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8F" w:rsidRDefault="004F3A8F" w:rsidP="004F3A8F">
      <w:pPr>
        <w:jc w:val="center"/>
        <w:rPr>
          <w:lang w:val="uk-UA"/>
        </w:rPr>
      </w:pPr>
      <w:r>
        <w:rPr>
          <w:lang w:val="uk-UA"/>
        </w:rPr>
        <w:t>Додаток</w:t>
      </w:r>
    </w:p>
    <w:p w:rsidR="004F3A8F" w:rsidRDefault="004F3A8F" w:rsidP="004F3A8F">
      <w:pPr>
        <w:jc w:val="center"/>
        <w:rPr>
          <w:lang w:val="uk-UA"/>
        </w:rPr>
      </w:pPr>
      <w:r>
        <w:rPr>
          <w:lang w:val="uk-UA"/>
        </w:rPr>
        <w:t>до експертного звіту (позитивного)</w:t>
      </w:r>
    </w:p>
    <w:p w:rsidR="004F3A8F" w:rsidRDefault="003E773A" w:rsidP="004F3A8F">
      <w:pPr>
        <w:jc w:val="center"/>
        <w:rPr>
          <w:b/>
          <w:lang w:val="uk-UA"/>
        </w:rPr>
      </w:pPr>
      <w:r>
        <w:rPr>
          <w:b/>
          <w:lang w:val="uk-UA"/>
        </w:rPr>
        <w:t>№ 02/192</w:t>
      </w:r>
      <w:r w:rsidR="004A736B">
        <w:rPr>
          <w:b/>
          <w:lang w:val="uk-UA"/>
        </w:rPr>
        <w:t>/21</w:t>
      </w:r>
    </w:p>
    <w:p w:rsidR="004F3A8F" w:rsidRDefault="00861180" w:rsidP="004F3A8F">
      <w:pPr>
        <w:jc w:val="center"/>
        <w:rPr>
          <w:lang w:val="uk-UA"/>
        </w:rPr>
      </w:pPr>
      <w:r>
        <w:rPr>
          <w:lang w:val="uk-UA"/>
        </w:rPr>
        <w:t>щодо розгляду проє</w:t>
      </w:r>
      <w:r w:rsidR="004F3A8F">
        <w:rPr>
          <w:lang w:val="uk-UA"/>
        </w:rPr>
        <w:t>кту</w:t>
      </w:r>
    </w:p>
    <w:p w:rsidR="00EA4FB9" w:rsidRDefault="00EA4FB9" w:rsidP="004F3A8F">
      <w:pPr>
        <w:jc w:val="center"/>
        <w:rPr>
          <w:lang w:val="uk-UA"/>
        </w:rPr>
      </w:pPr>
    </w:p>
    <w:p w:rsidR="003E773A" w:rsidRDefault="003E773A" w:rsidP="003E773A">
      <w:pPr>
        <w:jc w:val="center"/>
        <w:rPr>
          <w:b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«</w:t>
      </w:r>
      <w:r>
        <w:rPr>
          <w:b/>
          <w:u w:val="single"/>
          <w:lang w:val="uk-UA"/>
        </w:rPr>
        <w:t>Будівництво блоків торгових павільйонів №20, №21 непродовольчої групи товарів по</w:t>
      </w:r>
    </w:p>
    <w:p w:rsidR="003E773A" w:rsidRDefault="003E773A" w:rsidP="003E773A">
      <w:pPr>
        <w:jc w:val="center"/>
        <w:rPr>
          <w:b/>
          <w:szCs w:val="28"/>
          <w:u w:val="single"/>
          <w:lang w:val="uk-UA"/>
        </w:rPr>
      </w:pPr>
      <w:r>
        <w:rPr>
          <w:b/>
          <w:u w:val="single"/>
          <w:lang w:val="uk-UA"/>
        </w:rPr>
        <w:t xml:space="preserve"> вул. Московська,1, м. Ніжин, Чернігівська область</w:t>
      </w:r>
      <w:r>
        <w:rPr>
          <w:b/>
          <w:sz w:val="26"/>
          <w:szCs w:val="26"/>
          <w:u w:val="single"/>
          <w:lang w:val="uk-UA"/>
        </w:rPr>
        <w:t xml:space="preserve">» </w:t>
      </w:r>
    </w:p>
    <w:p w:rsidR="003E773A" w:rsidRDefault="003E773A" w:rsidP="003E773A">
      <w:pPr>
        <w:jc w:val="center"/>
        <w:rPr>
          <w:sz w:val="20"/>
          <w:u w:val="single"/>
          <w:lang w:val="uk-UA"/>
        </w:rPr>
      </w:pPr>
    </w:p>
    <w:p w:rsidR="003E773A" w:rsidRDefault="003E773A" w:rsidP="003E773A">
      <w:pPr>
        <w:ind w:firstLine="567"/>
        <w:jc w:val="both"/>
        <w:rPr>
          <w:lang w:val="uk-UA"/>
        </w:rPr>
      </w:pPr>
      <w:r>
        <w:rPr>
          <w:b/>
          <w:lang w:val="uk-UA"/>
        </w:rPr>
        <w:t>Замовник будівництва</w:t>
      </w:r>
      <w:r>
        <w:rPr>
          <w:lang w:val="uk-UA"/>
        </w:rPr>
        <w:t xml:space="preserve">: ТОВ «НІЖИНСЬКИЙ КООПРИНОК» (16600, Чернігівська область, м. Ніжин,   вул. Московська, буд. 1). </w:t>
      </w:r>
    </w:p>
    <w:p w:rsidR="003E773A" w:rsidRDefault="003E773A" w:rsidP="003E773A">
      <w:pPr>
        <w:ind w:firstLine="567"/>
        <w:jc w:val="both"/>
        <w:rPr>
          <w:lang w:val="uk-UA"/>
        </w:rPr>
      </w:pPr>
      <w:r>
        <w:rPr>
          <w:b/>
          <w:lang w:val="uk-UA"/>
        </w:rPr>
        <w:t>Підстави для проєктування</w:t>
      </w:r>
      <w:r>
        <w:rPr>
          <w:lang w:val="uk-UA"/>
        </w:rPr>
        <w:t>:</w:t>
      </w:r>
    </w:p>
    <w:p w:rsidR="003E773A" w:rsidRDefault="003E773A" w:rsidP="003E773A">
      <w:pPr>
        <w:pStyle w:val="ab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Завдання на проектування від 28.04.2021;</w:t>
      </w:r>
    </w:p>
    <w:p w:rsidR="003E773A" w:rsidRDefault="003E773A" w:rsidP="003E773A">
      <w:pPr>
        <w:pStyle w:val="ab"/>
        <w:numPr>
          <w:ilvl w:val="0"/>
          <w:numId w:val="3"/>
        </w:num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Містобудівні умови та обмеження від 28.04.2021 №10-28/07, затверджені наказом начальника відділу містобудування та архітектури – головного  архітектора виконавчого комітету Ніжинської міської ради;</w:t>
      </w:r>
    </w:p>
    <w:p w:rsidR="00BA6B34" w:rsidRDefault="00BA6B34" w:rsidP="003E773A">
      <w:pPr>
        <w:pStyle w:val="ab"/>
        <w:numPr>
          <w:ilvl w:val="0"/>
          <w:numId w:val="3"/>
        </w:num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Довідка до містобудівних умов та обмежень для проектування об’єкта будівництва Департаменту культури і туризму, національностей та релігій Чернігівської обласної державної адміністрації від 17.05.2021 №110-П;</w:t>
      </w:r>
    </w:p>
    <w:p w:rsidR="00BA6B34" w:rsidRDefault="00BA6B34" w:rsidP="00BA6B34">
      <w:pPr>
        <w:pStyle w:val="ab"/>
        <w:numPr>
          <w:ilvl w:val="0"/>
          <w:numId w:val="3"/>
        </w:num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Висновок  до робочого проекту  Департаменту культури і туризму, національностей та релігій Чернігівської обласної державної адміністрації від 17.05.2021 №111-П;</w:t>
      </w:r>
    </w:p>
    <w:p w:rsidR="00BA6B34" w:rsidRDefault="00BA6B34" w:rsidP="003E773A">
      <w:pPr>
        <w:pStyle w:val="ab"/>
        <w:numPr>
          <w:ilvl w:val="0"/>
          <w:numId w:val="3"/>
        </w:num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Висновок </w:t>
      </w:r>
      <w:r w:rsidR="0064108B">
        <w:rPr>
          <w:lang w:val="uk-UA"/>
        </w:rPr>
        <w:t xml:space="preserve"> </w:t>
      </w:r>
      <w:r>
        <w:rPr>
          <w:lang w:val="uk-UA"/>
        </w:rPr>
        <w:t>щодо погодженн</w:t>
      </w:r>
      <w:r w:rsidR="0064108B">
        <w:rPr>
          <w:lang w:val="uk-UA"/>
        </w:rPr>
        <w:t>я прогам та проектів містобудівних, архітектурних і ландшафтних перетворень, будівельних, меліоративних, шляхових, земляних робіт, реалізація яких може позначатися на стані пам’яток місцевого значення, їх територій і зон охорони Управління містобудування  та архітектури Чернігівської обласної державної адміністрації від 18.05.2021 №68.</w:t>
      </w:r>
    </w:p>
    <w:p w:rsidR="003E773A" w:rsidRPr="0094691B" w:rsidRDefault="003E773A" w:rsidP="003E773A">
      <w:pPr>
        <w:pStyle w:val="ab"/>
        <w:numPr>
          <w:ilvl w:val="0"/>
          <w:numId w:val="3"/>
        </w:numPr>
        <w:autoSpaceDE w:val="0"/>
        <w:autoSpaceDN w:val="0"/>
        <w:adjustRightInd w:val="0"/>
      </w:pPr>
      <w:r>
        <w:rPr>
          <w:lang w:val="uk-UA"/>
        </w:rPr>
        <w:t>Договір оренди земельної ділянки від 12.03.2021 б/н;</w:t>
      </w:r>
    </w:p>
    <w:p w:rsidR="003E773A" w:rsidRDefault="003E773A" w:rsidP="00976D94">
      <w:pPr>
        <w:jc w:val="both"/>
        <w:rPr>
          <w:lang w:val="uk-UA"/>
        </w:rPr>
      </w:pPr>
    </w:p>
    <w:p w:rsidR="003E773A" w:rsidRDefault="003E773A" w:rsidP="003E773A">
      <w:pPr>
        <w:ind w:firstLine="567"/>
        <w:jc w:val="both"/>
        <w:rPr>
          <w:lang w:val="uk-UA"/>
        </w:rPr>
      </w:pPr>
      <w:r>
        <w:rPr>
          <w:b/>
          <w:lang w:val="uk-UA"/>
        </w:rPr>
        <w:t xml:space="preserve">Розробник проєкту: </w:t>
      </w:r>
      <w:r>
        <w:rPr>
          <w:lang w:val="uk-UA"/>
        </w:rPr>
        <w:t xml:space="preserve">ПП «Модерн-ХХІ» (17500, Чернігівська область, м. Прилуки, вул. Незалежності, буд. 1). </w:t>
      </w:r>
    </w:p>
    <w:p w:rsidR="003E773A" w:rsidRDefault="003E773A" w:rsidP="003E773A">
      <w:pPr>
        <w:ind w:firstLine="567"/>
        <w:jc w:val="both"/>
        <w:rPr>
          <w:lang w:val="uk-UA"/>
        </w:rPr>
      </w:pPr>
      <w:r>
        <w:rPr>
          <w:b/>
          <w:lang w:val="uk-UA"/>
        </w:rPr>
        <w:t xml:space="preserve">Головний інженер проєкту: </w:t>
      </w:r>
      <w:r>
        <w:rPr>
          <w:lang w:val="uk-UA"/>
        </w:rPr>
        <w:t xml:space="preserve">Щербін Андрій Вікторович (кваліфікаційний сертифікат: серія АР №011689, дата видачі 05.02.2016). </w:t>
      </w:r>
    </w:p>
    <w:p w:rsidR="003E773A" w:rsidRDefault="003E773A" w:rsidP="003E773A">
      <w:pPr>
        <w:ind w:firstLine="567"/>
        <w:jc w:val="both"/>
        <w:rPr>
          <w:lang w:val="uk-UA"/>
        </w:rPr>
      </w:pPr>
    </w:p>
    <w:p w:rsidR="003E773A" w:rsidRDefault="003E773A" w:rsidP="003E773A">
      <w:pPr>
        <w:tabs>
          <w:tab w:val="left" w:pos="709"/>
        </w:tabs>
        <w:ind w:firstLine="567"/>
        <w:jc w:val="both"/>
        <w:rPr>
          <w:lang w:val="uk-UA"/>
        </w:rPr>
      </w:pPr>
      <w:r>
        <w:rPr>
          <w:lang w:val="uk-UA"/>
        </w:rPr>
        <w:t>На експертизу замовником представлено:</w:t>
      </w:r>
    </w:p>
    <w:p w:rsidR="003E773A" w:rsidRDefault="003E773A" w:rsidP="003E773A">
      <w:pPr>
        <w:tabs>
          <w:tab w:val="left" w:pos="709"/>
        </w:tabs>
        <w:ind w:firstLine="567"/>
        <w:jc w:val="both"/>
        <w:rPr>
          <w:lang w:val="uk-UA"/>
        </w:rPr>
      </w:pPr>
    </w:p>
    <w:tbl>
      <w:tblPr>
        <w:tblStyle w:val="af5"/>
        <w:tblW w:w="9675" w:type="dxa"/>
        <w:tblInd w:w="675" w:type="dxa"/>
        <w:tblLayout w:type="fixed"/>
        <w:tblLook w:val="04A0"/>
      </w:tblPr>
      <w:tblGrid>
        <w:gridCol w:w="993"/>
        <w:gridCol w:w="1798"/>
        <w:gridCol w:w="5602"/>
        <w:gridCol w:w="1282"/>
      </w:tblGrid>
      <w:tr w:rsidR="003E773A" w:rsidTr="003E77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Номер тому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Позначення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3E773A" w:rsidTr="003E77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53-1/21-ПЗ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3A" w:rsidRDefault="003E773A">
            <w:pPr>
              <w:tabs>
                <w:tab w:val="left" w:pos="709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Пояснювальна записка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  <w:rPr>
                <w:highlight w:val="yellow"/>
                <w:lang w:val="uk-UA"/>
              </w:rPr>
            </w:pPr>
          </w:p>
        </w:tc>
      </w:tr>
      <w:tr w:rsidR="003E773A" w:rsidTr="003E77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53-1/21-ГП</w:t>
            </w:r>
          </w:p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53-1/21-АБ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3A" w:rsidRDefault="003E773A">
            <w:pPr>
              <w:tabs>
                <w:tab w:val="left" w:pos="709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Альбом креслень марок ГП, АБ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  <w:rPr>
                <w:highlight w:val="yellow"/>
                <w:lang w:val="uk-UA"/>
              </w:rPr>
            </w:pPr>
          </w:p>
        </w:tc>
      </w:tr>
      <w:tr w:rsidR="003E773A" w:rsidTr="003E77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</w:pPr>
            <w:r>
              <w:rPr>
                <w:lang w:val="uk-UA"/>
              </w:rPr>
              <w:t>53-1/21-ПОБ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3A" w:rsidRDefault="003E773A">
            <w:pPr>
              <w:tabs>
                <w:tab w:val="left" w:pos="709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Проект організації будівництва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  <w:rPr>
                <w:highlight w:val="yellow"/>
                <w:lang w:val="uk-UA"/>
              </w:rPr>
            </w:pPr>
          </w:p>
        </w:tc>
      </w:tr>
      <w:tr w:rsidR="003E773A" w:rsidTr="003E77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РП №8-2021-СПЗ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A" w:rsidRDefault="003E773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Система пожежної сигналізації. Система оповіщення про пожеже та управління евакуацією людей. Система передавання тривожних сповіщень</w:t>
            </w:r>
          </w:p>
          <w:p w:rsidR="003E773A" w:rsidRDefault="003E773A">
            <w:pPr>
              <w:autoSpaceDE w:val="0"/>
              <w:autoSpaceDN w:val="0"/>
              <w:adjustRightInd w:val="0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  <w:rPr>
                <w:highlight w:val="yellow"/>
                <w:lang w:val="uk-UA"/>
              </w:rPr>
            </w:pPr>
          </w:p>
        </w:tc>
      </w:tr>
      <w:tr w:rsidR="003E773A" w:rsidTr="003E77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</w:pPr>
            <w:r>
              <w:rPr>
                <w:lang w:val="uk-UA"/>
              </w:rPr>
              <w:t>РП №8-2021-ППР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3A" w:rsidRDefault="003E773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Вогнезахисне покриття металевих конструкцій вогнезахисною речовиною (фарбою) «Ендотерм 400202»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  <w:rPr>
                <w:highlight w:val="yellow"/>
                <w:lang w:val="uk-UA"/>
              </w:rPr>
            </w:pPr>
          </w:p>
        </w:tc>
      </w:tr>
      <w:tr w:rsidR="003E773A" w:rsidTr="003E773A">
        <w:trPr>
          <w:trHeight w:val="6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ЗКР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3A" w:rsidRDefault="003E773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Зведений кошторисний розрахунок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A" w:rsidRDefault="003E773A">
            <w:pPr>
              <w:pStyle w:val="ab"/>
              <w:tabs>
                <w:tab w:val="left" w:pos="709"/>
              </w:tabs>
              <w:ind w:left="0"/>
              <w:jc w:val="center"/>
              <w:rPr>
                <w:highlight w:val="yellow"/>
                <w:lang w:val="uk-UA"/>
              </w:rPr>
            </w:pPr>
          </w:p>
        </w:tc>
      </w:tr>
    </w:tbl>
    <w:p w:rsidR="00E41CDF" w:rsidRDefault="00E41CDF" w:rsidP="00DC4509">
      <w:pPr>
        <w:spacing w:line="240" w:lineRule="atLeast"/>
        <w:ind w:firstLine="567"/>
        <w:contextualSpacing/>
        <w:jc w:val="both"/>
        <w:rPr>
          <w:b/>
          <w:i/>
          <w:highlight w:val="yellow"/>
          <w:u w:val="single"/>
          <w:lang w:val="uk-UA"/>
        </w:rPr>
      </w:pPr>
    </w:p>
    <w:p w:rsidR="00976D94" w:rsidRDefault="00976D94" w:rsidP="00DC4509">
      <w:pPr>
        <w:spacing w:line="240" w:lineRule="atLeast"/>
        <w:ind w:firstLine="567"/>
        <w:contextualSpacing/>
        <w:jc w:val="both"/>
        <w:rPr>
          <w:b/>
          <w:i/>
          <w:u w:val="single"/>
          <w:lang w:val="uk-UA"/>
        </w:rPr>
      </w:pPr>
    </w:p>
    <w:p w:rsidR="00976D94" w:rsidRDefault="00976D94" w:rsidP="00DC4509">
      <w:pPr>
        <w:spacing w:line="240" w:lineRule="atLeast"/>
        <w:ind w:firstLine="567"/>
        <w:contextualSpacing/>
        <w:jc w:val="both"/>
        <w:rPr>
          <w:b/>
          <w:i/>
          <w:u w:val="single"/>
          <w:lang w:val="uk-UA"/>
        </w:rPr>
      </w:pPr>
    </w:p>
    <w:p w:rsidR="00976D94" w:rsidRDefault="00976D94" w:rsidP="00DC4509">
      <w:pPr>
        <w:spacing w:line="240" w:lineRule="atLeast"/>
        <w:ind w:firstLine="567"/>
        <w:contextualSpacing/>
        <w:jc w:val="both"/>
        <w:rPr>
          <w:b/>
          <w:i/>
          <w:u w:val="single"/>
          <w:lang w:val="uk-UA"/>
        </w:rPr>
      </w:pPr>
    </w:p>
    <w:p w:rsidR="00DC4509" w:rsidRDefault="008D1921" w:rsidP="00DC4509">
      <w:pPr>
        <w:spacing w:line="240" w:lineRule="atLeast"/>
        <w:ind w:firstLine="567"/>
        <w:contextualSpacing/>
        <w:jc w:val="both"/>
        <w:rPr>
          <w:b/>
          <w:i/>
          <w:u w:val="single"/>
          <w:lang w:val="uk-UA"/>
        </w:rPr>
      </w:pPr>
      <w:r w:rsidRPr="00E35196">
        <w:rPr>
          <w:b/>
          <w:i/>
          <w:u w:val="single"/>
          <w:lang w:val="uk-UA"/>
        </w:rPr>
        <w:lastRenderedPageBreak/>
        <w:t>Загальна характеристика об’єкта проектування.</w:t>
      </w:r>
    </w:p>
    <w:p w:rsidR="00F845E4" w:rsidRDefault="00E41CDF" w:rsidP="00DC4509">
      <w:pPr>
        <w:spacing w:line="240" w:lineRule="atLeast"/>
        <w:ind w:firstLine="567"/>
        <w:contextualSpacing/>
        <w:jc w:val="both"/>
        <w:rPr>
          <w:lang w:val="uk-UA"/>
        </w:rPr>
      </w:pPr>
      <w:r>
        <w:t>Згідно завдання на проектування та містобудівних умов та обмежень для проектування об’єкта будівництва робочим проектом розроблено будівництво блоків торгових павільйонів №20, №21 непродовольчої групи товарів по вул. Московська, 1, м. Ніжин.</w:t>
      </w:r>
    </w:p>
    <w:p w:rsidR="00E41CDF" w:rsidRDefault="00E41CDF" w:rsidP="00DC4509">
      <w:pPr>
        <w:spacing w:line="240" w:lineRule="atLeast"/>
        <w:ind w:firstLine="567"/>
        <w:contextualSpacing/>
        <w:jc w:val="both"/>
        <w:rPr>
          <w:lang w:val="uk-UA"/>
        </w:rPr>
      </w:pPr>
      <w:r>
        <w:t xml:space="preserve">Блок торгових павільйонів №20 складається з чотирьох торгових залів (непродовольчі товари), площею: торгові зали №1,4 – 17,86 м 2 кожен, торгові зали №2,3 – 16,39 м 2 кожен. Отже, загальна площа блоку торгових павільйонів №20 непродовольчих товарів становить 68,50 м 2 . Блок торгових павільйонів №21 складається з шести торгових залів (непродовольчі товари) площею: торгові зали №1 – 14,30 м 2 , №2 – 13,20 м2 , №3 – 12,70 м2 , №4 – 13,00 м2 , торгові зали №5,6 – 14,00 м2 кожен. Отже, загальна площа блоку торгових павільйонів № 21 непродовольчих товарів становить 81,20 м 2 . Тоді загальна площа блоків торгових павільйонів №20, №21 непродовольчої групи товарів становить 149,70 м 2 . </w:t>
      </w:r>
    </w:p>
    <w:p w:rsidR="00E41CDF" w:rsidRDefault="00E41CDF" w:rsidP="00DC4509">
      <w:pPr>
        <w:spacing w:line="240" w:lineRule="atLeast"/>
        <w:ind w:firstLine="567"/>
        <w:contextualSpacing/>
        <w:jc w:val="both"/>
        <w:rPr>
          <w:lang w:val="uk-UA"/>
        </w:rPr>
      </w:pPr>
      <w:r w:rsidRPr="00E41CDF">
        <w:rPr>
          <w:lang w:val="uk-UA"/>
        </w:rPr>
        <w:t xml:space="preserve">Блок торгових павільйонів №20 це одноповерхова цегляна будівля з розмірами у вісях у "1"-"2" – 14,57 м та "А"-"Б" – 3,98 м з висотою до елементів перекриття – 3,00 м., а висота до гребня становить 4,30 м. </w:t>
      </w:r>
    </w:p>
    <w:p w:rsidR="00F845E4" w:rsidRDefault="00F845E4" w:rsidP="00DC4509">
      <w:pPr>
        <w:spacing w:line="240" w:lineRule="atLeast"/>
        <w:ind w:firstLine="567"/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  <w:r w:rsidR="00E41CDF">
        <w:t xml:space="preserve">Майданчик будівництва </w:t>
      </w:r>
      <w:r>
        <w:t>–</w:t>
      </w:r>
      <w:r w:rsidR="00E41CDF">
        <w:t xml:space="preserve"> горизонтальний</w:t>
      </w:r>
      <w:r>
        <w:rPr>
          <w:lang w:val="uk-UA"/>
        </w:rPr>
        <w:t>.</w:t>
      </w:r>
    </w:p>
    <w:p w:rsidR="00F845E4" w:rsidRDefault="00E41CDF" w:rsidP="00DC4509">
      <w:pPr>
        <w:spacing w:line="240" w:lineRule="atLeast"/>
        <w:ind w:firstLine="567"/>
        <w:contextualSpacing/>
        <w:jc w:val="both"/>
        <w:rPr>
          <w:lang w:val="uk-UA"/>
        </w:rPr>
      </w:pPr>
      <w:r>
        <w:t xml:space="preserve"> Конструкції будівлі: </w:t>
      </w:r>
    </w:p>
    <w:p w:rsidR="00F845E4" w:rsidRDefault="00E41CDF" w:rsidP="00DC4509">
      <w:pPr>
        <w:spacing w:line="240" w:lineRule="atLeast"/>
        <w:ind w:firstLine="567"/>
        <w:contextualSpacing/>
        <w:jc w:val="both"/>
        <w:rPr>
          <w:lang w:val="uk-UA"/>
        </w:rPr>
      </w:pPr>
      <w:r>
        <w:t>Фундамент – монолітна залізобетонна плита. Габаритні розміри a x b x h – 15590 мм х 5000 мм х (від 600 до 300 мм). По периметру монолітної</w:t>
      </w:r>
      <w:r w:rsidR="00F845E4">
        <w:t xml:space="preserve"> залізобетонної плити влашт</w:t>
      </w:r>
      <w:r w:rsidR="00F845E4">
        <w:rPr>
          <w:lang w:val="uk-UA"/>
        </w:rPr>
        <w:t>овується</w:t>
      </w:r>
      <w:r>
        <w:t xml:space="preserve"> підсилений пояс шириною 1300 мм та товщиною 600 мм з підсиленим армуванням. Монолітна залізобетонна плита армується окремими стержнями. З’є</w:t>
      </w:r>
      <w:r w:rsidR="00F845E4">
        <w:t>днання робочої арматури викон</w:t>
      </w:r>
      <w:r w:rsidR="00F845E4">
        <w:rPr>
          <w:lang w:val="uk-UA"/>
        </w:rPr>
        <w:t>ується</w:t>
      </w:r>
      <w:r>
        <w:t xml:space="preserve"> в’язальним дротом. Відмітка закладання низу підсиленої частини (- 0,635) м. Відмітка закладання верху (- 0,035) м. Вертикальні стержні - арматури А400С Ø10 мм. Горизонтальні стержні - арматури А400С Ø16 мм. Товщина захисного шару бетону для нижнього поясу армування становить 70 мм. Матеріал фундаментної плити - бетон С 12/15. Для зменшення можливості капілярного підняття вологи під підошвою монолітної залізобетонн</w:t>
      </w:r>
      <w:r w:rsidR="00F845E4">
        <w:t>ої фундаментної плити влашт</w:t>
      </w:r>
      <w:r w:rsidR="00F845E4">
        <w:rPr>
          <w:lang w:val="uk-UA"/>
        </w:rPr>
        <w:t>овується</w:t>
      </w:r>
      <w:r>
        <w:t xml:space="preserve"> ущільнення ґрунту в 2 шари. Для зменшення величини можливого осідання та більш якісного розподілення навантаження від буд</w:t>
      </w:r>
      <w:r w:rsidR="00F845E4">
        <w:t>івлі на ґрунти основи влаштув</w:t>
      </w:r>
      <w:r w:rsidR="00F845E4">
        <w:rPr>
          <w:lang w:val="uk-UA"/>
        </w:rPr>
        <w:t>ується</w:t>
      </w:r>
      <w:r w:rsidR="00F845E4">
        <w:t xml:space="preserve"> ґрунтов</w:t>
      </w:r>
      <w:r w:rsidR="00F845E4">
        <w:rPr>
          <w:lang w:val="uk-UA"/>
        </w:rPr>
        <w:t>а</w:t>
      </w:r>
      <w:r w:rsidR="00F845E4">
        <w:t xml:space="preserve"> подушк</w:t>
      </w:r>
      <w:r w:rsidR="00F845E4">
        <w:rPr>
          <w:lang w:val="uk-UA"/>
        </w:rPr>
        <w:t>а</w:t>
      </w:r>
      <w:r>
        <w:t xml:space="preserve"> з шару щебня (фракція 20 – 40 мм) – 200 мм, та шару піску – 150 мм.</w:t>
      </w:r>
    </w:p>
    <w:p w:rsidR="00F845E4" w:rsidRDefault="00E41CDF" w:rsidP="00DC4509">
      <w:pPr>
        <w:spacing w:line="240" w:lineRule="atLeast"/>
        <w:ind w:firstLine="567"/>
        <w:contextualSpacing/>
        <w:jc w:val="both"/>
        <w:rPr>
          <w:lang w:val="uk-UA"/>
        </w:rPr>
      </w:pPr>
      <w:r>
        <w:t xml:space="preserve"> Для зменшення впливу на ґрунти основи замочування передбачено комплекс заходів, які зменшують їх вплив на експлуатаційну придатність будівлі:</w:t>
      </w:r>
    </w:p>
    <w:p w:rsidR="00F845E4" w:rsidRDefault="00E41CDF" w:rsidP="00DC4509">
      <w:pPr>
        <w:spacing w:line="240" w:lineRule="atLeast"/>
        <w:ind w:firstLine="567"/>
        <w:contextualSpacing/>
        <w:jc w:val="both"/>
        <w:rPr>
          <w:lang w:val="uk-UA"/>
        </w:rPr>
      </w:pPr>
      <w:r>
        <w:t xml:space="preserve"> - вертикальне планування території та комплекс робіт з благоустрою для забезпечення стоку поверхневих вод;</w:t>
      </w:r>
    </w:p>
    <w:p w:rsidR="00F845E4" w:rsidRDefault="00E41CDF" w:rsidP="00DC4509">
      <w:pPr>
        <w:spacing w:line="240" w:lineRule="atLeast"/>
        <w:ind w:firstLine="567"/>
        <w:contextualSpacing/>
        <w:jc w:val="both"/>
        <w:rPr>
          <w:lang w:val="uk-UA"/>
        </w:rPr>
      </w:pPr>
      <w:r w:rsidRPr="00F845E4">
        <w:rPr>
          <w:lang w:val="uk-UA"/>
        </w:rPr>
        <w:t xml:space="preserve"> - забезпечення комплексу заходів, які здійснюються в процесі будівництва (зберігання природної структури і вологості ґрунту, дотримання технології влаштування основ, фундаментів, підземних та наземних конструкцій);</w:t>
      </w:r>
    </w:p>
    <w:p w:rsidR="00F845E4" w:rsidRDefault="00E41CDF" w:rsidP="00DC4509">
      <w:pPr>
        <w:spacing w:line="240" w:lineRule="atLeast"/>
        <w:ind w:firstLine="567"/>
        <w:contextualSpacing/>
        <w:jc w:val="both"/>
        <w:rPr>
          <w:lang w:val="uk-UA"/>
        </w:rPr>
      </w:pPr>
      <w:r w:rsidRPr="00F845E4">
        <w:rPr>
          <w:lang w:val="uk-UA"/>
        </w:rPr>
        <w:t xml:space="preserve"> - зворотну засипку фундаментів виконати ґрунтом, який має мале щеплення та тертя;</w:t>
      </w:r>
    </w:p>
    <w:p w:rsidR="00E41CDF" w:rsidRDefault="00E41CDF" w:rsidP="00DC4509">
      <w:pPr>
        <w:spacing w:line="240" w:lineRule="atLeast"/>
        <w:ind w:firstLine="567"/>
        <w:contextualSpacing/>
        <w:jc w:val="both"/>
        <w:rPr>
          <w:lang w:val="uk-UA"/>
        </w:rPr>
      </w:pPr>
      <w:r w:rsidRPr="00F845E4">
        <w:rPr>
          <w:lang w:val="uk-UA"/>
        </w:rPr>
        <w:t xml:space="preserve"> - забезпечити нормативні терміни замонолічування стиків монолітних конструкцій</w:t>
      </w:r>
      <w:r>
        <w:rPr>
          <w:lang w:val="uk-UA"/>
        </w:rPr>
        <w:t>.</w:t>
      </w:r>
      <w:r w:rsidRPr="00F845E4">
        <w:rPr>
          <w:lang w:val="uk-UA"/>
        </w:rPr>
        <w:t xml:space="preserve"> </w:t>
      </w:r>
    </w:p>
    <w:p w:rsidR="00A83A6D" w:rsidRDefault="00F845E4" w:rsidP="00F845E4">
      <w:pPr>
        <w:spacing w:line="240" w:lineRule="atLeast"/>
        <w:ind w:firstLine="567"/>
        <w:contextualSpacing/>
        <w:jc w:val="both"/>
        <w:rPr>
          <w:lang w:val="uk-UA"/>
        </w:rPr>
      </w:pPr>
      <w:r>
        <w:t xml:space="preserve">Стіни </w:t>
      </w:r>
      <w:r>
        <w:rPr>
          <w:lang w:val="uk-UA"/>
        </w:rPr>
        <w:t>-</w:t>
      </w:r>
      <w:r w:rsidR="00E41CDF">
        <w:t xml:space="preserve"> влаштування зовнішніх несучих та огороджувальних стін передбачено за рахунок влаштування колон К-1, перерізом 510х510 мм, К-2, перерізом 900х510 мм, з керамічної цегли. Також влаштовується</w:t>
      </w:r>
      <w:r w:rsidR="00E41CDF">
        <w:rPr>
          <w:lang w:val="uk-UA"/>
        </w:rPr>
        <w:t xml:space="preserve"> </w:t>
      </w:r>
      <w:r w:rsidR="00E41CDF">
        <w:t xml:space="preserve"> ділянк</w:t>
      </w:r>
      <w:r w:rsidR="00E41CDF">
        <w:rPr>
          <w:lang w:val="uk-UA"/>
        </w:rPr>
        <w:t>а</w:t>
      </w:r>
      <w:r w:rsidR="00E41CDF">
        <w:t xml:space="preserve"> огороджувальної стіни над перемичками ПР-1, ПР-2 з 3-ох рядів керамічної облицювальної цегли "СБК" t=120 мм з утепленням утеплювачем - мінераловатного типу "Rokwool" з товщиною 150 мм з внутрішнього боку, обшитий металевим профільованим листом "С-10". </w:t>
      </w:r>
      <w:r>
        <w:t>Цегл</w:t>
      </w:r>
      <w:r>
        <w:rPr>
          <w:lang w:val="uk-UA"/>
        </w:rPr>
        <w:t>а</w:t>
      </w:r>
      <w:r>
        <w:t xml:space="preserve"> використ</w:t>
      </w:r>
      <w:r>
        <w:rPr>
          <w:lang w:val="uk-UA"/>
        </w:rPr>
        <w:t>овується</w:t>
      </w:r>
      <w:r>
        <w:t xml:space="preserve"> в якості опалубки, </w:t>
      </w:r>
      <w:r w:rsidR="006B0EF5">
        <w:t>в утворений в середині простір монту</w:t>
      </w:r>
      <w:r w:rsidR="006B0EF5">
        <w:rPr>
          <w:lang w:val="uk-UA"/>
        </w:rPr>
        <w:t>ються</w:t>
      </w:r>
      <w:r>
        <w:t xml:space="preserve"> арматурні каркаси, Ø 12 А400С – робоча вертикальна арматура, Ø 10 А400С – конструктивна горизонтальна арматура, заповн</w:t>
      </w:r>
      <w:r>
        <w:rPr>
          <w:lang w:val="uk-UA"/>
        </w:rPr>
        <w:t>юється</w:t>
      </w:r>
      <w:r>
        <w:t xml:space="preserve"> бетоном класу С 12/15;</w:t>
      </w:r>
    </w:p>
    <w:p w:rsidR="006B0EF5" w:rsidRDefault="00A83A6D" w:rsidP="00DC4509">
      <w:pPr>
        <w:spacing w:line="240" w:lineRule="atLeast"/>
        <w:ind w:firstLine="567"/>
        <w:contextualSpacing/>
        <w:jc w:val="both"/>
        <w:rPr>
          <w:lang w:val="uk-UA"/>
        </w:rPr>
      </w:pPr>
      <w:r>
        <w:t>Конструкці</w:t>
      </w:r>
      <w:r>
        <w:rPr>
          <w:lang w:val="uk-UA"/>
        </w:rPr>
        <w:t>я</w:t>
      </w:r>
      <w:r>
        <w:t xml:space="preserve"> даху </w:t>
      </w:r>
      <w:r>
        <w:rPr>
          <w:lang w:val="uk-UA"/>
        </w:rPr>
        <w:t xml:space="preserve">виконується з </w:t>
      </w:r>
      <w:r>
        <w:t>установ</w:t>
      </w:r>
      <w:r>
        <w:rPr>
          <w:lang w:val="uk-UA"/>
        </w:rPr>
        <w:t>ки</w:t>
      </w:r>
      <w:r w:rsidR="00E41CDF">
        <w:t xml:space="preserve"> ферми Ф-</w:t>
      </w:r>
      <w:r>
        <w:t>1, на відмітці + 3.000, зв’яза</w:t>
      </w:r>
      <w:r>
        <w:rPr>
          <w:lang w:val="uk-UA"/>
        </w:rPr>
        <w:t>ною</w:t>
      </w:r>
      <w:r w:rsidR="00E41CDF">
        <w:t xml:space="preserve"> металевою трубою 40х30х2 мм по нижньому поясу, за</w:t>
      </w:r>
      <w:r>
        <w:t>ши</w:t>
      </w:r>
      <w:r>
        <w:rPr>
          <w:lang w:val="uk-UA"/>
        </w:rPr>
        <w:t>вкою</w:t>
      </w:r>
      <w:r w:rsidR="00E41CDF">
        <w:t xml:space="preserve"> металевим профіль</w:t>
      </w:r>
      <w:r>
        <w:t>ованим листом "С-10", влаштува</w:t>
      </w:r>
      <w:r>
        <w:rPr>
          <w:lang w:val="uk-UA"/>
        </w:rPr>
        <w:t xml:space="preserve">нням </w:t>
      </w:r>
      <w:r w:rsidR="00E41CDF">
        <w:t xml:space="preserve"> утеплювач</w:t>
      </w:r>
      <w:r>
        <w:rPr>
          <w:lang w:val="uk-UA"/>
        </w:rPr>
        <w:t>а</w:t>
      </w:r>
      <w:r>
        <w:t xml:space="preserve"> мінеральн</w:t>
      </w:r>
      <w:r>
        <w:rPr>
          <w:lang w:val="uk-UA"/>
        </w:rPr>
        <w:t>ою</w:t>
      </w:r>
      <w:r>
        <w:t xml:space="preserve"> ват</w:t>
      </w:r>
      <w:r>
        <w:rPr>
          <w:lang w:val="uk-UA"/>
        </w:rPr>
        <w:t>ою</w:t>
      </w:r>
      <w:r w:rsidR="00E41CDF">
        <w:t xml:space="preserve"> типу "Rokwool" товщиною 200 мм. Ферма Ф-1 – передбачається з прямокутної труби перерізом 60х40х3 мм. Верхній і нижній пояс передбачається з прямокутної труби перерізом 60х40х3 мм.</w:t>
      </w:r>
      <w:r>
        <w:rPr>
          <w:lang w:val="uk-UA"/>
        </w:rPr>
        <w:t xml:space="preserve"> </w:t>
      </w:r>
    </w:p>
    <w:p w:rsidR="006B0EF5" w:rsidRDefault="00A83A6D" w:rsidP="00DC4509">
      <w:pPr>
        <w:spacing w:line="240" w:lineRule="atLeast"/>
        <w:ind w:firstLine="567"/>
        <w:contextualSpacing/>
        <w:jc w:val="both"/>
        <w:rPr>
          <w:lang w:val="uk-UA"/>
        </w:rPr>
      </w:pPr>
      <w:r>
        <w:t>Стійки передбача</w:t>
      </w:r>
      <w:r>
        <w:rPr>
          <w:lang w:val="uk-UA"/>
        </w:rPr>
        <w:t>ю</w:t>
      </w:r>
      <w:r w:rsidR="00E41CDF">
        <w:t>ться з прямокутної труби перерізом 40х40х2 мм</w:t>
      </w:r>
      <w:r>
        <w:t>. Розкоси передбача</w:t>
      </w:r>
      <w:r>
        <w:rPr>
          <w:lang w:val="uk-UA"/>
        </w:rPr>
        <w:t>ю</w:t>
      </w:r>
      <w:r w:rsidR="00E41CDF">
        <w:t>ться з прямокутної труби перерізом 40х40х2 мм. Крок установки ферм Ф-1 становить 3900 мм та 3600 мм.</w:t>
      </w:r>
    </w:p>
    <w:p w:rsidR="006B0EF5" w:rsidRDefault="00E41CDF" w:rsidP="00DC4509">
      <w:pPr>
        <w:spacing w:line="240" w:lineRule="atLeast"/>
        <w:ind w:firstLine="567"/>
        <w:contextualSpacing/>
        <w:jc w:val="both"/>
        <w:rPr>
          <w:lang w:val="uk-UA"/>
        </w:rPr>
      </w:pPr>
      <w:r>
        <w:lastRenderedPageBreak/>
        <w:t xml:space="preserve"> </w:t>
      </w:r>
      <w:r w:rsidR="00A83A6D">
        <w:t>Прогони - передбача</w:t>
      </w:r>
      <w:r w:rsidR="00A83A6D">
        <w:rPr>
          <w:lang w:val="uk-UA"/>
        </w:rPr>
        <w:t>ю</w:t>
      </w:r>
      <w:r>
        <w:t>ться з прямокутної труби перерізом 40х30х2 мм</w:t>
      </w:r>
      <w:r w:rsidR="00A26BDA">
        <w:t>, крок переважно 600 мм</w:t>
      </w:r>
      <w:r w:rsidR="00A26BDA">
        <w:rPr>
          <w:lang w:val="uk-UA"/>
        </w:rPr>
        <w:t>.</w:t>
      </w:r>
      <w:r w:rsidR="00A26BDA">
        <w:t xml:space="preserve"> </w:t>
      </w:r>
    </w:p>
    <w:p w:rsidR="00A26BDA" w:rsidRDefault="00A26BDA" w:rsidP="00DC4509">
      <w:pPr>
        <w:spacing w:line="240" w:lineRule="atLeast"/>
        <w:ind w:firstLine="567"/>
        <w:contextualSpacing/>
        <w:jc w:val="both"/>
        <w:rPr>
          <w:lang w:val="uk-UA"/>
        </w:rPr>
      </w:pPr>
      <w:r>
        <w:t>Перемички – влашт</w:t>
      </w:r>
      <w:r>
        <w:rPr>
          <w:lang w:val="uk-UA"/>
        </w:rPr>
        <w:t xml:space="preserve">овуються </w:t>
      </w:r>
      <w:r w:rsidR="00E41CDF">
        <w:t xml:space="preserve"> металеві перемички ПР-1, РП-2 з кутика 100х100х10 мм. </w:t>
      </w:r>
    </w:p>
    <w:p w:rsidR="00A26BDA" w:rsidRDefault="00E41CDF" w:rsidP="00DC4509">
      <w:pPr>
        <w:spacing w:line="240" w:lineRule="atLeast"/>
        <w:ind w:firstLine="567"/>
        <w:contextualSpacing/>
        <w:jc w:val="both"/>
        <w:rPr>
          <w:lang w:val="uk-UA"/>
        </w:rPr>
      </w:pPr>
      <w:r w:rsidRPr="00A26BDA">
        <w:rPr>
          <w:lang w:val="uk-UA"/>
        </w:rPr>
        <w:t>Дверні блоки - дл</w:t>
      </w:r>
      <w:r w:rsidR="006B0EF5">
        <w:rPr>
          <w:lang w:val="uk-UA"/>
        </w:rPr>
        <w:t>я заповнення прорізів влаштовуються</w:t>
      </w:r>
      <w:r w:rsidRPr="00A26BDA">
        <w:rPr>
          <w:lang w:val="uk-UA"/>
        </w:rPr>
        <w:t xml:space="preserve"> металопластикові індивідуального виготовлення з опором теплопередачі який становить не менше 0,75 м2 ºС/Вт</w:t>
      </w:r>
      <w:r w:rsidR="00A26BDA">
        <w:rPr>
          <w:lang w:val="uk-UA"/>
        </w:rPr>
        <w:t>.</w:t>
      </w:r>
      <w:r w:rsidRPr="00A26BDA">
        <w:rPr>
          <w:lang w:val="uk-UA"/>
        </w:rPr>
        <w:t xml:space="preserve"> </w:t>
      </w:r>
    </w:p>
    <w:p w:rsidR="00A26BDA" w:rsidRDefault="00E41CDF" w:rsidP="00DC4509">
      <w:pPr>
        <w:spacing w:line="240" w:lineRule="atLeast"/>
        <w:ind w:firstLine="567"/>
        <w:contextualSpacing/>
        <w:jc w:val="both"/>
        <w:rPr>
          <w:lang w:val="uk-UA"/>
        </w:rPr>
      </w:pPr>
      <w:r>
        <w:t xml:space="preserve"> Покрівля передбачена з металевого профільованого листа "ПК-35". Відмітки: верх ферми Ф-1 (+ 4,300) низ ферми Ф-1 (+ </w:t>
      </w:r>
      <w:r w:rsidR="006B0EF5">
        <w:t>3,000) Ухил: і = 1/2. Водостічн</w:t>
      </w:r>
      <w:r w:rsidR="006B0EF5">
        <w:rPr>
          <w:lang w:val="uk-UA"/>
        </w:rPr>
        <w:t>а</w:t>
      </w:r>
      <w:r w:rsidR="006B0EF5">
        <w:t xml:space="preserve"> систем</w:t>
      </w:r>
      <w:r w:rsidR="006B0EF5">
        <w:rPr>
          <w:lang w:val="uk-UA"/>
        </w:rPr>
        <w:t>а</w:t>
      </w:r>
      <w:r w:rsidR="006B0EF5">
        <w:t xml:space="preserve"> - виробник "BRYZA" влаштув</w:t>
      </w:r>
      <w:r w:rsidR="006B0EF5">
        <w:rPr>
          <w:lang w:val="uk-UA"/>
        </w:rPr>
        <w:t>ується</w:t>
      </w:r>
      <w:r>
        <w:t xml:space="preserve"> з металопластикової труби Ø110 мм. </w:t>
      </w:r>
    </w:p>
    <w:p w:rsidR="006B0EF5" w:rsidRDefault="00E41CDF" w:rsidP="00DC4509">
      <w:pPr>
        <w:spacing w:line="240" w:lineRule="atLeast"/>
        <w:ind w:firstLine="567"/>
        <w:contextualSpacing/>
        <w:jc w:val="both"/>
        <w:rPr>
          <w:lang w:val="uk-UA"/>
        </w:rPr>
      </w:pPr>
      <w:r>
        <w:t xml:space="preserve">Пандус – блок павільйонів №20 забезпечений пандусом для доступу до приміщень людей з обмеженими фізичними можливостями. Ухил пандусу становить – і=1/12. Покриття пандусу – тротуарна плитка типу "ФЕМ". Висота підйому пандусу – 150 мм. </w:t>
      </w:r>
    </w:p>
    <w:p w:rsidR="00E41CDF" w:rsidRDefault="00E41CDF" w:rsidP="00DC4509">
      <w:pPr>
        <w:spacing w:line="240" w:lineRule="atLeast"/>
        <w:ind w:firstLine="567"/>
        <w:contextualSpacing/>
        <w:jc w:val="both"/>
        <w:rPr>
          <w:lang w:val="uk-UA"/>
        </w:rPr>
      </w:pPr>
      <w:r>
        <w:t xml:space="preserve">Блок торгових павільйонів №21 це одноповерхова цегляна будівля з розмірами у вісях у "1"-"3" – 14,57 м, "А"-"В" – 6,67 м та "Б" – "В" – 3,08 м з висотою до елементів перекриття – 3,00 м., а висота до гребня становить 4,30 м. Майданчик будівництва </w:t>
      </w:r>
      <w:r w:rsidR="00A26BDA">
        <w:t>–</w:t>
      </w:r>
      <w:r>
        <w:t xml:space="preserve"> горизонтальний</w:t>
      </w:r>
      <w:r w:rsidR="00A26BDA">
        <w:rPr>
          <w:lang w:val="uk-UA"/>
        </w:rPr>
        <w:t>.</w:t>
      </w:r>
    </w:p>
    <w:p w:rsidR="006B0EF5" w:rsidRDefault="00A26BDA" w:rsidP="00DC4509">
      <w:pPr>
        <w:spacing w:line="240" w:lineRule="atLeast"/>
        <w:ind w:firstLine="567"/>
        <w:contextualSpacing/>
        <w:jc w:val="both"/>
        <w:rPr>
          <w:lang w:val="uk-UA"/>
        </w:rPr>
      </w:pPr>
      <w:r w:rsidRPr="00A26BDA">
        <w:rPr>
          <w:lang w:val="uk-UA"/>
        </w:rPr>
        <w:t xml:space="preserve">Фундамент – монолітна залізобетонна плита. Форма фундаментної плити складається з двох прямокутників, 1-ий - </w:t>
      </w:r>
      <w:r>
        <w:t>a</w:t>
      </w:r>
      <w:r w:rsidRPr="00A26BDA">
        <w:rPr>
          <w:lang w:val="uk-UA"/>
        </w:rPr>
        <w:t xml:space="preserve"> </w:t>
      </w:r>
      <w:r>
        <w:t>x</w:t>
      </w:r>
      <w:r w:rsidRPr="00A26BDA">
        <w:rPr>
          <w:lang w:val="uk-UA"/>
        </w:rPr>
        <w:t xml:space="preserve"> </w:t>
      </w:r>
      <w:r>
        <w:t>b</w:t>
      </w:r>
      <w:r w:rsidRPr="00A26BDA">
        <w:rPr>
          <w:lang w:val="uk-UA"/>
        </w:rPr>
        <w:t xml:space="preserve"> – 8050 мм х 7690 мм, 2-ий - </w:t>
      </w:r>
      <w:r>
        <w:t>a</w:t>
      </w:r>
      <w:r w:rsidRPr="00A26BDA">
        <w:rPr>
          <w:lang w:val="uk-UA"/>
        </w:rPr>
        <w:t xml:space="preserve"> </w:t>
      </w:r>
      <w:r>
        <w:t>x</w:t>
      </w:r>
      <w:r w:rsidRPr="00A26BDA">
        <w:rPr>
          <w:lang w:val="uk-UA"/>
        </w:rPr>
        <w:t xml:space="preserve"> </w:t>
      </w:r>
      <w:r>
        <w:t>b</w:t>
      </w:r>
      <w:r w:rsidRPr="00A26BDA">
        <w:rPr>
          <w:lang w:val="uk-UA"/>
        </w:rPr>
        <w:t xml:space="preserve"> – 7540 мм х 4100 мм. </w:t>
      </w:r>
      <w:r>
        <w:t>Висота фундаментної плити становить від 600 до 300 мм. По периметру монолітної</w:t>
      </w:r>
      <w:r w:rsidR="006B0EF5">
        <w:t xml:space="preserve"> залізобетонної плити влаштув</w:t>
      </w:r>
      <w:r w:rsidR="006B0EF5">
        <w:rPr>
          <w:lang w:val="uk-UA"/>
        </w:rPr>
        <w:t>ується</w:t>
      </w:r>
      <w:r>
        <w:t xml:space="preserve"> підсилений пояс шириною 1300 мм та товщиною 600 мм з підсиленим армуванням. Монолітна залізобетонна плита армується окремими стержнями. З’є</w:t>
      </w:r>
      <w:r w:rsidR="006B0EF5">
        <w:t>днання робочої арматури викон</w:t>
      </w:r>
      <w:r w:rsidR="006B0EF5">
        <w:rPr>
          <w:lang w:val="uk-UA"/>
        </w:rPr>
        <w:t>ується</w:t>
      </w:r>
      <w:r>
        <w:t xml:space="preserve"> в’язальним дротом. Відмітка закладання низу підсиленої частини (- 0,635) м. Відмітка закладання верху (- 0,035) м. Вертикальні стержні - арматури А400С Ø10 мм. Горизонтальні стержні - арматури А400С Ø16 мм. Товщина захисного шару бетону для нижнього поясу армування становить 70 мм. Матеріал фундаментної плити - бетон С 12/15.</w:t>
      </w:r>
    </w:p>
    <w:p w:rsidR="006B0EF5" w:rsidRDefault="00A26BDA" w:rsidP="00DC4509">
      <w:pPr>
        <w:spacing w:line="240" w:lineRule="atLeast"/>
        <w:ind w:firstLine="567"/>
        <w:contextualSpacing/>
        <w:jc w:val="both"/>
        <w:rPr>
          <w:lang w:val="uk-UA"/>
        </w:rPr>
      </w:pPr>
      <w:r w:rsidRPr="006B0EF5">
        <w:rPr>
          <w:lang w:val="uk-UA"/>
        </w:rPr>
        <w:t xml:space="preserve"> Для зменшення можливості капілярного підняття вологи під підошвою монолітної залізобетонн</w:t>
      </w:r>
      <w:r w:rsidR="006B0EF5">
        <w:rPr>
          <w:lang w:val="uk-UA"/>
        </w:rPr>
        <w:t>ої фундаментної плити влаштовується</w:t>
      </w:r>
      <w:r w:rsidRPr="006B0EF5">
        <w:rPr>
          <w:lang w:val="uk-UA"/>
        </w:rPr>
        <w:t xml:space="preserve"> ущільнення ґрунту в 2 шари. Для зменшення величини можливого осідання та більш якісного розподілення навантаження від буд</w:t>
      </w:r>
      <w:r w:rsidR="006B0EF5">
        <w:rPr>
          <w:lang w:val="uk-UA"/>
        </w:rPr>
        <w:t>івлі на ґрунти основи влаштовується  ґрунтова подушка</w:t>
      </w:r>
      <w:r w:rsidRPr="006B0EF5">
        <w:rPr>
          <w:lang w:val="uk-UA"/>
        </w:rPr>
        <w:t xml:space="preserve"> з шару щебня (фракція 20 – 40 мм) – 200 мм, та шару піску – 150 мм. </w:t>
      </w:r>
    </w:p>
    <w:p w:rsidR="006B0EF5" w:rsidRDefault="00A26BDA" w:rsidP="00DC4509">
      <w:pPr>
        <w:spacing w:line="240" w:lineRule="atLeast"/>
        <w:ind w:firstLine="567"/>
        <w:contextualSpacing/>
        <w:jc w:val="both"/>
        <w:rPr>
          <w:lang w:val="uk-UA"/>
        </w:rPr>
      </w:pPr>
      <w:r w:rsidRPr="006B0EF5">
        <w:rPr>
          <w:lang w:val="uk-UA"/>
        </w:rPr>
        <w:t xml:space="preserve">Заходи по запобіганню впливів на ґрунти основи від замочування: Для зменшення впливу на ґрунти основи замочування передбачено комплекс заходів, які зменшують їх вплив на експлуатаційну придатність будівлі: </w:t>
      </w:r>
    </w:p>
    <w:p w:rsidR="006B0EF5" w:rsidRDefault="00A26BDA" w:rsidP="00DC4509">
      <w:pPr>
        <w:spacing w:line="240" w:lineRule="atLeast"/>
        <w:ind w:firstLine="567"/>
        <w:contextualSpacing/>
        <w:jc w:val="both"/>
        <w:rPr>
          <w:lang w:val="uk-UA"/>
        </w:rPr>
      </w:pPr>
      <w:r w:rsidRPr="006B0EF5">
        <w:rPr>
          <w:lang w:val="uk-UA"/>
        </w:rPr>
        <w:t xml:space="preserve">- вертикальне планування території та комплекс робіт з благоустрою для забезпечення стоку поверхневих вод; </w:t>
      </w:r>
    </w:p>
    <w:p w:rsidR="006B0EF5" w:rsidRDefault="00A26BDA" w:rsidP="00DC4509">
      <w:pPr>
        <w:spacing w:line="240" w:lineRule="atLeast"/>
        <w:ind w:firstLine="567"/>
        <w:contextualSpacing/>
        <w:jc w:val="both"/>
        <w:rPr>
          <w:lang w:val="uk-UA"/>
        </w:rPr>
      </w:pPr>
      <w:r w:rsidRPr="006B0EF5">
        <w:rPr>
          <w:lang w:val="uk-UA"/>
        </w:rPr>
        <w:t xml:space="preserve">- забезпечення комплексу заходів, які здійснюються в процесі будівництва (зберігання природної структури і вологості ґрунту, дотримання технології влаштування основ, фундаментів, підземних та наземних конструкцій); </w:t>
      </w:r>
    </w:p>
    <w:p w:rsidR="00A26BDA" w:rsidRDefault="00A26BDA" w:rsidP="00DC4509">
      <w:pPr>
        <w:spacing w:line="240" w:lineRule="atLeast"/>
        <w:ind w:firstLine="567"/>
        <w:contextualSpacing/>
        <w:jc w:val="both"/>
        <w:rPr>
          <w:lang w:val="uk-UA"/>
        </w:rPr>
      </w:pPr>
      <w:r w:rsidRPr="006B0EF5">
        <w:rPr>
          <w:lang w:val="uk-UA"/>
        </w:rPr>
        <w:t>- зворотну засипку фундаментів виконати ґрунтом, який має мале щеплення та тертя; - забезпечити нормативні терміни замонолічування стиків монолітних конструкцій</w:t>
      </w:r>
      <w:r>
        <w:rPr>
          <w:lang w:val="uk-UA"/>
        </w:rPr>
        <w:t xml:space="preserve">. </w:t>
      </w:r>
    </w:p>
    <w:p w:rsidR="00A26BDA" w:rsidRDefault="00A26BDA" w:rsidP="006B0EF5">
      <w:pPr>
        <w:spacing w:line="240" w:lineRule="atLeast"/>
        <w:ind w:firstLine="567"/>
        <w:contextualSpacing/>
        <w:jc w:val="both"/>
        <w:rPr>
          <w:lang w:val="uk-UA"/>
        </w:rPr>
      </w:pPr>
      <w:r>
        <w:t>Стіни – влаштування зовнішніх несучих та огороджувальних стін передбачено за рахунок влаштування колон К-1, перерізом 510х510 мм, К-2, перерізом 900х510 мм, з керамічної цегли. Також влашт</w:t>
      </w:r>
      <w:r>
        <w:rPr>
          <w:lang w:val="uk-UA"/>
        </w:rPr>
        <w:t xml:space="preserve">овується </w:t>
      </w:r>
      <w:r>
        <w:t xml:space="preserve"> ділянк</w:t>
      </w:r>
      <w:r>
        <w:rPr>
          <w:lang w:val="uk-UA"/>
        </w:rPr>
        <w:t>а</w:t>
      </w:r>
      <w:r>
        <w:t xml:space="preserve"> огороджувальної стіни над перемичками ПР-1, ПР-2 з 3-ох рядів керамічної облицювальної цегли "СБК" t=120 мм з утепленням утеплювачем - мінераловатного типу "Rokwool" з товщиною 150 мм з внутрішнього боку, обшитий металевим профільованим листом "С-1</w:t>
      </w:r>
      <w:r w:rsidR="006B0EF5">
        <w:t>0". Колони К-1, К-2 – влашт</w:t>
      </w:r>
      <w:r w:rsidR="006B0EF5">
        <w:rPr>
          <w:lang w:val="uk-UA"/>
        </w:rPr>
        <w:t>овуються з</w:t>
      </w:r>
      <w:r w:rsidR="006B0EF5">
        <w:t xml:space="preserve"> цеглян</w:t>
      </w:r>
      <w:r w:rsidR="006B0EF5">
        <w:rPr>
          <w:lang w:val="uk-UA"/>
        </w:rPr>
        <w:t>ої</w:t>
      </w:r>
      <w:r w:rsidR="006B0EF5">
        <w:t xml:space="preserve"> кладк</w:t>
      </w:r>
      <w:r w:rsidR="006B0EF5">
        <w:rPr>
          <w:lang w:val="uk-UA"/>
        </w:rPr>
        <w:t>и</w:t>
      </w:r>
      <w:r>
        <w:t xml:space="preserve"> з о</w:t>
      </w:r>
      <w:r w:rsidR="006B0EF5">
        <w:t>блицювальної цегли "СБК". Колон</w:t>
      </w:r>
      <w:r w:rsidR="006B0EF5">
        <w:rPr>
          <w:lang w:val="uk-UA"/>
        </w:rPr>
        <w:t>а</w:t>
      </w:r>
      <w:r w:rsidR="006B0EF5">
        <w:t xml:space="preserve"> К-1 влашт</w:t>
      </w:r>
      <w:r w:rsidR="006B0EF5">
        <w:rPr>
          <w:lang w:val="uk-UA"/>
        </w:rPr>
        <w:t xml:space="preserve">овується </w:t>
      </w:r>
      <w:r>
        <w:t xml:space="preserve"> перерізом </w:t>
      </w:r>
      <w:r w:rsidR="006B0EF5">
        <w:t>510х510 мм, а колон</w:t>
      </w:r>
      <w:r w:rsidR="006B0EF5">
        <w:rPr>
          <w:lang w:val="uk-UA"/>
        </w:rPr>
        <w:t>а</w:t>
      </w:r>
      <w:r>
        <w:t xml:space="preserve"> К-2, перерізом 900х510 мм з керамічної цегли. Цегл</w:t>
      </w:r>
      <w:r>
        <w:rPr>
          <w:lang w:val="uk-UA"/>
        </w:rPr>
        <w:t>а</w:t>
      </w:r>
      <w:r>
        <w:t xml:space="preserve"> викорис</w:t>
      </w:r>
      <w:r>
        <w:rPr>
          <w:lang w:val="uk-UA"/>
        </w:rPr>
        <w:t>товується</w:t>
      </w:r>
      <w:r>
        <w:t xml:space="preserve"> в якості опалубки, в утворений в середині простір монту</w:t>
      </w:r>
      <w:r>
        <w:rPr>
          <w:lang w:val="uk-UA"/>
        </w:rPr>
        <w:t>ються</w:t>
      </w:r>
      <w:r>
        <w:t xml:space="preserve"> арматурні каркаси, Ø 12 А400С – робоча вертикальна арматура, Ø 10 А400С – конструктивна горизонтальна арматура, заповн</w:t>
      </w:r>
      <w:r>
        <w:rPr>
          <w:lang w:val="uk-UA"/>
        </w:rPr>
        <w:t xml:space="preserve">юється </w:t>
      </w:r>
      <w:r>
        <w:t xml:space="preserve"> бетоном класу С 12/15</w:t>
      </w:r>
      <w:r>
        <w:rPr>
          <w:lang w:val="uk-UA"/>
        </w:rPr>
        <w:t>.</w:t>
      </w:r>
    </w:p>
    <w:p w:rsidR="006B0EF5" w:rsidRDefault="00A26BDA" w:rsidP="00DC4509">
      <w:pPr>
        <w:spacing w:line="240" w:lineRule="atLeast"/>
        <w:ind w:firstLine="567"/>
        <w:contextualSpacing/>
        <w:jc w:val="both"/>
        <w:rPr>
          <w:lang w:val="uk-UA"/>
        </w:rPr>
      </w:pPr>
      <w:r>
        <w:t xml:space="preserve"> Конструкці</w:t>
      </w:r>
      <w:r>
        <w:rPr>
          <w:lang w:val="uk-UA"/>
        </w:rPr>
        <w:t>я</w:t>
      </w:r>
      <w:r>
        <w:t xml:space="preserve"> даху </w:t>
      </w:r>
      <w:r>
        <w:rPr>
          <w:lang w:val="uk-UA"/>
        </w:rPr>
        <w:t xml:space="preserve">виконується з </w:t>
      </w:r>
      <w:r>
        <w:t>установ</w:t>
      </w:r>
      <w:r>
        <w:rPr>
          <w:lang w:val="uk-UA"/>
        </w:rPr>
        <w:t>к</w:t>
      </w:r>
      <w:r>
        <w:t>и ферми Ф-1 у вісях "1" – "2" та ферми Ф-2 у вісях "2" – "3", на відмітці + 3.000, зв’яза</w:t>
      </w:r>
      <w:r>
        <w:rPr>
          <w:lang w:val="uk-UA"/>
        </w:rPr>
        <w:t>них</w:t>
      </w:r>
      <w:r>
        <w:t xml:space="preserve"> металевою трубою 40х30х2 мм по нижньому поясу, зашит</w:t>
      </w:r>
      <w:r>
        <w:rPr>
          <w:lang w:val="uk-UA"/>
        </w:rPr>
        <w:t xml:space="preserve">ою </w:t>
      </w:r>
      <w:r>
        <w:t xml:space="preserve"> металевим профільованим листом "С-10", влаштува</w:t>
      </w:r>
      <w:r>
        <w:rPr>
          <w:lang w:val="uk-UA"/>
        </w:rPr>
        <w:t>нням</w:t>
      </w:r>
      <w:r>
        <w:t xml:space="preserve"> утеплювач</w:t>
      </w:r>
      <w:r>
        <w:rPr>
          <w:lang w:val="uk-UA"/>
        </w:rPr>
        <w:t xml:space="preserve">а з </w:t>
      </w:r>
      <w:r>
        <w:t xml:space="preserve"> мінеральн</w:t>
      </w:r>
      <w:r>
        <w:rPr>
          <w:lang w:val="uk-UA"/>
        </w:rPr>
        <w:t>ої</w:t>
      </w:r>
      <w:r>
        <w:t xml:space="preserve"> ват</w:t>
      </w:r>
      <w:r>
        <w:rPr>
          <w:lang w:val="uk-UA"/>
        </w:rPr>
        <w:t>и</w:t>
      </w:r>
      <w:r>
        <w:t xml:space="preserve"> типу "Rokwool" товщиною 200 мм. Ферма Ф-1, Ф-2 – передбачається з прямокутної труби перерізом 60х40х3 мм. Верхній і нижній пояс передбачається з прямокутної труби перерізом 60х40х3 мм.</w:t>
      </w:r>
    </w:p>
    <w:p w:rsidR="00E35196" w:rsidRDefault="00A26BDA" w:rsidP="00DC4509">
      <w:pPr>
        <w:spacing w:line="240" w:lineRule="atLeast"/>
        <w:ind w:firstLine="567"/>
        <w:contextualSpacing/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>
        <w:t xml:space="preserve">Стійки передбачається з прямокутної труби перерізом 40х40х2 мм. Розкоси передбачається з прямокутної труби перерізом 40х40х2 мм. Крок установки ферм Ф-1, Ф-2 становить 3900 мм та 3600 мм. </w:t>
      </w:r>
    </w:p>
    <w:p w:rsidR="00E35196" w:rsidRDefault="00A26BDA" w:rsidP="00DC4509">
      <w:pPr>
        <w:spacing w:line="240" w:lineRule="atLeast"/>
        <w:ind w:firstLine="567"/>
        <w:contextualSpacing/>
        <w:jc w:val="both"/>
        <w:rPr>
          <w:lang w:val="uk-UA"/>
        </w:rPr>
      </w:pPr>
      <w:r>
        <w:t xml:space="preserve">Прогони - передбачається з прямокутної труби перерізом 40х30х2 мм, крок переважно 600 мм; </w:t>
      </w:r>
    </w:p>
    <w:p w:rsidR="00A26BDA" w:rsidRDefault="00A26BDA" w:rsidP="00DC4509">
      <w:pPr>
        <w:spacing w:line="240" w:lineRule="atLeast"/>
        <w:ind w:firstLine="567"/>
        <w:contextualSpacing/>
        <w:jc w:val="both"/>
        <w:rPr>
          <w:lang w:val="uk-UA"/>
        </w:rPr>
      </w:pPr>
      <w:r>
        <w:t xml:space="preserve">Перемички - металеві з кутика 100х100х10 мм. </w:t>
      </w:r>
    </w:p>
    <w:p w:rsidR="00A26BDA" w:rsidRDefault="00A26BDA" w:rsidP="00DC4509">
      <w:pPr>
        <w:spacing w:line="240" w:lineRule="atLeast"/>
        <w:ind w:firstLine="567"/>
        <w:contextualSpacing/>
        <w:jc w:val="both"/>
        <w:rPr>
          <w:lang w:val="uk-UA"/>
        </w:rPr>
      </w:pPr>
      <w:r w:rsidRPr="00A26BDA">
        <w:rPr>
          <w:lang w:val="uk-UA"/>
        </w:rPr>
        <w:t>Дверні блоки - дл</w:t>
      </w:r>
      <w:r>
        <w:rPr>
          <w:lang w:val="uk-UA"/>
        </w:rPr>
        <w:t>я заповнення прорізів влаштувуються</w:t>
      </w:r>
      <w:r w:rsidRPr="00A26BDA">
        <w:rPr>
          <w:lang w:val="uk-UA"/>
        </w:rPr>
        <w:t xml:space="preserve"> металопластикові індивідуального виготовлення з опором теплопередачі який становить не менше 0,75 м2 ºС/Вт</w:t>
      </w:r>
      <w:r>
        <w:rPr>
          <w:lang w:val="uk-UA"/>
        </w:rPr>
        <w:t>.</w:t>
      </w:r>
      <w:r w:rsidRPr="00A26BDA">
        <w:rPr>
          <w:lang w:val="uk-UA"/>
        </w:rPr>
        <w:t xml:space="preserve"> </w:t>
      </w:r>
    </w:p>
    <w:p w:rsidR="00A26BDA" w:rsidRPr="00A26BDA" w:rsidRDefault="00A26BDA" w:rsidP="00DC4509">
      <w:pPr>
        <w:spacing w:line="240" w:lineRule="atLeast"/>
        <w:ind w:firstLine="567"/>
        <w:contextualSpacing/>
        <w:jc w:val="both"/>
        <w:rPr>
          <w:b/>
          <w:i/>
          <w:u w:val="single"/>
          <w:lang w:val="uk-UA"/>
        </w:rPr>
      </w:pPr>
      <w:r>
        <w:t>Покриття – установ</w:t>
      </w:r>
      <w:r>
        <w:rPr>
          <w:lang w:val="uk-UA"/>
        </w:rPr>
        <w:t xml:space="preserve">лення </w:t>
      </w:r>
      <w:r>
        <w:t xml:space="preserve"> ферми Ф-1 та Ф-2 з прямокутної труби 60х40х3 мм, нижній пояс обшитий металевою трубою 40х40х3 мм. Покрівля передбачена з металевого профільованого листа "ПК-35". </w:t>
      </w:r>
    </w:p>
    <w:p w:rsidR="003C038F" w:rsidRPr="008D3E07" w:rsidRDefault="003C038F" w:rsidP="00104D5B">
      <w:pPr>
        <w:pStyle w:val="242"/>
        <w:rPr>
          <w:b/>
          <w:i/>
          <w:szCs w:val="24"/>
          <w:u w:val="single"/>
        </w:rPr>
      </w:pPr>
      <w:r w:rsidRPr="008D3E07">
        <w:rPr>
          <w:b/>
          <w:i/>
          <w:szCs w:val="24"/>
          <w:u w:val="single"/>
        </w:rPr>
        <w:t>Пожежна безпека.</w:t>
      </w:r>
    </w:p>
    <w:p w:rsidR="008D3E07" w:rsidRPr="008D3E07" w:rsidRDefault="008D3E07" w:rsidP="00ED62C2">
      <w:pPr>
        <w:tabs>
          <w:tab w:val="left" w:pos="1134"/>
        </w:tabs>
        <w:ind w:firstLine="567"/>
        <w:jc w:val="both"/>
        <w:rPr>
          <w:lang w:val="uk-UA"/>
        </w:rPr>
      </w:pPr>
      <w:r w:rsidRPr="008D3E07">
        <w:rPr>
          <w:lang w:val="uk-UA"/>
        </w:rPr>
        <w:t>В проєкті витримані протипожежні відстані між спорудами.</w:t>
      </w:r>
    </w:p>
    <w:p w:rsidR="008D3E07" w:rsidRPr="008D3E07" w:rsidRDefault="00E07DCA" w:rsidP="00ED62C2">
      <w:pPr>
        <w:tabs>
          <w:tab w:val="left" w:pos="1134"/>
        </w:tabs>
        <w:ind w:firstLine="567"/>
        <w:jc w:val="both"/>
        <w:rPr>
          <w:lang w:val="uk-UA"/>
        </w:rPr>
      </w:pPr>
      <w:r w:rsidRPr="008D3E07">
        <w:rPr>
          <w:lang w:val="uk-UA"/>
        </w:rPr>
        <w:t xml:space="preserve">Для утеплення </w:t>
      </w:r>
      <w:r w:rsidR="008D3E07" w:rsidRPr="008D3E07">
        <w:rPr>
          <w:lang w:val="uk-UA"/>
        </w:rPr>
        <w:t xml:space="preserve">павільйонів </w:t>
      </w:r>
      <w:r w:rsidRPr="008D3E07">
        <w:rPr>
          <w:lang w:val="uk-UA"/>
        </w:rPr>
        <w:t xml:space="preserve"> використовується утеплювач  групи горючості Г1. </w:t>
      </w:r>
    </w:p>
    <w:p w:rsidR="008D3E07" w:rsidRPr="008D3E07" w:rsidRDefault="008D3E07" w:rsidP="00ED62C2">
      <w:pPr>
        <w:tabs>
          <w:tab w:val="left" w:pos="1134"/>
        </w:tabs>
        <w:ind w:firstLine="567"/>
        <w:jc w:val="both"/>
        <w:rPr>
          <w:lang w:val="uk-UA"/>
        </w:rPr>
      </w:pPr>
      <w:r w:rsidRPr="008D3E07">
        <w:rPr>
          <w:lang w:val="uk-UA"/>
        </w:rPr>
        <w:t>Кожний павільйон обладнується автоматичною пожежною сигналізацією, блискавкозахистом. Виконані відповідні проєкти.</w:t>
      </w:r>
    </w:p>
    <w:p w:rsidR="006B33F6" w:rsidRPr="008D3E07" w:rsidRDefault="008D3E07" w:rsidP="00ED62C2">
      <w:pPr>
        <w:tabs>
          <w:tab w:val="left" w:pos="1134"/>
        </w:tabs>
        <w:ind w:firstLine="567"/>
        <w:jc w:val="both"/>
        <w:rPr>
          <w:lang w:val="uk-UA"/>
        </w:rPr>
      </w:pPr>
      <w:r w:rsidRPr="008D3E07">
        <w:rPr>
          <w:lang w:val="uk-UA"/>
        </w:rPr>
        <w:t>Для підвищення ступеню вогнестійкості та захисту несучих конструкції виконано проєкт вогнезахисту металевих конструкцій павільйонів.</w:t>
      </w:r>
    </w:p>
    <w:p w:rsidR="008D3E07" w:rsidRPr="008D3E07" w:rsidRDefault="008D3E07" w:rsidP="00ED62C2">
      <w:pPr>
        <w:tabs>
          <w:tab w:val="left" w:pos="1134"/>
        </w:tabs>
        <w:ind w:firstLine="567"/>
        <w:jc w:val="both"/>
        <w:rPr>
          <w:lang w:val="uk-UA"/>
        </w:rPr>
      </w:pPr>
      <w:r w:rsidRPr="008D3E07">
        <w:rPr>
          <w:lang w:val="uk-UA"/>
        </w:rPr>
        <w:t>Для захисту працівників та відвідувачів у разі надзвичайної ситуації передбачені існуюч</w:t>
      </w:r>
      <w:r>
        <w:rPr>
          <w:lang w:val="uk-UA"/>
        </w:rPr>
        <w:t>і</w:t>
      </w:r>
      <w:r w:rsidRPr="008D3E07">
        <w:rPr>
          <w:lang w:val="uk-UA"/>
        </w:rPr>
        <w:t xml:space="preserve"> захисні споруди( надані в лис</w:t>
      </w:r>
      <w:r>
        <w:rPr>
          <w:lang w:val="uk-UA"/>
        </w:rPr>
        <w:t>т</w:t>
      </w:r>
      <w:r w:rsidRPr="008D3E07">
        <w:rPr>
          <w:lang w:val="uk-UA"/>
        </w:rPr>
        <w:t>і голови міської ради).</w:t>
      </w:r>
    </w:p>
    <w:p w:rsidR="0091436F" w:rsidRPr="008D3E07" w:rsidRDefault="0091436F" w:rsidP="0091436F">
      <w:pPr>
        <w:shd w:val="clear" w:color="auto" w:fill="FFFFFF"/>
        <w:ind w:firstLine="567"/>
        <w:rPr>
          <w:b/>
          <w:bCs/>
          <w:i/>
          <w:iCs/>
          <w:color w:val="000000"/>
          <w:u w:val="single"/>
          <w:lang w:val="uk-UA"/>
        </w:rPr>
      </w:pPr>
    </w:p>
    <w:p w:rsidR="00FE4EAB" w:rsidRPr="009F2FCA" w:rsidRDefault="00FE4EAB" w:rsidP="00FE4EAB">
      <w:pPr>
        <w:shd w:val="clear" w:color="auto" w:fill="FFFFFF"/>
        <w:ind w:firstLine="567"/>
        <w:rPr>
          <w:rFonts w:ascii="Arial" w:hAnsi="Arial" w:cs="Arial"/>
          <w:sz w:val="21"/>
          <w:szCs w:val="21"/>
        </w:rPr>
      </w:pPr>
      <w:r w:rsidRPr="009F2FCA">
        <w:rPr>
          <w:b/>
          <w:bCs/>
          <w:i/>
          <w:iCs/>
          <w:u w:val="single"/>
        </w:rPr>
        <w:t>Характеристика впливів на навколишнє середовище.</w:t>
      </w:r>
    </w:p>
    <w:p w:rsidR="00FE4EAB" w:rsidRPr="00E47F5F" w:rsidRDefault="00FE4EAB" w:rsidP="00FE4EAB">
      <w:pPr>
        <w:shd w:val="clear" w:color="auto" w:fill="FFFFFF"/>
        <w:ind w:firstLine="567"/>
        <w:jc w:val="both"/>
        <w:rPr>
          <w:lang w:val="uk-UA"/>
        </w:rPr>
      </w:pPr>
      <w:r w:rsidRPr="00E47F5F">
        <w:rPr>
          <w:lang w:val="uk-UA"/>
        </w:rPr>
        <w:t>На території ринку наявні приміщення санітарно-побутового призначення в двох окремих будівлях, які підключені до міських інженерних мереж, згідно існуючого договору з КП «Н</w:t>
      </w:r>
      <w:r>
        <w:rPr>
          <w:lang w:val="uk-UA"/>
        </w:rPr>
        <w:t xml:space="preserve">жинське </w:t>
      </w:r>
      <w:r w:rsidRPr="00E47F5F">
        <w:rPr>
          <w:lang w:val="uk-UA"/>
        </w:rPr>
        <w:t>УВКГ» № Ю-363 від 01.01.2021.</w:t>
      </w:r>
    </w:p>
    <w:p w:rsidR="00FE4EAB" w:rsidRPr="00E47F5F" w:rsidRDefault="00FE4EAB" w:rsidP="00FE4EAB">
      <w:pPr>
        <w:shd w:val="clear" w:color="auto" w:fill="FFFFFF"/>
        <w:ind w:firstLine="567"/>
        <w:jc w:val="both"/>
        <w:rPr>
          <w:lang w:val="uk-UA"/>
        </w:rPr>
      </w:pPr>
      <w:r w:rsidRPr="00E47F5F">
        <w:rPr>
          <w:lang w:val="uk-UA"/>
        </w:rPr>
        <w:t>Опалення павільйонів можливо за допомогою електроприладів (за бажанням орендарів).</w:t>
      </w:r>
    </w:p>
    <w:p w:rsidR="00FE4EAB" w:rsidRPr="00326163" w:rsidRDefault="00FE4EAB" w:rsidP="00FE4EAB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Очікуване</w:t>
      </w:r>
      <w:r w:rsidRPr="00326163">
        <w:rPr>
          <w:lang w:val="uk-UA"/>
        </w:rPr>
        <w:t xml:space="preserve"> утворення твердих побутових відходів 10,15 т/рік, які передбачається вивозити для захоронення на міський полігон ТПВ за договором з КП «ВУКГ» м. Ніжин № 280 від 01.01.2021. </w:t>
      </w:r>
    </w:p>
    <w:p w:rsidR="00FE4EAB" w:rsidRPr="0094691B" w:rsidRDefault="00FE4EAB" w:rsidP="00FE4EAB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94691B">
        <w:rPr>
          <w:color w:val="000000"/>
        </w:rPr>
        <w:t>Вплив під час будівництва – тимчасовий</w:t>
      </w:r>
      <w:r w:rsidRPr="0094691B">
        <w:rPr>
          <w:color w:val="000000"/>
          <w:lang w:val="uk-UA"/>
        </w:rPr>
        <w:t>, на період проведення будівельних робіт</w:t>
      </w:r>
      <w:r w:rsidRPr="0094691B">
        <w:rPr>
          <w:color w:val="000000"/>
        </w:rPr>
        <w:t>.</w:t>
      </w:r>
    </w:p>
    <w:p w:rsidR="00FE4EAB" w:rsidRDefault="00FE4EAB" w:rsidP="00FE4EAB">
      <w:pPr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 період будівництва </w:t>
      </w:r>
      <w:r w:rsidRPr="0094691B">
        <w:rPr>
          <w:color w:val="000000"/>
        </w:rPr>
        <w:t>передбачається використання будівельних машин та механізмів (</w:t>
      </w:r>
      <w:r w:rsidRPr="0094691B">
        <w:rPr>
          <w:color w:val="000000"/>
          <w:lang w:val="uk-UA"/>
        </w:rPr>
        <w:t>навантажувач,</w:t>
      </w:r>
      <w:r w:rsidRPr="0094691B">
        <w:rPr>
          <w:color w:val="000000"/>
        </w:rPr>
        <w:t xml:space="preserve"> екскаватор, установка для зварювання, інші)</w:t>
      </w:r>
      <w:r w:rsidRPr="0094691B">
        <w:rPr>
          <w:color w:val="000000"/>
          <w:lang w:val="uk-UA"/>
        </w:rPr>
        <w:t>; в</w:t>
      </w:r>
      <w:r w:rsidRPr="0094691B">
        <w:rPr>
          <w:color w:val="000000"/>
        </w:rPr>
        <w:t xml:space="preserve">икиди забруднюючих речовин </w:t>
      </w:r>
      <w:r>
        <w:rPr>
          <w:color w:val="000000"/>
          <w:lang w:val="uk-UA"/>
        </w:rPr>
        <w:t>в атмосферне повітря очікуються</w:t>
      </w:r>
      <w:r w:rsidRPr="0094691B">
        <w:rPr>
          <w:color w:val="000000"/>
        </w:rPr>
        <w:t xml:space="preserve"> в межах встановлених</w:t>
      </w:r>
      <w:r>
        <w:rPr>
          <w:color w:val="000000"/>
          <w:lang w:val="uk-UA"/>
        </w:rPr>
        <w:t xml:space="preserve"> їх</w:t>
      </w:r>
      <w:r w:rsidRPr="0094691B">
        <w:rPr>
          <w:color w:val="000000"/>
        </w:rPr>
        <w:t xml:space="preserve"> </w:t>
      </w:r>
      <w:r>
        <w:rPr>
          <w:color w:val="000000"/>
          <w:lang w:val="uk-UA"/>
        </w:rPr>
        <w:t>гранично допустимих концентрацій (</w:t>
      </w:r>
      <w:r w:rsidRPr="0094691B">
        <w:rPr>
          <w:color w:val="000000"/>
        </w:rPr>
        <w:t>ГДК</w:t>
      </w:r>
      <w:r>
        <w:rPr>
          <w:color w:val="000000"/>
          <w:lang w:val="uk-UA"/>
        </w:rPr>
        <w:t>)</w:t>
      </w:r>
      <w:r w:rsidRPr="0094691B">
        <w:rPr>
          <w:color w:val="000000"/>
        </w:rPr>
        <w:t xml:space="preserve"> </w:t>
      </w:r>
      <w:r>
        <w:rPr>
          <w:color w:val="000000"/>
          <w:lang w:val="uk-UA"/>
        </w:rPr>
        <w:t>населених місць.</w:t>
      </w:r>
    </w:p>
    <w:p w:rsidR="00FE4EAB" w:rsidRDefault="00FE4EAB" w:rsidP="00FE4EAB">
      <w:pPr>
        <w:shd w:val="clear" w:color="auto" w:fill="FFFFFF"/>
        <w:ind w:firstLine="567"/>
        <w:jc w:val="both"/>
        <w:rPr>
          <w:lang w:val="uk-UA"/>
        </w:rPr>
      </w:pPr>
      <w:r>
        <w:rPr>
          <w:color w:val="000000"/>
          <w:lang w:val="uk-UA"/>
        </w:rPr>
        <w:t>Б</w:t>
      </w:r>
      <w:r w:rsidRPr="00326163">
        <w:rPr>
          <w:color w:val="000000"/>
          <w:lang w:val="uk-UA"/>
        </w:rPr>
        <w:t>удівельне сміття передбачається</w:t>
      </w:r>
      <w:r w:rsidRPr="00B50E06">
        <w:rPr>
          <w:color w:val="000000"/>
          <w:lang w:val="uk-UA"/>
        </w:rPr>
        <w:t xml:space="preserve"> вивозити на </w:t>
      </w:r>
      <w:r>
        <w:rPr>
          <w:color w:val="000000"/>
          <w:lang w:val="uk-UA"/>
        </w:rPr>
        <w:t>м</w:t>
      </w:r>
      <w:r w:rsidRPr="0094691B">
        <w:rPr>
          <w:lang w:val="uk-UA"/>
        </w:rPr>
        <w:t>іський полігон ТПВ</w:t>
      </w:r>
      <w:r>
        <w:rPr>
          <w:lang w:val="uk-UA"/>
        </w:rPr>
        <w:t>.</w:t>
      </w:r>
    </w:p>
    <w:p w:rsidR="00FE4EAB" w:rsidRDefault="00FE4EAB" w:rsidP="00FE4EAB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 w:eastAsia="uk-UA" w:bidi="uk-UA"/>
        </w:rPr>
        <w:t>З</w:t>
      </w:r>
      <w:r w:rsidRPr="00C104B6">
        <w:rPr>
          <w:lang w:val="uk-UA" w:eastAsia="uk-UA" w:bidi="uk-UA"/>
        </w:rPr>
        <w:t xml:space="preserve">емельна ділянка </w:t>
      </w:r>
      <w:r>
        <w:rPr>
          <w:lang w:val="uk-UA" w:eastAsia="uk-UA" w:bidi="uk-UA"/>
        </w:rPr>
        <w:t xml:space="preserve">планованої діяльності </w:t>
      </w:r>
      <w:r w:rsidRPr="00C104B6">
        <w:rPr>
          <w:lang w:val="uk-UA" w:eastAsia="uk-UA" w:bidi="uk-UA"/>
        </w:rPr>
        <w:t>розташована на території пам’ятки археології місцевого значення</w:t>
      </w:r>
      <w:r>
        <w:rPr>
          <w:lang w:val="uk-UA" w:eastAsia="uk-UA" w:bidi="uk-UA"/>
        </w:rPr>
        <w:t xml:space="preserve">; </w:t>
      </w:r>
      <w:r>
        <w:rPr>
          <w:lang w:val="uk-UA"/>
        </w:rPr>
        <w:t>кошти на проведення археологічних досліджень складають 45087,71 гривень, згідно кошторису-калькуляції про надання послуг проведення науково-рятувальних археологічних досліджень (нагляду за земляними роботами) в історичному ареалі середньовічного міста (Інститут археології НАН України, додаток до договору № 78 від 03.06.2021).</w:t>
      </w:r>
    </w:p>
    <w:p w:rsidR="0091436F" w:rsidRPr="009279A8" w:rsidRDefault="0091436F" w:rsidP="00C66E92">
      <w:pPr>
        <w:shd w:val="clear" w:color="auto" w:fill="FFFFFF"/>
        <w:ind w:firstLine="567"/>
        <w:jc w:val="both"/>
        <w:rPr>
          <w:b/>
          <w:i/>
          <w:color w:val="000000" w:themeColor="text1"/>
          <w:highlight w:val="yellow"/>
          <w:u w:val="single"/>
          <w:lang w:val="uk-UA"/>
        </w:rPr>
      </w:pPr>
    </w:p>
    <w:p w:rsidR="00620D19" w:rsidRPr="005B0077" w:rsidRDefault="00620D19" w:rsidP="002D3B2A">
      <w:pPr>
        <w:pStyle w:val="33"/>
        <w:shd w:val="clear" w:color="auto" w:fill="auto"/>
        <w:tabs>
          <w:tab w:val="left" w:pos="1134"/>
        </w:tabs>
        <w:spacing w:before="0" w:line="240" w:lineRule="auto"/>
        <w:ind w:firstLine="567"/>
        <w:rPr>
          <w:b/>
          <w:sz w:val="24"/>
          <w:szCs w:val="24"/>
          <w:lang w:val="uk-UA"/>
        </w:rPr>
      </w:pPr>
      <w:r w:rsidRPr="005B0077">
        <w:rPr>
          <w:b/>
          <w:i/>
          <w:color w:val="000000" w:themeColor="text1"/>
          <w:sz w:val="24"/>
          <w:szCs w:val="24"/>
          <w:u w:val="single"/>
          <w:lang w:val="uk-UA"/>
        </w:rPr>
        <w:t>Кошторисна частина</w:t>
      </w:r>
      <w:r w:rsidR="002D3B2A" w:rsidRPr="005B0077">
        <w:rPr>
          <w:b/>
          <w:i/>
          <w:color w:val="000000" w:themeColor="text1"/>
          <w:sz w:val="24"/>
          <w:szCs w:val="24"/>
          <w:u w:val="single"/>
          <w:lang w:val="uk-UA"/>
        </w:rPr>
        <w:t>.</w:t>
      </w:r>
    </w:p>
    <w:p w:rsidR="0029725E" w:rsidRPr="00976D94" w:rsidRDefault="00620D19" w:rsidP="00620D19">
      <w:pPr>
        <w:ind w:firstLine="567"/>
        <w:jc w:val="both"/>
        <w:rPr>
          <w:lang w:val="uk-UA"/>
        </w:rPr>
      </w:pPr>
      <w:r w:rsidRPr="00976D94">
        <w:rPr>
          <w:lang w:val="uk-UA"/>
        </w:rPr>
        <w:t>Заявлена кошторисна вартість, передбачена наданою кошторисною документаці</w:t>
      </w:r>
      <w:r w:rsidR="00C6424F" w:rsidRPr="00976D94">
        <w:rPr>
          <w:lang w:val="uk-UA"/>
        </w:rPr>
        <w:t>єю у поточних цінах ст</w:t>
      </w:r>
      <w:r w:rsidR="00184E24" w:rsidRPr="00976D94">
        <w:rPr>
          <w:lang w:val="uk-UA"/>
        </w:rPr>
        <w:t>аном на</w:t>
      </w:r>
      <w:r w:rsidR="00E35196" w:rsidRPr="00976D94">
        <w:rPr>
          <w:lang w:val="uk-UA"/>
        </w:rPr>
        <w:t xml:space="preserve"> 28.06</w:t>
      </w:r>
      <w:r w:rsidRPr="00976D94">
        <w:rPr>
          <w:lang w:val="uk-UA"/>
        </w:rPr>
        <w:t>.2</w:t>
      </w:r>
      <w:r w:rsidR="0086286D" w:rsidRPr="00976D94">
        <w:rPr>
          <w:lang w:val="uk-UA"/>
        </w:rPr>
        <w:t>021</w:t>
      </w:r>
      <w:r w:rsidRPr="00976D94">
        <w:rPr>
          <w:lang w:val="uk-UA"/>
        </w:rPr>
        <w:t xml:space="preserve"> складала –  </w:t>
      </w:r>
      <w:r w:rsidR="0064108B" w:rsidRPr="00976D94">
        <w:rPr>
          <w:lang w:val="uk-UA"/>
        </w:rPr>
        <w:t>1999,40374</w:t>
      </w:r>
      <w:r w:rsidRPr="00976D94">
        <w:rPr>
          <w:lang w:val="uk-UA"/>
        </w:rPr>
        <w:t xml:space="preserve"> тис. грн; у тому числі: будівельні роботи – </w:t>
      </w:r>
      <w:r w:rsidR="0064108B" w:rsidRPr="00976D94">
        <w:rPr>
          <w:lang w:val="uk-UA"/>
        </w:rPr>
        <w:t xml:space="preserve">1660,25932  </w:t>
      </w:r>
      <w:r w:rsidRPr="00976D94">
        <w:rPr>
          <w:lang w:val="uk-UA"/>
        </w:rPr>
        <w:t xml:space="preserve">тис. грн; інші витрати – </w:t>
      </w:r>
      <w:r w:rsidR="00976D94" w:rsidRPr="00976D94">
        <w:rPr>
          <w:lang w:val="uk-UA"/>
        </w:rPr>
        <w:t>339,14442</w:t>
      </w:r>
      <w:r w:rsidRPr="00976D94">
        <w:rPr>
          <w:lang w:val="uk-UA"/>
        </w:rPr>
        <w:t xml:space="preserve"> тис. гривень</w:t>
      </w:r>
      <w:r w:rsidR="0029725E" w:rsidRPr="00976D94">
        <w:rPr>
          <w:lang w:val="uk-UA"/>
        </w:rPr>
        <w:t>.</w:t>
      </w:r>
    </w:p>
    <w:p w:rsidR="00620D19" w:rsidRPr="00976D94" w:rsidRDefault="00620D19" w:rsidP="002D3B2A">
      <w:pPr>
        <w:ind w:firstLine="567"/>
        <w:jc w:val="both"/>
        <w:rPr>
          <w:lang w:val="uk-UA"/>
        </w:rPr>
      </w:pPr>
      <w:r w:rsidRPr="00976D94">
        <w:rPr>
          <w:lang w:val="uk-UA"/>
        </w:rPr>
        <w:t xml:space="preserve">За результатами розгляду кошторисної документації і зняття зауважень встановлено, що зазначена документація, яка враховує обсяги робіт, передбачені робочим проектом, складена відповідно до вимог ДСТУ Б Д.1.1-1-2013 «Правила визначення вартості будівництва». </w:t>
      </w:r>
    </w:p>
    <w:p w:rsidR="006A4F60" w:rsidRPr="005B0077" w:rsidRDefault="00620D19" w:rsidP="0029725E">
      <w:pPr>
        <w:ind w:firstLine="567"/>
        <w:jc w:val="both"/>
        <w:rPr>
          <w:lang w:val="uk-UA"/>
        </w:rPr>
      </w:pPr>
      <w:r w:rsidRPr="00976D94">
        <w:rPr>
          <w:lang w:val="uk-UA"/>
        </w:rPr>
        <w:t xml:space="preserve">Загальна кошторисна вартість будівництва у </w:t>
      </w:r>
      <w:r w:rsidR="00AC1ACD" w:rsidRPr="00976D94">
        <w:rPr>
          <w:lang w:val="uk-UA"/>
        </w:rPr>
        <w:t xml:space="preserve">поточних цінах станом на </w:t>
      </w:r>
      <w:r w:rsidR="00E35196" w:rsidRPr="00976D94">
        <w:rPr>
          <w:lang w:val="uk-UA"/>
        </w:rPr>
        <w:t>28.06.2021</w:t>
      </w:r>
      <w:r w:rsidR="00D25A24" w:rsidRPr="00976D94">
        <w:rPr>
          <w:lang w:val="uk-UA"/>
        </w:rPr>
        <w:t xml:space="preserve"> </w:t>
      </w:r>
      <w:r w:rsidR="0029725E" w:rsidRPr="00976D94">
        <w:rPr>
          <w:lang w:val="uk-UA"/>
        </w:rPr>
        <w:t xml:space="preserve">складає – </w:t>
      </w:r>
      <w:r w:rsidR="00E35196" w:rsidRPr="00976D94">
        <w:rPr>
          <w:b/>
          <w:lang w:val="uk-UA"/>
        </w:rPr>
        <w:t>2156,837</w:t>
      </w:r>
      <w:r w:rsidR="00184E24" w:rsidRPr="00976D94">
        <w:rPr>
          <w:b/>
          <w:lang w:val="uk-UA"/>
        </w:rPr>
        <w:t xml:space="preserve"> тис. грн;</w:t>
      </w:r>
      <w:r w:rsidR="00184E24" w:rsidRPr="00976D94">
        <w:rPr>
          <w:lang w:val="uk-UA"/>
        </w:rPr>
        <w:t xml:space="preserve"> у тому числі: будівельні роботи – </w:t>
      </w:r>
      <w:r w:rsidR="00E35196" w:rsidRPr="00976D94">
        <w:rPr>
          <w:lang w:val="uk-UA"/>
        </w:rPr>
        <w:t>1697,522</w:t>
      </w:r>
      <w:r w:rsidR="00184E24" w:rsidRPr="00976D94">
        <w:rPr>
          <w:lang w:val="uk-UA"/>
        </w:rPr>
        <w:t xml:space="preserve"> тис. грн; інші витрати – </w:t>
      </w:r>
      <w:r w:rsidR="00E35196" w:rsidRPr="00976D94">
        <w:rPr>
          <w:lang w:val="uk-UA"/>
        </w:rPr>
        <w:t>459,315</w:t>
      </w:r>
      <w:r w:rsidR="00184E24" w:rsidRPr="00976D94">
        <w:rPr>
          <w:lang w:val="uk-UA"/>
        </w:rPr>
        <w:t xml:space="preserve"> тис. гривень.</w:t>
      </w:r>
    </w:p>
    <w:p w:rsidR="00EA5A8F" w:rsidRPr="009279A8" w:rsidRDefault="00EA5A8F" w:rsidP="0022703A">
      <w:pPr>
        <w:ind w:firstLine="567"/>
        <w:jc w:val="both"/>
        <w:rPr>
          <w:bCs/>
          <w:highlight w:val="yellow"/>
          <w:lang w:val="uk-UA"/>
        </w:rPr>
      </w:pPr>
      <w:r w:rsidRPr="005B0077">
        <w:rPr>
          <w:lang w:val="uk-UA"/>
        </w:rPr>
        <w:lastRenderedPageBreak/>
        <w:t xml:space="preserve">Відмічається, що проектна документація виконана із дотриманням вимог ДБН А.2.2-3-2014. При цьому, в процесі проведення експертизи ТОВ «СіверЕксперт», проектною організацією за </w:t>
      </w:r>
      <w:r w:rsidR="00FE31A7" w:rsidRPr="005B0077">
        <w:rPr>
          <w:lang w:val="uk-UA"/>
        </w:rPr>
        <w:t xml:space="preserve">погодженням із </w:t>
      </w:r>
      <w:r w:rsidR="00FE31A7" w:rsidRPr="00E35196">
        <w:rPr>
          <w:lang w:val="uk-UA"/>
        </w:rPr>
        <w:t>замовником (лист</w:t>
      </w:r>
      <w:r w:rsidR="00CB1BAD" w:rsidRPr="00E35196">
        <w:rPr>
          <w:lang w:val="uk-UA"/>
        </w:rPr>
        <w:t xml:space="preserve"> від </w:t>
      </w:r>
      <w:r w:rsidR="00E35196" w:rsidRPr="00E35196">
        <w:rPr>
          <w:lang w:val="uk-UA"/>
        </w:rPr>
        <w:t>12.08.2021 №25</w:t>
      </w:r>
      <w:r w:rsidRPr="00E35196">
        <w:rPr>
          <w:lang w:val="uk-UA"/>
        </w:rPr>
        <w:t xml:space="preserve">) </w:t>
      </w:r>
      <w:r w:rsidRPr="005B0077">
        <w:rPr>
          <w:lang w:val="uk-UA"/>
        </w:rPr>
        <w:t xml:space="preserve">в </w:t>
      </w:r>
      <w:r w:rsidR="00CB1BAD" w:rsidRPr="005B0077">
        <w:rPr>
          <w:lang w:val="uk-UA"/>
        </w:rPr>
        <w:t>п</w:t>
      </w:r>
      <w:r w:rsidRPr="005B0077">
        <w:rPr>
          <w:lang w:val="uk-UA"/>
        </w:rPr>
        <w:t xml:space="preserve">роект внесено зміни і доповнення. </w:t>
      </w:r>
    </w:p>
    <w:p w:rsidR="006548DB" w:rsidRDefault="00E35196" w:rsidP="0022703A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BF30DE" w:rsidRPr="0022703A">
        <w:rPr>
          <w:lang w:val="uk-UA"/>
        </w:rPr>
        <w:t xml:space="preserve">За результатами розгляду </w:t>
      </w:r>
      <w:r w:rsidR="00F94357" w:rsidRPr="0022703A">
        <w:rPr>
          <w:lang w:val="uk-UA"/>
        </w:rPr>
        <w:t>прое</w:t>
      </w:r>
      <w:r w:rsidR="0094627E" w:rsidRPr="0022703A">
        <w:rPr>
          <w:lang w:val="uk-UA"/>
        </w:rPr>
        <w:t>ктної</w:t>
      </w:r>
      <w:r w:rsidR="00F94357" w:rsidRPr="0022703A">
        <w:rPr>
          <w:lang w:val="uk-UA"/>
        </w:rPr>
        <w:t xml:space="preserve"> докум</w:t>
      </w:r>
      <w:r w:rsidR="0094627E" w:rsidRPr="0022703A">
        <w:rPr>
          <w:lang w:val="uk-UA"/>
        </w:rPr>
        <w:t>ентації</w:t>
      </w:r>
      <w:r>
        <w:rPr>
          <w:lang w:val="uk-UA"/>
        </w:rPr>
        <w:t xml:space="preserve"> </w:t>
      </w:r>
      <w:r w:rsidR="00FE31A7" w:rsidRPr="0022703A">
        <w:rPr>
          <w:lang w:val="uk-UA"/>
        </w:rPr>
        <w:t>«</w:t>
      </w:r>
      <w:r w:rsidR="0022703A" w:rsidRPr="0022703A">
        <w:rPr>
          <w:lang w:val="uk-UA"/>
        </w:rPr>
        <w:t>Будівництво блоків торгових павільйонів №20, №21 непродовольчої групи товарів по вул. Московська,1, м. Ніжин, Чернігівська область</w:t>
      </w:r>
      <w:r w:rsidR="0086286D" w:rsidRPr="0022703A">
        <w:rPr>
          <w:lang w:val="uk-UA"/>
        </w:rPr>
        <w:t xml:space="preserve">» </w:t>
      </w:r>
      <w:r w:rsidR="00BF30DE" w:rsidRPr="0022703A">
        <w:rPr>
          <w:lang w:val="uk-UA"/>
        </w:rPr>
        <w:t xml:space="preserve">встановлено, що зазначена документація розроблена </w:t>
      </w:r>
      <w:r w:rsidR="00EA5A8F" w:rsidRPr="0022703A">
        <w:rPr>
          <w:lang w:val="uk-UA"/>
        </w:rPr>
        <w:t>з дотриманням вимог до міцності, надійності та довговічності об’єкту будівництва, його експлуатаційної безп</w:t>
      </w:r>
      <w:r w:rsidR="005B0077" w:rsidRPr="0022703A">
        <w:rPr>
          <w:lang w:val="uk-UA"/>
        </w:rPr>
        <w:t>еки та інженерного забезпечення;</w:t>
      </w:r>
      <w:r w:rsidR="00FE31A7" w:rsidRPr="0022703A">
        <w:rPr>
          <w:lang w:val="uk-UA"/>
        </w:rPr>
        <w:t xml:space="preserve">санітарного і епідеміологічного </w:t>
      </w:r>
      <w:r w:rsidR="00EA5A8F" w:rsidRPr="0022703A">
        <w:rPr>
          <w:lang w:val="uk-UA"/>
        </w:rPr>
        <w:t>благополуччя населення, охорони праці, екології; пожежної</w:t>
      </w:r>
      <w:r w:rsidR="00FE31A7" w:rsidRPr="0022703A">
        <w:rPr>
          <w:lang w:val="uk-UA"/>
        </w:rPr>
        <w:t xml:space="preserve"> та техногенної</w:t>
      </w:r>
      <w:r w:rsidR="00EA5A8F" w:rsidRPr="0022703A">
        <w:rPr>
          <w:lang w:val="uk-UA"/>
        </w:rPr>
        <w:t xml:space="preserve"> безпеки; кошторисної частини проекту будівництва.</w:t>
      </w:r>
    </w:p>
    <w:p w:rsidR="005B0077" w:rsidRDefault="005B0077" w:rsidP="005B0077">
      <w:pPr>
        <w:jc w:val="both"/>
        <w:rPr>
          <w:lang w:val="uk-UA"/>
        </w:rPr>
      </w:pPr>
    </w:p>
    <w:p w:rsidR="005B0077" w:rsidRPr="005B0077" w:rsidRDefault="005B0077" w:rsidP="005B0077">
      <w:pPr>
        <w:jc w:val="both"/>
        <w:rPr>
          <w:b/>
          <w:u w:val="single"/>
          <w:lang w:val="uk-UA"/>
        </w:rPr>
      </w:pPr>
    </w:p>
    <w:tbl>
      <w:tblPr>
        <w:tblW w:w="9782" w:type="dxa"/>
        <w:tblInd w:w="108" w:type="dxa"/>
        <w:tblLook w:val="04A0"/>
      </w:tblPr>
      <w:tblGrid>
        <w:gridCol w:w="4536"/>
        <w:gridCol w:w="2410"/>
        <w:gridCol w:w="2836"/>
      </w:tblGrid>
      <w:tr w:rsidR="005B0077" w:rsidRPr="00E33B9D" w:rsidTr="00682403">
        <w:trPr>
          <w:trHeight w:val="563"/>
        </w:trPr>
        <w:tc>
          <w:tcPr>
            <w:tcW w:w="4536" w:type="dxa"/>
          </w:tcPr>
          <w:p w:rsidR="005B0077" w:rsidRPr="00E33B9D" w:rsidRDefault="005B0077" w:rsidP="00682403">
            <w:pPr>
              <w:tabs>
                <w:tab w:val="left" w:pos="0"/>
              </w:tabs>
              <w:rPr>
                <w:b/>
                <w:lang w:val="uk-UA"/>
              </w:rPr>
            </w:pPr>
            <w:r w:rsidRPr="00E33B9D">
              <w:rPr>
                <w:b/>
                <w:lang w:val="uk-UA"/>
              </w:rPr>
              <w:t>Головний експерт</w:t>
            </w:r>
          </w:p>
          <w:p w:rsidR="005B0077" w:rsidRPr="00E33B9D" w:rsidRDefault="005B0077" w:rsidP="00682403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B0077" w:rsidRPr="00E33B9D" w:rsidRDefault="005B0077" w:rsidP="00682403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2836" w:type="dxa"/>
          </w:tcPr>
          <w:p w:rsidR="005B0077" w:rsidRPr="00E33B9D" w:rsidRDefault="005B0077" w:rsidP="00682403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5B0077" w:rsidRPr="00E33B9D" w:rsidRDefault="005B0077" w:rsidP="00682403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5B0077" w:rsidRPr="00E33B9D" w:rsidRDefault="005B0077" w:rsidP="00682403">
            <w:pPr>
              <w:tabs>
                <w:tab w:val="left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Віктор Єфімов </w:t>
            </w:r>
          </w:p>
        </w:tc>
      </w:tr>
      <w:tr w:rsidR="005B0077" w:rsidRPr="00E33B9D" w:rsidTr="00682403">
        <w:trPr>
          <w:trHeight w:val="47"/>
        </w:trPr>
        <w:tc>
          <w:tcPr>
            <w:tcW w:w="4536" w:type="dxa"/>
          </w:tcPr>
          <w:p w:rsidR="005B0077" w:rsidRPr="00E33B9D" w:rsidRDefault="005B0077" w:rsidP="00682403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B0077" w:rsidRPr="00E33B9D" w:rsidRDefault="005B0077" w:rsidP="00682403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  <w:r w:rsidRPr="00E33B9D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2836" w:type="dxa"/>
          </w:tcPr>
          <w:p w:rsidR="005B0077" w:rsidRPr="00E33B9D" w:rsidRDefault="005B0077" w:rsidP="00682403">
            <w:pPr>
              <w:tabs>
                <w:tab w:val="left" w:pos="0"/>
              </w:tabs>
              <w:rPr>
                <w:b/>
                <w:sz w:val="20"/>
                <w:szCs w:val="20"/>
                <w:lang w:val="uk-UA"/>
              </w:rPr>
            </w:pPr>
            <w:r w:rsidRPr="00E33B9D">
              <w:rPr>
                <w:b/>
                <w:sz w:val="20"/>
                <w:szCs w:val="20"/>
                <w:lang w:val="uk-UA"/>
              </w:rPr>
              <w:t>(квалі</w:t>
            </w:r>
            <w:r>
              <w:rPr>
                <w:b/>
                <w:sz w:val="20"/>
                <w:szCs w:val="20"/>
                <w:lang w:val="uk-UA"/>
              </w:rPr>
              <w:t>фікаційні сертифікати АЕ №000062, АЕ 000220</w:t>
            </w:r>
            <w:r w:rsidRPr="00E33B9D">
              <w:rPr>
                <w:b/>
                <w:sz w:val="20"/>
                <w:szCs w:val="20"/>
                <w:lang w:val="uk-UA"/>
              </w:rPr>
              <w:t>)</w:t>
            </w:r>
          </w:p>
        </w:tc>
      </w:tr>
      <w:tr w:rsidR="005B0077" w:rsidRPr="00E33B9D" w:rsidTr="00682403">
        <w:trPr>
          <w:trHeight w:val="417"/>
        </w:trPr>
        <w:tc>
          <w:tcPr>
            <w:tcW w:w="4536" w:type="dxa"/>
            <w:vMerge w:val="restart"/>
          </w:tcPr>
          <w:p w:rsidR="005B0077" w:rsidRPr="00E33B9D" w:rsidRDefault="005B0077" w:rsidP="00682403">
            <w:pPr>
              <w:tabs>
                <w:tab w:val="left" w:pos="0"/>
              </w:tabs>
              <w:spacing w:line="216" w:lineRule="auto"/>
              <w:rPr>
                <w:b/>
                <w:lang w:val="uk-UA"/>
              </w:rPr>
            </w:pPr>
            <w:r w:rsidRPr="00E33B9D">
              <w:rPr>
                <w:b/>
                <w:lang w:val="uk-UA"/>
              </w:rPr>
              <w:t>Відповідальні експерти</w:t>
            </w:r>
          </w:p>
        </w:tc>
        <w:tc>
          <w:tcPr>
            <w:tcW w:w="5246" w:type="dxa"/>
            <w:gridSpan w:val="2"/>
            <w:vMerge w:val="restart"/>
          </w:tcPr>
          <w:p w:rsidR="005B0077" w:rsidRPr="00E33B9D" w:rsidRDefault="005B0077" w:rsidP="00682403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</w:tr>
      <w:tr w:rsidR="005B0077" w:rsidRPr="00E33B9D" w:rsidTr="00682403">
        <w:trPr>
          <w:trHeight w:val="276"/>
        </w:trPr>
        <w:tc>
          <w:tcPr>
            <w:tcW w:w="4536" w:type="dxa"/>
            <w:vMerge/>
          </w:tcPr>
          <w:p w:rsidR="005B0077" w:rsidRPr="00E33B9D" w:rsidRDefault="005B0077" w:rsidP="00682403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  <w:tc>
          <w:tcPr>
            <w:tcW w:w="5246" w:type="dxa"/>
            <w:gridSpan w:val="2"/>
            <w:vMerge/>
          </w:tcPr>
          <w:p w:rsidR="005B0077" w:rsidRPr="00E33B9D" w:rsidRDefault="005B0077" w:rsidP="00682403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</w:tr>
      <w:tr w:rsidR="005B0077" w:rsidRPr="00E33B9D" w:rsidTr="00682403">
        <w:trPr>
          <w:trHeight w:val="523"/>
        </w:trPr>
        <w:tc>
          <w:tcPr>
            <w:tcW w:w="4536" w:type="dxa"/>
          </w:tcPr>
          <w:p w:rsidR="005B0077" w:rsidRPr="00E33B9D" w:rsidRDefault="005B0077" w:rsidP="00682403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0077" w:rsidRPr="00E33B9D" w:rsidRDefault="005B0077" w:rsidP="00682403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  <w:tc>
          <w:tcPr>
            <w:tcW w:w="2836" w:type="dxa"/>
          </w:tcPr>
          <w:p w:rsidR="005B0077" w:rsidRPr="00E33B9D" w:rsidRDefault="005B0077" w:rsidP="00682403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5B0077" w:rsidRPr="00E33B9D" w:rsidRDefault="005B0077" w:rsidP="00682403">
            <w:pPr>
              <w:tabs>
                <w:tab w:val="left" w:pos="0"/>
              </w:tabs>
              <w:rPr>
                <w:b/>
                <w:lang w:val="uk-UA"/>
              </w:rPr>
            </w:pPr>
            <w:r w:rsidRPr="00E33B9D">
              <w:rPr>
                <w:b/>
                <w:lang w:val="uk-UA"/>
              </w:rPr>
              <w:t>Юрій Алєксєєв</w:t>
            </w:r>
          </w:p>
        </w:tc>
      </w:tr>
      <w:tr w:rsidR="005B0077" w:rsidRPr="00E33B9D" w:rsidTr="00682403">
        <w:tc>
          <w:tcPr>
            <w:tcW w:w="4536" w:type="dxa"/>
          </w:tcPr>
          <w:p w:rsidR="005B0077" w:rsidRPr="00E33B9D" w:rsidRDefault="005B0077" w:rsidP="00682403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5B0077" w:rsidRPr="00E33B9D" w:rsidRDefault="005B0077" w:rsidP="00682403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  <w:r w:rsidRPr="00E33B9D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2836" w:type="dxa"/>
          </w:tcPr>
          <w:p w:rsidR="005B0077" w:rsidRPr="00E33B9D" w:rsidRDefault="005B0077" w:rsidP="00682403">
            <w:pPr>
              <w:tabs>
                <w:tab w:val="left" w:pos="0"/>
              </w:tabs>
              <w:rPr>
                <w:b/>
                <w:sz w:val="20"/>
                <w:szCs w:val="20"/>
                <w:lang w:val="uk-UA"/>
              </w:rPr>
            </w:pPr>
            <w:r w:rsidRPr="00E33B9D">
              <w:rPr>
                <w:b/>
                <w:sz w:val="20"/>
                <w:szCs w:val="20"/>
                <w:lang w:val="uk-UA"/>
              </w:rPr>
              <w:t>(кваліфікаційний сертифікат АЕ № 000253)</w:t>
            </w:r>
          </w:p>
        </w:tc>
      </w:tr>
      <w:tr w:rsidR="005B0077" w:rsidRPr="00E33B9D" w:rsidTr="00682403">
        <w:tc>
          <w:tcPr>
            <w:tcW w:w="4536" w:type="dxa"/>
          </w:tcPr>
          <w:p w:rsidR="005B0077" w:rsidRPr="00E33B9D" w:rsidRDefault="005B0077" w:rsidP="00682403">
            <w:pPr>
              <w:tabs>
                <w:tab w:val="left" w:pos="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0077" w:rsidRPr="00E33B9D" w:rsidRDefault="005B0077" w:rsidP="00682403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5B0077" w:rsidRPr="00E33B9D" w:rsidRDefault="005B0077" w:rsidP="00682403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  <w:tc>
          <w:tcPr>
            <w:tcW w:w="2836" w:type="dxa"/>
          </w:tcPr>
          <w:p w:rsidR="005B0077" w:rsidRPr="00E33B9D" w:rsidRDefault="005B0077" w:rsidP="00682403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5B0077" w:rsidRPr="00E33B9D" w:rsidRDefault="005B0077" w:rsidP="00682403">
            <w:pPr>
              <w:tabs>
                <w:tab w:val="left" w:pos="0"/>
              </w:tabs>
              <w:rPr>
                <w:b/>
                <w:lang w:val="uk-UA"/>
              </w:rPr>
            </w:pPr>
            <w:r w:rsidRPr="00E33B9D">
              <w:rPr>
                <w:b/>
                <w:lang w:val="uk-UA"/>
              </w:rPr>
              <w:t>Тетяна  Тичина</w:t>
            </w:r>
          </w:p>
        </w:tc>
      </w:tr>
      <w:tr w:rsidR="005B0077" w:rsidRPr="00E33B9D" w:rsidTr="00682403">
        <w:tc>
          <w:tcPr>
            <w:tcW w:w="4536" w:type="dxa"/>
          </w:tcPr>
          <w:p w:rsidR="005B0077" w:rsidRPr="00E33B9D" w:rsidRDefault="005B0077" w:rsidP="00682403">
            <w:pPr>
              <w:tabs>
                <w:tab w:val="left" w:pos="0"/>
              </w:tabs>
              <w:spacing w:line="21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B0077" w:rsidRPr="00E33B9D" w:rsidRDefault="005B0077" w:rsidP="00682403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  <w:r w:rsidRPr="00E33B9D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2836" w:type="dxa"/>
          </w:tcPr>
          <w:p w:rsidR="005B0077" w:rsidRPr="00E33B9D" w:rsidRDefault="005B0077" w:rsidP="00682403">
            <w:pPr>
              <w:tabs>
                <w:tab w:val="left" w:pos="0"/>
              </w:tabs>
              <w:spacing w:line="216" w:lineRule="auto"/>
              <w:rPr>
                <w:b/>
                <w:sz w:val="20"/>
                <w:szCs w:val="20"/>
                <w:lang w:val="uk-UA"/>
              </w:rPr>
            </w:pPr>
            <w:r w:rsidRPr="00E33B9D">
              <w:rPr>
                <w:b/>
                <w:sz w:val="20"/>
                <w:szCs w:val="20"/>
                <w:lang w:val="uk-UA"/>
              </w:rPr>
              <w:t>(кваліфікаційний сертифікат АЕ № 005239)</w:t>
            </w:r>
          </w:p>
          <w:p w:rsidR="005B0077" w:rsidRPr="00E33B9D" w:rsidRDefault="005B0077" w:rsidP="00682403">
            <w:pPr>
              <w:tabs>
                <w:tab w:val="left" w:pos="0"/>
              </w:tabs>
              <w:spacing w:line="216" w:lineRule="auto"/>
              <w:rPr>
                <w:b/>
                <w:sz w:val="20"/>
                <w:szCs w:val="20"/>
                <w:lang w:val="uk-UA"/>
              </w:rPr>
            </w:pPr>
          </w:p>
        </w:tc>
      </w:tr>
      <w:tr w:rsidR="005B0077" w:rsidRPr="00E33B9D" w:rsidTr="00682403">
        <w:trPr>
          <w:trHeight w:val="583"/>
        </w:trPr>
        <w:tc>
          <w:tcPr>
            <w:tcW w:w="4536" w:type="dxa"/>
            <w:hideMark/>
          </w:tcPr>
          <w:p w:rsidR="005B0077" w:rsidRPr="00E33B9D" w:rsidRDefault="005B0077" w:rsidP="00682403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</w:p>
          <w:p w:rsidR="005B0077" w:rsidRPr="00E33B9D" w:rsidRDefault="005B0077" w:rsidP="00682403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0077" w:rsidRPr="00E33B9D" w:rsidRDefault="005B0077" w:rsidP="0068240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36" w:type="dxa"/>
            <w:tcBorders>
              <w:left w:val="nil"/>
            </w:tcBorders>
          </w:tcPr>
          <w:p w:rsidR="005B0077" w:rsidRPr="00E33B9D" w:rsidRDefault="005B0077" w:rsidP="00682403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5B0077" w:rsidRPr="00E33B9D" w:rsidRDefault="005B0077" w:rsidP="00682403">
            <w:pPr>
              <w:tabs>
                <w:tab w:val="left" w:pos="0"/>
              </w:tabs>
              <w:jc w:val="both"/>
              <w:rPr>
                <w:b/>
                <w:lang w:val="uk-UA"/>
              </w:rPr>
            </w:pPr>
            <w:r w:rsidRPr="00E33B9D">
              <w:rPr>
                <w:b/>
                <w:lang w:val="uk-UA"/>
              </w:rPr>
              <w:t>Валентина Отрошко</w:t>
            </w:r>
          </w:p>
        </w:tc>
      </w:tr>
      <w:tr w:rsidR="005B0077" w:rsidRPr="00E33B9D" w:rsidTr="00682403">
        <w:tc>
          <w:tcPr>
            <w:tcW w:w="4536" w:type="dxa"/>
            <w:hideMark/>
          </w:tcPr>
          <w:p w:rsidR="005B0077" w:rsidRPr="00E33B9D" w:rsidRDefault="005B0077" w:rsidP="00682403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5B0077" w:rsidRPr="00E33B9D" w:rsidRDefault="005B0077" w:rsidP="00682403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vertAlign w:val="superscript"/>
                <w:lang w:val="uk-UA"/>
              </w:rPr>
            </w:pPr>
            <w:r w:rsidRPr="00E33B9D">
              <w:rPr>
                <w:b/>
                <w:sz w:val="26"/>
                <w:szCs w:val="26"/>
                <w:vertAlign w:val="superscript"/>
                <w:lang w:val="uk-UA"/>
              </w:rPr>
              <w:t>(підпис)</w:t>
            </w:r>
          </w:p>
        </w:tc>
        <w:tc>
          <w:tcPr>
            <w:tcW w:w="2836" w:type="dxa"/>
          </w:tcPr>
          <w:p w:rsidR="005B0077" w:rsidRPr="00E33B9D" w:rsidRDefault="005B0077" w:rsidP="00682403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val="uk-UA"/>
              </w:rPr>
            </w:pPr>
            <w:r w:rsidRPr="00E33B9D">
              <w:rPr>
                <w:b/>
                <w:sz w:val="20"/>
                <w:szCs w:val="20"/>
                <w:lang w:val="uk-UA"/>
              </w:rPr>
              <w:t>(кваліфікаційний сертифікат АЕ № 002277)</w:t>
            </w:r>
          </w:p>
        </w:tc>
      </w:tr>
      <w:tr w:rsidR="005B0077" w:rsidRPr="00E33B9D" w:rsidTr="00682403">
        <w:tc>
          <w:tcPr>
            <w:tcW w:w="4536" w:type="dxa"/>
            <w:hideMark/>
          </w:tcPr>
          <w:p w:rsidR="005B0077" w:rsidRPr="00E33B9D" w:rsidRDefault="005B0077" w:rsidP="00682403">
            <w:pPr>
              <w:tabs>
                <w:tab w:val="left" w:pos="0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2410" w:type="dxa"/>
            <w:hideMark/>
          </w:tcPr>
          <w:p w:rsidR="005B0077" w:rsidRPr="00E33B9D" w:rsidRDefault="005B0077" w:rsidP="00682403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vertAlign w:val="superscript"/>
                <w:lang w:val="uk-UA"/>
              </w:rPr>
            </w:pPr>
          </w:p>
        </w:tc>
        <w:tc>
          <w:tcPr>
            <w:tcW w:w="2836" w:type="dxa"/>
          </w:tcPr>
          <w:p w:rsidR="005B0077" w:rsidRPr="00E33B9D" w:rsidRDefault="005B0077" w:rsidP="00682403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3C038F" w:rsidRPr="00DE0842" w:rsidRDefault="005B0077" w:rsidP="00DE0842">
      <w:pPr>
        <w:tabs>
          <w:tab w:val="left" w:pos="113"/>
        </w:tabs>
        <w:rPr>
          <w:lang w:val="uk-UA"/>
        </w:rPr>
      </w:pPr>
      <w:r w:rsidRPr="00E33B9D">
        <w:rPr>
          <w:lang w:val="uk-UA"/>
        </w:rPr>
        <w:tab/>
      </w:r>
    </w:p>
    <w:p w:rsidR="00FE31A7" w:rsidRPr="00FE31A7" w:rsidRDefault="00FE31A7" w:rsidP="00AC0032">
      <w:pPr>
        <w:tabs>
          <w:tab w:val="left" w:pos="113"/>
        </w:tabs>
        <w:rPr>
          <w:sz w:val="26"/>
          <w:szCs w:val="26"/>
          <w:lang w:val="uk-UA"/>
        </w:rPr>
      </w:pPr>
    </w:p>
    <w:p w:rsidR="007822FB" w:rsidRPr="00DA1237" w:rsidRDefault="007822FB" w:rsidP="00916A63">
      <w:pPr>
        <w:tabs>
          <w:tab w:val="left" w:pos="113"/>
        </w:tabs>
        <w:rPr>
          <w:i/>
          <w:sz w:val="26"/>
          <w:szCs w:val="26"/>
          <w:lang w:val="uk-UA"/>
        </w:rPr>
      </w:pPr>
      <w:r w:rsidRPr="00DE0842">
        <w:rPr>
          <w:sz w:val="26"/>
          <w:szCs w:val="26"/>
          <w:lang w:val="uk-UA"/>
        </w:rPr>
        <w:t xml:space="preserve">Дата видачі: </w:t>
      </w:r>
      <w:r w:rsidR="00976D94" w:rsidRPr="00DE0842">
        <w:rPr>
          <w:i/>
          <w:sz w:val="26"/>
          <w:szCs w:val="26"/>
          <w:u w:val="single"/>
          <w:lang w:val="uk-UA"/>
        </w:rPr>
        <w:t>16</w:t>
      </w:r>
      <w:r w:rsidR="00D25A24" w:rsidRPr="00DE0842">
        <w:rPr>
          <w:i/>
          <w:sz w:val="26"/>
          <w:szCs w:val="26"/>
          <w:u w:val="single"/>
          <w:lang w:val="uk-UA"/>
        </w:rPr>
        <w:t>.0</w:t>
      </w:r>
      <w:r w:rsidR="00976D94" w:rsidRPr="00DE0842">
        <w:rPr>
          <w:i/>
          <w:sz w:val="26"/>
          <w:szCs w:val="26"/>
          <w:u w:val="single"/>
          <w:lang w:val="uk-UA"/>
        </w:rPr>
        <w:t>8</w:t>
      </w:r>
      <w:r w:rsidR="004A736B" w:rsidRPr="00DE0842">
        <w:rPr>
          <w:i/>
          <w:sz w:val="26"/>
          <w:szCs w:val="26"/>
          <w:u w:val="single"/>
          <w:lang w:val="uk-UA"/>
        </w:rPr>
        <w:t>.2021</w:t>
      </w:r>
    </w:p>
    <w:sectPr w:rsidR="007822FB" w:rsidRPr="00DA1237" w:rsidSect="00684E00">
      <w:headerReference w:type="default" r:id="rId8"/>
      <w:footerReference w:type="default" r:id="rId9"/>
      <w:pgSz w:w="11907" w:h="16840"/>
      <w:pgMar w:top="709" w:right="567" w:bottom="1135" w:left="1276" w:header="142" w:footer="27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42" w:rsidRDefault="004D1742" w:rsidP="00BE1484">
      <w:r>
        <w:separator/>
      </w:r>
    </w:p>
  </w:endnote>
  <w:endnote w:type="continuationSeparator" w:id="1">
    <w:p w:rsidR="004D1742" w:rsidRDefault="004D1742" w:rsidP="00BE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7201"/>
      <w:docPartObj>
        <w:docPartGallery w:val="Page Numbers (Bottom of Page)"/>
        <w:docPartUnique/>
      </w:docPartObj>
    </w:sdtPr>
    <w:sdtContent>
      <w:p w:rsidR="00BA6B34" w:rsidRDefault="00B21664">
        <w:pPr>
          <w:pStyle w:val="af1"/>
          <w:jc w:val="right"/>
        </w:pPr>
        <w:r>
          <w:rPr>
            <w:noProof/>
          </w:rPr>
          <w:fldChar w:fldCharType="begin"/>
        </w:r>
        <w:r w:rsidR="00BA6B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08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6B34" w:rsidRDefault="00BA6B3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42" w:rsidRDefault="004D1742" w:rsidP="00BE1484">
      <w:r>
        <w:separator/>
      </w:r>
    </w:p>
  </w:footnote>
  <w:footnote w:type="continuationSeparator" w:id="1">
    <w:p w:rsidR="004D1742" w:rsidRDefault="004D1742" w:rsidP="00BE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34" w:rsidRPr="001A7D16" w:rsidRDefault="00BA6B34">
    <w:pPr>
      <w:pStyle w:val="af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EF3"/>
    <w:multiLevelType w:val="hybridMultilevel"/>
    <w:tmpl w:val="4B7E7B6E"/>
    <w:lvl w:ilvl="0" w:tplc="225454E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A3B29B6"/>
    <w:multiLevelType w:val="hybridMultilevel"/>
    <w:tmpl w:val="EAE61576"/>
    <w:lvl w:ilvl="0" w:tplc="FD623C0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A87"/>
    <w:rsid w:val="00000329"/>
    <w:rsid w:val="00000E07"/>
    <w:rsid w:val="0000403F"/>
    <w:rsid w:val="00004567"/>
    <w:rsid w:val="00005170"/>
    <w:rsid w:val="00007342"/>
    <w:rsid w:val="0001164B"/>
    <w:rsid w:val="00013D85"/>
    <w:rsid w:val="0001512B"/>
    <w:rsid w:val="0002043E"/>
    <w:rsid w:val="00020709"/>
    <w:rsid w:val="00021844"/>
    <w:rsid w:val="00023EF6"/>
    <w:rsid w:val="000254D2"/>
    <w:rsid w:val="00025BDD"/>
    <w:rsid w:val="0002717F"/>
    <w:rsid w:val="0002769F"/>
    <w:rsid w:val="00027D38"/>
    <w:rsid w:val="00030FE3"/>
    <w:rsid w:val="0003111A"/>
    <w:rsid w:val="000317AE"/>
    <w:rsid w:val="0003342F"/>
    <w:rsid w:val="00033633"/>
    <w:rsid w:val="00033DB0"/>
    <w:rsid w:val="00035E6A"/>
    <w:rsid w:val="00036846"/>
    <w:rsid w:val="00037A78"/>
    <w:rsid w:val="00040848"/>
    <w:rsid w:val="00044F2B"/>
    <w:rsid w:val="0004605E"/>
    <w:rsid w:val="000463F2"/>
    <w:rsid w:val="00050029"/>
    <w:rsid w:val="000502FA"/>
    <w:rsid w:val="00050CC7"/>
    <w:rsid w:val="00051A5F"/>
    <w:rsid w:val="00053124"/>
    <w:rsid w:val="0005533B"/>
    <w:rsid w:val="000610D8"/>
    <w:rsid w:val="000612AD"/>
    <w:rsid w:val="0006244C"/>
    <w:rsid w:val="00062786"/>
    <w:rsid w:val="00063193"/>
    <w:rsid w:val="00063946"/>
    <w:rsid w:val="000653EF"/>
    <w:rsid w:val="000664EC"/>
    <w:rsid w:val="00066891"/>
    <w:rsid w:val="00071460"/>
    <w:rsid w:val="00073415"/>
    <w:rsid w:val="00073C61"/>
    <w:rsid w:val="00074303"/>
    <w:rsid w:val="00075C01"/>
    <w:rsid w:val="00080E85"/>
    <w:rsid w:val="000821C6"/>
    <w:rsid w:val="00082F58"/>
    <w:rsid w:val="00084163"/>
    <w:rsid w:val="000845CA"/>
    <w:rsid w:val="00084B2E"/>
    <w:rsid w:val="00084B53"/>
    <w:rsid w:val="00085B25"/>
    <w:rsid w:val="00085DC9"/>
    <w:rsid w:val="00090EB5"/>
    <w:rsid w:val="00092AE7"/>
    <w:rsid w:val="000933FC"/>
    <w:rsid w:val="000953ED"/>
    <w:rsid w:val="00095770"/>
    <w:rsid w:val="000A1F46"/>
    <w:rsid w:val="000A345E"/>
    <w:rsid w:val="000A56C1"/>
    <w:rsid w:val="000A6262"/>
    <w:rsid w:val="000A702C"/>
    <w:rsid w:val="000A771A"/>
    <w:rsid w:val="000B5460"/>
    <w:rsid w:val="000B5B7C"/>
    <w:rsid w:val="000B61A0"/>
    <w:rsid w:val="000C2660"/>
    <w:rsid w:val="000C48C3"/>
    <w:rsid w:val="000C510B"/>
    <w:rsid w:val="000C6957"/>
    <w:rsid w:val="000D0883"/>
    <w:rsid w:val="000D6551"/>
    <w:rsid w:val="000D7D1F"/>
    <w:rsid w:val="000E0790"/>
    <w:rsid w:val="000E120A"/>
    <w:rsid w:val="000E348B"/>
    <w:rsid w:val="000E4561"/>
    <w:rsid w:val="000E7773"/>
    <w:rsid w:val="000F235D"/>
    <w:rsid w:val="000F46CF"/>
    <w:rsid w:val="000F7B01"/>
    <w:rsid w:val="00100280"/>
    <w:rsid w:val="00102F49"/>
    <w:rsid w:val="0010323B"/>
    <w:rsid w:val="00104D5B"/>
    <w:rsid w:val="00106844"/>
    <w:rsid w:val="00106D19"/>
    <w:rsid w:val="00106E21"/>
    <w:rsid w:val="0010779F"/>
    <w:rsid w:val="00110E4F"/>
    <w:rsid w:val="00111075"/>
    <w:rsid w:val="00113B74"/>
    <w:rsid w:val="0011404E"/>
    <w:rsid w:val="001177BB"/>
    <w:rsid w:val="00117A69"/>
    <w:rsid w:val="00122083"/>
    <w:rsid w:val="00123FE0"/>
    <w:rsid w:val="00126587"/>
    <w:rsid w:val="001273FB"/>
    <w:rsid w:val="00130305"/>
    <w:rsid w:val="001320F2"/>
    <w:rsid w:val="001351E6"/>
    <w:rsid w:val="00140146"/>
    <w:rsid w:val="00144558"/>
    <w:rsid w:val="00151431"/>
    <w:rsid w:val="0015315E"/>
    <w:rsid w:val="00154B0D"/>
    <w:rsid w:val="001577D7"/>
    <w:rsid w:val="00160255"/>
    <w:rsid w:val="00161100"/>
    <w:rsid w:val="00161768"/>
    <w:rsid w:val="00161F9E"/>
    <w:rsid w:val="00165928"/>
    <w:rsid w:val="00170238"/>
    <w:rsid w:val="00171738"/>
    <w:rsid w:val="00171905"/>
    <w:rsid w:val="00171A24"/>
    <w:rsid w:val="00175963"/>
    <w:rsid w:val="00175FF7"/>
    <w:rsid w:val="00176591"/>
    <w:rsid w:val="00181C23"/>
    <w:rsid w:val="0018481B"/>
    <w:rsid w:val="00184E24"/>
    <w:rsid w:val="00187D3E"/>
    <w:rsid w:val="0019142A"/>
    <w:rsid w:val="0019174C"/>
    <w:rsid w:val="001919FE"/>
    <w:rsid w:val="00192E13"/>
    <w:rsid w:val="00195015"/>
    <w:rsid w:val="001A1964"/>
    <w:rsid w:val="001A2002"/>
    <w:rsid w:val="001A5407"/>
    <w:rsid w:val="001A6728"/>
    <w:rsid w:val="001A6F53"/>
    <w:rsid w:val="001A7453"/>
    <w:rsid w:val="001A7D16"/>
    <w:rsid w:val="001A7E91"/>
    <w:rsid w:val="001B1186"/>
    <w:rsid w:val="001B1CCF"/>
    <w:rsid w:val="001B3F08"/>
    <w:rsid w:val="001B4694"/>
    <w:rsid w:val="001B4903"/>
    <w:rsid w:val="001B7050"/>
    <w:rsid w:val="001C161F"/>
    <w:rsid w:val="001D0045"/>
    <w:rsid w:val="001D5146"/>
    <w:rsid w:val="001D52FD"/>
    <w:rsid w:val="001D5F17"/>
    <w:rsid w:val="001D6735"/>
    <w:rsid w:val="001E2A74"/>
    <w:rsid w:val="001E5E50"/>
    <w:rsid w:val="001F07AB"/>
    <w:rsid w:val="001F0AF0"/>
    <w:rsid w:val="001F0D35"/>
    <w:rsid w:val="001F2718"/>
    <w:rsid w:val="001F5E91"/>
    <w:rsid w:val="001F63F5"/>
    <w:rsid w:val="001F7B3E"/>
    <w:rsid w:val="001F7DF4"/>
    <w:rsid w:val="00202011"/>
    <w:rsid w:val="00205F17"/>
    <w:rsid w:val="002068CA"/>
    <w:rsid w:val="00206BD3"/>
    <w:rsid w:val="00210C03"/>
    <w:rsid w:val="00210F80"/>
    <w:rsid w:val="0021246F"/>
    <w:rsid w:val="00212AF4"/>
    <w:rsid w:val="002134F9"/>
    <w:rsid w:val="00213FDE"/>
    <w:rsid w:val="00214460"/>
    <w:rsid w:val="00215CF2"/>
    <w:rsid w:val="00215FB4"/>
    <w:rsid w:val="0022268A"/>
    <w:rsid w:val="00222736"/>
    <w:rsid w:val="002228CB"/>
    <w:rsid w:val="00223EE6"/>
    <w:rsid w:val="00224D8A"/>
    <w:rsid w:val="00226853"/>
    <w:rsid w:val="0022703A"/>
    <w:rsid w:val="00227DB9"/>
    <w:rsid w:val="00231F59"/>
    <w:rsid w:val="0023466B"/>
    <w:rsid w:val="00234C83"/>
    <w:rsid w:val="00237FA6"/>
    <w:rsid w:val="00240176"/>
    <w:rsid w:val="002402B4"/>
    <w:rsid w:val="00244E88"/>
    <w:rsid w:val="00245222"/>
    <w:rsid w:val="002456B3"/>
    <w:rsid w:val="00247F91"/>
    <w:rsid w:val="00250D42"/>
    <w:rsid w:val="00254624"/>
    <w:rsid w:val="00255BE4"/>
    <w:rsid w:val="002562AA"/>
    <w:rsid w:val="00261DF5"/>
    <w:rsid w:val="00264C3F"/>
    <w:rsid w:val="002651A9"/>
    <w:rsid w:val="002676ED"/>
    <w:rsid w:val="00270230"/>
    <w:rsid w:val="002711E6"/>
    <w:rsid w:val="00271D7D"/>
    <w:rsid w:val="002838E6"/>
    <w:rsid w:val="002846A7"/>
    <w:rsid w:val="00285A39"/>
    <w:rsid w:val="002868B4"/>
    <w:rsid w:val="002905E8"/>
    <w:rsid w:val="00294C4C"/>
    <w:rsid w:val="0029725E"/>
    <w:rsid w:val="002A1942"/>
    <w:rsid w:val="002A1E16"/>
    <w:rsid w:val="002A2F09"/>
    <w:rsid w:val="002A30CD"/>
    <w:rsid w:val="002A3AE2"/>
    <w:rsid w:val="002A5A5F"/>
    <w:rsid w:val="002A7A0D"/>
    <w:rsid w:val="002B07ED"/>
    <w:rsid w:val="002B198B"/>
    <w:rsid w:val="002B2006"/>
    <w:rsid w:val="002B2816"/>
    <w:rsid w:val="002B38DF"/>
    <w:rsid w:val="002B4342"/>
    <w:rsid w:val="002C1DC5"/>
    <w:rsid w:val="002C36D0"/>
    <w:rsid w:val="002C5944"/>
    <w:rsid w:val="002D1E39"/>
    <w:rsid w:val="002D3B2A"/>
    <w:rsid w:val="002E0937"/>
    <w:rsid w:val="002E6754"/>
    <w:rsid w:val="002E6C41"/>
    <w:rsid w:val="002F03D5"/>
    <w:rsid w:val="002F0519"/>
    <w:rsid w:val="003037DE"/>
    <w:rsid w:val="0030496C"/>
    <w:rsid w:val="00311159"/>
    <w:rsid w:val="00315E2A"/>
    <w:rsid w:val="00321A4E"/>
    <w:rsid w:val="00321F4D"/>
    <w:rsid w:val="00323594"/>
    <w:rsid w:val="003371F4"/>
    <w:rsid w:val="003404D7"/>
    <w:rsid w:val="003430E3"/>
    <w:rsid w:val="00343B07"/>
    <w:rsid w:val="00344A68"/>
    <w:rsid w:val="00345D77"/>
    <w:rsid w:val="00347EAD"/>
    <w:rsid w:val="00351804"/>
    <w:rsid w:val="003522D0"/>
    <w:rsid w:val="00356838"/>
    <w:rsid w:val="0036070F"/>
    <w:rsid w:val="00361DEF"/>
    <w:rsid w:val="003640E3"/>
    <w:rsid w:val="00364FF5"/>
    <w:rsid w:val="003662CD"/>
    <w:rsid w:val="00367D7E"/>
    <w:rsid w:val="00377B27"/>
    <w:rsid w:val="00380770"/>
    <w:rsid w:val="00380D6A"/>
    <w:rsid w:val="003828DB"/>
    <w:rsid w:val="003854F3"/>
    <w:rsid w:val="00387E49"/>
    <w:rsid w:val="003903BC"/>
    <w:rsid w:val="00391316"/>
    <w:rsid w:val="00393160"/>
    <w:rsid w:val="00393770"/>
    <w:rsid w:val="0039477E"/>
    <w:rsid w:val="003953B6"/>
    <w:rsid w:val="003962A1"/>
    <w:rsid w:val="00396935"/>
    <w:rsid w:val="003A6C3A"/>
    <w:rsid w:val="003A732E"/>
    <w:rsid w:val="003B3477"/>
    <w:rsid w:val="003B4FD6"/>
    <w:rsid w:val="003B652D"/>
    <w:rsid w:val="003C038F"/>
    <w:rsid w:val="003C0856"/>
    <w:rsid w:val="003C1FC3"/>
    <w:rsid w:val="003C297C"/>
    <w:rsid w:val="003C334A"/>
    <w:rsid w:val="003C39AA"/>
    <w:rsid w:val="003C4D38"/>
    <w:rsid w:val="003C6F55"/>
    <w:rsid w:val="003D0336"/>
    <w:rsid w:val="003D0545"/>
    <w:rsid w:val="003D1018"/>
    <w:rsid w:val="003D3616"/>
    <w:rsid w:val="003D3E77"/>
    <w:rsid w:val="003D49E9"/>
    <w:rsid w:val="003D5666"/>
    <w:rsid w:val="003D7959"/>
    <w:rsid w:val="003E0E2B"/>
    <w:rsid w:val="003E628A"/>
    <w:rsid w:val="003E6300"/>
    <w:rsid w:val="003E6E63"/>
    <w:rsid w:val="003E760F"/>
    <w:rsid w:val="003E773A"/>
    <w:rsid w:val="003F0C31"/>
    <w:rsid w:val="003F1DB1"/>
    <w:rsid w:val="003F2240"/>
    <w:rsid w:val="003F27AF"/>
    <w:rsid w:val="003F3893"/>
    <w:rsid w:val="003F38C1"/>
    <w:rsid w:val="003F6E80"/>
    <w:rsid w:val="003F753F"/>
    <w:rsid w:val="00401ADF"/>
    <w:rsid w:val="00403FEA"/>
    <w:rsid w:val="00404471"/>
    <w:rsid w:val="00405069"/>
    <w:rsid w:val="004067D4"/>
    <w:rsid w:val="00415976"/>
    <w:rsid w:val="00417B69"/>
    <w:rsid w:val="00421842"/>
    <w:rsid w:val="0042296D"/>
    <w:rsid w:val="00422B43"/>
    <w:rsid w:val="0043052A"/>
    <w:rsid w:val="00431F6A"/>
    <w:rsid w:val="00435A19"/>
    <w:rsid w:val="00443893"/>
    <w:rsid w:val="00445D55"/>
    <w:rsid w:val="00452982"/>
    <w:rsid w:val="004551B9"/>
    <w:rsid w:val="004551F0"/>
    <w:rsid w:val="0046125E"/>
    <w:rsid w:val="00463B6A"/>
    <w:rsid w:val="00465AD4"/>
    <w:rsid w:val="00467831"/>
    <w:rsid w:val="004707A8"/>
    <w:rsid w:val="00476A12"/>
    <w:rsid w:val="00477670"/>
    <w:rsid w:val="00477F97"/>
    <w:rsid w:val="00483B2C"/>
    <w:rsid w:val="004859DB"/>
    <w:rsid w:val="00486DD1"/>
    <w:rsid w:val="00495729"/>
    <w:rsid w:val="0049664C"/>
    <w:rsid w:val="004A1D7C"/>
    <w:rsid w:val="004A2CF5"/>
    <w:rsid w:val="004A413F"/>
    <w:rsid w:val="004A736B"/>
    <w:rsid w:val="004A77F1"/>
    <w:rsid w:val="004B15D7"/>
    <w:rsid w:val="004B62AA"/>
    <w:rsid w:val="004B6F48"/>
    <w:rsid w:val="004B7277"/>
    <w:rsid w:val="004C160D"/>
    <w:rsid w:val="004C26F7"/>
    <w:rsid w:val="004C5D2C"/>
    <w:rsid w:val="004D0AA6"/>
    <w:rsid w:val="004D1742"/>
    <w:rsid w:val="004D1936"/>
    <w:rsid w:val="004D459B"/>
    <w:rsid w:val="004D67D3"/>
    <w:rsid w:val="004E0BED"/>
    <w:rsid w:val="004E3DC8"/>
    <w:rsid w:val="004E6C91"/>
    <w:rsid w:val="004E6D90"/>
    <w:rsid w:val="004F1C47"/>
    <w:rsid w:val="004F3A8F"/>
    <w:rsid w:val="004F3F41"/>
    <w:rsid w:val="004F52EF"/>
    <w:rsid w:val="004F710B"/>
    <w:rsid w:val="004F75D3"/>
    <w:rsid w:val="004F798E"/>
    <w:rsid w:val="004F7B0D"/>
    <w:rsid w:val="004F7C0C"/>
    <w:rsid w:val="00504FF5"/>
    <w:rsid w:val="0050653F"/>
    <w:rsid w:val="00510C6C"/>
    <w:rsid w:val="00511E8E"/>
    <w:rsid w:val="00515449"/>
    <w:rsid w:val="00515BAD"/>
    <w:rsid w:val="00521DCA"/>
    <w:rsid w:val="00525FBD"/>
    <w:rsid w:val="005275C7"/>
    <w:rsid w:val="00527838"/>
    <w:rsid w:val="00534104"/>
    <w:rsid w:val="005344AB"/>
    <w:rsid w:val="005352AF"/>
    <w:rsid w:val="0053716B"/>
    <w:rsid w:val="0054178B"/>
    <w:rsid w:val="00542388"/>
    <w:rsid w:val="005433F1"/>
    <w:rsid w:val="00545CD2"/>
    <w:rsid w:val="0055002E"/>
    <w:rsid w:val="0055029D"/>
    <w:rsid w:val="00550944"/>
    <w:rsid w:val="00554EF2"/>
    <w:rsid w:val="005554E0"/>
    <w:rsid w:val="00557CBC"/>
    <w:rsid w:val="00561353"/>
    <w:rsid w:val="00563C1B"/>
    <w:rsid w:val="0056413D"/>
    <w:rsid w:val="0056438D"/>
    <w:rsid w:val="0057083B"/>
    <w:rsid w:val="00570B4D"/>
    <w:rsid w:val="00574511"/>
    <w:rsid w:val="005776C9"/>
    <w:rsid w:val="00580F5A"/>
    <w:rsid w:val="00581639"/>
    <w:rsid w:val="005817EE"/>
    <w:rsid w:val="00581F03"/>
    <w:rsid w:val="0058288F"/>
    <w:rsid w:val="00582B87"/>
    <w:rsid w:val="00585115"/>
    <w:rsid w:val="00586F0C"/>
    <w:rsid w:val="005874E2"/>
    <w:rsid w:val="00587FF2"/>
    <w:rsid w:val="00590BCD"/>
    <w:rsid w:val="00591051"/>
    <w:rsid w:val="00591993"/>
    <w:rsid w:val="00592699"/>
    <w:rsid w:val="005929F6"/>
    <w:rsid w:val="005955F1"/>
    <w:rsid w:val="005957CB"/>
    <w:rsid w:val="00596B16"/>
    <w:rsid w:val="00596DFE"/>
    <w:rsid w:val="005973F2"/>
    <w:rsid w:val="005A011B"/>
    <w:rsid w:val="005A2B03"/>
    <w:rsid w:val="005A4DF8"/>
    <w:rsid w:val="005A5A84"/>
    <w:rsid w:val="005B0077"/>
    <w:rsid w:val="005B076B"/>
    <w:rsid w:val="005B0D19"/>
    <w:rsid w:val="005B186A"/>
    <w:rsid w:val="005B449F"/>
    <w:rsid w:val="005B628F"/>
    <w:rsid w:val="005B7E2D"/>
    <w:rsid w:val="005C12FA"/>
    <w:rsid w:val="005C1A0E"/>
    <w:rsid w:val="005C2BC3"/>
    <w:rsid w:val="005C3026"/>
    <w:rsid w:val="005D20B9"/>
    <w:rsid w:val="005D372D"/>
    <w:rsid w:val="005D5B3F"/>
    <w:rsid w:val="005E0DB4"/>
    <w:rsid w:val="005E112D"/>
    <w:rsid w:val="005E2306"/>
    <w:rsid w:val="005E2AB1"/>
    <w:rsid w:val="005E3AB6"/>
    <w:rsid w:val="005E4382"/>
    <w:rsid w:val="005E53C3"/>
    <w:rsid w:val="005E604A"/>
    <w:rsid w:val="005E61F9"/>
    <w:rsid w:val="005E76A1"/>
    <w:rsid w:val="005F0DD6"/>
    <w:rsid w:val="005F14D0"/>
    <w:rsid w:val="005F261E"/>
    <w:rsid w:val="005F590A"/>
    <w:rsid w:val="005F6C4C"/>
    <w:rsid w:val="0060259A"/>
    <w:rsid w:val="00602CEF"/>
    <w:rsid w:val="006032C2"/>
    <w:rsid w:val="00604120"/>
    <w:rsid w:val="0060567D"/>
    <w:rsid w:val="00614097"/>
    <w:rsid w:val="00620D19"/>
    <w:rsid w:val="006227E4"/>
    <w:rsid w:val="00622B0E"/>
    <w:rsid w:val="00625251"/>
    <w:rsid w:val="00625CA6"/>
    <w:rsid w:val="006264C2"/>
    <w:rsid w:val="006269D6"/>
    <w:rsid w:val="006314FD"/>
    <w:rsid w:val="00633783"/>
    <w:rsid w:val="006343E3"/>
    <w:rsid w:val="0064016D"/>
    <w:rsid w:val="006404F4"/>
    <w:rsid w:val="0064108B"/>
    <w:rsid w:val="00642DA6"/>
    <w:rsid w:val="00650C9A"/>
    <w:rsid w:val="00651413"/>
    <w:rsid w:val="00651C21"/>
    <w:rsid w:val="0065258A"/>
    <w:rsid w:val="0065421A"/>
    <w:rsid w:val="006548DB"/>
    <w:rsid w:val="00655839"/>
    <w:rsid w:val="006620A8"/>
    <w:rsid w:val="0066338C"/>
    <w:rsid w:val="006634CF"/>
    <w:rsid w:val="00671155"/>
    <w:rsid w:val="00671306"/>
    <w:rsid w:val="0067257C"/>
    <w:rsid w:val="00676ECB"/>
    <w:rsid w:val="00680195"/>
    <w:rsid w:val="00682403"/>
    <w:rsid w:val="00682A89"/>
    <w:rsid w:val="00682E24"/>
    <w:rsid w:val="006840C4"/>
    <w:rsid w:val="00684E00"/>
    <w:rsid w:val="00690B84"/>
    <w:rsid w:val="00692303"/>
    <w:rsid w:val="006A1A0F"/>
    <w:rsid w:val="006A4CC8"/>
    <w:rsid w:val="006A4F60"/>
    <w:rsid w:val="006A75BF"/>
    <w:rsid w:val="006A768E"/>
    <w:rsid w:val="006B0EF5"/>
    <w:rsid w:val="006B33F6"/>
    <w:rsid w:val="006B3CB3"/>
    <w:rsid w:val="006B6636"/>
    <w:rsid w:val="006B6D95"/>
    <w:rsid w:val="006B7623"/>
    <w:rsid w:val="006C2051"/>
    <w:rsid w:val="006C2625"/>
    <w:rsid w:val="006C3E00"/>
    <w:rsid w:val="006C4673"/>
    <w:rsid w:val="006D0B44"/>
    <w:rsid w:val="006D4941"/>
    <w:rsid w:val="006D496D"/>
    <w:rsid w:val="006D4E4A"/>
    <w:rsid w:val="006D5076"/>
    <w:rsid w:val="006E4936"/>
    <w:rsid w:val="006E5C02"/>
    <w:rsid w:val="006E66F0"/>
    <w:rsid w:val="006E6A62"/>
    <w:rsid w:val="006E7D41"/>
    <w:rsid w:val="006F1C83"/>
    <w:rsid w:val="006F21ED"/>
    <w:rsid w:val="006F26D2"/>
    <w:rsid w:val="0070328E"/>
    <w:rsid w:val="007042B4"/>
    <w:rsid w:val="007066FF"/>
    <w:rsid w:val="0070701D"/>
    <w:rsid w:val="007074BC"/>
    <w:rsid w:val="00713FB1"/>
    <w:rsid w:val="00716442"/>
    <w:rsid w:val="00721238"/>
    <w:rsid w:val="0072138E"/>
    <w:rsid w:val="007237D6"/>
    <w:rsid w:val="00723FB1"/>
    <w:rsid w:val="00725415"/>
    <w:rsid w:val="00732647"/>
    <w:rsid w:val="00734319"/>
    <w:rsid w:val="00740078"/>
    <w:rsid w:val="007465DE"/>
    <w:rsid w:val="0075242A"/>
    <w:rsid w:val="00754D21"/>
    <w:rsid w:val="00757142"/>
    <w:rsid w:val="007572BA"/>
    <w:rsid w:val="00757677"/>
    <w:rsid w:val="00760D8D"/>
    <w:rsid w:val="00766120"/>
    <w:rsid w:val="0076757E"/>
    <w:rsid w:val="007707FF"/>
    <w:rsid w:val="00770EA7"/>
    <w:rsid w:val="00773CC2"/>
    <w:rsid w:val="0077719D"/>
    <w:rsid w:val="00782012"/>
    <w:rsid w:val="007822FB"/>
    <w:rsid w:val="007826B4"/>
    <w:rsid w:val="007868F0"/>
    <w:rsid w:val="00787D85"/>
    <w:rsid w:val="00790158"/>
    <w:rsid w:val="007910CD"/>
    <w:rsid w:val="00792A99"/>
    <w:rsid w:val="007942C8"/>
    <w:rsid w:val="0079507D"/>
    <w:rsid w:val="0079566F"/>
    <w:rsid w:val="0079778B"/>
    <w:rsid w:val="007A17EC"/>
    <w:rsid w:val="007A2F58"/>
    <w:rsid w:val="007A7AE1"/>
    <w:rsid w:val="007B07E1"/>
    <w:rsid w:val="007B0C90"/>
    <w:rsid w:val="007B165E"/>
    <w:rsid w:val="007B23A1"/>
    <w:rsid w:val="007B3A87"/>
    <w:rsid w:val="007B3F11"/>
    <w:rsid w:val="007B70BF"/>
    <w:rsid w:val="007C12D1"/>
    <w:rsid w:val="007C3E87"/>
    <w:rsid w:val="007D3B88"/>
    <w:rsid w:val="007D3FDE"/>
    <w:rsid w:val="007D6E4D"/>
    <w:rsid w:val="007D6F96"/>
    <w:rsid w:val="007D78E4"/>
    <w:rsid w:val="007E01FB"/>
    <w:rsid w:val="007E0CEA"/>
    <w:rsid w:val="007E0FCE"/>
    <w:rsid w:val="007E36DA"/>
    <w:rsid w:val="007E6E1D"/>
    <w:rsid w:val="007F0FFE"/>
    <w:rsid w:val="007F4199"/>
    <w:rsid w:val="007F5FF4"/>
    <w:rsid w:val="00802767"/>
    <w:rsid w:val="00804C9A"/>
    <w:rsid w:val="0081016A"/>
    <w:rsid w:val="00810578"/>
    <w:rsid w:val="00815376"/>
    <w:rsid w:val="00824063"/>
    <w:rsid w:val="008256CF"/>
    <w:rsid w:val="00826E68"/>
    <w:rsid w:val="00827384"/>
    <w:rsid w:val="008309FB"/>
    <w:rsid w:val="00832564"/>
    <w:rsid w:val="008348BF"/>
    <w:rsid w:val="00835DB2"/>
    <w:rsid w:val="00836304"/>
    <w:rsid w:val="00843772"/>
    <w:rsid w:val="0085078B"/>
    <w:rsid w:val="00850B12"/>
    <w:rsid w:val="00852D1D"/>
    <w:rsid w:val="00853142"/>
    <w:rsid w:val="008535A3"/>
    <w:rsid w:val="00855FD2"/>
    <w:rsid w:val="008568FD"/>
    <w:rsid w:val="008604FA"/>
    <w:rsid w:val="00861180"/>
    <w:rsid w:val="008619B6"/>
    <w:rsid w:val="00861DFD"/>
    <w:rsid w:val="00862159"/>
    <w:rsid w:val="008626C2"/>
    <w:rsid w:val="00862746"/>
    <w:rsid w:val="0086286D"/>
    <w:rsid w:val="00870158"/>
    <w:rsid w:val="00871D58"/>
    <w:rsid w:val="00876845"/>
    <w:rsid w:val="00880280"/>
    <w:rsid w:val="00881970"/>
    <w:rsid w:val="00881BF1"/>
    <w:rsid w:val="00885BE0"/>
    <w:rsid w:val="00885EE3"/>
    <w:rsid w:val="00887DD7"/>
    <w:rsid w:val="00893342"/>
    <w:rsid w:val="00894FBE"/>
    <w:rsid w:val="008963B2"/>
    <w:rsid w:val="0089718D"/>
    <w:rsid w:val="00897A50"/>
    <w:rsid w:val="008A1679"/>
    <w:rsid w:val="008A1D17"/>
    <w:rsid w:val="008A3E46"/>
    <w:rsid w:val="008A5F1F"/>
    <w:rsid w:val="008A66CC"/>
    <w:rsid w:val="008A6ECA"/>
    <w:rsid w:val="008B2675"/>
    <w:rsid w:val="008B4263"/>
    <w:rsid w:val="008B69B5"/>
    <w:rsid w:val="008C0C13"/>
    <w:rsid w:val="008C47B4"/>
    <w:rsid w:val="008C5470"/>
    <w:rsid w:val="008C72E0"/>
    <w:rsid w:val="008D1921"/>
    <w:rsid w:val="008D1E78"/>
    <w:rsid w:val="008D333F"/>
    <w:rsid w:val="008D3E07"/>
    <w:rsid w:val="008D47E4"/>
    <w:rsid w:val="008D49A9"/>
    <w:rsid w:val="008D4AE3"/>
    <w:rsid w:val="008D6881"/>
    <w:rsid w:val="008D76C9"/>
    <w:rsid w:val="008E1385"/>
    <w:rsid w:val="008E341B"/>
    <w:rsid w:val="008E445C"/>
    <w:rsid w:val="008E47D6"/>
    <w:rsid w:val="008E50B4"/>
    <w:rsid w:val="008E58C3"/>
    <w:rsid w:val="008F175F"/>
    <w:rsid w:val="008F72B4"/>
    <w:rsid w:val="00900134"/>
    <w:rsid w:val="0090040A"/>
    <w:rsid w:val="009007BD"/>
    <w:rsid w:val="00902D70"/>
    <w:rsid w:val="009035CC"/>
    <w:rsid w:val="00906105"/>
    <w:rsid w:val="0090777E"/>
    <w:rsid w:val="00910064"/>
    <w:rsid w:val="00912522"/>
    <w:rsid w:val="00912A79"/>
    <w:rsid w:val="0091436F"/>
    <w:rsid w:val="0091645C"/>
    <w:rsid w:val="00916A63"/>
    <w:rsid w:val="00916DC6"/>
    <w:rsid w:val="00925D80"/>
    <w:rsid w:val="009270DA"/>
    <w:rsid w:val="009279A8"/>
    <w:rsid w:val="00932CED"/>
    <w:rsid w:val="00934E01"/>
    <w:rsid w:val="0094088C"/>
    <w:rsid w:val="00941327"/>
    <w:rsid w:val="009433F8"/>
    <w:rsid w:val="0094627E"/>
    <w:rsid w:val="0094691B"/>
    <w:rsid w:val="009551A2"/>
    <w:rsid w:val="00955C9C"/>
    <w:rsid w:val="00956197"/>
    <w:rsid w:val="00956621"/>
    <w:rsid w:val="009573CC"/>
    <w:rsid w:val="00957627"/>
    <w:rsid w:val="00960275"/>
    <w:rsid w:val="00961B70"/>
    <w:rsid w:val="00961CF8"/>
    <w:rsid w:val="00964B9A"/>
    <w:rsid w:val="009662EC"/>
    <w:rsid w:val="00971617"/>
    <w:rsid w:val="009719A8"/>
    <w:rsid w:val="00972575"/>
    <w:rsid w:val="0097455F"/>
    <w:rsid w:val="00974D5B"/>
    <w:rsid w:val="00976D94"/>
    <w:rsid w:val="009777D6"/>
    <w:rsid w:val="00977B3E"/>
    <w:rsid w:val="00981E91"/>
    <w:rsid w:val="0098273D"/>
    <w:rsid w:val="0098534E"/>
    <w:rsid w:val="009872F1"/>
    <w:rsid w:val="009877AE"/>
    <w:rsid w:val="00993FF3"/>
    <w:rsid w:val="00995022"/>
    <w:rsid w:val="009961FB"/>
    <w:rsid w:val="00997831"/>
    <w:rsid w:val="009A1B9A"/>
    <w:rsid w:val="009A56C7"/>
    <w:rsid w:val="009B009B"/>
    <w:rsid w:val="009B2AB3"/>
    <w:rsid w:val="009B3BE0"/>
    <w:rsid w:val="009B452A"/>
    <w:rsid w:val="009B649D"/>
    <w:rsid w:val="009B6B89"/>
    <w:rsid w:val="009B7BB0"/>
    <w:rsid w:val="009C2CAB"/>
    <w:rsid w:val="009C3D65"/>
    <w:rsid w:val="009C40AA"/>
    <w:rsid w:val="009C5C3D"/>
    <w:rsid w:val="009D0515"/>
    <w:rsid w:val="009D1981"/>
    <w:rsid w:val="009D2C08"/>
    <w:rsid w:val="009D2DF6"/>
    <w:rsid w:val="009D5265"/>
    <w:rsid w:val="009D5B0B"/>
    <w:rsid w:val="009D692B"/>
    <w:rsid w:val="009E006B"/>
    <w:rsid w:val="009E2D2A"/>
    <w:rsid w:val="009E4425"/>
    <w:rsid w:val="009E52E4"/>
    <w:rsid w:val="009E7A24"/>
    <w:rsid w:val="009F3843"/>
    <w:rsid w:val="009F3847"/>
    <w:rsid w:val="009F44A8"/>
    <w:rsid w:val="009F53F3"/>
    <w:rsid w:val="009F77C8"/>
    <w:rsid w:val="009F7897"/>
    <w:rsid w:val="009F7E55"/>
    <w:rsid w:val="00A03285"/>
    <w:rsid w:val="00A03CB5"/>
    <w:rsid w:val="00A07665"/>
    <w:rsid w:val="00A115A8"/>
    <w:rsid w:val="00A12291"/>
    <w:rsid w:val="00A14EB7"/>
    <w:rsid w:val="00A16A58"/>
    <w:rsid w:val="00A16C0F"/>
    <w:rsid w:val="00A1705C"/>
    <w:rsid w:val="00A204D0"/>
    <w:rsid w:val="00A26545"/>
    <w:rsid w:val="00A26BDA"/>
    <w:rsid w:val="00A27AEF"/>
    <w:rsid w:val="00A27C23"/>
    <w:rsid w:val="00A3370E"/>
    <w:rsid w:val="00A342B9"/>
    <w:rsid w:val="00A35265"/>
    <w:rsid w:val="00A36C5F"/>
    <w:rsid w:val="00A414D1"/>
    <w:rsid w:val="00A41F33"/>
    <w:rsid w:val="00A428D7"/>
    <w:rsid w:val="00A4477E"/>
    <w:rsid w:val="00A4626C"/>
    <w:rsid w:val="00A463B0"/>
    <w:rsid w:val="00A46887"/>
    <w:rsid w:val="00A46BE9"/>
    <w:rsid w:val="00A52BAF"/>
    <w:rsid w:val="00A52EE7"/>
    <w:rsid w:val="00A54A24"/>
    <w:rsid w:val="00A64AB0"/>
    <w:rsid w:val="00A65284"/>
    <w:rsid w:val="00A6566C"/>
    <w:rsid w:val="00A65798"/>
    <w:rsid w:val="00A671F1"/>
    <w:rsid w:val="00A67E3E"/>
    <w:rsid w:val="00A72F76"/>
    <w:rsid w:val="00A73BB1"/>
    <w:rsid w:val="00A7675C"/>
    <w:rsid w:val="00A76B06"/>
    <w:rsid w:val="00A76D99"/>
    <w:rsid w:val="00A8084F"/>
    <w:rsid w:val="00A8095E"/>
    <w:rsid w:val="00A82042"/>
    <w:rsid w:val="00A82FF7"/>
    <w:rsid w:val="00A83029"/>
    <w:rsid w:val="00A83234"/>
    <w:rsid w:val="00A83A6D"/>
    <w:rsid w:val="00A87F5C"/>
    <w:rsid w:val="00A90C80"/>
    <w:rsid w:val="00A92737"/>
    <w:rsid w:val="00A9346D"/>
    <w:rsid w:val="00A9561E"/>
    <w:rsid w:val="00A96390"/>
    <w:rsid w:val="00AA06A2"/>
    <w:rsid w:val="00AA1057"/>
    <w:rsid w:val="00AA2AC0"/>
    <w:rsid w:val="00AA36C1"/>
    <w:rsid w:val="00AA3EF4"/>
    <w:rsid w:val="00AA3FA7"/>
    <w:rsid w:val="00AA6742"/>
    <w:rsid w:val="00AB3CF9"/>
    <w:rsid w:val="00AC0032"/>
    <w:rsid w:val="00AC1ACD"/>
    <w:rsid w:val="00AC4C65"/>
    <w:rsid w:val="00AD2AF7"/>
    <w:rsid w:val="00AE0A18"/>
    <w:rsid w:val="00AE40E7"/>
    <w:rsid w:val="00AE4918"/>
    <w:rsid w:val="00AE4B74"/>
    <w:rsid w:val="00AE54A6"/>
    <w:rsid w:val="00AE6AB9"/>
    <w:rsid w:val="00AE6AC6"/>
    <w:rsid w:val="00AE6D0C"/>
    <w:rsid w:val="00AE77E7"/>
    <w:rsid w:val="00AF130F"/>
    <w:rsid w:val="00AF1A7A"/>
    <w:rsid w:val="00AF2E6B"/>
    <w:rsid w:val="00AF3205"/>
    <w:rsid w:val="00AF350D"/>
    <w:rsid w:val="00AF3CB5"/>
    <w:rsid w:val="00AF592E"/>
    <w:rsid w:val="00AF681C"/>
    <w:rsid w:val="00AF78F6"/>
    <w:rsid w:val="00B01C33"/>
    <w:rsid w:val="00B11028"/>
    <w:rsid w:val="00B134C1"/>
    <w:rsid w:val="00B13D32"/>
    <w:rsid w:val="00B14BC6"/>
    <w:rsid w:val="00B1518D"/>
    <w:rsid w:val="00B151E8"/>
    <w:rsid w:val="00B164BE"/>
    <w:rsid w:val="00B166AC"/>
    <w:rsid w:val="00B20C0F"/>
    <w:rsid w:val="00B21664"/>
    <w:rsid w:val="00B22455"/>
    <w:rsid w:val="00B22494"/>
    <w:rsid w:val="00B24747"/>
    <w:rsid w:val="00B2659B"/>
    <w:rsid w:val="00B2697F"/>
    <w:rsid w:val="00B34F61"/>
    <w:rsid w:val="00B416B8"/>
    <w:rsid w:val="00B4495F"/>
    <w:rsid w:val="00B45A1D"/>
    <w:rsid w:val="00B46AB3"/>
    <w:rsid w:val="00B50E06"/>
    <w:rsid w:val="00B52084"/>
    <w:rsid w:val="00B526D9"/>
    <w:rsid w:val="00B55DBE"/>
    <w:rsid w:val="00B563A0"/>
    <w:rsid w:val="00B566CB"/>
    <w:rsid w:val="00B56FCA"/>
    <w:rsid w:val="00B604FE"/>
    <w:rsid w:val="00B63091"/>
    <w:rsid w:val="00B6450C"/>
    <w:rsid w:val="00B6548B"/>
    <w:rsid w:val="00B6672B"/>
    <w:rsid w:val="00B673F5"/>
    <w:rsid w:val="00B675D6"/>
    <w:rsid w:val="00B72736"/>
    <w:rsid w:val="00B72AB1"/>
    <w:rsid w:val="00B73784"/>
    <w:rsid w:val="00B73904"/>
    <w:rsid w:val="00B746D5"/>
    <w:rsid w:val="00B74EAE"/>
    <w:rsid w:val="00B759B1"/>
    <w:rsid w:val="00B75A9C"/>
    <w:rsid w:val="00B80923"/>
    <w:rsid w:val="00B825AB"/>
    <w:rsid w:val="00B84478"/>
    <w:rsid w:val="00B84955"/>
    <w:rsid w:val="00B8561B"/>
    <w:rsid w:val="00B864E4"/>
    <w:rsid w:val="00B90B9B"/>
    <w:rsid w:val="00B949F1"/>
    <w:rsid w:val="00BA0EA5"/>
    <w:rsid w:val="00BA10BB"/>
    <w:rsid w:val="00BA1C7D"/>
    <w:rsid w:val="00BA21EC"/>
    <w:rsid w:val="00BA2DA9"/>
    <w:rsid w:val="00BA6B34"/>
    <w:rsid w:val="00BB07D1"/>
    <w:rsid w:val="00BB12BC"/>
    <w:rsid w:val="00BB12F1"/>
    <w:rsid w:val="00BB3D96"/>
    <w:rsid w:val="00BB4CA5"/>
    <w:rsid w:val="00BB59B1"/>
    <w:rsid w:val="00BC0F3E"/>
    <w:rsid w:val="00BC1552"/>
    <w:rsid w:val="00BC3258"/>
    <w:rsid w:val="00BC4BE8"/>
    <w:rsid w:val="00BD0EDC"/>
    <w:rsid w:val="00BD5E06"/>
    <w:rsid w:val="00BE1484"/>
    <w:rsid w:val="00BE245C"/>
    <w:rsid w:val="00BE27AF"/>
    <w:rsid w:val="00BE2A00"/>
    <w:rsid w:val="00BE3B2D"/>
    <w:rsid w:val="00BE511D"/>
    <w:rsid w:val="00BE57B7"/>
    <w:rsid w:val="00BE6957"/>
    <w:rsid w:val="00BE6EEB"/>
    <w:rsid w:val="00BF0497"/>
    <w:rsid w:val="00BF06B2"/>
    <w:rsid w:val="00BF1224"/>
    <w:rsid w:val="00BF2715"/>
    <w:rsid w:val="00BF30DE"/>
    <w:rsid w:val="00BF38C1"/>
    <w:rsid w:val="00BF5D6B"/>
    <w:rsid w:val="00BF7409"/>
    <w:rsid w:val="00BF764F"/>
    <w:rsid w:val="00BF7902"/>
    <w:rsid w:val="00C00AE2"/>
    <w:rsid w:val="00C01159"/>
    <w:rsid w:val="00C01944"/>
    <w:rsid w:val="00C01A6B"/>
    <w:rsid w:val="00C01DEE"/>
    <w:rsid w:val="00C068F3"/>
    <w:rsid w:val="00C073A3"/>
    <w:rsid w:val="00C10A0E"/>
    <w:rsid w:val="00C15580"/>
    <w:rsid w:val="00C20532"/>
    <w:rsid w:val="00C23E97"/>
    <w:rsid w:val="00C244F0"/>
    <w:rsid w:val="00C311D1"/>
    <w:rsid w:val="00C32C9B"/>
    <w:rsid w:val="00C33728"/>
    <w:rsid w:val="00C345B0"/>
    <w:rsid w:val="00C34B13"/>
    <w:rsid w:val="00C35F7A"/>
    <w:rsid w:val="00C3663D"/>
    <w:rsid w:val="00C37DFA"/>
    <w:rsid w:val="00C4084C"/>
    <w:rsid w:val="00C42BCA"/>
    <w:rsid w:val="00C4372F"/>
    <w:rsid w:val="00C452E1"/>
    <w:rsid w:val="00C4556D"/>
    <w:rsid w:val="00C4740D"/>
    <w:rsid w:val="00C5071B"/>
    <w:rsid w:val="00C544E4"/>
    <w:rsid w:val="00C54664"/>
    <w:rsid w:val="00C569FB"/>
    <w:rsid w:val="00C60734"/>
    <w:rsid w:val="00C60CA0"/>
    <w:rsid w:val="00C6424F"/>
    <w:rsid w:val="00C64BA4"/>
    <w:rsid w:val="00C64FFA"/>
    <w:rsid w:val="00C6506B"/>
    <w:rsid w:val="00C66E92"/>
    <w:rsid w:val="00C70AAE"/>
    <w:rsid w:val="00C71043"/>
    <w:rsid w:val="00C72687"/>
    <w:rsid w:val="00C72DE0"/>
    <w:rsid w:val="00C748CF"/>
    <w:rsid w:val="00C76D3C"/>
    <w:rsid w:val="00C76FA8"/>
    <w:rsid w:val="00C77F75"/>
    <w:rsid w:val="00C80D9F"/>
    <w:rsid w:val="00C80E9E"/>
    <w:rsid w:val="00C8203E"/>
    <w:rsid w:val="00C82821"/>
    <w:rsid w:val="00C83A67"/>
    <w:rsid w:val="00C8457F"/>
    <w:rsid w:val="00C8463B"/>
    <w:rsid w:val="00C85DF9"/>
    <w:rsid w:val="00C85F0C"/>
    <w:rsid w:val="00C87689"/>
    <w:rsid w:val="00C918AA"/>
    <w:rsid w:val="00C91D3B"/>
    <w:rsid w:val="00C9307F"/>
    <w:rsid w:val="00C96284"/>
    <w:rsid w:val="00CA1611"/>
    <w:rsid w:val="00CA3EA7"/>
    <w:rsid w:val="00CA4B57"/>
    <w:rsid w:val="00CA5FE3"/>
    <w:rsid w:val="00CA6D37"/>
    <w:rsid w:val="00CB1BAD"/>
    <w:rsid w:val="00CB5528"/>
    <w:rsid w:val="00CB6FBA"/>
    <w:rsid w:val="00CB7514"/>
    <w:rsid w:val="00CB7D74"/>
    <w:rsid w:val="00CC0644"/>
    <w:rsid w:val="00CC105A"/>
    <w:rsid w:val="00CC1228"/>
    <w:rsid w:val="00CC3195"/>
    <w:rsid w:val="00CC5060"/>
    <w:rsid w:val="00CC6344"/>
    <w:rsid w:val="00CD0092"/>
    <w:rsid w:val="00CD29DB"/>
    <w:rsid w:val="00CD3AAD"/>
    <w:rsid w:val="00CD44C5"/>
    <w:rsid w:val="00CD56E8"/>
    <w:rsid w:val="00CD65CC"/>
    <w:rsid w:val="00CE0854"/>
    <w:rsid w:val="00CE1281"/>
    <w:rsid w:val="00CE1A74"/>
    <w:rsid w:val="00CE461B"/>
    <w:rsid w:val="00CE4D28"/>
    <w:rsid w:val="00CF011B"/>
    <w:rsid w:val="00CF06A6"/>
    <w:rsid w:val="00CF0C27"/>
    <w:rsid w:val="00CF0CCC"/>
    <w:rsid w:val="00CF1867"/>
    <w:rsid w:val="00CF2090"/>
    <w:rsid w:val="00CF3BC4"/>
    <w:rsid w:val="00CF4063"/>
    <w:rsid w:val="00D018C8"/>
    <w:rsid w:val="00D03331"/>
    <w:rsid w:val="00D05338"/>
    <w:rsid w:val="00D06E0B"/>
    <w:rsid w:val="00D10F54"/>
    <w:rsid w:val="00D1205F"/>
    <w:rsid w:val="00D12E36"/>
    <w:rsid w:val="00D14E6F"/>
    <w:rsid w:val="00D15266"/>
    <w:rsid w:val="00D15624"/>
    <w:rsid w:val="00D17626"/>
    <w:rsid w:val="00D220CF"/>
    <w:rsid w:val="00D25A24"/>
    <w:rsid w:val="00D3088B"/>
    <w:rsid w:val="00D31FA8"/>
    <w:rsid w:val="00D324B3"/>
    <w:rsid w:val="00D32FF4"/>
    <w:rsid w:val="00D33DBF"/>
    <w:rsid w:val="00D37434"/>
    <w:rsid w:val="00D37EEB"/>
    <w:rsid w:val="00D432AB"/>
    <w:rsid w:val="00D4522F"/>
    <w:rsid w:val="00D45497"/>
    <w:rsid w:val="00D45C0C"/>
    <w:rsid w:val="00D471D8"/>
    <w:rsid w:val="00D51452"/>
    <w:rsid w:val="00D51F5A"/>
    <w:rsid w:val="00D52151"/>
    <w:rsid w:val="00D55028"/>
    <w:rsid w:val="00D618E5"/>
    <w:rsid w:val="00D6223D"/>
    <w:rsid w:val="00D625A5"/>
    <w:rsid w:val="00D64298"/>
    <w:rsid w:val="00D664B4"/>
    <w:rsid w:val="00D674A3"/>
    <w:rsid w:val="00D72908"/>
    <w:rsid w:val="00D72A4A"/>
    <w:rsid w:val="00D75BA3"/>
    <w:rsid w:val="00D75C22"/>
    <w:rsid w:val="00D75E26"/>
    <w:rsid w:val="00D7721B"/>
    <w:rsid w:val="00D82D11"/>
    <w:rsid w:val="00D831E8"/>
    <w:rsid w:val="00D85B48"/>
    <w:rsid w:val="00D86FB9"/>
    <w:rsid w:val="00D9097B"/>
    <w:rsid w:val="00D909DC"/>
    <w:rsid w:val="00D90A4A"/>
    <w:rsid w:val="00D90F65"/>
    <w:rsid w:val="00D92BE1"/>
    <w:rsid w:val="00D9499E"/>
    <w:rsid w:val="00DA43C8"/>
    <w:rsid w:val="00DA71A8"/>
    <w:rsid w:val="00DA732F"/>
    <w:rsid w:val="00DA76DE"/>
    <w:rsid w:val="00DB2906"/>
    <w:rsid w:val="00DB3B14"/>
    <w:rsid w:val="00DB4209"/>
    <w:rsid w:val="00DB6E70"/>
    <w:rsid w:val="00DC30D6"/>
    <w:rsid w:val="00DC346E"/>
    <w:rsid w:val="00DC4509"/>
    <w:rsid w:val="00DC456F"/>
    <w:rsid w:val="00DC58B4"/>
    <w:rsid w:val="00DC5E0E"/>
    <w:rsid w:val="00DC621C"/>
    <w:rsid w:val="00DD0820"/>
    <w:rsid w:val="00DD3CFF"/>
    <w:rsid w:val="00DD6A94"/>
    <w:rsid w:val="00DE0842"/>
    <w:rsid w:val="00DE3234"/>
    <w:rsid w:val="00DE3241"/>
    <w:rsid w:val="00DE34EB"/>
    <w:rsid w:val="00DE3D65"/>
    <w:rsid w:val="00DE5B30"/>
    <w:rsid w:val="00DE6DA8"/>
    <w:rsid w:val="00DF0480"/>
    <w:rsid w:val="00DF0F4E"/>
    <w:rsid w:val="00DF4691"/>
    <w:rsid w:val="00DF5E8A"/>
    <w:rsid w:val="00DF6CDF"/>
    <w:rsid w:val="00E02858"/>
    <w:rsid w:val="00E043B2"/>
    <w:rsid w:val="00E07D63"/>
    <w:rsid w:val="00E07DCA"/>
    <w:rsid w:val="00E13120"/>
    <w:rsid w:val="00E14CED"/>
    <w:rsid w:val="00E15B7A"/>
    <w:rsid w:val="00E175D2"/>
    <w:rsid w:val="00E21FB5"/>
    <w:rsid w:val="00E238B4"/>
    <w:rsid w:val="00E27428"/>
    <w:rsid w:val="00E30758"/>
    <w:rsid w:val="00E30B63"/>
    <w:rsid w:val="00E31D65"/>
    <w:rsid w:val="00E3382E"/>
    <w:rsid w:val="00E3465A"/>
    <w:rsid w:val="00E35196"/>
    <w:rsid w:val="00E35A21"/>
    <w:rsid w:val="00E36B43"/>
    <w:rsid w:val="00E40082"/>
    <w:rsid w:val="00E40B6B"/>
    <w:rsid w:val="00E40CEF"/>
    <w:rsid w:val="00E41CDF"/>
    <w:rsid w:val="00E45A6B"/>
    <w:rsid w:val="00E472C0"/>
    <w:rsid w:val="00E50EA7"/>
    <w:rsid w:val="00E510AA"/>
    <w:rsid w:val="00E553C5"/>
    <w:rsid w:val="00E56467"/>
    <w:rsid w:val="00E61686"/>
    <w:rsid w:val="00E61A57"/>
    <w:rsid w:val="00E67002"/>
    <w:rsid w:val="00E7009E"/>
    <w:rsid w:val="00E7093F"/>
    <w:rsid w:val="00E73EDC"/>
    <w:rsid w:val="00E761FB"/>
    <w:rsid w:val="00E7699F"/>
    <w:rsid w:val="00E8038F"/>
    <w:rsid w:val="00E808AF"/>
    <w:rsid w:val="00E819DD"/>
    <w:rsid w:val="00E82D51"/>
    <w:rsid w:val="00E82E6F"/>
    <w:rsid w:val="00E83D97"/>
    <w:rsid w:val="00E83DB8"/>
    <w:rsid w:val="00E843BE"/>
    <w:rsid w:val="00E84662"/>
    <w:rsid w:val="00E8568E"/>
    <w:rsid w:val="00E86B36"/>
    <w:rsid w:val="00E92B50"/>
    <w:rsid w:val="00E93C36"/>
    <w:rsid w:val="00E94BDE"/>
    <w:rsid w:val="00E94CE4"/>
    <w:rsid w:val="00E9616D"/>
    <w:rsid w:val="00E9667E"/>
    <w:rsid w:val="00E968CE"/>
    <w:rsid w:val="00EA1956"/>
    <w:rsid w:val="00EA3AB3"/>
    <w:rsid w:val="00EA3DBA"/>
    <w:rsid w:val="00EA4FB9"/>
    <w:rsid w:val="00EA5A8F"/>
    <w:rsid w:val="00EB0E6D"/>
    <w:rsid w:val="00EB1333"/>
    <w:rsid w:val="00EB479D"/>
    <w:rsid w:val="00EB52A7"/>
    <w:rsid w:val="00EB5715"/>
    <w:rsid w:val="00EC07DF"/>
    <w:rsid w:val="00EC25FA"/>
    <w:rsid w:val="00EC454A"/>
    <w:rsid w:val="00EC520E"/>
    <w:rsid w:val="00EC5257"/>
    <w:rsid w:val="00EC7800"/>
    <w:rsid w:val="00ED5074"/>
    <w:rsid w:val="00ED62C2"/>
    <w:rsid w:val="00ED7D35"/>
    <w:rsid w:val="00EE146D"/>
    <w:rsid w:val="00EE34DE"/>
    <w:rsid w:val="00EE394C"/>
    <w:rsid w:val="00EE3980"/>
    <w:rsid w:val="00EE3E5D"/>
    <w:rsid w:val="00EE611A"/>
    <w:rsid w:val="00EF33A0"/>
    <w:rsid w:val="00EF5249"/>
    <w:rsid w:val="00EF5B6F"/>
    <w:rsid w:val="00EF6826"/>
    <w:rsid w:val="00EF728A"/>
    <w:rsid w:val="00F0293A"/>
    <w:rsid w:val="00F02FD4"/>
    <w:rsid w:val="00F036C7"/>
    <w:rsid w:val="00F05845"/>
    <w:rsid w:val="00F05FCF"/>
    <w:rsid w:val="00F07BD6"/>
    <w:rsid w:val="00F115A2"/>
    <w:rsid w:val="00F12ACD"/>
    <w:rsid w:val="00F168F0"/>
    <w:rsid w:val="00F171F4"/>
    <w:rsid w:val="00F17A46"/>
    <w:rsid w:val="00F17C3B"/>
    <w:rsid w:val="00F21153"/>
    <w:rsid w:val="00F23556"/>
    <w:rsid w:val="00F25D04"/>
    <w:rsid w:val="00F3122D"/>
    <w:rsid w:val="00F312F1"/>
    <w:rsid w:val="00F4051E"/>
    <w:rsid w:val="00F40CD3"/>
    <w:rsid w:val="00F42860"/>
    <w:rsid w:val="00F42EA1"/>
    <w:rsid w:val="00F43762"/>
    <w:rsid w:val="00F45DF4"/>
    <w:rsid w:val="00F4700C"/>
    <w:rsid w:val="00F4729C"/>
    <w:rsid w:val="00F5247A"/>
    <w:rsid w:val="00F5460A"/>
    <w:rsid w:val="00F54B85"/>
    <w:rsid w:val="00F54C13"/>
    <w:rsid w:val="00F55ED9"/>
    <w:rsid w:val="00F5627E"/>
    <w:rsid w:val="00F5709B"/>
    <w:rsid w:val="00F57CB1"/>
    <w:rsid w:val="00F6079F"/>
    <w:rsid w:val="00F60850"/>
    <w:rsid w:val="00F614DE"/>
    <w:rsid w:val="00F6347C"/>
    <w:rsid w:val="00F635E0"/>
    <w:rsid w:val="00F66D6F"/>
    <w:rsid w:val="00F66F10"/>
    <w:rsid w:val="00F7128C"/>
    <w:rsid w:val="00F727A7"/>
    <w:rsid w:val="00F733B9"/>
    <w:rsid w:val="00F73858"/>
    <w:rsid w:val="00F74B1C"/>
    <w:rsid w:val="00F7631A"/>
    <w:rsid w:val="00F76714"/>
    <w:rsid w:val="00F81CDC"/>
    <w:rsid w:val="00F82314"/>
    <w:rsid w:val="00F82D93"/>
    <w:rsid w:val="00F83741"/>
    <w:rsid w:val="00F845E4"/>
    <w:rsid w:val="00F85563"/>
    <w:rsid w:val="00F86C3B"/>
    <w:rsid w:val="00F86D95"/>
    <w:rsid w:val="00F87156"/>
    <w:rsid w:val="00F907C6"/>
    <w:rsid w:val="00F9225F"/>
    <w:rsid w:val="00F92C21"/>
    <w:rsid w:val="00F93E68"/>
    <w:rsid w:val="00F93F70"/>
    <w:rsid w:val="00F94357"/>
    <w:rsid w:val="00F95A03"/>
    <w:rsid w:val="00F95BC9"/>
    <w:rsid w:val="00FA1C29"/>
    <w:rsid w:val="00FA2324"/>
    <w:rsid w:val="00FA41AD"/>
    <w:rsid w:val="00FA6674"/>
    <w:rsid w:val="00FA76E5"/>
    <w:rsid w:val="00FA7C62"/>
    <w:rsid w:val="00FA7DC7"/>
    <w:rsid w:val="00FB147A"/>
    <w:rsid w:val="00FB2EA8"/>
    <w:rsid w:val="00FB5E3B"/>
    <w:rsid w:val="00FB6E5C"/>
    <w:rsid w:val="00FC0114"/>
    <w:rsid w:val="00FC19AF"/>
    <w:rsid w:val="00FD089C"/>
    <w:rsid w:val="00FD194A"/>
    <w:rsid w:val="00FD1CCA"/>
    <w:rsid w:val="00FD2A57"/>
    <w:rsid w:val="00FD63E6"/>
    <w:rsid w:val="00FE31A7"/>
    <w:rsid w:val="00FE4572"/>
    <w:rsid w:val="00FE4EAB"/>
    <w:rsid w:val="00FE6D7E"/>
    <w:rsid w:val="00FF0BD5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5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F7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84955"/>
    <w:pPr>
      <w:spacing w:before="100" w:beforeAutospacing="1" w:after="100" w:afterAutospacing="1"/>
      <w:outlineLvl w:val="4"/>
    </w:pPr>
    <w:rPr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B3A87"/>
    <w:rPr>
      <w:rFonts w:ascii="Arial" w:hAnsi="Arial"/>
      <w:shd w:val="clear" w:color="auto" w:fill="FFFFFF"/>
    </w:rPr>
  </w:style>
  <w:style w:type="paragraph" w:styleId="a4">
    <w:name w:val="Body Text"/>
    <w:basedOn w:val="a"/>
    <w:link w:val="a3"/>
    <w:rsid w:val="007B3A87"/>
    <w:pPr>
      <w:shd w:val="clear" w:color="auto" w:fill="FFFFFF"/>
      <w:spacing w:after="60" w:line="259" w:lineRule="exact"/>
      <w:ind w:hanging="340"/>
    </w:pPr>
    <w:rPr>
      <w:rFonts w:ascii="Arial" w:hAnsi="Arial"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rsid w:val="007B3A87"/>
    <w:rPr>
      <w:sz w:val="24"/>
      <w:szCs w:val="24"/>
    </w:rPr>
  </w:style>
  <w:style w:type="paragraph" w:styleId="a5">
    <w:name w:val="Body Text Indent"/>
    <w:basedOn w:val="a"/>
    <w:link w:val="a6"/>
    <w:rsid w:val="007B3A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B3A87"/>
    <w:rPr>
      <w:sz w:val="24"/>
      <w:szCs w:val="24"/>
    </w:rPr>
  </w:style>
  <w:style w:type="paragraph" w:styleId="31">
    <w:name w:val="Body Text Indent 3"/>
    <w:basedOn w:val="a"/>
    <w:link w:val="32"/>
    <w:rsid w:val="007B3A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3A87"/>
    <w:rPr>
      <w:sz w:val="16"/>
      <w:szCs w:val="16"/>
    </w:rPr>
  </w:style>
  <w:style w:type="character" w:customStyle="1" w:styleId="a7">
    <w:name w:val="Основной текст_"/>
    <w:basedOn w:val="a0"/>
    <w:link w:val="33"/>
    <w:rsid w:val="007B3A87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Курсив"/>
    <w:aliases w:val="Интервал 1 pt"/>
    <w:basedOn w:val="a7"/>
    <w:rsid w:val="007B3A87"/>
    <w:rPr>
      <w:rFonts w:ascii="Times New Roman" w:hAnsi="Times New Roman" w:cs="Times New Roman"/>
      <w:i/>
      <w:iCs/>
      <w:spacing w:val="30"/>
      <w:sz w:val="23"/>
      <w:szCs w:val="23"/>
      <w:u w:val="none"/>
      <w:lang w:val="en-US" w:eastAsia="en-US"/>
    </w:rPr>
  </w:style>
  <w:style w:type="paragraph" w:customStyle="1" w:styleId="33">
    <w:name w:val="Основной текст3"/>
    <w:basedOn w:val="a"/>
    <w:link w:val="a7"/>
    <w:rsid w:val="0004605E"/>
    <w:pPr>
      <w:widowControl w:val="0"/>
      <w:shd w:val="clear" w:color="auto" w:fill="FFFFFF"/>
      <w:spacing w:before="60" w:line="321" w:lineRule="exact"/>
      <w:ind w:hanging="760"/>
      <w:jc w:val="both"/>
    </w:pPr>
    <w:rPr>
      <w:sz w:val="23"/>
      <w:szCs w:val="23"/>
    </w:rPr>
  </w:style>
  <w:style w:type="character" w:customStyle="1" w:styleId="12">
    <w:name w:val="Основной текст1"/>
    <w:basedOn w:val="a7"/>
    <w:rsid w:val="004A2CF5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u w:val="single"/>
      <w:shd w:val="clear" w:color="auto" w:fill="FFFFFF"/>
      <w:lang w:val="uk-UA"/>
    </w:rPr>
  </w:style>
  <w:style w:type="character" w:customStyle="1" w:styleId="6pt0pt">
    <w:name w:val="Основной текст + 6 pt;Малые прописные;Интервал 0 pt"/>
    <w:basedOn w:val="a7"/>
    <w:rsid w:val="004A2CF5"/>
    <w:rPr>
      <w:rFonts w:ascii="Times New Roman" w:eastAsia="Times New Roman" w:hAnsi="Times New Roman" w:cs="Times New Roman"/>
      <w:smallCaps/>
      <w:color w:val="000000"/>
      <w:spacing w:val="5"/>
      <w:w w:val="100"/>
      <w:position w:val="0"/>
      <w:sz w:val="12"/>
      <w:szCs w:val="12"/>
      <w:u w:val="single"/>
      <w:shd w:val="clear" w:color="auto" w:fill="FFFFFF"/>
      <w:lang w:val="uk-UA"/>
    </w:rPr>
  </w:style>
  <w:style w:type="character" w:customStyle="1" w:styleId="2">
    <w:name w:val="Основной текст2"/>
    <w:basedOn w:val="a7"/>
    <w:rsid w:val="00106D19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4">
    <w:name w:val="Основной текст (24)_"/>
    <w:basedOn w:val="a0"/>
    <w:link w:val="240"/>
    <w:rsid w:val="00EB0E6D"/>
    <w:rPr>
      <w:spacing w:val="3"/>
      <w:sz w:val="17"/>
      <w:szCs w:val="17"/>
      <w:shd w:val="clear" w:color="auto" w:fill="FFFFFF"/>
    </w:rPr>
  </w:style>
  <w:style w:type="character" w:customStyle="1" w:styleId="85pt0pt">
    <w:name w:val="Основной текст + 8;5 pt;Малые прописные;Интервал 0 pt"/>
    <w:basedOn w:val="a7"/>
    <w:rsid w:val="00EB0E6D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85pt0pt0">
    <w:name w:val="Основной текст + 8;5 pt;Интервал 0 pt"/>
    <w:basedOn w:val="a7"/>
    <w:rsid w:val="00EB0E6D"/>
    <w:rPr>
      <w:rFonts w:ascii="Times New Roman" w:eastAsia="Times New Roman" w:hAnsi="Times New Roman" w:cs="Times New Roman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0pt">
    <w:name w:val="Основной текст + Полужирный;Курсив;Интервал 0 pt"/>
    <w:basedOn w:val="a7"/>
    <w:rsid w:val="00EB0E6D"/>
    <w:rPr>
      <w:rFonts w:ascii="Times New Roman" w:eastAsia="Times New Roman" w:hAnsi="Times New Roman" w:cs="Times New Roman"/>
      <w:b/>
      <w:bCs/>
      <w:i/>
      <w:iCs/>
      <w:color w:val="000000"/>
      <w:spacing w:val="-16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41">
    <w:name w:val="Основной текст (24) + Малые прописные"/>
    <w:basedOn w:val="24"/>
    <w:rsid w:val="00EB0E6D"/>
    <w:rPr>
      <w:smallCaps/>
      <w:color w:val="000000"/>
      <w:spacing w:val="3"/>
      <w:w w:val="100"/>
      <w:position w:val="0"/>
      <w:sz w:val="17"/>
      <w:szCs w:val="17"/>
      <w:shd w:val="clear" w:color="auto" w:fill="FFFFFF"/>
      <w:lang w:val="uk-UA"/>
    </w:rPr>
  </w:style>
  <w:style w:type="paragraph" w:customStyle="1" w:styleId="240">
    <w:name w:val="Основной текст (24)"/>
    <w:basedOn w:val="a"/>
    <w:link w:val="24"/>
    <w:rsid w:val="00EB0E6D"/>
    <w:pPr>
      <w:widowControl w:val="0"/>
      <w:shd w:val="clear" w:color="auto" w:fill="FFFFFF"/>
      <w:spacing w:before="180" w:after="540" w:line="0" w:lineRule="atLeast"/>
    </w:pPr>
    <w:rPr>
      <w:spacing w:val="3"/>
      <w:sz w:val="17"/>
      <w:szCs w:val="17"/>
    </w:rPr>
  </w:style>
  <w:style w:type="character" w:customStyle="1" w:styleId="6pt0pt0">
    <w:name w:val="Основной текст + 6 pt;Интервал 0 pt"/>
    <w:basedOn w:val="a7"/>
    <w:rsid w:val="00EB0E6D"/>
    <w:rPr>
      <w:rFonts w:ascii="Times New Roman" w:eastAsia="Times New Roman" w:hAnsi="Times New Roman" w:cs="Times New Roman"/>
      <w:color w:val="000000"/>
      <w:spacing w:val="5"/>
      <w:w w:val="100"/>
      <w:position w:val="0"/>
      <w:sz w:val="12"/>
      <w:szCs w:val="12"/>
      <w:u w:val="none"/>
      <w:shd w:val="clear" w:color="auto" w:fill="FFFFFF"/>
      <w:lang w:val="uk-UA"/>
    </w:rPr>
  </w:style>
  <w:style w:type="character" w:customStyle="1" w:styleId="TimesNewRoman75pt0pt">
    <w:name w:val="Основной текст + Times New Roman;7;5 pt;Интервал 0 pt"/>
    <w:basedOn w:val="a7"/>
    <w:rsid w:val="006B3CB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TimesNewRoman105pt0pt">
    <w:name w:val="Основной текст + Times New Roman;10;5 pt;Интервал 0 pt"/>
    <w:basedOn w:val="a7"/>
    <w:rsid w:val="006B3CB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TimesNewRoman0pt">
    <w:name w:val="Основной текст + Times New Roman;Интервал 0 pt"/>
    <w:basedOn w:val="a7"/>
    <w:rsid w:val="006B3CB3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imesNewRoman11pt0pt">
    <w:name w:val="Основной текст + Times New Roman;11 pt;Интервал 0 pt"/>
    <w:basedOn w:val="a7"/>
    <w:rsid w:val="006B3CB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TimesNewRoman7pt0pt">
    <w:name w:val="Основной текст + Times New Roman;7 pt;Интервал 0 pt"/>
    <w:basedOn w:val="a7"/>
    <w:rsid w:val="006B3CB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TimesNewRoman75pt0pt0">
    <w:name w:val="Основной текст + Times New Roman;7;5 pt;Курсив;Интервал 0 pt"/>
    <w:basedOn w:val="a7"/>
    <w:rsid w:val="006B3C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paragraph" w:customStyle="1" w:styleId="51">
    <w:name w:val="Основной текст5"/>
    <w:basedOn w:val="a"/>
    <w:rsid w:val="00210F80"/>
    <w:pPr>
      <w:widowControl w:val="0"/>
      <w:shd w:val="clear" w:color="auto" w:fill="FFFFFF"/>
      <w:spacing w:line="418" w:lineRule="exact"/>
    </w:pPr>
    <w:rPr>
      <w:rFonts w:ascii="Sylfaen" w:eastAsia="Sylfaen" w:hAnsi="Sylfaen" w:cs="Sylfaen"/>
      <w:sz w:val="22"/>
      <w:szCs w:val="22"/>
      <w:lang w:val="uk-UA"/>
    </w:rPr>
  </w:style>
  <w:style w:type="character" w:customStyle="1" w:styleId="a9">
    <w:name w:val="Основной текст + Малые прописные"/>
    <w:basedOn w:val="a7"/>
    <w:rsid w:val="001D5146"/>
    <w:rPr>
      <w:rFonts w:ascii="Times New Roman" w:eastAsia="Times New Roman" w:hAnsi="Times New Roman" w:cs="Times New Roman"/>
      <w:smallCaps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1pt">
    <w:name w:val="Основной текст + Интервал 1 pt"/>
    <w:basedOn w:val="a7"/>
    <w:rsid w:val="001D5146"/>
    <w:rPr>
      <w:rFonts w:ascii="Times New Roman" w:eastAsia="Times New Roman" w:hAnsi="Times New Roman" w:cs="Times New Roman"/>
      <w:color w:val="000000"/>
      <w:spacing w:val="39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0">
    <w:name w:val="Основной текст (2)_"/>
    <w:basedOn w:val="a0"/>
    <w:link w:val="21"/>
    <w:rsid w:val="005C12FA"/>
    <w:rPr>
      <w:i/>
      <w:iCs/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C12FA"/>
    <w:pPr>
      <w:widowControl w:val="0"/>
      <w:shd w:val="clear" w:color="auto" w:fill="FFFFFF"/>
      <w:spacing w:line="0" w:lineRule="atLeast"/>
      <w:ind w:hanging="320"/>
    </w:pPr>
    <w:rPr>
      <w:i/>
      <w:iCs/>
      <w:sz w:val="22"/>
      <w:szCs w:val="22"/>
    </w:rPr>
  </w:style>
  <w:style w:type="character" w:customStyle="1" w:styleId="ArialUnicodeMS">
    <w:name w:val="Основной текст + Arial Unicode MS;Курсив"/>
    <w:basedOn w:val="a7"/>
    <w:rsid w:val="007F5FF4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6">
    <w:name w:val="Основной текст (6)_"/>
    <w:basedOn w:val="a0"/>
    <w:link w:val="60"/>
    <w:uiPriority w:val="99"/>
    <w:rsid w:val="007F5FF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5FF4"/>
    <w:pPr>
      <w:widowControl w:val="0"/>
      <w:shd w:val="clear" w:color="auto" w:fill="FFFFFF"/>
      <w:spacing w:line="307" w:lineRule="exact"/>
      <w:ind w:hanging="620"/>
      <w:jc w:val="both"/>
    </w:pPr>
    <w:rPr>
      <w:rFonts w:ascii="Arial" w:eastAsia="Arial" w:hAnsi="Arial" w:cs="Arial"/>
      <w:sz w:val="21"/>
      <w:szCs w:val="21"/>
    </w:rPr>
  </w:style>
  <w:style w:type="character" w:customStyle="1" w:styleId="60pt">
    <w:name w:val="Основной текст (6) + Полужирный;Интервал 0 pt"/>
    <w:basedOn w:val="6"/>
    <w:rsid w:val="00A342B9"/>
    <w:rPr>
      <w:rFonts w:ascii="Arial" w:eastAsia="Arial" w:hAnsi="Arial" w:cs="Arial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">
    <w:name w:val="Основной текст (7)_"/>
    <w:basedOn w:val="a0"/>
    <w:link w:val="70"/>
    <w:rsid w:val="00A342B9"/>
    <w:rPr>
      <w:rFonts w:ascii="Arial" w:eastAsia="Arial" w:hAnsi="Arial" w:cs="Arial"/>
      <w:spacing w:val="10"/>
      <w:sz w:val="14"/>
      <w:szCs w:val="14"/>
      <w:shd w:val="clear" w:color="auto" w:fill="FFFFFF"/>
      <w:lang w:val="en-US"/>
    </w:rPr>
  </w:style>
  <w:style w:type="character" w:customStyle="1" w:styleId="61">
    <w:name w:val="Основной текст (6) + Малые прописные"/>
    <w:basedOn w:val="6"/>
    <w:rsid w:val="00A342B9"/>
    <w:rPr>
      <w:rFonts w:ascii="Arial" w:eastAsia="Arial" w:hAnsi="Arial" w:cs="Arial"/>
      <w:smallCap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9pt">
    <w:name w:val="Основной текст (6) + 9 pt"/>
    <w:basedOn w:val="6"/>
    <w:rsid w:val="00A342B9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342B9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10"/>
      <w:sz w:val="14"/>
      <w:szCs w:val="14"/>
      <w:lang w:val="en-US"/>
    </w:rPr>
  </w:style>
  <w:style w:type="paragraph" w:customStyle="1" w:styleId="4">
    <w:name w:val="Основной текст4"/>
    <w:basedOn w:val="a"/>
    <w:rsid w:val="002676ED"/>
    <w:pPr>
      <w:shd w:val="clear" w:color="auto" w:fill="FFFFFF"/>
      <w:spacing w:before="1200" w:after="300" w:line="0" w:lineRule="atLeast"/>
      <w:ind w:hanging="360"/>
    </w:pPr>
    <w:rPr>
      <w:spacing w:val="-3"/>
      <w:sz w:val="22"/>
      <w:szCs w:val="22"/>
      <w:lang w:val="uk-UA" w:eastAsia="uk-UA"/>
    </w:rPr>
  </w:style>
  <w:style w:type="character" w:customStyle="1" w:styleId="aa">
    <w:name w:val="Основной текст + Полужирный"/>
    <w:rsid w:val="00267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single"/>
    </w:rPr>
  </w:style>
  <w:style w:type="paragraph" w:styleId="ab">
    <w:name w:val="List Paragraph"/>
    <w:basedOn w:val="a"/>
    <w:uiPriority w:val="34"/>
    <w:qFormat/>
    <w:rsid w:val="008F175F"/>
    <w:pPr>
      <w:ind w:left="720"/>
      <w:contextualSpacing/>
    </w:pPr>
  </w:style>
  <w:style w:type="character" w:customStyle="1" w:styleId="22">
    <w:name w:val="Основний текст (2)_"/>
    <w:basedOn w:val="a0"/>
    <w:link w:val="23"/>
    <w:rsid w:val="00E31D65"/>
    <w:rPr>
      <w:sz w:val="28"/>
      <w:szCs w:val="28"/>
      <w:shd w:val="clear" w:color="auto" w:fill="FFFFFF"/>
      <w:lang w:bidi="ru-RU"/>
    </w:rPr>
  </w:style>
  <w:style w:type="character" w:customStyle="1" w:styleId="29pt">
    <w:name w:val="Основний текст (2) + 9 pt"/>
    <w:basedOn w:val="22"/>
    <w:rsid w:val="00E31D65"/>
    <w:rPr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12pt">
    <w:name w:val="Основний текст (2) + 12 pt"/>
    <w:basedOn w:val="22"/>
    <w:rsid w:val="00E31D65"/>
    <w:rPr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3">
    <w:name w:val="Основний текст (2)"/>
    <w:basedOn w:val="a"/>
    <w:link w:val="22"/>
    <w:rsid w:val="00E31D65"/>
    <w:pPr>
      <w:widowControl w:val="0"/>
      <w:shd w:val="clear" w:color="auto" w:fill="FFFFFF"/>
      <w:spacing w:line="322" w:lineRule="exact"/>
      <w:ind w:hanging="180"/>
    </w:pPr>
    <w:rPr>
      <w:sz w:val="28"/>
      <w:szCs w:val="28"/>
      <w:lang w:bidi="ru-RU"/>
    </w:rPr>
  </w:style>
  <w:style w:type="character" w:customStyle="1" w:styleId="210pt">
    <w:name w:val="Основний текст (2) + 10 pt;Напівжирний"/>
    <w:basedOn w:val="22"/>
    <w:rsid w:val="000A3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9">
    <w:name w:val="Основной текст (9)_"/>
    <w:rsid w:val="00A76B06"/>
    <w:rPr>
      <w:b/>
      <w:bCs/>
      <w:sz w:val="26"/>
      <w:szCs w:val="26"/>
      <w:shd w:val="clear" w:color="auto" w:fill="FFFFFF"/>
    </w:rPr>
  </w:style>
  <w:style w:type="character" w:customStyle="1" w:styleId="2TimesNewRoman">
    <w:name w:val="Основной текст (2) + Times New Roman"/>
    <w:aliases w:val="13,5 pt27,Полужирный"/>
    <w:basedOn w:val="20"/>
    <w:rsid w:val="00E21FB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styleId="ac">
    <w:name w:val="Strong"/>
    <w:basedOn w:val="a0"/>
    <w:uiPriority w:val="22"/>
    <w:qFormat/>
    <w:rsid w:val="00063946"/>
    <w:rPr>
      <w:b/>
      <w:bCs/>
    </w:rPr>
  </w:style>
  <w:style w:type="paragraph" w:styleId="ad">
    <w:name w:val="No Spacing"/>
    <w:link w:val="ae"/>
    <w:uiPriority w:val="1"/>
    <w:qFormat/>
    <w:rsid w:val="00EA3AB3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BE1484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1484"/>
    <w:rPr>
      <w:sz w:val="24"/>
      <w:szCs w:val="24"/>
    </w:rPr>
  </w:style>
  <w:style w:type="paragraph" w:styleId="af1">
    <w:name w:val="footer"/>
    <w:basedOn w:val="a"/>
    <w:link w:val="af2"/>
    <w:unhideWhenUsed/>
    <w:rsid w:val="00BE1484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rsid w:val="00BE1484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4955"/>
    <w:rPr>
      <w:b/>
      <w:bCs/>
      <w:lang w:val="uk-UA" w:eastAsia="uk-UA"/>
    </w:rPr>
  </w:style>
  <w:style w:type="paragraph" w:customStyle="1" w:styleId="af3">
    <w:name w:val="Знак Знак Знак"/>
    <w:basedOn w:val="a"/>
    <w:rsid w:val="00EE3E5D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1F7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4">
    <w:name w:val="Hyperlink"/>
    <w:basedOn w:val="a0"/>
    <w:uiPriority w:val="99"/>
    <w:unhideWhenUsed/>
    <w:rsid w:val="001F7B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7B3E"/>
  </w:style>
  <w:style w:type="table" w:styleId="af5">
    <w:name w:val="Table Grid"/>
    <w:basedOn w:val="a1"/>
    <w:uiPriority w:val="59"/>
    <w:rsid w:val="00A92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Заголовок №3_"/>
    <w:basedOn w:val="a0"/>
    <w:link w:val="35"/>
    <w:rsid w:val="002711E6"/>
    <w:rPr>
      <w:b/>
      <w:bCs/>
      <w:sz w:val="19"/>
      <w:szCs w:val="19"/>
      <w:shd w:val="clear" w:color="auto" w:fill="FFFFFF"/>
    </w:rPr>
  </w:style>
  <w:style w:type="paragraph" w:customStyle="1" w:styleId="35">
    <w:name w:val="Заголовок №3"/>
    <w:basedOn w:val="a"/>
    <w:link w:val="34"/>
    <w:rsid w:val="002711E6"/>
    <w:pPr>
      <w:widowControl w:val="0"/>
      <w:shd w:val="clear" w:color="auto" w:fill="FFFFFF"/>
      <w:spacing w:after="600" w:line="0" w:lineRule="atLeast"/>
      <w:ind w:hanging="1280"/>
      <w:jc w:val="center"/>
      <w:outlineLvl w:val="2"/>
    </w:pPr>
    <w:rPr>
      <w:b/>
      <w:bCs/>
      <w:sz w:val="19"/>
      <w:szCs w:val="19"/>
    </w:rPr>
  </w:style>
  <w:style w:type="character" w:customStyle="1" w:styleId="100">
    <w:name w:val="Основний текст (10)_"/>
    <w:basedOn w:val="a0"/>
    <w:link w:val="101"/>
    <w:rsid w:val="006B6D95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101">
    <w:name w:val="Основний текст (10)"/>
    <w:basedOn w:val="a"/>
    <w:link w:val="100"/>
    <w:rsid w:val="006B6D95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32"/>
      <w:szCs w:val="32"/>
    </w:rPr>
  </w:style>
  <w:style w:type="character" w:customStyle="1" w:styleId="2Arial13pt">
    <w:name w:val="Основний текст (2) + Arial;13 pt"/>
    <w:basedOn w:val="22"/>
    <w:rsid w:val="003C08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EA5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6">
    <w:name w:val="Основной текст (3)_"/>
    <w:basedOn w:val="a0"/>
    <w:link w:val="37"/>
    <w:rsid w:val="00EA5A8F"/>
    <w:rPr>
      <w:b/>
      <w:bCs/>
      <w:spacing w:val="1"/>
      <w:sz w:val="33"/>
      <w:szCs w:val="3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EA5A8F"/>
    <w:pPr>
      <w:widowControl w:val="0"/>
      <w:shd w:val="clear" w:color="auto" w:fill="FFFFFF"/>
      <w:spacing w:before="3000" w:after="900" w:line="475" w:lineRule="exact"/>
      <w:jc w:val="center"/>
    </w:pPr>
    <w:rPr>
      <w:b/>
      <w:bCs/>
      <w:spacing w:val="1"/>
      <w:sz w:val="33"/>
      <w:szCs w:val="33"/>
    </w:rPr>
  </w:style>
  <w:style w:type="character" w:customStyle="1" w:styleId="FontStyle18">
    <w:name w:val="Font Style18"/>
    <w:rsid w:val="00CB1BAD"/>
    <w:rPr>
      <w:rFonts w:ascii="Times New Roman" w:hAnsi="Times New Roman" w:cs="Times New Roman"/>
      <w:b/>
      <w:bCs/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locked/>
    <w:rsid w:val="00760D8D"/>
    <w:rPr>
      <w:rFonts w:ascii="Calibri" w:eastAsia="Calibri" w:hAnsi="Calibri"/>
      <w:sz w:val="22"/>
      <w:szCs w:val="22"/>
      <w:lang w:eastAsia="en-US"/>
    </w:rPr>
  </w:style>
  <w:style w:type="character" w:customStyle="1" w:styleId="Candara1pt">
    <w:name w:val="Основной текст + Candara;Интервал 1 pt"/>
    <w:basedOn w:val="a7"/>
    <w:rsid w:val="00760D8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95pt">
    <w:name w:val="Основной текст + 9;5 pt"/>
    <w:basedOn w:val="a7"/>
    <w:rsid w:val="00760D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3pt">
    <w:name w:val="Основной текст + Интервал 3 pt"/>
    <w:basedOn w:val="a7"/>
    <w:rsid w:val="00760D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f6">
    <w:name w:val="Balloon Text"/>
    <w:basedOn w:val="a"/>
    <w:link w:val="af7"/>
    <w:uiPriority w:val="99"/>
    <w:semiHidden/>
    <w:unhideWhenUsed/>
    <w:rsid w:val="008535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535A3"/>
    <w:rPr>
      <w:rFonts w:ascii="Segoe UI" w:hAnsi="Segoe UI" w:cs="Segoe UI"/>
      <w:sz w:val="18"/>
      <w:szCs w:val="18"/>
    </w:rPr>
  </w:style>
  <w:style w:type="character" w:customStyle="1" w:styleId="13">
    <w:name w:val="Заголовок №1_"/>
    <w:basedOn w:val="a0"/>
    <w:link w:val="14"/>
    <w:rsid w:val="002651A9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2651A9"/>
    <w:pPr>
      <w:widowControl w:val="0"/>
      <w:shd w:val="clear" w:color="auto" w:fill="FFFFFF"/>
      <w:spacing w:after="300" w:line="0" w:lineRule="atLeast"/>
      <w:ind w:firstLine="720"/>
      <w:jc w:val="both"/>
      <w:outlineLvl w:val="0"/>
    </w:pPr>
    <w:rPr>
      <w:b/>
      <w:bCs/>
      <w:sz w:val="28"/>
      <w:szCs w:val="28"/>
    </w:rPr>
  </w:style>
  <w:style w:type="character" w:customStyle="1" w:styleId="285pt">
    <w:name w:val="Основний текст (2) + 8;5 pt"/>
    <w:basedOn w:val="22"/>
    <w:rsid w:val="003D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95pt">
    <w:name w:val="Основний текст (2) + 9;5 pt"/>
    <w:basedOn w:val="22"/>
    <w:rsid w:val="003D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paragraph" w:customStyle="1" w:styleId="210">
    <w:name w:val="Основной текст 21"/>
    <w:basedOn w:val="a"/>
    <w:rsid w:val="00732647"/>
    <w:pPr>
      <w:ind w:firstLine="567"/>
      <w:jc w:val="both"/>
    </w:pPr>
    <w:rPr>
      <w:szCs w:val="20"/>
      <w:lang w:val="uk-UA"/>
    </w:rPr>
  </w:style>
  <w:style w:type="paragraph" w:customStyle="1" w:styleId="220">
    <w:name w:val="Основной текст 22"/>
    <w:basedOn w:val="a"/>
    <w:rsid w:val="00CC3195"/>
    <w:pPr>
      <w:ind w:firstLine="567"/>
      <w:jc w:val="both"/>
    </w:pPr>
    <w:rPr>
      <w:szCs w:val="20"/>
      <w:lang w:val="uk-UA"/>
    </w:rPr>
  </w:style>
  <w:style w:type="paragraph" w:customStyle="1" w:styleId="230">
    <w:name w:val="Основной текст 23"/>
    <w:basedOn w:val="a"/>
    <w:rsid w:val="00596B16"/>
    <w:pPr>
      <w:ind w:firstLine="567"/>
      <w:jc w:val="both"/>
    </w:pPr>
    <w:rPr>
      <w:szCs w:val="20"/>
      <w:lang w:val="uk-UA"/>
    </w:rPr>
  </w:style>
  <w:style w:type="paragraph" w:customStyle="1" w:styleId="242">
    <w:name w:val="Основной текст 24"/>
    <w:basedOn w:val="a"/>
    <w:rsid w:val="00294C4C"/>
    <w:pPr>
      <w:ind w:firstLine="567"/>
      <w:jc w:val="both"/>
    </w:pPr>
    <w:rPr>
      <w:szCs w:val="20"/>
      <w:lang w:val="uk-UA"/>
    </w:rPr>
  </w:style>
  <w:style w:type="paragraph" w:styleId="af8">
    <w:name w:val="Normal (Web)"/>
    <w:basedOn w:val="a"/>
    <w:uiPriority w:val="99"/>
    <w:unhideWhenUsed/>
    <w:rsid w:val="00080E85"/>
    <w:pPr>
      <w:spacing w:before="100" w:beforeAutospacing="1" w:after="100" w:afterAutospacing="1"/>
    </w:pPr>
    <w:rPr>
      <w:lang w:val="uk-UA" w:eastAsia="uk-UA"/>
    </w:rPr>
  </w:style>
  <w:style w:type="character" w:customStyle="1" w:styleId="210pt0">
    <w:name w:val="Основний текст (2) + 10 pt"/>
    <w:basedOn w:val="22"/>
    <w:rsid w:val="00080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ий текст (2) + 10;5 pt"/>
    <w:basedOn w:val="22"/>
    <w:rsid w:val="00080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docdata">
    <w:name w:val="docdata"/>
    <w:aliases w:val="docy,v5,12609,baiaagaaboqcaaadiyqaaaxpkgaaaaaaaaaaaaaaaaaaaaaaaaaaaaaaaaaaaaaaaaaaaaaaaaaaaaaaaaaaaaaaaaaaaaaaaaaaaaaaaaaaaaaaaaaaaaaaaaaaaaaaaaaaaaaaaaaaaaaaaaaaaaaaaaaaaaaaaaaaaaaaaaaaaaaaaaaaaaaaaaaaaaaaaaaaaaaaaaaaaaaaaaaaaaaaaaaaaaaaaaaaaaa"/>
    <w:basedOn w:val="a"/>
    <w:rsid w:val="00080E85"/>
    <w:pPr>
      <w:spacing w:before="100" w:beforeAutospacing="1" w:after="100" w:afterAutospacing="1"/>
    </w:pPr>
    <w:rPr>
      <w:lang w:val="uk-UA" w:eastAsia="uk-UA"/>
    </w:rPr>
  </w:style>
  <w:style w:type="character" w:customStyle="1" w:styleId="1968">
    <w:name w:val="1968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080E85"/>
  </w:style>
  <w:style w:type="character" w:customStyle="1" w:styleId="2986">
    <w:name w:val="2986"/>
    <w:aliases w:val="baiaagaaboqcaaadaacaaav2bwaaaaaaaaaaaaaaaaaaaaaaaaaaaaaaaaaaaaaaaaaaaaaaaaaaaaaaaaaaaaaaaaaaaaaaaaaaaaaaaaaaaaaaaaaaaaaaaaaaaaaaaaaaaaaaaaaaaaaaaaaaaaaaaaaaaaaaaaaaaaaaaaaaaaaaaaaaaaaaaaaaaaaaaaaaaaaaaaaaaaaaaaaaaaaaaaaaaaaaaaaaaaaa"/>
    <w:basedOn w:val="a0"/>
    <w:rsid w:val="00080E85"/>
  </w:style>
  <w:style w:type="character" w:customStyle="1" w:styleId="40">
    <w:name w:val="Основний текст (4)"/>
    <w:basedOn w:val="a0"/>
    <w:rsid w:val="00881B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6D4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D4E4A"/>
    <w:rPr>
      <w:rFonts w:ascii="Courier New" w:hAnsi="Courier New" w:cs="Courier New"/>
      <w:lang w:val="uk-UA" w:eastAsia="uk-UA"/>
    </w:rPr>
  </w:style>
  <w:style w:type="paragraph" w:customStyle="1" w:styleId="xfmc1">
    <w:name w:val="xfmc1"/>
    <w:basedOn w:val="a"/>
    <w:rsid w:val="00104D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0D2A-6172-4B6A-A1D0-2834648A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СiверЕксперт</dc:creator>
  <cp:lastModifiedBy>СiверЕксперт</cp:lastModifiedBy>
  <cp:revision>176</cp:revision>
  <cp:lastPrinted>2021-08-16T08:18:00Z</cp:lastPrinted>
  <dcterms:created xsi:type="dcterms:W3CDTF">2018-02-05T08:49:00Z</dcterms:created>
  <dcterms:modified xsi:type="dcterms:W3CDTF">2021-08-16T08:18:00Z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592195224</vt:i4>
  </property>
</Properties>
</file>