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Pr="0025454F" w:rsidRDefault="000A0928" w:rsidP="000A0928">
      <w:pPr>
        <w:shd w:val="clear" w:color="auto" w:fill="FFFFFF"/>
        <w:adjustRightInd w:val="0"/>
        <w:ind w:right="566"/>
        <w:jc w:val="center"/>
        <w:rPr>
          <w:rFonts w:ascii="Arial" w:hAnsi="Arial" w:cs="Arial"/>
          <w:b/>
          <w:color w:val="000000"/>
          <w:sz w:val="28"/>
          <w:szCs w:val="28"/>
        </w:rPr>
      </w:pPr>
      <w:r w:rsidRPr="0025454F">
        <w:rPr>
          <w:rFonts w:ascii="Arial" w:hAnsi="Arial" w:cs="Arial"/>
          <w:b/>
          <w:noProof/>
          <w:color w:val="000000"/>
          <w:sz w:val="28"/>
          <w:szCs w:val="28"/>
          <w:lang w:val="ru-RU" w:eastAsia="ru-RU"/>
        </w:rPr>
        <w:drawing>
          <wp:inline distT="0" distB="0" distL="0" distR="0">
            <wp:extent cx="752475" cy="809625"/>
            <wp:effectExtent l="19050" t="0" r="9525" b="0"/>
            <wp:docPr id="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A0928" w:rsidRPr="00912FE5" w:rsidRDefault="000A0928" w:rsidP="000A0928">
      <w:pPr>
        <w:pBdr>
          <w:bottom w:val="double" w:sz="4" w:space="1" w:color="auto"/>
        </w:pBdr>
        <w:spacing w:line="1219" w:lineRule="exact"/>
        <w:ind w:right="567"/>
        <w:jc w:val="center"/>
        <w:rPr>
          <w:rFonts w:ascii="Arial" w:hAnsi="Arial" w:cs="Arial"/>
          <w:spacing w:val="28"/>
          <w:shd w:val="clear" w:color="auto" w:fill="FFFFFF"/>
          <w:lang w:val="uk-UA" w:eastAsia="uk-UA"/>
        </w:rPr>
      </w:pPr>
      <w:bookmarkStart w:id="0" w:name="_Hlk126322158"/>
      <w:r w:rsidRPr="00912FE5">
        <w:rPr>
          <w:rFonts w:ascii="Arial" w:hAnsi="Arial" w:cs="Arial"/>
          <w:spacing w:val="28"/>
          <w:sz w:val="29"/>
          <w:szCs w:val="29"/>
          <w:shd w:val="clear" w:color="auto" w:fill="FFFFFF"/>
          <w:lang w:val="uk-UA" w:eastAsia="uk-UA"/>
        </w:rPr>
        <w:t>ДЕРЖАВНІ БУДІВЕЛЬНІ НОРМИ УКРАЇНИ</w:t>
      </w:r>
    </w:p>
    <w:p w:rsidR="000A0928"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p w:rsidR="000A0928" w:rsidRPr="000A0928" w:rsidRDefault="000A0928" w:rsidP="000A0928">
      <w:pPr>
        <w:spacing w:before="223"/>
        <w:ind w:left="647" w:right="649"/>
        <w:jc w:val="center"/>
        <w:rPr>
          <w:rFonts w:ascii="Arial" w:hAnsi="Arial" w:cs="Arial"/>
          <w:b/>
          <w:sz w:val="32"/>
          <w:szCs w:val="32"/>
          <w:lang w:val="ru-RU"/>
        </w:rPr>
      </w:pPr>
      <w:r w:rsidRPr="000A0928">
        <w:rPr>
          <w:rFonts w:ascii="Arial" w:hAnsi="Arial" w:cs="Arial"/>
          <w:b/>
          <w:sz w:val="32"/>
          <w:szCs w:val="32"/>
          <w:lang w:val="ru-RU"/>
        </w:rPr>
        <w:t>Інженерне обладнання будинків і споруд.</w:t>
      </w:r>
    </w:p>
    <w:p w:rsidR="000A0928" w:rsidRPr="000A0928" w:rsidRDefault="000A0928" w:rsidP="000A0928">
      <w:pPr>
        <w:spacing w:before="184"/>
        <w:ind w:left="646" w:right="649"/>
        <w:jc w:val="center"/>
        <w:rPr>
          <w:rFonts w:ascii="Arial" w:hAnsi="Arial" w:cs="Arial"/>
          <w:b/>
          <w:sz w:val="32"/>
          <w:szCs w:val="32"/>
          <w:lang w:val="ru-RU"/>
        </w:rPr>
      </w:pPr>
      <w:r w:rsidRPr="000A0928">
        <w:rPr>
          <w:rFonts w:ascii="Arial" w:hAnsi="Arial" w:cs="Arial"/>
          <w:b/>
          <w:sz w:val="32"/>
          <w:szCs w:val="32"/>
          <w:lang w:val="ru-RU"/>
        </w:rPr>
        <w:t>Зовнішні мережі та споруди</w:t>
      </w:r>
    </w:p>
    <w:p w:rsidR="000A0928" w:rsidRPr="00D36226"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bookmarkEnd w:id="0"/>
    <w:p w:rsidR="000A0928" w:rsidRPr="000A0928" w:rsidRDefault="000A0928" w:rsidP="000A0928">
      <w:pPr>
        <w:ind w:left="649" w:right="649"/>
        <w:jc w:val="center"/>
        <w:rPr>
          <w:rFonts w:ascii="Arial" w:hAnsi="Arial" w:cs="Arial"/>
          <w:b/>
          <w:sz w:val="35"/>
          <w:szCs w:val="35"/>
          <w:lang w:val="ru-RU"/>
        </w:rPr>
      </w:pPr>
      <w:r w:rsidRPr="000A0928">
        <w:rPr>
          <w:rFonts w:ascii="Arial" w:hAnsi="Arial" w:cs="Arial"/>
          <w:b/>
          <w:sz w:val="35"/>
          <w:szCs w:val="35"/>
          <w:lang w:val="ru-RU"/>
        </w:rPr>
        <w:t>ГАЗОПРОВОДИ З ПОЛІЕТИЛЕНОВИХ ТРУБ</w:t>
      </w:r>
    </w:p>
    <w:p w:rsidR="000A0928" w:rsidRPr="000A0928" w:rsidRDefault="000A0928" w:rsidP="000A0928">
      <w:pPr>
        <w:spacing w:before="228" w:line="360" w:lineRule="auto"/>
        <w:ind w:left="2685" w:right="2682"/>
        <w:jc w:val="center"/>
        <w:rPr>
          <w:rFonts w:ascii="Arial" w:hAnsi="Arial" w:cs="Arial"/>
          <w:b/>
          <w:sz w:val="35"/>
          <w:szCs w:val="35"/>
          <w:lang w:val="ru-RU"/>
        </w:rPr>
      </w:pPr>
      <w:r w:rsidRPr="000A0928">
        <w:rPr>
          <w:rFonts w:ascii="Arial" w:hAnsi="Arial" w:cs="Arial"/>
          <w:b/>
          <w:sz w:val="35"/>
          <w:szCs w:val="35"/>
          <w:lang w:val="ru-RU"/>
        </w:rPr>
        <w:t>Частина І. Проектування</w:t>
      </w:r>
      <w:r w:rsidR="000B4C71">
        <w:rPr>
          <w:rFonts w:ascii="Arial" w:hAnsi="Arial" w:cs="Arial"/>
          <w:b/>
          <w:sz w:val="35"/>
          <w:szCs w:val="35"/>
          <w:lang w:val="uk-UA"/>
        </w:rPr>
        <w:t>.</w:t>
      </w:r>
      <w:r w:rsidRPr="000A0928">
        <w:rPr>
          <w:rFonts w:ascii="Arial" w:hAnsi="Arial" w:cs="Arial"/>
          <w:b/>
          <w:sz w:val="35"/>
          <w:szCs w:val="35"/>
          <w:lang w:val="ru-RU"/>
        </w:rPr>
        <w:t xml:space="preserve"> Частина </w:t>
      </w:r>
      <w:r w:rsidRPr="000A0928">
        <w:rPr>
          <w:rFonts w:ascii="Arial" w:hAnsi="Arial" w:cs="Arial"/>
          <w:b/>
          <w:sz w:val="35"/>
          <w:szCs w:val="35"/>
        </w:rPr>
        <w:t>II</w:t>
      </w:r>
      <w:r w:rsidRPr="000A0928">
        <w:rPr>
          <w:rFonts w:ascii="Arial" w:hAnsi="Arial" w:cs="Arial"/>
          <w:b/>
          <w:sz w:val="35"/>
          <w:szCs w:val="35"/>
          <w:lang w:val="ru-RU"/>
        </w:rPr>
        <w:t>. Будівництво</w:t>
      </w:r>
    </w:p>
    <w:p w:rsidR="000A0928" w:rsidRPr="000A0928" w:rsidRDefault="000A0928" w:rsidP="000A0928">
      <w:pPr>
        <w:pStyle w:val="a3"/>
        <w:spacing w:before="7"/>
        <w:ind w:left="0" w:firstLine="0"/>
        <w:jc w:val="left"/>
        <w:rPr>
          <w:rFonts w:ascii="Arial" w:hAnsi="Arial" w:cs="Arial"/>
          <w:b/>
          <w:sz w:val="35"/>
          <w:szCs w:val="35"/>
          <w:lang w:val="ru-RU"/>
        </w:rPr>
      </w:pPr>
    </w:p>
    <w:p w:rsidR="000A0928" w:rsidRPr="000A0928" w:rsidRDefault="000A0928" w:rsidP="000A0928">
      <w:pPr>
        <w:spacing w:before="1"/>
        <w:ind w:left="649" w:right="649"/>
        <w:jc w:val="center"/>
        <w:rPr>
          <w:rFonts w:ascii="Arial" w:hAnsi="Arial" w:cs="Arial"/>
          <w:b/>
          <w:sz w:val="35"/>
          <w:szCs w:val="35"/>
          <w:lang w:val="ru-RU"/>
        </w:rPr>
      </w:pPr>
      <w:r w:rsidRPr="000A0928">
        <w:rPr>
          <w:rFonts w:ascii="Arial" w:hAnsi="Arial" w:cs="Arial"/>
          <w:b/>
          <w:sz w:val="35"/>
          <w:szCs w:val="35"/>
          <w:lang w:val="ru-RU"/>
        </w:rPr>
        <w:t>ДБН В.2.5-41:2009</w:t>
      </w: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Pr="00863097" w:rsidRDefault="000A0928" w:rsidP="000A0928">
      <w:pPr>
        <w:pStyle w:val="a3"/>
        <w:spacing w:before="0"/>
        <w:ind w:left="0" w:firstLine="0"/>
        <w:jc w:val="left"/>
        <w:rPr>
          <w:b/>
          <w:sz w:val="44"/>
          <w:lang w:val="ru-RU"/>
        </w:rPr>
      </w:pPr>
    </w:p>
    <w:p w:rsidR="000A0928" w:rsidRPr="00D36226" w:rsidRDefault="000A0928" w:rsidP="000A0928">
      <w:pPr>
        <w:spacing w:after="399" w:line="514" w:lineRule="exact"/>
        <w:ind w:right="566"/>
        <w:jc w:val="center"/>
        <w:outlineLvl w:val="0"/>
        <w:rPr>
          <w:rFonts w:ascii="Arial" w:hAnsi="Arial" w:cs="Arial"/>
          <w:bCs/>
          <w:i/>
          <w:spacing w:val="20"/>
          <w:sz w:val="27"/>
          <w:szCs w:val="27"/>
          <w:lang w:val="uk-UA" w:eastAsia="uk-UA"/>
        </w:rPr>
      </w:pPr>
      <w:r w:rsidRPr="00D36226">
        <w:rPr>
          <w:rFonts w:ascii="Arial" w:hAnsi="Arial" w:cs="Arial"/>
          <w:bCs/>
          <w:i/>
          <w:spacing w:val="20"/>
          <w:sz w:val="27"/>
          <w:szCs w:val="27"/>
          <w:lang w:val="uk-UA" w:eastAsia="uk-UA"/>
        </w:rPr>
        <w:t>Видання офіційне</w:t>
      </w: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127699" w:rsidRDefault="000A0928" w:rsidP="000A0928">
      <w:pPr>
        <w:widowControl/>
        <w:spacing w:after="160" w:line="259" w:lineRule="auto"/>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271B6F" w:rsidRDefault="00271B6F" w:rsidP="000A0928">
      <w:pPr>
        <w:spacing w:line="240" w:lineRule="exact"/>
        <w:ind w:right="566"/>
        <w:jc w:val="center"/>
        <w:rPr>
          <w:rFonts w:ascii="Arial" w:hAnsi="Arial" w:cs="Arial"/>
          <w:color w:val="000000"/>
          <w:spacing w:val="16"/>
          <w:sz w:val="27"/>
          <w:szCs w:val="27"/>
          <w:shd w:val="clear" w:color="auto" w:fill="FFFFFF"/>
          <w:lang w:val="uk-UA" w:eastAsia="uk-UA"/>
        </w:rPr>
      </w:pPr>
    </w:p>
    <w:p w:rsidR="00271B6F" w:rsidRDefault="00271B6F"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0A0928" w:rsidRPr="0052256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 xml:space="preserve">Міністерство регіонального розвитку та  будівництва  </w:t>
      </w:r>
      <w:r w:rsidRPr="00127699">
        <w:rPr>
          <w:rFonts w:ascii="Arial" w:hAnsi="Arial" w:cs="Arial"/>
          <w:color w:val="000000"/>
          <w:spacing w:val="1"/>
          <w:sz w:val="25"/>
          <w:szCs w:val="25"/>
          <w:shd w:val="clear" w:color="auto" w:fill="FFFFFF"/>
          <w:lang w:val="uk-UA" w:eastAsia="uk-UA"/>
        </w:rPr>
        <w:t>України</w:t>
      </w:r>
    </w:p>
    <w:p w:rsidR="000A092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20</w:t>
      </w:r>
      <w:r>
        <w:rPr>
          <w:rFonts w:ascii="Arial" w:hAnsi="Arial" w:cs="Arial"/>
          <w:color w:val="000000"/>
          <w:spacing w:val="1"/>
          <w:sz w:val="25"/>
          <w:szCs w:val="25"/>
          <w:shd w:val="clear" w:color="auto" w:fill="FFFFFF"/>
          <w:lang w:val="uk-UA" w:eastAsia="uk-UA"/>
        </w:rPr>
        <w:t>10</w:t>
      </w: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Pr="0025454F" w:rsidRDefault="000A0928" w:rsidP="000A0928">
      <w:pPr>
        <w:shd w:val="clear" w:color="auto" w:fill="FFFFFF"/>
        <w:adjustRightInd w:val="0"/>
        <w:ind w:right="566"/>
        <w:jc w:val="center"/>
        <w:rPr>
          <w:rFonts w:ascii="Arial" w:hAnsi="Arial" w:cs="Arial"/>
          <w:b/>
          <w:color w:val="000000"/>
          <w:sz w:val="28"/>
          <w:szCs w:val="28"/>
        </w:rPr>
      </w:pPr>
      <w:r w:rsidRPr="0025454F">
        <w:rPr>
          <w:rFonts w:ascii="Arial" w:hAnsi="Arial" w:cs="Arial"/>
          <w:b/>
          <w:noProof/>
          <w:color w:val="000000"/>
          <w:sz w:val="28"/>
          <w:szCs w:val="28"/>
          <w:lang w:val="ru-RU" w:eastAsia="ru-RU"/>
        </w:rPr>
        <w:drawing>
          <wp:inline distT="0" distB="0" distL="0" distR="0">
            <wp:extent cx="752475" cy="809625"/>
            <wp:effectExtent l="19050" t="0" r="9525" b="0"/>
            <wp:docPr id="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A0928" w:rsidRPr="00912FE5" w:rsidRDefault="000A0928" w:rsidP="000A0928">
      <w:pPr>
        <w:pBdr>
          <w:bottom w:val="double" w:sz="4" w:space="1" w:color="auto"/>
        </w:pBdr>
        <w:spacing w:line="1219" w:lineRule="exact"/>
        <w:ind w:right="567"/>
        <w:jc w:val="center"/>
        <w:rPr>
          <w:rFonts w:ascii="Arial" w:hAnsi="Arial" w:cs="Arial"/>
          <w:spacing w:val="28"/>
          <w:shd w:val="clear" w:color="auto" w:fill="FFFFFF"/>
          <w:lang w:val="uk-UA" w:eastAsia="uk-UA"/>
        </w:rPr>
      </w:pPr>
      <w:r w:rsidRPr="00912FE5">
        <w:rPr>
          <w:rFonts w:ascii="Arial" w:hAnsi="Arial" w:cs="Arial"/>
          <w:spacing w:val="28"/>
          <w:sz w:val="29"/>
          <w:szCs w:val="29"/>
          <w:shd w:val="clear" w:color="auto" w:fill="FFFFFF"/>
          <w:lang w:val="uk-UA" w:eastAsia="uk-UA"/>
        </w:rPr>
        <w:t>ДЕРЖАВНІ БУДІВЕЛЬНІ НОРМИ УКРАЇНИ</w:t>
      </w:r>
    </w:p>
    <w:p w:rsidR="000A0928"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p w:rsidR="000A0928" w:rsidRPr="000A0928" w:rsidRDefault="000A0928" w:rsidP="000A0928">
      <w:pPr>
        <w:spacing w:before="223"/>
        <w:ind w:left="647" w:right="649"/>
        <w:jc w:val="center"/>
        <w:rPr>
          <w:rFonts w:ascii="Arial" w:hAnsi="Arial" w:cs="Arial"/>
          <w:b/>
          <w:sz w:val="32"/>
          <w:szCs w:val="32"/>
          <w:lang w:val="ru-RU"/>
        </w:rPr>
      </w:pPr>
      <w:r w:rsidRPr="000A0928">
        <w:rPr>
          <w:rFonts w:ascii="Arial" w:hAnsi="Arial" w:cs="Arial"/>
          <w:b/>
          <w:sz w:val="32"/>
          <w:szCs w:val="32"/>
          <w:lang w:val="ru-RU"/>
        </w:rPr>
        <w:t>Інженерне обладнання будинків і споруд.</w:t>
      </w:r>
    </w:p>
    <w:p w:rsidR="000A0928" w:rsidRPr="000A0928" w:rsidRDefault="000A0928" w:rsidP="000A0928">
      <w:pPr>
        <w:spacing w:before="184"/>
        <w:ind w:left="646" w:right="649"/>
        <w:jc w:val="center"/>
        <w:rPr>
          <w:rFonts w:ascii="Arial" w:hAnsi="Arial" w:cs="Arial"/>
          <w:b/>
          <w:sz w:val="32"/>
          <w:szCs w:val="32"/>
          <w:lang w:val="ru-RU"/>
        </w:rPr>
      </w:pPr>
      <w:r w:rsidRPr="000A0928">
        <w:rPr>
          <w:rFonts w:ascii="Arial" w:hAnsi="Arial" w:cs="Arial"/>
          <w:b/>
          <w:sz w:val="32"/>
          <w:szCs w:val="32"/>
          <w:lang w:val="ru-RU"/>
        </w:rPr>
        <w:t>Зовнішні мережі та споруди</w:t>
      </w:r>
    </w:p>
    <w:p w:rsidR="000A0928" w:rsidRPr="00D36226"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p w:rsidR="000A0928" w:rsidRPr="000A0928" w:rsidRDefault="000A0928" w:rsidP="000A0928">
      <w:pPr>
        <w:ind w:left="649" w:right="649"/>
        <w:jc w:val="center"/>
        <w:rPr>
          <w:rFonts w:ascii="Arial" w:hAnsi="Arial" w:cs="Arial"/>
          <w:b/>
          <w:sz w:val="35"/>
          <w:szCs w:val="35"/>
          <w:lang w:val="ru-RU"/>
        </w:rPr>
      </w:pPr>
      <w:r w:rsidRPr="000A0928">
        <w:rPr>
          <w:rFonts w:ascii="Arial" w:hAnsi="Arial" w:cs="Arial"/>
          <w:b/>
          <w:sz w:val="35"/>
          <w:szCs w:val="35"/>
          <w:lang w:val="ru-RU"/>
        </w:rPr>
        <w:t>ГАЗОПРОВОДИ З ПОЛІЕТИЛЕНОВИХ ТРУБ</w:t>
      </w:r>
    </w:p>
    <w:p w:rsidR="000A0928" w:rsidRPr="000A0928" w:rsidRDefault="000A0928" w:rsidP="000A0928">
      <w:pPr>
        <w:spacing w:before="228" w:line="360" w:lineRule="auto"/>
        <w:ind w:left="2685" w:right="2682"/>
        <w:jc w:val="center"/>
        <w:rPr>
          <w:rFonts w:ascii="Arial" w:hAnsi="Arial" w:cs="Arial"/>
          <w:b/>
          <w:sz w:val="35"/>
          <w:szCs w:val="35"/>
          <w:lang w:val="ru-RU"/>
        </w:rPr>
      </w:pPr>
      <w:r w:rsidRPr="000A0928">
        <w:rPr>
          <w:rFonts w:ascii="Arial" w:hAnsi="Arial" w:cs="Arial"/>
          <w:b/>
          <w:sz w:val="35"/>
          <w:szCs w:val="35"/>
          <w:lang w:val="ru-RU"/>
        </w:rPr>
        <w:t>Частина І. Проектування</w:t>
      </w:r>
      <w:r w:rsidR="000B4C71">
        <w:rPr>
          <w:rFonts w:ascii="Arial" w:hAnsi="Arial" w:cs="Arial"/>
          <w:b/>
          <w:sz w:val="35"/>
          <w:szCs w:val="35"/>
          <w:lang w:val="ru-RU"/>
        </w:rPr>
        <w:t>.</w:t>
      </w:r>
      <w:r w:rsidRPr="000A0928">
        <w:rPr>
          <w:rFonts w:ascii="Arial" w:hAnsi="Arial" w:cs="Arial"/>
          <w:b/>
          <w:sz w:val="35"/>
          <w:szCs w:val="35"/>
          <w:lang w:val="ru-RU"/>
        </w:rPr>
        <w:t xml:space="preserve"> Частина </w:t>
      </w:r>
      <w:r w:rsidRPr="000A0928">
        <w:rPr>
          <w:rFonts w:ascii="Arial" w:hAnsi="Arial" w:cs="Arial"/>
          <w:b/>
          <w:sz w:val="35"/>
          <w:szCs w:val="35"/>
        </w:rPr>
        <w:t>II</w:t>
      </w:r>
      <w:r w:rsidRPr="000A0928">
        <w:rPr>
          <w:rFonts w:ascii="Arial" w:hAnsi="Arial" w:cs="Arial"/>
          <w:b/>
          <w:sz w:val="35"/>
          <w:szCs w:val="35"/>
          <w:lang w:val="ru-RU"/>
        </w:rPr>
        <w:t>. Будівництво</w:t>
      </w:r>
    </w:p>
    <w:p w:rsidR="000A0928" w:rsidRPr="000A0928" w:rsidRDefault="000A0928" w:rsidP="000A0928">
      <w:pPr>
        <w:pStyle w:val="a3"/>
        <w:spacing w:before="7"/>
        <w:ind w:left="0" w:firstLine="0"/>
        <w:jc w:val="left"/>
        <w:rPr>
          <w:rFonts w:ascii="Arial" w:hAnsi="Arial" w:cs="Arial"/>
          <w:b/>
          <w:sz w:val="35"/>
          <w:szCs w:val="35"/>
          <w:lang w:val="ru-RU"/>
        </w:rPr>
      </w:pPr>
    </w:p>
    <w:p w:rsidR="000A0928" w:rsidRPr="000A0928" w:rsidRDefault="000A0928" w:rsidP="000A0928">
      <w:pPr>
        <w:spacing w:before="1"/>
        <w:ind w:left="649" w:right="649"/>
        <w:jc w:val="center"/>
        <w:rPr>
          <w:rFonts w:ascii="Arial" w:hAnsi="Arial" w:cs="Arial"/>
          <w:b/>
          <w:sz w:val="35"/>
          <w:szCs w:val="35"/>
          <w:lang w:val="ru-RU"/>
        </w:rPr>
      </w:pPr>
      <w:r w:rsidRPr="000A0928">
        <w:rPr>
          <w:rFonts w:ascii="Arial" w:hAnsi="Arial" w:cs="Arial"/>
          <w:b/>
          <w:sz w:val="35"/>
          <w:szCs w:val="35"/>
          <w:lang w:val="ru-RU"/>
        </w:rPr>
        <w:t>ДБН В.2.5-41:2009</w:t>
      </w: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Pr="00863097" w:rsidRDefault="000A0928" w:rsidP="000A0928">
      <w:pPr>
        <w:pStyle w:val="a3"/>
        <w:spacing w:before="0"/>
        <w:ind w:left="0" w:firstLine="0"/>
        <w:jc w:val="left"/>
        <w:rPr>
          <w:b/>
          <w:sz w:val="44"/>
          <w:lang w:val="ru-RU"/>
        </w:rPr>
      </w:pPr>
    </w:p>
    <w:p w:rsidR="000A0928" w:rsidRPr="00D36226" w:rsidRDefault="000A0928" w:rsidP="000A0928">
      <w:pPr>
        <w:spacing w:after="399" w:line="514" w:lineRule="exact"/>
        <w:ind w:right="566"/>
        <w:jc w:val="center"/>
        <w:outlineLvl w:val="0"/>
        <w:rPr>
          <w:rFonts w:ascii="Arial" w:hAnsi="Arial" w:cs="Arial"/>
          <w:bCs/>
          <w:i/>
          <w:spacing w:val="20"/>
          <w:sz w:val="27"/>
          <w:szCs w:val="27"/>
          <w:lang w:val="uk-UA" w:eastAsia="uk-UA"/>
        </w:rPr>
      </w:pPr>
      <w:r w:rsidRPr="00D36226">
        <w:rPr>
          <w:rFonts w:ascii="Arial" w:hAnsi="Arial" w:cs="Arial"/>
          <w:bCs/>
          <w:i/>
          <w:spacing w:val="20"/>
          <w:sz w:val="27"/>
          <w:szCs w:val="27"/>
          <w:lang w:val="uk-UA" w:eastAsia="uk-UA"/>
        </w:rPr>
        <w:t>Видання офіційне</w:t>
      </w: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127699" w:rsidRDefault="000A0928" w:rsidP="000A0928">
      <w:pPr>
        <w:widowControl/>
        <w:spacing w:after="160" w:line="259" w:lineRule="auto"/>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0A092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 xml:space="preserve">Мінрегіонбуд </w:t>
      </w:r>
      <w:r w:rsidRPr="00127699">
        <w:rPr>
          <w:rFonts w:ascii="Arial" w:hAnsi="Arial" w:cs="Arial"/>
          <w:color w:val="000000"/>
          <w:spacing w:val="1"/>
          <w:sz w:val="25"/>
          <w:szCs w:val="25"/>
          <w:shd w:val="clear" w:color="auto" w:fill="FFFFFF"/>
          <w:lang w:val="uk-UA" w:eastAsia="uk-UA"/>
        </w:rPr>
        <w:t>України</w:t>
      </w:r>
    </w:p>
    <w:p w:rsidR="000A092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2010</w:t>
      </w:r>
    </w:p>
    <w:p w:rsidR="00530762" w:rsidRDefault="00530762" w:rsidP="000A0928">
      <w:pPr>
        <w:spacing w:line="302" w:lineRule="exact"/>
        <w:ind w:right="566"/>
        <w:jc w:val="center"/>
        <w:rPr>
          <w:rFonts w:ascii="Arial" w:hAnsi="Arial" w:cs="Arial"/>
          <w:color w:val="000000"/>
          <w:spacing w:val="1"/>
          <w:sz w:val="25"/>
          <w:szCs w:val="25"/>
          <w:shd w:val="clear" w:color="auto" w:fill="FFFFFF"/>
          <w:lang w:val="uk-UA" w:eastAsia="uk-UA"/>
        </w:rPr>
      </w:pPr>
    </w:p>
    <w:p w:rsidR="00530762" w:rsidRDefault="00530762" w:rsidP="000A0928">
      <w:pPr>
        <w:spacing w:line="302" w:lineRule="exact"/>
        <w:ind w:right="566"/>
        <w:jc w:val="center"/>
        <w:rPr>
          <w:rFonts w:ascii="Arial" w:hAnsi="Arial" w:cs="Arial"/>
          <w:color w:val="000000"/>
          <w:spacing w:val="1"/>
          <w:sz w:val="25"/>
          <w:szCs w:val="25"/>
          <w:shd w:val="clear" w:color="auto" w:fill="FFFFFF"/>
          <w:lang w:val="uk-UA" w:eastAsia="uk-UA"/>
        </w:rPr>
      </w:pPr>
    </w:p>
    <w:p w:rsidR="00530762" w:rsidRPr="00522568" w:rsidRDefault="00530762" w:rsidP="000A0928">
      <w:pPr>
        <w:spacing w:line="302" w:lineRule="exact"/>
        <w:ind w:right="566"/>
        <w:jc w:val="center"/>
        <w:rPr>
          <w:rFonts w:ascii="Arial" w:hAnsi="Arial" w:cs="Arial"/>
          <w:color w:val="000000"/>
          <w:spacing w:val="1"/>
          <w:sz w:val="25"/>
          <w:szCs w:val="25"/>
          <w:shd w:val="clear" w:color="auto" w:fill="FFFFFF"/>
          <w:lang w:val="uk-UA" w:eastAsia="uk-UA"/>
        </w:rPr>
      </w:pPr>
    </w:p>
    <w:p w:rsidR="00CC4088" w:rsidRPr="000B4C71" w:rsidRDefault="00B34AD1">
      <w:pPr>
        <w:pStyle w:val="a3"/>
        <w:spacing w:before="0"/>
        <w:ind w:left="101" w:firstLine="0"/>
        <w:jc w:val="left"/>
        <w:rPr>
          <w:sz w:val="20"/>
          <w:lang w:val="ru-RU"/>
        </w:rPr>
      </w:pPr>
      <w:r w:rsidRPr="00B34AD1">
        <w:rPr>
          <w:noProof/>
          <w:sz w:val="20"/>
        </w:rPr>
      </w:r>
      <w:r>
        <w:rPr>
          <w:noProof/>
          <w:sz w:val="20"/>
        </w:rPr>
        <w:pict>
          <v:group id="Group 45" o:spid="_x0000_s1026" style="width:108pt;height:18pt;mso-position-horizontal-relative:char;mso-position-vertical-relative:line" coordsize="2160,360">
            <v:rect id="Rectangle 46" o:spid="_x0000_s1027" style="position:absolute;width:21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" stroked="f"/>
            <w10:wrap type="none"/>
            <w10:anchorlock/>
          </v:group>
        </w:pict>
      </w:r>
    </w:p>
    <w:p w:rsidR="00CC4088" w:rsidRPr="000604E6" w:rsidRDefault="00B34AD1">
      <w:pPr>
        <w:pStyle w:val="110"/>
        <w:spacing w:before="72"/>
        <w:ind w:left="130" w:right="111"/>
        <w:jc w:val="center"/>
        <w:rPr>
          <w:rFonts w:ascii="Arial" w:hAnsi="Arial" w:cs="Arial"/>
          <w:sz w:val="21"/>
          <w:szCs w:val="21"/>
          <w:lang w:val="ru-RU"/>
        </w:rPr>
      </w:pPr>
      <w:r w:rsidRPr="00B34AD1">
        <w:rPr>
          <w:rFonts w:ascii="Arial" w:hAnsi="Arial" w:cs="Arial"/>
          <w:noProof/>
          <w:sz w:val="21"/>
          <w:szCs w:val="21"/>
        </w:rPr>
        <w:pict>
          <v:shapetype id="_x0000_t202" coordsize="21600,21600" o:spt="202" path="m,l,21600r21600,l21600,xe">
            <v:stroke joinstyle="miter"/>
            <v:path gradientshapeok="t" o:connecttype="rect"/>
          </v:shapetype>
          <v:shape id="Text Box 44" o:spid="_x0000_s1068" type="#_x0000_t202" style="position:absolute;left:0;text-align:left;margin-left:55.05pt;margin-top:-19.75pt;width:108pt;height:18pt;z-index:-2516290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" filled="f" stroked="f">
            <v:textbox inset="0,0,0,0">
              <w:txbxContent>
                <w:p w:rsidR="000B4C71" w:rsidRDefault="000B4C71">
                  <w:pPr>
                    <w:spacing w:before="51"/>
                    <w:ind w:left="31"/>
                    <w:rPr>
                      <w:sz w:val="20"/>
                    </w:rPr>
                  </w:pPr>
                  <w:r>
                    <w:rPr>
                      <w:sz w:val="20"/>
                    </w:rPr>
                    <w:t>С. 2 ДБН В. 2.5-41 :2009</w:t>
                  </w:r>
                </w:p>
              </w:txbxContent>
            </v:textbox>
            <w10:wrap anchorx="page"/>
          </v:shape>
        </w:pict>
      </w:r>
      <w:r w:rsidR="00A80EE0" w:rsidRPr="000604E6">
        <w:rPr>
          <w:rFonts w:ascii="Arial" w:hAnsi="Arial" w:cs="Arial"/>
          <w:sz w:val="21"/>
          <w:szCs w:val="21"/>
          <w:lang w:val="ru-RU"/>
        </w:rPr>
        <w:t>ПЕРЕДМОВА</w:t>
      </w:r>
    </w:p>
    <w:p w:rsidR="00CC4088" w:rsidRPr="00863097" w:rsidRDefault="00CC4088">
      <w:pPr>
        <w:pStyle w:val="a3"/>
        <w:spacing w:before="0"/>
        <w:ind w:left="0" w:firstLine="0"/>
        <w:jc w:val="left"/>
        <w:rPr>
          <w:b/>
          <w:sz w:val="30"/>
          <w:lang w:val="ru-RU"/>
        </w:rPr>
      </w:pPr>
    </w:p>
    <w:p w:rsidR="00CC4088" w:rsidRDefault="00B34AD1">
      <w:pPr>
        <w:pStyle w:val="a3"/>
        <w:spacing w:before="0"/>
        <w:ind w:left="101" w:firstLine="0"/>
        <w:jc w:val="left"/>
        <w:rPr>
          <w:noProof/>
          <w:sz w:val="20"/>
        </w:rPr>
      </w:pPr>
      <w:r w:rsidRPr="00B34AD1">
        <w:rPr>
          <w:noProof/>
          <w:sz w:val="20"/>
        </w:rPr>
      </w:r>
      <w:r>
        <w:rPr>
          <w:noProof/>
          <w:sz w:val="20"/>
        </w:rPr>
        <w:pict>
          <v:group id="Group 42" o:spid="_x0000_s1066" style="width:108pt;height:18pt;mso-position-horizontal-relative:char;mso-position-vertical-relative:line" coordsize="2160,360">
            <v:rect id="Rectangle 43" o:spid="_x0000_s1067" style="position:absolute;width:21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w10:wrap type="none"/>
            <w10:anchorlock/>
          </v:group>
        </w:pict>
      </w:r>
    </w:p>
    <w:tbl>
      <w:tblPr>
        <w:tblStyle w:val="a8"/>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9"/>
        <w:gridCol w:w="7229"/>
      </w:tblGrid>
      <w:tr w:rsidR="00D94A89"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РАЗРОБЛЕНО:</w:t>
            </w:r>
          </w:p>
        </w:tc>
        <w:tc>
          <w:tcPr>
            <w:tcW w:w="7229" w:type="dxa"/>
            <w:vAlign w:val="bottom"/>
          </w:tcPr>
          <w:p w:rsidR="00D94A89" w:rsidRPr="00E755EA" w:rsidRDefault="00D94A89" w:rsidP="00E755EA">
            <w:pPr>
              <w:pStyle w:val="a3"/>
              <w:tabs>
                <w:tab w:val="left" w:pos="2523"/>
              </w:tabs>
              <w:spacing w:before="0" w:line="288" w:lineRule="auto"/>
              <w:ind w:left="132" w:firstLine="0"/>
              <w:contextualSpacing/>
              <w:jc w:val="left"/>
              <w:rPr>
                <w:rFonts w:ascii="Arial" w:hAnsi="Arial" w:cs="Arial"/>
                <w:sz w:val="21"/>
                <w:szCs w:val="21"/>
                <w:lang w:val="ru-RU"/>
              </w:rPr>
            </w:pPr>
            <w:r w:rsidRPr="00530762">
              <w:rPr>
                <w:rFonts w:ascii="Arial" w:hAnsi="Arial" w:cs="Arial"/>
                <w:sz w:val="21"/>
                <w:szCs w:val="21"/>
                <w:lang w:val="ru-RU"/>
              </w:rPr>
              <w:t>ТОВ"ЦентрСЕПРОтепломережа"</w:t>
            </w:r>
          </w:p>
        </w:tc>
      </w:tr>
      <w:tr w:rsidR="00D94A89" w:rsidRPr="000B4C71"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РОЗРОБНИКИ:</w:t>
            </w:r>
          </w:p>
        </w:tc>
        <w:tc>
          <w:tcPr>
            <w:tcW w:w="7229" w:type="dxa"/>
          </w:tcPr>
          <w:p w:rsidR="00D94A89" w:rsidRPr="00E755EA" w:rsidRDefault="00E755EA" w:rsidP="00E755EA">
            <w:pPr>
              <w:tabs>
                <w:tab w:val="left" w:pos="2410"/>
                <w:tab w:val="left" w:pos="4282"/>
                <w:tab w:val="left" w:pos="5945"/>
                <w:tab w:val="left" w:pos="7862"/>
                <w:tab w:val="left" w:pos="8357"/>
              </w:tabs>
              <w:spacing w:line="288" w:lineRule="auto"/>
              <w:ind w:left="132" w:right="111"/>
              <w:contextualSpacing/>
              <w:rPr>
                <w:rFonts w:ascii="Arial" w:hAnsi="Arial" w:cs="Arial"/>
                <w:sz w:val="21"/>
                <w:szCs w:val="21"/>
                <w:lang w:val="ru-RU"/>
              </w:rPr>
            </w:pPr>
            <w:r w:rsidRPr="00530762">
              <w:rPr>
                <w:rFonts w:ascii="Arial" w:hAnsi="Arial" w:cs="Arial"/>
                <w:b/>
                <w:sz w:val="21"/>
                <w:szCs w:val="21"/>
                <w:lang w:val="ru-RU"/>
              </w:rPr>
              <w:t>Б.Морозов,В.Семенець,О.Семенець</w:t>
            </w:r>
            <w:r w:rsidRPr="00530762">
              <w:rPr>
                <w:rFonts w:ascii="Arial" w:hAnsi="Arial" w:cs="Arial"/>
                <w:sz w:val="21"/>
                <w:szCs w:val="21"/>
                <w:lang w:val="ru-RU"/>
              </w:rPr>
              <w:t>(керівник</w:t>
            </w:r>
            <w:r>
              <w:rPr>
                <w:rFonts w:ascii="Arial" w:hAnsi="Arial" w:cs="Arial"/>
                <w:sz w:val="21"/>
                <w:szCs w:val="21"/>
                <w:lang w:val="ru-RU"/>
              </w:rPr>
              <w:t xml:space="preserve"> </w:t>
            </w:r>
            <w:r w:rsidRPr="00530762">
              <w:rPr>
                <w:rFonts w:ascii="Arial" w:hAnsi="Arial" w:cs="Arial"/>
                <w:sz w:val="21"/>
                <w:szCs w:val="21"/>
                <w:lang w:val="ru-RU"/>
              </w:rPr>
              <w:t xml:space="preserve">розробки) </w:t>
            </w:r>
          </w:p>
        </w:tc>
      </w:tr>
      <w:tr w:rsidR="00D94A89" w:rsidRPr="000B4C71"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ВНЕСЕНО:</w:t>
            </w:r>
          </w:p>
        </w:tc>
        <w:tc>
          <w:tcPr>
            <w:tcW w:w="7229" w:type="dxa"/>
          </w:tcPr>
          <w:p w:rsidR="00E755EA" w:rsidRPr="00530762" w:rsidRDefault="00E755EA" w:rsidP="00E755EA">
            <w:pPr>
              <w:tabs>
                <w:tab w:val="left" w:pos="2410"/>
                <w:tab w:val="left" w:pos="4282"/>
                <w:tab w:val="left" w:pos="5945"/>
                <w:tab w:val="left" w:pos="7862"/>
                <w:tab w:val="left" w:pos="8357"/>
              </w:tabs>
              <w:spacing w:line="288" w:lineRule="auto"/>
              <w:ind w:left="132" w:right="111"/>
              <w:contextualSpacing/>
              <w:rPr>
                <w:rFonts w:ascii="Arial" w:hAnsi="Arial" w:cs="Arial"/>
                <w:sz w:val="21"/>
                <w:szCs w:val="21"/>
                <w:lang w:val="ru-RU"/>
              </w:rPr>
            </w:pPr>
            <w:r w:rsidRPr="00530762">
              <w:rPr>
                <w:rFonts w:ascii="Arial" w:hAnsi="Arial" w:cs="Arial"/>
                <w:sz w:val="21"/>
                <w:szCs w:val="21"/>
                <w:lang w:val="ru-RU"/>
              </w:rPr>
              <w:t>Управління</w:t>
            </w:r>
            <w:r>
              <w:rPr>
                <w:rFonts w:ascii="Arial" w:hAnsi="Arial" w:cs="Arial"/>
                <w:sz w:val="21"/>
                <w:szCs w:val="21"/>
                <w:lang w:val="ru-RU"/>
              </w:rPr>
              <w:t xml:space="preserve"> </w:t>
            </w:r>
            <w:r w:rsidRPr="00530762">
              <w:rPr>
                <w:rFonts w:ascii="Arial" w:hAnsi="Arial" w:cs="Arial"/>
                <w:sz w:val="21"/>
                <w:szCs w:val="21"/>
                <w:lang w:val="ru-RU"/>
              </w:rPr>
              <w:t>технічного</w:t>
            </w:r>
            <w:r>
              <w:rPr>
                <w:rFonts w:ascii="Arial" w:hAnsi="Arial" w:cs="Arial"/>
                <w:sz w:val="21"/>
                <w:szCs w:val="21"/>
                <w:lang w:val="ru-RU"/>
              </w:rPr>
              <w:t xml:space="preserve"> </w:t>
            </w:r>
            <w:r w:rsidRPr="00530762">
              <w:rPr>
                <w:rFonts w:ascii="Arial" w:hAnsi="Arial" w:cs="Arial"/>
                <w:sz w:val="21"/>
                <w:szCs w:val="21"/>
                <w:lang w:val="ru-RU"/>
              </w:rPr>
              <w:t>регулювання</w:t>
            </w:r>
            <w:r>
              <w:rPr>
                <w:rFonts w:ascii="Arial" w:hAnsi="Arial" w:cs="Arial"/>
                <w:sz w:val="21"/>
                <w:szCs w:val="21"/>
                <w:lang w:val="ru-RU"/>
              </w:rPr>
              <w:t xml:space="preserve"> </w:t>
            </w:r>
            <w:r w:rsidRPr="00530762">
              <w:rPr>
                <w:rFonts w:ascii="Arial" w:hAnsi="Arial" w:cs="Arial"/>
                <w:sz w:val="21"/>
                <w:szCs w:val="21"/>
                <w:lang w:val="ru-RU"/>
              </w:rPr>
              <w:t>в</w:t>
            </w:r>
            <w:r>
              <w:rPr>
                <w:rFonts w:ascii="Arial" w:hAnsi="Arial" w:cs="Arial"/>
                <w:sz w:val="21"/>
                <w:szCs w:val="21"/>
                <w:lang w:val="ru-RU"/>
              </w:rPr>
              <w:t xml:space="preserve"> </w:t>
            </w:r>
            <w:r w:rsidRPr="00530762">
              <w:rPr>
                <w:rFonts w:ascii="Arial" w:hAnsi="Arial" w:cs="Arial"/>
                <w:spacing w:val="-1"/>
                <w:sz w:val="21"/>
                <w:szCs w:val="21"/>
                <w:lang w:val="ru-RU"/>
              </w:rPr>
              <w:t>будівництві</w:t>
            </w:r>
          </w:p>
          <w:p w:rsidR="00D94A89" w:rsidRPr="00E755EA" w:rsidRDefault="00E755EA" w:rsidP="00E755EA">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t xml:space="preserve">   </w:t>
            </w:r>
            <w:r w:rsidRPr="00530762">
              <w:rPr>
                <w:rFonts w:ascii="Arial" w:hAnsi="Arial" w:cs="Arial"/>
                <w:sz w:val="21"/>
                <w:szCs w:val="21"/>
                <w:lang w:val="ru-RU"/>
              </w:rPr>
              <w:t>Мінрегіонбуду України</w:t>
            </w:r>
          </w:p>
        </w:tc>
      </w:tr>
      <w:tr w:rsidR="00D94A89" w:rsidRPr="00E755EA"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ЗАТВЕРДЖЕНО</w:t>
            </w:r>
            <w:r>
              <w:rPr>
                <w:rFonts w:ascii="Arial" w:hAnsi="Arial" w:cs="Arial"/>
                <w:sz w:val="21"/>
                <w:szCs w:val="21"/>
                <w:lang w:val="uk-UA"/>
              </w:rPr>
              <w:t>:</w:t>
            </w:r>
          </w:p>
        </w:tc>
        <w:tc>
          <w:tcPr>
            <w:tcW w:w="7229" w:type="dxa"/>
          </w:tcPr>
          <w:p w:rsidR="00E755EA" w:rsidRDefault="00E755EA" w:rsidP="00E755EA">
            <w:pPr>
              <w:pStyle w:val="a3"/>
              <w:spacing w:before="0"/>
              <w:ind w:left="0" w:firstLine="175"/>
              <w:jc w:val="left"/>
              <w:rPr>
                <w:rFonts w:ascii="Arial" w:hAnsi="Arial" w:cs="Arial"/>
                <w:sz w:val="21"/>
                <w:szCs w:val="21"/>
                <w:lang w:val="ru-RU"/>
              </w:rPr>
            </w:pPr>
            <w:r w:rsidRPr="00530762">
              <w:rPr>
                <w:rFonts w:ascii="Arial" w:hAnsi="Arial" w:cs="Arial"/>
                <w:sz w:val="21"/>
                <w:szCs w:val="21"/>
                <w:lang w:val="ru-RU"/>
              </w:rPr>
              <w:t xml:space="preserve">Наказ Міністерства регіонального розвитку та будівництва України </w:t>
            </w:r>
          </w:p>
          <w:p w:rsidR="00D94A89" w:rsidRPr="00E755EA" w:rsidRDefault="00E755EA" w:rsidP="00E755EA">
            <w:pPr>
              <w:pStyle w:val="a3"/>
              <w:spacing w:before="0"/>
              <w:ind w:left="0" w:firstLine="175"/>
              <w:jc w:val="left"/>
              <w:rPr>
                <w:noProof/>
                <w:sz w:val="20"/>
                <w:lang w:val="ru-RU"/>
              </w:rPr>
            </w:pPr>
            <w:r w:rsidRPr="00530762">
              <w:rPr>
                <w:rFonts w:ascii="Arial" w:hAnsi="Arial" w:cs="Arial"/>
                <w:sz w:val="21"/>
                <w:szCs w:val="21"/>
                <w:lang w:val="ru-RU"/>
              </w:rPr>
              <w:t>від 29 грудня 2009 р. № 697</w:t>
            </w:r>
          </w:p>
        </w:tc>
      </w:tr>
      <w:tr w:rsidR="00D94A89" w:rsidRPr="000B4C71" w:rsidTr="00E62203">
        <w:trPr>
          <w:trHeight w:val="1380"/>
        </w:trPr>
        <w:tc>
          <w:tcPr>
            <w:tcW w:w="2559" w:type="dxa"/>
          </w:tcPr>
          <w:p w:rsidR="00D94A89" w:rsidRPr="00530762" w:rsidRDefault="00D94A89">
            <w:pPr>
              <w:pStyle w:val="a3"/>
              <w:spacing w:before="0"/>
              <w:ind w:left="0" w:firstLine="0"/>
              <w:jc w:val="left"/>
              <w:rPr>
                <w:rFonts w:ascii="Arial" w:hAnsi="Arial" w:cs="Arial"/>
                <w:sz w:val="21"/>
                <w:szCs w:val="21"/>
                <w:lang w:val="ru-RU"/>
              </w:rPr>
            </w:pPr>
            <w:r w:rsidRPr="00530762">
              <w:rPr>
                <w:rFonts w:ascii="Arial" w:hAnsi="Arial" w:cs="Arial"/>
                <w:sz w:val="21"/>
                <w:szCs w:val="21"/>
                <w:lang w:val="ru-RU"/>
              </w:rPr>
              <w:t>НА</w:t>
            </w:r>
            <w:r>
              <w:rPr>
                <w:rFonts w:ascii="Arial" w:hAnsi="Arial" w:cs="Arial"/>
                <w:sz w:val="21"/>
                <w:szCs w:val="21"/>
                <w:lang w:val="ru-RU"/>
              </w:rPr>
              <w:t xml:space="preserve"> </w:t>
            </w:r>
            <w:r w:rsidRPr="00530762">
              <w:rPr>
                <w:rFonts w:ascii="Arial" w:hAnsi="Arial" w:cs="Arial"/>
                <w:sz w:val="21"/>
                <w:szCs w:val="21"/>
                <w:lang w:val="ru-RU"/>
              </w:rPr>
              <w:t>ЗАМІНУ</w:t>
            </w:r>
            <w:r>
              <w:rPr>
                <w:rFonts w:ascii="Arial" w:hAnsi="Arial" w:cs="Arial"/>
                <w:sz w:val="21"/>
                <w:szCs w:val="21"/>
                <w:lang w:val="ru-RU"/>
              </w:rPr>
              <w:t>:</w:t>
            </w:r>
          </w:p>
        </w:tc>
        <w:tc>
          <w:tcPr>
            <w:tcW w:w="7229" w:type="dxa"/>
          </w:tcPr>
          <w:p w:rsidR="00E755EA" w:rsidRPr="00530762" w:rsidRDefault="00E755EA" w:rsidP="00E755EA">
            <w:pPr>
              <w:pStyle w:val="a3"/>
              <w:tabs>
                <w:tab w:val="left" w:pos="175"/>
              </w:tabs>
              <w:spacing w:before="0" w:line="288" w:lineRule="auto"/>
              <w:ind w:left="175" w:right="110" w:hanging="43"/>
              <w:contextualSpacing/>
              <w:rPr>
                <w:rFonts w:ascii="Arial" w:hAnsi="Arial" w:cs="Arial"/>
                <w:sz w:val="21"/>
                <w:szCs w:val="21"/>
                <w:lang w:val="ru-RU"/>
              </w:rPr>
            </w:pPr>
            <w:r w:rsidRPr="00530762">
              <w:rPr>
                <w:rFonts w:ascii="Arial" w:hAnsi="Arial" w:cs="Arial"/>
                <w:sz w:val="21"/>
                <w:szCs w:val="21"/>
                <w:lang w:val="ru-RU"/>
              </w:rPr>
              <w:t>розділів ДБН В.2.5-20-2001"Газопостачання":</w:t>
            </w:r>
            <w:r w:rsidR="000B4C71">
              <w:rPr>
                <w:rFonts w:ascii="Arial" w:hAnsi="Arial" w:cs="Arial"/>
                <w:sz w:val="21"/>
                <w:szCs w:val="21"/>
                <w:lang w:val="ru-RU"/>
              </w:rPr>
              <w:t xml:space="preserve"> </w:t>
            </w:r>
            <w:r w:rsidRPr="00530762">
              <w:rPr>
                <w:rFonts w:ascii="Arial" w:hAnsi="Arial" w:cs="Arial"/>
                <w:sz w:val="21"/>
                <w:szCs w:val="21"/>
                <w:lang w:val="ru-RU"/>
              </w:rPr>
              <w:t>"Газопроводи із</w:t>
            </w:r>
            <w:r>
              <w:rPr>
                <w:rFonts w:ascii="Arial" w:hAnsi="Arial" w:cs="Arial"/>
                <w:sz w:val="21"/>
                <w:szCs w:val="21"/>
                <w:lang w:val="ru-RU"/>
              </w:rPr>
              <w:t xml:space="preserve">  </w:t>
            </w:r>
            <w:r w:rsidRPr="00530762">
              <w:rPr>
                <w:rFonts w:ascii="Arial" w:hAnsi="Arial" w:cs="Arial"/>
                <w:sz w:val="21"/>
                <w:szCs w:val="21"/>
                <w:lang w:val="ru-RU"/>
              </w:rPr>
              <w:t>поліетиленових</w:t>
            </w:r>
            <w:r>
              <w:rPr>
                <w:rFonts w:ascii="Arial" w:hAnsi="Arial" w:cs="Arial"/>
                <w:sz w:val="21"/>
                <w:szCs w:val="21"/>
                <w:lang w:val="ru-RU"/>
              </w:rPr>
              <w:t xml:space="preserve"> </w:t>
            </w:r>
            <w:r w:rsidRPr="00530762">
              <w:rPr>
                <w:rFonts w:ascii="Arial" w:hAnsi="Arial" w:cs="Arial"/>
                <w:sz w:val="21"/>
                <w:szCs w:val="21"/>
                <w:lang w:val="ru-RU"/>
              </w:rPr>
              <w:t>труб",</w:t>
            </w:r>
            <w:r w:rsidR="000B4C71">
              <w:rPr>
                <w:rFonts w:ascii="Arial" w:hAnsi="Arial" w:cs="Arial"/>
                <w:sz w:val="21"/>
                <w:szCs w:val="21"/>
                <w:lang w:val="ru-RU"/>
              </w:rPr>
              <w:t xml:space="preserve"> </w:t>
            </w:r>
            <w:r w:rsidRPr="00530762">
              <w:rPr>
                <w:rFonts w:ascii="Arial" w:hAnsi="Arial" w:cs="Arial"/>
                <w:sz w:val="21"/>
                <w:szCs w:val="21"/>
                <w:lang w:val="ru-RU"/>
              </w:rPr>
              <w:t>"Реконструкція</w:t>
            </w:r>
            <w:r>
              <w:rPr>
                <w:rFonts w:ascii="Arial" w:hAnsi="Arial" w:cs="Arial"/>
                <w:sz w:val="21"/>
                <w:szCs w:val="21"/>
                <w:lang w:val="ru-RU"/>
              </w:rPr>
              <w:t xml:space="preserve"> </w:t>
            </w:r>
            <w:r w:rsidRPr="00530762">
              <w:rPr>
                <w:rFonts w:ascii="Arial" w:hAnsi="Arial" w:cs="Arial"/>
                <w:sz w:val="21"/>
                <w:szCs w:val="21"/>
                <w:lang w:val="ru-RU"/>
              </w:rPr>
              <w:t>підземних</w:t>
            </w:r>
            <w:r>
              <w:rPr>
                <w:rFonts w:ascii="Arial" w:hAnsi="Arial" w:cs="Arial"/>
                <w:sz w:val="21"/>
                <w:szCs w:val="21"/>
                <w:lang w:val="ru-RU"/>
              </w:rPr>
              <w:t xml:space="preserve"> </w:t>
            </w:r>
            <w:r w:rsidRPr="00530762">
              <w:rPr>
                <w:rFonts w:ascii="Arial" w:hAnsi="Arial" w:cs="Arial"/>
                <w:sz w:val="21"/>
                <w:szCs w:val="21"/>
                <w:lang w:val="ru-RU"/>
              </w:rPr>
              <w:t>сталевих газопроводів із застосуванням поліетиленових труб", "Поліетиленові труби та деталі" та "Збирання та</w:t>
            </w:r>
            <w:r w:rsidR="000B4C71">
              <w:rPr>
                <w:rFonts w:ascii="Arial" w:hAnsi="Arial" w:cs="Arial"/>
                <w:sz w:val="21"/>
                <w:szCs w:val="21"/>
                <w:lang w:val="ru-RU"/>
              </w:rPr>
              <w:t xml:space="preserve"> </w:t>
            </w:r>
            <w:r w:rsidRPr="00530762">
              <w:rPr>
                <w:rFonts w:ascii="Arial" w:hAnsi="Arial" w:cs="Arial"/>
                <w:sz w:val="21"/>
                <w:szCs w:val="21"/>
                <w:lang w:val="ru-RU"/>
              </w:rPr>
              <w:t>зварювання газопроводів із поліетиленових</w:t>
            </w:r>
            <w:r w:rsidR="000B4C71">
              <w:rPr>
                <w:rFonts w:ascii="Arial" w:hAnsi="Arial" w:cs="Arial"/>
                <w:sz w:val="21"/>
                <w:szCs w:val="21"/>
                <w:lang w:val="ru-RU"/>
              </w:rPr>
              <w:t xml:space="preserve"> </w:t>
            </w:r>
            <w:r w:rsidRPr="00530762">
              <w:rPr>
                <w:rFonts w:ascii="Arial" w:hAnsi="Arial" w:cs="Arial"/>
                <w:sz w:val="21"/>
                <w:szCs w:val="21"/>
                <w:lang w:val="ru-RU"/>
              </w:rPr>
              <w:t>труб"</w:t>
            </w:r>
          </w:p>
          <w:p w:rsidR="00D94A89" w:rsidRPr="00E755EA" w:rsidRDefault="00D94A89" w:rsidP="00E755EA">
            <w:pPr>
              <w:pStyle w:val="a3"/>
              <w:spacing w:before="0"/>
              <w:ind w:left="0" w:firstLine="0"/>
              <w:jc w:val="left"/>
              <w:rPr>
                <w:noProof/>
                <w:sz w:val="20"/>
                <w:lang w:val="ru-RU"/>
              </w:rPr>
            </w:pPr>
          </w:p>
        </w:tc>
      </w:tr>
    </w:tbl>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B02477" w:rsidRDefault="00B02477" w:rsidP="00B02477">
      <w:pPr>
        <w:pStyle w:val="a3"/>
        <w:spacing w:before="0"/>
        <w:ind w:left="0" w:firstLine="0"/>
        <w:jc w:val="center"/>
        <w:rPr>
          <w:rFonts w:ascii="Arial" w:hAnsi="Arial" w:cs="Arial"/>
          <w:b/>
          <w:sz w:val="20"/>
          <w:lang w:val="uk-UA"/>
        </w:rPr>
      </w:pPr>
      <w:r w:rsidRPr="00B02477">
        <w:rPr>
          <w:rFonts w:ascii="Arial" w:hAnsi="Arial" w:cs="Arial"/>
          <w:b/>
          <w:sz w:val="20"/>
          <w:lang w:val="uk-UA"/>
        </w:rPr>
        <w:t>Право власності на цей документ належіть державі.</w:t>
      </w:r>
    </w:p>
    <w:p w:rsidR="00B02477" w:rsidRPr="00B02477" w:rsidRDefault="00B02477" w:rsidP="00B02477">
      <w:pPr>
        <w:pStyle w:val="a3"/>
        <w:spacing w:before="0"/>
        <w:ind w:left="0" w:firstLine="0"/>
        <w:jc w:val="center"/>
        <w:rPr>
          <w:rFonts w:ascii="Arial" w:hAnsi="Arial" w:cs="Arial"/>
          <w:b/>
          <w:sz w:val="20"/>
          <w:lang w:val="uk-UA"/>
        </w:rPr>
      </w:pPr>
      <w:r w:rsidRPr="00B02477">
        <w:rPr>
          <w:rFonts w:ascii="Arial" w:hAnsi="Arial" w:cs="Arial"/>
          <w:b/>
          <w:sz w:val="20"/>
          <w:lang w:val="uk-UA"/>
        </w:rPr>
        <w:t>Цей документ не може бути повністю чи частково відтворений,</w:t>
      </w:r>
    </w:p>
    <w:p w:rsidR="00B02477" w:rsidRPr="00B02477" w:rsidRDefault="00633AD7" w:rsidP="00B02477">
      <w:pPr>
        <w:pStyle w:val="a3"/>
        <w:spacing w:before="0"/>
        <w:ind w:left="0" w:firstLine="0"/>
        <w:jc w:val="center"/>
        <w:rPr>
          <w:rFonts w:ascii="Arial" w:hAnsi="Arial" w:cs="Arial"/>
          <w:b/>
          <w:sz w:val="20"/>
          <w:lang w:val="uk-UA"/>
        </w:rPr>
      </w:pPr>
      <w:r>
        <w:rPr>
          <w:rFonts w:ascii="Arial" w:hAnsi="Arial" w:cs="Arial"/>
          <w:b/>
          <w:sz w:val="20"/>
          <w:lang w:val="uk-UA"/>
        </w:rPr>
        <w:t>т</w:t>
      </w:r>
      <w:r w:rsidR="00B02477" w:rsidRPr="00B02477">
        <w:rPr>
          <w:rFonts w:ascii="Arial" w:hAnsi="Arial" w:cs="Arial"/>
          <w:b/>
          <w:sz w:val="20"/>
          <w:lang w:val="uk-UA"/>
        </w:rPr>
        <w:t>иражований і розповсюджений як офіційне видання без дозволу</w:t>
      </w:r>
    </w:p>
    <w:p w:rsidR="00B02477" w:rsidRDefault="00B02477" w:rsidP="00B02477">
      <w:pPr>
        <w:pStyle w:val="a3"/>
        <w:spacing w:before="0"/>
        <w:ind w:left="0" w:firstLine="0"/>
        <w:jc w:val="center"/>
        <w:rPr>
          <w:rFonts w:ascii="Arial" w:hAnsi="Arial" w:cs="Arial"/>
          <w:b/>
          <w:sz w:val="20"/>
          <w:lang w:val="uk-UA"/>
        </w:rPr>
      </w:pPr>
      <w:r w:rsidRPr="00B02477">
        <w:rPr>
          <w:rFonts w:ascii="Arial" w:hAnsi="Arial" w:cs="Arial"/>
          <w:b/>
          <w:sz w:val="20"/>
          <w:lang w:val="uk-UA"/>
        </w:rPr>
        <w:t>Міністерства регіонального розвитку та будівництва України</w:t>
      </w:r>
    </w:p>
    <w:p w:rsidR="00B02477" w:rsidRDefault="00B02477" w:rsidP="00B02477">
      <w:pPr>
        <w:pStyle w:val="a3"/>
        <w:spacing w:before="0"/>
        <w:ind w:left="0" w:firstLine="0"/>
        <w:jc w:val="center"/>
        <w:rPr>
          <w:rFonts w:ascii="Arial" w:hAnsi="Arial" w:cs="Arial"/>
          <w:b/>
          <w:sz w:val="20"/>
          <w:lang w:val="uk-UA"/>
        </w:rPr>
      </w:pPr>
    </w:p>
    <w:p w:rsidR="00B02477" w:rsidRDefault="00B02477" w:rsidP="00B02477">
      <w:pPr>
        <w:pStyle w:val="a3"/>
        <w:spacing w:before="0"/>
        <w:ind w:left="0" w:firstLine="0"/>
        <w:jc w:val="right"/>
        <w:rPr>
          <w:rFonts w:ascii="Arial" w:hAnsi="Arial" w:cs="Arial"/>
          <w:b/>
          <w:sz w:val="20"/>
          <w:lang w:val="uk-UA"/>
        </w:rPr>
      </w:pPr>
      <w:r>
        <w:rPr>
          <w:rFonts w:ascii="Arial" w:hAnsi="Arial" w:cs="Arial"/>
          <w:b/>
          <w:sz w:val="20"/>
          <w:lang w:val="uk-UA"/>
        </w:rPr>
        <w:t>© Мін</w:t>
      </w:r>
      <w:r w:rsidRPr="00271B6F">
        <w:rPr>
          <w:rFonts w:ascii="Arial" w:hAnsi="Arial" w:cs="Arial"/>
          <w:b/>
          <w:sz w:val="20"/>
          <w:lang w:val="uk-UA"/>
        </w:rPr>
        <w:t>рег</w:t>
      </w:r>
      <w:r w:rsidR="00271B6F" w:rsidRPr="00271B6F">
        <w:rPr>
          <w:rFonts w:ascii="Arial" w:hAnsi="Arial" w:cs="Arial"/>
          <w:b/>
          <w:sz w:val="20"/>
          <w:lang w:val="uk-UA"/>
        </w:rPr>
        <w:t>іонбуд</w:t>
      </w:r>
      <w:r w:rsidRPr="00271B6F">
        <w:rPr>
          <w:rFonts w:ascii="Arial" w:hAnsi="Arial" w:cs="Arial"/>
          <w:b/>
          <w:sz w:val="20"/>
          <w:lang w:val="uk-UA"/>
        </w:rPr>
        <w:t xml:space="preserve"> </w:t>
      </w:r>
      <w:r w:rsidR="00633AD7">
        <w:rPr>
          <w:rFonts w:ascii="Arial" w:hAnsi="Arial" w:cs="Arial"/>
          <w:b/>
          <w:sz w:val="20"/>
          <w:lang w:val="uk-UA"/>
        </w:rPr>
        <w:t>У</w:t>
      </w:r>
      <w:r>
        <w:rPr>
          <w:rFonts w:ascii="Arial" w:hAnsi="Arial" w:cs="Arial"/>
          <w:b/>
          <w:sz w:val="20"/>
          <w:lang w:val="uk-UA"/>
        </w:rPr>
        <w:t>країни,2010</w:t>
      </w:r>
    </w:p>
    <w:p w:rsidR="00B02477" w:rsidRDefault="00B02477" w:rsidP="00B02477">
      <w:pPr>
        <w:pStyle w:val="a3"/>
        <w:spacing w:before="0"/>
        <w:ind w:left="0" w:firstLine="0"/>
        <w:jc w:val="right"/>
        <w:rPr>
          <w:rFonts w:ascii="Arial" w:hAnsi="Arial" w:cs="Arial"/>
          <w:b/>
          <w:sz w:val="20"/>
          <w:lang w:val="uk-UA"/>
        </w:rPr>
      </w:pPr>
    </w:p>
    <w:p w:rsidR="00B02477" w:rsidRDefault="00B02477" w:rsidP="00B02477">
      <w:pPr>
        <w:pStyle w:val="a3"/>
        <w:spacing w:before="0"/>
        <w:ind w:left="0" w:firstLine="0"/>
        <w:jc w:val="center"/>
        <w:rPr>
          <w:rFonts w:ascii="Arial" w:hAnsi="Arial" w:cs="Arial"/>
          <w:sz w:val="20"/>
          <w:lang w:val="uk-UA"/>
        </w:rPr>
      </w:pPr>
      <w:r>
        <w:rPr>
          <w:rFonts w:ascii="Arial" w:hAnsi="Arial" w:cs="Arial"/>
          <w:sz w:val="20"/>
          <w:lang w:val="uk-UA"/>
        </w:rPr>
        <w:t>Офіційний видавець нормативних документів у галузі будівництва</w:t>
      </w:r>
    </w:p>
    <w:p w:rsidR="00B02477" w:rsidRDefault="00B02477" w:rsidP="00B02477">
      <w:pPr>
        <w:pStyle w:val="a3"/>
        <w:spacing w:before="0"/>
        <w:ind w:left="0" w:firstLine="0"/>
        <w:jc w:val="center"/>
        <w:rPr>
          <w:rFonts w:ascii="Arial" w:hAnsi="Arial" w:cs="Arial"/>
          <w:sz w:val="20"/>
          <w:lang w:val="uk-UA"/>
        </w:rPr>
      </w:pPr>
      <w:r>
        <w:rPr>
          <w:rFonts w:ascii="Arial" w:hAnsi="Arial" w:cs="Arial"/>
          <w:sz w:val="20"/>
          <w:lang w:val="uk-UA"/>
        </w:rPr>
        <w:t>і промисловості будівельних матеріалів Мінрегіонбуду України</w:t>
      </w:r>
    </w:p>
    <w:p w:rsidR="00B02477" w:rsidRPr="00B02477" w:rsidRDefault="00B02477" w:rsidP="00B02477">
      <w:pPr>
        <w:pStyle w:val="a3"/>
        <w:spacing w:before="0"/>
        <w:ind w:left="0" w:firstLine="0"/>
        <w:jc w:val="center"/>
        <w:rPr>
          <w:rFonts w:ascii="Arial" w:hAnsi="Arial" w:cs="Arial"/>
          <w:sz w:val="20"/>
          <w:lang w:val="uk-UA"/>
        </w:rPr>
      </w:pPr>
      <w:r w:rsidRPr="00B02477">
        <w:rPr>
          <w:rFonts w:ascii="Arial" w:hAnsi="Arial" w:cs="Arial"/>
          <w:sz w:val="20"/>
          <w:lang w:val="uk-UA"/>
        </w:rPr>
        <w:t xml:space="preserve">ДП </w:t>
      </w:r>
      <w:r w:rsidRPr="00E62203">
        <w:rPr>
          <w:rFonts w:ascii="Arial" w:hAnsi="Arial" w:cs="Arial"/>
          <w:sz w:val="21"/>
          <w:szCs w:val="21"/>
          <w:lang w:val="uk-UA"/>
        </w:rPr>
        <w:t>" Укрархбудінформ"</w:t>
      </w: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CC4088" w:rsidRPr="00E62203" w:rsidRDefault="00A80EE0">
      <w:pPr>
        <w:pStyle w:val="110"/>
        <w:spacing w:before="72"/>
        <w:ind w:left="128" w:right="111"/>
        <w:jc w:val="center"/>
        <w:rPr>
          <w:rFonts w:ascii="Arial" w:hAnsi="Arial" w:cs="Arial"/>
          <w:sz w:val="21"/>
          <w:szCs w:val="21"/>
          <w:lang w:val="uk-UA"/>
        </w:rPr>
      </w:pPr>
      <w:r w:rsidRPr="00E62203">
        <w:rPr>
          <w:rFonts w:ascii="Arial" w:hAnsi="Arial" w:cs="Arial"/>
          <w:sz w:val="21"/>
          <w:szCs w:val="21"/>
          <w:lang w:val="uk-UA"/>
        </w:rPr>
        <w:t>ВСТУП</w:t>
      </w:r>
    </w:p>
    <w:p w:rsidR="00CC4088" w:rsidRPr="00E62203" w:rsidRDefault="00CC4088">
      <w:pPr>
        <w:pStyle w:val="a3"/>
        <w:spacing w:before="0"/>
        <w:ind w:left="0" w:firstLine="0"/>
        <w:jc w:val="left"/>
        <w:rPr>
          <w:b/>
          <w:sz w:val="30"/>
          <w:lang w:val="uk-UA"/>
        </w:rPr>
      </w:pPr>
    </w:p>
    <w:p w:rsidR="00CC4088" w:rsidRPr="00E62203" w:rsidRDefault="00A80EE0" w:rsidP="00353883">
      <w:pPr>
        <w:pStyle w:val="a3"/>
        <w:spacing w:before="0" w:line="288" w:lineRule="auto"/>
        <w:ind w:left="132" w:right="110"/>
        <w:contextualSpacing/>
        <w:rPr>
          <w:rFonts w:ascii="Arial" w:hAnsi="Arial" w:cs="Arial"/>
          <w:sz w:val="21"/>
          <w:szCs w:val="21"/>
          <w:lang w:val="uk-UA"/>
        </w:rPr>
      </w:pPr>
      <w:r w:rsidRPr="00E62203">
        <w:rPr>
          <w:rFonts w:ascii="Arial" w:hAnsi="Arial" w:cs="Arial"/>
          <w:sz w:val="21"/>
          <w:szCs w:val="21"/>
          <w:lang w:val="uk-UA"/>
        </w:rPr>
        <w:t>Основною метою розроблення цих Норм є встановлення пра</w:t>
      </w:r>
      <w:r w:rsidR="00DF33A6" w:rsidRPr="00E62203">
        <w:rPr>
          <w:rFonts w:ascii="Arial" w:hAnsi="Arial" w:cs="Arial"/>
          <w:sz w:val="21"/>
          <w:szCs w:val="21"/>
          <w:lang w:val="uk-UA"/>
        </w:rPr>
        <w:t>вил проектування та будівництва</w:t>
      </w:r>
      <w:r w:rsidR="00DF33A6">
        <w:rPr>
          <w:rFonts w:ascii="Arial" w:hAnsi="Arial" w:cs="Arial"/>
          <w:sz w:val="21"/>
          <w:szCs w:val="21"/>
          <w:lang w:val="uk-UA"/>
        </w:rPr>
        <w:t xml:space="preserve"> </w:t>
      </w:r>
      <w:r w:rsidRPr="00E62203">
        <w:rPr>
          <w:rFonts w:ascii="Arial" w:hAnsi="Arial" w:cs="Arial"/>
          <w:sz w:val="21"/>
          <w:szCs w:val="21"/>
          <w:lang w:val="uk-UA"/>
        </w:rPr>
        <w:t>газопроводів із поліетиленових труб з максимальним</w:t>
      </w:r>
      <w:r w:rsidR="00DF33A6">
        <w:rPr>
          <w:rFonts w:ascii="Arial" w:hAnsi="Arial" w:cs="Arial"/>
          <w:sz w:val="21"/>
          <w:szCs w:val="21"/>
          <w:lang w:val="uk-UA"/>
        </w:rPr>
        <w:t xml:space="preserve"> </w:t>
      </w:r>
      <w:r w:rsidRPr="00E62203">
        <w:rPr>
          <w:rFonts w:ascii="Arial" w:hAnsi="Arial" w:cs="Arial"/>
          <w:sz w:val="21"/>
          <w:szCs w:val="21"/>
          <w:lang w:val="uk-UA"/>
        </w:rPr>
        <w:t>робочим</w:t>
      </w:r>
      <w:r w:rsidR="00DF33A6">
        <w:rPr>
          <w:rFonts w:ascii="Arial" w:hAnsi="Arial" w:cs="Arial"/>
          <w:sz w:val="21"/>
          <w:szCs w:val="21"/>
          <w:lang w:val="uk-UA"/>
        </w:rPr>
        <w:t xml:space="preserve"> </w:t>
      </w:r>
      <w:r w:rsidRPr="00E62203">
        <w:rPr>
          <w:rFonts w:ascii="Arial" w:hAnsi="Arial" w:cs="Arial"/>
          <w:sz w:val="21"/>
          <w:szCs w:val="21"/>
          <w:lang w:val="uk-UA"/>
        </w:rPr>
        <w:t>тиском</w:t>
      </w:r>
      <w:r w:rsidR="00DF33A6">
        <w:rPr>
          <w:rFonts w:ascii="Arial" w:hAnsi="Arial" w:cs="Arial"/>
          <w:sz w:val="21"/>
          <w:szCs w:val="21"/>
          <w:lang w:val="uk-UA"/>
        </w:rPr>
        <w:t xml:space="preserve"> </w:t>
      </w:r>
      <w:r w:rsidRPr="00E62203">
        <w:rPr>
          <w:rFonts w:ascii="Arial" w:hAnsi="Arial" w:cs="Arial"/>
          <w:sz w:val="21"/>
          <w:szCs w:val="21"/>
          <w:lang w:val="uk-UA"/>
        </w:rPr>
        <w:t>не</w:t>
      </w:r>
      <w:r w:rsidR="00DF33A6">
        <w:rPr>
          <w:rFonts w:ascii="Arial" w:hAnsi="Arial" w:cs="Arial"/>
          <w:sz w:val="21"/>
          <w:szCs w:val="21"/>
          <w:lang w:val="uk-UA"/>
        </w:rPr>
        <w:t xml:space="preserve"> </w:t>
      </w:r>
      <w:r w:rsidRPr="00E62203">
        <w:rPr>
          <w:rFonts w:ascii="Arial" w:hAnsi="Arial" w:cs="Arial"/>
          <w:sz w:val="21"/>
          <w:szCs w:val="21"/>
          <w:lang w:val="uk-UA"/>
        </w:rPr>
        <w:t>більше</w:t>
      </w:r>
      <w:r w:rsidR="00E62203">
        <w:rPr>
          <w:rFonts w:ascii="Arial" w:hAnsi="Arial" w:cs="Arial"/>
          <w:sz w:val="21"/>
          <w:szCs w:val="21"/>
          <w:lang w:val="uk-UA"/>
        </w:rPr>
        <w:t xml:space="preserve"> </w:t>
      </w:r>
      <w:r w:rsidRPr="00E62203">
        <w:rPr>
          <w:rFonts w:ascii="Arial" w:hAnsi="Arial" w:cs="Arial"/>
          <w:sz w:val="21"/>
          <w:szCs w:val="21"/>
          <w:lang w:val="uk-UA"/>
        </w:rPr>
        <w:t>1,0МПа(10,0бар)у</w:t>
      </w:r>
      <w:r w:rsidR="006111A8" w:rsidRPr="00E62203">
        <w:rPr>
          <w:rFonts w:ascii="Arial" w:hAnsi="Arial" w:cs="Arial"/>
          <w:sz w:val="21"/>
          <w:szCs w:val="21"/>
          <w:lang w:val="uk-UA"/>
        </w:rPr>
        <w:t xml:space="preserve"> </w:t>
      </w:r>
      <w:r w:rsidRPr="00E62203">
        <w:rPr>
          <w:rFonts w:ascii="Arial" w:hAnsi="Arial" w:cs="Arial"/>
          <w:sz w:val="21"/>
          <w:szCs w:val="21"/>
          <w:lang w:val="uk-UA"/>
        </w:rPr>
        <w:t>розвиток</w:t>
      </w:r>
      <w:r w:rsidR="006111A8" w:rsidRPr="00E62203">
        <w:rPr>
          <w:rFonts w:ascii="Arial" w:hAnsi="Arial" w:cs="Arial"/>
          <w:sz w:val="21"/>
          <w:szCs w:val="21"/>
          <w:lang w:val="uk-UA"/>
        </w:rPr>
        <w:t xml:space="preserve"> </w:t>
      </w:r>
      <w:r w:rsidRPr="00E62203">
        <w:rPr>
          <w:rFonts w:ascii="Arial" w:hAnsi="Arial" w:cs="Arial"/>
          <w:sz w:val="21"/>
          <w:szCs w:val="21"/>
          <w:lang w:val="uk-UA"/>
        </w:rPr>
        <w:t>базових ДБН В.2.5-20 "Газопостачання" та згідно з НПАОП 0.00-1.20 "Правила безпеки систем газопостачання</w:t>
      </w:r>
      <w:r w:rsidR="00E62203">
        <w:rPr>
          <w:rFonts w:ascii="Arial" w:hAnsi="Arial" w:cs="Arial"/>
          <w:sz w:val="21"/>
          <w:szCs w:val="21"/>
          <w:lang w:val="uk-UA"/>
        </w:rPr>
        <w:t xml:space="preserve"> </w:t>
      </w:r>
      <w:r w:rsidRPr="00E62203">
        <w:rPr>
          <w:rFonts w:ascii="Arial" w:hAnsi="Arial" w:cs="Arial"/>
          <w:sz w:val="21"/>
          <w:szCs w:val="21"/>
          <w:lang w:val="uk-UA"/>
        </w:rPr>
        <w:t>України".</w:t>
      </w:r>
    </w:p>
    <w:p w:rsidR="00CC4088" w:rsidRPr="00633AD7" w:rsidRDefault="00A80EE0" w:rsidP="00E62203">
      <w:pPr>
        <w:pStyle w:val="a3"/>
        <w:spacing w:before="0" w:line="288" w:lineRule="auto"/>
        <w:ind w:left="142" w:firstLine="567"/>
        <w:contextualSpacing/>
        <w:rPr>
          <w:rFonts w:ascii="Arial" w:hAnsi="Arial" w:cs="Arial"/>
          <w:sz w:val="21"/>
          <w:szCs w:val="21"/>
          <w:lang w:val="uk-UA"/>
        </w:rPr>
      </w:pPr>
      <w:r w:rsidRPr="00633AD7">
        <w:rPr>
          <w:rFonts w:ascii="Arial" w:hAnsi="Arial" w:cs="Arial"/>
          <w:spacing w:val="-2"/>
          <w:sz w:val="21"/>
          <w:szCs w:val="21"/>
          <w:lang w:val="uk-UA"/>
        </w:rPr>
        <w:t>Ці Норми розроблені згідно з вимогами стандартів Європейського  Союзу</w:t>
      </w:r>
      <w:r w:rsidR="006111A8" w:rsidRPr="00633AD7">
        <w:rPr>
          <w:rFonts w:ascii="Arial" w:hAnsi="Arial" w:cs="Arial"/>
          <w:spacing w:val="-2"/>
          <w:sz w:val="21"/>
          <w:szCs w:val="21"/>
          <w:lang w:val="uk-UA"/>
        </w:rPr>
        <w:t xml:space="preserve"> </w:t>
      </w:r>
      <w:r w:rsidRPr="006111A8">
        <w:rPr>
          <w:rFonts w:ascii="Arial" w:hAnsi="Arial" w:cs="Arial"/>
          <w:spacing w:val="-2"/>
          <w:sz w:val="21"/>
          <w:szCs w:val="21"/>
        </w:rPr>
        <w:t>EN</w:t>
      </w:r>
      <w:r w:rsidRPr="00633AD7">
        <w:rPr>
          <w:rFonts w:ascii="Arial" w:hAnsi="Arial" w:cs="Arial"/>
          <w:spacing w:val="-2"/>
          <w:sz w:val="21"/>
          <w:szCs w:val="21"/>
          <w:lang w:val="uk-UA"/>
        </w:rPr>
        <w:t xml:space="preserve"> 1555-1:2002</w:t>
      </w:r>
      <w:r w:rsidRPr="00633AD7">
        <w:rPr>
          <w:rFonts w:ascii="Arial" w:hAnsi="Arial" w:cs="Arial"/>
          <w:sz w:val="21"/>
          <w:szCs w:val="21"/>
          <w:lang w:val="uk-UA"/>
        </w:rPr>
        <w:t xml:space="preserve"> [1], </w:t>
      </w:r>
      <w:r w:rsidRPr="00530762">
        <w:rPr>
          <w:rFonts w:ascii="Arial" w:hAnsi="Arial" w:cs="Arial"/>
          <w:sz w:val="21"/>
          <w:szCs w:val="21"/>
        </w:rPr>
        <w:t>EN</w:t>
      </w:r>
      <w:r w:rsidRPr="00633AD7">
        <w:rPr>
          <w:rFonts w:ascii="Arial" w:hAnsi="Arial" w:cs="Arial"/>
          <w:sz w:val="21"/>
          <w:szCs w:val="21"/>
          <w:lang w:val="uk-UA"/>
        </w:rPr>
        <w:t xml:space="preserve"> 1555-2:2002 [2], </w:t>
      </w:r>
      <w:r w:rsidRPr="00530762">
        <w:rPr>
          <w:rFonts w:ascii="Arial" w:hAnsi="Arial" w:cs="Arial"/>
          <w:sz w:val="21"/>
          <w:szCs w:val="21"/>
        </w:rPr>
        <w:t>EN</w:t>
      </w:r>
      <w:r w:rsidRPr="00633AD7">
        <w:rPr>
          <w:rFonts w:ascii="Arial" w:hAnsi="Arial" w:cs="Arial"/>
          <w:sz w:val="21"/>
          <w:szCs w:val="21"/>
          <w:lang w:val="uk-UA"/>
        </w:rPr>
        <w:t xml:space="preserve"> 1555-5:2002 [3], </w:t>
      </w:r>
      <w:r w:rsidRPr="00530762">
        <w:rPr>
          <w:rFonts w:ascii="Arial" w:hAnsi="Arial" w:cs="Arial"/>
          <w:sz w:val="21"/>
          <w:szCs w:val="21"/>
        </w:rPr>
        <w:t>EN</w:t>
      </w:r>
      <w:r w:rsidRPr="00633AD7">
        <w:rPr>
          <w:rFonts w:ascii="Arial" w:hAnsi="Arial" w:cs="Arial"/>
          <w:sz w:val="21"/>
          <w:szCs w:val="21"/>
          <w:lang w:val="uk-UA"/>
        </w:rPr>
        <w:t>-12007-2:2000 [4],</w:t>
      </w:r>
      <w:r w:rsidR="006111A8" w:rsidRPr="00633AD7">
        <w:rPr>
          <w:rFonts w:ascii="Arial" w:hAnsi="Arial" w:cs="Arial"/>
          <w:sz w:val="21"/>
          <w:szCs w:val="21"/>
          <w:lang w:val="uk-UA"/>
        </w:rPr>
        <w:t xml:space="preserve"> </w:t>
      </w:r>
      <w:r w:rsidRPr="00633AD7">
        <w:rPr>
          <w:rFonts w:ascii="Arial" w:hAnsi="Arial" w:cs="Arial"/>
          <w:sz w:val="21"/>
          <w:szCs w:val="21"/>
          <w:lang w:val="uk-UA"/>
        </w:rPr>
        <w:t>гармонізованих з ними національних стандартів України, з урахуванням сучасного рівня національного виробництва труб деталей з'єднувальних з поліетилену для газопроводів та досвіду експериментального будівництва та експлуатації газопроводів з поліетиленових труб з коефіцієнтом запасу міцності 2,0 у розподільних мережах газопостачання України.</w:t>
      </w:r>
    </w:p>
    <w:p w:rsidR="00CC4088" w:rsidRPr="00633AD7" w:rsidRDefault="00A80EE0" w:rsidP="00353883">
      <w:pPr>
        <w:pStyle w:val="a3"/>
        <w:spacing w:before="0" w:line="288" w:lineRule="auto"/>
        <w:ind w:left="132" w:right="110"/>
        <w:contextualSpacing/>
        <w:rPr>
          <w:rFonts w:ascii="Arial" w:hAnsi="Arial" w:cs="Arial"/>
          <w:sz w:val="21"/>
          <w:szCs w:val="21"/>
          <w:lang w:val="uk-UA"/>
        </w:rPr>
      </w:pPr>
      <w:r w:rsidRPr="00633AD7">
        <w:rPr>
          <w:rFonts w:ascii="Arial" w:hAnsi="Arial" w:cs="Arial"/>
          <w:sz w:val="21"/>
          <w:szCs w:val="21"/>
          <w:lang w:val="uk-UA"/>
        </w:rPr>
        <w:t>При будівництві та проектуванні газопроводів із поліетиленових труб згідно</w:t>
      </w:r>
      <w:r w:rsidR="006111A8" w:rsidRPr="00633AD7">
        <w:rPr>
          <w:rFonts w:ascii="Arial" w:hAnsi="Arial" w:cs="Arial"/>
          <w:sz w:val="21"/>
          <w:szCs w:val="21"/>
          <w:lang w:val="uk-UA"/>
        </w:rPr>
        <w:t xml:space="preserve"> </w:t>
      </w:r>
      <w:r w:rsidRPr="00633AD7">
        <w:rPr>
          <w:rFonts w:ascii="Arial" w:hAnsi="Arial" w:cs="Arial"/>
          <w:sz w:val="21"/>
          <w:szCs w:val="21"/>
          <w:lang w:val="uk-UA"/>
        </w:rPr>
        <w:t>з</w:t>
      </w:r>
      <w:r w:rsidR="006111A8" w:rsidRPr="00633AD7">
        <w:rPr>
          <w:rFonts w:ascii="Arial" w:hAnsi="Arial" w:cs="Arial"/>
          <w:sz w:val="21"/>
          <w:szCs w:val="21"/>
          <w:lang w:val="uk-UA"/>
        </w:rPr>
        <w:t xml:space="preserve"> </w:t>
      </w:r>
      <w:r w:rsidRPr="00633AD7">
        <w:rPr>
          <w:rFonts w:ascii="Arial" w:hAnsi="Arial" w:cs="Arial"/>
          <w:sz w:val="21"/>
          <w:szCs w:val="21"/>
          <w:lang w:val="uk-UA"/>
        </w:rPr>
        <w:t>цими</w:t>
      </w:r>
      <w:r w:rsidR="006111A8" w:rsidRPr="00633AD7">
        <w:rPr>
          <w:rFonts w:ascii="Arial" w:hAnsi="Arial" w:cs="Arial"/>
          <w:sz w:val="21"/>
          <w:szCs w:val="21"/>
          <w:lang w:val="uk-UA"/>
        </w:rPr>
        <w:t xml:space="preserve"> </w:t>
      </w:r>
      <w:r w:rsidRPr="00633AD7">
        <w:rPr>
          <w:rFonts w:ascii="Arial" w:hAnsi="Arial" w:cs="Arial"/>
          <w:sz w:val="21"/>
          <w:szCs w:val="21"/>
          <w:lang w:val="uk-UA"/>
        </w:rPr>
        <w:t>нормами</w:t>
      </w:r>
      <w:r w:rsidR="006111A8" w:rsidRPr="00633AD7">
        <w:rPr>
          <w:rFonts w:ascii="Arial" w:hAnsi="Arial" w:cs="Arial"/>
          <w:sz w:val="21"/>
          <w:szCs w:val="21"/>
          <w:lang w:val="uk-UA"/>
        </w:rPr>
        <w:t xml:space="preserve"> </w:t>
      </w:r>
      <w:r w:rsidRPr="00633AD7">
        <w:rPr>
          <w:rFonts w:ascii="Arial" w:hAnsi="Arial" w:cs="Arial"/>
          <w:sz w:val="21"/>
          <w:szCs w:val="21"/>
          <w:lang w:val="uk-UA"/>
        </w:rPr>
        <w:t>використовуються</w:t>
      </w:r>
      <w:r w:rsidR="006111A8" w:rsidRPr="00633AD7">
        <w:rPr>
          <w:rFonts w:ascii="Arial" w:hAnsi="Arial" w:cs="Arial"/>
          <w:sz w:val="21"/>
          <w:szCs w:val="21"/>
          <w:lang w:val="uk-UA"/>
        </w:rPr>
        <w:t xml:space="preserve"> </w:t>
      </w:r>
      <w:r w:rsidRPr="00633AD7">
        <w:rPr>
          <w:rFonts w:ascii="Arial" w:hAnsi="Arial" w:cs="Arial"/>
          <w:sz w:val="21"/>
          <w:szCs w:val="21"/>
          <w:lang w:val="uk-UA"/>
        </w:rPr>
        <w:t>також</w:t>
      </w:r>
      <w:r w:rsidR="006111A8" w:rsidRPr="00633AD7">
        <w:rPr>
          <w:rFonts w:ascii="Arial" w:hAnsi="Arial" w:cs="Arial"/>
          <w:sz w:val="21"/>
          <w:szCs w:val="21"/>
          <w:lang w:val="uk-UA"/>
        </w:rPr>
        <w:t xml:space="preserve"> </w:t>
      </w:r>
      <w:r w:rsidRPr="00633AD7">
        <w:rPr>
          <w:rFonts w:ascii="Arial" w:hAnsi="Arial" w:cs="Arial"/>
          <w:sz w:val="21"/>
          <w:szCs w:val="21"/>
          <w:lang w:val="uk-UA"/>
        </w:rPr>
        <w:t>збільшені</w:t>
      </w:r>
      <w:r w:rsidR="006111A8" w:rsidRPr="00633AD7">
        <w:rPr>
          <w:rFonts w:ascii="Arial" w:hAnsi="Arial" w:cs="Arial"/>
          <w:sz w:val="21"/>
          <w:szCs w:val="21"/>
          <w:lang w:val="uk-UA"/>
        </w:rPr>
        <w:t xml:space="preserve"> </w:t>
      </w:r>
      <w:r w:rsidRPr="00633AD7">
        <w:rPr>
          <w:rFonts w:ascii="Arial" w:hAnsi="Arial" w:cs="Arial"/>
          <w:sz w:val="21"/>
          <w:szCs w:val="21"/>
          <w:lang w:val="uk-UA"/>
        </w:rPr>
        <w:t>значення</w:t>
      </w:r>
      <w:r w:rsidR="006111A8" w:rsidRPr="00633AD7">
        <w:rPr>
          <w:rFonts w:ascii="Arial" w:hAnsi="Arial" w:cs="Arial"/>
          <w:sz w:val="21"/>
          <w:szCs w:val="21"/>
          <w:lang w:val="uk-UA"/>
        </w:rPr>
        <w:t xml:space="preserve"> </w:t>
      </w:r>
      <w:r w:rsidRPr="00633AD7">
        <w:rPr>
          <w:rFonts w:ascii="Arial" w:hAnsi="Arial" w:cs="Arial"/>
          <w:sz w:val="21"/>
          <w:szCs w:val="21"/>
          <w:lang w:val="uk-UA"/>
        </w:rPr>
        <w:t>коефіцієнта запасу міцності відповідно до положень чинних ДБН В.2.5-20,зокрема:</w:t>
      </w:r>
    </w:p>
    <w:p w:rsidR="00CC4088" w:rsidRPr="00633AD7" w:rsidRDefault="00A80EE0" w:rsidP="003A3B81">
      <w:pPr>
        <w:pStyle w:val="a5"/>
        <w:numPr>
          <w:ilvl w:val="0"/>
          <w:numId w:val="11"/>
        </w:numPr>
        <w:tabs>
          <w:tab w:val="left" w:pos="1016"/>
        </w:tabs>
        <w:spacing w:before="0" w:line="288" w:lineRule="auto"/>
        <w:ind w:right="110" w:firstLine="720"/>
        <w:contextualSpacing/>
        <w:rPr>
          <w:rFonts w:ascii="Arial" w:hAnsi="Arial" w:cs="Arial"/>
          <w:sz w:val="21"/>
          <w:szCs w:val="21"/>
          <w:lang w:val="uk-UA"/>
        </w:rPr>
      </w:pPr>
      <w:r w:rsidRPr="00633AD7">
        <w:rPr>
          <w:rFonts w:ascii="Arial" w:hAnsi="Arial" w:cs="Arial"/>
          <w:sz w:val="21"/>
          <w:szCs w:val="21"/>
          <w:lang w:val="uk-UA"/>
        </w:rPr>
        <w:t>з коефіцієнтом запасу міцності 3,15 - згідно з п. 4.12 ДБН В.2.5-20 (прокладання газопроводів із поліетиленових труб при зменшенні до 50 % відстаней, вказаних у ДБН 360, для газопроводів тиском до 0,6 МПа включно, при підземному прокладанні їх між будинками та під арками будинків, у стиснених умовах на окремих ділянках трас (на яких неможливо дотримуватись нормативних відстаней)тощо);</w:t>
      </w:r>
    </w:p>
    <w:p w:rsidR="00A80EE0" w:rsidRPr="00633AD7" w:rsidRDefault="00A80EE0" w:rsidP="003A3B81">
      <w:pPr>
        <w:pStyle w:val="a5"/>
        <w:numPr>
          <w:ilvl w:val="0"/>
          <w:numId w:val="11"/>
        </w:numPr>
        <w:tabs>
          <w:tab w:val="left" w:pos="1016"/>
        </w:tabs>
        <w:spacing w:before="0" w:line="288" w:lineRule="auto"/>
        <w:ind w:right="107" w:firstLine="720"/>
        <w:contextualSpacing/>
        <w:rPr>
          <w:rFonts w:ascii="Arial" w:hAnsi="Arial" w:cs="Arial"/>
          <w:sz w:val="21"/>
          <w:szCs w:val="21"/>
          <w:lang w:val="uk-UA"/>
        </w:rPr>
      </w:pPr>
      <w:r w:rsidRPr="00633AD7">
        <w:rPr>
          <w:rFonts w:ascii="Arial" w:hAnsi="Arial" w:cs="Arial"/>
          <w:sz w:val="21"/>
          <w:szCs w:val="21"/>
          <w:lang w:val="uk-UA"/>
        </w:rPr>
        <w:t>з коефіцієнтом запасу міцності 2,8 - згідно з п. 4.14 ДБН В.2.5-20 (прокладання міжселищних та по території населених пунктів газопроводів із поліетиленових труб у стиснених умовах на відстані менше 50 м від підошви насипу, брівки укосу виїмки або до крайньої рейки на нульових відмітках залізниць</w:t>
      </w:r>
      <w:r w:rsidR="000B4C71">
        <w:rPr>
          <w:rFonts w:ascii="Arial" w:hAnsi="Arial" w:cs="Arial"/>
          <w:sz w:val="21"/>
          <w:szCs w:val="21"/>
          <w:lang w:val="uk-UA"/>
        </w:rPr>
        <w:t xml:space="preserve"> </w:t>
      </w:r>
      <w:r w:rsidRPr="00633AD7">
        <w:rPr>
          <w:rFonts w:ascii="Arial" w:hAnsi="Arial" w:cs="Arial"/>
          <w:sz w:val="21"/>
          <w:szCs w:val="21"/>
          <w:lang w:val="uk-UA"/>
        </w:rPr>
        <w:t>загальної</w:t>
      </w:r>
      <w:r w:rsidR="000B4C71">
        <w:rPr>
          <w:rFonts w:ascii="Arial" w:hAnsi="Arial" w:cs="Arial"/>
          <w:sz w:val="21"/>
          <w:szCs w:val="21"/>
          <w:lang w:val="uk-UA"/>
        </w:rPr>
        <w:t xml:space="preserve"> </w:t>
      </w:r>
      <w:r w:rsidRPr="00633AD7">
        <w:rPr>
          <w:rFonts w:ascii="Arial" w:hAnsi="Arial" w:cs="Arial"/>
          <w:sz w:val="21"/>
          <w:szCs w:val="21"/>
          <w:lang w:val="uk-UA"/>
        </w:rPr>
        <w:t>мережі</w:t>
      </w:r>
      <w:r w:rsidR="000B4C71">
        <w:rPr>
          <w:rFonts w:ascii="Arial" w:hAnsi="Arial" w:cs="Arial"/>
          <w:sz w:val="21"/>
          <w:szCs w:val="21"/>
          <w:lang w:val="uk-UA"/>
        </w:rPr>
        <w:t xml:space="preserve"> </w:t>
      </w:r>
      <w:r w:rsidRPr="00633AD7">
        <w:rPr>
          <w:rFonts w:ascii="Arial" w:hAnsi="Arial" w:cs="Arial"/>
          <w:sz w:val="21"/>
          <w:szCs w:val="21"/>
          <w:lang w:val="uk-UA"/>
        </w:rPr>
        <w:t>(але</w:t>
      </w:r>
      <w:r w:rsidR="000B4C71">
        <w:rPr>
          <w:rFonts w:ascii="Arial" w:hAnsi="Arial" w:cs="Arial"/>
          <w:sz w:val="21"/>
          <w:szCs w:val="21"/>
          <w:lang w:val="uk-UA"/>
        </w:rPr>
        <w:t xml:space="preserve"> </w:t>
      </w:r>
      <w:r w:rsidRPr="00633AD7">
        <w:rPr>
          <w:rFonts w:ascii="Arial" w:hAnsi="Arial" w:cs="Arial"/>
          <w:sz w:val="21"/>
          <w:szCs w:val="21"/>
          <w:lang w:val="uk-UA"/>
        </w:rPr>
        <w:t>не</w:t>
      </w:r>
      <w:r w:rsidR="000B4C71">
        <w:rPr>
          <w:rFonts w:ascii="Arial" w:hAnsi="Arial" w:cs="Arial"/>
          <w:sz w:val="21"/>
          <w:szCs w:val="21"/>
          <w:lang w:val="uk-UA"/>
        </w:rPr>
        <w:t xml:space="preserve"> </w:t>
      </w:r>
      <w:r w:rsidRPr="00633AD7">
        <w:rPr>
          <w:rFonts w:ascii="Arial" w:hAnsi="Arial" w:cs="Arial"/>
          <w:sz w:val="21"/>
          <w:szCs w:val="21"/>
          <w:lang w:val="uk-UA"/>
        </w:rPr>
        <w:t>менше</w:t>
      </w:r>
      <w:r w:rsidR="000B4C71">
        <w:rPr>
          <w:rFonts w:ascii="Arial" w:hAnsi="Arial" w:cs="Arial"/>
          <w:sz w:val="21"/>
          <w:szCs w:val="21"/>
          <w:lang w:val="uk-UA"/>
        </w:rPr>
        <w:t xml:space="preserve"> </w:t>
      </w:r>
      <w:r w:rsidRPr="00633AD7">
        <w:rPr>
          <w:rFonts w:ascii="Arial" w:hAnsi="Arial" w:cs="Arial"/>
          <w:sz w:val="21"/>
          <w:szCs w:val="21"/>
          <w:lang w:val="uk-UA"/>
        </w:rPr>
        <w:t>відстані,</w:t>
      </w:r>
      <w:r w:rsidR="000B4C71">
        <w:rPr>
          <w:rFonts w:ascii="Arial" w:hAnsi="Arial" w:cs="Arial"/>
          <w:sz w:val="21"/>
          <w:szCs w:val="21"/>
          <w:lang w:val="uk-UA"/>
        </w:rPr>
        <w:t xml:space="preserve"> </w:t>
      </w:r>
      <w:r w:rsidRPr="00633AD7">
        <w:rPr>
          <w:rFonts w:ascii="Arial" w:hAnsi="Arial" w:cs="Arial"/>
          <w:sz w:val="21"/>
          <w:szCs w:val="21"/>
          <w:lang w:val="uk-UA"/>
        </w:rPr>
        <w:t>що</w:t>
      </w:r>
      <w:r w:rsidR="000B4C71">
        <w:rPr>
          <w:rFonts w:ascii="Arial" w:hAnsi="Arial" w:cs="Arial"/>
          <w:sz w:val="21"/>
          <w:szCs w:val="21"/>
          <w:lang w:val="uk-UA"/>
        </w:rPr>
        <w:t xml:space="preserve"> </w:t>
      </w:r>
      <w:r w:rsidRPr="00633AD7">
        <w:rPr>
          <w:rFonts w:ascii="Arial" w:hAnsi="Arial" w:cs="Arial"/>
          <w:sz w:val="21"/>
          <w:szCs w:val="21"/>
          <w:lang w:val="uk-UA"/>
        </w:rPr>
        <w:t>зазначена</w:t>
      </w:r>
      <w:r w:rsidR="000B4C71">
        <w:rPr>
          <w:rFonts w:ascii="Arial" w:hAnsi="Arial" w:cs="Arial"/>
          <w:sz w:val="21"/>
          <w:szCs w:val="21"/>
          <w:lang w:val="uk-UA"/>
        </w:rPr>
        <w:t xml:space="preserve"> </w:t>
      </w:r>
      <w:r w:rsidRPr="00633AD7">
        <w:rPr>
          <w:rFonts w:ascii="Arial" w:hAnsi="Arial" w:cs="Arial"/>
          <w:sz w:val="21"/>
          <w:szCs w:val="21"/>
          <w:lang w:val="uk-UA"/>
        </w:rPr>
        <w:t>у</w:t>
      </w:r>
      <w:r w:rsidR="000B4C71">
        <w:rPr>
          <w:rFonts w:ascii="Arial" w:hAnsi="Arial" w:cs="Arial"/>
          <w:sz w:val="21"/>
          <w:szCs w:val="21"/>
          <w:lang w:val="uk-UA"/>
        </w:rPr>
        <w:t xml:space="preserve"> </w:t>
      </w:r>
      <w:r w:rsidRPr="00633AD7">
        <w:rPr>
          <w:rFonts w:ascii="Arial" w:hAnsi="Arial" w:cs="Arial"/>
          <w:sz w:val="21"/>
          <w:szCs w:val="21"/>
          <w:lang w:val="uk-UA"/>
        </w:rPr>
        <w:t>ДБН</w:t>
      </w:r>
      <w:r w:rsidR="000B4C71">
        <w:rPr>
          <w:rFonts w:ascii="Arial" w:hAnsi="Arial" w:cs="Arial"/>
          <w:sz w:val="21"/>
          <w:szCs w:val="21"/>
          <w:lang w:val="uk-UA"/>
        </w:rPr>
        <w:t xml:space="preserve"> </w:t>
      </w:r>
      <w:r w:rsidRPr="00633AD7">
        <w:rPr>
          <w:rFonts w:ascii="Arial" w:hAnsi="Arial" w:cs="Arial"/>
          <w:sz w:val="21"/>
          <w:szCs w:val="21"/>
          <w:lang w:val="uk-UA"/>
        </w:rPr>
        <w:t>360</w:t>
      </w:r>
      <w:r w:rsidR="000B4C71">
        <w:rPr>
          <w:rFonts w:ascii="Arial" w:hAnsi="Arial" w:cs="Arial"/>
          <w:sz w:val="21"/>
          <w:szCs w:val="21"/>
          <w:lang w:val="uk-UA"/>
        </w:rPr>
        <w:t xml:space="preserve"> </w:t>
      </w:r>
      <w:r w:rsidRPr="00633AD7">
        <w:rPr>
          <w:rFonts w:ascii="Arial" w:hAnsi="Arial" w:cs="Arial"/>
          <w:sz w:val="21"/>
          <w:szCs w:val="21"/>
          <w:lang w:val="uk-UA"/>
        </w:rPr>
        <w:t>за</w:t>
      </w:r>
      <w:r w:rsidR="00863097" w:rsidRPr="00633AD7">
        <w:rPr>
          <w:rFonts w:ascii="Arial" w:hAnsi="Arial" w:cs="Arial"/>
          <w:sz w:val="21"/>
          <w:szCs w:val="21"/>
          <w:lang w:val="uk-UA"/>
        </w:rPr>
        <w:t xml:space="preserve"> умов прокладання газопроводу на цій ділянці на глибині не менше 2 м тощо);</w:t>
      </w:r>
    </w:p>
    <w:p w:rsidR="00CC4088" w:rsidRPr="00633AD7" w:rsidRDefault="00A80EE0" w:rsidP="003A3B81">
      <w:pPr>
        <w:pStyle w:val="a5"/>
        <w:numPr>
          <w:ilvl w:val="0"/>
          <w:numId w:val="11"/>
        </w:numPr>
        <w:tabs>
          <w:tab w:val="left" w:pos="1016"/>
        </w:tabs>
        <w:spacing w:before="0" w:line="288" w:lineRule="auto"/>
        <w:ind w:right="107" w:firstLine="0"/>
        <w:contextualSpacing/>
        <w:jc w:val="left"/>
        <w:rPr>
          <w:rFonts w:ascii="Arial" w:hAnsi="Arial" w:cs="Arial"/>
          <w:sz w:val="21"/>
          <w:szCs w:val="21"/>
          <w:lang w:val="uk-UA"/>
        </w:rPr>
      </w:pPr>
      <w:r w:rsidRPr="00633AD7">
        <w:rPr>
          <w:rFonts w:ascii="Arial" w:hAnsi="Arial" w:cs="Arial"/>
          <w:sz w:val="21"/>
          <w:szCs w:val="21"/>
          <w:lang w:val="uk-UA"/>
        </w:rPr>
        <w:t>з  коефіцієнтами  3,14  та  2,8  у складних інженерно-геологічнихумовах згідно з п. 11.59 ДБН В.2.5-20 відповідно.</w:t>
      </w:r>
    </w:p>
    <w:p w:rsidR="00CC4088" w:rsidRPr="00530762" w:rsidRDefault="00A80EE0" w:rsidP="00353883">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Розроблення ДБН проводилось з урахуванням окремих положень чинного у Російській Федерації документа СП 42-103-2003 "Проектирование и строительство га</w:t>
      </w:r>
      <w:hyperlink r:id="rId9">
        <w:r w:rsidRPr="00530762">
          <w:rPr>
            <w:rFonts w:ascii="Arial" w:hAnsi="Arial" w:cs="Arial"/>
            <w:sz w:val="21"/>
            <w:szCs w:val="21"/>
            <w:lang w:val="ru-RU"/>
          </w:rPr>
          <w:t>з</w:t>
        </w:r>
      </w:hyperlink>
      <w:r w:rsidRPr="00530762">
        <w:rPr>
          <w:rFonts w:ascii="Arial" w:hAnsi="Arial" w:cs="Arial"/>
          <w:sz w:val="21"/>
          <w:szCs w:val="21"/>
          <w:lang w:val="ru-RU"/>
        </w:rPr>
        <w:t>опроводов из полиэтиленовых труб и реконструкция изношенных трубопроводов" [5].</w:t>
      </w:r>
    </w:p>
    <w:p w:rsidR="00CC4088" w:rsidRPr="00530762" w:rsidRDefault="00A80EE0" w:rsidP="00353883">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 xml:space="preserve">Частина І "Проектування" та частина </w:t>
      </w:r>
      <w:r w:rsidRPr="00530762">
        <w:rPr>
          <w:rFonts w:ascii="Arial" w:hAnsi="Arial" w:cs="Arial"/>
          <w:sz w:val="21"/>
          <w:szCs w:val="21"/>
        </w:rPr>
        <w:t>II</w:t>
      </w:r>
      <w:r w:rsidRPr="00530762">
        <w:rPr>
          <w:rFonts w:ascii="Arial" w:hAnsi="Arial" w:cs="Arial"/>
          <w:sz w:val="21"/>
          <w:szCs w:val="21"/>
          <w:lang w:val="ru-RU"/>
        </w:rPr>
        <w:t xml:space="preserve"> "Будівництво" цих Норм мають наскрізну нумерацію розділів та сторінок.</w:t>
      </w:r>
    </w:p>
    <w:p w:rsidR="00CC4088" w:rsidRPr="00863097" w:rsidRDefault="00CC4088">
      <w:pPr>
        <w:spacing w:line="360" w:lineRule="auto"/>
        <w:rPr>
          <w:lang w:val="ru-RU"/>
        </w:rPr>
        <w:sectPr w:rsidR="00CC4088" w:rsidRPr="00863097">
          <w:pgSz w:w="11910" w:h="16840"/>
          <w:pgMar w:top="640" w:right="1020" w:bottom="280" w:left="1020" w:header="720" w:footer="720" w:gutter="0"/>
          <w:cols w:space="720"/>
        </w:sectPr>
      </w:pPr>
    </w:p>
    <w:p w:rsidR="00CC4088" w:rsidRDefault="00A80EE0" w:rsidP="00E62203">
      <w:pPr>
        <w:pStyle w:val="110"/>
        <w:spacing w:before="120" w:line="288" w:lineRule="auto"/>
        <w:ind w:left="833"/>
        <w:contextualSpacing/>
        <w:jc w:val="center"/>
        <w:rPr>
          <w:rFonts w:ascii="Arial" w:hAnsi="Arial" w:cs="Arial"/>
          <w:b w:val="0"/>
        </w:rPr>
      </w:pPr>
      <w:bookmarkStart w:id="1" w:name="ДЕРЖАВНІ_БУДІВЕЛЬНІ_НОРМИ_УКРАЇНИ"/>
      <w:bookmarkEnd w:id="1"/>
      <w:r w:rsidRPr="00E62203">
        <w:rPr>
          <w:rFonts w:ascii="Arial" w:hAnsi="Arial" w:cs="Arial"/>
          <w:b w:val="0"/>
        </w:rPr>
        <w:lastRenderedPageBreak/>
        <w:t>ДЕРЖАВНІ БУДІВЕЛЬНІ НОРМИ УКРАЇНИ</w:t>
      </w:r>
    </w:p>
    <w:p w:rsidR="00271B6F" w:rsidRPr="00E62203" w:rsidRDefault="00271B6F" w:rsidP="00E62203">
      <w:pPr>
        <w:pStyle w:val="110"/>
        <w:spacing w:before="120" w:line="288" w:lineRule="auto"/>
        <w:ind w:left="833"/>
        <w:contextualSpacing/>
        <w:jc w:val="center"/>
        <w:rPr>
          <w:rFonts w:ascii="Arial" w:hAnsi="Arial" w:cs="Arial"/>
          <w:b w:val="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58"/>
        <w:gridCol w:w="4680"/>
      </w:tblGrid>
      <w:tr w:rsidR="00CC4088" w:rsidRPr="000B4C71" w:rsidTr="00E62203">
        <w:trPr>
          <w:trHeight w:hRule="exact" w:val="3254"/>
        </w:trPr>
        <w:tc>
          <w:tcPr>
            <w:tcW w:w="4958" w:type="dxa"/>
          </w:tcPr>
          <w:p w:rsidR="00CC4088" w:rsidRPr="00530762" w:rsidRDefault="00A80EE0" w:rsidP="00530762">
            <w:pPr>
              <w:pStyle w:val="TableParagraph"/>
              <w:spacing w:before="100" w:beforeAutospacing="1" w:line="288" w:lineRule="auto"/>
              <w:ind w:left="33" w:right="85"/>
              <w:contextualSpacing/>
              <w:jc w:val="left"/>
              <w:rPr>
                <w:rFonts w:ascii="Arial" w:hAnsi="Arial" w:cs="Arial"/>
                <w:b/>
                <w:sz w:val="21"/>
                <w:szCs w:val="21"/>
                <w:lang w:val="ru-RU"/>
              </w:rPr>
            </w:pPr>
            <w:r w:rsidRPr="00530762">
              <w:rPr>
                <w:rFonts w:ascii="Arial" w:hAnsi="Arial" w:cs="Arial"/>
                <w:b/>
                <w:sz w:val="21"/>
                <w:szCs w:val="21"/>
                <w:lang w:val="ru-RU"/>
              </w:rPr>
              <w:t xml:space="preserve">Інженерне обладнання будинків і </w:t>
            </w:r>
            <w:bookmarkStart w:id="2" w:name="Зовнішні_мережі_та_споруди"/>
            <w:bookmarkEnd w:id="2"/>
            <w:r w:rsidRPr="00530762">
              <w:rPr>
                <w:rFonts w:ascii="Arial" w:hAnsi="Arial" w:cs="Arial"/>
                <w:b/>
                <w:sz w:val="21"/>
                <w:szCs w:val="21"/>
                <w:lang w:val="ru-RU"/>
              </w:rPr>
              <w:t>споруд.</w:t>
            </w:r>
          </w:p>
          <w:p w:rsidR="00CC4088" w:rsidRDefault="00A80EE0" w:rsidP="00530762">
            <w:pPr>
              <w:pStyle w:val="TableParagraph"/>
              <w:spacing w:before="100" w:beforeAutospacing="1" w:line="288" w:lineRule="auto"/>
              <w:ind w:left="33"/>
              <w:contextualSpacing/>
              <w:jc w:val="left"/>
              <w:rPr>
                <w:rFonts w:ascii="Arial" w:hAnsi="Arial" w:cs="Arial"/>
                <w:b/>
                <w:sz w:val="21"/>
                <w:szCs w:val="21"/>
                <w:lang w:val="ru-RU"/>
              </w:rPr>
            </w:pPr>
            <w:r w:rsidRPr="00530762">
              <w:rPr>
                <w:rFonts w:ascii="Arial" w:hAnsi="Arial" w:cs="Arial"/>
                <w:b/>
                <w:sz w:val="21"/>
                <w:szCs w:val="21"/>
                <w:lang w:val="ru-RU"/>
              </w:rPr>
              <w:t>Зовнішні мережі та споруди</w:t>
            </w:r>
          </w:p>
          <w:p w:rsidR="006111A8" w:rsidRPr="00530762" w:rsidRDefault="006111A8" w:rsidP="00530762">
            <w:pPr>
              <w:pStyle w:val="TableParagraph"/>
              <w:spacing w:before="100" w:beforeAutospacing="1" w:line="288" w:lineRule="auto"/>
              <w:ind w:left="33"/>
              <w:contextualSpacing/>
              <w:jc w:val="left"/>
              <w:rPr>
                <w:rFonts w:ascii="Arial" w:hAnsi="Arial" w:cs="Arial"/>
                <w:b/>
                <w:sz w:val="21"/>
                <w:szCs w:val="21"/>
                <w:lang w:val="ru-RU"/>
              </w:rPr>
            </w:pPr>
          </w:p>
          <w:p w:rsidR="00CC4088" w:rsidRPr="00530762" w:rsidRDefault="00A80EE0" w:rsidP="00530762">
            <w:pPr>
              <w:pStyle w:val="TableParagraph"/>
              <w:spacing w:before="100" w:beforeAutospacing="1" w:line="288" w:lineRule="auto"/>
              <w:ind w:left="33" w:right="726"/>
              <w:contextualSpacing/>
              <w:jc w:val="left"/>
              <w:rPr>
                <w:rFonts w:ascii="Arial" w:hAnsi="Arial" w:cs="Arial"/>
                <w:b/>
                <w:sz w:val="21"/>
                <w:szCs w:val="21"/>
                <w:lang w:val="ru-RU"/>
              </w:rPr>
            </w:pPr>
            <w:r w:rsidRPr="00530762">
              <w:rPr>
                <w:rFonts w:ascii="Arial" w:hAnsi="Arial" w:cs="Arial"/>
                <w:b/>
                <w:sz w:val="21"/>
                <w:szCs w:val="21"/>
                <w:lang w:val="ru-RU"/>
              </w:rPr>
              <w:t>ГАЗОПРОВОДИ 3 ПОЛІЕТИЛЕНОВИХ ТРУБ</w:t>
            </w:r>
          </w:p>
          <w:p w:rsidR="006111A8" w:rsidRDefault="00A80EE0" w:rsidP="00530762">
            <w:pPr>
              <w:pStyle w:val="TableParagraph"/>
              <w:spacing w:before="100" w:beforeAutospacing="1" w:line="288" w:lineRule="auto"/>
              <w:ind w:left="33" w:right="1026"/>
              <w:contextualSpacing/>
              <w:jc w:val="left"/>
              <w:rPr>
                <w:rFonts w:ascii="Arial" w:hAnsi="Arial" w:cs="Arial"/>
                <w:b/>
                <w:sz w:val="21"/>
                <w:szCs w:val="21"/>
                <w:lang w:val="ru-RU"/>
              </w:rPr>
            </w:pPr>
            <w:r w:rsidRPr="00530762">
              <w:rPr>
                <w:rFonts w:ascii="Arial" w:hAnsi="Arial" w:cs="Arial"/>
                <w:b/>
                <w:sz w:val="21"/>
                <w:szCs w:val="21"/>
                <w:lang w:val="ru-RU"/>
              </w:rPr>
              <w:t xml:space="preserve">Частина </w:t>
            </w:r>
            <w:r w:rsidRPr="00530762">
              <w:rPr>
                <w:rFonts w:ascii="Arial" w:hAnsi="Arial" w:cs="Arial"/>
                <w:b/>
                <w:sz w:val="21"/>
                <w:szCs w:val="21"/>
              </w:rPr>
              <w:t>I</w:t>
            </w:r>
            <w:r w:rsidRPr="00530762">
              <w:rPr>
                <w:rFonts w:ascii="Arial" w:hAnsi="Arial" w:cs="Arial"/>
                <w:b/>
                <w:sz w:val="21"/>
                <w:szCs w:val="21"/>
                <w:lang w:val="ru-RU"/>
              </w:rPr>
              <w:t xml:space="preserve">. Проектування. </w:t>
            </w:r>
          </w:p>
          <w:p w:rsidR="00CC4088" w:rsidRPr="00530762" w:rsidRDefault="00A80EE0" w:rsidP="00530762">
            <w:pPr>
              <w:pStyle w:val="TableParagraph"/>
              <w:spacing w:before="100" w:beforeAutospacing="1" w:line="288" w:lineRule="auto"/>
              <w:ind w:left="33" w:right="1026"/>
              <w:contextualSpacing/>
              <w:jc w:val="left"/>
              <w:rPr>
                <w:rFonts w:ascii="Arial" w:hAnsi="Arial" w:cs="Arial"/>
                <w:b/>
                <w:sz w:val="21"/>
                <w:szCs w:val="21"/>
                <w:lang w:val="ru-RU"/>
              </w:rPr>
            </w:pPr>
            <w:r w:rsidRPr="00530762">
              <w:rPr>
                <w:rFonts w:ascii="Arial" w:hAnsi="Arial" w:cs="Arial"/>
                <w:b/>
                <w:sz w:val="21"/>
                <w:szCs w:val="21"/>
                <w:lang w:val="ru-RU"/>
              </w:rPr>
              <w:t xml:space="preserve">Частина </w:t>
            </w:r>
            <w:r w:rsidRPr="00530762">
              <w:rPr>
                <w:rFonts w:ascii="Arial" w:hAnsi="Arial" w:cs="Arial"/>
                <w:b/>
                <w:sz w:val="21"/>
                <w:szCs w:val="21"/>
              </w:rPr>
              <w:t>II</w:t>
            </w:r>
            <w:r w:rsidRPr="00530762">
              <w:rPr>
                <w:rFonts w:ascii="Arial" w:hAnsi="Arial" w:cs="Arial"/>
                <w:b/>
                <w:sz w:val="21"/>
                <w:szCs w:val="21"/>
                <w:lang w:val="ru-RU"/>
              </w:rPr>
              <w:t>. Будівництво</w:t>
            </w:r>
          </w:p>
        </w:tc>
        <w:tc>
          <w:tcPr>
            <w:tcW w:w="4680" w:type="dxa"/>
          </w:tcPr>
          <w:p w:rsidR="00CC4088" w:rsidRPr="00530762" w:rsidRDefault="00A80EE0" w:rsidP="00530762">
            <w:pPr>
              <w:pStyle w:val="TableParagraph"/>
              <w:spacing w:before="100" w:beforeAutospacing="1" w:line="288" w:lineRule="auto"/>
              <w:ind w:left="33"/>
              <w:contextualSpacing/>
              <w:jc w:val="left"/>
              <w:rPr>
                <w:rFonts w:ascii="Arial" w:hAnsi="Arial" w:cs="Arial"/>
                <w:b/>
                <w:sz w:val="21"/>
                <w:szCs w:val="21"/>
                <w:lang w:val="ru-RU"/>
              </w:rPr>
            </w:pPr>
            <w:r w:rsidRPr="00530762">
              <w:rPr>
                <w:rFonts w:ascii="Arial" w:hAnsi="Arial" w:cs="Arial"/>
                <w:b/>
                <w:sz w:val="21"/>
                <w:szCs w:val="21"/>
                <w:lang w:val="ru-RU"/>
              </w:rPr>
              <w:t>ДБН В. 2.5-41 :2009</w:t>
            </w:r>
          </w:p>
          <w:p w:rsidR="00CC4088" w:rsidRPr="00530762" w:rsidRDefault="00CC4088" w:rsidP="00530762">
            <w:pPr>
              <w:pStyle w:val="TableParagraph"/>
              <w:spacing w:before="100" w:beforeAutospacing="1" w:line="288" w:lineRule="auto"/>
              <w:contextualSpacing/>
              <w:jc w:val="left"/>
              <w:rPr>
                <w:rFonts w:ascii="Arial" w:hAnsi="Arial" w:cs="Arial"/>
                <w:b/>
                <w:sz w:val="21"/>
                <w:szCs w:val="21"/>
                <w:lang w:val="ru-RU"/>
              </w:rPr>
            </w:pPr>
          </w:p>
          <w:p w:rsidR="00CC4088" w:rsidRPr="00530762" w:rsidRDefault="00CC4088" w:rsidP="00530762">
            <w:pPr>
              <w:pStyle w:val="TableParagraph"/>
              <w:spacing w:before="100" w:beforeAutospacing="1" w:line="288" w:lineRule="auto"/>
              <w:contextualSpacing/>
              <w:jc w:val="left"/>
              <w:rPr>
                <w:rFonts w:ascii="Arial" w:hAnsi="Arial" w:cs="Arial"/>
                <w:b/>
                <w:sz w:val="21"/>
                <w:szCs w:val="21"/>
                <w:lang w:val="ru-RU"/>
              </w:rPr>
            </w:pPr>
          </w:p>
          <w:p w:rsidR="00CC4088" w:rsidRPr="00530762" w:rsidRDefault="00A80EE0" w:rsidP="000B4C71">
            <w:pPr>
              <w:pStyle w:val="TableParagraph"/>
              <w:spacing w:before="100" w:beforeAutospacing="1" w:line="288" w:lineRule="auto"/>
              <w:ind w:left="33" w:right="220"/>
              <w:contextualSpacing/>
              <w:jc w:val="left"/>
              <w:rPr>
                <w:rFonts w:ascii="Arial" w:hAnsi="Arial" w:cs="Arial"/>
                <w:b/>
                <w:sz w:val="21"/>
                <w:szCs w:val="21"/>
                <w:lang w:val="ru-RU"/>
              </w:rPr>
            </w:pPr>
            <w:r w:rsidRPr="00E62203">
              <w:rPr>
                <w:rFonts w:ascii="Arial" w:hAnsi="Arial" w:cs="Arial"/>
                <w:b/>
                <w:sz w:val="20"/>
                <w:szCs w:val="20"/>
                <w:lang w:val="ru-RU"/>
              </w:rPr>
              <w:t xml:space="preserve">На заміну розділів "Газопроводи із поліетиленових труб", "Реконструкція підземних сталевих газопроводів </w:t>
            </w:r>
            <w:r w:rsidR="000B4C71">
              <w:rPr>
                <w:rFonts w:ascii="Arial" w:hAnsi="Arial" w:cs="Arial"/>
                <w:b/>
                <w:sz w:val="20"/>
                <w:szCs w:val="20"/>
                <w:lang w:val="ru-RU"/>
              </w:rPr>
              <w:t xml:space="preserve"> </w:t>
            </w:r>
            <w:r w:rsidRPr="00E62203">
              <w:rPr>
                <w:rFonts w:ascii="Arial" w:hAnsi="Arial" w:cs="Arial"/>
                <w:b/>
                <w:sz w:val="20"/>
                <w:szCs w:val="20"/>
                <w:lang w:val="ru-RU"/>
              </w:rPr>
              <w:t>із поліетиленових труб", "Поліетиленові труби та деталі", "Збирання та зварювання газопроводів із застосуванням поліетиленових труб" ДБН В.2.5-20-2001 "Газопостачання</w:t>
            </w:r>
            <w:r w:rsidRPr="00530762">
              <w:rPr>
                <w:rFonts w:ascii="Arial" w:hAnsi="Arial" w:cs="Arial"/>
                <w:b/>
                <w:sz w:val="21"/>
                <w:szCs w:val="21"/>
                <w:lang w:val="ru-RU"/>
              </w:rPr>
              <w:t>"</w:t>
            </w:r>
          </w:p>
        </w:tc>
      </w:tr>
    </w:tbl>
    <w:p w:rsidR="00CC4088" w:rsidRPr="000A0928" w:rsidRDefault="00CC4088">
      <w:pPr>
        <w:pStyle w:val="a3"/>
        <w:spacing w:before="6"/>
        <w:ind w:left="0" w:firstLine="0"/>
        <w:jc w:val="left"/>
        <w:rPr>
          <w:b/>
          <w:sz w:val="12"/>
          <w:lang w:val="ru-RU"/>
        </w:rPr>
      </w:pPr>
    </w:p>
    <w:p w:rsidR="00CC4088" w:rsidRPr="00530762" w:rsidRDefault="00A80EE0" w:rsidP="00530762">
      <w:pPr>
        <w:pStyle w:val="a3"/>
        <w:spacing w:before="0" w:line="288" w:lineRule="auto"/>
        <w:ind w:left="0" w:right="173" w:firstLine="0"/>
        <w:contextualSpacing/>
        <w:jc w:val="right"/>
        <w:rPr>
          <w:rFonts w:ascii="Arial" w:hAnsi="Arial" w:cs="Arial"/>
          <w:sz w:val="21"/>
          <w:szCs w:val="21"/>
        </w:rPr>
      </w:pPr>
      <w:r w:rsidRPr="00530762">
        <w:rPr>
          <w:rFonts w:ascii="Arial" w:hAnsi="Arial" w:cs="Arial"/>
          <w:sz w:val="21"/>
          <w:szCs w:val="21"/>
        </w:rPr>
        <w:t xml:space="preserve">Чинні від </w:t>
      </w:r>
      <w:r w:rsidRPr="00530762">
        <w:rPr>
          <w:rFonts w:ascii="Arial" w:hAnsi="Arial" w:cs="Arial"/>
          <w:sz w:val="21"/>
          <w:szCs w:val="21"/>
          <w:u w:val="single"/>
        </w:rPr>
        <w:t>2010-08-01</w:t>
      </w:r>
    </w:p>
    <w:p w:rsidR="00CC4088" w:rsidRPr="00530762" w:rsidRDefault="00CC4088" w:rsidP="00530762">
      <w:pPr>
        <w:pStyle w:val="a3"/>
        <w:spacing w:before="0" w:line="288" w:lineRule="auto"/>
        <w:ind w:left="0" w:firstLine="0"/>
        <w:contextualSpacing/>
        <w:jc w:val="left"/>
        <w:rPr>
          <w:rFonts w:ascii="Arial" w:hAnsi="Arial" w:cs="Arial"/>
          <w:sz w:val="21"/>
          <w:szCs w:val="21"/>
        </w:rPr>
      </w:pPr>
    </w:p>
    <w:p w:rsidR="00CC4088" w:rsidRPr="00530762" w:rsidRDefault="00A80EE0" w:rsidP="003A3B81">
      <w:pPr>
        <w:pStyle w:val="110"/>
        <w:numPr>
          <w:ilvl w:val="0"/>
          <w:numId w:val="10"/>
        </w:numPr>
        <w:tabs>
          <w:tab w:val="left" w:pos="1045"/>
        </w:tabs>
        <w:spacing w:line="288" w:lineRule="auto"/>
        <w:contextualSpacing/>
        <w:rPr>
          <w:rFonts w:ascii="Arial" w:hAnsi="Arial" w:cs="Arial"/>
          <w:sz w:val="21"/>
          <w:szCs w:val="21"/>
        </w:rPr>
      </w:pPr>
      <w:bookmarkStart w:id="3" w:name="1_СФЕРА_ЗАСТОСУВАННЯ"/>
      <w:bookmarkStart w:id="4" w:name="_bookmark0"/>
      <w:bookmarkEnd w:id="3"/>
      <w:bookmarkEnd w:id="4"/>
      <w:r w:rsidRPr="00530762">
        <w:rPr>
          <w:rFonts w:ascii="Arial" w:hAnsi="Arial" w:cs="Arial"/>
          <w:sz w:val="21"/>
          <w:szCs w:val="21"/>
        </w:rPr>
        <w:t>СФЕРА</w:t>
      </w:r>
      <w:r w:rsidR="00E62203">
        <w:rPr>
          <w:rFonts w:ascii="Arial" w:hAnsi="Arial" w:cs="Arial"/>
          <w:sz w:val="21"/>
          <w:szCs w:val="21"/>
          <w:lang w:val="uk-UA"/>
        </w:rPr>
        <w:t xml:space="preserve"> </w:t>
      </w:r>
      <w:r w:rsidRPr="00530762">
        <w:rPr>
          <w:rFonts w:ascii="Arial" w:hAnsi="Arial" w:cs="Arial"/>
          <w:sz w:val="21"/>
          <w:szCs w:val="21"/>
        </w:rPr>
        <w:t>ЗАСТОСУВАННЯ</w:t>
      </w:r>
    </w:p>
    <w:p w:rsidR="00CC4088" w:rsidRPr="00530762" w:rsidRDefault="00A80EE0" w:rsidP="00E62203">
      <w:pPr>
        <w:pStyle w:val="a3"/>
        <w:spacing w:before="0" w:line="288" w:lineRule="auto"/>
        <w:ind w:left="113" w:right="167"/>
        <w:contextualSpacing/>
        <w:rPr>
          <w:rFonts w:ascii="Arial" w:hAnsi="Arial" w:cs="Arial"/>
          <w:sz w:val="21"/>
          <w:szCs w:val="21"/>
        </w:rPr>
      </w:pPr>
      <w:r w:rsidRPr="00530762">
        <w:rPr>
          <w:rFonts w:ascii="Arial" w:hAnsi="Arial" w:cs="Arial"/>
          <w:sz w:val="21"/>
          <w:szCs w:val="21"/>
        </w:rPr>
        <w:t>Ці державні будівельні норми (далі - Норми) установлюють вимоги до проектування та будівництва нових газопроводів із поліетиленових труб та реконструкції (модернізації, технічного переоснащення) сталевих газопроводів шляхом протягування в них поліетиленових труб (далі – проектування та будівництво).</w:t>
      </w:r>
    </w:p>
    <w:p w:rsidR="00CC4088" w:rsidRPr="00530762" w:rsidRDefault="00A80EE0" w:rsidP="00E62203">
      <w:pPr>
        <w:pStyle w:val="a3"/>
        <w:spacing w:before="0" w:line="288" w:lineRule="auto"/>
        <w:ind w:left="113" w:right="169"/>
        <w:contextualSpacing/>
        <w:rPr>
          <w:rFonts w:ascii="Arial" w:hAnsi="Arial" w:cs="Arial"/>
          <w:sz w:val="21"/>
          <w:szCs w:val="21"/>
        </w:rPr>
      </w:pPr>
      <w:r w:rsidRPr="00530762">
        <w:rPr>
          <w:rFonts w:ascii="Arial" w:hAnsi="Arial" w:cs="Arial"/>
          <w:sz w:val="21"/>
          <w:szCs w:val="21"/>
        </w:rPr>
        <w:t>Ці Норми поширюються на проектування та будівництво міжселищних та розподільних зовнішніх підземних газопроводів та газопроводів-вводів (у розумінні НПАОП 0.00-1.20) із поліетиленових труб, що транспортують горючі гази згідно з ГОСТ 5542 як сировину та пал</w:t>
      </w:r>
      <w:r w:rsidR="00E62203">
        <w:rPr>
          <w:rFonts w:ascii="Arial" w:hAnsi="Arial" w:cs="Arial"/>
          <w:sz w:val="21"/>
          <w:szCs w:val="21"/>
        </w:rPr>
        <w:t>иво промислового та комунально-</w:t>
      </w:r>
      <w:r w:rsidRPr="00530762">
        <w:rPr>
          <w:rFonts w:ascii="Arial" w:hAnsi="Arial" w:cs="Arial"/>
          <w:sz w:val="21"/>
          <w:szCs w:val="21"/>
        </w:rPr>
        <w:t>побутового призначення (крім газів, що містять ароматичні і хлоровані вуглеводні, а також парові і рідкі фази зрідженого вуглеводневого газу) з температурою не менше мінус 10 °С і не більше 40 °С та максимальним надлишковим тиском не більше 1,0 МПа (10 кгс/см</w:t>
      </w:r>
      <w:r w:rsidRPr="00E62203">
        <w:rPr>
          <w:rFonts w:ascii="Arial" w:hAnsi="Arial" w:cs="Arial"/>
          <w:position w:val="10"/>
          <w:sz w:val="16"/>
          <w:szCs w:val="16"/>
        </w:rPr>
        <w:t>2</w:t>
      </w:r>
      <w:r w:rsidRPr="00530762">
        <w:rPr>
          <w:rFonts w:ascii="Arial" w:hAnsi="Arial" w:cs="Arial"/>
          <w:sz w:val="21"/>
          <w:szCs w:val="21"/>
        </w:rPr>
        <w:t>).</w:t>
      </w:r>
    </w:p>
    <w:p w:rsidR="00CC4088" w:rsidRPr="00530762" w:rsidRDefault="00A80EE0" w:rsidP="00E62203">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Ці Норми не поширюються на проектування та будівництво:</w:t>
      </w:r>
    </w:p>
    <w:p w:rsidR="00CC4088" w:rsidRPr="00530762" w:rsidRDefault="00A80EE0" w:rsidP="003A3B81">
      <w:pPr>
        <w:pStyle w:val="a5"/>
        <w:numPr>
          <w:ilvl w:val="0"/>
          <w:numId w:val="11"/>
        </w:numPr>
        <w:tabs>
          <w:tab w:val="left" w:pos="987"/>
        </w:tabs>
        <w:spacing w:before="0" w:line="288" w:lineRule="auto"/>
        <w:ind w:left="112" w:right="170" w:firstLine="739"/>
        <w:contextualSpacing/>
        <w:rPr>
          <w:rFonts w:ascii="Arial" w:hAnsi="Arial" w:cs="Arial"/>
          <w:sz w:val="21"/>
          <w:szCs w:val="21"/>
          <w:lang w:val="ru-RU"/>
        </w:rPr>
      </w:pPr>
      <w:r w:rsidRPr="00530762">
        <w:rPr>
          <w:rFonts w:ascii="Arial" w:hAnsi="Arial" w:cs="Arial"/>
          <w:sz w:val="21"/>
          <w:szCs w:val="21"/>
          <w:lang w:val="ru-RU"/>
        </w:rPr>
        <w:t>технологічних газопроводів із поліетиленових труб хімічних, нафтохімічних, нафтодобувних і нафтопереробних виробництв та  підприємств чорної металургії;</w:t>
      </w:r>
    </w:p>
    <w:p w:rsidR="00CC4088" w:rsidRPr="00530762" w:rsidRDefault="00A80EE0" w:rsidP="003A3B81">
      <w:pPr>
        <w:pStyle w:val="a5"/>
        <w:numPr>
          <w:ilvl w:val="0"/>
          <w:numId w:val="11"/>
        </w:numPr>
        <w:tabs>
          <w:tab w:val="left" w:pos="987"/>
        </w:tabs>
        <w:spacing w:before="0" w:line="288" w:lineRule="auto"/>
        <w:ind w:left="112" w:right="109" w:firstLine="720"/>
        <w:contextualSpacing/>
        <w:rPr>
          <w:rFonts w:ascii="Arial" w:hAnsi="Arial" w:cs="Arial"/>
          <w:sz w:val="21"/>
          <w:szCs w:val="21"/>
          <w:lang w:val="ru-RU"/>
        </w:rPr>
      </w:pPr>
      <w:r w:rsidRPr="00530762">
        <w:rPr>
          <w:rFonts w:ascii="Arial" w:hAnsi="Arial" w:cs="Arial"/>
          <w:sz w:val="21"/>
          <w:szCs w:val="21"/>
          <w:lang w:val="ru-RU"/>
        </w:rPr>
        <w:t>газопроводів із поліетиленових труб, що транспортують горючі гази із надлишковим тиском більше 1,0 МПа (10кгс/см</w:t>
      </w:r>
      <w:r w:rsidRPr="00E62203">
        <w:rPr>
          <w:rFonts w:ascii="Arial" w:hAnsi="Arial" w:cs="Arial"/>
          <w:position w:val="10"/>
          <w:sz w:val="16"/>
          <w:szCs w:val="16"/>
          <w:lang w:val="ru-RU"/>
        </w:rPr>
        <w:t>2</w:t>
      </w:r>
      <w:r w:rsidRPr="00530762">
        <w:rPr>
          <w:rFonts w:ascii="Arial" w:hAnsi="Arial" w:cs="Arial"/>
          <w:sz w:val="21"/>
          <w:szCs w:val="21"/>
          <w:lang w:val="ru-RU"/>
        </w:rPr>
        <w:t>).</w:t>
      </w:r>
    </w:p>
    <w:p w:rsidR="00CC4088" w:rsidRPr="00530762" w:rsidRDefault="00A80EE0" w:rsidP="00E62203">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Ці Норми не поширюються на проектування та будівництво: газорегуляторних пунктів (далі -ГРП), газорегуляторних установок (далі - ГРУ), комбінованих</w:t>
      </w:r>
      <w:r w:rsidR="000604E6">
        <w:rPr>
          <w:rFonts w:ascii="Arial" w:hAnsi="Arial" w:cs="Arial"/>
          <w:sz w:val="21"/>
          <w:szCs w:val="21"/>
          <w:lang w:val="ru-RU"/>
        </w:rPr>
        <w:t xml:space="preserve"> </w:t>
      </w:r>
      <w:r w:rsidRPr="00530762">
        <w:rPr>
          <w:rFonts w:ascii="Arial" w:hAnsi="Arial" w:cs="Arial"/>
          <w:sz w:val="21"/>
          <w:szCs w:val="21"/>
          <w:lang w:val="ru-RU"/>
        </w:rPr>
        <w:t>будинкових</w:t>
      </w:r>
      <w:r w:rsidR="000604E6">
        <w:rPr>
          <w:rFonts w:ascii="Arial" w:hAnsi="Arial" w:cs="Arial"/>
          <w:sz w:val="21"/>
          <w:szCs w:val="21"/>
          <w:lang w:val="ru-RU"/>
        </w:rPr>
        <w:t xml:space="preserve"> </w:t>
      </w:r>
      <w:r w:rsidRPr="00530762">
        <w:rPr>
          <w:rFonts w:ascii="Arial" w:hAnsi="Arial" w:cs="Arial"/>
          <w:sz w:val="21"/>
          <w:szCs w:val="21"/>
          <w:lang w:val="ru-RU"/>
        </w:rPr>
        <w:t>регуляторів;</w:t>
      </w:r>
      <w:r w:rsidR="000604E6">
        <w:rPr>
          <w:rFonts w:ascii="Arial" w:hAnsi="Arial" w:cs="Arial"/>
          <w:sz w:val="21"/>
          <w:szCs w:val="21"/>
          <w:lang w:val="ru-RU"/>
        </w:rPr>
        <w:t xml:space="preserve"> </w:t>
      </w:r>
      <w:r w:rsidRPr="00530762">
        <w:rPr>
          <w:rFonts w:ascii="Arial" w:hAnsi="Arial" w:cs="Arial"/>
          <w:sz w:val="21"/>
          <w:szCs w:val="21"/>
          <w:lang w:val="ru-RU"/>
        </w:rPr>
        <w:t>установок</w:t>
      </w:r>
      <w:r w:rsidR="000604E6">
        <w:rPr>
          <w:rFonts w:ascii="Arial" w:hAnsi="Arial" w:cs="Arial"/>
          <w:sz w:val="21"/>
          <w:szCs w:val="21"/>
          <w:lang w:val="ru-RU"/>
        </w:rPr>
        <w:t xml:space="preserve"> </w:t>
      </w:r>
      <w:r w:rsidRPr="00530762">
        <w:rPr>
          <w:rFonts w:ascii="Arial" w:hAnsi="Arial" w:cs="Arial"/>
          <w:sz w:val="21"/>
          <w:szCs w:val="21"/>
          <w:lang w:val="ru-RU"/>
        </w:rPr>
        <w:t>для</w:t>
      </w:r>
      <w:r w:rsidR="000604E6">
        <w:rPr>
          <w:rFonts w:ascii="Arial" w:hAnsi="Arial" w:cs="Arial"/>
          <w:sz w:val="21"/>
          <w:szCs w:val="21"/>
          <w:lang w:val="ru-RU"/>
        </w:rPr>
        <w:t xml:space="preserve"> </w:t>
      </w:r>
      <w:r w:rsidRPr="00530762">
        <w:rPr>
          <w:rFonts w:ascii="Arial" w:hAnsi="Arial" w:cs="Arial"/>
          <w:sz w:val="21"/>
          <w:szCs w:val="21"/>
          <w:lang w:val="ru-RU"/>
        </w:rPr>
        <w:t>держання</w:t>
      </w:r>
      <w:r w:rsidR="000604E6">
        <w:rPr>
          <w:rFonts w:ascii="Arial" w:hAnsi="Arial" w:cs="Arial"/>
          <w:sz w:val="21"/>
          <w:szCs w:val="21"/>
          <w:lang w:val="ru-RU"/>
        </w:rPr>
        <w:t xml:space="preserve"> </w:t>
      </w:r>
      <w:r w:rsidRPr="00530762">
        <w:rPr>
          <w:rFonts w:ascii="Arial" w:hAnsi="Arial" w:cs="Arial"/>
          <w:sz w:val="21"/>
          <w:szCs w:val="21"/>
          <w:lang w:val="ru-RU"/>
        </w:rPr>
        <w:t>газоповітряних сумішей та інших споруд систем газопостачання згідно з НПАОП 0.00-1.20 та ДБНВ.2.5-20.</w:t>
      </w:r>
    </w:p>
    <w:p w:rsidR="00CC4088" w:rsidRPr="00530762" w:rsidRDefault="00A80EE0" w:rsidP="00E62203">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Вимоги цих Норм є обов'язковими для організацій і установ, юридичних та фізичних осіб, що здійснюють проектування, будівництво та експлуатацію газопроводів</w:t>
      </w:r>
      <w:r w:rsidR="000604E6">
        <w:rPr>
          <w:rFonts w:ascii="Arial" w:hAnsi="Arial" w:cs="Arial"/>
          <w:sz w:val="21"/>
          <w:szCs w:val="21"/>
          <w:lang w:val="ru-RU"/>
        </w:rPr>
        <w:t xml:space="preserve"> </w:t>
      </w:r>
      <w:r w:rsidRPr="00530762">
        <w:rPr>
          <w:rFonts w:ascii="Arial" w:hAnsi="Arial" w:cs="Arial"/>
          <w:sz w:val="21"/>
          <w:szCs w:val="21"/>
          <w:lang w:val="ru-RU"/>
        </w:rPr>
        <w:t>із</w:t>
      </w:r>
      <w:r w:rsidR="000604E6">
        <w:rPr>
          <w:rFonts w:ascii="Arial" w:hAnsi="Arial" w:cs="Arial"/>
          <w:sz w:val="21"/>
          <w:szCs w:val="21"/>
          <w:lang w:val="ru-RU"/>
        </w:rPr>
        <w:t xml:space="preserve"> </w:t>
      </w:r>
      <w:r w:rsidRPr="00530762">
        <w:rPr>
          <w:rFonts w:ascii="Arial" w:hAnsi="Arial" w:cs="Arial"/>
          <w:sz w:val="21"/>
          <w:szCs w:val="21"/>
          <w:lang w:val="ru-RU"/>
        </w:rPr>
        <w:t>поліетиленових</w:t>
      </w:r>
      <w:r w:rsidR="000604E6">
        <w:rPr>
          <w:rFonts w:ascii="Arial" w:hAnsi="Arial" w:cs="Arial"/>
          <w:sz w:val="21"/>
          <w:szCs w:val="21"/>
          <w:lang w:val="ru-RU"/>
        </w:rPr>
        <w:t xml:space="preserve"> </w:t>
      </w:r>
      <w:r w:rsidRPr="00530762">
        <w:rPr>
          <w:rFonts w:ascii="Arial" w:hAnsi="Arial" w:cs="Arial"/>
          <w:sz w:val="21"/>
          <w:szCs w:val="21"/>
          <w:lang w:val="ru-RU"/>
        </w:rPr>
        <w:t>труб</w:t>
      </w:r>
      <w:r w:rsidR="000604E6">
        <w:rPr>
          <w:rFonts w:ascii="Arial" w:hAnsi="Arial" w:cs="Arial"/>
          <w:sz w:val="21"/>
          <w:szCs w:val="21"/>
          <w:lang w:val="ru-RU"/>
        </w:rPr>
        <w:t xml:space="preserve"> </w:t>
      </w:r>
      <w:r w:rsidRPr="00530762">
        <w:rPr>
          <w:rFonts w:ascii="Arial" w:hAnsi="Arial" w:cs="Arial"/>
          <w:sz w:val="21"/>
          <w:szCs w:val="21"/>
          <w:lang w:val="ru-RU"/>
        </w:rPr>
        <w:t>ізозначенимивищепараметраминезалежно від форм власності тапідпорядкування.</w:t>
      </w:r>
    </w:p>
    <w:p w:rsidR="00CC4088" w:rsidRPr="00530762" w:rsidRDefault="00A80EE0" w:rsidP="003A3B81">
      <w:pPr>
        <w:pStyle w:val="110"/>
        <w:numPr>
          <w:ilvl w:val="0"/>
          <w:numId w:val="10"/>
        </w:numPr>
        <w:tabs>
          <w:tab w:val="left" w:pos="1044"/>
        </w:tabs>
        <w:spacing w:line="288" w:lineRule="auto"/>
        <w:contextualSpacing/>
        <w:rPr>
          <w:rFonts w:ascii="Arial" w:hAnsi="Arial" w:cs="Arial"/>
          <w:sz w:val="21"/>
          <w:szCs w:val="21"/>
        </w:rPr>
      </w:pPr>
      <w:bookmarkStart w:id="5" w:name="2_НОРМАТИВНІ_ПОСИЛАННЯ"/>
      <w:bookmarkStart w:id="6" w:name="_bookmark1"/>
      <w:bookmarkEnd w:id="5"/>
      <w:bookmarkEnd w:id="6"/>
      <w:r w:rsidRPr="00530762">
        <w:rPr>
          <w:rFonts w:ascii="Arial" w:hAnsi="Arial" w:cs="Arial"/>
          <w:sz w:val="21"/>
          <w:szCs w:val="21"/>
        </w:rPr>
        <w:t>НОРМАТИВНІ</w:t>
      </w:r>
      <w:r w:rsidR="00E62203">
        <w:rPr>
          <w:rFonts w:ascii="Arial" w:hAnsi="Arial" w:cs="Arial"/>
          <w:sz w:val="21"/>
          <w:szCs w:val="21"/>
          <w:lang w:val="uk-UA"/>
        </w:rPr>
        <w:t xml:space="preserve"> </w:t>
      </w:r>
      <w:r w:rsidRPr="00530762">
        <w:rPr>
          <w:rFonts w:ascii="Arial" w:hAnsi="Arial" w:cs="Arial"/>
          <w:sz w:val="21"/>
          <w:szCs w:val="21"/>
        </w:rPr>
        <w:t>ПОСИЛАННЯ</w:t>
      </w:r>
    </w:p>
    <w:p w:rsidR="00CC4088" w:rsidRPr="00530762" w:rsidRDefault="00E62203" w:rsidP="00530762">
      <w:pPr>
        <w:pStyle w:val="a3"/>
        <w:spacing w:before="0" w:line="288" w:lineRule="auto"/>
        <w:ind w:right="111"/>
        <w:contextualSpacing/>
        <w:rPr>
          <w:rFonts w:ascii="Arial" w:hAnsi="Arial" w:cs="Arial"/>
          <w:sz w:val="21"/>
          <w:szCs w:val="21"/>
          <w:lang w:val="ru-RU"/>
        </w:rPr>
      </w:pPr>
      <w:r>
        <w:rPr>
          <w:rFonts w:ascii="Arial" w:hAnsi="Arial" w:cs="Arial"/>
          <w:sz w:val="21"/>
          <w:szCs w:val="21"/>
          <w:lang w:val="ru-RU"/>
        </w:rPr>
        <w:t>Т</w:t>
      </w:r>
      <w:r w:rsidR="00A80EE0" w:rsidRPr="00530762">
        <w:rPr>
          <w:rFonts w:ascii="Arial" w:hAnsi="Arial" w:cs="Arial"/>
          <w:sz w:val="21"/>
          <w:szCs w:val="21"/>
          <w:lang w:val="ru-RU"/>
        </w:rPr>
        <w:t>ехнічний регламент будівельних виробів, будівель і споруд, затверджений постановою Кабінету Міністрів України від 20 грудня 2006 р. № 1764</w:t>
      </w:r>
    </w:p>
    <w:p w:rsidR="00CC4088" w:rsidRPr="00445F4B" w:rsidRDefault="00A80EE0" w:rsidP="00530762">
      <w:pPr>
        <w:pStyle w:val="a3"/>
        <w:spacing w:before="0" w:line="288" w:lineRule="auto"/>
        <w:ind w:right="110"/>
        <w:contextualSpacing/>
        <w:rPr>
          <w:rFonts w:ascii="Arial" w:hAnsi="Arial" w:cs="Arial"/>
          <w:spacing w:val="-6"/>
          <w:sz w:val="21"/>
          <w:szCs w:val="21"/>
          <w:lang w:val="ru-RU"/>
        </w:rPr>
      </w:pPr>
      <w:r w:rsidRPr="00445F4B">
        <w:rPr>
          <w:rFonts w:ascii="Arial" w:hAnsi="Arial" w:cs="Arial"/>
          <w:spacing w:val="-6"/>
          <w:sz w:val="21"/>
          <w:szCs w:val="21"/>
          <w:lang w:val="ru-RU"/>
        </w:rPr>
        <w:t>НПАОП .0.00-1.07-94 Правила будови і безпечної експлуатації посудин, що працюють під тиском</w:t>
      </w:r>
    </w:p>
    <w:p w:rsidR="00CC4088" w:rsidRPr="00530762" w:rsidRDefault="00A80EE0" w:rsidP="00530762">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НПАОП 0.00-1.16-96 Правила атестації зварників</w:t>
      </w:r>
    </w:p>
    <w:p w:rsidR="00272C98" w:rsidRDefault="00A80EE0" w:rsidP="00F4463F">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 xml:space="preserve">НПАОП 0.00-1.20-98 Правила безпеки систем газопостачання України </w:t>
      </w:r>
    </w:p>
    <w:p w:rsidR="00CC4088" w:rsidRPr="00530762" w:rsidRDefault="00A80EE0" w:rsidP="00F4463F">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НПАОП  0.00-1.21-98  Правила  безпечної  експлуатації електроустановок</w:t>
      </w:r>
      <w:r w:rsidR="00633AD7">
        <w:rPr>
          <w:rFonts w:ascii="Arial" w:hAnsi="Arial" w:cs="Arial"/>
          <w:sz w:val="21"/>
          <w:szCs w:val="21"/>
          <w:lang w:val="ru-RU"/>
        </w:rPr>
        <w:t xml:space="preserve"> </w:t>
      </w:r>
      <w:r w:rsidRPr="00530762">
        <w:rPr>
          <w:rFonts w:ascii="Arial" w:hAnsi="Arial" w:cs="Arial"/>
          <w:sz w:val="21"/>
          <w:szCs w:val="21"/>
          <w:lang w:val="ru-RU"/>
        </w:rPr>
        <w:t>споживачів</w:t>
      </w:r>
    </w:p>
    <w:p w:rsidR="00D36DC4" w:rsidRDefault="00A80EE0" w:rsidP="00530762">
      <w:pPr>
        <w:pStyle w:val="a3"/>
        <w:spacing w:before="0" w:line="288" w:lineRule="auto"/>
        <w:ind w:left="832" w:right="279" w:firstLine="0"/>
        <w:contextualSpacing/>
        <w:jc w:val="left"/>
        <w:rPr>
          <w:rFonts w:ascii="Arial" w:hAnsi="Arial" w:cs="Arial"/>
          <w:sz w:val="21"/>
          <w:szCs w:val="21"/>
          <w:lang w:val="ru-RU"/>
        </w:rPr>
      </w:pPr>
      <w:r w:rsidRPr="00530762">
        <w:rPr>
          <w:rFonts w:ascii="Arial" w:hAnsi="Arial" w:cs="Arial"/>
          <w:sz w:val="21"/>
          <w:szCs w:val="21"/>
          <w:lang w:val="ru-RU"/>
        </w:rPr>
        <w:t xml:space="preserve">НПАОП 0.00-1.27-97 Правила атестації фахівців неруйнівного контролю </w:t>
      </w:r>
    </w:p>
    <w:p w:rsidR="00EA4028" w:rsidRDefault="00A80EE0" w:rsidP="00530762">
      <w:pPr>
        <w:pStyle w:val="a3"/>
        <w:spacing w:before="0" w:line="288" w:lineRule="auto"/>
        <w:ind w:left="832" w:right="279" w:firstLine="0"/>
        <w:contextualSpacing/>
        <w:jc w:val="left"/>
        <w:rPr>
          <w:rFonts w:ascii="Arial" w:hAnsi="Arial" w:cs="Arial"/>
          <w:sz w:val="21"/>
          <w:szCs w:val="21"/>
          <w:lang w:val="ru-RU"/>
        </w:rPr>
        <w:sectPr w:rsidR="00EA4028" w:rsidSect="00C371A0">
          <w:headerReference w:type="default" r:id="rId10"/>
          <w:pgSz w:w="11910" w:h="16840"/>
          <w:pgMar w:top="851" w:right="820" w:bottom="709" w:left="1020" w:header="720" w:footer="720" w:gutter="0"/>
          <w:cols w:space="720"/>
        </w:sectPr>
      </w:pPr>
      <w:r w:rsidRPr="00530762">
        <w:rPr>
          <w:rFonts w:ascii="Arial" w:hAnsi="Arial" w:cs="Arial"/>
          <w:sz w:val="21"/>
          <w:szCs w:val="21"/>
          <w:lang w:val="ru-RU"/>
        </w:rPr>
        <w:t>НПАОП 0.00-1.29-97 Правила захисту від статичної електрики</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lastRenderedPageBreak/>
        <w:t>НПАОП 1.1.23-1.18-80 Правила технической зксплуатации систем газоснабжения Украинской ССР (Правила технічної експлуатації систем газопостачання УРСР)</w:t>
      </w:r>
    </w:p>
    <w:p w:rsidR="00A80EE0" w:rsidRPr="00530762" w:rsidRDefault="00A80EE0" w:rsidP="00F4463F">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НПАОП 1.1.23-4.06-93 Положення про атестацію зварювального об</w:t>
      </w:r>
      <w:r w:rsidR="00445F4B">
        <w:rPr>
          <w:rFonts w:ascii="Arial" w:hAnsi="Arial" w:cs="Arial"/>
          <w:sz w:val="21"/>
          <w:szCs w:val="21"/>
          <w:lang w:val="ru-RU"/>
        </w:rPr>
        <w:t xml:space="preserve">ладнання, яке  застосовується </w:t>
      </w:r>
      <w:r w:rsidRPr="00530762">
        <w:rPr>
          <w:rFonts w:ascii="Arial" w:hAnsi="Arial" w:cs="Arial"/>
          <w:sz w:val="21"/>
          <w:szCs w:val="21"/>
          <w:lang w:val="ru-RU"/>
        </w:rPr>
        <w:t>п</w:t>
      </w:r>
      <w:r w:rsidR="00445F4B">
        <w:rPr>
          <w:rFonts w:ascii="Arial" w:hAnsi="Arial" w:cs="Arial"/>
          <w:sz w:val="21"/>
          <w:szCs w:val="21"/>
          <w:lang w:val="ru-RU"/>
        </w:rPr>
        <w:t xml:space="preserve">ри будівництві та ремонті газопроводів </w:t>
      </w:r>
      <w:r w:rsidRPr="00530762">
        <w:rPr>
          <w:rFonts w:ascii="Arial" w:hAnsi="Arial" w:cs="Arial"/>
          <w:sz w:val="21"/>
          <w:szCs w:val="21"/>
          <w:lang w:val="ru-RU"/>
        </w:rPr>
        <w:t>із поліетиленових труб</w:t>
      </w:r>
    </w:p>
    <w:p w:rsidR="00CC4088" w:rsidRPr="00530762" w:rsidRDefault="00A80EE0" w:rsidP="00272C98">
      <w:pPr>
        <w:pStyle w:val="a3"/>
        <w:spacing w:before="0" w:line="288" w:lineRule="auto"/>
        <w:ind w:firstLine="739"/>
        <w:contextualSpacing/>
        <w:rPr>
          <w:rFonts w:ascii="Arial" w:hAnsi="Arial" w:cs="Arial"/>
          <w:sz w:val="21"/>
          <w:szCs w:val="21"/>
          <w:lang w:val="ru-RU"/>
        </w:rPr>
      </w:pPr>
      <w:r w:rsidRPr="00530762">
        <w:rPr>
          <w:rFonts w:ascii="Arial" w:hAnsi="Arial" w:cs="Arial"/>
          <w:sz w:val="21"/>
          <w:szCs w:val="21"/>
          <w:lang w:val="ru-RU"/>
        </w:rPr>
        <w:t>НПАОП 1.1.23-4.07-93 Положення про атестацію зварників пластмас на право виконання зварювальних робіт при будівництві та ремонті газопроводів з поліетиленових труб</w:t>
      </w:r>
    </w:p>
    <w:p w:rsidR="00CC4088" w:rsidRPr="00530762" w:rsidRDefault="00A80EE0" w:rsidP="00F4463F">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НАПБ А.01.001-2004 Правила пожежної безпеки в Україні</w:t>
      </w:r>
    </w:p>
    <w:p w:rsidR="00CC4088" w:rsidRPr="00530762" w:rsidRDefault="00A80EE0" w:rsidP="00F4463F">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ДБН 360-92* Містобудування. Планування і забудова міських і сільських поселень</w:t>
      </w:r>
    </w:p>
    <w:p w:rsidR="00CC4088" w:rsidRPr="00530762" w:rsidRDefault="00A80EE0" w:rsidP="00445F4B">
      <w:pPr>
        <w:pStyle w:val="a3"/>
        <w:spacing w:before="0" w:line="260" w:lineRule="exact"/>
        <w:ind w:right="111"/>
        <w:contextualSpacing/>
        <w:rPr>
          <w:rFonts w:ascii="Arial" w:hAnsi="Arial" w:cs="Arial"/>
          <w:sz w:val="21"/>
          <w:szCs w:val="21"/>
          <w:lang w:val="ru-RU"/>
        </w:rPr>
      </w:pPr>
      <w:r w:rsidRPr="00530762">
        <w:rPr>
          <w:rFonts w:ascii="Arial" w:hAnsi="Arial" w:cs="Arial"/>
          <w:sz w:val="21"/>
          <w:szCs w:val="21"/>
          <w:lang w:val="ru-RU"/>
        </w:rPr>
        <w:t>ДБНА.2.2-1-2003</w:t>
      </w:r>
      <w:r w:rsidR="00445F4B">
        <w:rPr>
          <w:rFonts w:ascii="Arial" w:hAnsi="Arial" w:cs="Arial"/>
          <w:sz w:val="21"/>
          <w:szCs w:val="21"/>
          <w:lang w:val="ru-RU"/>
        </w:rPr>
        <w:t xml:space="preserve"> </w:t>
      </w:r>
      <w:r w:rsidRPr="00530762">
        <w:rPr>
          <w:rFonts w:ascii="Arial" w:hAnsi="Arial" w:cs="Arial"/>
          <w:sz w:val="21"/>
          <w:szCs w:val="21"/>
          <w:lang w:val="ru-RU"/>
        </w:rPr>
        <w:t>Проектування.Склад</w:t>
      </w:r>
      <w:r w:rsidR="006111A8">
        <w:rPr>
          <w:rFonts w:ascii="Arial" w:hAnsi="Arial" w:cs="Arial"/>
          <w:sz w:val="21"/>
          <w:szCs w:val="21"/>
          <w:lang w:val="ru-RU"/>
        </w:rPr>
        <w:t xml:space="preserve"> </w:t>
      </w:r>
      <w:r w:rsidRPr="00530762">
        <w:rPr>
          <w:rFonts w:ascii="Arial" w:hAnsi="Arial" w:cs="Arial"/>
          <w:sz w:val="21"/>
          <w:szCs w:val="21"/>
          <w:lang w:val="ru-RU"/>
        </w:rPr>
        <w:t>і</w:t>
      </w:r>
      <w:r w:rsidR="006111A8">
        <w:rPr>
          <w:rFonts w:ascii="Arial" w:hAnsi="Arial" w:cs="Arial"/>
          <w:sz w:val="21"/>
          <w:szCs w:val="21"/>
          <w:lang w:val="ru-RU"/>
        </w:rPr>
        <w:t xml:space="preserve"> </w:t>
      </w:r>
      <w:r w:rsidRPr="00530762">
        <w:rPr>
          <w:rFonts w:ascii="Arial" w:hAnsi="Arial" w:cs="Arial"/>
          <w:sz w:val="21"/>
          <w:szCs w:val="21"/>
          <w:lang w:val="ru-RU"/>
        </w:rPr>
        <w:t>зміст</w:t>
      </w:r>
      <w:r w:rsidR="006111A8">
        <w:rPr>
          <w:rFonts w:ascii="Arial" w:hAnsi="Arial" w:cs="Arial"/>
          <w:sz w:val="21"/>
          <w:szCs w:val="21"/>
          <w:lang w:val="ru-RU"/>
        </w:rPr>
        <w:t xml:space="preserve"> </w:t>
      </w:r>
      <w:r w:rsidRPr="00530762">
        <w:rPr>
          <w:rFonts w:ascii="Arial" w:hAnsi="Arial" w:cs="Arial"/>
          <w:sz w:val="21"/>
          <w:szCs w:val="21"/>
          <w:lang w:val="ru-RU"/>
        </w:rPr>
        <w:t>матеріалів</w:t>
      </w:r>
      <w:r w:rsidR="006111A8">
        <w:rPr>
          <w:rFonts w:ascii="Arial" w:hAnsi="Arial" w:cs="Arial"/>
          <w:sz w:val="21"/>
          <w:szCs w:val="21"/>
          <w:lang w:val="ru-RU"/>
        </w:rPr>
        <w:t xml:space="preserve"> </w:t>
      </w:r>
      <w:r w:rsidRPr="00530762">
        <w:rPr>
          <w:rFonts w:ascii="Arial" w:hAnsi="Arial" w:cs="Arial"/>
          <w:sz w:val="21"/>
          <w:szCs w:val="21"/>
          <w:lang w:val="ru-RU"/>
        </w:rPr>
        <w:t>оцінки</w:t>
      </w:r>
      <w:r w:rsidR="006111A8">
        <w:rPr>
          <w:rFonts w:ascii="Arial" w:hAnsi="Arial" w:cs="Arial"/>
          <w:sz w:val="21"/>
          <w:szCs w:val="21"/>
          <w:lang w:val="ru-RU"/>
        </w:rPr>
        <w:t xml:space="preserve"> </w:t>
      </w:r>
      <w:r w:rsidRPr="00530762">
        <w:rPr>
          <w:rFonts w:ascii="Arial" w:hAnsi="Arial" w:cs="Arial"/>
          <w:sz w:val="21"/>
          <w:szCs w:val="21"/>
          <w:lang w:val="ru-RU"/>
        </w:rPr>
        <w:t>впливу</w:t>
      </w:r>
      <w:r w:rsidR="006111A8">
        <w:rPr>
          <w:rFonts w:ascii="Arial" w:hAnsi="Arial" w:cs="Arial"/>
          <w:sz w:val="21"/>
          <w:szCs w:val="21"/>
          <w:lang w:val="ru-RU"/>
        </w:rPr>
        <w:t xml:space="preserve"> </w:t>
      </w:r>
      <w:r w:rsidRPr="00530762">
        <w:rPr>
          <w:rFonts w:ascii="Arial" w:hAnsi="Arial" w:cs="Arial"/>
          <w:sz w:val="21"/>
          <w:szCs w:val="21"/>
          <w:lang w:val="ru-RU"/>
        </w:rPr>
        <w:t>на навколишнє середовище (ОВНС) при проектуванні і будівництві підприємств, будинків і споруд. Основні положення</w:t>
      </w:r>
      <w:r w:rsidR="00445F4B">
        <w:rPr>
          <w:rFonts w:ascii="Arial" w:hAnsi="Arial" w:cs="Arial"/>
          <w:sz w:val="21"/>
          <w:szCs w:val="21"/>
          <w:lang w:val="ru-RU"/>
        </w:rPr>
        <w:t xml:space="preserve"> </w:t>
      </w:r>
      <w:r w:rsidRPr="00530762">
        <w:rPr>
          <w:rFonts w:ascii="Arial" w:hAnsi="Arial" w:cs="Arial"/>
          <w:sz w:val="21"/>
          <w:szCs w:val="21"/>
          <w:lang w:val="ru-RU"/>
        </w:rPr>
        <w:t>проектування</w:t>
      </w:r>
    </w:p>
    <w:p w:rsidR="00CC4088" w:rsidRPr="00530762" w:rsidRDefault="00A80EE0" w:rsidP="00445F4B">
      <w:pPr>
        <w:pStyle w:val="a3"/>
        <w:spacing w:before="0" w:line="260" w:lineRule="exact"/>
        <w:ind w:right="113"/>
        <w:contextualSpacing/>
        <w:rPr>
          <w:rFonts w:ascii="Arial" w:hAnsi="Arial" w:cs="Arial"/>
          <w:sz w:val="21"/>
          <w:szCs w:val="21"/>
          <w:lang w:val="ru-RU"/>
        </w:rPr>
      </w:pPr>
      <w:r w:rsidRPr="00530762">
        <w:rPr>
          <w:rFonts w:ascii="Arial" w:hAnsi="Arial" w:cs="Arial"/>
          <w:sz w:val="21"/>
          <w:szCs w:val="21"/>
          <w:lang w:val="ru-RU"/>
        </w:rPr>
        <w:t>ДБН А.2.2-3-2004 Склад, порядок розроблення, погодження та затвердження проектної документації для будівництва</w:t>
      </w:r>
    </w:p>
    <w:p w:rsidR="00CC4088" w:rsidRPr="00530762" w:rsidRDefault="00A80EE0" w:rsidP="00445F4B">
      <w:pPr>
        <w:pStyle w:val="a3"/>
        <w:spacing w:before="0" w:line="260" w:lineRule="exact"/>
        <w:ind w:left="832" w:firstLine="0"/>
        <w:contextualSpacing/>
        <w:rPr>
          <w:rFonts w:ascii="Arial" w:hAnsi="Arial" w:cs="Arial"/>
          <w:sz w:val="21"/>
          <w:szCs w:val="21"/>
          <w:lang w:val="ru-RU"/>
        </w:rPr>
      </w:pPr>
      <w:r w:rsidRPr="00530762">
        <w:rPr>
          <w:rFonts w:ascii="Arial" w:hAnsi="Arial" w:cs="Arial"/>
          <w:sz w:val="21"/>
          <w:szCs w:val="21"/>
          <w:lang w:val="ru-RU"/>
        </w:rPr>
        <w:t>ДБН А.2 3-1-99 Територіальна діяльність. Основні положення</w:t>
      </w:r>
    </w:p>
    <w:p w:rsidR="00CC4088" w:rsidRPr="00530762" w:rsidRDefault="00A80EE0" w:rsidP="00445F4B">
      <w:pPr>
        <w:pStyle w:val="a3"/>
        <w:spacing w:before="0" w:line="260" w:lineRule="exact"/>
        <w:ind w:right="111"/>
        <w:contextualSpacing/>
        <w:rPr>
          <w:rFonts w:ascii="Arial" w:hAnsi="Arial" w:cs="Arial"/>
          <w:sz w:val="21"/>
          <w:szCs w:val="21"/>
          <w:lang w:val="ru-RU"/>
        </w:rPr>
      </w:pPr>
      <w:r w:rsidRPr="00530762">
        <w:rPr>
          <w:rFonts w:ascii="Arial" w:hAnsi="Arial" w:cs="Arial"/>
          <w:sz w:val="21"/>
          <w:szCs w:val="21"/>
          <w:lang w:val="ru-RU"/>
        </w:rPr>
        <w:t>ДБН А.3.1-3-94 Приймання в експлуатацію закінчених будівництвом об'єктів. Основні положення</w:t>
      </w:r>
    </w:p>
    <w:p w:rsidR="006224BC" w:rsidRDefault="00A80EE0" w:rsidP="00445F4B">
      <w:pPr>
        <w:pStyle w:val="a3"/>
        <w:spacing w:before="0" w:line="260" w:lineRule="exact"/>
        <w:ind w:left="832" w:right="2054" w:firstLine="0"/>
        <w:contextualSpacing/>
        <w:rPr>
          <w:rFonts w:ascii="Arial" w:hAnsi="Arial" w:cs="Arial"/>
          <w:sz w:val="21"/>
          <w:szCs w:val="21"/>
          <w:lang w:val="ru-RU"/>
        </w:rPr>
      </w:pPr>
      <w:r w:rsidRPr="00530762">
        <w:rPr>
          <w:rFonts w:ascii="Arial" w:hAnsi="Arial" w:cs="Arial"/>
          <w:sz w:val="21"/>
          <w:szCs w:val="21"/>
          <w:lang w:val="ru-RU"/>
        </w:rPr>
        <w:t>ДБН А.3. 1-5-96 Організація будівельного виробництва</w:t>
      </w:r>
    </w:p>
    <w:p w:rsidR="00CC4088" w:rsidRPr="00530762" w:rsidRDefault="00A80EE0" w:rsidP="00F4463F">
      <w:pPr>
        <w:pStyle w:val="a3"/>
        <w:spacing w:before="0" w:line="288" w:lineRule="auto"/>
        <w:ind w:left="832" w:right="2054" w:firstLine="0"/>
        <w:contextualSpacing/>
        <w:rPr>
          <w:rFonts w:ascii="Arial" w:hAnsi="Arial" w:cs="Arial"/>
          <w:sz w:val="21"/>
          <w:szCs w:val="21"/>
          <w:lang w:val="ru-RU"/>
        </w:rPr>
      </w:pPr>
      <w:r w:rsidRPr="00530762">
        <w:rPr>
          <w:rFonts w:ascii="Arial" w:hAnsi="Arial" w:cs="Arial"/>
          <w:sz w:val="21"/>
          <w:szCs w:val="21"/>
          <w:lang w:val="ru-RU"/>
        </w:rPr>
        <w:t xml:space="preserve"> ДБН Б.2.4-1-99 Планування і забудова сільських поселень</w:t>
      </w:r>
    </w:p>
    <w:p w:rsidR="00CC4088" w:rsidRPr="00530762" w:rsidRDefault="00A80EE0" w:rsidP="00F4463F">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ДБН В.1.1-5-2000 Будівлі і споруди на підроблюваних територіях і просідаючих ґрунтах</w:t>
      </w:r>
    </w:p>
    <w:p w:rsidR="00CC4088" w:rsidRPr="00530762" w:rsidRDefault="00A80EE0" w:rsidP="00F4463F">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ДБН В.1.1-7-2002 Захист від пожежі. Пожежна безпека об'єктів будівництва</w:t>
      </w:r>
    </w:p>
    <w:p w:rsidR="00CC4088" w:rsidRPr="00530762" w:rsidRDefault="00A80EE0" w:rsidP="00F4463F">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ДБН В.2.5-20-2001 Газопостачання</w:t>
      </w:r>
    </w:p>
    <w:p w:rsidR="00CC4088" w:rsidRPr="00530762" w:rsidRDefault="00A80EE0" w:rsidP="00445F4B">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ДСТУ ГОСТ 868:2009 Нутроміри індикаторні з ціною поділки 0,01 мм.</w:t>
      </w:r>
      <w:r w:rsidR="00445F4B">
        <w:rPr>
          <w:rFonts w:ascii="Arial" w:hAnsi="Arial" w:cs="Arial"/>
          <w:sz w:val="21"/>
          <w:szCs w:val="21"/>
          <w:lang w:val="ru-RU"/>
        </w:rPr>
        <w:t xml:space="preserve"> </w:t>
      </w:r>
      <w:r w:rsidRPr="00530762">
        <w:rPr>
          <w:rFonts w:ascii="Arial" w:hAnsi="Arial" w:cs="Arial"/>
          <w:sz w:val="21"/>
          <w:szCs w:val="21"/>
          <w:lang w:val="ru-RU"/>
        </w:rPr>
        <w:t>Технічні умови</w:t>
      </w:r>
    </w:p>
    <w:p w:rsidR="00353883" w:rsidRPr="00353883" w:rsidRDefault="00A80EE0" w:rsidP="00F4463F">
      <w:pPr>
        <w:pStyle w:val="a3"/>
        <w:spacing w:before="0" w:line="288" w:lineRule="auto"/>
        <w:ind w:left="832" w:right="1169" w:firstLine="0"/>
        <w:contextualSpacing/>
        <w:rPr>
          <w:rFonts w:ascii="Arial" w:hAnsi="Arial" w:cs="Arial"/>
          <w:sz w:val="21"/>
          <w:szCs w:val="21"/>
          <w:lang w:val="ru-RU"/>
        </w:rPr>
      </w:pPr>
      <w:r w:rsidRPr="00530762">
        <w:rPr>
          <w:rFonts w:ascii="Arial" w:hAnsi="Arial" w:cs="Arial"/>
          <w:sz w:val="21"/>
          <w:szCs w:val="21"/>
          <w:lang w:val="ru-RU"/>
        </w:rPr>
        <w:t xml:space="preserve">ДСТУ 4179-2003 Рулетки вимірювальні металеві. Технічні </w:t>
      </w:r>
      <w:r w:rsidRPr="00353883">
        <w:rPr>
          <w:rFonts w:ascii="Arial" w:hAnsi="Arial" w:cs="Arial"/>
          <w:sz w:val="21"/>
          <w:szCs w:val="21"/>
          <w:lang w:val="ru-RU"/>
        </w:rPr>
        <w:t xml:space="preserve">умови </w:t>
      </w:r>
    </w:p>
    <w:p w:rsidR="00CC4088" w:rsidRPr="00353883" w:rsidRDefault="00A80EE0" w:rsidP="00F4463F">
      <w:pPr>
        <w:pStyle w:val="a3"/>
        <w:spacing w:before="0" w:line="288" w:lineRule="auto"/>
        <w:ind w:left="832" w:right="1169" w:firstLine="0"/>
        <w:contextualSpacing/>
        <w:rPr>
          <w:rFonts w:ascii="Arial" w:hAnsi="Arial" w:cs="Arial"/>
          <w:sz w:val="21"/>
          <w:szCs w:val="21"/>
          <w:lang w:val="ru-RU"/>
        </w:rPr>
      </w:pPr>
      <w:r w:rsidRPr="00353883">
        <w:rPr>
          <w:rFonts w:ascii="Arial" w:hAnsi="Arial" w:cs="Arial"/>
          <w:sz w:val="21"/>
          <w:szCs w:val="21"/>
          <w:lang w:val="ru-RU"/>
        </w:rPr>
        <w:t>ГОСТ 6507:2009 Мікрометри. Технічні умови</w:t>
      </w:r>
    </w:p>
    <w:p w:rsidR="00CC4088" w:rsidRPr="00530762" w:rsidRDefault="00A80EE0" w:rsidP="00F4463F">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ДСТУ ГОСТ ИСО 12162:2007 Матеріали термопластичні для напірних труб і з'єднувальних деталей. Класифікація та позначення. Коефіцієнт запасу міцності.</w:t>
      </w:r>
    </w:p>
    <w:p w:rsidR="00CC4088" w:rsidRPr="00530762" w:rsidRDefault="00A80EE0" w:rsidP="00445F4B">
      <w:pPr>
        <w:pStyle w:val="a3"/>
        <w:spacing w:before="0" w:line="280" w:lineRule="exact"/>
        <w:ind w:left="142" w:firstLine="690"/>
        <w:contextualSpacing/>
        <w:rPr>
          <w:rFonts w:ascii="Arial" w:hAnsi="Arial" w:cs="Arial"/>
          <w:sz w:val="21"/>
          <w:szCs w:val="21"/>
          <w:lang w:val="ru-RU"/>
        </w:rPr>
      </w:pPr>
      <w:r w:rsidRPr="00530762">
        <w:rPr>
          <w:rFonts w:ascii="Arial" w:hAnsi="Arial" w:cs="Arial"/>
          <w:sz w:val="21"/>
          <w:szCs w:val="21"/>
          <w:lang w:val="ru-RU"/>
        </w:rPr>
        <w:t>ДСТУ Б В.2.1-1-95 Основи та підвалини будинків і споруд. Ґрунти. Метод</w:t>
      </w:r>
      <w:r w:rsidR="00445F4B">
        <w:rPr>
          <w:rFonts w:ascii="Arial" w:hAnsi="Arial" w:cs="Arial"/>
          <w:sz w:val="21"/>
          <w:szCs w:val="21"/>
          <w:lang w:val="ru-RU"/>
        </w:rPr>
        <w:t xml:space="preserve"> </w:t>
      </w:r>
      <w:r w:rsidRPr="00530762">
        <w:rPr>
          <w:rFonts w:ascii="Arial" w:hAnsi="Arial" w:cs="Arial"/>
          <w:sz w:val="21"/>
          <w:szCs w:val="21"/>
          <w:lang w:val="ru-RU"/>
        </w:rPr>
        <w:t>польових випробувань палями</w:t>
      </w:r>
    </w:p>
    <w:p w:rsidR="00CC4088" w:rsidRPr="00530762" w:rsidRDefault="00A80EE0" w:rsidP="00445F4B">
      <w:pPr>
        <w:pStyle w:val="a3"/>
        <w:spacing w:before="0" w:line="280" w:lineRule="exact"/>
        <w:ind w:right="110"/>
        <w:contextualSpacing/>
        <w:rPr>
          <w:rFonts w:ascii="Arial" w:hAnsi="Arial" w:cs="Arial"/>
          <w:sz w:val="21"/>
          <w:szCs w:val="21"/>
          <w:lang w:val="ru-RU"/>
        </w:rPr>
      </w:pPr>
      <w:r w:rsidRPr="00530762">
        <w:rPr>
          <w:rFonts w:ascii="Arial" w:hAnsi="Arial" w:cs="Arial"/>
          <w:sz w:val="21"/>
          <w:szCs w:val="21"/>
          <w:lang w:val="ru-RU"/>
        </w:rPr>
        <w:t>ДСТУ Б В.2.5-32:2007 Труби безнапірні з поліпропілену, поліетилену, непластифікованого полівінілхлориду та фасонні вироби до них для зовнішніх мереж каналізації будинків і споруд та кабельної каналізації. Технічні умови</w:t>
      </w:r>
    </w:p>
    <w:p w:rsidR="00CC4088" w:rsidRPr="00530762" w:rsidRDefault="00A80EE0" w:rsidP="00445F4B">
      <w:pPr>
        <w:pStyle w:val="a3"/>
        <w:spacing w:before="0" w:line="280" w:lineRule="exact"/>
        <w:ind w:left="832" w:firstLine="0"/>
        <w:contextualSpacing/>
        <w:rPr>
          <w:rFonts w:ascii="Arial" w:hAnsi="Arial" w:cs="Arial"/>
          <w:sz w:val="21"/>
          <w:szCs w:val="21"/>
          <w:lang w:val="ru-RU"/>
        </w:rPr>
      </w:pPr>
      <w:r w:rsidRPr="00530762">
        <w:rPr>
          <w:rFonts w:ascii="Arial" w:hAnsi="Arial" w:cs="Arial"/>
          <w:sz w:val="21"/>
          <w:szCs w:val="21"/>
          <w:lang w:val="ru-RU"/>
        </w:rPr>
        <w:t>ДСТУ  Б  В.2.7-73-9</w:t>
      </w:r>
      <w:r w:rsidR="00445F4B">
        <w:rPr>
          <w:rFonts w:ascii="Arial" w:hAnsi="Arial" w:cs="Arial"/>
          <w:sz w:val="21"/>
          <w:szCs w:val="21"/>
          <w:lang w:val="ru-RU"/>
        </w:rPr>
        <w:t xml:space="preserve">8  Труби  поліетиленові для подачі горючих </w:t>
      </w:r>
      <w:r w:rsidRPr="00530762">
        <w:rPr>
          <w:rFonts w:ascii="Arial" w:hAnsi="Arial" w:cs="Arial"/>
          <w:sz w:val="21"/>
          <w:szCs w:val="21"/>
          <w:lang w:val="ru-RU"/>
        </w:rPr>
        <w:t>газів.</w:t>
      </w:r>
      <w:r w:rsidR="00445F4B">
        <w:rPr>
          <w:rFonts w:ascii="Arial" w:hAnsi="Arial" w:cs="Arial"/>
          <w:sz w:val="21"/>
          <w:szCs w:val="21"/>
          <w:lang w:val="ru-RU"/>
        </w:rPr>
        <w:t xml:space="preserve"> </w:t>
      </w:r>
      <w:r w:rsidRPr="00530762">
        <w:rPr>
          <w:rFonts w:ascii="Arial" w:hAnsi="Arial" w:cs="Arial"/>
          <w:sz w:val="21"/>
          <w:szCs w:val="21"/>
          <w:lang w:val="ru-RU"/>
        </w:rPr>
        <w:t>Технічні умови</w:t>
      </w:r>
    </w:p>
    <w:p w:rsidR="00CC4088" w:rsidRPr="00530762" w:rsidRDefault="00A80EE0" w:rsidP="00445F4B">
      <w:pPr>
        <w:pStyle w:val="a3"/>
        <w:spacing w:before="0" w:line="280" w:lineRule="exact"/>
        <w:ind w:right="109"/>
        <w:contextualSpacing/>
        <w:rPr>
          <w:rFonts w:ascii="Arial" w:hAnsi="Arial" w:cs="Arial"/>
          <w:sz w:val="21"/>
          <w:szCs w:val="21"/>
          <w:lang w:val="ru-RU"/>
        </w:rPr>
      </w:pPr>
      <w:r w:rsidRPr="00530762">
        <w:rPr>
          <w:rFonts w:ascii="Arial" w:hAnsi="Arial" w:cs="Arial"/>
          <w:sz w:val="21"/>
          <w:szCs w:val="21"/>
          <w:lang w:val="ru-RU"/>
        </w:rPr>
        <w:t>ДСТУ Б В.2.7-177:2009 Перехідники "Поліетилен-сталь" для газопроводів з поліетиленових труб. Технічні умови</w:t>
      </w:r>
    </w:p>
    <w:p w:rsidR="00CC4088" w:rsidRPr="00530762" w:rsidRDefault="00A80EE0" w:rsidP="00445F4B">
      <w:pPr>
        <w:pStyle w:val="a3"/>
        <w:spacing w:before="0" w:line="280" w:lineRule="exact"/>
        <w:ind w:right="110"/>
        <w:contextualSpacing/>
        <w:rPr>
          <w:rFonts w:ascii="Arial" w:hAnsi="Arial" w:cs="Arial"/>
          <w:sz w:val="21"/>
          <w:szCs w:val="21"/>
          <w:lang w:val="ru-RU"/>
        </w:rPr>
      </w:pPr>
      <w:r w:rsidRPr="00530762">
        <w:rPr>
          <w:rFonts w:ascii="Arial" w:hAnsi="Arial" w:cs="Arial"/>
          <w:sz w:val="21"/>
          <w:szCs w:val="21"/>
          <w:lang w:val="ru-RU"/>
        </w:rPr>
        <w:t>ДСТУ Б В.2.7-179:2009 Деталі з'єднувальні для газопроводів з поліетиленових труб. Технічні умови</w:t>
      </w:r>
    </w:p>
    <w:p w:rsidR="00CC4088" w:rsidRPr="00530762" w:rsidRDefault="00A80EE0" w:rsidP="00445F4B">
      <w:pPr>
        <w:pStyle w:val="a3"/>
        <w:spacing w:before="0" w:line="280" w:lineRule="exact"/>
        <w:ind w:right="111"/>
        <w:contextualSpacing/>
        <w:rPr>
          <w:rFonts w:ascii="Arial" w:hAnsi="Arial" w:cs="Arial"/>
          <w:sz w:val="21"/>
          <w:szCs w:val="21"/>
          <w:lang w:val="ru-RU"/>
        </w:rPr>
      </w:pPr>
      <w:r w:rsidRPr="00530762">
        <w:rPr>
          <w:rFonts w:ascii="Arial" w:hAnsi="Arial" w:cs="Arial"/>
          <w:sz w:val="21"/>
          <w:szCs w:val="21"/>
          <w:lang w:val="ru-RU"/>
        </w:rPr>
        <w:t>ГОСТ 12.1.004-91 ССБТ. Пожарная безопасность. Общие требования (ССБП. Пожежна безпека. Загальні вимоги)</w:t>
      </w:r>
    </w:p>
    <w:p w:rsidR="00CC4088" w:rsidRPr="00530762" w:rsidRDefault="00A80EE0" w:rsidP="00F4463F">
      <w:pPr>
        <w:pStyle w:val="a3"/>
        <w:spacing w:before="0" w:line="288" w:lineRule="auto"/>
        <w:ind w:right="108"/>
        <w:contextualSpacing/>
        <w:rPr>
          <w:rFonts w:ascii="Arial" w:hAnsi="Arial" w:cs="Arial"/>
          <w:sz w:val="21"/>
          <w:szCs w:val="21"/>
          <w:lang w:val="ru-RU"/>
        </w:rPr>
      </w:pPr>
      <w:r w:rsidRPr="00530762">
        <w:rPr>
          <w:rFonts w:ascii="Arial" w:hAnsi="Arial" w:cs="Arial"/>
          <w:sz w:val="21"/>
          <w:szCs w:val="21"/>
          <w:lang w:val="ru-RU"/>
        </w:rPr>
        <w:t>ГОСТ 12.1.005-88 ССБТ. Общие санитарно-гигиенические требования к воздуху рабочей зони (ССБП. Загальні санітарно-гігієнічні вимоги до повітря робочої зони)</w:t>
      </w:r>
    </w:p>
    <w:p w:rsidR="00CC4088" w:rsidRPr="00530762" w:rsidRDefault="00A80EE0" w:rsidP="00F4463F">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12.1.013-78 ССБТ. Строительство. Электробезопасность. Общие требования (ССБП. Будівництво. Електробезпека. Загальні вимоги)</w:t>
      </w:r>
    </w:p>
    <w:p w:rsidR="00CC4088" w:rsidRPr="00530762" w:rsidRDefault="00A80EE0" w:rsidP="00F4463F">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 xml:space="preserve">ГОСТ 12.1.018-93 ССБТ. </w:t>
      </w:r>
      <w:r w:rsidRPr="00271B6F">
        <w:rPr>
          <w:rFonts w:ascii="Arial" w:hAnsi="Arial" w:cs="Arial"/>
          <w:sz w:val="21"/>
          <w:szCs w:val="21"/>
          <w:lang w:val="ru-RU"/>
        </w:rPr>
        <w:t>Пожаровзр</w:t>
      </w:r>
      <w:r w:rsidR="00271B6F" w:rsidRPr="00271B6F">
        <w:rPr>
          <w:rFonts w:ascii="Arial" w:hAnsi="Arial" w:cs="Arial"/>
          <w:sz w:val="21"/>
          <w:szCs w:val="21"/>
          <w:lang w:val="ru-RU"/>
        </w:rPr>
        <w:t>ыво</w:t>
      </w:r>
      <w:r w:rsidRPr="00271B6F">
        <w:rPr>
          <w:rFonts w:ascii="Arial" w:hAnsi="Arial" w:cs="Arial"/>
          <w:sz w:val="21"/>
          <w:szCs w:val="21"/>
          <w:lang w:val="ru-RU"/>
        </w:rPr>
        <w:t>безопасность статического злектричества. Общие требования (ССБП. Пожежевибухобезпека статичної</w:t>
      </w:r>
      <w:r w:rsidRPr="00530762">
        <w:rPr>
          <w:rFonts w:ascii="Arial" w:hAnsi="Arial" w:cs="Arial"/>
          <w:sz w:val="21"/>
          <w:szCs w:val="21"/>
          <w:lang w:val="ru-RU"/>
        </w:rPr>
        <w:t xml:space="preserve"> електрики. Загальні вимоги)</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12.1.030-81 ССБТ. Электробезопасность. Защитное заземление, зануление (ССБП. Електробезпека. Захисне заземлення, занулення)</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17.4.3.02-85 Охрана природы. Почвы. Требования к охране плодородного слоя почвы при производстве земляных работ (Охорона природи. Грунти. Вимоги до охорони родючого шару ґрунту при проведенні земляних робіт)</w:t>
      </w:r>
    </w:p>
    <w:p w:rsidR="00CC4088" w:rsidRPr="00530762" w:rsidRDefault="00A80EE0" w:rsidP="00530762">
      <w:pPr>
        <w:pStyle w:val="a3"/>
        <w:spacing w:before="0" w:line="288" w:lineRule="auto"/>
        <w:ind w:right="108"/>
        <w:contextualSpacing/>
        <w:rPr>
          <w:rFonts w:ascii="Arial" w:hAnsi="Arial" w:cs="Arial"/>
          <w:sz w:val="21"/>
          <w:szCs w:val="21"/>
          <w:lang w:val="ru-RU"/>
        </w:rPr>
      </w:pPr>
      <w:r w:rsidRPr="00530762">
        <w:rPr>
          <w:rFonts w:ascii="Arial" w:hAnsi="Arial" w:cs="Arial"/>
          <w:sz w:val="21"/>
          <w:szCs w:val="21"/>
          <w:lang w:val="ru-RU"/>
        </w:rPr>
        <w:t>ГОСТ 17.5.3.06-85 Охрана природы. Земли. Требования к определению норм снятия плодородного слоя почвы при производстве земляных работ (Охорона природи. Землі. Вимоги до визначення норм зняття родючого шару ґрунту при проведенні земляних робіт</w:t>
      </w:r>
    </w:p>
    <w:p w:rsidR="00CC4088" w:rsidRPr="00530762" w:rsidRDefault="00A80EE0" w:rsidP="000604E6">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ГОСТ 2226-88* Мешки бумажные. Технические условия (Мішки паперові.</w:t>
      </w:r>
      <w:r w:rsidR="000604E6">
        <w:rPr>
          <w:rFonts w:ascii="Arial" w:hAnsi="Arial" w:cs="Arial"/>
          <w:sz w:val="21"/>
          <w:szCs w:val="21"/>
          <w:lang w:val="ru-RU"/>
        </w:rPr>
        <w:t xml:space="preserve"> </w:t>
      </w:r>
      <w:r w:rsidRPr="00530762">
        <w:rPr>
          <w:rFonts w:ascii="Arial" w:hAnsi="Arial" w:cs="Arial"/>
          <w:sz w:val="21"/>
          <w:szCs w:val="21"/>
          <w:lang w:val="ru-RU"/>
        </w:rPr>
        <w:t>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lastRenderedPageBreak/>
        <w:t>ГОСТ 2930-62 Приборы измерительные. Шрифты и знаки (Прилади вимірювальні. Шрифти та знаки)</w:t>
      </w:r>
    </w:p>
    <w:p w:rsidR="00CC4088" w:rsidRPr="00530762" w:rsidRDefault="00A80EE0" w:rsidP="00530762">
      <w:pPr>
        <w:pStyle w:val="a3"/>
        <w:spacing w:before="0" w:line="288" w:lineRule="auto"/>
        <w:ind w:right="108"/>
        <w:contextualSpacing/>
        <w:rPr>
          <w:rFonts w:ascii="Arial" w:hAnsi="Arial" w:cs="Arial"/>
          <w:sz w:val="21"/>
          <w:szCs w:val="21"/>
          <w:lang w:val="ru-RU"/>
        </w:rPr>
      </w:pPr>
      <w:r w:rsidRPr="00530762">
        <w:rPr>
          <w:rFonts w:ascii="Arial" w:hAnsi="Arial" w:cs="Arial"/>
          <w:sz w:val="21"/>
          <w:szCs w:val="21"/>
          <w:lang w:val="ru-RU"/>
        </w:rPr>
        <w:t>ГОСТ 2991-85 Ящики дощатые неразборные для грузов массой до 500 кг. Общие технические условия (Ящики дощаті нерозбірні для вантажів масою до 500 кг. Загальні 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ГОСТ4045-75Тиски</w:t>
      </w:r>
      <w:r w:rsidR="00445F4B">
        <w:rPr>
          <w:rFonts w:ascii="Arial" w:hAnsi="Arial" w:cs="Arial"/>
          <w:sz w:val="21"/>
          <w:szCs w:val="21"/>
          <w:lang w:val="ru-RU"/>
        </w:rPr>
        <w:t xml:space="preserve"> </w:t>
      </w:r>
      <w:r w:rsidRPr="00530762">
        <w:rPr>
          <w:rFonts w:ascii="Arial" w:hAnsi="Arial" w:cs="Arial"/>
          <w:sz w:val="21"/>
          <w:szCs w:val="21"/>
          <w:lang w:val="ru-RU"/>
        </w:rPr>
        <w:t>слесарные</w:t>
      </w:r>
      <w:r w:rsidR="00445F4B">
        <w:rPr>
          <w:rFonts w:ascii="Arial" w:hAnsi="Arial" w:cs="Arial"/>
          <w:sz w:val="21"/>
          <w:szCs w:val="21"/>
          <w:lang w:val="ru-RU"/>
        </w:rPr>
        <w:t xml:space="preserve"> </w:t>
      </w:r>
      <w:r w:rsidRPr="00530762">
        <w:rPr>
          <w:rFonts w:ascii="Arial" w:hAnsi="Arial" w:cs="Arial"/>
          <w:sz w:val="21"/>
          <w:szCs w:val="21"/>
          <w:lang w:val="ru-RU"/>
        </w:rPr>
        <w:t>с</w:t>
      </w:r>
      <w:r w:rsidR="00445F4B">
        <w:rPr>
          <w:rFonts w:ascii="Arial" w:hAnsi="Arial" w:cs="Arial"/>
          <w:sz w:val="21"/>
          <w:szCs w:val="21"/>
          <w:lang w:val="ru-RU"/>
        </w:rPr>
        <w:t xml:space="preserve"> </w:t>
      </w:r>
      <w:r w:rsidRPr="00530762">
        <w:rPr>
          <w:rFonts w:ascii="Arial" w:hAnsi="Arial" w:cs="Arial"/>
          <w:sz w:val="21"/>
          <w:szCs w:val="21"/>
          <w:lang w:val="ru-RU"/>
        </w:rPr>
        <w:t>ручным</w:t>
      </w:r>
      <w:r w:rsidR="00445F4B">
        <w:rPr>
          <w:rFonts w:ascii="Arial" w:hAnsi="Arial" w:cs="Arial"/>
          <w:sz w:val="21"/>
          <w:szCs w:val="21"/>
          <w:lang w:val="ru-RU"/>
        </w:rPr>
        <w:t xml:space="preserve"> </w:t>
      </w:r>
      <w:r w:rsidRPr="00530762">
        <w:rPr>
          <w:rFonts w:ascii="Arial" w:hAnsi="Arial" w:cs="Arial"/>
          <w:sz w:val="21"/>
          <w:szCs w:val="21"/>
          <w:lang w:val="ru-RU"/>
        </w:rPr>
        <w:t>приводом.Техническиеусловия (Лещата слюсарські з ручним приводом. Технічні</w:t>
      </w:r>
      <w:r w:rsidR="00445F4B">
        <w:rPr>
          <w:rFonts w:ascii="Arial" w:hAnsi="Arial" w:cs="Arial"/>
          <w:sz w:val="21"/>
          <w:szCs w:val="21"/>
          <w:lang w:val="ru-RU"/>
        </w:rPr>
        <w:t xml:space="preserve"> </w:t>
      </w:r>
      <w:r w:rsidRPr="00530762">
        <w:rPr>
          <w:rFonts w:ascii="Arial" w:hAnsi="Arial" w:cs="Arial"/>
          <w:sz w:val="21"/>
          <w:szCs w:val="21"/>
          <w:lang w:val="ru-RU"/>
        </w:rPr>
        <w:t>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5542-87 Газы горючие природные для промышленного и коммунально-бытового назначения (Гази горючі природні для промислового та комунально-побутового призначення)</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8032-84 Предпочтительные числа и ряды предпочтительных чисел (Переважні числа та ряди переважних чисел)</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8433-81 Вещества вспомогательные ОП-7 и ОП-10. Технические условия (Речовини допоміжні ОП-7 і ОП-10. 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9142-90 Ящики из гофрированного картона. Общие технические условия (Ящики з гофрованого картону. Загальні 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9396-88 Ящики деревянные многооборотные. Общие технические условия (Ящики дерев'яні багатооборотні. Загальні технічні умови)</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10354-82 Пленка полиэтиленовая. Технические условия (Плівка поліетиленова. Технічні умови)</w:t>
      </w:r>
    </w:p>
    <w:p w:rsidR="00CC4088" w:rsidRPr="00530762" w:rsidRDefault="00A80EE0" w:rsidP="00A6301A">
      <w:pPr>
        <w:pStyle w:val="a3"/>
        <w:spacing w:before="0" w:line="288" w:lineRule="auto"/>
        <w:ind w:left="142" w:firstLine="690"/>
        <w:contextualSpacing/>
        <w:rPr>
          <w:rFonts w:ascii="Arial" w:hAnsi="Arial" w:cs="Arial"/>
          <w:sz w:val="21"/>
          <w:szCs w:val="21"/>
          <w:lang w:val="ru-RU"/>
        </w:rPr>
      </w:pPr>
      <w:r w:rsidRPr="00530762">
        <w:rPr>
          <w:rFonts w:ascii="Arial" w:hAnsi="Arial" w:cs="Arial"/>
          <w:sz w:val="21"/>
          <w:szCs w:val="21"/>
          <w:lang w:val="ru-RU"/>
        </w:rPr>
        <w:t>ГОСТ 11262-80 Пластмассы. Метод испытания на растяжение (Пластмаси.</w:t>
      </w:r>
      <w:r w:rsidR="00445F4B">
        <w:rPr>
          <w:rFonts w:ascii="Arial" w:hAnsi="Arial" w:cs="Arial"/>
          <w:sz w:val="21"/>
          <w:szCs w:val="21"/>
          <w:lang w:val="ru-RU"/>
        </w:rPr>
        <w:t xml:space="preserve"> Метод </w:t>
      </w:r>
      <w:r w:rsidRPr="00530762">
        <w:rPr>
          <w:rFonts w:ascii="Arial" w:hAnsi="Arial" w:cs="Arial"/>
          <w:sz w:val="21"/>
          <w:szCs w:val="21"/>
          <w:lang w:val="ru-RU"/>
        </w:rPr>
        <w:t>випробування на розтяг)</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12423-66 Пластмассы. Условия кондиционирования и испытания образцов (проб) (Пластмаси. Умови кондиціонування та випробування зразків (проб))</w:t>
      </w:r>
    </w:p>
    <w:p w:rsidR="00CC4088" w:rsidRPr="00530762" w:rsidRDefault="00A80EE0" w:rsidP="00271B6F">
      <w:pPr>
        <w:pStyle w:val="a3"/>
        <w:spacing w:before="0" w:line="288" w:lineRule="auto"/>
        <w:ind w:right="112"/>
        <w:contextualSpacing/>
        <w:rPr>
          <w:rFonts w:ascii="Arial" w:hAnsi="Arial" w:cs="Arial"/>
          <w:sz w:val="21"/>
          <w:szCs w:val="21"/>
          <w:lang w:val="ru-RU"/>
        </w:rPr>
      </w:pPr>
      <w:r w:rsidRPr="00271B6F">
        <w:rPr>
          <w:rFonts w:ascii="Arial" w:hAnsi="Arial" w:cs="Arial"/>
          <w:spacing w:val="-14"/>
          <w:sz w:val="21"/>
          <w:szCs w:val="21"/>
          <w:lang w:val="ru-RU"/>
        </w:rPr>
        <w:t xml:space="preserve">ГОСТ 12820-80 </w:t>
      </w:r>
      <w:r w:rsidRPr="00271B6F">
        <w:rPr>
          <w:rFonts w:ascii="Arial" w:hAnsi="Arial" w:cs="Arial"/>
          <w:spacing w:val="-10"/>
          <w:sz w:val="21"/>
          <w:szCs w:val="21"/>
          <w:lang w:val="ru-RU"/>
        </w:rPr>
        <w:t xml:space="preserve">Фланцы стальные плоские </w:t>
      </w:r>
      <w:r w:rsidRPr="00271B6F">
        <w:rPr>
          <w:rFonts w:ascii="Arial" w:hAnsi="Arial" w:cs="Arial"/>
          <w:spacing w:val="-10"/>
          <w:w w:val="95"/>
          <w:sz w:val="21"/>
          <w:szCs w:val="21"/>
          <w:lang w:val="ru-RU"/>
        </w:rPr>
        <w:t>приварные на Ру от 0,1 до 2,5 М</w:t>
      </w:r>
      <w:r w:rsidR="00271B6F" w:rsidRPr="00271B6F">
        <w:rPr>
          <w:rFonts w:ascii="Arial" w:hAnsi="Arial" w:cs="Arial"/>
          <w:spacing w:val="-10"/>
          <w:w w:val="95"/>
          <w:sz w:val="21"/>
          <w:szCs w:val="21"/>
          <w:lang w:val="ru-RU"/>
        </w:rPr>
        <w:t>п</w:t>
      </w:r>
      <w:r w:rsidRPr="00271B6F">
        <w:rPr>
          <w:rFonts w:ascii="Arial" w:hAnsi="Arial" w:cs="Arial"/>
          <w:spacing w:val="-10"/>
          <w:w w:val="95"/>
          <w:sz w:val="21"/>
          <w:szCs w:val="21"/>
          <w:lang w:val="ru-RU"/>
        </w:rPr>
        <w:t>а</w:t>
      </w:r>
      <w:r w:rsid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(от</w:t>
      </w:r>
      <w:r w:rsidR="00271B6F" w:rsidRP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1</w:t>
      </w:r>
      <w:r w:rsidR="00271B6F" w:rsidRP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до</w:t>
      </w:r>
      <w:r w:rsidR="00271B6F" w:rsidRP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25</w:t>
      </w:r>
      <w:r w:rsidR="00271B6F" w:rsidRPr="00271B6F">
        <w:rPr>
          <w:rFonts w:ascii="Arial" w:hAnsi="Arial" w:cs="Arial"/>
          <w:spacing w:val="-10"/>
          <w:sz w:val="21"/>
          <w:szCs w:val="21"/>
          <w:lang w:val="ru-RU"/>
        </w:rPr>
        <w:t xml:space="preserve"> </w:t>
      </w:r>
      <w:r w:rsidRPr="00271B6F">
        <w:rPr>
          <w:rFonts w:ascii="Arial" w:hAnsi="Arial" w:cs="Arial"/>
          <w:spacing w:val="-10"/>
          <w:sz w:val="21"/>
          <w:szCs w:val="21"/>
          <w:lang w:val="ru-RU"/>
        </w:rPr>
        <w:t>кгс/см</w:t>
      </w:r>
      <w:r w:rsidRPr="00271B6F">
        <w:rPr>
          <w:rFonts w:ascii="Arial" w:hAnsi="Arial" w:cs="Arial"/>
          <w:spacing w:val="-10"/>
          <w:position w:val="10"/>
          <w:sz w:val="16"/>
          <w:szCs w:val="16"/>
          <w:lang w:val="ru-RU"/>
        </w:rPr>
        <w:t>2</w:t>
      </w:r>
      <w:r w:rsidRPr="00271B6F">
        <w:rPr>
          <w:rFonts w:ascii="Arial" w:hAnsi="Arial" w:cs="Arial"/>
          <w:spacing w:val="-10"/>
          <w:sz w:val="21"/>
          <w:szCs w:val="21"/>
          <w:lang w:val="ru-RU"/>
        </w:rPr>
        <w:t>).</w:t>
      </w:r>
      <w:r w:rsidR="00271B6F">
        <w:rPr>
          <w:rFonts w:ascii="Arial" w:hAnsi="Arial" w:cs="Arial"/>
          <w:spacing w:val="-10"/>
          <w:sz w:val="21"/>
          <w:szCs w:val="21"/>
          <w:lang w:val="ru-RU"/>
        </w:rPr>
        <w:t xml:space="preserve"> </w:t>
      </w:r>
      <w:r w:rsidRPr="00271B6F">
        <w:rPr>
          <w:rFonts w:ascii="Arial" w:hAnsi="Arial" w:cs="Arial"/>
          <w:spacing w:val="-10"/>
          <w:sz w:val="21"/>
          <w:szCs w:val="21"/>
          <w:lang w:val="ru-RU"/>
        </w:rPr>
        <w:t>Конструкция</w:t>
      </w:r>
      <w:r w:rsidR="00445F4B" w:rsidRPr="00271B6F">
        <w:rPr>
          <w:rFonts w:ascii="Arial" w:hAnsi="Arial" w:cs="Arial"/>
          <w:spacing w:val="-10"/>
          <w:sz w:val="21"/>
          <w:szCs w:val="21"/>
          <w:lang w:val="ru-RU"/>
        </w:rPr>
        <w:t xml:space="preserve"> </w:t>
      </w:r>
      <w:r w:rsidRPr="00271B6F">
        <w:rPr>
          <w:rFonts w:ascii="Arial" w:hAnsi="Arial" w:cs="Arial"/>
          <w:spacing w:val="-10"/>
          <w:sz w:val="21"/>
          <w:szCs w:val="21"/>
          <w:lang w:val="ru-RU"/>
        </w:rPr>
        <w:t>и</w:t>
      </w:r>
      <w:r w:rsidR="00445F4B" w:rsidRPr="00271B6F">
        <w:rPr>
          <w:rFonts w:ascii="Arial" w:hAnsi="Arial" w:cs="Arial"/>
          <w:spacing w:val="-10"/>
          <w:sz w:val="21"/>
          <w:szCs w:val="21"/>
          <w:lang w:val="ru-RU"/>
        </w:rPr>
        <w:t xml:space="preserve"> </w:t>
      </w:r>
      <w:r w:rsidRPr="00271B6F">
        <w:rPr>
          <w:rFonts w:ascii="Arial" w:hAnsi="Arial" w:cs="Arial"/>
          <w:spacing w:val="-10"/>
          <w:sz w:val="21"/>
          <w:szCs w:val="21"/>
          <w:lang w:val="ru-RU"/>
        </w:rPr>
        <w:t>размеры</w:t>
      </w:r>
      <w:r w:rsidRPr="00530762">
        <w:rPr>
          <w:rFonts w:ascii="Arial" w:hAnsi="Arial" w:cs="Arial"/>
          <w:sz w:val="21"/>
          <w:szCs w:val="21"/>
          <w:lang w:val="ru-RU"/>
        </w:rPr>
        <w:t>(Фланці</w:t>
      </w:r>
      <w:r w:rsidR="00445F4B">
        <w:rPr>
          <w:rFonts w:ascii="Arial" w:hAnsi="Arial" w:cs="Arial"/>
          <w:sz w:val="21"/>
          <w:szCs w:val="21"/>
          <w:lang w:val="ru-RU"/>
        </w:rPr>
        <w:t xml:space="preserve"> </w:t>
      </w:r>
      <w:r w:rsidRPr="00530762">
        <w:rPr>
          <w:rFonts w:ascii="Arial" w:hAnsi="Arial" w:cs="Arial"/>
          <w:sz w:val="21"/>
          <w:szCs w:val="21"/>
          <w:lang w:val="ru-RU"/>
        </w:rPr>
        <w:t>сталеві</w:t>
      </w:r>
      <w:r w:rsidR="00445F4B">
        <w:rPr>
          <w:rFonts w:ascii="Arial" w:hAnsi="Arial" w:cs="Arial"/>
          <w:sz w:val="21"/>
          <w:szCs w:val="21"/>
          <w:lang w:val="ru-RU"/>
        </w:rPr>
        <w:t xml:space="preserve"> </w:t>
      </w:r>
      <w:r w:rsidRPr="00530762">
        <w:rPr>
          <w:rFonts w:ascii="Arial" w:hAnsi="Arial" w:cs="Arial"/>
          <w:sz w:val="21"/>
          <w:szCs w:val="21"/>
          <w:lang w:val="ru-RU"/>
        </w:rPr>
        <w:t>пласкі</w:t>
      </w:r>
      <w:r w:rsidR="00445F4B">
        <w:rPr>
          <w:rFonts w:ascii="Arial" w:hAnsi="Arial" w:cs="Arial"/>
          <w:sz w:val="21"/>
          <w:szCs w:val="21"/>
          <w:lang w:val="ru-RU"/>
        </w:rPr>
        <w:t xml:space="preserve"> </w:t>
      </w:r>
      <w:r w:rsidRPr="00530762">
        <w:rPr>
          <w:rFonts w:ascii="Arial" w:hAnsi="Arial" w:cs="Arial"/>
          <w:sz w:val="21"/>
          <w:szCs w:val="21"/>
          <w:lang w:val="ru-RU"/>
        </w:rPr>
        <w:t>приварні на Ру  від 0,1 до 2,5 МПа (від 1 до 25 кгс/см</w:t>
      </w:r>
      <w:r w:rsidRPr="00445F4B">
        <w:rPr>
          <w:rFonts w:ascii="Arial" w:hAnsi="Arial" w:cs="Arial"/>
          <w:position w:val="10"/>
          <w:sz w:val="16"/>
          <w:szCs w:val="16"/>
          <w:lang w:val="ru-RU"/>
        </w:rPr>
        <w:t>2</w:t>
      </w:r>
      <w:r w:rsidRPr="00530762">
        <w:rPr>
          <w:rFonts w:ascii="Arial" w:hAnsi="Arial" w:cs="Arial"/>
          <w:sz w:val="21"/>
          <w:szCs w:val="21"/>
          <w:lang w:val="ru-RU"/>
        </w:rPr>
        <w:t>). Конструкція та</w:t>
      </w:r>
      <w:r w:rsidR="00445F4B">
        <w:rPr>
          <w:rFonts w:ascii="Arial" w:hAnsi="Arial" w:cs="Arial"/>
          <w:sz w:val="21"/>
          <w:szCs w:val="21"/>
          <w:lang w:val="ru-RU"/>
        </w:rPr>
        <w:t xml:space="preserve"> </w:t>
      </w:r>
      <w:r w:rsidRPr="00530762">
        <w:rPr>
          <w:rFonts w:ascii="Arial" w:hAnsi="Arial" w:cs="Arial"/>
          <w:sz w:val="21"/>
          <w:szCs w:val="21"/>
          <w:lang w:val="ru-RU"/>
        </w:rPr>
        <w:t>розміри)</w:t>
      </w:r>
    </w:p>
    <w:p w:rsidR="00CC4088" w:rsidRPr="00530762" w:rsidRDefault="00A80EE0" w:rsidP="00530762">
      <w:pPr>
        <w:pStyle w:val="a3"/>
        <w:spacing w:before="0" w:line="288" w:lineRule="auto"/>
        <w:ind w:right="109"/>
        <w:contextualSpacing/>
        <w:rPr>
          <w:rFonts w:ascii="Arial" w:hAnsi="Arial" w:cs="Arial"/>
          <w:sz w:val="21"/>
          <w:szCs w:val="21"/>
          <w:lang w:val="ru-RU"/>
        </w:rPr>
      </w:pPr>
      <w:r w:rsidRPr="00530762">
        <w:rPr>
          <w:rFonts w:ascii="Arial" w:hAnsi="Arial" w:cs="Arial"/>
          <w:sz w:val="21"/>
          <w:szCs w:val="21"/>
          <w:lang w:val="ru-RU"/>
        </w:rPr>
        <w:t>ГОСТ 12822-80* Фланцы стальные свободные на приварном кольце на Ру от 0,1 до 2,5 МПа (от 1 до 25 кгс/см</w:t>
      </w:r>
      <w:r w:rsidRPr="00445F4B">
        <w:rPr>
          <w:rFonts w:ascii="Arial" w:hAnsi="Arial" w:cs="Arial"/>
          <w:position w:val="10"/>
          <w:sz w:val="16"/>
          <w:szCs w:val="16"/>
          <w:lang w:val="ru-RU"/>
        </w:rPr>
        <w:t>2</w:t>
      </w:r>
      <w:r w:rsidRPr="00530762">
        <w:rPr>
          <w:rFonts w:ascii="Arial" w:hAnsi="Arial" w:cs="Arial"/>
          <w:sz w:val="21"/>
          <w:szCs w:val="21"/>
          <w:lang w:val="ru-RU"/>
        </w:rPr>
        <w:t>). Конструкция и размеры (Фланці сталеві вільні на приварному кільці на Ру від 0,1 до 2,5 МПа (від 1 до 25 кгс/см</w:t>
      </w:r>
      <w:r w:rsidRPr="00445F4B">
        <w:rPr>
          <w:rFonts w:ascii="Arial" w:hAnsi="Arial" w:cs="Arial"/>
          <w:position w:val="10"/>
          <w:sz w:val="16"/>
          <w:szCs w:val="16"/>
          <w:lang w:val="ru-RU"/>
        </w:rPr>
        <w:t>2</w:t>
      </w:r>
      <w:r w:rsidRPr="00530762">
        <w:rPr>
          <w:rFonts w:ascii="Arial" w:hAnsi="Arial" w:cs="Arial"/>
          <w:sz w:val="21"/>
          <w:szCs w:val="21"/>
          <w:lang w:val="ru-RU"/>
        </w:rPr>
        <w:t>). Конструкція та розміри)</w:t>
      </w:r>
    </w:p>
    <w:p w:rsidR="00CC4088" w:rsidRPr="00530762" w:rsidRDefault="00A80EE0" w:rsidP="00530762">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ГОСТ 14192-77 Маркировка грузов (Маркування вантажів)</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17811-78 Мешки полиэтиленовые для химической продукции. Технические условия (Мішки поліетиленові для хімічної продукції. Технічні умови)</w:t>
      </w:r>
    </w:p>
    <w:p w:rsidR="00CC4088" w:rsidRPr="00530762" w:rsidRDefault="00A80EE0" w:rsidP="00271B6F">
      <w:pPr>
        <w:pStyle w:val="a3"/>
        <w:spacing w:before="0" w:line="288" w:lineRule="auto"/>
        <w:ind w:right="110"/>
        <w:contextualSpacing/>
        <w:rPr>
          <w:rFonts w:ascii="Arial" w:hAnsi="Arial" w:cs="Arial"/>
          <w:sz w:val="21"/>
          <w:szCs w:val="21"/>
          <w:lang w:val="ru-RU"/>
        </w:rPr>
      </w:pPr>
      <w:r w:rsidRPr="00271B6F">
        <w:rPr>
          <w:rFonts w:ascii="Arial" w:hAnsi="Arial" w:cs="Arial"/>
          <w:spacing w:val="-6"/>
          <w:sz w:val="21"/>
          <w:szCs w:val="21"/>
          <w:lang w:val="ru-RU"/>
        </w:rPr>
        <w:t>ГОСТ 18573-86 Ящики деревянные для продукции химической</w:t>
      </w:r>
      <w:r w:rsidRPr="00530762">
        <w:rPr>
          <w:rFonts w:ascii="Arial" w:hAnsi="Arial" w:cs="Arial"/>
          <w:sz w:val="21"/>
          <w:szCs w:val="21"/>
          <w:lang w:val="ru-RU"/>
        </w:rPr>
        <w:t xml:space="preserve"> промышленности.Технические</w:t>
      </w:r>
      <w:r w:rsidR="00445F4B">
        <w:rPr>
          <w:rFonts w:ascii="Arial" w:hAnsi="Arial" w:cs="Arial"/>
          <w:sz w:val="21"/>
          <w:szCs w:val="21"/>
          <w:lang w:val="ru-RU"/>
        </w:rPr>
        <w:t xml:space="preserve"> </w:t>
      </w:r>
      <w:r w:rsidRPr="00530762">
        <w:rPr>
          <w:rFonts w:ascii="Arial" w:hAnsi="Arial" w:cs="Arial"/>
          <w:sz w:val="21"/>
          <w:szCs w:val="21"/>
          <w:lang w:val="ru-RU"/>
        </w:rPr>
        <w:t>условия</w:t>
      </w:r>
      <w:r w:rsidR="00445F4B">
        <w:rPr>
          <w:rFonts w:ascii="Arial" w:hAnsi="Arial" w:cs="Arial"/>
          <w:sz w:val="21"/>
          <w:szCs w:val="21"/>
          <w:lang w:val="ru-RU"/>
        </w:rPr>
        <w:t xml:space="preserve"> </w:t>
      </w:r>
      <w:r w:rsidRPr="00530762">
        <w:rPr>
          <w:rFonts w:ascii="Arial" w:hAnsi="Arial" w:cs="Arial"/>
          <w:sz w:val="21"/>
          <w:szCs w:val="21"/>
          <w:lang w:val="ru-RU"/>
        </w:rPr>
        <w:t>(Ящики</w:t>
      </w:r>
      <w:r w:rsidR="00445F4B">
        <w:rPr>
          <w:rFonts w:ascii="Arial" w:hAnsi="Arial" w:cs="Arial"/>
          <w:sz w:val="21"/>
          <w:szCs w:val="21"/>
          <w:lang w:val="ru-RU"/>
        </w:rPr>
        <w:t xml:space="preserve"> </w:t>
      </w:r>
      <w:r w:rsidRPr="00530762">
        <w:rPr>
          <w:rFonts w:ascii="Arial" w:hAnsi="Arial" w:cs="Arial"/>
          <w:sz w:val="21"/>
          <w:szCs w:val="21"/>
          <w:lang w:val="ru-RU"/>
        </w:rPr>
        <w:t>дерев'яні</w:t>
      </w:r>
      <w:r w:rsidR="00445F4B">
        <w:rPr>
          <w:rFonts w:ascii="Arial" w:hAnsi="Arial" w:cs="Arial"/>
          <w:sz w:val="21"/>
          <w:szCs w:val="21"/>
          <w:lang w:val="ru-RU"/>
        </w:rPr>
        <w:t xml:space="preserve"> </w:t>
      </w:r>
      <w:r w:rsidRPr="00530762">
        <w:rPr>
          <w:rFonts w:ascii="Arial" w:hAnsi="Arial" w:cs="Arial"/>
          <w:sz w:val="21"/>
          <w:szCs w:val="21"/>
          <w:lang w:val="ru-RU"/>
        </w:rPr>
        <w:t>для</w:t>
      </w:r>
      <w:r w:rsidR="00445F4B">
        <w:rPr>
          <w:rFonts w:ascii="Arial" w:hAnsi="Arial" w:cs="Arial"/>
          <w:sz w:val="21"/>
          <w:szCs w:val="21"/>
          <w:lang w:val="ru-RU"/>
        </w:rPr>
        <w:t xml:space="preserve"> </w:t>
      </w:r>
      <w:r w:rsidRPr="00530762">
        <w:rPr>
          <w:rFonts w:ascii="Arial" w:hAnsi="Arial" w:cs="Arial"/>
          <w:sz w:val="21"/>
          <w:szCs w:val="21"/>
          <w:lang w:val="ru-RU"/>
        </w:rPr>
        <w:t>продукції</w:t>
      </w:r>
      <w:r w:rsidR="00445F4B">
        <w:rPr>
          <w:rFonts w:ascii="Arial" w:hAnsi="Arial" w:cs="Arial"/>
          <w:sz w:val="21"/>
          <w:szCs w:val="21"/>
          <w:lang w:val="ru-RU"/>
        </w:rPr>
        <w:t xml:space="preserve"> </w:t>
      </w:r>
      <w:r w:rsidRPr="00530762">
        <w:rPr>
          <w:rFonts w:ascii="Arial" w:hAnsi="Arial" w:cs="Arial"/>
          <w:sz w:val="21"/>
          <w:szCs w:val="21"/>
          <w:lang w:val="ru-RU"/>
        </w:rPr>
        <w:t>хімічної промисловості. Технічні</w:t>
      </w:r>
      <w:r w:rsidR="00445F4B">
        <w:rPr>
          <w:rFonts w:ascii="Arial" w:hAnsi="Arial" w:cs="Arial"/>
          <w:sz w:val="21"/>
          <w:szCs w:val="21"/>
          <w:lang w:val="ru-RU"/>
        </w:rPr>
        <w:t xml:space="preserve"> </w:t>
      </w:r>
      <w:r w:rsidRPr="00530762">
        <w:rPr>
          <w:rFonts w:ascii="Arial" w:hAnsi="Arial" w:cs="Arial"/>
          <w:sz w:val="21"/>
          <w:szCs w:val="21"/>
          <w:lang w:val="ru-RU"/>
        </w:rPr>
        <w:t>умови)</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ГОСТ19667-74Контейнер</w:t>
      </w:r>
      <w:r w:rsidR="00445F4B">
        <w:rPr>
          <w:rFonts w:ascii="Arial" w:hAnsi="Arial" w:cs="Arial"/>
          <w:sz w:val="21"/>
          <w:szCs w:val="21"/>
          <w:lang w:val="ru-RU"/>
        </w:rPr>
        <w:t xml:space="preserve"> </w:t>
      </w:r>
      <w:r w:rsidRPr="00530762">
        <w:rPr>
          <w:rFonts w:ascii="Arial" w:hAnsi="Arial" w:cs="Arial"/>
          <w:sz w:val="21"/>
          <w:szCs w:val="21"/>
          <w:lang w:val="ru-RU"/>
        </w:rPr>
        <w:t>специализированный</w:t>
      </w:r>
      <w:r w:rsidR="00445F4B">
        <w:rPr>
          <w:rFonts w:ascii="Arial" w:hAnsi="Arial" w:cs="Arial"/>
          <w:sz w:val="21"/>
          <w:szCs w:val="21"/>
          <w:lang w:val="ru-RU"/>
        </w:rPr>
        <w:t xml:space="preserve"> </w:t>
      </w:r>
      <w:r w:rsidRPr="00530762">
        <w:rPr>
          <w:rFonts w:ascii="Arial" w:hAnsi="Arial" w:cs="Arial"/>
          <w:sz w:val="21"/>
          <w:szCs w:val="21"/>
          <w:lang w:val="ru-RU"/>
        </w:rPr>
        <w:t>групповой</w:t>
      </w:r>
      <w:r w:rsidR="00445F4B">
        <w:rPr>
          <w:rFonts w:ascii="Arial" w:hAnsi="Arial" w:cs="Arial"/>
          <w:sz w:val="21"/>
          <w:szCs w:val="21"/>
          <w:lang w:val="ru-RU"/>
        </w:rPr>
        <w:t xml:space="preserve"> </w:t>
      </w:r>
      <w:r w:rsidRPr="00530762">
        <w:rPr>
          <w:rFonts w:ascii="Arial" w:hAnsi="Arial" w:cs="Arial"/>
          <w:sz w:val="21"/>
          <w:szCs w:val="21"/>
          <w:lang w:val="ru-RU"/>
        </w:rPr>
        <w:t>массой</w:t>
      </w:r>
      <w:r w:rsidR="00445F4B">
        <w:rPr>
          <w:rFonts w:ascii="Arial" w:hAnsi="Arial" w:cs="Arial"/>
          <w:sz w:val="21"/>
          <w:szCs w:val="21"/>
          <w:lang w:val="ru-RU"/>
        </w:rPr>
        <w:t xml:space="preserve"> </w:t>
      </w:r>
      <w:r w:rsidRPr="00530762">
        <w:rPr>
          <w:rFonts w:ascii="Arial" w:hAnsi="Arial" w:cs="Arial"/>
          <w:sz w:val="21"/>
          <w:szCs w:val="21"/>
          <w:lang w:val="ru-RU"/>
        </w:rPr>
        <w:t>брутто 5,0 т для штучных грузов (Контейнер спеціалізований груповий масою брутто 5,0 т для штучних</w:t>
      </w:r>
      <w:r w:rsidR="00445F4B">
        <w:rPr>
          <w:rFonts w:ascii="Arial" w:hAnsi="Arial" w:cs="Arial"/>
          <w:sz w:val="21"/>
          <w:szCs w:val="21"/>
          <w:lang w:val="ru-RU"/>
        </w:rPr>
        <w:t xml:space="preserve"> </w:t>
      </w:r>
      <w:r w:rsidRPr="00530762">
        <w:rPr>
          <w:rFonts w:ascii="Arial" w:hAnsi="Arial" w:cs="Arial"/>
          <w:sz w:val="21"/>
          <w:szCs w:val="21"/>
          <w:lang w:val="ru-RU"/>
        </w:rPr>
        <w:t>вантажів)</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21650-76* Средства скрепления тарно-штучных грузов в транспортных пакетах. Общие требования (Засоби скріплення тарно-штучних вантажів у  транспортних пакетах. Загальні вимоги)</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ГОСТ 22852-77 Ящики из гофрированного картона для продукции приборостроительной промышленности. Технические условия (Ящики з гофрованого картону для продукції приладобудівної промисловості. Технічні умови)</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ГОСТ 24157-80 Полиэтиленовые трубы. Метод определения стойкости при постоянном внутреннем давлении (Поліетиленові труби. Метод визначення стійкості при постійному внутрішньому тиску)</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СНиП 2.02.01-83* Основания зданий и сооружений (Підвалини будинків і споруд)</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ВБН А.3.1-36-3-96 Сварка стальных газопроводов (Зварювання сталевих газопроводів)</w:t>
      </w:r>
    </w:p>
    <w:p w:rsidR="00C371A0" w:rsidRDefault="00A80EE0" w:rsidP="00C371A0">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ВСН 006-89 Строительство магистральных и промышленных трубопроводов.     Сварка.     (Будівництво  магістральних  та  промисловихгазопроводів. Зварювання)</w:t>
      </w:r>
    </w:p>
    <w:p w:rsidR="005D3050" w:rsidRDefault="00A80EE0" w:rsidP="00C371A0">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РСН 358-91 Сварка полиэтиленовых труб при строительстве газопроводов (Зварювання поліетиленових труб при будівництві газопроводів)</w:t>
      </w:r>
      <w:r w:rsidR="005D3050">
        <w:rPr>
          <w:rFonts w:ascii="Arial" w:hAnsi="Arial" w:cs="Arial"/>
          <w:sz w:val="21"/>
          <w:szCs w:val="21"/>
          <w:lang w:val="ru-RU"/>
        </w:rPr>
        <w:br w:type="page"/>
      </w:r>
    </w:p>
    <w:p w:rsidR="00CC4088" w:rsidRPr="00530762" w:rsidRDefault="00A80EE0" w:rsidP="003A3B81">
      <w:pPr>
        <w:pStyle w:val="110"/>
        <w:numPr>
          <w:ilvl w:val="0"/>
          <w:numId w:val="10"/>
        </w:numPr>
        <w:tabs>
          <w:tab w:val="left" w:pos="1044"/>
        </w:tabs>
        <w:spacing w:before="120" w:after="120" w:line="288" w:lineRule="auto"/>
        <w:ind w:left="783" w:hanging="74"/>
        <w:contextualSpacing/>
        <w:rPr>
          <w:rFonts w:ascii="Arial" w:hAnsi="Arial" w:cs="Arial"/>
          <w:sz w:val="21"/>
          <w:szCs w:val="21"/>
        </w:rPr>
      </w:pPr>
      <w:bookmarkStart w:id="7" w:name="3_ТЕРМІНИ_ТА_ВИЗНАЧЕННЯ_ПОНЯТЬ"/>
      <w:bookmarkStart w:id="8" w:name="_bookmark2"/>
      <w:bookmarkEnd w:id="7"/>
      <w:bookmarkEnd w:id="8"/>
      <w:r w:rsidRPr="00530762">
        <w:rPr>
          <w:rFonts w:ascii="Arial" w:hAnsi="Arial" w:cs="Arial"/>
          <w:sz w:val="21"/>
          <w:szCs w:val="21"/>
        </w:rPr>
        <w:lastRenderedPageBreak/>
        <w:t>ТЕРМІНИ ТА ВИЗНАЧЕННЯ</w:t>
      </w:r>
      <w:r w:rsidR="00A6301A">
        <w:rPr>
          <w:rFonts w:ascii="Arial" w:hAnsi="Arial" w:cs="Arial"/>
          <w:sz w:val="21"/>
          <w:szCs w:val="21"/>
          <w:lang w:val="uk-UA"/>
        </w:rPr>
        <w:t xml:space="preserve"> </w:t>
      </w:r>
      <w:r w:rsidRPr="00530762">
        <w:rPr>
          <w:rFonts w:ascii="Arial" w:hAnsi="Arial" w:cs="Arial"/>
          <w:sz w:val="21"/>
          <w:szCs w:val="21"/>
        </w:rPr>
        <w:t>ПОНЯТЬ</w:t>
      </w:r>
    </w:p>
    <w:p w:rsidR="00CC4088" w:rsidRPr="00530762" w:rsidRDefault="00A80EE0" w:rsidP="00530762">
      <w:pPr>
        <w:pStyle w:val="a3"/>
        <w:spacing w:before="0" w:line="288" w:lineRule="auto"/>
        <w:contextualSpacing/>
        <w:jc w:val="left"/>
        <w:rPr>
          <w:rFonts w:ascii="Arial" w:hAnsi="Arial" w:cs="Arial"/>
          <w:sz w:val="21"/>
          <w:szCs w:val="21"/>
          <w:lang w:val="ru-RU"/>
        </w:rPr>
      </w:pPr>
      <w:r w:rsidRPr="00530762">
        <w:rPr>
          <w:rFonts w:ascii="Arial" w:hAnsi="Arial" w:cs="Arial"/>
          <w:sz w:val="21"/>
          <w:szCs w:val="21"/>
          <w:lang w:val="ru-RU"/>
        </w:rPr>
        <w:t>У цих Нормах використано терміни, з відповідними визначеннями, установлені в НПАОП 0.00-1.20:</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споруди систем</w:t>
      </w:r>
      <w:r w:rsidR="008F453B">
        <w:rPr>
          <w:rFonts w:ascii="Arial" w:hAnsi="Arial" w:cs="Arial"/>
          <w:i/>
          <w:sz w:val="21"/>
          <w:szCs w:val="21"/>
          <w:lang w:val="uk-UA"/>
        </w:rPr>
        <w:t xml:space="preserve"> </w:t>
      </w:r>
      <w:r w:rsidRPr="00530762">
        <w:rPr>
          <w:rFonts w:ascii="Arial" w:hAnsi="Arial" w:cs="Arial"/>
          <w:i/>
          <w:sz w:val="21"/>
          <w:szCs w:val="21"/>
        </w:rPr>
        <w:t>газопостачання</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розподільні</w:t>
      </w:r>
      <w:r w:rsidR="008F453B">
        <w:rPr>
          <w:rFonts w:ascii="Arial" w:hAnsi="Arial" w:cs="Arial"/>
          <w:i/>
          <w:sz w:val="21"/>
          <w:szCs w:val="21"/>
          <w:lang w:val="uk-UA"/>
        </w:rPr>
        <w:t xml:space="preserve"> </w:t>
      </w:r>
      <w:r w:rsidRPr="00530762">
        <w:rPr>
          <w:rFonts w:ascii="Arial" w:hAnsi="Arial" w:cs="Arial"/>
          <w:i/>
          <w:sz w:val="21"/>
          <w:szCs w:val="21"/>
        </w:rPr>
        <w:t>газопроводи</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міжселищні</w:t>
      </w:r>
      <w:r w:rsidR="008F453B">
        <w:rPr>
          <w:rFonts w:ascii="Arial" w:hAnsi="Arial" w:cs="Arial"/>
          <w:i/>
          <w:sz w:val="21"/>
          <w:szCs w:val="21"/>
          <w:lang w:val="uk-UA"/>
        </w:rPr>
        <w:t xml:space="preserve"> </w:t>
      </w:r>
      <w:r w:rsidRPr="00530762">
        <w:rPr>
          <w:rFonts w:ascii="Arial" w:hAnsi="Arial" w:cs="Arial"/>
          <w:i/>
          <w:sz w:val="21"/>
          <w:szCs w:val="21"/>
        </w:rPr>
        <w:t>газопроводи</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технологічні</w:t>
      </w:r>
      <w:r w:rsidR="008F453B">
        <w:rPr>
          <w:rFonts w:ascii="Arial" w:hAnsi="Arial" w:cs="Arial"/>
          <w:i/>
          <w:sz w:val="21"/>
          <w:szCs w:val="21"/>
          <w:lang w:val="uk-UA"/>
        </w:rPr>
        <w:t xml:space="preserve"> </w:t>
      </w:r>
      <w:r w:rsidRPr="00530762">
        <w:rPr>
          <w:rFonts w:ascii="Arial" w:hAnsi="Arial" w:cs="Arial"/>
          <w:i/>
          <w:sz w:val="21"/>
          <w:szCs w:val="21"/>
        </w:rPr>
        <w:t>газопроводи</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газопровід-ввід</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наземний</w:t>
      </w:r>
      <w:r w:rsidR="008F453B">
        <w:rPr>
          <w:rFonts w:ascii="Arial" w:hAnsi="Arial" w:cs="Arial"/>
          <w:i/>
          <w:sz w:val="21"/>
          <w:szCs w:val="21"/>
          <w:lang w:val="uk-UA"/>
        </w:rPr>
        <w:t xml:space="preserve"> </w:t>
      </w:r>
      <w:r w:rsidRPr="00530762">
        <w:rPr>
          <w:rFonts w:ascii="Arial" w:hAnsi="Arial" w:cs="Arial"/>
          <w:i/>
          <w:sz w:val="21"/>
          <w:szCs w:val="21"/>
        </w:rPr>
        <w:t>газопровід</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надземний</w:t>
      </w:r>
      <w:r w:rsidR="008F453B">
        <w:rPr>
          <w:rFonts w:ascii="Arial" w:hAnsi="Arial" w:cs="Arial"/>
          <w:i/>
          <w:sz w:val="21"/>
          <w:szCs w:val="21"/>
          <w:lang w:val="uk-UA"/>
        </w:rPr>
        <w:t xml:space="preserve"> </w:t>
      </w:r>
      <w:r w:rsidRPr="00530762">
        <w:rPr>
          <w:rFonts w:ascii="Arial" w:hAnsi="Arial" w:cs="Arial"/>
          <w:i/>
          <w:sz w:val="21"/>
          <w:szCs w:val="21"/>
        </w:rPr>
        <w:t>газопровід</w:t>
      </w:r>
    </w:p>
    <w:p w:rsidR="00CC4088" w:rsidRPr="00DF33A6"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DF33A6">
        <w:rPr>
          <w:rFonts w:ascii="Arial" w:hAnsi="Arial" w:cs="Arial"/>
          <w:i/>
          <w:sz w:val="21"/>
          <w:szCs w:val="21"/>
        </w:rPr>
        <w:t>продувний</w:t>
      </w:r>
      <w:r w:rsidR="00DF33A6" w:rsidRPr="00DF33A6">
        <w:rPr>
          <w:rFonts w:ascii="Arial" w:hAnsi="Arial" w:cs="Arial"/>
          <w:i/>
          <w:sz w:val="21"/>
          <w:szCs w:val="21"/>
          <w:lang w:val="uk-UA"/>
        </w:rPr>
        <w:t xml:space="preserve"> </w:t>
      </w:r>
      <w:r w:rsidRPr="00DF33A6">
        <w:rPr>
          <w:rFonts w:ascii="Arial" w:hAnsi="Arial" w:cs="Arial"/>
          <w:i/>
          <w:sz w:val="21"/>
          <w:szCs w:val="21"/>
        </w:rPr>
        <w:t>газопровід</w:t>
      </w:r>
    </w:p>
    <w:p w:rsidR="00CC4088" w:rsidRPr="00DF33A6" w:rsidRDefault="00A80EE0" w:rsidP="00530762">
      <w:pPr>
        <w:pStyle w:val="a3"/>
        <w:tabs>
          <w:tab w:val="left" w:pos="2097"/>
          <w:tab w:val="left" w:pos="2706"/>
          <w:tab w:val="left" w:pos="4377"/>
          <w:tab w:val="left" w:pos="4876"/>
          <w:tab w:val="left" w:pos="6573"/>
          <w:tab w:val="left" w:pos="8217"/>
        </w:tabs>
        <w:spacing w:before="0" w:line="288" w:lineRule="auto"/>
        <w:ind w:right="109"/>
        <w:contextualSpacing/>
        <w:jc w:val="left"/>
        <w:rPr>
          <w:rFonts w:ascii="Arial" w:hAnsi="Arial" w:cs="Arial"/>
          <w:sz w:val="21"/>
          <w:szCs w:val="21"/>
          <w:lang w:val="ru-RU"/>
        </w:rPr>
      </w:pPr>
      <w:r w:rsidRPr="00DF33A6">
        <w:rPr>
          <w:rFonts w:ascii="Arial" w:hAnsi="Arial" w:cs="Arial"/>
          <w:sz w:val="21"/>
          <w:szCs w:val="21"/>
          <w:lang w:val="ru-RU"/>
        </w:rPr>
        <w:t>терміни,</w:t>
      </w:r>
      <w:r w:rsidR="00DF33A6" w:rsidRPr="00DF33A6">
        <w:rPr>
          <w:rFonts w:ascii="Arial" w:hAnsi="Arial" w:cs="Arial"/>
          <w:sz w:val="21"/>
          <w:szCs w:val="21"/>
          <w:lang w:val="ru-RU"/>
        </w:rPr>
        <w:t xml:space="preserve"> </w:t>
      </w:r>
      <w:r w:rsidRPr="00DF33A6">
        <w:rPr>
          <w:rFonts w:ascii="Arial" w:hAnsi="Arial" w:cs="Arial"/>
          <w:sz w:val="21"/>
          <w:szCs w:val="21"/>
          <w:lang w:val="ru-RU"/>
        </w:rPr>
        <w:t>що</w:t>
      </w:r>
      <w:r w:rsidRPr="00DF33A6">
        <w:rPr>
          <w:rFonts w:ascii="Arial" w:hAnsi="Arial" w:cs="Arial"/>
          <w:sz w:val="21"/>
          <w:szCs w:val="21"/>
          <w:lang w:val="ru-RU"/>
        </w:rPr>
        <w:tab/>
        <w:t>встановлені</w:t>
      </w:r>
      <w:r w:rsidR="00DF33A6">
        <w:rPr>
          <w:rFonts w:ascii="Arial" w:hAnsi="Arial" w:cs="Arial"/>
          <w:sz w:val="21"/>
          <w:szCs w:val="21"/>
          <w:lang w:val="ru-RU"/>
        </w:rPr>
        <w:t xml:space="preserve"> </w:t>
      </w:r>
      <w:r w:rsidRPr="00DF33A6">
        <w:rPr>
          <w:rFonts w:ascii="Arial" w:hAnsi="Arial" w:cs="Arial"/>
          <w:sz w:val="21"/>
          <w:szCs w:val="21"/>
          <w:lang w:val="ru-RU"/>
        </w:rPr>
        <w:t>та</w:t>
      </w:r>
      <w:r w:rsidR="00DF33A6">
        <w:rPr>
          <w:rFonts w:ascii="Arial" w:hAnsi="Arial" w:cs="Arial"/>
          <w:sz w:val="21"/>
          <w:szCs w:val="21"/>
          <w:lang w:val="ru-RU"/>
        </w:rPr>
        <w:t xml:space="preserve"> </w:t>
      </w:r>
      <w:r w:rsidRPr="00DF33A6">
        <w:rPr>
          <w:rFonts w:ascii="Arial" w:hAnsi="Arial" w:cs="Arial"/>
          <w:sz w:val="21"/>
          <w:szCs w:val="21"/>
          <w:lang w:val="ru-RU"/>
        </w:rPr>
        <w:t>затверджені"Технічним</w:t>
      </w:r>
      <w:r w:rsidR="00DF33A6">
        <w:rPr>
          <w:rFonts w:ascii="Arial" w:hAnsi="Arial" w:cs="Arial"/>
          <w:sz w:val="21"/>
          <w:szCs w:val="21"/>
          <w:lang w:val="ru-RU"/>
        </w:rPr>
        <w:t xml:space="preserve"> </w:t>
      </w:r>
      <w:r w:rsidRPr="00DF33A6">
        <w:rPr>
          <w:rFonts w:ascii="Arial" w:hAnsi="Arial" w:cs="Arial"/>
          <w:sz w:val="21"/>
          <w:szCs w:val="21"/>
          <w:lang w:val="ru-RU"/>
        </w:rPr>
        <w:t>регламентом будівельних виробів, будівель і</w:t>
      </w:r>
      <w:r w:rsidR="00DF33A6">
        <w:rPr>
          <w:rFonts w:ascii="Arial" w:hAnsi="Arial" w:cs="Arial"/>
          <w:sz w:val="21"/>
          <w:szCs w:val="21"/>
          <w:lang w:val="ru-RU"/>
        </w:rPr>
        <w:t xml:space="preserve"> </w:t>
      </w:r>
      <w:r w:rsidRPr="00DF33A6">
        <w:rPr>
          <w:rFonts w:ascii="Arial" w:hAnsi="Arial" w:cs="Arial"/>
          <w:sz w:val="21"/>
          <w:szCs w:val="21"/>
          <w:lang w:val="ru-RU"/>
        </w:rPr>
        <w:t>споруд":</w:t>
      </w:r>
    </w:p>
    <w:p w:rsidR="00CC4088" w:rsidRPr="00530762" w:rsidRDefault="00A80EE0" w:rsidP="003A3B81">
      <w:pPr>
        <w:pStyle w:val="a5"/>
        <w:numPr>
          <w:ilvl w:val="0"/>
          <w:numId w:val="11"/>
        </w:numPr>
        <w:tabs>
          <w:tab w:val="left" w:pos="993"/>
        </w:tabs>
        <w:spacing w:before="0" w:line="288" w:lineRule="auto"/>
        <w:ind w:firstLine="719"/>
        <w:contextualSpacing/>
        <w:jc w:val="left"/>
        <w:rPr>
          <w:rFonts w:ascii="Arial" w:hAnsi="Arial" w:cs="Arial"/>
          <w:i/>
          <w:sz w:val="21"/>
          <w:szCs w:val="21"/>
        </w:rPr>
      </w:pPr>
      <w:r w:rsidRPr="00DF33A6">
        <w:rPr>
          <w:rFonts w:ascii="Arial" w:hAnsi="Arial" w:cs="Arial"/>
          <w:i/>
          <w:sz w:val="21"/>
          <w:szCs w:val="21"/>
        </w:rPr>
        <w:t>технічне</w:t>
      </w:r>
      <w:r w:rsidR="00DF33A6">
        <w:rPr>
          <w:rFonts w:ascii="Arial" w:hAnsi="Arial" w:cs="Arial"/>
          <w:i/>
          <w:sz w:val="21"/>
          <w:szCs w:val="21"/>
          <w:lang w:val="uk-UA"/>
        </w:rPr>
        <w:t xml:space="preserve"> </w:t>
      </w:r>
      <w:r w:rsidRPr="00DF33A6">
        <w:rPr>
          <w:rFonts w:ascii="Arial" w:hAnsi="Arial" w:cs="Arial"/>
          <w:i/>
          <w:sz w:val="21"/>
          <w:szCs w:val="21"/>
        </w:rPr>
        <w:t>свідоцтво</w:t>
      </w:r>
    </w:p>
    <w:p w:rsidR="00CC4088" w:rsidRPr="00530762" w:rsidRDefault="00A80EE0" w:rsidP="00530762">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терміни, з відповідними визначеннями, встановлені ДБН В.2.5-20:</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530762">
        <w:rPr>
          <w:rFonts w:ascii="Arial" w:hAnsi="Arial" w:cs="Arial"/>
          <w:i/>
          <w:sz w:val="21"/>
          <w:szCs w:val="21"/>
          <w:lang w:val="ru-RU"/>
        </w:rPr>
        <w:t>відкриті ділянки поліетиленового газопроводу (відкрите</w:t>
      </w:r>
      <w:r w:rsidR="008F453B">
        <w:rPr>
          <w:rFonts w:ascii="Arial" w:hAnsi="Arial" w:cs="Arial"/>
          <w:i/>
          <w:sz w:val="21"/>
          <w:szCs w:val="21"/>
          <w:lang w:val="ru-RU"/>
        </w:rPr>
        <w:t xml:space="preserve"> </w:t>
      </w:r>
      <w:r w:rsidRPr="00530762">
        <w:rPr>
          <w:rFonts w:ascii="Arial" w:hAnsi="Arial" w:cs="Arial"/>
          <w:i/>
          <w:sz w:val="21"/>
          <w:szCs w:val="21"/>
          <w:lang w:val="ru-RU"/>
        </w:rPr>
        <w:t>прокладання)</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газорегуляторний пункт(ГРП)</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газорегуляторна установка(ГРУ)</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горизонт високої води(ГВВ)</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допускне зварне з'єднання поліетиленовогогазопроводу</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зварювання</w:t>
      </w:r>
      <w:r w:rsidR="008F453B">
        <w:rPr>
          <w:rFonts w:ascii="Arial" w:hAnsi="Arial" w:cs="Arial"/>
          <w:i/>
          <w:sz w:val="21"/>
          <w:szCs w:val="21"/>
          <w:lang w:val="uk-UA"/>
        </w:rPr>
        <w:t xml:space="preserve"> </w:t>
      </w:r>
      <w:r w:rsidRPr="00530762">
        <w:rPr>
          <w:rFonts w:ascii="Arial" w:hAnsi="Arial" w:cs="Arial"/>
          <w:i/>
          <w:sz w:val="21"/>
          <w:szCs w:val="21"/>
        </w:rPr>
        <w:t>терморезисторне</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зварювання нагрітим інструментом</w:t>
      </w:r>
      <w:r w:rsidR="008F453B">
        <w:rPr>
          <w:rFonts w:ascii="Arial" w:hAnsi="Arial" w:cs="Arial"/>
          <w:i/>
          <w:sz w:val="21"/>
          <w:szCs w:val="21"/>
          <w:lang w:val="uk-UA"/>
        </w:rPr>
        <w:t xml:space="preserve"> </w:t>
      </w:r>
      <w:r w:rsidRPr="00530762">
        <w:rPr>
          <w:rFonts w:ascii="Arial" w:hAnsi="Arial" w:cs="Arial"/>
          <w:i/>
          <w:sz w:val="21"/>
          <w:szCs w:val="21"/>
        </w:rPr>
        <w:t>встик</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складні інженерно-геологічні</w:t>
      </w:r>
      <w:r w:rsidR="008F453B">
        <w:rPr>
          <w:rFonts w:ascii="Arial" w:hAnsi="Arial" w:cs="Arial"/>
          <w:i/>
          <w:sz w:val="21"/>
          <w:szCs w:val="21"/>
          <w:lang w:val="uk-UA"/>
        </w:rPr>
        <w:t xml:space="preserve"> </w:t>
      </w:r>
      <w:r w:rsidRPr="00530762">
        <w:rPr>
          <w:rFonts w:ascii="Arial" w:hAnsi="Arial" w:cs="Arial"/>
          <w:i/>
          <w:sz w:val="21"/>
          <w:szCs w:val="21"/>
        </w:rPr>
        <w:t>умови</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стиснені умови</w:t>
      </w:r>
      <w:r w:rsidR="008F453B">
        <w:rPr>
          <w:rFonts w:ascii="Arial" w:hAnsi="Arial" w:cs="Arial"/>
          <w:i/>
          <w:sz w:val="21"/>
          <w:szCs w:val="21"/>
          <w:lang w:val="uk-UA"/>
        </w:rPr>
        <w:t xml:space="preserve"> </w:t>
      </w:r>
      <w:r w:rsidRPr="00530762">
        <w:rPr>
          <w:rFonts w:ascii="Arial" w:hAnsi="Arial" w:cs="Arial"/>
          <w:i/>
          <w:sz w:val="21"/>
          <w:szCs w:val="21"/>
        </w:rPr>
        <w:t>прокладання</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траса</w:t>
      </w:r>
      <w:r w:rsidR="008F453B">
        <w:rPr>
          <w:rFonts w:ascii="Arial" w:hAnsi="Arial" w:cs="Arial"/>
          <w:i/>
          <w:sz w:val="21"/>
          <w:szCs w:val="21"/>
          <w:lang w:val="uk-UA"/>
        </w:rPr>
        <w:t xml:space="preserve"> </w:t>
      </w:r>
      <w:r w:rsidRPr="00530762">
        <w:rPr>
          <w:rFonts w:ascii="Arial" w:hAnsi="Arial" w:cs="Arial"/>
          <w:i/>
          <w:sz w:val="21"/>
          <w:szCs w:val="21"/>
        </w:rPr>
        <w:t>газопроводу</w:t>
      </w:r>
    </w:p>
    <w:p w:rsidR="008F453B" w:rsidRPr="008F453B" w:rsidRDefault="00A80EE0" w:rsidP="003A3B81">
      <w:pPr>
        <w:pStyle w:val="a5"/>
        <w:numPr>
          <w:ilvl w:val="0"/>
          <w:numId w:val="11"/>
        </w:numPr>
        <w:tabs>
          <w:tab w:val="left" w:pos="996"/>
        </w:tabs>
        <w:spacing w:before="0" w:line="288" w:lineRule="auto"/>
        <w:ind w:left="112" w:right="110" w:firstLine="739"/>
        <w:contextualSpacing/>
        <w:jc w:val="left"/>
        <w:rPr>
          <w:rFonts w:ascii="Arial" w:hAnsi="Arial" w:cs="Arial"/>
          <w:sz w:val="21"/>
          <w:szCs w:val="21"/>
          <w:lang w:val="ru-RU"/>
        </w:rPr>
      </w:pPr>
      <w:r w:rsidRPr="00F4463F">
        <w:rPr>
          <w:rFonts w:ascii="Arial" w:hAnsi="Arial" w:cs="Arial"/>
          <w:i/>
          <w:sz w:val="21"/>
          <w:szCs w:val="21"/>
          <w:lang w:val="ru-RU"/>
        </w:rPr>
        <w:t>цокольний ввід</w:t>
      </w:r>
      <w:r w:rsidR="008F453B">
        <w:rPr>
          <w:rFonts w:ascii="Arial" w:hAnsi="Arial" w:cs="Arial"/>
          <w:i/>
          <w:sz w:val="21"/>
          <w:szCs w:val="21"/>
          <w:lang w:val="ru-RU"/>
        </w:rPr>
        <w:t xml:space="preserve"> </w:t>
      </w:r>
      <w:r w:rsidRPr="00F4463F">
        <w:rPr>
          <w:rFonts w:ascii="Arial" w:hAnsi="Arial" w:cs="Arial"/>
          <w:i/>
          <w:sz w:val="21"/>
          <w:szCs w:val="21"/>
          <w:lang w:val="ru-RU"/>
        </w:rPr>
        <w:t>газопроводу</w:t>
      </w:r>
    </w:p>
    <w:p w:rsidR="00CC4088" w:rsidRPr="00F4463F" w:rsidRDefault="008F453B" w:rsidP="008F453B">
      <w:pPr>
        <w:pStyle w:val="a5"/>
        <w:tabs>
          <w:tab w:val="left" w:pos="996"/>
        </w:tabs>
        <w:spacing w:before="0" w:line="288" w:lineRule="auto"/>
        <w:ind w:left="851" w:right="110" w:firstLine="0"/>
        <w:contextualSpacing/>
        <w:jc w:val="left"/>
        <w:rPr>
          <w:rFonts w:ascii="Arial" w:hAnsi="Arial" w:cs="Arial"/>
          <w:sz w:val="21"/>
          <w:szCs w:val="21"/>
          <w:lang w:val="ru-RU"/>
        </w:rPr>
      </w:pPr>
      <w:r w:rsidRPr="008F453B">
        <w:rPr>
          <w:rFonts w:ascii="Arial" w:hAnsi="Arial" w:cs="Arial"/>
          <w:sz w:val="21"/>
          <w:szCs w:val="21"/>
          <w:lang w:val="ru-RU"/>
        </w:rPr>
        <w:t>термін</w:t>
      </w:r>
      <w:r w:rsidR="00A80EE0" w:rsidRPr="008F453B">
        <w:rPr>
          <w:rFonts w:ascii="Arial" w:hAnsi="Arial" w:cs="Arial"/>
          <w:sz w:val="21"/>
          <w:szCs w:val="21"/>
          <w:lang w:val="ru-RU"/>
        </w:rPr>
        <w:t>и,</w:t>
      </w:r>
      <w:r w:rsidR="00A80EE0" w:rsidRPr="00F4463F">
        <w:rPr>
          <w:rFonts w:ascii="Arial" w:hAnsi="Arial" w:cs="Arial"/>
          <w:sz w:val="21"/>
          <w:szCs w:val="21"/>
          <w:lang w:val="ru-RU"/>
        </w:rPr>
        <w:t xml:space="preserve"> з відповідними визначеннями та познаками, встановлені ДСТУ Б В.2.7-73:</w:t>
      </w:r>
    </w:p>
    <w:p w:rsidR="00CC4088" w:rsidRPr="008F453B"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8F453B">
        <w:rPr>
          <w:rFonts w:ascii="Arial" w:hAnsi="Arial" w:cs="Arial"/>
          <w:i/>
          <w:sz w:val="21"/>
          <w:szCs w:val="21"/>
          <w:lang w:val="ru-RU"/>
        </w:rPr>
        <w:t>номінальна товщина стінки труби</w:t>
      </w:r>
      <w:r w:rsidR="008F453B" w:rsidRPr="008F453B">
        <w:rPr>
          <w:rFonts w:ascii="Arial" w:hAnsi="Arial" w:cs="Arial"/>
          <w:i/>
          <w:spacing w:val="6"/>
          <w:sz w:val="21"/>
          <w:szCs w:val="21"/>
          <w:lang w:val="ru-RU"/>
        </w:rPr>
        <w:t xml:space="preserve"> е</w:t>
      </w:r>
      <w:r w:rsidR="008F453B" w:rsidRPr="008F453B">
        <w:rPr>
          <w:rFonts w:ascii="Arial" w:hAnsi="Arial" w:cs="Arial"/>
          <w:i/>
          <w:spacing w:val="6"/>
          <w:position w:val="-2"/>
          <w:sz w:val="21"/>
          <w:szCs w:val="21"/>
          <w:lang w:val="ru-RU"/>
        </w:rPr>
        <w:t xml:space="preserve">п </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530762">
        <w:rPr>
          <w:rFonts w:ascii="Arial" w:hAnsi="Arial" w:cs="Arial"/>
          <w:i/>
          <w:sz w:val="21"/>
          <w:szCs w:val="21"/>
          <w:lang w:val="ru-RU"/>
        </w:rPr>
        <w:t>мінімальна товщина стінки труби</w:t>
      </w:r>
      <w:r w:rsidR="008F453B">
        <w:rPr>
          <w:rFonts w:ascii="Arial" w:hAnsi="Arial" w:cs="Arial"/>
          <w:i/>
          <w:sz w:val="21"/>
          <w:szCs w:val="21"/>
          <w:lang w:val="ru-RU"/>
        </w:rPr>
        <w:t xml:space="preserve"> </w:t>
      </w:r>
      <w:r w:rsidRPr="00530762">
        <w:rPr>
          <w:rFonts w:ascii="Arial" w:hAnsi="Arial" w:cs="Arial"/>
          <w:i/>
          <w:sz w:val="21"/>
          <w:szCs w:val="21"/>
        </w:rPr>
        <w:t>e</w:t>
      </w:r>
      <w:r w:rsidRPr="00530762">
        <w:rPr>
          <w:rFonts w:ascii="Arial" w:hAnsi="Arial" w:cs="Arial"/>
          <w:i/>
          <w:position w:val="-2"/>
          <w:sz w:val="21"/>
          <w:szCs w:val="21"/>
        </w:rPr>
        <w:t>y</w:t>
      </w:r>
      <w:r w:rsidRPr="00530762">
        <w:rPr>
          <w:rFonts w:ascii="Arial" w:hAnsi="Arial" w:cs="Arial"/>
          <w:i/>
          <w:position w:val="-2"/>
          <w:sz w:val="21"/>
          <w:szCs w:val="21"/>
          <w:lang w:val="ru-RU"/>
        </w:rPr>
        <w:t>,</w:t>
      </w:r>
      <w:r w:rsidRPr="00530762">
        <w:rPr>
          <w:rFonts w:ascii="Arial" w:hAnsi="Arial" w:cs="Arial"/>
          <w:i/>
          <w:position w:val="-2"/>
          <w:sz w:val="21"/>
          <w:szCs w:val="21"/>
        </w:rPr>
        <w:t>min</w:t>
      </w:r>
    </w:p>
    <w:p w:rsidR="00CC4088" w:rsidRPr="008F453B"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8F453B">
        <w:rPr>
          <w:rFonts w:ascii="Arial" w:hAnsi="Arial" w:cs="Arial"/>
          <w:i/>
          <w:sz w:val="21"/>
          <w:szCs w:val="21"/>
          <w:lang w:val="ru-RU"/>
        </w:rPr>
        <w:t>середня товщина стінки труби</w:t>
      </w:r>
      <w:r w:rsidR="008F453B">
        <w:rPr>
          <w:rFonts w:ascii="Arial" w:hAnsi="Arial" w:cs="Arial"/>
          <w:i/>
          <w:sz w:val="21"/>
          <w:szCs w:val="21"/>
          <w:lang w:val="uk-UA"/>
        </w:rPr>
        <w:t xml:space="preserve"> </w:t>
      </w:r>
      <w:r w:rsidRPr="008F453B">
        <w:rPr>
          <w:rFonts w:ascii="Arial" w:hAnsi="Arial" w:cs="Arial"/>
          <w:i/>
          <w:spacing w:val="6"/>
          <w:sz w:val="21"/>
          <w:szCs w:val="21"/>
          <w:lang w:val="ru-RU"/>
        </w:rPr>
        <w:t>е</w:t>
      </w:r>
      <w:r w:rsidRPr="008F453B">
        <w:rPr>
          <w:rFonts w:ascii="Arial" w:hAnsi="Arial" w:cs="Arial"/>
          <w:i/>
          <w:spacing w:val="6"/>
          <w:position w:val="-2"/>
          <w:sz w:val="21"/>
          <w:szCs w:val="21"/>
          <w:lang w:val="ru-RU"/>
        </w:rPr>
        <w:t>т</w:t>
      </w:r>
    </w:p>
    <w:p w:rsidR="00CC4088" w:rsidRPr="008F453B"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8F453B">
        <w:rPr>
          <w:rFonts w:ascii="Arial" w:hAnsi="Arial" w:cs="Arial"/>
          <w:i/>
          <w:sz w:val="21"/>
          <w:szCs w:val="21"/>
          <w:lang w:val="ru-RU"/>
        </w:rPr>
        <w:t>номінальний зовнішній діаметр труб</w:t>
      </w:r>
      <w:r w:rsidR="008F453B">
        <w:rPr>
          <w:rFonts w:ascii="Arial" w:hAnsi="Arial" w:cs="Arial"/>
          <w:i/>
          <w:sz w:val="21"/>
          <w:szCs w:val="21"/>
          <w:lang w:val="ru-RU"/>
        </w:rPr>
        <w:t xml:space="preserve">и </w:t>
      </w:r>
      <w:r w:rsidRPr="00530762">
        <w:rPr>
          <w:rFonts w:ascii="Arial" w:hAnsi="Arial" w:cs="Arial"/>
          <w:i/>
          <w:spacing w:val="6"/>
          <w:sz w:val="21"/>
          <w:szCs w:val="21"/>
        </w:rPr>
        <w:t>d</w:t>
      </w:r>
      <w:r w:rsidRPr="00530762">
        <w:rPr>
          <w:rFonts w:ascii="Arial" w:hAnsi="Arial" w:cs="Arial"/>
          <w:i/>
          <w:spacing w:val="6"/>
          <w:position w:val="-2"/>
          <w:sz w:val="21"/>
          <w:szCs w:val="21"/>
        </w:rPr>
        <w:t>n</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стандартне розмірне відношення</w:t>
      </w:r>
      <w:r w:rsidR="008F453B">
        <w:rPr>
          <w:rFonts w:ascii="Arial" w:hAnsi="Arial" w:cs="Arial"/>
          <w:i/>
          <w:sz w:val="21"/>
          <w:szCs w:val="21"/>
          <w:lang w:val="uk-UA"/>
        </w:rPr>
        <w:t xml:space="preserve"> </w:t>
      </w:r>
      <w:r w:rsidRPr="00530762">
        <w:rPr>
          <w:rFonts w:ascii="Arial" w:hAnsi="Arial" w:cs="Arial"/>
          <w:i/>
          <w:sz w:val="21"/>
          <w:szCs w:val="21"/>
        </w:rPr>
        <w:t>SDR</w:t>
      </w:r>
    </w:p>
    <w:p w:rsidR="00CC4088" w:rsidRPr="00530762" w:rsidRDefault="00A80EE0" w:rsidP="00530762">
      <w:pPr>
        <w:pStyle w:val="a3"/>
        <w:spacing w:before="0" w:line="288" w:lineRule="auto"/>
        <w:ind w:right="110"/>
        <w:contextualSpacing/>
        <w:jc w:val="left"/>
        <w:rPr>
          <w:rFonts w:ascii="Arial" w:hAnsi="Arial" w:cs="Arial"/>
          <w:sz w:val="21"/>
          <w:szCs w:val="21"/>
          <w:lang w:val="ru-RU"/>
        </w:rPr>
      </w:pPr>
      <w:r w:rsidRPr="00530762">
        <w:rPr>
          <w:rFonts w:ascii="Arial" w:hAnsi="Arial" w:cs="Arial"/>
          <w:sz w:val="21"/>
          <w:szCs w:val="21"/>
          <w:lang w:val="ru-RU"/>
        </w:rPr>
        <w:t>терміни, з відповідними визначеннями та познаками, встановлені ДСТУ Б В.2.7-179:</w:t>
      </w:r>
    </w:p>
    <w:p w:rsidR="00CC4088" w:rsidRPr="00530762" w:rsidRDefault="00A80EE0" w:rsidP="003A3B81">
      <w:pPr>
        <w:pStyle w:val="a5"/>
        <w:numPr>
          <w:ilvl w:val="0"/>
          <w:numId w:val="11"/>
        </w:numPr>
        <w:tabs>
          <w:tab w:val="left" w:pos="1006"/>
        </w:tabs>
        <w:spacing w:before="0" w:line="288" w:lineRule="auto"/>
        <w:ind w:left="1005" w:hanging="173"/>
        <w:contextualSpacing/>
        <w:jc w:val="left"/>
        <w:rPr>
          <w:rFonts w:ascii="Arial" w:hAnsi="Arial" w:cs="Arial"/>
          <w:i/>
          <w:sz w:val="21"/>
          <w:szCs w:val="21"/>
        </w:rPr>
      </w:pPr>
      <w:r w:rsidRPr="00530762">
        <w:rPr>
          <w:rFonts w:ascii="Arial" w:hAnsi="Arial" w:cs="Arial"/>
          <w:i/>
          <w:sz w:val="21"/>
          <w:szCs w:val="21"/>
        </w:rPr>
        <w:t>втулковий</w:t>
      </w:r>
      <w:r w:rsidR="008F453B">
        <w:rPr>
          <w:rFonts w:ascii="Arial" w:hAnsi="Arial" w:cs="Arial"/>
          <w:i/>
          <w:sz w:val="21"/>
          <w:szCs w:val="21"/>
          <w:lang w:val="uk-UA"/>
        </w:rPr>
        <w:t xml:space="preserve"> </w:t>
      </w:r>
      <w:r w:rsidRPr="00530762">
        <w:rPr>
          <w:rFonts w:ascii="Arial" w:hAnsi="Arial" w:cs="Arial"/>
          <w:i/>
          <w:sz w:val="21"/>
          <w:szCs w:val="21"/>
        </w:rPr>
        <w:t>кінець</w:t>
      </w:r>
    </w:p>
    <w:p w:rsidR="00CC4088" w:rsidRPr="00530762" w:rsidRDefault="00A80EE0" w:rsidP="003A3B81">
      <w:pPr>
        <w:pStyle w:val="a5"/>
        <w:numPr>
          <w:ilvl w:val="0"/>
          <w:numId w:val="11"/>
        </w:numPr>
        <w:tabs>
          <w:tab w:val="left" w:pos="1006"/>
        </w:tabs>
        <w:spacing w:before="0" w:line="288" w:lineRule="auto"/>
        <w:ind w:left="1005" w:hanging="173"/>
        <w:contextualSpacing/>
        <w:jc w:val="left"/>
        <w:rPr>
          <w:rFonts w:ascii="Arial" w:hAnsi="Arial" w:cs="Arial"/>
          <w:i/>
          <w:sz w:val="21"/>
          <w:szCs w:val="21"/>
        </w:rPr>
      </w:pPr>
      <w:r w:rsidRPr="00530762">
        <w:rPr>
          <w:rFonts w:ascii="Arial" w:hAnsi="Arial" w:cs="Arial"/>
          <w:i/>
          <w:sz w:val="21"/>
          <w:szCs w:val="21"/>
        </w:rPr>
        <w:t>деталі для терморезисторного</w:t>
      </w:r>
      <w:r w:rsidR="008F453B">
        <w:rPr>
          <w:rFonts w:ascii="Arial" w:hAnsi="Arial" w:cs="Arial"/>
          <w:i/>
          <w:sz w:val="21"/>
          <w:szCs w:val="21"/>
          <w:lang w:val="uk-UA"/>
        </w:rPr>
        <w:t xml:space="preserve"> </w:t>
      </w:r>
      <w:r w:rsidRPr="00530762">
        <w:rPr>
          <w:rFonts w:ascii="Arial" w:hAnsi="Arial" w:cs="Arial"/>
          <w:i/>
          <w:sz w:val="21"/>
          <w:szCs w:val="21"/>
        </w:rPr>
        <w:t>зварювання</w:t>
      </w:r>
    </w:p>
    <w:p w:rsidR="00CC4088" w:rsidRPr="00530762" w:rsidRDefault="00A80EE0" w:rsidP="003A3B81">
      <w:pPr>
        <w:pStyle w:val="a5"/>
        <w:numPr>
          <w:ilvl w:val="0"/>
          <w:numId w:val="11"/>
        </w:numPr>
        <w:tabs>
          <w:tab w:val="left" w:pos="1006"/>
        </w:tabs>
        <w:spacing w:before="0" w:line="288" w:lineRule="auto"/>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деталь для терморезисторного зварювання виду"сідельце"</w:t>
      </w:r>
    </w:p>
    <w:p w:rsidR="00CC4088" w:rsidRPr="00530762" w:rsidRDefault="00A80EE0" w:rsidP="003A3B81">
      <w:pPr>
        <w:pStyle w:val="a5"/>
        <w:numPr>
          <w:ilvl w:val="0"/>
          <w:numId w:val="11"/>
        </w:numPr>
        <w:tabs>
          <w:tab w:val="left" w:pos="1006"/>
        </w:tabs>
        <w:spacing w:before="0" w:line="280" w:lineRule="exact"/>
        <w:ind w:left="112" w:right="110" w:firstLine="720"/>
        <w:contextualSpacing/>
        <w:jc w:val="left"/>
        <w:rPr>
          <w:rFonts w:ascii="Arial" w:hAnsi="Arial" w:cs="Arial"/>
          <w:i/>
          <w:sz w:val="21"/>
          <w:szCs w:val="21"/>
          <w:lang w:val="ru-RU"/>
        </w:rPr>
      </w:pPr>
      <w:r w:rsidRPr="00530762">
        <w:rPr>
          <w:rFonts w:ascii="Arial" w:hAnsi="Arial" w:cs="Arial"/>
          <w:i/>
          <w:sz w:val="21"/>
          <w:szCs w:val="21"/>
          <w:lang w:val="ru-RU"/>
        </w:rPr>
        <w:t>деталь для терморезисторного зварювання виду "сідельце для врізання підтиском"</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деталі для зварювання нагрітим інструментом</w:t>
      </w:r>
      <w:r w:rsidR="008F453B">
        <w:rPr>
          <w:rFonts w:ascii="Arial" w:hAnsi="Arial" w:cs="Arial"/>
          <w:i/>
          <w:sz w:val="21"/>
          <w:szCs w:val="21"/>
          <w:lang w:val="ru-RU"/>
        </w:rPr>
        <w:t xml:space="preserve"> </w:t>
      </w:r>
      <w:r w:rsidRPr="00530762">
        <w:rPr>
          <w:rFonts w:ascii="Arial" w:hAnsi="Arial" w:cs="Arial"/>
          <w:i/>
          <w:sz w:val="21"/>
          <w:szCs w:val="21"/>
          <w:lang w:val="ru-RU"/>
        </w:rPr>
        <w:t>встик</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деталі для механічного</w:t>
      </w:r>
      <w:r w:rsidR="008F453B">
        <w:rPr>
          <w:rFonts w:ascii="Arial" w:hAnsi="Arial" w:cs="Arial"/>
          <w:i/>
          <w:sz w:val="21"/>
          <w:szCs w:val="21"/>
          <w:lang w:val="uk-UA"/>
        </w:rPr>
        <w:t xml:space="preserve"> </w:t>
      </w:r>
      <w:r w:rsidRPr="00530762">
        <w:rPr>
          <w:rFonts w:ascii="Arial" w:hAnsi="Arial" w:cs="Arial"/>
          <w:i/>
          <w:sz w:val="21"/>
          <w:szCs w:val="21"/>
        </w:rPr>
        <w:t>з'єднання</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деталі для терморезисторного зварювання з регулюванням сили</w:t>
      </w:r>
      <w:r w:rsidR="008F453B">
        <w:rPr>
          <w:rFonts w:ascii="Arial" w:hAnsi="Arial" w:cs="Arial"/>
          <w:i/>
          <w:sz w:val="21"/>
          <w:szCs w:val="21"/>
          <w:lang w:val="ru-RU"/>
        </w:rPr>
        <w:t xml:space="preserve"> </w:t>
      </w:r>
      <w:r w:rsidRPr="00530762">
        <w:rPr>
          <w:rFonts w:ascii="Arial" w:hAnsi="Arial" w:cs="Arial"/>
          <w:i/>
          <w:sz w:val="21"/>
          <w:szCs w:val="21"/>
          <w:lang w:val="ru-RU"/>
        </w:rPr>
        <w:t>струму</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деталі для терморезисторного зварювання з регулюванням</w:t>
      </w:r>
      <w:r w:rsidR="008F453B">
        <w:rPr>
          <w:rFonts w:ascii="Arial" w:hAnsi="Arial" w:cs="Arial"/>
          <w:i/>
          <w:sz w:val="21"/>
          <w:szCs w:val="21"/>
          <w:lang w:val="ru-RU"/>
        </w:rPr>
        <w:t xml:space="preserve"> </w:t>
      </w:r>
      <w:r w:rsidRPr="00530762">
        <w:rPr>
          <w:rFonts w:ascii="Arial" w:hAnsi="Arial" w:cs="Arial"/>
          <w:i/>
          <w:sz w:val="21"/>
          <w:szCs w:val="21"/>
          <w:lang w:val="ru-RU"/>
        </w:rPr>
        <w:t>напруги</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закладний нагрівальний елемент(ЗНЕ)</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зона</w:t>
      </w:r>
      <w:r w:rsidR="008F453B">
        <w:rPr>
          <w:rFonts w:ascii="Arial" w:hAnsi="Arial" w:cs="Arial"/>
          <w:i/>
          <w:sz w:val="21"/>
          <w:szCs w:val="21"/>
          <w:lang w:val="uk-UA"/>
        </w:rPr>
        <w:t xml:space="preserve"> </w:t>
      </w:r>
      <w:r w:rsidRPr="00530762">
        <w:rPr>
          <w:rFonts w:ascii="Arial" w:hAnsi="Arial" w:cs="Arial"/>
          <w:i/>
          <w:sz w:val="21"/>
          <w:szCs w:val="21"/>
        </w:rPr>
        <w:t>зварювання</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індикатор</w:t>
      </w:r>
      <w:r w:rsidR="008F453B">
        <w:rPr>
          <w:rFonts w:ascii="Arial" w:hAnsi="Arial" w:cs="Arial"/>
          <w:i/>
          <w:sz w:val="21"/>
          <w:szCs w:val="21"/>
          <w:lang w:val="uk-UA"/>
        </w:rPr>
        <w:t xml:space="preserve"> </w:t>
      </w:r>
      <w:r w:rsidRPr="00530762">
        <w:rPr>
          <w:rFonts w:ascii="Arial" w:hAnsi="Arial" w:cs="Arial"/>
          <w:i/>
          <w:sz w:val="21"/>
          <w:szCs w:val="21"/>
        </w:rPr>
        <w:t>зварювання</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коефіцієнт запасу міцності (С)деталей</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lastRenderedPageBreak/>
        <w:t>розтруб</w:t>
      </w:r>
      <w:r w:rsidR="008F453B">
        <w:rPr>
          <w:rFonts w:ascii="Arial" w:hAnsi="Arial" w:cs="Arial"/>
          <w:i/>
          <w:sz w:val="21"/>
          <w:szCs w:val="21"/>
          <w:lang w:val="uk-UA"/>
        </w:rPr>
        <w:t xml:space="preserve"> </w:t>
      </w:r>
      <w:r w:rsidRPr="00530762">
        <w:rPr>
          <w:rFonts w:ascii="Arial" w:hAnsi="Arial" w:cs="Arial"/>
          <w:i/>
          <w:sz w:val="21"/>
          <w:szCs w:val="21"/>
        </w:rPr>
        <w:t>терморезисторний</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труба, для з'єднання з якою деталь</w:t>
      </w:r>
      <w:r w:rsidR="008F453B">
        <w:rPr>
          <w:rFonts w:ascii="Arial" w:hAnsi="Arial" w:cs="Arial"/>
          <w:i/>
          <w:sz w:val="21"/>
          <w:szCs w:val="21"/>
          <w:lang w:val="ru-RU"/>
        </w:rPr>
        <w:t xml:space="preserve"> </w:t>
      </w:r>
      <w:r w:rsidRPr="00530762">
        <w:rPr>
          <w:rFonts w:ascii="Arial" w:hAnsi="Arial" w:cs="Arial"/>
          <w:i/>
          <w:sz w:val="21"/>
          <w:szCs w:val="21"/>
          <w:lang w:val="ru-RU"/>
        </w:rPr>
        <w:t>призначена</w:t>
      </w:r>
    </w:p>
    <w:p w:rsidR="00CC4088" w:rsidRPr="00530762" w:rsidRDefault="00A80EE0" w:rsidP="000604E6">
      <w:pPr>
        <w:pStyle w:val="a3"/>
        <w:spacing w:before="0" w:line="280" w:lineRule="exact"/>
        <w:contextualSpacing/>
        <w:jc w:val="left"/>
        <w:rPr>
          <w:rFonts w:ascii="Arial" w:hAnsi="Arial" w:cs="Arial"/>
          <w:sz w:val="21"/>
          <w:szCs w:val="21"/>
          <w:lang w:val="ru-RU"/>
        </w:rPr>
      </w:pPr>
      <w:r w:rsidRPr="00530762">
        <w:rPr>
          <w:rFonts w:ascii="Arial" w:hAnsi="Arial" w:cs="Arial"/>
          <w:sz w:val="21"/>
          <w:szCs w:val="21"/>
          <w:lang w:val="ru-RU"/>
        </w:rPr>
        <w:t>Нижчеподанотерміни,вжитіуцьомустандарті,тавизначенняпозначених нимипонять:</w:t>
      </w:r>
    </w:p>
    <w:p w:rsidR="00CC4088" w:rsidRPr="00DF33A6" w:rsidRDefault="00DF33A6" w:rsidP="008F453B">
      <w:pPr>
        <w:pStyle w:val="110"/>
        <w:tabs>
          <w:tab w:val="left" w:pos="1552"/>
          <w:tab w:val="left" w:pos="1553"/>
        </w:tabs>
        <w:spacing w:before="40" w:line="288" w:lineRule="auto"/>
        <w:ind w:left="833"/>
        <w:contextualSpacing/>
        <w:rPr>
          <w:rFonts w:ascii="Arial" w:hAnsi="Arial" w:cs="Arial"/>
          <w:b w:val="0"/>
          <w:i/>
          <w:sz w:val="21"/>
          <w:szCs w:val="21"/>
          <w:lang w:val="ru-RU"/>
        </w:rPr>
      </w:pPr>
      <w:r>
        <w:rPr>
          <w:rFonts w:ascii="Arial" w:hAnsi="Arial" w:cs="Arial"/>
          <w:sz w:val="21"/>
          <w:szCs w:val="21"/>
          <w:lang w:val="uk-UA"/>
        </w:rPr>
        <w:t xml:space="preserve">3.1 </w:t>
      </w:r>
      <w:r w:rsidR="00A80EE0" w:rsidRPr="00DF33A6">
        <w:rPr>
          <w:rFonts w:ascii="Arial" w:hAnsi="Arial" w:cs="Arial"/>
          <w:sz w:val="21"/>
          <w:szCs w:val="21"/>
          <w:lang w:val="ru-RU"/>
        </w:rPr>
        <w:t>мінімальна тривала міцність</w:t>
      </w:r>
      <w:r w:rsidR="00A80EE0" w:rsidRPr="00DF33A6">
        <w:rPr>
          <w:rFonts w:ascii="Arial" w:hAnsi="Arial" w:cs="Arial"/>
          <w:b w:val="0"/>
          <w:i/>
          <w:sz w:val="21"/>
          <w:szCs w:val="21"/>
          <w:lang w:val="ru-RU"/>
        </w:rPr>
        <w:t>(</w:t>
      </w:r>
      <w:r w:rsidR="00A80EE0" w:rsidRPr="00530762">
        <w:rPr>
          <w:rFonts w:ascii="Arial" w:hAnsi="Arial" w:cs="Arial"/>
          <w:b w:val="0"/>
          <w:i/>
          <w:sz w:val="21"/>
          <w:szCs w:val="21"/>
        </w:rPr>
        <w:t>MRS</w:t>
      </w:r>
      <w:r w:rsidR="00A80EE0" w:rsidRPr="00DF33A6">
        <w:rPr>
          <w:rFonts w:ascii="Arial" w:hAnsi="Arial" w:cs="Arial"/>
          <w:b w:val="0"/>
          <w:i/>
          <w:sz w:val="21"/>
          <w:szCs w:val="21"/>
          <w:lang w:val="ru-RU"/>
        </w:rPr>
        <w:t>)</w:t>
      </w:r>
    </w:p>
    <w:p w:rsidR="00CC4088" w:rsidRPr="00850262" w:rsidRDefault="00A80EE0" w:rsidP="008F453B">
      <w:pPr>
        <w:pStyle w:val="a3"/>
        <w:spacing w:before="0" w:line="288" w:lineRule="auto"/>
        <w:ind w:right="112"/>
        <w:contextualSpacing/>
        <w:rPr>
          <w:rFonts w:ascii="Arial" w:hAnsi="Arial" w:cs="Arial"/>
          <w:sz w:val="21"/>
          <w:szCs w:val="21"/>
          <w:lang w:val="ru-RU"/>
        </w:rPr>
      </w:pPr>
      <w:r w:rsidRPr="00850262">
        <w:rPr>
          <w:rFonts w:ascii="Arial" w:hAnsi="Arial" w:cs="Arial"/>
          <w:sz w:val="21"/>
          <w:szCs w:val="21"/>
          <w:lang w:val="ru-RU"/>
        </w:rPr>
        <w:t xml:space="preserve">Класифікаційний параметр типу трубних композицій поліетилену, який визначається виробником композиції поліетилену </w:t>
      </w:r>
      <w:hyperlink r:id="rId11">
        <w:r w:rsidRPr="00850262">
          <w:rPr>
            <w:rFonts w:ascii="Arial" w:hAnsi="Arial" w:cs="Arial"/>
            <w:sz w:val="21"/>
            <w:szCs w:val="21"/>
            <w:lang w:val="ru-RU"/>
          </w:rPr>
          <w:t>з</w:t>
        </w:r>
      </w:hyperlink>
      <w:r w:rsidRPr="00850262">
        <w:rPr>
          <w:rFonts w:ascii="Arial" w:hAnsi="Arial" w:cs="Arial"/>
          <w:sz w:val="21"/>
          <w:szCs w:val="21"/>
          <w:lang w:val="ru-RU"/>
        </w:rPr>
        <w:t>гідно з міжнародним стандартом</w:t>
      </w:r>
      <w:r w:rsidR="008F453B">
        <w:rPr>
          <w:rFonts w:ascii="Arial" w:hAnsi="Arial" w:cs="Arial"/>
          <w:sz w:val="21"/>
          <w:szCs w:val="21"/>
          <w:lang w:val="ru-RU"/>
        </w:rPr>
        <w:t xml:space="preserve"> </w:t>
      </w:r>
      <w:r w:rsidRPr="00530762">
        <w:rPr>
          <w:rFonts w:ascii="Arial" w:hAnsi="Arial" w:cs="Arial"/>
          <w:sz w:val="21"/>
          <w:szCs w:val="21"/>
        </w:rPr>
        <w:t>ISO</w:t>
      </w:r>
      <w:r w:rsidRPr="00850262">
        <w:rPr>
          <w:rFonts w:ascii="Arial" w:hAnsi="Arial" w:cs="Arial"/>
          <w:sz w:val="21"/>
          <w:szCs w:val="21"/>
          <w:lang w:val="ru-RU"/>
        </w:rPr>
        <w:t>9080[6]за</w:t>
      </w:r>
      <w:r w:rsidR="008F453B">
        <w:rPr>
          <w:rFonts w:ascii="Arial" w:hAnsi="Arial" w:cs="Arial"/>
          <w:sz w:val="21"/>
          <w:szCs w:val="21"/>
          <w:lang w:val="ru-RU"/>
        </w:rPr>
        <w:t xml:space="preserve"> </w:t>
      </w:r>
      <w:r w:rsidRPr="00850262">
        <w:rPr>
          <w:rFonts w:ascii="Arial" w:hAnsi="Arial" w:cs="Arial"/>
          <w:sz w:val="21"/>
          <w:szCs w:val="21"/>
          <w:lang w:val="ru-RU"/>
        </w:rPr>
        <w:t>результатами</w:t>
      </w:r>
      <w:r w:rsidR="008F453B">
        <w:rPr>
          <w:rFonts w:ascii="Arial" w:hAnsi="Arial" w:cs="Arial"/>
          <w:sz w:val="21"/>
          <w:szCs w:val="21"/>
          <w:lang w:val="ru-RU"/>
        </w:rPr>
        <w:t xml:space="preserve"> </w:t>
      </w:r>
      <w:r w:rsidRPr="00850262">
        <w:rPr>
          <w:rFonts w:ascii="Arial" w:hAnsi="Arial" w:cs="Arial"/>
          <w:sz w:val="21"/>
          <w:szCs w:val="21"/>
          <w:lang w:val="ru-RU"/>
        </w:rPr>
        <w:t>руйнівних</w:t>
      </w:r>
      <w:r w:rsidR="008F453B">
        <w:rPr>
          <w:rFonts w:ascii="Arial" w:hAnsi="Arial" w:cs="Arial"/>
          <w:sz w:val="21"/>
          <w:szCs w:val="21"/>
          <w:lang w:val="ru-RU"/>
        </w:rPr>
        <w:t xml:space="preserve"> </w:t>
      </w:r>
      <w:r w:rsidRPr="00850262">
        <w:rPr>
          <w:rFonts w:ascii="Arial" w:hAnsi="Arial" w:cs="Arial"/>
          <w:sz w:val="21"/>
          <w:szCs w:val="21"/>
          <w:lang w:val="ru-RU"/>
        </w:rPr>
        <w:t>випробуваньз</w:t>
      </w:r>
      <w:r w:rsidR="008F453B">
        <w:rPr>
          <w:rFonts w:ascii="Arial" w:hAnsi="Arial" w:cs="Arial"/>
          <w:sz w:val="21"/>
          <w:szCs w:val="21"/>
          <w:lang w:val="ru-RU"/>
        </w:rPr>
        <w:t xml:space="preserve"> </w:t>
      </w:r>
      <w:r w:rsidRPr="00850262">
        <w:rPr>
          <w:rFonts w:ascii="Arial" w:hAnsi="Arial" w:cs="Arial"/>
          <w:sz w:val="21"/>
          <w:szCs w:val="21"/>
          <w:lang w:val="ru-RU"/>
        </w:rPr>
        <w:t>разківуформі</w:t>
      </w:r>
      <w:r w:rsidR="008F453B">
        <w:rPr>
          <w:rFonts w:ascii="Arial" w:hAnsi="Arial" w:cs="Arial"/>
          <w:sz w:val="21"/>
          <w:szCs w:val="21"/>
          <w:lang w:val="ru-RU"/>
        </w:rPr>
        <w:t xml:space="preserve"> </w:t>
      </w:r>
      <w:r w:rsidRPr="00850262">
        <w:rPr>
          <w:rFonts w:ascii="Arial" w:hAnsi="Arial" w:cs="Arial"/>
          <w:sz w:val="21"/>
          <w:szCs w:val="21"/>
          <w:lang w:val="ru-RU"/>
        </w:rPr>
        <w:t>труб за температури 20 °С і мінімальному часі випробувань не менше 9000 годі характеризує здатність матеріалу труб зберігати необхідну міцність</w:t>
      </w:r>
      <w:r w:rsidR="008F453B">
        <w:rPr>
          <w:rFonts w:ascii="Arial" w:hAnsi="Arial" w:cs="Arial"/>
          <w:sz w:val="21"/>
          <w:szCs w:val="21"/>
          <w:lang w:val="ru-RU"/>
        </w:rPr>
        <w:t xml:space="preserve"> </w:t>
      </w:r>
      <w:r w:rsidRPr="00850262">
        <w:rPr>
          <w:rFonts w:ascii="Arial" w:hAnsi="Arial" w:cs="Arial"/>
          <w:sz w:val="21"/>
          <w:szCs w:val="21"/>
          <w:lang w:val="ru-RU"/>
        </w:rPr>
        <w:t>до</w:t>
      </w:r>
      <w:r w:rsidR="008F453B">
        <w:rPr>
          <w:rFonts w:ascii="Arial" w:hAnsi="Arial" w:cs="Arial"/>
          <w:sz w:val="21"/>
          <w:szCs w:val="21"/>
          <w:lang w:val="ru-RU"/>
        </w:rPr>
        <w:t xml:space="preserve"> </w:t>
      </w:r>
      <w:r w:rsidRPr="00850262">
        <w:rPr>
          <w:rFonts w:ascii="Arial" w:hAnsi="Arial" w:cs="Arial"/>
          <w:sz w:val="21"/>
          <w:szCs w:val="21"/>
          <w:lang w:val="ru-RU"/>
        </w:rPr>
        <w:t>кінця планового експлуатаційного періоду (50 років) при заданих</w:t>
      </w:r>
      <w:r w:rsidR="008F453B">
        <w:rPr>
          <w:rFonts w:ascii="Arial" w:hAnsi="Arial" w:cs="Arial"/>
          <w:sz w:val="21"/>
          <w:szCs w:val="21"/>
          <w:lang w:val="ru-RU"/>
        </w:rPr>
        <w:t xml:space="preserve"> </w:t>
      </w:r>
      <w:r w:rsidRPr="00850262">
        <w:rPr>
          <w:rFonts w:ascii="Arial" w:hAnsi="Arial" w:cs="Arial"/>
          <w:sz w:val="21"/>
          <w:szCs w:val="21"/>
          <w:lang w:val="ru-RU"/>
        </w:rPr>
        <w:t>тиску,температурі експлуатації</w:t>
      </w:r>
      <w:r w:rsidR="008F453B">
        <w:rPr>
          <w:rFonts w:ascii="Arial" w:hAnsi="Arial" w:cs="Arial"/>
          <w:sz w:val="21"/>
          <w:szCs w:val="21"/>
          <w:lang w:val="ru-RU"/>
        </w:rPr>
        <w:t xml:space="preserve"> </w:t>
      </w:r>
      <w:r w:rsidRPr="00850262">
        <w:rPr>
          <w:rFonts w:ascii="Arial" w:hAnsi="Arial" w:cs="Arial"/>
          <w:sz w:val="21"/>
          <w:szCs w:val="21"/>
          <w:lang w:val="ru-RU"/>
        </w:rPr>
        <w:t>і</w:t>
      </w:r>
      <w:r w:rsidR="008F453B">
        <w:rPr>
          <w:rFonts w:ascii="Arial" w:hAnsi="Arial" w:cs="Arial"/>
          <w:sz w:val="21"/>
          <w:szCs w:val="21"/>
          <w:lang w:val="ru-RU"/>
        </w:rPr>
        <w:t xml:space="preserve"> </w:t>
      </w:r>
      <w:r w:rsidRPr="00850262">
        <w:rPr>
          <w:rFonts w:ascii="Arial" w:hAnsi="Arial" w:cs="Arial"/>
          <w:sz w:val="21"/>
          <w:szCs w:val="21"/>
          <w:lang w:val="ru-RU"/>
        </w:rPr>
        <w:t>відповідному</w:t>
      </w:r>
      <w:r w:rsidR="008F453B">
        <w:rPr>
          <w:rFonts w:ascii="Arial" w:hAnsi="Arial" w:cs="Arial"/>
          <w:sz w:val="21"/>
          <w:szCs w:val="21"/>
          <w:lang w:val="ru-RU"/>
        </w:rPr>
        <w:t xml:space="preserve"> </w:t>
      </w:r>
      <w:r w:rsidRPr="00850262">
        <w:rPr>
          <w:rFonts w:ascii="Arial" w:hAnsi="Arial" w:cs="Arial"/>
          <w:sz w:val="21"/>
          <w:szCs w:val="21"/>
          <w:lang w:val="ru-RU"/>
        </w:rPr>
        <w:t>ним</w:t>
      </w:r>
      <w:r w:rsidR="008F453B">
        <w:rPr>
          <w:rFonts w:ascii="Arial" w:hAnsi="Arial" w:cs="Arial"/>
          <w:sz w:val="21"/>
          <w:szCs w:val="21"/>
          <w:lang w:val="ru-RU"/>
        </w:rPr>
        <w:t xml:space="preserve"> </w:t>
      </w:r>
      <w:r w:rsidRPr="00850262">
        <w:rPr>
          <w:rFonts w:ascii="Arial" w:hAnsi="Arial" w:cs="Arial"/>
          <w:sz w:val="21"/>
          <w:szCs w:val="21"/>
          <w:lang w:val="ru-RU"/>
        </w:rPr>
        <w:t>чисельному</w:t>
      </w:r>
      <w:r w:rsidR="008F453B">
        <w:rPr>
          <w:rFonts w:ascii="Arial" w:hAnsi="Arial" w:cs="Arial"/>
          <w:sz w:val="21"/>
          <w:szCs w:val="21"/>
          <w:lang w:val="ru-RU"/>
        </w:rPr>
        <w:t xml:space="preserve"> </w:t>
      </w:r>
      <w:r w:rsidRPr="00850262">
        <w:rPr>
          <w:rFonts w:ascii="Arial" w:hAnsi="Arial" w:cs="Arial"/>
          <w:sz w:val="21"/>
          <w:szCs w:val="21"/>
          <w:lang w:val="ru-RU"/>
        </w:rPr>
        <w:t>значенні</w:t>
      </w:r>
      <w:r w:rsidR="008F453B">
        <w:rPr>
          <w:rFonts w:ascii="Arial" w:hAnsi="Arial" w:cs="Arial"/>
          <w:sz w:val="21"/>
          <w:szCs w:val="21"/>
          <w:lang w:val="ru-RU"/>
        </w:rPr>
        <w:t xml:space="preserve"> </w:t>
      </w:r>
      <w:r w:rsidRPr="00850262">
        <w:rPr>
          <w:rFonts w:ascii="Arial" w:hAnsi="Arial" w:cs="Arial"/>
          <w:sz w:val="21"/>
          <w:szCs w:val="21"/>
          <w:lang w:val="ru-RU"/>
        </w:rPr>
        <w:t>напруження</w:t>
      </w:r>
      <w:r w:rsidR="008F453B">
        <w:rPr>
          <w:rFonts w:ascii="Arial" w:hAnsi="Arial" w:cs="Arial"/>
          <w:sz w:val="21"/>
          <w:szCs w:val="21"/>
          <w:lang w:val="ru-RU"/>
        </w:rPr>
        <w:t xml:space="preserve"> </w:t>
      </w:r>
      <w:r w:rsidRPr="00850262">
        <w:rPr>
          <w:rFonts w:ascii="Arial" w:hAnsi="Arial" w:cs="Arial"/>
          <w:sz w:val="21"/>
          <w:szCs w:val="21"/>
          <w:lang w:val="ru-RU"/>
        </w:rPr>
        <w:t>в</w:t>
      </w:r>
      <w:r w:rsidR="008F453B">
        <w:rPr>
          <w:rFonts w:ascii="Arial" w:hAnsi="Arial" w:cs="Arial"/>
          <w:sz w:val="21"/>
          <w:szCs w:val="21"/>
          <w:lang w:val="ru-RU"/>
        </w:rPr>
        <w:t xml:space="preserve"> </w:t>
      </w:r>
      <w:r w:rsidRPr="00850262">
        <w:rPr>
          <w:rFonts w:ascii="Arial" w:hAnsi="Arial" w:cs="Arial"/>
          <w:sz w:val="21"/>
          <w:szCs w:val="21"/>
          <w:lang w:val="ru-RU"/>
        </w:rPr>
        <w:t>стінці</w:t>
      </w:r>
      <w:r w:rsidR="008F453B">
        <w:rPr>
          <w:rFonts w:ascii="Arial" w:hAnsi="Arial" w:cs="Arial"/>
          <w:sz w:val="21"/>
          <w:szCs w:val="21"/>
          <w:lang w:val="ru-RU"/>
        </w:rPr>
        <w:t xml:space="preserve"> </w:t>
      </w:r>
      <w:r w:rsidRPr="00850262">
        <w:rPr>
          <w:rFonts w:ascii="Arial" w:hAnsi="Arial" w:cs="Arial"/>
          <w:sz w:val="21"/>
          <w:szCs w:val="21"/>
          <w:lang w:val="ru-RU"/>
        </w:rPr>
        <w:t xml:space="preserve">труби. Чисельне значення </w:t>
      </w:r>
      <w:r w:rsidRPr="00530762">
        <w:rPr>
          <w:rFonts w:ascii="Arial" w:hAnsi="Arial" w:cs="Arial"/>
          <w:i/>
          <w:sz w:val="21"/>
          <w:szCs w:val="21"/>
        </w:rPr>
        <w:t>MRS</w:t>
      </w:r>
      <w:r w:rsidRPr="00850262">
        <w:rPr>
          <w:rFonts w:ascii="Arial" w:hAnsi="Arial" w:cs="Arial"/>
          <w:i/>
          <w:sz w:val="21"/>
          <w:szCs w:val="21"/>
          <w:lang w:val="ru-RU"/>
        </w:rPr>
        <w:t xml:space="preserve">, </w:t>
      </w:r>
      <w:r w:rsidRPr="00850262">
        <w:rPr>
          <w:rFonts w:ascii="Arial" w:hAnsi="Arial" w:cs="Arial"/>
          <w:sz w:val="21"/>
          <w:szCs w:val="21"/>
          <w:lang w:val="ru-RU"/>
        </w:rPr>
        <w:t>у МПа, відповідає округленому</w:t>
      </w:r>
      <w:r w:rsidR="00DF33A6">
        <w:rPr>
          <w:rFonts w:ascii="Arial" w:hAnsi="Arial" w:cs="Arial"/>
          <w:sz w:val="21"/>
          <w:szCs w:val="21"/>
          <w:lang w:val="uk-UA"/>
        </w:rPr>
        <w:t xml:space="preserve"> </w:t>
      </w:r>
      <w:r w:rsidRPr="00850262">
        <w:rPr>
          <w:rFonts w:ascii="Arial" w:hAnsi="Arial" w:cs="Arial"/>
          <w:sz w:val="21"/>
          <w:szCs w:val="21"/>
          <w:lang w:val="ru-RU"/>
        </w:rPr>
        <w:t>до</w:t>
      </w:r>
      <w:r w:rsidR="00DF33A6">
        <w:rPr>
          <w:rFonts w:ascii="Arial" w:hAnsi="Arial" w:cs="Arial"/>
          <w:sz w:val="21"/>
          <w:szCs w:val="21"/>
          <w:lang w:val="uk-UA"/>
        </w:rPr>
        <w:t xml:space="preserve"> </w:t>
      </w:r>
      <w:r w:rsidRPr="00850262">
        <w:rPr>
          <w:rFonts w:ascii="Arial" w:hAnsi="Arial" w:cs="Arial"/>
          <w:sz w:val="21"/>
          <w:szCs w:val="21"/>
          <w:lang w:val="ru-RU"/>
        </w:rPr>
        <w:t>найближчого нижнього</w:t>
      </w:r>
      <w:r w:rsidR="00DF33A6">
        <w:rPr>
          <w:rFonts w:ascii="Arial" w:hAnsi="Arial" w:cs="Arial"/>
          <w:sz w:val="21"/>
          <w:szCs w:val="21"/>
          <w:lang w:val="uk-UA"/>
        </w:rPr>
        <w:t xml:space="preserve"> </w:t>
      </w:r>
      <w:r w:rsidRPr="00850262">
        <w:rPr>
          <w:rFonts w:ascii="Arial" w:hAnsi="Arial" w:cs="Arial"/>
          <w:sz w:val="21"/>
          <w:szCs w:val="21"/>
          <w:lang w:val="ru-RU"/>
        </w:rPr>
        <w:t>значення</w:t>
      </w:r>
      <w:r w:rsidR="00DF33A6">
        <w:rPr>
          <w:rFonts w:ascii="Arial" w:hAnsi="Arial" w:cs="Arial"/>
          <w:sz w:val="21"/>
          <w:szCs w:val="21"/>
          <w:lang w:val="uk-UA"/>
        </w:rPr>
        <w:t xml:space="preserve"> </w:t>
      </w:r>
      <w:r w:rsidRPr="00850262">
        <w:rPr>
          <w:rFonts w:ascii="Arial" w:hAnsi="Arial" w:cs="Arial"/>
          <w:sz w:val="21"/>
          <w:szCs w:val="21"/>
          <w:lang w:val="ru-RU"/>
        </w:rPr>
        <w:t>ряду</w:t>
      </w:r>
      <w:r w:rsidR="00DF33A6">
        <w:rPr>
          <w:rFonts w:ascii="Arial" w:hAnsi="Arial" w:cs="Arial"/>
          <w:sz w:val="21"/>
          <w:szCs w:val="21"/>
          <w:lang w:val="uk-UA"/>
        </w:rPr>
        <w:t xml:space="preserve"> </w:t>
      </w:r>
      <w:r w:rsidRPr="00850262">
        <w:rPr>
          <w:rFonts w:ascii="Arial" w:hAnsi="Arial" w:cs="Arial"/>
          <w:sz w:val="21"/>
          <w:szCs w:val="21"/>
          <w:lang w:val="ru-RU"/>
        </w:rPr>
        <w:t>чисел</w:t>
      </w:r>
      <w:r w:rsidR="00DF33A6">
        <w:rPr>
          <w:rFonts w:ascii="Arial" w:hAnsi="Arial" w:cs="Arial"/>
          <w:sz w:val="21"/>
          <w:szCs w:val="21"/>
          <w:lang w:val="uk-UA"/>
        </w:rPr>
        <w:t xml:space="preserve"> </w:t>
      </w:r>
      <w:r w:rsidRPr="00530762">
        <w:rPr>
          <w:rFonts w:ascii="Arial" w:hAnsi="Arial" w:cs="Arial"/>
          <w:i/>
          <w:sz w:val="21"/>
          <w:szCs w:val="21"/>
        </w:rPr>
        <w:t>R</w:t>
      </w:r>
      <w:r w:rsidRPr="00850262">
        <w:rPr>
          <w:rFonts w:ascii="Arial" w:hAnsi="Arial" w:cs="Arial"/>
          <w:sz w:val="21"/>
          <w:szCs w:val="21"/>
          <w:lang w:val="ru-RU"/>
        </w:rPr>
        <w:t>10</w:t>
      </w:r>
      <w:r w:rsidR="00DF33A6">
        <w:rPr>
          <w:rFonts w:ascii="Arial" w:hAnsi="Arial" w:cs="Arial"/>
          <w:sz w:val="21"/>
          <w:szCs w:val="21"/>
          <w:lang w:val="uk-UA"/>
        </w:rPr>
        <w:t xml:space="preserve"> </w:t>
      </w:r>
      <w:r w:rsidRPr="00850262">
        <w:rPr>
          <w:rFonts w:ascii="Arial" w:hAnsi="Arial" w:cs="Arial"/>
          <w:sz w:val="21"/>
          <w:szCs w:val="21"/>
          <w:lang w:val="ru-RU"/>
        </w:rPr>
        <w:t>згідноз</w:t>
      </w:r>
      <w:r w:rsidR="00DF33A6">
        <w:rPr>
          <w:rFonts w:ascii="Arial" w:hAnsi="Arial" w:cs="Arial"/>
          <w:sz w:val="21"/>
          <w:szCs w:val="21"/>
          <w:lang w:val="uk-UA"/>
        </w:rPr>
        <w:t xml:space="preserve"> </w:t>
      </w:r>
      <w:r w:rsidRPr="00850262">
        <w:rPr>
          <w:rFonts w:ascii="Arial" w:hAnsi="Arial" w:cs="Arial"/>
          <w:sz w:val="21"/>
          <w:szCs w:val="21"/>
          <w:lang w:val="ru-RU"/>
        </w:rPr>
        <w:t>ГОСТ8032,</w:t>
      </w:r>
      <w:r w:rsidR="00A6301A">
        <w:rPr>
          <w:rFonts w:ascii="Arial" w:hAnsi="Arial" w:cs="Arial"/>
          <w:sz w:val="21"/>
          <w:szCs w:val="21"/>
          <w:lang w:val="ru-RU"/>
        </w:rPr>
        <w:t xml:space="preserve"> </w:t>
      </w:r>
      <w:r w:rsidRPr="00850262">
        <w:rPr>
          <w:rFonts w:ascii="Arial" w:hAnsi="Arial" w:cs="Arial"/>
          <w:sz w:val="21"/>
          <w:szCs w:val="21"/>
          <w:lang w:val="ru-RU"/>
        </w:rPr>
        <w:t>значенню</w:t>
      </w:r>
      <w:r w:rsidR="008F453B">
        <w:rPr>
          <w:rFonts w:ascii="Arial" w:hAnsi="Arial" w:cs="Arial"/>
          <w:sz w:val="21"/>
          <w:szCs w:val="21"/>
          <w:lang w:val="ru-RU"/>
        </w:rPr>
        <w:t xml:space="preserve"> </w:t>
      </w:r>
      <w:r w:rsidRPr="00850262">
        <w:rPr>
          <w:rFonts w:ascii="Arial" w:hAnsi="Arial" w:cs="Arial"/>
          <w:sz w:val="21"/>
          <w:szCs w:val="21"/>
          <w:lang w:val="ru-RU"/>
        </w:rPr>
        <w:t>нижньої</w:t>
      </w:r>
      <w:r w:rsidR="008F453B">
        <w:rPr>
          <w:rFonts w:ascii="Arial" w:hAnsi="Arial" w:cs="Arial"/>
          <w:sz w:val="21"/>
          <w:szCs w:val="21"/>
          <w:lang w:val="ru-RU"/>
        </w:rPr>
        <w:t xml:space="preserve"> </w:t>
      </w:r>
      <w:r w:rsidRPr="00850262">
        <w:rPr>
          <w:rFonts w:ascii="Arial" w:hAnsi="Arial" w:cs="Arial"/>
          <w:sz w:val="21"/>
          <w:szCs w:val="21"/>
          <w:lang w:val="ru-RU"/>
        </w:rPr>
        <w:t xml:space="preserve">довірчої межі прогнозованої гідростатичної міцності </w:t>
      </w:r>
      <w:r w:rsidRPr="00DF33A6">
        <w:rPr>
          <w:rFonts w:ascii="Arial" w:hAnsi="Arial" w:cs="Arial"/>
          <w:spacing w:val="2"/>
          <w:sz w:val="21"/>
          <w:szCs w:val="21"/>
        </w:rPr>
        <w:t>σ</w:t>
      </w:r>
      <w:r w:rsidRPr="00DF33A6">
        <w:rPr>
          <w:rFonts w:ascii="Arial" w:hAnsi="Arial" w:cs="Arial"/>
          <w:spacing w:val="2"/>
          <w:position w:val="-2"/>
          <w:sz w:val="21"/>
          <w:szCs w:val="21"/>
        </w:rPr>
        <w:t>CLC</w:t>
      </w:r>
      <w:r w:rsidRPr="00850262">
        <w:rPr>
          <w:rFonts w:ascii="Arial" w:hAnsi="Arial" w:cs="Arial"/>
          <w:spacing w:val="2"/>
          <w:sz w:val="21"/>
          <w:szCs w:val="21"/>
          <w:lang w:val="ru-RU"/>
        </w:rPr>
        <w:t xml:space="preserve">, </w:t>
      </w:r>
      <w:r w:rsidRPr="00850262">
        <w:rPr>
          <w:rFonts w:ascii="Arial" w:hAnsi="Arial" w:cs="Arial"/>
          <w:sz w:val="21"/>
          <w:szCs w:val="21"/>
          <w:lang w:val="ru-RU"/>
        </w:rPr>
        <w:t>у МПа, яка,усвою чергу, є результатом обробки методами математичної</w:t>
      </w:r>
      <w:r w:rsidR="008F453B">
        <w:rPr>
          <w:rFonts w:ascii="Arial" w:hAnsi="Arial" w:cs="Arial"/>
          <w:sz w:val="21"/>
          <w:szCs w:val="21"/>
          <w:lang w:val="ru-RU"/>
        </w:rPr>
        <w:t xml:space="preserve"> </w:t>
      </w:r>
      <w:r w:rsidRPr="00850262">
        <w:rPr>
          <w:rFonts w:ascii="Arial" w:hAnsi="Arial" w:cs="Arial"/>
          <w:sz w:val="21"/>
          <w:szCs w:val="21"/>
          <w:lang w:val="ru-RU"/>
        </w:rPr>
        <w:t>статистики</w:t>
      </w:r>
      <w:r w:rsidR="008F453B">
        <w:rPr>
          <w:rFonts w:ascii="Arial" w:hAnsi="Arial" w:cs="Arial"/>
          <w:sz w:val="21"/>
          <w:szCs w:val="21"/>
          <w:lang w:val="ru-RU"/>
        </w:rPr>
        <w:t xml:space="preserve"> </w:t>
      </w:r>
      <w:r w:rsidRPr="00850262">
        <w:rPr>
          <w:rFonts w:ascii="Arial" w:hAnsi="Arial" w:cs="Arial"/>
          <w:sz w:val="21"/>
          <w:szCs w:val="21"/>
          <w:lang w:val="ru-RU"/>
        </w:rPr>
        <w:t xml:space="preserve">чисельних значень тривалої гідростатичної міцності </w:t>
      </w:r>
      <w:r w:rsidRPr="00530762">
        <w:rPr>
          <w:rFonts w:ascii="Arial" w:hAnsi="Arial" w:cs="Arial"/>
          <w:spacing w:val="2"/>
          <w:sz w:val="21"/>
          <w:szCs w:val="21"/>
        </w:rPr>
        <w:t>σ</w:t>
      </w:r>
      <w:r w:rsidRPr="00530762">
        <w:rPr>
          <w:rFonts w:ascii="Arial" w:hAnsi="Arial" w:cs="Arial"/>
          <w:spacing w:val="2"/>
          <w:position w:val="-2"/>
          <w:sz w:val="21"/>
          <w:szCs w:val="21"/>
        </w:rPr>
        <w:t>LHTS</w:t>
      </w:r>
      <w:r w:rsidRPr="00850262">
        <w:rPr>
          <w:rFonts w:ascii="Arial" w:hAnsi="Arial" w:cs="Arial"/>
          <w:spacing w:val="2"/>
          <w:sz w:val="21"/>
          <w:szCs w:val="21"/>
          <w:lang w:val="ru-RU"/>
        </w:rPr>
        <w:t xml:space="preserve">, </w:t>
      </w:r>
      <w:r w:rsidRPr="00850262">
        <w:rPr>
          <w:rFonts w:ascii="Arial" w:hAnsi="Arial" w:cs="Arial"/>
          <w:sz w:val="21"/>
          <w:szCs w:val="21"/>
          <w:lang w:val="ru-RU"/>
        </w:rPr>
        <w:t>у МПа,отриманих</w:t>
      </w:r>
      <w:r w:rsidR="008F453B">
        <w:rPr>
          <w:rFonts w:ascii="Arial" w:hAnsi="Arial" w:cs="Arial"/>
          <w:sz w:val="21"/>
          <w:szCs w:val="21"/>
          <w:lang w:val="ru-RU"/>
        </w:rPr>
        <w:t xml:space="preserve"> експери</w:t>
      </w:r>
      <w:r w:rsidRPr="00850262">
        <w:rPr>
          <w:rFonts w:ascii="Arial" w:hAnsi="Arial" w:cs="Arial"/>
          <w:sz w:val="21"/>
          <w:szCs w:val="21"/>
          <w:lang w:val="ru-RU"/>
        </w:rPr>
        <w:t>ментальним шляхом при проведенні довгострокових</w:t>
      </w:r>
      <w:r w:rsidR="00DF33A6">
        <w:rPr>
          <w:rFonts w:ascii="Arial" w:hAnsi="Arial" w:cs="Arial"/>
          <w:sz w:val="21"/>
          <w:szCs w:val="21"/>
          <w:lang w:val="uk-UA"/>
        </w:rPr>
        <w:t xml:space="preserve"> </w:t>
      </w:r>
      <w:r w:rsidRPr="00850262">
        <w:rPr>
          <w:rFonts w:ascii="Arial" w:hAnsi="Arial" w:cs="Arial"/>
          <w:sz w:val="21"/>
          <w:szCs w:val="21"/>
          <w:lang w:val="ru-RU"/>
        </w:rPr>
        <w:t>руйнівних</w:t>
      </w:r>
      <w:r w:rsidR="00DF33A6">
        <w:rPr>
          <w:rFonts w:ascii="Arial" w:hAnsi="Arial" w:cs="Arial"/>
          <w:sz w:val="21"/>
          <w:szCs w:val="21"/>
          <w:lang w:val="uk-UA"/>
        </w:rPr>
        <w:t xml:space="preserve"> </w:t>
      </w:r>
      <w:r w:rsidRPr="00850262">
        <w:rPr>
          <w:rFonts w:ascii="Arial" w:hAnsi="Arial" w:cs="Arial"/>
          <w:sz w:val="21"/>
          <w:szCs w:val="21"/>
          <w:lang w:val="ru-RU"/>
        </w:rPr>
        <w:t>випробувань згідно</w:t>
      </w:r>
      <w:r w:rsidR="00DF33A6">
        <w:rPr>
          <w:rFonts w:ascii="Arial" w:hAnsi="Arial" w:cs="Arial"/>
          <w:sz w:val="21"/>
          <w:szCs w:val="21"/>
          <w:lang w:val="uk-UA"/>
        </w:rPr>
        <w:t xml:space="preserve"> </w:t>
      </w:r>
      <w:r w:rsidRPr="00850262">
        <w:rPr>
          <w:rFonts w:ascii="Arial" w:hAnsi="Arial" w:cs="Arial"/>
          <w:sz w:val="21"/>
          <w:szCs w:val="21"/>
          <w:lang w:val="ru-RU"/>
        </w:rPr>
        <w:t>з</w:t>
      </w:r>
      <w:r w:rsidR="00DF33A6">
        <w:rPr>
          <w:rFonts w:ascii="Arial" w:hAnsi="Arial" w:cs="Arial"/>
          <w:sz w:val="21"/>
          <w:szCs w:val="21"/>
          <w:lang w:val="uk-UA"/>
        </w:rPr>
        <w:t xml:space="preserve"> </w:t>
      </w:r>
      <w:r w:rsidRPr="00530762">
        <w:rPr>
          <w:rFonts w:ascii="Arial" w:hAnsi="Arial" w:cs="Arial"/>
          <w:sz w:val="21"/>
          <w:szCs w:val="21"/>
        </w:rPr>
        <w:t>ISO</w:t>
      </w:r>
      <w:r w:rsidRPr="00850262">
        <w:rPr>
          <w:rFonts w:ascii="Arial" w:hAnsi="Arial" w:cs="Arial"/>
          <w:sz w:val="21"/>
          <w:szCs w:val="21"/>
          <w:lang w:val="ru-RU"/>
        </w:rPr>
        <w:t>9080[6]</w:t>
      </w:r>
      <w:r w:rsidR="008F453B">
        <w:rPr>
          <w:rFonts w:ascii="Arial" w:hAnsi="Arial" w:cs="Arial"/>
          <w:sz w:val="21"/>
          <w:szCs w:val="21"/>
          <w:lang w:val="ru-RU"/>
        </w:rPr>
        <w:t xml:space="preserve"> </w:t>
      </w:r>
      <w:r w:rsidRPr="00850262">
        <w:rPr>
          <w:rFonts w:ascii="Arial" w:hAnsi="Arial" w:cs="Arial"/>
          <w:sz w:val="21"/>
          <w:szCs w:val="21"/>
          <w:lang w:val="ru-RU"/>
        </w:rPr>
        <w:t>зразків</w:t>
      </w:r>
      <w:r w:rsidR="008F453B">
        <w:rPr>
          <w:rFonts w:ascii="Arial" w:hAnsi="Arial" w:cs="Arial"/>
          <w:sz w:val="21"/>
          <w:szCs w:val="21"/>
          <w:lang w:val="ru-RU"/>
        </w:rPr>
        <w:t xml:space="preserve"> </w:t>
      </w:r>
      <w:r w:rsidRPr="00850262">
        <w:rPr>
          <w:rFonts w:ascii="Arial" w:hAnsi="Arial" w:cs="Arial"/>
          <w:sz w:val="21"/>
          <w:szCs w:val="21"/>
          <w:lang w:val="ru-RU"/>
        </w:rPr>
        <w:t>труб,що</w:t>
      </w:r>
      <w:r w:rsidR="008F453B">
        <w:rPr>
          <w:rFonts w:ascii="Arial" w:hAnsi="Arial" w:cs="Arial"/>
          <w:sz w:val="21"/>
          <w:szCs w:val="21"/>
          <w:lang w:val="ru-RU"/>
        </w:rPr>
        <w:t xml:space="preserve"> </w:t>
      </w:r>
      <w:r w:rsidRPr="00850262">
        <w:rPr>
          <w:rFonts w:ascii="Arial" w:hAnsi="Arial" w:cs="Arial"/>
          <w:sz w:val="21"/>
          <w:szCs w:val="21"/>
          <w:lang w:val="ru-RU"/>
        </w:rPr>
        <w:t>виготовлені</w:t>
      </w:r>
      <w:r w:rsidR="008F453B">
        <w:rPr>
          <w:rFonts w:ascii="Arial" w:hAnsi="Arial" w:cs="Arial"/>
          <w:sz w:val="21"/>
          <w:szCs w:val="21"/>
          <w:lang w:val="ru-RU"/>
        </w:rPr>
        <w:t xml:space="preserve"> </w:t>
      </w:r>
      <w:r w:rsidRPr="00850262">
        <w:rPr>
          <w:rFonts w:ascii="Arial" w:hAnsi="Arial" w:cs="Arial"/>
          <w:sz w:val="21"/>
          <w:szCs w:val="21"/>
          <w:lang w:val="ru-RU"/>
        </w:rPr>
        <w:t>з</w:t>
      </w:r>
      <w:r w:rsidR="008F453B">
        <w:rPr>
          <w:rFonts w:ascii="Arial" w:hAnsi="Arial" w:cs="Arial"/>
          <w:sz w:val="21"/>
          <w:szCs w:val="21"/>
          <w:lang w:val="ru-RU"/>
        </w:rPr>
        <w:t xml:space="preserve"> </w:t>
      </w:r>
      <w:r w:rsidRPr="00850262">
        <w:rPr>
          <w:rFonts w:ascii="Arial" w:hAnsi="Arial" w:cs="Arial"/>
          <w:sz w:val="21"/>
          <w:szCs w:val="21"/>
          <w:lang w:val="ru-RU"/>
        </w:rPr>
        <w:t>композиції</w:t>
      </w:r>
      <w:r w:rsidR="008F453B">
        <w:rPr>
          <w:rFonts w:ascii="Arial" w:hAnsi="Arial" w:cs="Arial"/>
          <w:sz w:val="21"/>
          <w:szCs w:val="21"/>
          <w:lang w:val="ru-RU"/>
        </w:rPr>
        <w:t xml:space="preserve"> </w:t>
      </w:r>
      <w:r w:rsidRPr="00850262">
        <w:rPr>
          <w:rFonts w:ascii="Arial" w:hAnsi="Arial" w:cs="Arial"/>
          <w:sz w:val="21"/>
          <w:szCs w:val="21"/>
          <w:lang w:val="ru-RU"/>
        </w:rPr>
        <w:t>поліетилену</w:t>
      </w:r>
      <w:r w:rsidR="008F453B">
        <w:rPr>
          <w:rFonts w:ascii="Arial" w:hAnsi="Arial" w:cs="Arial"/>
          <w:sz w:val="21"/>
          <w:szCs w:val="21"/>
          <w:lang w:val="ru-RU"/>
        </w:rPr>
        <w:t xml:space="preserve"> </w:t>
      </w:r>
      <w:r w:rsidRPr="00850262">
        <w:rPr>
          <w:rFonts w:ascii="Arial" w:hAnsi="Arial" w:cs="Arial"/>
          <w:sz w:val="21"/>
          <w:szCs w:val="21"/>
          <w:lang w:val="ru-RU"/>
        </w:rPr>
        <w:t>відповідного типу.</w:t>
      </w:r>
    </w:p>
    <w:p w:rsidR="00CC4088" w:rsidRPr="008F453B" w:rsidRDefault="00A80EE0" w:rsidP="00530762">
      <w:pPr>
        <w:pStyle w:val="a3"/>
        <w:spacing w:before="0" w:line="288" w:lineRule="auto"/>
        <w:ind w:right="111"/>
        <w:contextualSpacing/>
        <w:rPr>
          <w:rFonts w:ascii="Arial" w:hAnsi="Arial" w:cs="Arial"/>
          <w:sz w:val="20"/>
          <w:szCs w:val="20"/>
          <w:lang w:val="ru-RU"/>
        </w:rPr>
      </w:pPr>
      <w:r w:rsidRPr="008F453B">
        <w:rPr>
          <w:rFonts w:ascii="Arial" w:hAnsi="Arial" w:cs="Arial"/>
          <w:b/>
          <w:sz w:val="20"/>
          <w:szCs w:val="20"/>
          <w:lang w:val="ru-RU"/>
        </w:rPr>
        <w:t xml:space="preserve">Примітка. </w:t>
      </w:r>
      <w:r w:rsidRPr="008F453B">
        <w:rPr>
          <w:rFonts w:ascii="Arial" w:hAnsi="Arial" w:cs="Arial"/>
          <w:i/>
          <w:sz w:val="20"/>
          <w:szCs w:val="20"/>
        </w:rPr>
        <w:t>MRS</w:t>
      </w:r>
      <w:r w:rsidRPr="008F453B">
        <w:rPr>
          <w:rFonts w:ascii="Arial" w:hAnsi="Arial" w:cs="Arial"/>
          <w:i/>
          <w:sz w:val="20"/>
          <w:szCs w:val="20"/>
          <w:lang w:val="ru-RU"/>
        </w:rPr>
        <w:t xml:space="preserve"> - </w:t>
      </w:r>
      <w:r w:rsidRPr="008F453B">
        <w:rPr>
          <w:rFonts w:ascii="Arial" w:hAnsi="Arial" w:cs="Arial"/>
          <w:sz w:val="20"/>
          <w:szCs w:val="20"/>
          <w:lang w:val="ru-RU"/>
        </w:rPr>
        <w:t>це загальноприйняте скорочення від англійської назви цього показника "</w:t>
      </w:r>
      <w:r w:rsidRPr="008F453B">
        <w:rPr>
          <w:rFonts w:ascii="Arial" w:hAnsi="Arial" w:cs="Arial"/>
          <w:sz w:val="20"/>
          <w:szCs w:val="20"/>
        </w:rPr>
        <w:t>Minimum</w:t>
      </w:r>
      <w:r w:rsidRPr="008F453B">
        <w:rPr>
          <w:rFonts w:ascii="Arial" w:hAnsi="Arial" w:cs="Arial"/>
          <w:sz w:val="20"/>
          <w:szCs w:val="20"/>
          <w:lang w:val="ru-RU"/>
        </w:rPr>
        <w:t xml:space="preserve"> </w:t>
      </w:r>
      <w:r w:rsidRPr="008F453B">
        <w:rPr>
          <w:rFonts w:ascii="Arial" w:hAnsi="Arial" w:cs="Arial"/>
          <w:sz w:val="20"/>
          <w:szCs w:val="20"/>
        </w:rPr>
        <w:t>Required</w:t>
      </w:r>
      <w:r w:rsidRPr="008F453B">
        <w:rPr>
          <w:rFonts w:ascii="Arial" w:hAnsi="Arial" w:cs="Arial"/>
          <w:sz w:val="20"/>
          <w:szCs w:val="20"/>
          <w:lang w:val="ru-RU"/>
        </w:rPr>
        <w:t xml:space="preserve"> </w:t>
      </w:r>
      <w:r w:rsidRPr="008F453B">
        <w:rPr>
          <w:rFonts w:ascii="Arial" w:hAnsi="Arial" w:cs="Arial"/>
          <w:sz w:val="20"/>
          <w:szCs w:val="20"/>
        </w:rPr>
        <w:t>Strength</w:t>
      </w:r>
      <w:r w:rsidRPr="008F453B">
        <w:rPr>
          <w:rFonts w:ascii="Arial" w:hAnsi="Arial" w:cs="Arial"/>
          <w:sz w:val="20"/>
          <w:szCs w:val="20"/>
          <w:lang w:val="ru-RU"/>
        </w:rPr>
        <w:t>".</w:t>
      </w:r>
    </w:p>
    <w:p w:rsidR="00CC4088" w:rsidRPr="00530762" w:rsidRDefault="00DF33A6" w:rsidP="00DF33A6">
      <w:pPr>
        <w:pStyle w:val="110"/>
        <w:tabs>
          <w:tab w:val="left" w:pos="1553"/>
        </w:tabs>
        <w:spacing w:line="288" w:lineRule="auto"/>
        <w:ind w:left="832" w:right="112"/>
        <w:contextualSpacing/>
        <w:jc w:val="both"/>
        <w:rPr>
          <w:rFonts w:ascii="Arial" w:hAnsi="Arial" w:cs="Arial"/>
          <w:sz w:val="21"/>
          <w:szCs w:val="21"/>
          <w:lang w:val="ru-RU"/>
        </w:rPr>
      </w:pPr>
      <w:r>
        <w:rPr>
          <w:rFonts w:ascii="Arial" w:hAnsi="Arial" w:cs="Arial"/>
          <w:sz w:val="21"/>
          <w:szCs w:val="21"/>
          <w:lang w:val="ru-RU"/>
        </w:rPr>
        <w:t xml:space="preserve">3.2 </w:t>
      </w:r>
      <w:r w:rsidR="00A80EE0" w:rsidRPr="00530762">
        <w:rPr>
          <w:rFonts w:ascii="Arial" w:hAnsi="Arial" w:cs="Arial"/>
          <w:sz w:val="21"/>
          <w:szCs w:val="21"/>
          <w:lang w:val="ru-RU"/>
        </w:rPr>
        <w:t>загальний коефіцієнт запасу міцності (С) газопроводу поліетиленових</w:t>
      </w:r>
      <w:r w:rsidR="008F453B">
        <w:rPr>
          <w:rFonts w:ascii="Arial" w:hAnsi="Arial" w:cs="Arial"/>
          <w:sz w:val="21"/>
          <w:szCs w:val="21"/>
          <w:lang w:val="ru-RU"/>
        </w:rPr>
        <w:t xml:space="preserve"> </w:t>
      </w:r>
      <w:r w:rsidR="00A80EE0" w:rsidRPr="00530762">
        <w:rPr>
          <w:rFonts w:ascii="Arial" w:hAnsi="Arial" w:cs="Arial"/>
          <w:sz w:val="21"/>
          <w:szCs w:val="21"/>
          <w:lang w:val="ru-RU"/>
        </w:rPr>
        <w:t>труб</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 xml:space="preserve">Співвідношення між тиском, розрахованим із умов не перевищення мінімальної тривалої міцності </w:t>
      </w:r>
      <w:r w:rsidRPr="00530762">
        <w:rPr>
          <w:rFonts w:ascii="Arial" w:hAnsi="Arial" w:cs="Arial"/>
          <w:i/>
          <w:sz w:val="21"/>
          <w:szCs w:val="21"/>
        </w:rPr>
        <w:t>MRS</w:t>
      </w:r>
      <w:r w:rsidR="007F3FE8">
        <w:rPr>
          <w:rFonts w:ascii="Arial" w:hAnsi="Arial" w:cs="Arial"/>
          <w:i/>
          <w:sz w:val="21"/>
          <w:szCs w:val="21"/>
          <w:lang w:val="uk-UA"/>
        </w:rPr>
        <w:t xml:space="preserve"> </w:t>
      </w:r>
      <w:r w:rsidRPr="00530762">
        <w:rPr>
          <w:rFonts w:ascii="Arial" w:hAnsi="Arial" w:cs="Arial"/>
          <w:sz w:val="21"/>
          <w:szCs w:val="21"/>
          <w:lang w:val="ru-RU"/>
        </w:rPr>
        <w:t>матеріалу елементів поліетиленового газопроводу (труб та деталей з'єднувальних), та максимальним робочим тиском МОР у газопроводі з поліетиленових труб, що розраховано за формулою 1 при максимальній проектній температурі газу 20 °С, чисельне значення якого згідно з цими Нормами та ДСТУ ГОСТ ИСО 12162 повинно бути не менше 2,0</w:t>
      </w:r>
    </w:p>
    <w:p w:rsidR="00CC4088" w:rsidRPr="00D96990" w:rsidRDefault="00DF33A6" w:rsidP="00D96990">
      <w:pPr>
        <w:pStyle w:val="110"/>
        <w:tabs>
          <w:tab w:val="left" w:pos="719"/>
          <w:tab w:val="left" w:pos="1553"/>
          <w:tab w:val="left" w:pos="2325"/>
          <w:tab w:val="left" w:pos="3806"/>
          <w:tab w:val="left" w:pos="6038"/>
          <w:tab w:val="left" w:pos="7426"/>
          <w:tab w:val="left" w:pos="8397"/>
        </w:tabs>
        <w:spacing w:line="288" w:lineRule="auto"/>
        <w:ind w:left="851" w:right="113"/>
        <w:contextualSpacing/>
        <w:rPr>
          <w:rFonts w:ascii="Arial" w:hAnsi="Arial" w:cs="Arial"/>
          <w:b w:val="0"/>
          <w:i/>
          <w:sz w:val="21"/>
          <w:szCs w:val="21"/>
          <w:lang w:val="ru-RU"/>
        </w:rPr>
      </w:pPr>
      <w:r>
        <w:rPr>
          <w:rFonts w:ascii="Arial" w:hAnsi="Arial" w:cs="Arial"/>
          <w:sz w:val="21"/>
          <w:szCs w:val="21"/>
          <w:lang w:val="ru-RU"/>
        </w:rPr>
        <w:t xml:space="preserve">3.3 </w:t>
      </w:r>
      <w:r w:rsidRPr="00530762">
        <w:rPr>
          <w:rFonts w:ascii="Arial" w:hAnsi="Arial" w:cs="Arial"/>
          <w:sz w:val="21"/>
          <w:szCs w:val="21"/>
          <w:lang w:val="ru-RU"/>
        </w:rPr>
        <w:t>К</w:t>
      </w:r>
      <w:r w:rsidR="00A80EE0" w:rsidRPr="00530762">
        <w:rPr>
          <w:rFonts w:ascii="Arial" w:hAnsi="Arial" w:cs="Arial"/>
          <w:sz w:val="21"/>
          <w:szCs w:val="21"/>
          <w:lang w:val="ru-RU"/>
        </w:rPr>
        <w:t>оефіцієн</w:t>
      </w:r>
      <w:r>
        <w:rPr>
          <w:rFonts w:ascii="Arial" w:hAnsi="Arial" w:cs="Arial"/>
          <w:sz w:val="21"/>
          <w:szCs w:val="21"/>
          <w:lang w:val="ru-RU"/>
        </w:rPr>
        <w:t xml:space="preserve"> </w:t>
      </w:r>
      <w:r w:rsidR="00A80EE0" w:rsidRPr="00530762">
        <w:rPr>
          <w:rFonts w:ascii="Arial" w:hAnsi="Arial" w:cs="Arial"/>
          <w:sz w:val="21"/>
          <w:szCs w:val="21"/>
          <w:lang w:val="ru-RU"/>
        </w:rPr>
        <w:t>тзниження</w:t>
      </w:r>
      <w:r>
        <w:rPr>
          <w:rFonts w:ascii="Arial" w:hAnsi="Arial" w:cs="Arial"/>
          <w:sz w:val="21"/>
          <w:szCs w:val="21"/>
          <w:lang w:val="ru-RU"/>
        </w:rPr>
        <w:t xml:space="preserve"> </w:t>
      </w:r>
      <w:r w:rsidR="00A80EE0" w:rsidRPr="00530762">
        <w:rPr>
          <w:rFonts w:ascii="Arial" w:hAnsi="Arial" w:cs="Arial"/>
          <w:sz w:val="21"/>
          <w:szCs w:val="21"/>
          <w:lang w:val="ru-RU"/>
        </w:rPr>
        <w:t>максимального</w:t>
      </w:r>
      <w:r>
        <w:rPr>
          <w:rFonts w:ascii="Arial" w:hAnsi="Arial" w:cs="Arial"/>
          <w:sz w:val="21"/>
          <w:szCs w:val="21"/>
          <w:lang w:val="ru-RU"/>
        </w:rPr>
        <w:t xml:space="preserve"> </w:t>
      </w:r>
      <w:r w:rsidR="00A80EE0" w:rsidRPr="00530762">
        <w:rPr>
          <w:rFonts w:ascii="Arial" w:hAnsi="Arial" w:cs="Arial"/>
          <w:spacing w:val="-1"/>
          <w:sz w:val="21"/>
          <w:szCs w:val="21"/>
          <w:lang w:val="ru-RU"/>
        </w:rPr>
        <w:t>робочого</w:t>
      </w:r>
      <w:r w:rsidR="00A80EE0" w:rsidRPr="00530762">
        <w:rPr>
          <w:rFonts w:ascii="Arial" w:hAnsi="Arial" w:cs="Arial"/>
          <w:sz w:val="21"/>
          <w:szCs w:val="21"/>
          <w:lang w:val="ru-RU"/>
        </w:rPr>
        <w:t xml:space="preserve"> тиску</w:t>
      </w:r>
      <w:r w:rsidR="00D96990" w:rsidRPr="00530762">
        <w:rPr>
          <w:rFonts w:ascii="Arial" w:hAnsi="Arial" w:cs="Arial"/>
          <w:b w:val="0"/>
          <w:i/>
          <w:spacing w:val="4"/>
          <w:sz w:val="21"/>
          <w:szCs w:val="21"/>
          <w:lang w:val="ru-RU"/>
        </w:rPr>
        <w:t xml:space="preserve"> </w:t>
      </w:r>
      <w:r w:rsidR="00A80EE0" w:rsidRPr="00530762">
        <w:rPr>
          <w:rFonts w:ascii="Arial" w:hAnsi="Arial" w:cs="Arial"/>
          <w:b w:val="0"/>
          <w:i/>
          <w:spacing w:val="4"/>
          <w:sz w:val="21"/>
          <w:szCs w:val="21"/>
          <w:lang w:val="ru-RU"/>
        </w:rPr>
        <w:t>(</w:t>
      </w:r>
      <w:r w:rsidR="00A80EE0" w:rsidRPr="00530762">
        <w:rPr>
          <w:rFonts w:ascii="Arial" w:hAnsi="Arial" w:cs="Arial"/>
          <w:b w:val="0"/>
          <w:i/>
          <w:spacing w:val="4"/>
          <w:sz w:val="21"/>
          <w:szCs w:val="21"/>
        </w:rPr>
        <w:t>D</w:t>
      </w:r>
      <w:r w:rsidR="00A80EE0" w:rsidRPr="00530762">
        <w:rPr>
          <w:rFonts w:ascii="Arial" w:hAnsi="Arial" w:cs="Arial"/>
          <w:b w:val="0"/>
          <w:i/>
          <w:spacing w:val="4"/>
          <w:position w:val="-2"/>
          <w:sz w:val="21"/>
          <w:szCs w:val="21"/>
        </w:rPr>
        <w:t>F</w:t>
      </w:r>
      <w:r w:rsidR="00A80EE0" w:rsidRPr="00530762">
        <w:rPr>
          <w:rFonts w:ascii="Arial" w:hAnsi="Arial" w:cs="Arial"/>
          <w:b w:val="0"/>
          <w:i/>
          <w:spacing w:val="4"/>
          <w:sz w:val="21"/>
          <w:szCs w:val="21"/>
          <w:lang w:val="ru-RU"/>
        </w:rPr>
        <w:t>)</w:t>
      </w:r>
      <w:r w:rsidR="00D96990">
        <w:rPr>
          <w:rFonts w:ascii="Arial" w:hAnsi="Arial" w:cs="Arial"/>
          <w:b w:val="0"/>
          <w:i/>
          <w:spacing w:val="4"/>
          <w:sz w:val="21"/>
          <w:szCs w:val="21"/>
          <w:lang w:val="ru-RU"/>
        </w:rPr>
        <w:t xml:space="preserve"> </w:t>
      </w:r>
      <w:r w:rsidR="00A80EE0" w:rsidRPr="00530762">
        <w:rPr>
          <w:rFonts w:ascii="Arial" w:hAnsi="Arial" w:cs="Arial"/>
          <w:sz w:val="21"/>
          <w:szCs w:val="21"/>
          <w:lang w:val="ru-RU"/>
        </w:rPr>
        <w:t>газопроводу поліетиленових труб</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 xml:space="preserve">Коефіцієнт зниження максимального робочого тиску </w:t>
      </w:r>
      <w:r w:rsidRPr="00530762">
        <w:rPr>
          <w:rFonts w:ascii="Arial" w:hAnsi="Arial" w:cs="Arial"/>
          <w:i/>
          <w:sz w:val="21"/>
          <w:szCs w:val="21"/>
          <w:lang w:val="ru-RU"/>
        </w:rPr>
        <w:t xml:space="preserve">МОР </w:t>
      </w:r>
      <w:r w:rsidRPr="00530762">
        <w:rPr>
          <w:rFonts w:ascii="Arial" w:hAnsi="Arial" w:cs="Arial"/>
          <w:sz w:val="21"/>
          <w:szCs w:val="21"/>
          <w:lang w:val="ru-RU"/>
        </w:rPr>
        <w:t>газопроводу з поліетиленових труб, який визначається згідно з таблицею 1 в залежності від максимальної проектної температури газу, що має транспортуватися цим газопроводом</w:t>
      </w:r>
    </w:p>
    <w:p w:rsidR="00CC4088" w:rsidRPr="00D062AA" w:rsidRDefault="00A80EE0" w:rsidP="00530762">
      <w:pPr>
        <w:pStyle w:val="a3"/>
        <w:spacing w:before="0" w:line="288" w:lineRule="auto"/>
        <w:ind w:firstLine="0"/>
        <w:contextualSpacing/>
        <w:jc w:val="left"/>
        <w:rPr>
          <w:rFonts w:ascii="Arial" w:hAnsi="Arial" w:cs="Arial"/>
          <w:b/>
          <w:sz w:val="21"/>
          <w:szCs w:val="21"/>
          <w:lang w:val="ru-RU"/>
        </w:rPr>
      </w:pPr>
      <w:r w:rsidRPr="00D062AA">
        <w:rPr>
          <w:rFonts w:ascii="Arial" w:hAnsi="Arial" w:cs="Arial"/>
          <w:b/>
          <w:sz w:val="21"/>
          <w:szCs w:val="21"/>
          <w:lang w:val="ru-RU"/>
        </w:rPr>
        <w:t>Таблиця 1</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08"/>
        <w:gridCol w:w="4848"/>
      </w:tblGrid>
      <w:tr w:rsidR="00CC4088" w:rsidRPr="000B4C71">
        <w:trPr>
          <w:trHeight w:hRule="exact" w:val="658"/>
        </w:trPr>
        <w:tc>
          <w:tcPr>
            <w:tcW w:w="4608" w:type="dxa"/>
          </w:tcPr>
          <w:p w:rsidR="00CC4088" w:rsidRPr="00A6301A" w:rsidRDefault="00A80EE0" w:rsidP="00530762">
            <w:pPr>
              <w:pStyle w:val="TableParagraph"/>
              <w:spacing w:line="288" w:lineRule="auto"/>
              <w:ind w:left="1833" w:right="105" w:hanging="1707"/>
              <w:contextualSpacing/>
              <w:jc w:val="left"/>
              <w:rPr>
                <w:rFonts w:ascii="Arial" w:hAnsi="Arial" w:cs="Arial"/>
                <w:b/>
                <w:i/>
                <w:sz w:val="20"/>
                <w:szCs w:val="20"/>
                <w:lang w:val="ru-RU"/>
              </w:rPr>
            </w:pPr>
            <w:r w:rsidRPr="00A6301A">
              <w:rPr>
                <w:rFonts w:ascii="Arial" w:hAnsi="Arial" w:cs="Arial"/>
                <w:b/>
                <w:sz w:val="20"/>
                <w:szCs w:val="20"/>
                <w:lang w:val="ru-RU"/>
              </w:rPr>
              <w:t xml:space="preserve">Максимальна проектна температура газу, </w:t>
            </w:r>
            <w:r w:rsidRPr="00A6301A">
              <w:rPr>
                <w:rFonts w:ascii="Arial" w:hAnsi="Arial" w:cs="Arial"/>
                <w:b/>
                <w:i/>
                <w:sz w:val="20"/>
                <w:szCs w:val="20"/>
                <w:lang w:val="ru-RU"/>
              </w:rPr>
              <w:t>°С</w:t>
            </w:r>
          </w:p>
        </w:tc>
        <w:tc>
          <w:tcPr>
            <w:tcW w:w="4848" w:type="dxa"/>
          </w:tcPr>
          <w:p w:rsidR="00CC4088" w:rsidRPr="00A6301A" w:rsidRDefault="00A80EE0" w:rsidP="00530762">
            <w:pPr>
              <w:pStyle w:val="TableParagraph"/>
              <w:spacing w:line="288" w:lineRule="auto"/>
              <w:ind w:left="1291" w:right="172" w:hanging="1102"/>
              <w:contextualSpacing/>
              <w:jc w:val="left"/>
              <w:rPr>
                <w:rFonts w:ascii="Arial" w:hAnsi="Arial" w:cs="Arial"/>
                <w:b/>
                <w:i/>
                <w:sz w:val="20"/>
                <w:szCs w:val="20"/>
                <w:lang w:val="ru-RU"/>
              </w:rPr>
            </w:pPr>
            <w:r w:rsidRPr="00A6301A">
              <w:rPr>
                <w:rFonts w:ascii="Arial" w:hAnsi="Arial" w:cs="Arial"/>
                <w:b/>
                <w:sz w:val="20"/>
                <w:szCs w:val="20"/>
                <w:lang w:val="ru-RU"/>
              </w:rPr>
              <w:t xml:space="preserve">Коефіцієнт зниження максимального робочого тиску </w:t>
            </w:r>
            <w:r w:rsidRPr="00A6301A">
              <w:rPr>
                <w:rFonts w:ascii="Arial" w:hAnsi="Arial" w:cs="Arial"/>
                <w:b/>
                <w:i/>
                <w:sz w:val="20"/>
                <w:szCs w:val="20"/>
              </w:rPr>
              <w:t>Dp</w:t>
            </w:r>
          </w:p>
        </w:tc>
      </w:tr>
      <w:tr w:rsidR="00CC4088" w:rsidRPr="00530762">
        <w:trPr>
          <w:trHeight w:hRule="exact" w:val="338"/>
        </w:trPr>
        <w:tc>
          <w:tcPr>
            <w:tcW w:w="4608" w:type="dxa"/>
          </w:tcPr>
          <w:p w:rsidR="00CC4088" w:rsidRPr="00530762" w:rsidRDefault="00A80EE0" w:rsidP="00530762">
            <w:pPr>
              <w:pStyle w:val="TableParagraph"/>
              <w:spacing w:line="288" w:lineRule="auto"/>
              <w:ind w:left="2138" w:right="2134"/>
              <w:contextualSpacing/>
              <w:rPr>
                <w:rFonts w:ascii="Arial" w:hAnsi="Arial" w:cs="Arial"/>
                <w:sz w:val="21"/>
                <w:szCs w:val="21"/>
              </w:rPr>
            </w:pPr>
            <w:r w:rsidRPr="00530762">
              <w:rPr>
                <w:rFonts w:ascii="Arial" w:hAnsi="Arial" w:cs="Arial"/>
                <w:sz w:val="21"/>
                <w:szCs w:val="21"/>
              </w:rPr>
              <w:t>20</w:t>
            </w:r>
          </w:p>
        </w:tc>
        <w:tc>
          <w:tcPr>
            <w:tcW w:w="4848" w:type="dxa"/>
          </w:tcPr>
          <w:p w:rsidR="00CC4088" w:rsidRPr="00530762" w:rsidRDefault="00A80EE0" w:rsidP="00530762">
            <w:pPr>
              <w:pStyle w:val="TableParagraph"/>
              <w:spacing w:line="288" w:lineRule="auto"/>
              <w:ind w:left="2221" w:right="2221"/>
              <w:contextualSpacing/>
              <w:rPr>
                <w:rFonts w:ascii="Arial" w:hAnsi="Arial" w:cs="Arial"/>
                <w:sz w:val="21"/>
                <w:szCs w:val="21"/>
              </w:rPr>
            </w:pPr>
            <w:r w:rsidRPr="00530762">
              <w:rPr>
                <w:rFonts w:ascii="Arial" w:hAnsi="Arial" w:cs="Arial"/>
                <w:sz w:val="21"/>
                <w:szCs w:val="21"/>
              </w:rPr>
              <w:t>1,0</w:t>
            </w:r>
          </w:p>
        </w:tc>
      </w:tr>
      <w:tr w:rsidR="00CC4088" w:rsidRPr="00530762">
        <w:trPr>
          <w:trHeight w:hRule="exact" w:val="336"/>
        </w:trPr>
        <w:tc>
          <w:tcPr>
            <w:tcW w:w="4608" w:type="dxa"/>
          </w:tcPr>
          <w:p w:rsidR="00CC4088" w:rsidRPr="00530762" w:rsidRDefault="00A80EE0" w:rsidP="00530762">
            <w:pPr>
              <w:pStyle w:val="TableParagraph"/>
              <w:spacing w:line="288" w:lineRule="auto"/>
              <w:ind w:left="2138" w:right="2134"/>
              <w:contextualSpacing/>
              <w:rPr>
                <w:rFonts w:ascii="Arial" w:hAnsi="Arial" w:cs="Arial"/>
                <w:sz w:val="21"/>
                <w:szCs w:val="21"/>
              </w:rPr>
            </w:pPr>
            <w:r w:rsidRPr="00530762">
              <w:rPr>
                <w:rFonts w:ascii="Arial" w:hAnsi="Arial" w:cs="Arial"/>
                <w:sz w:val="21"/>
                <w:szCs w:val="21"/>
              </w:rPr>
              <w:t>30</w:t>
            </w:r>
          </w:p>
        </w:tc>
        <w:tc>
          <w:tcPr>
            <w:tcW w:w="4848" w:type="dxa"/>
          </w:tcPr>
          <w:p w:rsidR="00CC4088" w:rsidRPr="00530762" w:rsidRDefault="00A80EE0" w:rsidP="00530762">
            <w:pPr>
              <w:pStyle w:val="TableParagraph"/>
              <w:spacing w:line="288" w:lineRule="auto"/>
              <w:ind w:left="2221" w:right="2221"/>
              <w:contextualSpacing/>
              <w:rPr>
                <w:rFonts w:ascii="Arial" w:hAnsi="Arial" w:cs="Arial"/>
                <w:sz w:val="21"/>
                <w:szCs w:val="21"/>
              </w:rPr>
            </w:pPr>
            <w:r w:rsidRPr="00530762">
              <w:rPr>
                <w:rFonts w:ascii="Arial" w:hAnsi="Arial" w:cs="Arial"/>
                <w:sz w:val="21"/>
                <w:szCs w:val="21"/>
              </w:rPr>
              <w:t>1,1</w:t>
            </w:r>
          </w:p>
        </w:tc>
      </w:tr>
      <w:tr w:rsidR="00CC4088" w:rsidRPr="00530762">
        <w:trPr>
          <w:trHeight w:hRule="exact" w:val="338"/>
        </w:trPr>
        <w:tc>
          <w:tcPr>
            <w:tcW w:w="4608" w:type="dxa"/>
          </w:tcPr>
          <w:p w:rsidR="00CC4088" w:rsidRPr="00530762" w:rsidRDefault="00A80EE0" w:rsidP="00530762">
            <w:pPr>
              <w:pStyle w:val="TableParagraph"/>
              <w:spacing w:line="288" w:lineRule="auto"/>
              <w:ind w:left="2138" w:right="2134"/>
              <w:contextualSpacing/>
              <w:rPr>
                <w:rFonts w:ascii="Arial" w:hAnsi="Arial" w:cs="Arial"/>
                <w:sz w:val="21"/>
                <w:szCs w:val="21"/>
              </w:rPr>
            </w:pPr>
            <w:r w:rsidRPr="00530762">
              <w:rPr>
                <w:rFonts w:ascii="Arial" w:hAnsi="Arial" w:cs="Arial"/>
                <w:sz w:val="21"/>
                <w:szCs w:val="21"/>
              </w:rPr>
              <w:t>40</w:t>
            </w:r>
          </w:p>
        </w:tc>
        <w:tc>
          <w:tcPr>
            <w:tcW w:w="4848" w:type="dxa"/>
          </w:tcPr>
          <w:p w:rsidR="00CC4088" w:rsidRPr="00530762" w:rsidRDefault="00A80EE0" w:rsidP="00530762">
            <w:pPr>
              <w:pStyle w:val="TableParagraph"/>
              <w:spacing w:line="288" w:lineRule="auto"/>
              <w:ind w:left="2221" w:right="2221"/>
              <w:contextualSpacing/>
              <w:rPr>
                <w:rFonts w:ascii="Arial" w:hAnsi="Arial" w:cs="Arial"/>
                <w:sz w:val="21"/>
                <w:szCs w:val="21"/>
              </w:rPr>
            </w:pPr>
            <w:r w:rsidRPr="00530762">
              <w:rPr>
                <w:rFonts w:ascii="Arial" w:hAnsi="Arial" w:cs="Arial"/>
                <w:sz w:val="21"/>
                <w:szCs w:val="21"/>
              </w:rPr>
              <w:t>1,3</w:t>
            </w:r>
          </w:p>
        </w:tc>
      </w:tr>
      <w:tr w:rsidR="00CC4088" w:rsidRPr="00530762" w:rsidTr="00DF33A6">
        <w:trPr>
          <w:trHeight w:hRule="exact" w:val="926"/>
        </w:trPr>
        <w:tc>
          <w:tcPr>
            <w:tcW w:w="9456" w:type="dxa"/>
            <w:gridSpan w:val="2"/>
          </w:tcPr>
          <w:p w:rsidR="00CC4088" w:rsidRPr="00272C98" w:rsidRDefault="00A80EE0" w:rsidP="00530762">
            <w:pPr>
              <w:pStyle w:val="TableParagraph"/>
              <w:spacing w:line="288" w:lineRule="auto"/>
              <w:ind w:left="1552" w:right="23" w:hanging="1520"/>
              <w:contextualSpacing/>
              <w:jc w:val="both"/>
              <w:rPr>
                <w:rFonts w:ascii="Arial" w:hAnsi="Arial" w:cs="Arial"/>
                <w:sz w:val="20"/>
                <w:szCs w:val="20"/>
                <w:lang w:val="ru-RU"/>
              </w:rPr>
            </w:pPr>
            <w:r w:rsidRPr="00272C98">
              <w:rPr>
                <w:rFonts w:ascii="Arial" w:hAnsi="Arial" w:cs="Arial"/>
                <w:b/>
                <w:sz w:val="20"/>
                <w:szCs w:val="20"/>
                <w:lang w:val="ru-RU"/>
              </w:rPr>
              <w:t xml:space="preserve">Примітка. </w:t>
            </w:r>
            <w:r w:rsidRPr="00272C98">
              <w:rPr>
                <w:rFonts w:ascii="Arial" w:hAnsi="Arial" w:cs="Arial"/>
                <w:sz w:val="20"/>
                <w:szCs w:val="20"/>
                <w:lang w:val="ru-RU"/>
              </w:rPr>
              <w:t xml:space="preserve">Для температур більше 20 </w:t>
            </w:r>
            <w:r w:rsidRPr="00272C98">
              <w:rPr>
                <w:rFonts w:ascii="Arial" w:hAnsi="Arial" w:cs="Arial"/>
                <w:i/>
                <w:sz w:val="20"/>
                <w:szCs w:val="20"/>
                <w:lang w:val="ru-RU"/>
              </w:rPr>
              <w:t xml:space="preserve">°С </w:t>
            </w:r>
            <w:r w:rsidRPr="00272C98">
              <w:rPr>
                <w:rFonts w:ascii="Arial" w:hAnsi="Arial" w:cs="Arial"/>
                <w:sz w:val="20"/>
                <w:szCs w:val="20"/>
                <w:lang w:val="ru-RU"/>
              </w:rPr>
              <w:t xml:space="preserve">та менше 40 </w:t>
            </w:r>
            <w:r w:rsidRPr="00272C98">
              <w:rPr>
                <w:rFonts w:ascii="Arial" w:hAnsi="Arial" w:cs="Arial"/>
                <w:i/>
                <w:sz w:val="20"/>
                <w:szCs w:val="20"/>
                <w:lang w:val="ru-RU"/>
              </w:rPr>
              <w:t xml:space="preserve">°С, </w:t>
            </w:r>
            <w:r w:rsidRPr="00272C98">
              <w:rPr>
                <w:rFonts w:ascii="Arial" w:hAnsi="Arial" w:cs="Arial"/>
                <w:sz w:val="20"/>
                <w:szCs w:val="20"/>
                <w:lang w:val="ru-RU"/>
              </w:rPr>
              <w:t xml:space="preserve">що не наведені у таблиці, дозволяється підбирати коефіцієнт на основі лінійної інтерполяції. Для температур менше 20 °С чисельне значення </w:t>
            </w:r>
            <w:r w:rsidRPr="00272C98">
              <w:rPr>
                <w:rFonts w:ascii="Arial" w:hAnsi="Arial" w:cs="Arial"/>
                <w:sz w:val="20"/>
                <w:szCs w:val="20"/>
              </w:rPr>
              <w:t>Dp</w:t>
            </w:r>
            <w:r w:rsidRPr="00272C98">
              <w:rPr>
                <w:rFonts w:ascii="Arial" w:hAnsi="Arial" w:cs="Arial"/>
                <w:sz w:val="20"/>
                <w:szCs w:val="20"/>
                <w:lang w:val="ru-RU"/>
              </w:rPr>
              <w:t xml:space="preserve"> повинно дорівнювати 1,0.</w:t>
            </w:r>
          </w:p>
        </w:tc>
      </w:tr>
    </w:tbl>
    <w:p w:rsidR="00CC4088" w:rsidRPr="00530762" w:rsidRDefault="00CC4088" w:rsidP="00530762">
      <w:pPr>
        <w:pStyle w:val="a3"/>
        <w:spacing w:before="0" w:line="288" w:lineRule="auto"/>
        <w:ind w:left="0" w:firstLine="0"/>
        <w:contextualSpacing/>
        <w:jc w:val="left"/>
        <w:rPr>
          <w:rFonts w:ascii="Arial" w:hAnsi="Arial" w:cs="Arial"/>
          <w:sz w:val="21"/>
          <w:szCs w:val="21"/>
          <w:lang w:val="ru-RU"/>
        </w:rPr>
      </w:pPr>
    </w:p>
    <w:p w:rsidR="00CC4088" w:rsidRPr="00DF33A6" w:rsidRDefault="00DF33A6" w:rsidP="00DF33A6">
      <w:pPr>
        <w:pStyle w:val="110"/>
        <w:spacing w:line="288" w:lineRule="auto"/>
        <w:ind w:firstLine="739"/>
        <w:contextualSpacing/>
        <w:rPr>
          <w:rFonts w:ascii="Arial" w:hAnsi="Arial" w:cs="Arial"/>
          <w:sz w:val="21"/>
          <w:szCs w:val="21"/>
          <w:lang w:val="ru-RU"/>
        </w:rPr>
      </w:pPr>
      <w:r>
        <w:rPr>
          <w:rFonts w:ascii="Arial" w:hAnsi="Arial" w:cs="Arial"/>
          <w:sz w:val="21"/>
          <w:szCs w:val="21"/>
          <w:lang w:val="ru-RU"/>
        </w:rPr>
        <w:t xml:space="preserve">3.4 </w:t>
      </w:r>
      <w:r w:rsidR="00A80EE0" w:rsidRPr="00530762">
        <w:rPr>
          <w:rFonts w:ascii="Arial" w:hAnsi="Arial" w:cs="Arial"/>
          <w:sz w:val="21"/>
          <w:szCs w:val="21"/>
          <w:lang w:val="ru-RU"/>
        </w:rPr>
        <w:t>максимальний робочий тиск (МОР) газопроводу з</w:t>
      </w:r>
      <w:r w:rsidR="007F3FE8">
        <w:rPr>
          <w:rFonts w:ascii="Arial" w:hAnsi="Arial" w:cs="Arial"/>
          <w:sz w:val="21"/>
          <w:szCs w:val="21"/>
          <w:lang w:val="ru-RU"/>
        </w:rPr>
        <w:t xml:space="preserve"> </w:t>
      </w:r>
      <w:r w:rsidR="00A80EE0" w:rsidRPr="00530762">
        <w:rPr>
          <w:rFonts w:ascii="Arial" w:hAnsi="Arial" w:cs="Arial"/>
          <w:sz w:val="21"/>
          <w:szCs w:val="21"/>
          <w:lang w:val="ru-RU"/>
        </w:rPr>
        <w:t>поліетиленових</w:t>
      </w:r>
      <w:r w:rsidR="00F4463F">
        <w:rPr>
          <w:rFonts w:ascii="Arial" w:hAnsi="Arial" w:cs="Arial"/>
          <w:b w:val="0"/>
          <w:sz w:val="21"/>
          <w:szCs w:val="21"/>
          <w:lang w:val="ru-RU"/>
        </w:rPr>
        <w:t xml:space="preserve"> </w:t>
      </w:r>
      <w:r w:rsidR="00F4463F" w:rsidRPr="00DF33A6">
        <w:rPr>
          <w:rFonts w:ascii="Arial" w:hAnsi="Arial" w:cs="Arial"/>
          <w:sz w:val="21"/>
          <w:szCs w:val="21"/>
          <w:lang w:val="ru-RU"/>
        </w:rPr>
        <w:t>труб</w:t>
      </w:r>
    </w:p>
    <w:p w:rsidR="00CC4088" w:rsidRDefault="00A6301A" w:rsidP="007F3FE8">
      <w:pPr>
        <w:pStyle w:val="a3"/>
        <w:spacing w:before="0" w:line="288" w:lineRule="auto"/>
        <w:ind w:left="106" w:firstLine="0"/>
        <w:contextualSpacing/>
        <w:jc w:val="left"/>
        <w:rPr>
          <w:rFonts w:ascii="Arial" w:hAnsi="Arial" w:cs="Arial"/>
          <w:sz w:val="21"/>
          <w:szCs w:val="21"/>
          <w:lang w:val="ru-RU"/>
        </w:rPr>
      </w:pPr>
      <w:r>
        <w:rPr>
          <w:noProof/>
          <w:lang w:val="ru-RU" w:eastAsia="ru-RU"/>
        </w:rPr>
        <w:drawing>
          <wp:anchor distT="0" distB="0" distL="0" distR="0" simplePos="0" relativeHeight="251642368" behindDoc="0" locked="0" layoutInCell="1" allowOverlap="1">
            <wp:simplePos x="0" y="0"/>
            <wp:positionH relativeFrom="page">
              <wp:posOffset>1873250</wp:posOffset>
            </wp:positionH>
            <wp:positionV relativeFrom="paragraph">
              <wp:posOffset>664210</wp:posOffset>
            </wp:positionV>
            <wp:extent cx="4501515" cy="358140"/>
            <wp:effectExtent l="1905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501515" cy="358140"/>
                    </a:xfrm>
                    <a:prstGeom prst="rect">
                      <a:avLst/>
                    </a:prstGeom>
                  </pic:spPr>
                </pic:pic>
              </a:graphicData>
            </a:graphic>
          </wp:anchor>
        </w:drawing>
      </w:r>
      <w:r w:rsidR="00A80EE0" w:rsidRPr="00530762">
        <w:rPr>
          <w:rFonts w:ascii="Arial" w:hAnsi="Arial" w:cs="Arial"/>
          <w:sz w:val="21"/>
          <w:szCs w:val="21"/>
          <w:lang w:val="ru-RU"/>
        </w:rPr>
        <w:t xml:space="preserve">Максимальний робочий  тиск газу, бар, який допускається для  </w:t>
      </w:r>
      <w:r w:rsidR="00A80EE0" w:rsidRPr="00DF33A6">
        <w:rPr>
          <w:rFonts w:ascii="Arial" w:hAnsi="Arial" w:cs="Arial"/>
          <w:sz w:val="21"/>
          <w:szCs w:val="21"/>
          <w:lang w:val="ru-RU"/>
        </w:rPr>
        <w:t>постійної</w:t>
      </w:r>
      <w:r w:rsidR="007F3FE8">
        <w:rPr>
          <w:lang w:val="ru-RU"/>
        </w:rPr>
        <w:t xml:space="preserve"> </w:t>
      </w:r>
      <w:r w:rsidR="00A80EE0" w:rsidRPr="00530762">
        <w:rPr>
          <w:rFonts w:ascii="Arial" w:hAnsi="Arial" w:cs="Arial"/>
          <w:sz w:val="21"/>
          <w:szCs w:val="21"/>
          <w:lang w:val="ru-RU"/>
        </w:rPr>
        <w:t>експлуатації газопроводу з поліетиленових труб, що визначається за формулою 1 з урахуванням максимальної проектної</w:t>
      </w:r>
      <w:r w:rsidR="007F3FE8">
        <w:rPr>
          <w:rFonts w:ascii="Arial" w:hAnsi="Arial" w:cs="Arial"/>
          <w:sz w:val="21"/>
          <w:szCs w:val="21"/>
          <w:lang w:val="ru-RU"/>
        </w:rPr>
        <w:t xml:space="preserve"> </w:t>
      </w:r>
      <w:r w:rsidR="00A80EE0" w:rsidRPr="00530762">
        <w:rPr>
          <w:rFonts w:ascii="Arial" w:hAnsi="Arial" w:cs="Arial"/>
          <w:sz w:val="21"/>
          <w:szCs w:val="21"/>
          <w:lang w:val="ru-RU"/>
        </w:rPr>
        <w:t>температури газу, що</w:t>
      </w:r>
      <w:r w:rsidR="007F3FE8">
        <w:rPr>
          <w:rFonts w:ascii="Arial" w:hAnsi="Arial" w:cs="Arial"/>
          <w:sz w:val="21"/>
          <w:szCs w:val="21"/>
          <w:lang w:val="ru-RU"/>
        </w:rPr>
        <w:t xml:space="preserve"> </w:t>
      </w:r>
      <w:r w:rsidR="00A80EE0" w:rsidRPr="00530762">
        <w:rPr>
          <w:rFonts w:ascii="Arial" w:hAnsi="Arial" w:cs="Arial"/>
          <w:sz w:val="21"/>
          <w:szCs w:val="21"/>
          <w:lang w:val="ru-RU"/>
        </w:rPr>
        <w:t>транспортується, але не більше 10 бар (1,0МПа).</w:t>
      </w:r>
    </w:p>
    <w:p w:rsidR="008B1B5E" w:rsidRDefault="008B1B5E" w:rsidP="008B1B5E">
      <w:pPr>
        <w:pStyle w:val="a3"/>
        <w:spacing w:before="0" w:line="288" w:lineRule="auto"/>
        <w:ind w:left="0" w:firstLine="0"/>
        <w:contextualSpacing/>
        <w:jc w:val="left"/>
        <w:rPr>
          <w:rFonts w:ascii="Arial" w:hAnsi="Arial" w:cs="Arial"/>
          <w:sz w:val="21"/>
          <w:szCs w:val="21"/>
          <w:lang w:val="ru-RU"/>
        </w:rPr>
      </w:pPr>
    </w:p>
    <w:p w:rsidR="00CC4088" w:rsidRPr="008B1B5E" w:rsidRDefault="00A80EE0" w:rsidP="008B1B5E">
      <w:pPr>
        <w:pStyle w:val="a3"/>
        <w:spacing w:before="0" w:line="288" w:lineRule="auto"/>
        <w:ind w:left="0" w:firstLine="0"/>
        <w:contextualSpacing/>
        <w:jc w:val="left"/>
        <w:rPr>
          <w:rFonts w:ascii="Arial" w:hAnsi="Arial" w:cs="Arial"/>
          <w:sz w:val="21"/>
          <w:szCs w:val="21"/>
          <w:lang w:val="ru-RU"/>
        </w:rPr>
      </w:pPr>
      <w:r w:rsidRPr="008B1B5E">
        <w:rPr>
          <w:rFonts w:ascii="Arial" w:hAnsi="Arial" w:cs="Arial"/>
          <w:sz w:val="21"/>
          <w:szCs w:val="21"/>
          <w:lang w:val="ru-RU"/>
        </w:rPr>
        <w:t xml:space="preserve">де   </w:t>
      </w:r>
      <w:r w:rsidRPr="008B1B5E">
        <w:rPr>
          <w:rFonts w:ascii="Arial" w:hAnsi="Arial" w:cs="Arial"/>
          <w:i/>
          <w:sz w:val="21"/>
          <w:szCs w:val="21"/>
        </w:rPr>
        <w:t>MRS</w:t>
      </w:r>
      <w:r w:rsidRPr="008B1B5E">
        <w:rPr>
          <w:rFonts w:ascii="Arial" w:hAnsi="Arial" w:cs="Arial"/>
          <w:i/>
          <w:sz w:val="21"/>
          <w:szCs w:val="21"/>
          <w:lang w:val="ru-RU"/>
        </w:rPr>
        <w:t xml:space="preserve">- </w:t>
      </w:r>
      <w:r w:rsidRPr="008B1B5E">
        <w:rPr>
          <w:rFonts w:ascii="Arial" w:hAnsi="Arial" w:cs="Arial"/>
          <w:sz w:val="21"/>
          <w:szCs w:val="21"/>
          <w:lang w:val="ru-RU"/>
        </w:rPr>
        <w:t>мінімальна тривала міцність матеріалу деталі, МПа;</w:t>
      </w:r>
    </w:p>
    <w:p w:rsidR="00CC4088" w:rsidRPr="008B1B5E" w:rsidRDefault="00A80EE0" w:rsidP="00DF33A6">
      <w:pPr>
        <w:pStyle w:val="a3"/>
        <w:spacing w:before="0" w:line="288" w:lineRule="auto"/>
        <w:ind w:right="110" w:firstLine="427"/>
        <w:contextualSpacing/>
        <w:rPr>
          <w:rFonts w:ascii="Arial" w:hAnsi="Arial" w:cs="Arial"/>
          <w:sz w:val="21"/>
          <w:szCs w:val="21"/>
          <w:lang w:val="ru-RU"/>
        </w:rPr>
      </w:pPr>
      <w:r w:rsidRPr="008B1B5E">
        <w:rPr>
          <w:rFonts w:ascii="Arial" w:hAnsi="Arial" w:cs="Arial"/>
          <w:i/>
          <w:sz w:val="21"/>
          <w:szCs w:val="21"/>
        </w:rPr>
        <w:t>SDR</w:t>
      </w:r>
      <w:r w:rsidRPr="008B1B5E">
        <w:rPr>
          <w:rFonts w:ascii="Arial" w:hAnsi="Arial" w:cs="Arial"/>
          <w:i/>
          <w:sz w:val="21"/>
          <w:szCs w:val="21"/>
          <w:lang w:val="ru-RU"/>
        </w:rPr>
        <w:t xml:space="preserve"> - </w:t>
      </w:r>
      <w:r w:rsidRPr="008B1B5E">
        <w:rPr>
          <w:rFonts w:ascii="Arial" w:hAnsi="Arial" w:cs="Arial"/>
          <w:sz w:val="21"/>
          <w:szCs w:val="21"/>
          <w:lang w:val="ru-RU"/>
        </w:rPr>
        <w:t>мінімальне значення стандартного розмірного відношення елементу газопроводу</w:t>
      </w:r>
      <w:r w:rsidRPr="00530762">
        <w:rPr>
          <w:sz w:val="24"/>
          <w:szCs w:val="24"/>
          <w:lang w:val="ru-RU"/>
        </w:rPr>
        <w:t xml:space="preserve"> </w:t>
      </w:r>
      <w:r w:rsidRPr="00530762">
        <w:rPr>
          <w:i/>
          <w:sz w:val="24"/>
          <w:szCs w:val="24"/>
          <w:lang w:val="ru-RU"/>
        </w:rPr>
        <w:t>(</w:t>
      </w:r>
      <w:r w:rsidRPr="00530762">
        <w:rPr>
          <w:i/>
          <w:sz w:val="24"/>
          <w:szCs w:val="24"/>
        </w:rPr>
        <w:t>SDR</w:t>
      </w:r>
      <w:r w:rsidR="008B1B5E">
        <w:rPr>
          <w:i/>
          <w:sz w:val="24"/>
          <w:szCs w:val="24"/>
          <w:lang w:val="uk-UA"/>
        </w:rPr>
        <w:t xml:space="preserve"> </w:t>
      </w:r>
      <w:r w:rsidRPr="008B1B5E">
        <w:rPr>
          <w:rFonts w:ascii="Arial" w:hAnsi="Arial" w:cs="Arial"/>
          <w:sz w:val="21"/>
          <w:szCs w:val="21"/>
          <w:lang w:val="ru-RU"/>
        </w:rPr>
        <w:t xml:space="preserve">труби з поліетилену або </w:t>
      </w:r>
      <w:r w:rsidRPr="008B1B5E">
        <w:rPr>
          <w:rFonts w:ascii="Arial" w:hAnsi="Arial" w:cs="Arial"/>
          <w:sz w:val="21"/>
          <w:szCs w:val="21"/>
        </w:rPr>
        <w:t>SDR</w:t>
      </w:r>
      <w:r w:rsidRPr="008B1B5E">
        <w:rPr>
          <w:rFonts w:ascii="Arial" w:hAnsi="Arial" w:cs="Arial"/>
          <w:sz w:val="21"/>
          <w:szCs w:val="21"/>
          <w:lang w:val="ru-RU"/>
        </w:rPr>
        <w:t xml:space="preserve"> труби, для з'єднання з якою деталь призначена);</w:t>
      </w:r>
    </w:p>
    <w:p w:rsidR="00CC4088" w:rsidRPr="008B1B5E" w:rsidRDefault="00A80EE0">
      <w:pPr>
        <w:pStyle w:val="a3"/>
        <w:spacing w:line="360" w:lineRule="auto"/>
        <w:ind w:right="109" w:firstLine="427"/>
        <w:rPr>
          <w:rFonts w:ascii="Arial" w:hAnsi="Arial" w:cs="Arial"/>
          <w:sz w:val="21"/>
          <w:szCs w:val="21"/>
          <w:lang w:val="ru-RU"/>
        </w:rPr>
      </w:pPr>
      <w:r w:rsidRPr="008B1B5E">
        <w:rPr>
          <w:rFonts w:ascii="Arial" w:hAnsi="Arial" w:cs="Arial"/>
          <w:i/>
          <w:sz w:val="21"/>
          <w:szCs w:val="21"/>
          <w:lang w:val="ru-RU"/>
        </w:rPr>
        <w:lastRenderedPageBreak/>
        <w:t>С</w:t>
      </w:r>
      <w:r w:rsidRPr="008B1B5E">
        <w:rPr>
          <w:rFonts w:ascii="Arial" w:hAnsi="Arial" w:cs="Arial"/>
          <w:sz w:val="21"/>
          <w:szCs w:val="21"/>
          <w:lang w:val="ru-RU"/>
        </w:rPr>
        <w:t>-загальний</w:t>
      </w:r>
      <w:r w:rsidR="008B1B5E">
        <w:rPr>
          <w:rFonts w:ascii="Arial" w:hAnsi="Arial" w:cs="Arial"/>
          <w:sz w:val="21"/>
          <w:szCs w:val="21"/>
          <w:lang w:val="ru-RU"/>
        </w:rPr>
        <w:t xml:space="preserve"> </w:t>
      </w:r>
      <w:r w:rsidRPr="008B1B5E">
        <w:rPr>
          <w:rFonts w:ascii="Arial" w:hAnsi="Arial" w:cs="Arial"/>
          <w:sz w:val="21"/>
          <w:szCs w:val="21"/>
          <w:lang w:val="ru-RU"/>
        </w:rPr>
        <w:t>коефіцієнт</w:t>
      </w:r>
      <w:r w:rsidR="008B1B5E">
        <w:rPr>
          <w:rFonts w:ascii="Arial" w:hAnsi="Arial" w:cs="Arial"/>
          <w:sz w:val="21"/>
          <w:szCs w:val="21"/>
          <w:lang w:val="ru-RU"/>
        </w:rPr>
        <w:t xml:space="preserve"> </w:t>
      </w:r>
      <w:r w:rsidRPr="008B1B5E">
        <w:rPr>
          <w:rFonts w:ascii="Arial" w:hAnsi="Arial" w:cs="Arial"/>
          <w:sz w:val="21"/>
          <w:szCs w:val="21"/>
          <w:lang w:val="ru-RU"/>
        </w:rPr>
        <w:t>запасу</w:t>
      </w:r>
      <w:r w:rsidR="008B1B5E">
        <w:rPr>
          <w:rFonts w:ascii="Arial" w:hAnsi="Arial" w:cs="Arial"/>
          <w:sz w:val="21"/>
          <w:szCs w:val="21"/>
          <w:lang w:val="ru-RU"/>
        </w:rPr>
        <w:t xml:space="preserve"> </w:t>
      </w:r>
      <w:r w:rsidRPr="008B1B5E">
        <w:rPr>
          <w:rFonts w:ascii="Arial" w:hAnsi="Arial" w:cs="Arial"/>
          <w:sz w:val="21"/>
          <w:szCs w:val="21"/>
          <w:lang w:val="ru-RU"/>
        </w:rPr>
        <w:t>міцності</w:t>
      </w:r>
      <w:r w:rsidR="008B1B5E">
        <w:rPr>
          <w:rFonts w:ascii="Arial" w:hAnsi="Arial" w:cs="Arial"/>
          <w:sz w:val="21"/>
          <w:szCs w:val="21"/>
          <w:lang w:val="ru-RU"/>
        </w:rPr>
        <w:t xml:space="preserve"> </w:t>
      </w:r>
      <w:r w:rsidRPr="008B1B5E">
        <w:rPr>
          <w:rFonts w:ascii="Arial" w:hAnsi="Arial" w:cs="Arial"/>
          <w:sz w:val="21"/>
          <w:szCs w:val="21"/>
          <w:lang w:val="ru-RU"/>
        </w:rPr>
        <w:t>газопроводу</w:t>
      </w:r>
      <w:r w:rsidR="008B1B5E">
        <w:rPr>
          <w:rFonts w:ascii="Arial" w:hAnsi="Arial" w:cs="Arial"/>
          <w:sz w:val="21"/>
          <w:szCs w:val="21"/>
          <w:lang w:val="ru-RU"/>
        </w:rPr>
        <w:t xml:space="preserve"> </w:t>
      </w:r>
      <w:r w:rsidRPr="008B1B5E">
        <w:rPr>
          <w:rFonts w:ascii="Arial" w:hAnsi="Arial" w:cs="Arial"/>
          <w:sz w:val="21"/>
          <w:szCs w:val="21"/>
          <w:lang w:val="ru-RU"/>
        </w:rPr>
        <w:t>з</w:t>
      </w:r>
      <w:r w:rsidR="008B1B5E">
        <w:rPr>
          <w:rFonts w:ascii="Arial" w:hAnsi="Arial" w:cs="Arial"/>
          <w:sz w:val="21"/>
          <w:szCs w:val="21"/>
          <w:lang w:val="ru-RU"/>
        </w:rPr>
        <w:t xml:space="preserve"> </w:t>
      </w:r>
      <w:r w:rsidRPr="008B1B5E">
        <w:rPr>
          <w:rFonts w:ascii="Arial" w:hAnsi="Arial" w:cs="Arial"/>
          <w:sz w:val="21"/>
          <w:szCs w:val="21"/>
          <w:lang w:val="ru-RU"/>
        </w:rPr>
        <w:t>поліетиленових</w:t>
      </w:r>
      <w:r w:rsidR="008B1B5E">
        <w:rPr>
          <w:rFonts w:ascii="Arial" w:hAnsi="Arial" w:cs="Arial"/>
          <w:sz w:val="21"/>
          <w:szCs w:val="21"/>
          <w:lang w:val="ru-RU"/>
        </w:rPr>
        <w:t xml:space="preserve"> </w:t>
      </w:r>
      <w:r w:rsidRPr="008B1B5E">
        <w:rPr>
          <w:rFonts w:ascii="Arial" w:hAnsi="Arial" w:cs="Arial"/>
          <w:sz w:val="21"/>
          <w:szCs w:val="21"/>
          <w:lang w:val="ru-RU"/>
        </w:rPr>
        <w:t>труб, чисельне значення</w:t>
      </w:r>
      <w:r w:rsidRPr="00530762">
        <w:rPr>
          <w:sz w:val="24"/>
          <w:szCs w:val="24"/>
          <w:lang w:val="ru-RU"/>
        </w:rPr>
        <w:t xml:space="preserve"> </w:t>
      </w:r>
      <w:r w:rsidRPr="008B1B5E">
        <w:rPr>
          <w:rFonts w:ascii="Arial" w:hAnsi="Arial" w:cs="Arial"/>
          <w:sz w:val="21"/>
          <w:szCs w:val="21"/>
          <w:lang w:val="ru-RU"/>
        </w:rPr>
        <w:t>якого згідно з цими Нормами повинно бути не менше</w:t>
      </w:r>
      <w:r w:rsidR="00DF33A6" w:rsidRPr="008B1B5E">
        <w:rPr>
          <w:rFonts w:ascii="Arial" w:hAnsi="Arial" w:cs="Arial"/>
          <w:sz w:val="21"/>
          <w:szCs w:val="21"/>
          <w:lang w:val="ru-RU"/>
        </w:rPr>
        <w:t xml:space="preserve"> </w:t>
      </w:r>
      <w:r w:rsidRPr="008B1B5E">
        <w:rPr>
          <w:rFonts w:ascii="Arial" w:hAnsi="Arial" w:cs="Arial"/>
          <w:sz w:val="21"/>
          <w:szCs w:val="21"/>
          <w:lang w:val="ru-RU"/>
        </w:rPr>
        <w:t>2,0;</w:t>
      </w:r>
    </w:p>
    <w:p w:rsidR="00CC4088" w:rsidRPr="008B1B5E" w:rsidRDefault="00A80EE0" w:rsidP="00DF33A6">
      <w:pPr>
        <w:pStyle w:val="a3"/>
        <w:spacing w:before="0" w:line="288" w:lineRule="auto"/>
        <w:ind w:left="540" w:firstLine="0"/>
        <w:contextualSpacing/>
        <w:jc w:val="left"/>
        <w:rPr>
          <w:rFonts w:ascii="Arial" w:hAnsi="Arial" w:cs="Arial"/>
          <w:sz w:val="21"/>
          <w:szCs w:val="21"/>
          <w:lang w:val="ru-RU"/>
        </w:rPr>
      </w:pPr>
      <w:r w:rsidRPr="008B1B5E">
        <w:rPr>
          <w:rFonts w:ascii="Arial" w:hAnsi="Arial" w:cs="Arial"/>
          <w:i/>
          <w:sz w:val="21"/>
          <w:szCs w:val="21"/>
        </w:rPr>
        <w:t>D</w:t>
      </w:r>
      <w:r w:rsidRPr="008B1B5E">
        <w:rPr>
          <w:rFonts w:ascii="Arial" w:hAnsi="Arial" w:cs="Arial"/>
          <w:i/>
          <w:position w:val="-2"/>
          <w:sz w:val="21"/>
          <w:szCs w:val="21"/>
        </w:rPr>
        <w:t>F</w:t>
      </w:r>
      <w:r w:rsidRPr="008B1B5E">
        <w:rPr>
          <w:rFonts w:ascii="Arial" w:hAnsi="Arial" w:cs="Arial"/>
          <w:sz w:val="21"/>
          <w:szCs w:val="21"/>
          <w:lang w:val="ru-RU"/>
        </w:rPr>
        <w:t>- коефіцієнт зниження максимального робочого тиску згідно з таблицею</w:t>
      </w:r>
      <w:r w:rsidR="004A0F70" w:rsidRPr="004A0F70">
        <w:rPr>
          <w:rFonts w:ascii="Arial" w:hAnsi="Arial" w:cs="Arial"/>
          <w:sz w:val="21"/>
          <w:szCs w:val="21"/>
          <w:lang w:val="ru-RU"/>
        </w:rPr>
        <w:t xml:space="preserve"> </w:t>
      </w:r>
      <w:r w:rsidRPr="008B1B5E">
        <w:rPr>
          <w:rFonts w:ascii="Arial" w:hAnsi="Arial" w:cs="Arial"/>
          <w:sz w:val="21"/>
          <w:szCs w:val="21"/>
          <w:lang w:val="ru-RU"/>
        </w:rPr>
        <w:t>1.</w:t>
      </w:r>
    </w:p>
    <w:p w:rsidR="00CC4088" w:rsidRPr="008B1B5E" w:rsidRDefault="00A80EE0" w:rsidP="00DF33A6">
      <w:pPr>
        <w:spacing w:line="288" w:lineRule="auto"/>
        <w:ind w:left="540"/>
        <w:contextualSpacing/>
        <w:rPr>
          <w:rFonts w:ascii="Arial" w:hAnsi="Arial" w:cs="Arial"/>
          <w:sz w:val="20"/>
          <w:szCs w:val="20"/>
          <w:lang w:val="ru-RU"/>
        </w:rPr>
      </w:pPr>
      <w:r w:rsidRPr="008B1B5E">
        <w:rPr>
          <w:rFonts w:ascii="Arial" w:hAnsi="Arial" w:cs="Arial"/>
          <w:b/>
          <w:sz w:val="20"/>
          <w:szCs w:val="20"/>
          <w:lang w:val="ru-RU"/>
        </w:rPr>
        <w:t xml:space="preserve">Примітка. </w:t>
      </w:r>
      <w:r w:rsidRPr="008B1B5E">
        <w:rPr>
          <w:rFonts w:ascii="Arial" w:hAnsi="Arial" w:cs="Arial"/>
          <w:i/>
          <w:sz w:val="20"/>
          <w:szCs w:val="20"/>
          <w:lang w:val="ru-RU"/>
        </w:rPr>
        <w:t xml:space="preserve">МОР -  </w:t>
      </w:r>
      <w:r w:rsidRPr="008B1B5E">
        <w:rPr>
          <w:rFonts w:ascii="Arial" w:hAnsi="Arial" w:cs="Arial"/>
          <w:sz w:val="20"/>
          <w:szCs w:val="20"/>
          <w:lang w:val="ru-RU"/>
        </w:rPr>
        <w:t xml:space="preserve">це загальноприйняте </w:t>
      </w:r>
      <w:r w:rsidR="00DF33A6" w:rsidRPr="008B1B5E">
        <w:rPr>
          <w:rFonts w:ascii="Arial" w:hAnsi="Arial" w:cs="Arial"/>
          <w:sz w:val="20"/>
          <w:szCs w:val="20"/>
          <w:lang w:val="ru-RU"/>
        </w:rPr>
        <w:t xml:space="preserve">скорочення від  англійської  </w:t>
      </w:r>
      <w:r w:rsidRPr="008B1B5E">
        <w:rPr>
          <w:rFonts w:ascii="Arial" w:hAnsi="Arial" w:cs="Arial"/>
          <w:sz w:val="20"/>
          <w:szCs w:val="20"/>
          <w:lang w:val="ru-RU"/>
        </w:rPr>
        <w:t>назви</w:t>
      </w:r>
      <w:r w:rsidR="00DF33A6" w:rsidRPr="008B1B5E">
        <w:rPr>
          <w:rFonts w:ascii="Arial" w:hAnsi="Arial" w:cs="Arial"/>
          <w:sz w:val="20"/>
          <w:szCs w:val="20"/>
          <w:lang w:val="ru-RU"/>
        </w:rPr>
        <w:t xml:space="preserve"> </w:t>
      </w:r>
      <w:r w:rsidRPr="008B1B5E">
        <w:rPr>
          <w:rFonts w:ascii="Arial" w:hAnsi="Arial" w:cs="Arial"/>
          <w:sz w:val="20"/>
          <w:szCs w:val="20"/>
          <w:lang w:val="ru-RU"/>
        </w:rPr>
        <w:t>показника "</w:t>
      </w:r>
      <w:r w:rsidRPr="008B1B5E">
        <w:rPr>
          <w:rFonts w:ascii="Arial" w:hAnsi="Arial" w:cs="Arial"/>
          <w:sz w:val="20"/>
          <w:szCs w:val="20"/>
        </w:rPr>
        <w:t>Maximum</w:t>
      </w:r>
      <w:r w:rsidRPr="008B1B5E">
        <w:rPr>
          <w:rFonts w:ascii="Arial" w:hAnsi="Arial" w:cs="Arial"/>
          <w:sz w:val="20"/>
          <w:szCs w:val="20"/>
          <w:lang w:val="ru-RU"/>
        </w:rPr>
        <w:t xml:space="preserve"> </w:t>
      </w:r>
      <w:r w:rsidRPr="008B1B5E">
        <w:rPr>
          <w:rFonts w:ascii="Arial" w:hAnsi="Arial" w:cs="Arial"/>
          <w:sz w:val="20"/>
          <w:szCs w:val="20"/>
        </w:rPr>
        <w:t>Operating</w:t>
      </w:r>
      <w:r w:rsidRPr="008B1B5E">
        <w:rPr>
          <w:rFonts w:ascii="Arial" w:hAnsi="Arial" w:cs="Arial"/>
          <w:sz w:val="20"/>
          <w:szCs w:val="20"/>
          <w:lang w:val="ru-RU"/>
        </w:rPr>
        <w:t xml:space="preserve"> </w:t>
      </w:r>
      <w:r w:rsidRPr="008B1B5E">
        <w:rPr>
          <w:rFonts w:ascii="Arial" w:hAnsi="Arial" w:cs="Arial"/>
          <w:sz w:val="20"/>
          <w:szCs w:val="20"/>
        </w:rPr>
        <w:t>Pressure</w:t>
      </w:r>
      <w:r w:rsidRPr="008B1B5E">
        <w:rPr>
          <w:rFonts w:ascii="Arial" w:hAnsi="Arial" w:cs="Arial"/>
          <w:sz w:val="20"/>
          <w:szCs w:val="20"/>
          <w:lang w:val="ru-RU"/>
        </w:rPr>
        <w:t>".</w:t>
      </w:r>
    </w:p>
    <w:p w:rsidR="00CC4088" w:rsidRPr="00850262" w:rsidRDefault="00DF33A6" w:rsidP="00DF33A6">
      <w:pPr>
        <w:pStyle w:val="110"/>
        <w:tabs>
          <w:tab w:val="left" w:pos="1256"/>
        </w:tabs>
        <w:spacing w:line="288" w:lineRule="auto"/>
        <w:ind w:left="1255" w:hanging="404"/>
        <w:contextualSpacing/>
        <w:rPr>
          <w:rFonts w:ascii="Arial" w:hAnsi="Arial" w:cs="Arial"/>
          <w:sz w:val="21"/>
          <w:szCs w:val="21"/>
          <w:lang w:val="ru-RU"/>
        </w:rPr>
      </w:pPr>
      <w:r>
        <w:rPr>
          <w:rFonts w:ascii="Arial" w:hAnsi="Arial" w:cs="Arial"/>
          <w:sz w:val="21"/>
          <w:szCs w:val="21"/>
          <w:lang w:val="uk-UA"/>
        </w:rPr>
        <w:t xml:space="preserve">3.5 </w:t>
      </w:r>
      <w:r w:rsidR="00A80EE0" w:rsidRPr="00850262">
        <w:rPr>
          <w:rFonts w:ascii="Arial" w:hAnsi="Arial" w:cs="Arial"/>
          <w:sz w:val="21"/>
          <w:szCs w:val="21"/>
          <w:lang w:val="ru-RU"/>
        </w:rPr>
        <w:t>співвідношення основних експлуатаційних</w:t>
      </w:r>
      <w:r>
        <w:rPr>
          <w:rFonts w:ascii="Arial" w:hAnsi="Arial" w:cs="Arial"/>
          <w:sz w:val="21"/>
          <w:szCs w:val="21"/>
          <w:lang w:val="uk-UA"/>
        </w:rPr>
        <w:t xml:space="preserve"> </w:t>
      </w:r>
      <w:r w:rsidR="00A80EE0" w:rsidRPr="00850262">
        <w:rPr>
          <w:rFonts w:ascii="Arial" w:hAnsi="Arial" w:cs="Arial"/>
          <w:sz w:val="21"/>
          <w:szCs w:val="21"/>
          <w:lang w:val="ru-RU"/>
        </w:rPr>
        <w:t>характеристик</w:t>
      </w:r>
    </w:p>
    <w:p w:rsidR="00F4463F" w:rsidRPr="00850262" w:rsidRDefault="00A80EE0" w:rsidP="00DF33A6">
      <w:pPr>
        <w:pStyle w:val="a3"/>
        <w:spacing w:before="0" w:line="288" w:lineRule="auto"/>
        <w:ind w:right="112"/>
        <w:contextualSpacing/>
        <w:rPr>
          <w:rFonts w:ascii="Arial" w:hAnsi="Arial" w:cs="Arial"/>
          <w:sz w:val="21"/>
          <w:szCs w:val="21"/>
          <w:lang w:val="ru-RU"/>
        </w:rPr>
      </w:pPr>
      <w:r w:rsidRPr="00F4463F">
        <w:rPr>
          <w:rFonts w:ascii="Arial" w:hAnsi="Arial" w:cs="Arial"/>
          <w:sz w:val="21"/>
          <w:szCs w:val="21"/>
          <w:lang w:val="ru-RU"/>
        </w:rPr>
        <w:t>Співвідношення</w:t>
      </w:r>
      <w:r w:rsidRPr="00850262">
        <w:rPr>
          <w:rFonts w:ascii="Arial" w:hAnsi="Arial" w:cs="Arial"/>
          <w:sz w:val="21"/>
          <w:szCs w:val="21"/>
          <w:lang w:val="ru-RU"/>
        </w:rPr>
        <w:t xml:space="preserve"> </w:t>
      </w:r>
      <w:r w:rsidRPr="00F4463F">
        <w:rPr>
          <w:rFonts w:ascii="Arial" w:hAnsi="Arial" w:cs="Arial"/>
          <w:sz w:val="21"/>
          <w:szCs w:val="21"/>
          <w:lang w:val="ru-RU"/>
        </w:rPr>
        <w:t>основних</w:t>
      </w:r>
      <w:r w:rsidRPr="00850262">
        <w:rPr>
          <w:rFonts w:ascii="Arial" w:hAnsi="Arial" w:cs="Arial"/>
          <w:sz w:val="21"/>
          <w:szCs w:val="21"/>
          <w:lang w:val="ru-RU"/>
        </w:rPr>
        <w:t xml:space="preserve"> </w:t>
      </w:r>
      <w:r w:rsidRPr="00F4463F">
        <w:rPr>
          <w:rFonts w:ascii="Arial" w:hAnsi="Arial" w:cs="Arial"/>
          <w:sz w:val="21"/>
          <w:szCs w:val="21"/>
          <w:lang w:val="ru-RU"/>
        </w:rPr>
        <w:t>експлуатаційних</w:t>
      </w:r>
      <w:r w:rsidRPr="00850262">
        <w:rPr>
          <w:rFonts w:ascii="Arial" w:hAnsi="Arial" w:cs="Arial"/>
          <w:sz w:val="21"/>
          <w:szCs w:val="21"/>
          <w:lang w:val="ru-RU"/>
        </w:rPr>
        <w:t xml:space="preserve"> </w:t>
      </w:r>
      <w:r w:rsidRPr="00F4463F">
        <w:rPr>
          <w:rFonts w:ascii="Arial" w:hAnsi="Arial" w:cs="Arial"/>
          <w:sz w:val="21"/>
          <w:szCs w:val="21"/>
          <w:lang w:val="ru-RU"/>
        </w:rPr>
        <w:t>характеристик</w:t>
      </w:r>
      <w:r w:rsidRPr="00850262">
        <w:rPr>
          <w:rFonts w:ascii="Arial" w:hAnsi="Arial" w:cs="Arial"/>
          <w:sz w:val="21"/>
          <w:szCs w:val="21"/>
          <w:lang w:val="ru-RU"/>
        </w:rPr>
        <w:t xml:space="preserve"> </w:t>
      </w:r>
      <w:r w:rsidRPr="00F4463F">
        <w:rPr>
          <w:rFonts w:ascii="Arial" w:hAnsi="Arial" w:cs="Arial"/>
          <w:sz w:val="21"/>
          <w:szCs w:val="21"/>
          <w:lang w:val="ru-RU"/>
        </w:rPr>
        <w:t>визначених</w:t>
      </w:r>
      <w:r w:rsidRPr="00850262">
        <w:rPr>
          <w:rFonts w:ascii="Arial" w:hAnsi="Arial" w:cs="Arial"/>
          <w:sz w:val="21"/>
          <w:szCs w:val="21"/>
          <w:lang w:val="ru-RU"/>
        </w:rPr>
        <w:t xml:space="preserve"> </w:t>
      </w:r>
      <w:r w:rsidRPr="00F4463F">
        <w:rPr>
          <w:rFonts w:ascii="Arial" w:hAnsi="Arial" w:cs="Arial"/>
          <w:sz w:val="21"/>
          <w:szCs w:val="21"/>
          <w:lang w:val="ru-RU"/>
        </w:rPr>
        <w:t>за</w:t>
      </w:r>
      <w:r w:rsidRPr="00850262">
        <w:rPr>
          <w:rFonts w:ascii="Arial" w:hAnsi="Arial" w:cs="Arial"/>
          <w:sz w:val="21"/>
          <w:szCs w:val="21"/>
          <w:lang w:val="ru-RU"/>
        </w:rPr>
        <w:t xml:space="preserve"> </w:t>
      </w:r>
      <w:r w:rsidRPr="00F4463F">
        <w:rPr>
          <w:rFonts w:ascii="Arial" w:hAnsi="Arial" w:cs="Arial"/>
          <w:sz w:val="21"/>
          <w:szCs w:val="21"/>
          <w:lang w:val="ru-RU"/>
        </w:rPr>
        <w:t>класифікацією</w:t>
      </w:r>
      <w:r w:rsidR="00D96990">
        <w:rPr>
          <w:rFonts w:ascii="Arial" w:hAnsi="Arial" w:cs="Arial"/>
          <w:sz w:val="21"/>
          <w:szCs w:val="21"/>
          <w:lang w:val="ru-RU"/>
        </w:rPr>
        <w:t xml:space="preserve"> </w:t>
      </w:r>
      <w:r w:rsidRPr="00F4463F">
        <w:rPr>
          <w:rFonts w:ascii="Arial" w:hAnsi="Arial" w:cs="Arial"/>
          <w:sz w:val="21"/>
          <w:szCs w:val="21"/>
        </w:rPr>
        <w:t>MRS</w:t>
      </w:r>
      <w:r w:rsidR="00D96990">
        <w:rPr>
          <w:rFonts w:ascii="Arial" w:hAnsi="Arial" w:cs="Arial"/>
          <w:sz w:val="21"/>
          <w:szCs w:val="21"/>
          <w:lang w:val="uk-UA"/>
        </w:rPr>
        <w:t xml:space="preserve"> </w:t>
      </w:r>
      <w:r w:rsidRPr="00F4463F">
        <w:rPr>
          <w:rFonts w:ascii="Arial" w:hAnsi="Arial" w:cs="Arial"/>
          <w:sz w:val="21"/>
          <w:szCs w:val="21"/>
          <w:lang w:val="ru-RU"/>
        </w:rPr>
        <w:t>типів</w:t>
      </w:r>
      <w:r w:rsidR="00D96990">
        <w:rPr>
          <w:rFonts w:ascii="Arial" w:hAnsi="Arial" w:cs="Arial"/>
          <w:sz w:val="21"/>
          <w:szCs w:val="21"/>
          <w:lang w:val="ru-RU"/>
        </w:rPr>
        <w:t xml:space="preserve"> </w:t>
      </w:r>
      <w:r w:rsidRPr="00F4463F">
        <w:rPr>
          <w:rFonts w:ascii="Arial" w:hAnsi="Arial" w:cs="Arial"/>
          <w:sz w:val="21"/>
          <w:szCs w:val="21"/>
          <w:lang w:val="ru-RU"/>
        </w:rPr>
        <w:t>композицій</w:t>
      </w:r>
      <w:r w:rsidR="00D96990">
        <w:rPr>
          <w:rFonts w:ascii="Arial" w:hAnsi="Arial" w:cs="Arial"/>
          <w:sz w:val="21"/>
          <w:szCs w:val="21"/>
          <w:lang w:val="ru-RU"/>
        </w:rPr>
        <w:t xml:space="preserve"> </w:t>
      </w:r>
      <w:r w:rsidRPr="00F4463F">
        <w:rPr>
          <w:rFonts w:ascii="Arial" w:hAnsi="Arial" w:cs="Arial"/>
          <w:sz w:val="21"/>
          <w:szCs w:val="21"/>
          <w:lang w:val="ru-RU"/>
        </w:rPr>
        <w:t>поліетилену</w:t>
      </w:r>
      <w:r w:rsidR="00D96990">
        <w:rPr>
          <w:rFonts w:ascii="Arial" w:hAnsi="Arial" w:cs="Arial"/>
          <w:sz w:val="21"/>
          <w:szCs w:val="21"/>
          <w:lang w:val="ru-RU"/>
        </w:rPr>
        <w:t xml:space="preserve"> </w:t>
      </w:r>
      <w:r w:rsidRPr="00F4463F">
        <w:rPr>
          <w:rFonts w:ascii="Arial" w:hAnsi="Arial" w:cs="Arial"/>
          <w:sz w:val="21"/>
          <w:szCs w:val="21"/>
          <w:lang w:val="ru-RU"/>
        </w:rPr>
        <w:t>для</w:t>
      </w:r>
      <w:r w:rsidR="00D96990">
        <w:rPr>
          <w:rFonts w:ascii="Arial" w:hAnsi="Arial" w:cs="Arial"/>
          <w:sz w:val="21"/>
          <w:szCs w:val="21"/>
          <w:lang w:val="ru-RU"/>
        </w:rPr>
        <w:t xml:space="preserve"> </w:t>
      </w:r>
      <w:r w:rsidRPr="00F4463F">
        <w:rPr>
          <w:rFonts w:ascii="Arial" w:hAnsi="Arial" w:cs="Arial"/>
          <w:sz w:val="21"/>
          <w:szCs w:val="21"/>
          <w:lang w:val="ru-RU"/>
        </w:rPr>
        <w:t>будівництва</w:t>
      </w:r>
      <w:r w:rsidR="00D96990">
        <w:rPr>
          <w:rFonts w:ascii="Arial" w:hAnsi="Arial" w:cs="Arial"/>
          <w:sz w:val="21"/>
          <w:szCs w:val="21"/>
          <w:lang w:val="ru-RU"/>
        </w:rPr>
        <w:t xml:space="preserve"> </w:t>
      </w:r>
      <w:r w:rsidRPr="00F4463F">
        <w:rPr>
          <w:rFonts w:ascii="Arial" w:hAnsi="Arial" w:cs="Arial"/>
          <w:sz w:val="21"/>
          <w:szCs w:val="21"/>
          <w:lang w:val="ru-RU"/>
        </w:rPr>
        <w:t>газопроводів</w:t>
      </w:r>
      <w:r w:rsidRPr="00850262">
        <w:rPr>
          <w:rFonts w:ascii="Arial" w:hAnsi="Arial" w:cs="Arial"/>
          <w:sz w:val="21"/>
          <w:szCs w:val="21"/>
          <w:lang w:val="ru-RU"/>
        </w:rPr>
        <w:t xml:space="preserve"> </w:t>
      </w:r>
      <w:r w:rsidRPr="00F4463F">
        <w:rPr>
          <w:rFonts w:ascii="Arial" w:hAnsi="Arial" w:cs="Arial"/>
          <w:sz w:val="21"/>
          <w:szCs w:val="21"/>
          <w:lang w:val="ru-RU"/>
        </w:rPr>
        <w:t>згідно</w:t>
      </w:r>
      <w:r w:rsidRPr="00850262">
        <w:rPr>
          <w:rFonts w:ascii="Arial" w:hAnsi="Arial" w:cs="Arial"/>
          <w:sz w:val="21"/>
          <w:szCs w:val="21"/>
          <w:lang w:val="ru-RU"/>
        </w:rPr>
        <w:t xml:space="preserve"> </w:t>
      </w:r>
      <w:r w:rsidRPr="00F4463F">
        <w:rPr>
          <w:rFonts w:ascii="Arial" w:hAnsi="Arial" w:cs="Arial"/>
          <w:sz w:val="21"/>
          <w:szCs w:val="21"/>
          <w:lang w:val="ru-RU"/>
        </w:rPr>
        <w:t>з</w:t>
      </w:r>
      <w:r w:rsidRPr="00850262">
        <w:rPr>
          <w:rFonts w:ascii="Arial" w:hAnsi="Arial" w:cs="Arial"/>
          <w:sz w:val="21"/>
          <w:szCs w:val="21"/>
          <w:lang w:val="ru-RU"/>
        </w:rPr>
        <w:t xml:space="preserve"> </w:t>
      </w:r>
      <w:r w:rsidRPr="00F4463F">
        <w:rPr>
          <w:rFonts w:ascii="Arial" w:hAnsi="Arial" w:cs="Arial"/>
          <w:sz w:val="21"/>
          <w:szCs w:val="21"/>
          <w:lang w:val="ru-RU"/>
        </w:rPr>
        <w:t>цими</w:t>
      </w:r>
      <w:r w:rsidRPr="00850262">
        <w:rPr>
          <w:rFonts w:ascii="Arial" w:hAnsi="Arial" w:cs="Arial"/>
          <w:sz w:val="21"/>
          <w:szCs w:val="21"/>
          <w:lang w:val="ru-RU"/>
        </w:rPr>
        <w:t xml:space="preserve"> </w:t>
      </w:r>
      <w:r w:rsidRPr="00F4463F">
        <w:rPr>
          <w:rFonts w:ascii="Arial" w:hAnsi="Arial" w:cs="Arial"/>
          <w:sz w:val="21"/>
          <w:szCs w:val="21"/>
          <w:lang w:val="ru-RU"/>
        </w:rPr>
        <w:t>Нормами</w:t>
      </w:r>
      <w:r w:rsidRPr="00850262">
        <w:rPr>
          <w:rFonts w:ascii="Arial" w:hAnsi="Arial" w:cs="Arial"/>
          <w:sz w:val="21"/>
          <w:szCs w:val="21"/>
          <w:lang w:val="ru-RU"/>
        </w:rPr>
        <w:t xml:space="preserve"> </w:t>
      </w:r>
      <w:r w:rsidRPr="00F4463F">
        <w:rPr>
          <w:rFonts w:ascii="Arial" w:hAnsi="Arial" w:cs="Arial"/>
          <w:sz w:val="21"/>
          <w:szCs w:val="21"/>
          <w:lang w:val="ru-RU"/>
        </w:rPr>
        <w:t>та</w:t>
      </w:r>
      <w:r w:rsidRPr="00850262">
        <w:rPr>
          <w:rFonts w:ascii="Arial" w:hAnsi="Arial" w:cs="Arial"/>
          <w:sz w:val="21"/>
          <w:szCs w:val="21"/>
          <w:lang w:val="ru-RU"/>
        </w:rPr>
        <w:t xml:space="preserve"> </w:t>
      </w:r>
      <w:r w:rsidRPr="00F4463F">
        <w:rPr>
          <w:rFonts w:ascii="Arial" w:hAnsi="Arial" w:cs="Arial"/>
          <w:sz w:val="21"/>
          <w:szCs w:val="21"/>
          <w:lang w:val="ru-RU"/>
        </w:rPr>
        <w:t>таблицею</w:t>
      </w:r>
      <w:r w:rsidRPr="00850262">
        <w:rPr>
          <w:rFonts w:ascii="Arial" w:hAnsi="Arial" w:cs="Arial"/>
          <w:sz w:val="21"/>
          <w:szCs w:val="21"/>
          <w:lang w:val="ru-RU"/>
        </w:rPr>
        <w:t>2</w:t>
      </w:r>
    </w:p>
    <w:p w:rsidR="00CC4088" w:rsidRPr="00D062AA" w:rsidRDefault="00A80EE0" w:rsidP="00D062AA">
      <w:pPr>
        <w:pStyle w:val="a3"/>
        <w:spacing w:before="0" w:after="120" w:line="288" w:lineRule="auto"/>
        <w:ind w:right="112" w:firstLine="30"/>
        <w:contextualSpacing/>
        <w:rPr>
          <w:rFonts w:ascii="Arial" w:hAnsi="Arial" w:cs="Arial"/>
          <w:b/>
          <w:sz w:val="21"/>
          <w:szCs w:val="21"/>
        </w:rPr>
      </w:pPr>
      <w:r w:rsidRPr="00D062AA">
        <w:rPr>
          <w:rFonts w:ascii="Arial" w:hAnsi="Arial" w:cs="Arial"/>
          <w:b/>
          <w:sz w:val="21"/>
          <w:szCs w:val="21"/>
        </w:rPr>
        <w:t>Таблиця 2</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77"/>
        <w:gridCol w:w="1133"/>
        <w:gridCol w:w="1594"/>
        <w:gridCol w:w="2717"/>
        <w:gridCol w:w="2784"/>
      </w:tblGrid>
      <w:tr w:rsidR="00CC4088" w:rsidRPr="00633AD7">
        <w:trPr>
          <w:trHeight w:hRule="exact" w:val="566"/>
        </w:trPr>
        <w:tc>
          <w:tcPr>
            <w:tcW w:w="1277" w:type="dxa"/>
            <w:vMerge w:val="restart"/>
          </w:tcPr>
          <w:p w:rsidR="00CC4088" w:rsidRPr="00A6301A" w:rsidRDefault="00CC4088" w:rsidP="00F4463F">
            <w:pPr>
              <w:pStyle w:val="TableParagraph"/>
              <w:spacing w:after="120" w:line="288" w:lineRule="auto"/>
              <w:contextualSpacing/>
              <w:jc w:val="left"/>
              <w:rPr>
                <w:rFonts w:ascii="Arial" w:hAnsi="Arial" w:cs="Arial"/>
                <w:b/>
                <w:sz w:val="20"/>
                <w:szCs w:val="20"/>
                <w:lang w:val="ru-RU"/>
              </w:rPr>
            </w:pPr>
          </w:p>
          <w:p w:rsidR="00CC4088" w:rsidRPr="00A6301A" w:rsidRDefault="00A80EE0" w:rsidP="00F4463F">
            <w:pPr>
              <w:pStyle w:val="TableParagraph"/>
              <w:spacing w:after="120" w:line="288" w:lineRule="auto"/>
              <w:ind w:left="4" w:hanging="5"/>
              <w:contextualSpacing/>
              <w:rPr>
                <w:rFonts w:ascii="Arial" w:hAnsi="Arial" w:cs="Arial"/>
                <w:b/>
                <w:sz w:val="20"/>
                <w:szCs w:val="20"/>
                <w:lang w:val="ru-RU"/>
              </w:rPr>
            </w:pPr>
            <w:r w:rsidRPr="00A6301A">
              <w:rPr>
                <w:rFonts w:ascii="Arial" w:hAnsi="Arial" w:cs="Arial"/>
                <w:b/>
                <w:sz w:val="20"/>
                <w:szCs w:val="20"/>
                <w:lang w:val="ru-RU"/>
              </w:rPr>
              <w:t>Визначе- ний тип композиції поліетилену</w:t>
            </w:r>
          </w:p>
        </w:tc>
        <w:tc>
          <w:tcPr>
            <w:tcW w:w="1133" w:type="dxa"/>
            <w:vMerge w:val="restart"/>
          </w:tcPr>
          <w:p w:rsidR="00CC4088" w:rsidRPr="00A6301A" w:rsidRDefault="00CC4088" w:rsidP="00F4463F">
            <w:pPr>
              <w:pStyle w:val="TableParagraph"/>
              <w:spacing w:after="120" w:line="288" w:lineRule="auto"/>
              <w:contextualSpacing/>
              <w:jc w:val="left"/>
              <w:rPr>
                <w:rFonts w:ascii="Arial" w:hAnsi="Arial" w:cs="Arial"/>
                <w:b/>
                <w:sz w:val="20"/>
                <w:szCs w:val="20"/>
                <w:lang w:val="ru-RU"/>
              </w:rPr>
            </w:pPr>
          </w:p>
          <w:p w:rsidR="00CC4088" w:rsidRPr="00A6301A" w:rsidRDefault="00A80EE0" w:rsidP="00F4463F">
            <w:pPr>
              <w:pStyle w:val="TableParagraph"/>
              <w:spacing w:after="120" w:line="288" w:lineRule="auto"/>
              <w:ind w:left="-1" w:right="34"/>
              <w:contextualSpacing/>
              <w:rPr>
                <w:rFonts w:ascii="Arial" w:hAnsi="Arial" w:cs="Arial"/>
                <w:b/>
                <w:sz w:val="20"/>
                <w:szCs w:val="20"/>
              </w:rPr>
            </w:pPr>
            <w:r w:rsidRPr="00A6301A">
              <w:rPr>
                <w:rFonts w:ascii="Arial" w:hAnsi="Arial" w:cs="Arial"/>
                <w:b/>
                <w:sz w:val="20"/>
                <w:szCs w:val="20"/>
              </w:rPr>
              <w:t xml:space="preserve">Визначене значення </w:t>
            </w:r>
            <w:r w:rsidRPr="00A6301A">
              <w:rPr>
                <w:rFonts w:ascii="Arial" w:hAnsi="Arial" w:cs="Arial"/>
                <w:b/>
                <w:i/>
                <w:sz w:val="20"/>
                <w:szCs w:val="20"/>
              </w:rPr>
              <w:t>MRS,</w:t>
            </w:r>
            <w:r w:rsidRPr="00A6301A">
              <w:rPr>
                <w:rFonts w:ascii="Arial" w:hAnsi="Arial" w:cs="Arial"/>
                <w:b/>
                <w:sz w:val="20"/>
                <w:szCs w:val="20"/>
              </w:rPr>
              <w:t>МПа</w:t>
            </w:r>
          </w:p>
        </w:tc>
        <w:tc>
          <w:tcPr>
            <w:tcW w:w="1594" w:type="dxa"/>
            <w:vMerge w:val="restart"/>
          </w:tcPr>
          <w:p w:rsidR="00CC4088" w:rsidRPr="00A6301A" w:rsidRDefault="00CC4088" w:rsidP="00F4463F">
            <w:pPr>
              <w:pStyle w:val="TableParagraph"/>
              <w:spacing w:after="120" w:line="288" w:lineRule="auto"/>
              <w:contextualSpacing/>
              <w:jc w:val="left"/>
              <w:rPr>
                <w:rFonts w:ascii="Arial" w:hAnsi="Arial" w:cs="Arial"/>
                <w:b/>
                <w:sz w:val="20"/>
                <w:szCs w:val="20"/>
                <w:lang w:val="ru-RU"/>
              </w:rPr>
            </w:pPr>
          </w:p>
          <w:p w:rsidR="00CC4088" w:rsidRPr="00A6301A" w:rsidRDefault="00A80EE0" w:rsidP="00F4463F">
            <w:pPr>
              <w:pStyle w:val="TableParagraph"/>
              <w:spacing w:after="120" w:line="288" w:lineRule="auto"/>
              <w:ind w:left="71" w:right="69"/>
              <w:contextualSpacing/>
              <w:rPr>
                <w:rFonts w:ascii="Arial" w:hAnsi="Arial" w:cs="Arial"/>
                <w:b/>
                <w:sz w:val="20"/>
                <w:szCs w:val="20"/>
                <w:lang w:val="ru-RU"/>
              </w:rPr>
            </w:pPr>
            <w:r w:rsidRPr="00A6301A">
              <w:rPr>
                <w:rFonts w:ascii="Arial" w:hAnsi="Arial" w:cs="Arial"/>
                <w:b/>
                <w:sz w:val="20"/>
                <w:szCs w:val="20"/>
                <w:lang w:val="ru-RU"/>
              </w:rPr>
              <w:t xml:space="preserve">Тривала гідростатична міцність </w:t>
            </w:r>
            <w:r w:rsidRPr="00A6301A">
              <w:rPr>
                <w:rFonts w:ascii="Arial" w:hAnsi="Arial" w:cs="Arial"/>
                <w:b/>
                <w:position w:val="2"/>
                <w:sz w:val="20"/>
                <w:szCs w:val="20"/>
              </w:rPr>
              <w:t>σ</w:t>
            </w:r>
            <w:r w:rsidRPr="00A6301A">
              <w:rPr>
                <w:rFonts w:ascii="Arial" w:hAnsi="Arial" w:cs="Arial"/>
                <w:b/>
                <w:sz w:val="20"/>
                <w:szCs w:val="20"/>
              </w:rPr>
              <w:t>LHTS</w:t>
            </w:r>
            <w:r w:rsidRPr="00A6301A">
              <w:rPr>
                <w:rFonts w:ascii="Arial" w:hAnsi="Arial" w:cs="Arial"/>
                <w:b/>
                <w:position w:val="2"/>
                <w:sz w:val="20"/>
                <w:szCs w:val="20"/>
                <w:lang w:val="ru-RU"/>
              </w:rPr>
              <w:t>,МПа</w:t>
            </w:r>
          </w:p>
        </w:tc>
        <w:tc>
          <w:tcPr>
            <w:tcW w:w="5501" w:type="dxa"/>
            <w:gridSpan w:val="2"/>
          </w:tcPr>
          <w:p w:rsidR="00A6301A" w:rsidRDefault="00A80EE0" w:rsidP="00F4463F">
            <w:pPr>
              <w:pStyle w:val="TableParagraph"/>
              <w:spacing w:after="120" w:line="288" w:lineRule="auto"/>
              <w:ind w:left="1547" w:right="188" w:hanging="999"/>
              <w:contextualSpacing/>
              <w:jc w:val="left"/>
              <w:rPr>
                <w:rFonts w:ascii="Arial" w:hAnsi="Arial" w:cs="Arial"/>
                <w:b/>
                <w:position w:val="2"/>
                <w:sz w:val="20"/>
                <w:szCs w:val="20"/>
                <w:lang w:val="ru-RU"/>
              </w:rPr>
            </w:pPr>
            <w:r w:rsidRPr="00A6301A">
              <w:rPr>
                <w:rFonts w:ascii="Arial" w:hAnsi="Arial" w:cs="Arial"/>
                <w:b/>
                <w:sz w:val="20"/>
                <w:szCs w:val="20"/>
                <w:lang w:val="ru-RU"/>
              </w:rPr>
              <w:t xml:space="preserve">Максимальний робочий тиск </w:t>
            </w:r>
            <w:r w:rsidRPr="00A6301A">
              <w:rPr>
                <w:rFonts w:ascii="Arial" w:hAnsi="Arial" w:cs="Arial"/>
                <w:b/>
                <w:i/>
                <w:sz w:val="20"/>
                <w:szCs w:val="20"/>
                <w:lang w:val="ru-RU"/>
              </w:rPr>
              <w:t>(МОР)</w:t>
            </w:r>
            <w:r w:rsidRPr="00A6301A">
              <w:rPr>
                <w:rFonts w:ascii="Arial" w:hAnsi="Arial" w:cs="Arial"/>
                <w:b/>
                <w:sz w:val="20"/>
                <w:szCs w:val="20"/>
                <w:lang w:val="ru-RU"/>
              </w:rPr>
              <w:t xml:space="preserve">, МПа, </w:t>
            </w:r>
            <w:r w:rsidRPr="00A6301A">
              <w:rPr>
                <w:rFonts w:ascii="Arial" w:hAnsi="Arial" w:cs="Arial"/>
                <w:b/>
                <w:position w:val="2"/>
                <w:sz w:val="20"/>
                <w:szCs w:val="20"/>
                <w:lang w:val="ru-RU"/>
              </w:rPr>
              <w:t>при</w:t>
            </w:r>
          </w:p>
          <w:p w:rsidR="00CC4088" w:rsidRPr="00A6301A" w:rsidRDefault="00A80EE0" w:rsidP="00F4463F">
            <w:pPr>
              <w:pStyle w:val="TableParagraph"/>
              <w:spacing w:after="120" w:line="288" w:lineRule="auto"/>
              <w:ind w:left="1547" w:right="188" w:hanging="999"/>
              <w:contextualSpacing/>
              <w:jc w:val="left"/>
              <w:rPr>
                <w:rFonts w:ascii="Arial" w:hAnsi="Arial" w:cs="Arial"/>
                <w:b/>
                <w:sz w:val="20"/>
                <w:szCs w:val="20"/>
                <w:lang w:val="ru-RU"/>
              </w:rPr>
            </w:pPr>
            <w:r w:rsidRPr="00A6301A">
              <w:rPr>
                <w:rFonts w:ascii="Arial" w:hAnsi="Arial" w:cs="Arial"/>
                <w:b/>
                <w:position w:val="2"/>
                <w:sz w:val="20"/>
                <w:szCs w:val="20"/>
                <w:lang w:val="ru-RU"/>
              </w:rPr>
              <w:t xml:space="preserve"> </w:t>
            </w:r>
            <w:r w:rsidRPr="00A6301A">
              <w:rPr>
                <w:rFonts w:ascii="Arial" w:hAnsi="Arial" w:cs="Arial"/>
                <w:b/>
                <w:i/>
                <w:position w:val="2"/>
                <w:sz w:val="20"/>
                <w:szCs w:val="20"/>
                <w:lang w:val="ru-RU"/>
              </w:rPr>
              <w:t xml:space="preserve">С </w:t>
            </w:r>
            <w:r w:rsidRPr="00A6301A">
              <w:rPr>
                <w:rFonts w:ascii="Arial" w:hAnsi="Arial" w:cs="Arial"/>
                <w:b/>
                <w:position w:val="2"/>
                <w:sz w:val="20"/>
                <w:szCs w:val="20"/>
                <w:lang w:val="ru-RU"/>
              </w:rPr>
              <w:t xml:space="preserve">= 2,0* та </w:t>
            </w:r>
            <w:r w:rsidRPr="00A6301A">
              <w:rPr>
                <w:rFonts w:ascii="Arial" w:hAnsi="Arial" w:cs="Arial"/>
                <w:b/>
                <w:i/>
                <w:position w:val="2"/>
                <w:sz w:val="20"/>
                <w:szCs w:val="20"/>
              </w:rPr>
              <w:t>D</w:t>
            </w:r>
            <w:r w:rsidRPr="00A6301A">
              <w:rPr>
                <w:rFonts w:ascii="Arial" w:hAnsi="Arial" w:cs="Arial"/>
                <w:b/>
                <w:i/>
                <w:sz w:val="20"/>
                <w:szCs w:val="20"/>
              </w:rPr>
              <w:t>F</w:t>
            </w:r>
            <w:r w:rsidRPr="00A6301A">
              <w:rPr>
                <w:rFonts w:ascii="Arial" w:hAnsi="Arial" w:cs="Arial"/>
                <w:b/>
                <w:position w:val="2"/>
                <w:sz w:val="20"/>
                <w:szCs w:val="20"/>
                <w:lang w:val="ru-RU"/>
              </w:rPr>
              <w:t>=1,0</w:t>
            </w:r>
          </w:p>
        </w:tc>
      </w:tr>
      <w:tr w:rsidR="00CC4088" w:rsidRPr="000B4C71">
        <w:trPr>
          <w:trHeight w:hRule="exact" w:val="1118"/>
        </w:trPr>
        <w:tc>
          <w:tcPr>
            <w:tcW w:w="1277" w:type="dxa"/>
            <w:vMerge/>
          </w:tcPr>
          <w:p w:rsidR="00CC4088" w:rsidRPr="00A6301A" w:rsidRDefault="00CC4088" w:rsidP="00F4463F">
            <w:pPr>
              <w:spacing w:after="120" w:line="288" w:lineRule="auto"/>
              <w:contextualSpacing/>
              <w:rPr>
                <w:rFonts w:ascii="Arial" w:hAnsi="Arial" w:cs="Arial"/>
                <w:b/>
                <w:sz w:val="20"/>
                <w:szCs w:val="20"/>
                <w:lang w:val="ru-RU"/>
              </w:rPr>
            </w:pPr>
          </w:p>
        </w:tc>
        <w:tc>
          <w:tcPr>
            <w:tcW w:w="1133" w:type="dxa"/>
            <w:vMerge/>
          </w:tcPr>
          <w:p w:rsidR="00CC4088" w:rsidRPr="00A6301A" w:rsidRDefault="00CC4088" w:rsidP="00F4463F">
            <w:pPr>
              <w:spacing w:after="120" w:line="288" w:lineRule="auto"/>
              <w:contextualSpacing/>
              <w:rPr>
                <w:rFonts w:ascii="Arial" w:hAnsi="Arial" w:cs="Arial"/>
                <w:b/>
                <w:sz w:val="20"/>
                <w:szCs w:val="20"/>
                <w:lang w:val="ru-RU"/>
              </w:rPr>
            </w:pPr>
          </w:p>
        </w:tc>
        <w:tc>
          <w:tcPr>
            <w:tcW w:w="1594" w:type="dxa"/>
            <w:vMerge/>
          </w:tcPr>
          <w:p w:rsidR="00CC4088" w:rsidRPr="00A6301A" w:rsidRDefault="00CC4088" w:rsidP="00F4463F">
            <w:pPr>
              <w:spacing w:after="120" w:line="288" w:lineRule="auto"/>
              <w:contextualSpacing/>
              <w:rPr>
                <w:rFonts w:ascii="Arial" w:hAnsi="Arial" w:cs="Arial"/>
                <w:b/>
                <w:sz w:val="20"/>
                <w:szCs w:val="20"/>
                <w:lang w:val="ru-RU"/>
              </w:rPr>
            </w:pPr>
          </w:p>
        </w:tc>
        <w:tc>
          <w:tcPr>
            <w:tcW w:w="2717" w:type="dxa"/>
          </w:tcPr>
          <w:p w:rsidR="00CC4088" w:rsidRPr="00A6301A" w:rsidRDefault="00A80EE0" w:rsidP="00F4463F">
            <w:pPr>
              <w:pStyle w:val="TableParagraph"/>
              <w:spacing w:after="120" w:line="288" w:lineRule="auto"/>
              <w:ind w:left="129" w:right="116" w:hanging="8"/>
              <w:contextualSpacing/>
              <w:rPr>
                <w:rFonts w:ascii="Arial" w:hAnsi="Arial" w:cs="Arial"/>
                <w:b/>
                <w:sz w:val="20"/>
                <w:szCs w:val="20"/>
                <w:lang w:val="ru-RU"/>
              </w:rPr>
            </w:pPr>
            <w:r w:rsidRPr="00A6301A">
              <w:rPr>
                <w:rFonts w:ascii="Arial" w:hAnsi="Arial" w:cs="Arial"/>
                <w:b/>
                <w:sz w:val="20"/>
                <w:szCs w:val="20"/>
                <w:lang w:val="ru-RU"/>
              </w:rPr>
              <w:t xml:space="preserve">у газопроводі із поліетиленових труб зі стандартним розмірним відношенням </w:t>
            </w:r>
            <w:r w:rsidRPr="00A6301A">
              <w:rPr>
                <w:rFonts w:ascii="Arial" w:hAnsi="Arial" w:cs="Arial"/>
                <w:b/>
                <w:i/>
                <w:sz w:val="20"/>
                <w:szCs w:val="20"/>
              </w:rPr>
              <w:t>SDR</w:t>
            </w:r>
            <w:r w:rsidRPr="00A6301A">
              <w:rPr>
                <w:rFonts w:ascii="Arial" w:hAnsi="Arial" w:cs="Arial"/>
                <w:b/>
                <w:sz w:val="20"/>
                <w:szCs w:val="20"/>
                <w:lang w:val="ru-RU"/>
              </w:rPr>
              <w:t>11</w:t>
            </w:r>
          </w:p>
        </w:tc>
        <w:tc>
          <w:tcPr>
            <w:tcW w:w="2784" w:type="dxa"/>
          </w:tcPr>
          <w:p w:rsidR="00CC4088" w:rsidRPr="00A6301A" w:rsidRDefault="00A80EE0" w:rsidP="00F4463F">
            <w:pPr>
              <w:pStyle w:val="TableParagraph"/>
              <w:spacing w:after="120" w:line="288" w:lineRule="auto"/>
              <w:ind w:left="163" w:right="149" w:hanging="8"/>
              <w:contextualSpacing/>
              <w:rPr>
                <w:rFonts w:ascii="Arial" w:hAnsi="Arial" w:cs="Arial"/>
                <w:b/>
                <w:sz w:val="20"/>
                <w:szCs w:val="20"/>
                <w:lang w:val="ru-RU"/>
              </w:rPr>
            </w:pPr>
            <w:r w:rsidRPr="00A6301A">
              <w:rPr>
                <w:rFonts w:ascii="Arial" w:hAnsi="Arial" w:cs="Arial"/>
                <w:b/>
                <w:sz w:val="20"/>
                <w:szCs w:val="20"/>
                <w:lang w:val="ru-RU"/>
              </w:rPr>
              <w:t xml:space="preserve">у газопроводі із поліетиленових труб зі стандартним розмірним відношенням </w:t>
            </w:r>
            <w:r w:rsidRPr="00A6301A">
              <w:rPr>
                <w:rFonts w:ascii="Arial" w:hAnsi="Arial" w:cs="Arial"/>
                <w:b/>
                <w:i/>
                <w:sz w:val="20"/>
                <w:szCs w:val="20"/>
              </w:rPr>
              <w:t>SDR</w:t>
            </w:r>
            <w:r w:rsidRPr="00A6301A">
              <w:rPr>
                <w:rFonts w:ascii="Arial" w:hAnsi="Arial" w:cs="Arial"/>
                <w:b/>
                <w:sz w:val="20"/>
                <w:szCs w:val="20"/>
                <w:lang w:val="ru-RU"/>
              </w:rPr>
              <w:t>17,6</w:t>
            </w:r>
          </w:p>
        </w:tc>
      </w:tr>
      <w:tr w:rsidR="00CC4088" w:rsidRPr="00F4463F">
        <w:trPr>
          <w:trHeight w:hRule="exact" w:val="293"/>
        </w:trPr>
        <w:tc>
          <w:tcPr>
            <w:tcW w:w="1277" w:type="dxa"/>
          </w:tcPr>
          <w:p w:rsidR="00CC4088" w:rsidRPr="00F4463F" w:rsidRDefault="00A80EE0" w:rsidP="00F4463F">
            <w:pPr>
              <w:pStyle w:val="TableParagraph"/>
              <w:spacing w:after="120" w:line="288" w:lineRule="auto"/>
              <w:ind w:left="241" w:right="239"/>
              <w:contextualSpacing/>
              <w:rPr>
                <w:rFonts w:ascii="Arial" w:hAnsi="Arial" w:cs="Arial"/>
                <w:sz w:val="21"/>
                <w:szCs w:val="21"/>
              </w:rPr>
            </w:pPr>
            <w:r w:rsidRPr="00F4463F">
              <w:rPr>
                <w:rFonts w:ascii="Arial" w:hAnsi="Arial" w:cs="Arial"/>
                <w:sz w:val="21"/>
                <w:szCs w:val="21"/>
              </w:rPr>
              <w:t>ПЕ80</w:t>
            </w:r>
          </w:p>
        </w:tc>
        <w:tc>
          <w:tcPr>
            <w:tcW w:w="1133" w:type="dxa"/>
          </w:tcPr>
          <w:p w:rsidR="00CC4088" w:rsidRPr="00F4463F" w:rsidRDefault="00A80EE0" w:rsidP="00F4463F">
            <w:pPr>
              <w:pStyle w:val="TableParagraph"/>
              <w:spacing w:after="120" w:line="288" w:lineRule="auto"/>
              <w:ind w:left="410"/>
              <w:contextualSpacing/>
              <w:jc w:val="left"/>
              <w:rPr>
                <w:rFonts w:ascii="Arial" w:hAnsi="Arial" w:cs="Arial"/>
                <w:sz w:val="21"/>
                <w:szCs w:val="21"/>
              </w:rPr>
            </w:pPr>
            <w:r w:rsidRPr="00F4463F">
              <w:rPr>
                <w:rFonts w:ascii="Arial" w:hAnsi="Arial" w:cs="Arial"/>
                <w:sz w:val="21"/>
                <w:szCs w:val="21"/>
              </w:rPr>
              <w:t>8,0</w:t>
            </w:r>
          </w:p>
        </w:tc>
        <w:tc>
          <w:tcPr>
            <w:tcW w:w="1594" w:type="dxa"/>
          </w:tcPr>
          <w:p w:rsidR="00CC4088" w:rsidRPr="00F4463F" w:rsidRDefault="00A80EE0" w:rsidP="00F4463F">
            <w:pPr>
              <w:pStyle w:val="TableParagraph"/>
              <w:spacing w:after="120" w:line="288" w:lineRule="auto"/>
              <w:ind w:left="71" w:right="69"/>
              <w:contextualSpacing/>
              <w:rPr>
                <w:rFonts w:ascii="Arial" w:hAnsi="Arial" w:cs="Arial"/>
                <w:sz w:val="21"/>
                <w:szCs w:val="21"/>
              </w:rPr>
            </w:pPr>
            <w:r w:rsidRPr="00F4463F">
              <w:rPr>
                <w:rFonts w:ascii="Arial" w:hAnsi="Arial" w:cs="Arial"/>
                <w:sz w:val="21"/>
                <w:szCs w:val="21"/>
              </w:rPr>
              <w:t>8,0 - 9,99</w:t>
            </w:r>
          </w:p>
        </w:tc>
        <w:tc>
          <w:tcPr>
            <w:tcW w:w="2717" w:type="dxa"/>
          </w:tcPr>
          <w:p w:rsidR="00CC4088" w:rsidRPr="00F4463F" w:rsidRDefault="00A80EE0" w:rsidP="00F4463F">
            <w:pPr>
              <w:pStyle w:val="TableParagraph"/>
              <w:spacing w:after="120" w:line="288" w:lineRule="auto"/>
              <w:ind w:left="1144"/>
              <w:contextualSpacing/>
              <w:jc w:val="left"/>
              <w:rPr>
                <w:rFonts w:ascii="Arial" w:hAnsi="Arial" w:cs="Arial"/>
                <w:sz w:val="21"/>
                <w:szCs w:val="21"/>
              </w:rPr>
            </w:pPr>
            <w:r w:rsidRPr="00F4463F">
              <w:rPr>
                <w:rFonts w:ascii="Arial" w:hAnsi="Arial" w:cs="Arial"/>
                <w:sz w:val="21"/>
                <w:szCs w:val="21"/>
              </w:rPr>
              <w:t>0,80</w:t>
            </w:r>
          </w:p>
        </w:tc>
        <w:tc>
          <w:tcPr>
            <w:tcW w:w="2784" w:type="dxa"/>
          </w:tcPr>
          <w:p w:rsidR="00CC4088" w:rsidRPr="00F4463F" w:rsidRDefault="00A80EE0" w:rsidP="00F4463F">
            <w:pPr>
              <w:pStyle w:val="TableParagraph"/>
              <w:spacing w:after="120" w:line="288" w:lineRule="auto"/>
              <w:ind w:left="1158" w:right="1151"/>
              <w:contextualSpacing/>
              <w:rPr>
                <w:rFonts w:ascii="Arial" w:hAnsi="Arial" w:cs="Arial"/>
                <w:sz w:val="21"/>
                <w:szCs w:val="21"/>
              </w:rPr>
            </w:pPr>
            <w:r w:rsidRPr="00F4463F">
              <w:rPr>
                <w:rFonts w:ascii="Arial" w:hAnsi="Arial" w:cs="Arial"/>
                <w:sz w:val="21"/>
                <w:szCs w:val="21"/>
              </w:rPr>
              <w:t>0,48</w:t>
            </w:r>
          </w:p>
        </w:tc>
      </w:tr>
      <w:tr w:rsidR="00CC4088" w:rsidRPr="00F4463F">
        <w:trPr>
          <w:trHeight w:hRule="exact" w:val="290"/>
        </w:trPr>
        <w:tc>
          <w:tcPr>
            <w:tcW w:w="1277" w:type="dxa"/>
          </w:tcPr>
          <w:p w:rsidR="00CC4088" w:rsidRPr="00F4463F" w:rsidRDefault="00A80EE0" w:rsidP="00F4463F">
            <w:pPr>
              <w:pStyle w:val="TableParagraph"/>
              <w:spacing w:after="120" w:line="288" w:lineRule="auto"/>
              <w:ind w:left="241" w:right="241"/>
              <w:contextualSpacing/>
              <w:rPr>
                <w:rFonts w:ascii="Arial" w:hAnsi="Arial" w:cs="Arial"/>
                <w:sz w:val="21"/>
                <w:szCs w:val="21"/>
              </w:rPr>
            </w:pPr>
            <w:r w:rsidRPr="00F4463F">
              <w:rPr>
                <w:rFonts w:ascii="Arial" w:hAnsi="Arial" w:cs="Arial"/>
                <w:sz w:val="21"/>
                <w:szCs w:val="21"/>
              </w:rPr>
              <w:t>ПЕЮО</w:t>
            </w:r>
          </w:p>
        </w:tc>
        <w:tc>
          <w:tcPr>
            <w:tcW w:w="1133" w:type="dxa"/>
          </w:tcPr>
          <w:p w:rsidR="00CC4088" w:rsidRPr="00F4463F" w:rsidRDefault="00A80EE0" w:rsidP="00F4463F">
            <w:pPr>
              <w:pStyle w:val="TableParagraph"/>
              <w:spacing w:after="120" w:line="288" w:lineRule="auto"/>
              <w:ind w:left="350"/>
              <w:contextualSpacing/>
              <w:jc w:val="left"/>
              <w:rPr>
                <w:rFonts w:ascii="Arial" w:hAnsi="Arial" w:cs="Arial"/>
                <w:sz w:val="21"/>
                <w:szCs w:val="21"/>
              </w:rPr>
            </w:pPr>
            <w:r w:rsidRPr="00F4463F">
              <w:rPr>
                <w:rFonts w:ascii="Arial" w:hAnsi="Arial" w:cs="Arial"/>
                <w:sz w:val="21"/>
                <w:szCs w:val="21"/>
              </w:rPr>
              <w:t>10,0</w:t>
            </w:r>
          </w:p>
        </w:tc>
        <w:tc>
          <w:tcPr>
            <w:tcW w:w="1594" w:type="dxa"/>
          </w:tcPr>
          <w:p w:rsidR="00CC4088" w:rsidRPr="00F4463F" w:rsidRDefault="00A80EE0" w:rsidP="00F4463F">
            <w:pPr>
              <w:pStyle w:val="TableParagraph"/>
              <w:spacing w:after="120" w:line="288" w:lineRule="auto"/>
              <w:ind w:left="69" w:right="69"/>
              <w:contextualSpacing/>
              <w:rPr>
                <w:rFonts w:ascii="Arial" w:hAnsi="Arial" w:cs="Arial"/>
                <w:sz w:val="21"/>
                <w:szCs w:val="21"/>
              </w:rPr>
            </w:pPr>
            <w:r w:rsidRPr="00F4463F">
              <w:rPr>
                <w:rFonts w:ascii="Arial" w:hAnsi="Arial" w:cs="Arial"/>
                <w:sz w:val="21"/>
                <w:szCs w:val="21"/>
              </w:rPr>
              <w:t>10,0- 11,19</w:t>
            </w:r>
          </w:p>
        </w:tc>
        <w:tc>
          <w:tcPr>
            <w:tcW w:w="2717" w:type="dxa"/>
          </w:tcPr>
          <w:p w:rsidR="00CC4088" w:rsidRPr="00F4463F" w:rsidRDefault="00A80EE0" w:rsidP="00F4463F">
            <w:pPr>
              <w:pStyle w:val="TableParagraph"/>
              <w:spacing w:after="120" w:line="288" w:lineRule="auto"/>
              <w:ind w:left="1144"/>
              <w:contextualSpacing/>
              <w:jc w:val="left"/>
              <w:rPr>
                <w:rFonts w:ascii="Arial" w:hAnsi="Arial" w:cs="Arial"/>
                <w:sz w:val="21"/>
                <w:szCs w:val="21"/>
              </w:rPr>
            </w:pPr>
            <w:r w:rsidRPr="00F4463F">
              <w:rPr>
                <w:rFonts w:ascii="Arial" w:hAnsi="Arial" w:cs="Arial"/>
                <w:sz w:val="21"/>
                <w:szCs w:val="21"/>
              </w:rPr>
              <w:t>1,00</w:t>
            </w:r>
          </w:p>
        </w:tc>
        <w:tc>
          <w:tcPr>
            <w:tcW w:w="2784" w:type="dxa"/>
          </w:tcPr>
          <w:p w:rsidR="00CC4088" w:rsidRPr="00F4463F" w:rsidRDefault="00A80EE0" w:rsidP="00F4463F">
            <w:pPr>
              <w:pStyle w:val="TableParagraph"/>
              <w:spacing w:after="120" w:line="288" w:lineRule="auto"/>
              <w:ind w:left="1158" w:right="1151"/>
              <w:contextualSpacing/>
              <w:rPr>
                <w:rFonts w:ascii="Arial" w:hAnsi="Arial" w:cs="Arial"/>
                <w:sz w:val="21"/>
                <w:szCs w:val="21"/>
              </w:rPr>
            </w:pPr>
            <w:r w:rsidRPr="00F4463F">
              <w:rPr>
                <w:rFonts w:ascii="Arial" w:hAnsi="Arial" w:cs="Arial"/>
                <w:sz w:val="21"/>
                <w:szCs w:val="21"/>
              </w:rPr>
              <w:t>0,60</w:t>
            </w:r>
          </w:p>
        </w:tc>
      </w:tr>
      <w:tr w:rsidR="00CC4088" w:rsidRPr="00F4463F" w:rsidTr="005A0A3F">
        <w:trPr>
          <w:trHeight w:hRule="exact" w:val="290"/>
        </w:trPr>
        <w:tc>
          <w:tcPr>
            <w:tcW w:w="9505" w:type="dxa"/>
            <w:gridSpan w:val="5"/>
          </w:tcPr>
          <w:p w:rsidR="00CC4088" w:rsidRPr="00F4463F" w:rsidRDefault="00A80EE0" w:rsidP="00F4463F">
            <w:pPr>
              <w:pStyle w:val="TableParagraph"/>
              <w:spacing w:after="120" w:line="288" w:lineRule="auto"/>
              <w:ind w:left="33"/>
              <w:contextualSpacing/>
              <w:jc w:val="left"/>
              <w:rPr>
                <w:rFonts w:ascii="Arial" w:hAnsi="Arial" w:cs="Arial"/>
                <w:sz w:val="21"/>
                <w:szCs w:val="21"/>
              </w:rPr>
            </w:pPr>
            <w:r w:rsidRPr="00F4463F">
              <w:rPr>
                <w:rFonts w:ascii="Arial" w:hAnsi="Arial" w:cs="Arial"/>
                <w:sz w:val="21"/>
                <w:szCs w:val="21"/>
              </w:rPr>
              <w:t>* Згідно з EN 1555 [1-3]</w:t>
            </w:r>
          </w:p>
        </w:tc>
      </w:tr>
    </w:tbl>
    <w:p w:rsidR="00CC4088" w:rsidRPr="00F4463F" w:rsidRDefault="00A80EE0" w:rsidP="00C371A0">
      <w:pPr>
        <w:pStyle w:val="a5"/>
        <w:numPr>
          <w:ilvl w:val="1"/>
          <w:numId w:val="12"/>
        </w:numPr>
        <w:tabs>
          <w:tab w:val="left" w:pos="1552"/>
          <w:tab w:val="left" w:pos="1553"/>
        </w:tabs>
        <w:spacing w:before="120" w:line="288" w:lineRule="auto"/>
        <w:ind w:left="1911" w:hanging="1060"/>
        <w:rPr>
          <w:rFonts w:ascii="Arial" w:hAnsi="Arial" w:cs="Arial"/>
          <w:b/>
          <w:sz w:val="21"/>
          <w:szCs w:val="21"/>
        </w:rPr>
      </w:pPr>
      <w:r w:rsidRPr="00F4463F">
        <w:rPr>
          <w:rFonts w:ascii="Arial" w:hAnsi="Arial" w:cs="Arial"/>
          <w:b/>
          <w:sz w:val="21"/>
          <w:szCs w:val="21"/>
        </w:rPr>
        <w:t>контрольне зварне</w:t>
      </w:r>
      <w:r w:rsidR="008B1B5E">
        <w:rPr>
          <w:rFonts w:ascii="Arial" w:hAnsi="Arial" w:cs="Arial"/>
          <w:b/>
          <w:sz w:val="21"/>
          <w:szCs w:val="21"/>
          <w:lang w:val="uk-UA"/>
        </w:rPr>
        <w:t xml:space="preserve"> </w:t>
      </w:r>
      <w:r w:rsidRPr="00F4463F">
        <w:rPr>
          <w:rFonts w:ascii="Arial" w:hAnsi="Arial" w:cs="Arial"/>
          <w:b/>
          <w:sz w:val="21"/>
          <w:szCs w:val="21"/>
        </w:rPr>
        <w:t>з'єднання</w:t>
      </w:r>
    </w:p>
    <w:p w:rsidR="00CC4088" w:rsidRPr="00F4463F" w:rsidRDefault="00A80EE0" w:rsidP="00F4463F">
      <w:pPr>
        <w:pStyle w:val="a3"/>
        <w:spacing w:before="0" w:line="288" w:lineRule="auto"/>
        <w:ind w:right="112"/>
        <w:contextualSpacing/>
        <w:rPr>
          <w:rFonts w:ascii="Arial" w:hAnsi="Arial" w:cs="Arial"/>
          <w:sz w:val="21"/>
          <w:szCs w:val="21"/>
          <w:lang w:val="ru-RU"/>
        </w:rPr>
      </w:pPr>
      <w:r w:rsidRPr="00F4463F">
        <w:rPr>
          <w:rFonts w:ascii="Arial" w:hAnsi="Arial" w:cs="Arial"/>
          <w:sz w:val="21"/>
          <w:szCs w:val="21"/>
          <w:lang w:val="ru-RU"/>
        </w:rPr>
        <w:t>Зварне з'єднання, яке виконане з метою перевірки його відповідності встановленим технічним вимогам.</w:t>
      </w:r>
    </w:p>
    <w:p w:rsidR="00CC4088" w:rsidRPr="00F4463F" w:rsidRDefault="008B1B5E" w:rsidP="003A3B81">
      <w:pPr>
        <w:pStyle w:val="110"/>
        <w:numPr>
          <w:ilvl w:val="1"/>
          <w:numId w:val="12"/>
        </w:numPr>
        <w:tabs>
          <w:tab w:val="left" w:pos="1552"/>
          <w:tab w:val="left" w:pos="1553"/>
        </w:tabs>
        <w:spacing w:line="288" w:lineRule="auto"/>
        <w:ind w:hanging="1061"/>
        <w:contextualSpacing/>
        <w:rPr>
          <w:rFonts w:ascii="Arial" w:hAnsi="Arial" w:cs="Arial"/>
          <w:sz w:val="21"/>
          <w:szCs w:val="21"/>
        </w:rPr>
      </w:pPr>
      <w:r w:rsidRPr="00F4463F">
        <w:rPr>
          <w:rFonts w:ascii="Arial" w:hAnsi="Arial" w:cs="Arial"/>
          <w:sz w:val="21"/>
          <w:szCs w:val="21"/>
        </w:rPr>
        <w:t>Р</w:t>
      </w:r>
      <w:r w:rsidR="00A80EE0" w:rsidRPr="00F4463F">
        <w:rPr>
          <w:rFonts w:ascii="Arial" w:hAnsi="Arial" w:cs="Arial"/>
          <w:sz w:val="21"/>
          <w:szCs w:val="21"/>
        </w:rPr>
        <w:t>еконструкція</w:t>
      </w:r>
      <w:r>
        <w:rPr>
          <w:rFonts w:ascii="Arial" w:hAnsi="Arial" w:cs="Arial"/>
          <w:sz w:val="21"/>
          <w:szCs w:val="21"/>
          <w:lang w:val="uk-UA"/>
        </w:rPr>
        <w:t xml:space="preserve"> </w:t>
      </w:r>
      <w:r w:rsidR="00A80EE0" w:rsidRPr="00F4463F">
        <w:rPr>
          <w:rFonts w:ascii="Arial" w:hAnsi="Arial" w:cs="Arial"/>
          <w:sz w:val="21"/>
          <w:szCs w:val="21"/>
        </w:rPr>
        <w:t>газопроводу</w:t>
      </w:r>
    </w:p>
    <w:p w:rsidR="00CC4088" w:rsidRPr="00F4463F" w:rsidRDefault="00A80EE0" w:rsidP="00F4463F">
      <w:pPr>
        <w:pStyle w:val="a3"/>
        <w:spacing w:before="0" w:line="288" w:lineRule="auto"/>
        <w:ind w:right="111"/>
        <w:contextualSpacing/>
        <w:rPr>
          <w:rFonts w:ascii="Arial" w:hAnsi="Arial" w:cs="Arial"/>
          <w:sz w:val="21"/>
          <w:szCs w:val="21"/>
        </w:rPr>
      </w:pPr>
      <w:r w:rsidRPr="00F4463F">
        <w:rPr>
          <w:rFonts w:ascii="Arial" w:hAnsi="Arial" w:cs="Arial"/>
          <w:sz w:val="21"/>
          <w:szCs w:val="21"/>
        </w:rPr>
        <w:t>Комплекс робіт на газопроводі з метою повного відновлення працездатності системи газорозподілу в попередньому режимі або зміни її окремих параметрів, що забезпечують надійну та безпечну його роботу.</w:t>
      </w:r>
    </w:p>
    <w:p w:rsidR="00CC4088" w:rsidRPr="00F4463F" w:rsidRDefault="00DF33A6" w:rsidP="00D34FF1">
      <w:pPr>
        <w:pStyle w:val="110"/>
        <w:numPr>
          <w:ilvl w:val="1"/>
          <w:numId w:val="12"/>
        </w:numPr>
        <w:tabs>
          <w:tab w:val="left" w:pos="1552"/>
          <w:tab w:val="left" w:pos="1553"/>
        </w:tabs>
        <w:spacing w:line="288" w:lineRule="auto"/>
        <w:ind w:left="1911" w:hanging="1060"/>
        <w:contextualSpacing/>
        <w:rPr>
          <w:rFonts w:ascii="Arial" w:hAnsi="Arial" w:cs="Arial"/>
          <w:sz w:val="21"/>
          <w:szCs w:val="21"/>
        </w:rPr>
      </w:pPr>
      <w:r>
        <w:rPr>
          <w:rFonts w:ascii="Arial" w:hAnsi="Arial" w:cs="Arial"/>
          <w:sz w:val="21"/>
          <w:szCs w:val="21"/>
          <w:lang w:val="uk-UA"/>
        </w:rPr>
        <w:t xml:space="preserve"> </w:t>
      </w:r>
      <w:r w:rsidR="00A80EE0" w:rsidRPr="00F4463F">
        <w:rPr>
          <w:rFonts w:ascii="Arial" w:hAnsi="Arial" w:cs="Arial"/>
          <w:sz w:val="21"/>
          <w:szCs w:val="21"/>
        </w:rPr>
        <w:t>ПЕ</w:t>
      </w:r>
      <w:r w:rsidR="008B1B5E">
        <w:rPr>
          <w:rFonts w:ascii="Arial" w:hAnsi="Arial" w:cs="Arial"/>
          <w:sz w:val="21"/>
          <w:szCs w:val="21"/>
          <w:lang w:val="uk-UA"/>
        </w:rPr>
        <w:t xml:space="preserve"> </w:t>
      </w:r>
      <w:r w:rsidR="00A80EE0" w:rsidRPr="00F4463F">
        <w:rPr>
          <w:rFonts w:ascii="Arial" w:hAnsi="Arial" w:cs="Arial"/>
          <w:sz w:val="21"/>
          <w:szCs w:val="21"/>
        </w:rPr>
        <w:t>80</w:t>
      </w:r>
    </w:p>
    <w:p w:rsidR="00CC4088" w:rsidRPr="005A0A3F" w:rsidRDefault="00A80EE0" w:rsidP="00F4463F">
      <w:pPr>
        <w:pStyle w:val="a3"/>
        <w:spacing w:before="0" w:line="288" w:lineRule="auto"/>
        <w:ind w:right="113"/>
        <w:contextualSpacing/>
        <w:rPr>
          <w:rFonts w:ascii="Arial" w:hAnsi="Arial" w:cs="Arial"/>
          <w:sz w:val="21"/>
          <w:szCs w:val="21"/>
        </w:rPr>
      </w:pPr>
      <w:r w:rsidRPr="00F4463F">
        <w:rPr>
          <w:rFonts w:ascii="Arial" w:hAnsi="Arial" w:cs="Arial"/>
          <w:sz w:val="21"/>
          <w:szCs w:val="21"/>
        </w:rPr>
        <w:t xml:space="preserve">Тип композиції </w:t>
      </w:r>
      <w:r w:rsidRPr="005A0A3F">
        <w:rPr>
          <w:rFonts w:ascii="Arial" w:hAnsi="Arial" w:cs="Arial"/>
          <w:sz w:val="21"/>
          <w:szCs w:val="21"/>
        </w:rPr>
        <w:t xml:space="preserve">поліетилену з визначеною виробником </w:t>
      </w:r>
      <w:r w:rsidRPr="005A0A3F">
        <w:rPr>
          <w:rFonts w:ascii="Arial" w:hAnsi="Arial" w:cs="Arial"/>
          <w:i/>
          <w:sz w:val="21"/>
          <w:szCs w:val="21"/>
        </w:rPr>
        <w:t xml:space="preserve">MRS </w:t>
      </w:r>
      <w:r w:rsidRPr="005A0A3F">
        <w:rPr>
          <w:rFonts w:ascii="Arial" w:hAnsi="Arial" w:cs="Arial"/>
          <w:sz w:val="21"/>
          <w:szCs w:val="21"/>
        </w:rPr>
        <w:t xml:space="preserve">8,0 </w:t>
      </w:r>
      <w:r w:rsidRPr="005A0A3F">
        <w:rPr>
          <w:rFonts w:ascii="Arial" w:hAnsi="Arial" w:cs="Arial"/>
          <w:spacing w:val="-3"/>
          <w:sz w:val="21"/>
          <w:szCs w:val="21"/>
        </w:rPr>
        <w:t xml:space="preserve">МПа </w:t>
      </w:r>
      <w:r w:rsidRPr="005A0A3F">
        <w:rPr>
          <w:rFonts w:ascii="Arial" w:hAnsi="Arial" w:cs="Arial"/>
          <w:sz w:val="21"/>
          <w:szCs w:val="21"/>
        </w:rPr>
        <w:t>чорного</w:t>
      </w:r>
      <w:r w:rsidR="00617AFD">
        <w:rPr>
          <w:rFonts w:ascii="Arial" w:hAnsi="Arial" w:cs="Arial"/>
          <w:sz w:val="21"/>
          <w:szCs w:val="21"/>
          <w:lang w:val="uk-UA"/>
        </w:rPr>
        <w:t xml:space="preserve"> </w:t>
      </w:r>
      <w:r w:rsidRPr="005A0A3F">
        <w:rPr>
          <w:rFonts w:ascii="Arial" w:hAnsi="Arial" w:cs="Arial"/>
          <w:sz w:val="21"/>
          <w:szCs w:val="21"/>
        </w:rPr>
        <w:t>або</w:t>
      </w:r>
      <w:r w:rsidR="00617AFD">
        <w:rPr>
          <w:rFonts w:ascii="Arial" w:hAnsi="Arial" w:cs="Arial"/>
          <w:sz w:val="21"/>
          <w:szCs w:val="21"/>
          <w:lang w:val="uk-UA"/>
        </w:rPr>
        <w:t xml:space="preserve"> </w:t>
      </w:r>
      <w:r w:rsidRPr="005A0A3F">
        <w:rPr>
          <w:rFonts w:ascii="Arial" w:hAnsi="Arial" w:cs="Arial"/>
          <w:sz w:val="21"/>
          <w:szCs w:val="21"/>
        </w:rPr>
        <w:t>жовтого</w:t>
      </w:r>
      <w:r w:rsidR="00617AFD">
        <w:rPr>
          <w:rFonts w:ascii="Arial" w:hAnsi="Arial" w:cs="Arial"/>
          <w:sz w:val="21"/>
          <w:szCs w:val="21"/>
          <w:lang w:val="uk-UA"/>
        </w:rPr>
        <w:t xml:space="preserve"> </w:t>
      </w:r>
      <w:r w:rsidRPr="005A0A3F">
        <w:rPr>
          <w:rFonts w:ascii="Arial" w:hAnsi="Arial" w:cs="Arial"/>
          <w:sz w:val="21"/>
          <w:szCs w:val="21"/>
        </w:rPr>
        <w:t>кольору,яка</w:t>
      </w:r>
      <w:r w:rsidR="00617AFD">
        <w:rPr>
          <w:rFonts w:ascii="Arial" w:hAnsi="Arial" w:cs="Arial"/>
          <w:sz w:val="21"/>
          <w:szCs w:val="21"/>
          <w:lang w:val="uk-UA"/>
        </w:rPr>
        <w:t xml:space="preserve"> </w:t>
      </w:r>
      <w:r w:rsidRPr="005A0A3F">
        <w:rPr>
          <w:rFonts w:ascii="Arial" w:hAnsi="Arial" w:cs="Arial"/>
          <w:sz w:val="21"/>
          <w:szCs w:val="21"/>
        </w:rPr>
        <w:t>призначена</w:t>
      </w:r>
      <w:r w:rsidR="00617AFD">
        <w:rPr>
          <w:rFonts w:ascii="Arial" w:hAnsi="Arial" w:cs="Arial"/>
          <w:sz w:val="21"/>
          <w:szCs w:val="21"/>
          <w:lang w:val="uk-UA"/>
        </w:rPr>
        <w:t xml:space="preserve"> </w:t>
      </w:r>
      <w:r w:rsidRPr="005A0A3F">
        <w:rPr>
          <w:rFonts w:ascii="Arial" w:hAnsi="Arial" w:cs="Arial"/>
          <w:sz w:val="21"/>
          <w:szCs w:val="21"/>
        </w:rPr>
        <w:t>для</w:t>
      </w:r>
      <w:r w:rsidR="00617AFD">
        <w:rPr>
          <w:rFonts w:ascii="Arial" w:hAnsi="Arial" w:cs="Arial"/>
          <w:sz w:val="21"/>
          <w:szCs w:val="21"/>
          <w:lang w:val="uk-UA"/>
        </w:rPr>
        <w:t xml:space="preserve"> </w:t>
      </w:r>
      <w:r w:rsidRPr="005A0A3F">
        <w:rPr>
          <w:rFonts w:ascii="Arial" w:hAnsi="Arial" w:cs="Arial"/>
          <w:sz w:val="21"/>
          <w:szCs w:val="21"/>
        </w:rPr>
        <w:t>виготовлення</w:t>
      </w:r>
      <w:r w:rsidR="00617AFD">
        <w:rPr>
          <w:rFonts w:ascii="Arial" w:hAnsi="Arial" w:cs="Arial"/>
          <w:sz w:val="21"/>
          <w:szCs w:val="21"/>
          <w:lang w:val="uk-UA"/>
        </w:rPr>
        <w:t xml:space="preserve"> </w:t>
      </w:r>
      <w:r w:rsidRPr="005A0A3F">
        <w:rPr>
          <w:rFonts w:ascii="Arial" w:hAnsi="Arial" w:cs="Arial"/>
          <w:sz w:val="21"/>
          <w:szCs w:val="21"/>
        </w:rPr>
        <w:t>напірних</w:t>
      </w:r>
      <w:r w:rsidR="00617AFD">
        <w:rPr>
          <w:rFonts w:ascii="Arial" w:hAnsi="Arial" w:cs="Arial"/>
          <w:sz w:val="21"/>
          <w:szCs w:val="21"/>
          <w:lang w:val="uk-UA"/>
        </w:rPr>
        <w:t xml:space="preserve"> </w:t>
      </w:r>
      <w:r w:rsidRPr="005A0A3F">
        <w:rPr>
          <w:rFonts w:ascii="Arial" w:hAnsi="Arial" w:cs="Arial"/>
          <w:sz w:val="21"/>
          <w:szCs w:val="21"/>
        </w:rPr>
        <w:t>труб</w:t>
      </w:r>
      <w:r w:rsidR="00617AFD">
        <w:rPr>
          <w:rFonts w:ascii="Arial" w:hAnsi="Arial" w:cs="Arial"/>
          <w:sz w:val="21"/>
          <w:szCs w:val="21"/>
          <w:lang w:val="uk-UA"/>
        </w:rPr>
        <w:t xml:space="preserve"> </w:t>
      </w:r>
      <w:r w:rsidRPr="005A0A3F">
        <w:rPr>
          <w:rFonts w:ascii="Arial" w:hAnsi="Arial" w:cs="Arial"/>
          <w:sz w:val="21"/>
          <w:szCs w:val="21"/>
        </w:rPr>
        <w:t>та (або) деталей з'єднувальних (кранів) для з'єднання з напірними трубами при будівництві газопроводів, що випускається</w:t>
      </w:r>
      <w:r w:rsidR="00617AFD">
        <w:rPr>
          <w:rFonts w:ascii="Arial" w:hAnsi="Arial" w:cs="Arial"/>
          <w:sz w:val="21"/>
          <w:szCs w:val="21"/>
          <w:lang w:val="uk-UA"/>
        </w:rPr>
        <w:t xml:space="preserve"> </w:t>
      </w:r>
      <w:r w:rsidRPr="005A0A3F">
        <w:rPr>
          <w:rFonts w:ascii="Arial" w:hAnsi="Arial" w:cs="Arial"/>
          <w:sz w:val="21"/>
          <w:szCs w:val="21"/>
        </w:rPr>
        <w:t>серійно</w:t>
      </w:r>
    </w:p>
    <w:p w:rsidR="00CC4088" w:rsidRPr="00DF33A6" w:rsidRDefault="00A80EE0" w:rsidP="00D34FF1">
      <w:pPr>
        <w:pStyle w:val="110"/>
        <w:spacing w:line="288" w:lineRule="auto"/>
        <w:ind w:left="833" w:firstLine="17"/>
        <w:contextualSpacing/>
        <w:rPr>
          <w:rFonts w:ascii="Arial" w:hAnsi="Arial" w:cs="Arial"/>
          <w:sz w:val="21"/>
          <w:szCs w:val="21"/>
        </w:rPr>
      </w:pPr>
      <w:r w:rsidRPr="00A13C93">
        <w:rPr>
          <w:rFonts w:ascii="Arial" w:hAnsi="Arial" w:cs="Arial"/>
          <w:sz w:val="21"/>
          <w:szCs w:val="21"/>
        </w:rPr>
        <w:t>3.9</w:t>
      </w:r>
      <w:r w:rsidRPr="005A0A3F">
        <w:rPr>
          <w:rFonts w:ascii="Arial" w:hAnsi="Arial" w:cs="Arial"/>
        </w:rPr>
        <w:tab/>
      </w:r>
      <w:r w:rsidRPr="00DF33A6">
        <w:rPr>
          <w:rFonts w:ascii="Arial" w:hAnsi="Arial" w:cs="Arial"/>
          <w:sz w:val="21"/>
          <w:szCs w:val="21"/>
        </w:rPr>
        <w:t>ПЕ 100</w:t>
      </w:r>
    </w:p>
    <w:p w:rsidR="00CC4088" w:rsidRPr="00A13C93" w:rsidRDefault="00A80EE0" w:rsidP="00A13C93">
      <w:pPr>
        <w:pStyle w:val="a3"/>
        <w:spacing w:before="0" w:line="288" w:lineRule="auto"/>
        <w:ind w:right="110"/>
        <w:contextualSpacing/>
        <w:rPr>
          <w:rFonts w:ascii="Arial" w:hAnsi="Arial" w:cs="Arial"/>
          <w:sz w:val="21"/>
          <w:szCs w:val="21"/>
        </w:rPr>
      </w:pPr>
      <w:r w:rsidRPr="00A13C93">
        <w:rPr>
          <w:rFonts w:ascii="Arial" w:hAnsi="Arial" w:cs="Arial"/>
          <w:sz w:val="21"/>
          <w:szCs w:val="21"/>
        </w:rPr>
        <w:t xml:space="preserve">Тип композиції поліетилену з визначеною виробником </w:t>
      </w:r>
      <w:r w:rsidRPr="00A13C93">
        <w:rPr>
          <w:rFonts w:ascii="Arial" w:hAnsi="Arial" w:cs="Arial"/>
          <w:i/>
          <w:sz w:val="21"/>
          <w:szCs w:val="21"/>
        </w:rPr>
        <w:t xml:space="preserve">MRS </w:t>
      </w:r>
      <w:r w:rsidRPr="00A13C93">
        <w:rPr>
          <w:rFonts w:ascii="Arial" w:hAnsi="Arial" w:cs="Arial"/>
          <w:sz w:val="21"/>
          <w:szCs w:val="21"/>
        </w:rPr>
        <w:t>10,0 МПа чорного, жовтого або жовтогарячого кольору, яка призначена для виготовлення напірних труб та (або) деталей з'єднувальних (кранів) для з'єднання з напірними трубами при будівництві газопроводів, що випускається серійно</w:t>
      </w:r>
    </w:p>
    <w:p w:rsidR="00CC4088" w:rsidRPr="00A13C93" w:rsidRDefault="00A80EE0" w:rsidP="00D34FF1">
      <w:pPr>
        <w:pStyle w:val="110"/>
        <w:spacing w:line="288" w:lineRule="auto"/>
        <w:ind w:left="833" w:firstLine="159"/>
        <w:contextualSpacing/>
        <w:rPr>
          <w:rFonts w:ascii="Arial" w:hAnsi="Arial" w:cs="Arial"/>
          <w:sz w:val="21"/>
          <w:szCs w:val="21"/>
          <w:lang w:val="ru-RU"/>
        </w:rPr>
      </w:pPr>
      <w:r w:rsidRPr="00A13C93">
        <w:rPr>
          <w:rFonts w:ascii="Arial" w:hAnsi="Arial" w:cs="Arial"/>
          <w:sz w:val="21"/>
          <w:szCs w:val="21"/>
          <w:lang w:val="ru-RU"/>
        </w:rPr>
        <w:t>3.10 ЗВГ</w:t>
      </w:r>
    </w:p>
    <w:p w:rsidR="00A13C93" w:rsidRPr="008B1B5E" w:rsidRDefault="00A80EE0" w:rsidP="00A13C93">
      <w:pPr>
        <w:pStyle w:val="a3"/>
        <w:spacing w:before="0" w:line="288" w:lineRule="auto"/>
        <w:ind w:left="832" w:firstLine="0"/>
        <w:contextualSpacing/>
        <w:jc w:val="left"/>
        <w:rPr>
          <w:rFonts w:ascii="Arial" w:hAnsi="Arial" w:cs="Arial"/>
          <w:lang w:val="ru-RU"/>
        </w:rPr>
      </w:pPr>
      <w:r w:rsidRPr="008B1B5E">
        <w:rPr>
          <w:rFonts w:ascii="Arial" w:hAnsi="Arial" w:cs="Arial"/>
          <w:sz w:val="21"/>
          <w:szCs w:val="21"/>
          <w:lang w:val="ru-RU"/>
        </w:rPr>
        <w:t>Зріджений вуглеводневий</w:t>
      </w:r>
      <w:r w:rsidRPr="008B1B5E">
        <w:rPr>
          <w:rFonts w:ascii="Arial" w:hAnsi="Arial" w:cs="Arial"/>
          <w:lang w:val="ru-RU"/>
        </w:rPr>
        <w:t xml:space="preserve"> </w:t>
      </w:r>
      <w:r w:rsidRPr="00617AFD">
        <w:rPr>
          <w:rFonts w:ascii="Arial" w:hAnsi="Arial" w:cs="Arial"/>
          <w:sz w:val="21"/>
          <w:szCs w:val="21"/>
          <w:lang w:val="ru-RU"/>
        </w:rPr>
        <w:t>газ</w:t>
      </w:r>
      <w:r w:rsidR="00A13C93" w:rsidRPr="008B1B5E">
        <w:rPr>
          <w:rFonts w:ascii="Arial" w:hAnsi="Arial" w:cs="Arial"/>
          <w:lang w:val="ru-RU"/>
        </w:rPr>
        <w:br w:type="page"/>
      </w:r>
    </w:p>
    <w:p w:rsidR="00CC4088" w:rsidRPr="00D96990" w:rsidRDefault="00A80EE0" w:rsidP="003A3B81">
      <w:pPr>
        <w:pStyle w:val="110"/>
        <w:numPr>
          <w:ilvl w:val="0"/>
          <w:numId w:val="12"/>
        </w:numPr>
        <w:tabs>
          <w:tab w:val="left" w:pos="1044"/>
        </w:tabs>
        <w:spacing w:before="185"/>
        <w:ind w:firstLine="491"/>
        <w:rPr>
          <w:rFonts w:ascii="Arial" w:hAnsi="Arial" w:cs="Arial"/>
          <w:sz w:val="21"/>
          <w:szCs w:val="21"/>
        </w:rPr>
      </w:pPr>
      <w:bookmarkStart w:id="9" w:name="4_ПОЗНАКИ_ТА_СКОРОЧЕННЯ"/>
      <w:bookmarkStart w:id="10" w:name="_bookmark3"/>
      <w:bookmarkEnd w:id="9"/>
      <w:bookmarkEnd w:id="10"/>
      <w:r w:rsidRPr="00D96990">
        <w:rPr>
          <w:rFonts w:ascii="Arial" w:hAnsi="Arial" w:cs="Arial"/>
          <w:sz w:val="21"/>
          <w:szCs w:val="21"/>
        </w:rPr>
        <w:lastRenderedPageBreak/>
        <w:t>ПОЗНАКИ ТАСКОРОЧЕННЯ</w:t>
      </w:r>
    </w:p>
    <w:p w:rsidR="000604E6" w:rsidRDefault="000604E6" w:rsidP="000604E6">
      <w:pPr>
        <w:pStyle w:val="110"/>
        <w:tabs>
          <w:tab w:val="left" w:pos="1044"/>
        </w:tabs>
        <w:spacing w:before="185"/>
        <w:ind w:left="851"/>
        <w:rPr>
          <w:rFonts w:ascii="Arial" w:hAnsi="Arial" w:cs="Arial"/>
          <w:color w:val="FF0000"/>
          <w:sz w:val="21"/>
          <w:szCs w:val="21"/>
          <w:lang w:val="uk-UA"/>
        </w:rPr>
      </w:pPr>
    </w:p>
    <w:p w:rsidR="00CC4088" w:rsidRPr="00A13C93" w:rsidRDefault="00C371A0">
      <w:pPr>
        <w:pStyle w:val="a3"/>
        <w:spacing w:before="6" w:after="1"/>
        <w:ind w:left="0" w:firstLine="0"/>
        <w:jc w:val="left"/>
        <w:rPr>
          <w:b/>
          <w:color w:val="FF0000"/>
          <w:sz w:val="15"/>
        </w:rPr>
      </w:pPr>
      <w:r w:rsidRPr="00DF33A6">
        <w:rPr>
          <w:rFonts w:ascii="Arial" w:hAnsi="Arial" w:cs="Arial"/>
          <w:noProof/>
          <w:sz w:val="21"/>
          <w:szCs w:val="21"/>
          <w:lang w:val="ru-RU" w:eastAsia="ru-RU"/>
        </w:rPr>
        <w:drawing>
          <wp:anchor distT="0" distB="0" distL="0" distR="0" simplePos="0" relativeHeight="251658752" behindDoc="0" locked="0" layoutInCell="1" allowOverlap="1">
            <wp:simplePos x="0" y="0"/>
            <wp:positionH relativeFrom="page">
              <wp:posOffset>844233</wp:posOffset>
            </wp:positionH>
            <wp:positionV relativeFrom="page">
              <wp:posOffset>4541520</wp:posOffset>
            </wp:positionV>
            <wp:extent cx="313690" cy="170180"/>
            <wp:effectExtent l="1905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3" cstate="print"/>
                    <a:stretch>
                      <a:fillRect/>
                    </a:stretch>
                  </pic:blipFill>
                  <pic:spPr>
                    <a:xfrm>
                      <a:off x="0" y="0"/>
                      <a:ext cx="313690" cy="170180"/>
                    </a:xfrm>
                    <a:prstGeom prst="rect">
                      <a:avLst/>
                    </a:prstGeom>
                  </pic:spPr>
                </pic:pic>
              </a:graphicData>
            </a:graphic>
          </wp:anchor>
        </w:drawing>
      </w:r>
      <w:r w:rsidRPr="00DF33A6">
        <w:rPr>
          <w:rFonts w:ascii="Arial" w:hAnsi="Arial" w:cs="Arial"/>
          <w:noProof/>
          <w:sz w:val="21"/>
          <w:szCs w:val="21"/>
          <w:lang w:val="ru-RU" w:eastAsia="ru-RU"/>
        </w:rPr>
        <w:drawing>
          <wp:anchor distT="0" distB="0" distL="0" distR="0" simplePos="0" relativeHeight="251677184" behindDoc="0" locked="0" layoutInCell="1" allowOverlap="1">
            <wp:simplePos x="0" y="0"/>
            <wp:positionH relativeFrom="page">
              <wp:posOffset>942022</wp:posOffset>
            </wp:positionH>
            <wp:positionV relativeFrom="page">
              <wp:posOffset>7713345</wp:posOffset>
            </wp:positionV>
            <wp:extent cx="163195" cy="135890"/>
            <wp:effectExtent l="19050" t="0" r="8255" b="0"/>
            <wp:wrapNone/>
            <wp:docPr id="2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7.png"/>
                    <pic:cNvPicPr/>
                  </pic:nvPicPr>
                  <pic:blipFill>
                    <a:blip r:embed="rId14" cstate="print"/>
                    <a:stretch>
                      <a:fillRect/>
                    </a:stretch>
                  </pic:blipFill>
                  <pic:spPr>
                    <a:xfrm>
                      <a:off x="0" y="0"/>
                      <a:ext cx="163195" cy="135890"/>
                    </a:xfrm>
                    <a:prstGeom prst="rect">
                      <a:avLst/>
                    </a:prstGeom>
                  </pic:spPr>
                </pic:pic>
              </a:graphicData>
            </a:graphic>
          </wp:anchor>
        </w:drawing>
      </w:r>
    </w:p>
    <w:tbl>
      <w:tblPr>
        <w:tblStyle w:val="TableNormal"/>
        <w:tblW w:w="0" w:type="auto"/>
        <w:tblInd w:w="887" w:type="dxa"/>
        <w:tblLayout w:type="fixed"/>
        <w:tblLook w:val="01E0"/>
      </w:tblPr>
      <w:tblGrid>
        <w:gridCol w:w="9073"/>
      </w:tblGrid>
      <w:tr w:rsidR="00CC4088" w:rsidRPr="00DF33A6" w:rsidTr="00DF33A6">
        <w:trPr>
          <w:trHeight w:hRule="exact" w:val="316"/>
        </w:trPr>
        <w:tc>
          <w:tcPr>
            <w:tcW w:w="9073" w:type="dxa"/>
          </w:tcPr>
          <w:p w:rsidR="00CC4088" w:rsidRPr="00DF33A6" w:rsidRDefault="00DF33A6">
            <w:pPr>
              <w:pStyle w:val="TableParagraph"/>
              <w:spacing w:line="311"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33152" behindDoc="0" locked="0" layoutInCell="1" allowOverlap="1">
                  <wp:simplePos x="0" y="0"/>
                  <wp:positionH relativeFrom="page">
                    <wp:posOffset>-440055</wp:posOffset>
                  </wp:positionH>
                  <wp:positionV relativeFrom="paragraph">
                    <wp:posOffset>18415</wp:posOffset>
                  </wp:positionV>
                  <wp:extent cx="320675" cy="142875"/>
                  <wp:effectExtent l="19050" t="0" r="3175" b="0"/>
                  <wp:wrapNone/>
                  <wp:docPr id="3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4.png"/>
                          <pic:cNvPicPr/>
                        </pic:nvPicPr>
                        <pic:blipFill>
                          <a:blip r:embed="rId15" cstate="print"/>
                          <a:stretch>
                            <a:fillRect/>
                          </a:stretch>
                        </pic:blipFill>
                        <pic:spPr>
                          <a:xfrm>
                            <a:off x="0" y="0"/>
                            <a:ext cx="320675" cy="142875"/>
                          </a:xfrm>
                          <a:prstGeom prst="rect">
                            <a:avLst/>
                          </a:prstGeom>
                        </pic:spPr>
                      </pic:pic>
                    </a:graphicData>
                  </a:graphic>
                </wp:anchor>
              </w:drawing>
            </w:r>
            <w:r w:rsidR="00A80EE0" w:rsidRPr="00DF33A6">
              <w:rPr>
                <w:rFonts w:ascii="Arial" w:hAnsi="Arial" w:cs="Arial"/>
                <w:sz w:val="21"/>
                <w:szCs w:val="21"/>
              </w:rPr>
              <w:t>- мінімальна тривала міцність, МПа;</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38272" behindDoc="0" locked="0" layoutInCell="1" allowOverlap="1">
                  <wp:simplePos x="0" y="0"/>
                  <wp:positionH relativeFrom="page">
                    <wp:posOffset>-440055</wp:posOffset>
                  </wp:positionH>
                  <wp:positionV relativeFrom="paragraph">
                    <wp:posOffset>49530</wp:posOffset>
                  </wp:positionV>
                  <wp:extent cx="340995" cy="149860"/>
                  <wp:effectExtent l="19050" t="0" r="1905" b="0"/>
                  <wp:wrapNone/>
                  <wp:docPr id="3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5.png"/>
                          <pic:cNvPicPr/>
                        </pic:nvPicPr>
                        <pic:blipFill>
                          <a:blip r:embed="rId16" cstate="print"/>
                          <a:stretch>
                            <a:fillRect/>
                          </a:stretch>
                        </pic:blipFill>
                        <pic:spPr>
                          <a:xfrm>
                            <a:off x="0" y="0"/>
                            <a:ext cx="340995" cy="149860"/>
                          </a:xfrm>
                          <a:prstGeom prst="rect">
                            <a:avLst/>
                          </a:prstGeom>
                        </pic:spPr>
                      </pic:pic>
                    </a:graphicData>
                  </a:graphic>
                </wp:anchor>
              </w:drawing>
            </w:r>
            <w:r w:rsidR="00A80EE0" w:rsidRPr="00DF33A6">
              <w:rPr>
                <w:rFonts w:ascii="Arial" w:hAnsi="Arial" w:cs="Arial"/>
                <w:sz w:val="21"/>
                <w:szCs w:val="21"/>
                <w:lang w:val="ru-RU"/>
              </w:rPr>
              <w:t>- максимальний тиск, що допускається для постійної експлуатації, МПа;</w:t>
            </w:r>
          </w:p>
        </w:tc>
      </w:tr>
      <w:tr w:rsidR="00CC4088" w:rsidRPr="00DF33A6"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46464" behindDoc="0" locked="0" layoutInCell="1" allowOverlap="1">
                  <wp:simplePos x="0" y="0"/>
                  <wp:positionH relativeFrom="page">
                    <wp:posOffset>-395605</wp:posOffset>
                  </wp:positionH>
                  <wp:positionV relativeFrom="paragraph">
                    <wp:posOffset>29210</wp:posOffset>
                  </wp:positionV>
                  <wp:extent cx="272415" cy="129540"/>
                  <wp:effectExtent l="19050" t="0" r="0" b="0"/>
                  <wp:wrapNone/>
                  <wp:docPr id="3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png"/>
                          <pic:cNvPicPr/>
                        </pic:nvPicPr>
                        <pic:blipFill>
                          <a:blip r:embed="rId17" cstate="print"/>
                          <a:stretch>
                            <a:fillRect/>
                          </a:stretch>
                        </pic:blipFill>
                        <pic:spPr>
                          <a:xfrm>
                            <a:off x="0" y="0"/>
                            <a:ext cx="272415" cy="129540"/>
                          </a:xfrm>
                          <a:prstGeom prst="rect">
                            <a:avLst/>
                          </a:prstGeom>
                        </pic:spPr>
                      </pic:pic>
                    </a:graphicData>
                  </a:graphic>
                </wp:anchor>
              </w:drawing>
            </w:r>
            <w:r w:rsidR="00A80EE0" w:rsidRPr="00DF33A6">
              <w:rPr>
                <w:rFonts w:ascii="Arial" w:hAnsi="Arial" w:cs="Arial"/>
                <w:sz w:val="21"/>
                <w:szCs w:val="21"/>
              </w:rPr>
              <w:t>- стандартне розмірне відношення;</w:t>
            </w:r>
          </w:p>
        </w:tc>
      </w:tr>
      <w:tr w:rsidR="00CC4088" w:rsidRPr="000B4C71"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color w:val="FF0000"/>
                <w:sz w:val="21"/>
                <w:szCs w:val="21"/>
              </w:rPr>
              <w:pict>
                <v:group id="Group 11" o:spid="_x0000_s1040" style="position:absolute;left:0;text-align:left;margin-left:-24.9pt;margin-top:4.7pt;width:15.75pt;height:24.35pt;z-index:251679232;mso-position-horizontal-relative:page;mso-position-vertical-relative:text" coordorigin="1214,2019" coordsize="31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">
                  <v:shape id="Picture 13" o:spid="_x0000_s1042" type="#_x0000_t75" style="position:absolute;left:1214;top:2019;width:240;height:1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">
                    <v:imagedata r:id="rId18" o:title=""/>
                  </v:shape>
                  <v:shape id="Picture 12" o:spid="_x0000_s1041" type="#_x0000_t75" style="position:absolute;left:1214;top:2251;width:31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">
                    <v:imagedata r:id="rId19" o:title=""/>
                  </v:shape>
                  <w10:wrap anchorx="page"/>
                </v:group>
              </w:pict>
            </w:r>
            <w:r w:rsidR="00A80EE0" w:rsidRPr="00DF33A6">
              <w:rPr>
                <w:rFonts w:ascii="Arial" w:hAnsi="Arial" w:cs="Arial"/>
                <w:sz w:val="21"/>
                <w:szCs w:val="21"/>
                <w:lang w:val="ru-RU"/>
              </w:rPr>
              <w:t>- ширина траншеї на рівні верху газопроводу, м;</w:t>
            </w:r>
          </w:p>
        </w:tc>
      </w:tr>
      <w:tr w:rsidR="00CC4088" w:rsidRPr="000B4C71" w:rsidTr="00DF33A6">
        <w:trPr>
          <w:trHeight w:hRule="exact" w:val="323"/>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коефіцієнт зниження максимального робочого тиску</w:t>
            </w:r>
          </w:p>
        </w:tc>
      </w:tr>
      <w:tr w:rsidR="00CC4088" w:rsidRPr="00DF33A6" w:rsidTr="00DF33A6">
        <w:trPr>
          <w:trHeight w:hRule="exact" w:val="317"/>
        </w:trPr>
        <w:tc>
          <w:tcPr>
            <w:tcW w:w="9073" w:type="dxa"/>
          </w:tcPr>
          <w:p w:rsidR="00CC4088" w:rsidRPr="00DF33A6" w:rsidRDefault="00DF33A6">
            <w:pPr>
              <w:pStyle w:val="TableParagraph"/>
              <w:spacing w:line="317"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78208" behindDoc="0" locked="0" layoutInCell="1" allowOverlap="1">
                  <wp:simplePos x="0" y="0"/>
                  <wp:positionH relativeFrom="page">
                    <wp:posOffset>-247015</wp:posOffset>
                  </wp:positionH>
                  <wp:positionV relativeFrom="page">
                    <wp:posOffset>22860</wp:posOffset>
                  </wp:positionV>
                  <wp:extent cx="127000" cy="142875"/>
                  <wp:effectExtent l="19050" t="0" r="635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127000" cy="142875"/>
                          </a:xfrm>
                          <a:prstGeom prst="rect">
                            <a:avLst/>
                          </a:prstGeom>
                        </pic:spPr>
                      </pic:pic>
                    </a:graphicData>
                  </a:graphic>
                </wp:anchor>
              </w:drawing>
            </w:r>
            <w:r w:rsidR="00A80EE0" w:rsidRPr="00DF33A6">
              <w:rPr>
                <w:rFonts w:ascii="Arial" w:hAnsi="Arial" w:cs="Arial"/>
                <w:sz w:val="21"/>
                <w:szCs w:val="21"/>
              </w:rPr>
              <w:t>- загальний</w:t>
            </w:r>
            <w:r w:rsidR="00A80EE0" w:rsidRPr="00DF33A6">
              <w:rPr>
                <w:rFonts w:ascii="Arial" w:hAnsi="Arial" w:cs="Arial"/>
                <w:color w:val="FF0000"/>
                <w:sz w:val="21"/>
                <w:szCs w:val="21"/>
              </w:rPr>
              <w:t xml:space="preserve"> </w:t>
            </w:r>
            <w:r w:rsidR="00A80EE0" w:rsidRPr="00DF33A6">
              <w:rPr>
                <w:rFonts w:ascii="Arial" w:hAnsi="Arial" w:cs="Arial"/>
                <w:sz w:val="21"/>
                <w:szCs w:val="21"/>
              </w:rPr>
              <w:t>коефіцієнт запасу міцності;</w:t>
            </w:r>
          </w:p>
        </w:tc>
      </w:tr>
      <w:tr w:rsidR="00CC4088" w:rsidRPr="000B4C71" w:rsidTr="00DF33A6">
        <w:trPr>
          <w:trHeight w:hRule="exact" w:val="327"/>
        </w:trPr>
        <w:tc>
          <w:tcPr>
            <w:tcW w:w="9073" w:type="dxa"/>
          </w:tcPr>
          <w:p w:rsidR="00CC4088" w:rsidRPr="00DF33A6" w:rsidRDefault="00B34AD1">
            <w:pPr>
              <w:pStyle w:val="TableParagraph"/>
              <w:spacing w:line="322" w:lineRule="exact"/>
              <w:ind w:left="200"/>
              <w:jc w:val="left"/>
              <w:rPr>
                <w:rFonts w:ascii="Arial" w:hAnsi="Arial" w:cs="Arial"/>
                <w:sz w:val="21"/>
                <w:szCs w:val="21"/>
                <w:lang w:val="ru-RU"/>
              </w:rPr>
            </w:pPr>
            <w:r w:rsidRPr="00B34AD1">
              <w:rPr>
                <w:rFonts w:ascii="Arial" w:hAnsi="Arial" w:cs="Arial"/>
                <w:noProof/>
                <w:sz w:val="21"/>
                <w:szCs w:val="21"/>
              </w:rPr>
              <w:pict>
                <v:group id="Group 36" o:spid="_x0000_s1063" style="position:absolute;left:0;text-align:left;margin-left:-20.4pt;margin-top:4.8pt;width:14.25pt;height:27.35pt;z-index:251680256;mso-position-horizontal-relative:page;mso-position-vertical-relative:page" coordorigin="1214,3871" coordsize="285,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">
                  <v:shape id="Picture 38" o:spid="_x0000_s1064" type="#_x0000_t75" style="position:absolute;left:1214;top:3871;width:285;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">
                    <v:imagedata r:id="rId21" o:title=""/>
                  </v:shape>
                  <v:shape id="Picture 37" o:spid="_x0000_s1028" type="#_x0000_t75" style="position:absolute;left:1214;top:4163;width:2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">
                    <v:imagedata r:id="rId22" o:title=""/>
                  </v:shape>
                  <w10:wrap anchorx="page" anchory="page"/>
                </v:group>
              </w:pict>
            </w:r>
            <w:r w:rsidR="00A80EE0" w:rsidRPr="00DF33A6">
              <w:rPr>
                <w:rFonts w:ascii="Arial" w:hAnsi="Arial" w:cs="Arial"/>
                <w:sz w:val="21"/>
                <w:szCs w:val="21"/>
                <w:lang w:val="ru-RU"/>
              </w:rPr>
              <w:t>- питоме зчеплення ґрунту засипання, Н/м</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468"/>
        </w:trPr>
        <w:tc>
          <w:tcPr>
            <w:tcW w:w="9073" w:type="dxa"/>
          </w:tcPr>
          <w:p w:rsidR="00CC4088" w:rsidRPr="00DF33A6" w:rsidRDefault="00A80EE0">
            <w:pPr>
              <w:pStyle w:val="TableParagraph"/>
              <w:spacing w:line="237" w:lineRule="auto"/>
              <w:ind w:left="200" w:right="198"/>
              <w:jc w:val="both"/>
              <w:rPr>
                <w:rFonts w:ascii="Arial" w:hAnsi="Arial" w:cs="Arial"/>
                <w:sz w:val="21"/>
                <w:szCs w:val="21"/>
                <w:lang w:val="ru-RU"/>
              </w:rPr>
            </w:pPr>
            <w:r w:rsidRPr="00DF33A6">
              <w:rPr>
                <w:rFonts w:ascii="Arial" w:hAnsi="Arial" w:cs="Arial"/>
                <w:sz w:val="21"/>
                <w:szCs w:val="21"/>
                <w:lang w:val="ru-RU"/>
              </w:rPr>
              <w:t>-зовнішній</w:t>
            </w:r>
            <w:r w:rsidR="00617AFD">
              <w:rPr>
                <w:rFonts w:ascii="Arial" w:hAnsi="Arial" w:cs="Arial"/>
                <w:sz w:val="21"/>
                <w:szCs w:val="21"/>
                <w:lang w:val="ru-RU"/>
              </w:rPr>
              <w:t xml:space="preserve"> </w:t>
            </w:r>
            <w:r w:rsidRPr="00DF33A6">
              <w:rPr>
                <w:rFonts w:ascii="Arial" w:hAnsi="Arial" w:cs="Arial"/>
                <w:sz w:val="21"/>
                <w:szCs w:val="21"/>
                <w:lang w:val="ru-RU"/>
              </w:rPr>
              <w:t>діаметр</w:t>
            </w:r>
            <w:r w:rsidR="00617AFD">
              <w:rPr>
                <w:rFonts w:ascii="Arial" w:hAnsi="Arial" w:cs="Arial"/>
                <w:sz w:val="21"/>
                <w:szCs w:val="21"/>
                <w:lang w:val="ru-RU"/>
              </w:rPr>
              <w:t xml:space="preserve"> </w:t>
            </w:r>
            <w:r w:rsidRPr="00DF33A6">
              <w:rPr>
                <w:rFonts w:ascii="Arial" w:hAnsi="Arial" w:cs="Arial"/>
                <w:sz w:val="21"/>
                <w:szCs w:val="21"/>
                <w:lang w:val="ru-RU"/>
              </w:rPr>
              <w:t>газопроводу,м,що</w:t>
            </w:r>
            <w:r w:rsidR="00617AFD">
              <w:rPr>
                <w:rFonts w:ascii="Arial" w:hAnsi="Arial" w:cs="Arial"/>
                <w:sz w:val="21"/>
                <w:szCs w:val="21"/>
                <w:lang w:val="ru-RU"/>
              </w:rPr>
              <w:t xml:space="preserve"> </w:t>
            </w:r>
            <w:r w:rsidRPr="00DF33A6">
              <w:rPr>
                <w:rFonts w:ascii="Arial" w:hAnsi="Arial" w:cs="Arial"/>
                <w:sz w:val="21"/>
                <w:szCs w:val="21"/>
                <w:lang w:val="ru-RU"/>
              </w:rPr>
              <w:t>згідно</w:t>
            </w:r>
            <w:r w:rsidR="00617AFD">
              <w:rPr>
                <w:rFonts w:ascii="Arial" w:hAnsi="Arial" w:cs="Arial"/>
                <w:sz w:val="21"/>
                <w:szCs w:val="21"/>
                <w:lang w:val="ru-RU"/>
              </w:rPr>
              <w:t xml:space="preserve"> </w:t>
            </w:r>
            <w:r w:rsidRPr="00DF33A6">
              <w:rPr>
                <w:rFonts w:ascii="Arial" w:hAnsi="Arial" w:cs="Arial"/>
                <w:sz w:val="21"/>
                <w:szCs w:val="21"/>
                <w:lang w:val="ru-RU"/>
              </w:rPr>
              <w:t>з</w:t>
            </w:r>
            <w:r w:rsidR="00617AFD">
              <w:rPr>
                <w:rFonts w:ascii="Arial" w:hAnsi="Arial" w:cs="Arial"/>
                <w:sz w:val="21"/>
                <w:szCs w:val="21"/>
                <w:lang w:val="ru-RU"/>
              </w:rPr>
              <w:t xml:space="preserve"> </w:t>
            </w:r>
            <w:r w:rsidRPr="00DF33A6">
              <w:rPr>
                <w:rFonts w:ascii="Arial" w:hAnsi="Arial" w:cs="Arial"/>
                <w:sz w:val="21"/>
                <w:szCs w:val="21"/>
                <w:lang w:val="ru-RU"/>
              </w:rPr>
              <w:t>цими</w:t>
            </w:r>
            <w:r w:rsidR="00617AFD">
              <w:rPr>
                <w:rFonts w:ascii="Arial" w:hAnsi="Arial" w:cs="Arial"/>
                <w:sz w:val="21"/>
                <w:szCs w:val="21"/>
                <w:lang w:val="ru-RU"/>
              </w:rPr>
              <w:t xml:space="preserve"> </w:t>
            </w:r>
            <w:r w:rsidRPr="00DF33A6">
              <w:rPr>
                <w:rFonts w:ascii="Arial" w:hAnsi="Arial" w:cs="Arial"/>
                <w:sz w:val="21"/>
                <w:szCs w:val="21"/>
                <w:lang w:val="ru-RU"/>
              </w:rPr>
              <w:t>Нормами</w:t>
            </w:r>
            <w:r w:rsidR="00617AFD">
              <w:rPr>
                <w:rFonts w:ascii="Arial" w:hAnsi="Arial" w:cs="Arial"/>
                <w:sz w:val="21"/>
                <w:szCs w:val="21"/>
                <w:lang w:val="ru-RU"/>
              </w:rPr>
              <w:t xml:space="preserve"> </w:t>
            </w:r>
            <w:r w:rsidRPr="00DF33A6">
              <w:rPr>
                <w:rFonts w:ascii="Arial" w:hAnsi="Arial" w:cs="Arial"/>
                <w:sz w:val="21"/>
                <w:szCs w:val="21"/>
                <w:lang w:val="ru-RU"/>
              </w:rPr>
              <w:t xml:space="preserve">чисельно дорівнює значенню номінального зовнішнього діаметра </w:t>
            </w:r>
            <w:r w:rsidRPr="00DF33A6">
              <w:rPr>
                <w:rFonts w:ascii="Arial" w:hAnsi="Arial" w:cs="Arial"/>
                <w:i/>
                <w:spacing w:val="6"/>
                <w:sz w:val="21"/>
                <w:szCs w:val="21"/>
              </w:rPr>
              <w:t>d</w:t>
            </w:r>
            <w:r w:rsidRPr="00DF33A6">
              <w:rPr>
                <w:rFonts w:ascii="Arial" w:hAnsi="Arial" w:cs="Arial"/>
                <w:i/>
                <w:spacing w:val="6"/>
                <w:position w:val="-2"/>
                <w:sz w:val="21"/>
                <w:szCs w:val="21"/>
              </w:rPr>
              <w:t>n</w:t>
            </w:r>
            <w:r w:rsidRPr="00DF33A6">
              <w:rPr>
                <w:rFonts w:ascii="Arial" w:hAnsi="Arial" w:cs="Arial"/>
                <w:sz w:val="21"/>
                <w:szCs w:val="21"/>
                <w:lang w:val="ru-RU"/>
              </w:rPr>
              <w:t>труб із поліетилену;</w:t>
            </w:r>
          </w:p>
        </w:tc>
      </w:tr>
      <w:tr w:rsidR="00CC4088" w:rsidRPr="000B4C71"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sz w:val="21"/>
                <w:szCs w:val="21"/>
              </w:rPr>
              <w:pict>
                <v:group id="Group 32" o:spid="_x0000_s1060" style="position:absolute;left:0;text-align:left;margin-left:-24.9pt;margin-top:5.8pt;width:21.75pt;height:43.45pt;z-index:251681280;mso-position-horizontal-relative:page;mso-position-vertical-relative:page" coordorigin="1214,5159" coordsize="435,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">
                  <v:shape id="Picture 35" o:spid="_x0000_s1062" type="#_x0000_t75" style="position:absolute;left:1214;top:5159;width:255;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">
                    <v:imagedata r:id="rId23" o:title=""/>
                  </v:shape>
                  <v:shape id="Picture 34" o:spid="_x0000_s1061" type="#_x0000_t75" style="position:absolute;left:1214;top:5451;width:435;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">
                    <v:imagedata r:id="rId24" o:title=""/>
                  </v:shape>
                  <v:shape id="Picture 33" o:spid="_x0000_s1029" type="#_x0000_t75" style="position:absolute;left:1214;top:5743;width:330;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">
                    <v:imagedata r:id="rId25" o:title=""/>
                  </v:shape>
                  <w10:wrap anchorx="page" anchory="page"/>
                </v:group>
              </w:pict>
            </w:r>
            <w:r w:rsidR="00A80EE0" w:rsidRPr="00DF33A6">
              <w:rPr>
                <w:rFonts w:ascii="Arial" w:hAnsi="Arial" w:cs="Arial"/>
                <w:sz w:val="21"/>
                <w:szCs w:val="21"/>
                <w:lang w:val="ru-RU"/>
              </w:rPr>
              <w:t>- номінальний зовнішній діаметр труб із поліетилену, мм;</w:t>
            </w:r>
          </w:p>
        </w:tc>
      </w:tr>
      <w:tr w:rsidR="00CC4088" w:rsidRPr="000B4C71" w:rsidTr="00DF33A6">
        <w:trPr>
          <w:trHeight w:hRule="exact" w:val="323"/>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модуль повзучості матеріалу труб за температури експлуатації, МПа;</w:t>
            </w:r>
          </w:p>
        </w:tc>
      </w:tr>
      <w:tr w:rsidR="00CC4088" w:rsidRPr="000B4C71" w:rsidTr="00DF33A6">
        <w:trPr>
          <w:trHeight w:hRule="exact" w:val="317"/>
        </w:trPr>
        <w:tc>
          <w:tcPr>
            <w:tcW w:w="9073" w:type="dxa"/>
          </w:tcPr>
          <w:p w:rsidR="00CC4088" w:rsidRPr="00DF33A6" w:rsidRDefault="00A80EE0">
            <w:pPr>
              <w:pStyle w:val="TableParagraph"/>
              <w:spacing w:line="317" w:lineRule="exact"/>
              <w:ind w:left="200"/>
              <w:jc w:val="left"/>
              <w:rPr>
                <w:rFonts w:ascii="Arial" w:hAnsi="Arial" w:cs="Arial"/>
                <w:sz w:val="21"/>
                <w:szCs w:val="21"/>
                <w:lang w:val="ru-RU"/>
              </w:rPr>
            </w:pPr>
            <w:r w:rsidRPr="00DF33A6">
              <w:rPr>
                <w:rFonts w:ascii="Arial" w:hAnsi="Arial" w:cs="Arial"/>
                <w:sz w:val="21"/>
                <w:szCs w:val="21"/>
                <w:lang w:val="ru-RU"/>
              </w:rPr>
              <w:t>- модуль деформації ґрунту засипання, МПа;</w:t>
            </w:r>
          </w:p>
        </w:tc>
      </w:tr>
      <w:tr w:rsidR="00CC4088" w:rsidRPr="000B4C71" w:rsidTr="00DF33A6">
        <w:trPr>
          <w:trHeight w:hRule="exact" w:val="327"/>
        </w:trPr>
        <w:tc>
          <w:tcPr>
            <w:tcW w:w="9073" w:type="dxa"/>
          </w:tcPr>
          <w:p w:rsidR="00CC4088" w:rsidRPr="00DF33A6" w:rsidRDefault="00DF33A6">
            <w:pPr>
              <w:pStyle w:val="TableParagraph"/>
              <w:spacing w:line="322"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53632" behindDoc="0" locked="0" layoutInCell="1" allowOverlap="1">
                  <wp:simplePos x="0" y="0"/>
                  <wp:positionH relativeFrom="page">
                    <wp:posOffset>-201295</wp:posOffset>
                  </wp:positionH>
                  <wp:positionV relativeFrom="page">
                    <wp:posOffset>62230</wp:posOffset>
                  </wp:positionV>
                  <wp:extent cx="142875" cy="149860"/>
                  <wp:effectExtent l="19050" t="0" r="9525"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6" cstate="print"/>
                          <a:stretch>
                            <a:fillRect/>
                          </a:stretch>
                        </pic:blipFill>
                        <pic:spPr>
                          <a:xfrm>
                            <a:off x="0" y="0"/>
                            <a:ext cx="142875" cy="149860"/>
                          </a:xfrm>
                          <a:prstGeom prst="rect">
                            <a:avLst/>
                          </a:prstGeom>
                        </pic:spPr>
                      </pic:pic>
                    </a:graphicData>
                  </a:graphic>
                </wp:anchor>
              </w:drawing>
            </w:r>
            <w:r w:rsidR="00A80EE0" w:rsidRPr="00DF33A6">
              <w:rPr>
                <w:rFonts w:ascii="Arial" w:hAnsi="Arial" w:cs="Arial"/>
                <w:sz w:val="21"/>
                <w:szCs w:val="21"/>
                <w:lang w:val="ru-RU"/>
              </w:rPr>
              <w:t>- прискорення вільного падіння, м/с</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322"/>
        </w:trPr>
        <w:tc>
          <w:tcPr>
            <w:tcW w:w="9073" w:type="dxa"/>
          </w:tcPr>
          <w:p w:rsidR="00CC4088" w:rsidRPr="00DF33A6" w:rsidRDefault="00B34AD1" w:rsidP="00353883">
            <w:pPr>
              <w:pStyle w:val="TableParagraph"/>
              <w:spacing w:line="720" w:lineRule="auto"/>
              <w:ind w:left="198"/>
              <w:contextualSpacing/>
              <w:jc w:val="left"/>
              <w:rPr>
                <w:rFonts w:ascii="Arial" w:hAnsi="Arial" w:cs="Arial"/>
                <w:sz w:val="21"/>
                <w:szCs w:val="21"/>
                <w:lang w:val="ru-RU"/>
              </w:rPr>
            </w:pPr>
            <w:r w:rsidRPr="00B34AD1">
              <w:rPr>
                <w:rFonts w:ascii="Arial" w:hAnsi="Arial" w:cs="Arial"/>
                <w:noProof/>
                <w:sz w:val="21"/>
                <w:szCs w:val="21"/>
              </w:rPr>
              <w:pict>
                <v:group id="Group 28" o:spid="_x0000_s1056" style="position:absolute;left:0;text-align:left;margin-left:-21.9pt;margin-top:4.65pt;width:15.75pt;height:43.45pt;z-index:251682304;mso-position-horizontal-relative:page;mso-position-vertical-relative:page" coordorigin="1214,6447" coordsize="315,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">
                  <v:shape id="Picture 31" o:spid="_x0000_s1059" type="#_x0000_t75" style="position:absolute;left:1214;top:6447;width:285;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">
                    <v:imagedata r:id="rId27" o:title=""/>
                  </v:shape>
                  <v:shape id="Picture 30" o:spid="_x0000_s1058" type="#_x0000_t75" style="position:absolute;left:1214;top:6739;width:31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">
                    <v:imagedata r:id="rId28" o:title=""/>
                  </v:shape>
                  <v:shape id="Picture 29" o:spid="_x0000_s1057" type="#_x0000_t75" style="position:absolute;left:1214;top:7060;width:31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">
                    <v:imagedata r:id="rId29" o:title=""/>
                  </v:shape>
                  <w10:wrap anchorx="page" anchory="page"/>
                </v:group>
              </w:pict>
            </w:r>
            <w:r w:rsidR="00A80EE0" w:rsidRPr="00DF33A6">
              <w:rPr>
                <w:rFonts w:ascii="Arial" w:hAnsi="Arial" w:cs="Arial"/>
                <w:sz w:val="21"/>
                <w:szCs w:val="21"/>
                <w:lang w:val="ru-RU"/>
              </w:rPr>
              <w:t>- висота ґрунту, що закріплюється нетканим синтетичним матеріалом, м;</w:t>
            </w:r>
          </w:p>
        </w:tc>
      </w:tr>
      <w:tr w:rsidR="00CC4088" w:rsidRPr="000B4C71" w:rsidTr="00DF33A6">
        <w:trPr>
          <w:trHeight w:hRule="exact" w:val="322"/>
        </w:trPr>
        <w:tc>
          <w:tcPr>
            <w:tcW w:w="9073" w:type="dxa"/>
          </w:tcPr>
          <w:p w:rsidR="00CC4088" w:rsidRPr="00DF33A6" w:rsidRDefault="00A80EE0" w:rsidP="00353883">
            <w:pPr>
              <w:pStyle w:val="TableParagraph"/>
              <w:spacing w:line="720" w:lineRule="auto"/>
              <w:ind w:left="198"/>
              <w:contextualSpacing/>
              <w:jc w:val="left"/>
              <w:rPr>
                <w:rFonts w:ascii="Arial" w:hAnsi="Arial" w:cs="Arial"/>
                <w:sz w:val="21"/>
                <w:szCs w:val="21"/>
                <w:lang w:val="ru-RU"/>
              </w:rPr>
            </w:pPr>
            <w:r w:rsidRPr="00DF33A6">
              <w:rPr>
                <w:rFonts w:ascii="Arial" w:hAnsi="Arial" w:cs="Arial"/>
                <w:sz w:val="21"/>
                <w:szCs w:val="21"/>
                <w:lang w:val="ru-RU"/>
              </w:rPr>
              <w:t>- відстань від верху труби до поверхні землі, м;</w:t>
            </w:r>
          </w:p>
        </w:tc>
      </w:tr>
      <w:tr w:rsidR="00CC4088" w:rsidRPr="000B4C71" w:rsidTr="00DF33A6">
        <w:trPr>
          <w:trHeight w:hRule="exact" w:val="386"/>
        </w:trPr>
        <w:tc>
          <w:tcPr>
            <w:tcW w:w="9073" w:type="dxa"/>
          </w:tcPr>
          <w:p w:rsidR="00CC4088" w:rsidRPr="00DF33A6" w:rsidRDefault="00A80EE0" w:rsidP="00353883">
            <w:pPr>
              <w:pStyle w:val="TableParagraph"/>
              <w:spacing w:line="720" w:lineRule="auto"/>
              <w:ind w:left="198" w:right="200"/>
              <w:contextualSpacing/>
              <w:jc w:val="left"/>
              <w:rPr>
                <w:rFonts w:ascii="Arial" w:hAnsi="Arial" w:cs="Arial"/>
                <w:sz w:val="21"/>
                <w:szCs w:val="21"/>
                <w:lang w:val="ru-RU"/>
              </w:rPr>
            </w:pPr>
            <w:r w:rsidRPr="00DF33A6">
              <w:rPr>
                <w:rFonts w:ascii="Arial" w:hAnsi="Arial" w:cs="Arial"/>
                <w:sz w:val="21"/>
                <w:szCs w:val="21"/>
                <w:lang w:val="ru-RU"/>
              </w:rPr>
              <w:t>- висота стовпа ґрунтових вод над верхньою утворюючого газопроводу, м;</w:t>
            </w:r>
          </w:p>
        </w:tc>
      </w:tr>
      <w:tr w:rsidR="00CC4088" w:rsidRPr="00DF33A6" w:rsidTr="00DF33A6">
        <w:trPr>
          <w:trHeight w:hRule="exact" w:val="323"/>
        </w:trPr>
        <w:tc>
          <w:tcPr>
            <w:tcW w:w="9073" w:type="dxa"/>
          </w:tcPr>
          <w:p w:rsidR="00CC4088" w:rsidRPr="00DF33A6" w:rsidRDefault="00A80EE0" w:rsidP="00353883">
            <w:pPr>
              <w:pStyle w:val="TableParagraph"/>
              <w:spacing w:line="720" w:lineRule="auto"/>
              <w:ind w:left="198"/>
              <w:contextualSpacing/>
              <w:jc w:val="left"/>
              <w:rPr>
                <w:rFonts w:ascii="Arial" w:hAnsi="Arial" w:cs="Arial"/>
                <w:sz w:val="21"/>
                <w:szCs w:val="21"/>
              </w:rPr>
            </w:pPr>
            <w:r w:rsidRPr="00DF33A6">
              <w:rPr>
                <w:rFonts w:ascii="Arial" w:hAnsi="Arial" w:cs="Arial"/>
                <w:sz w:val="21"/>
                <w:szCs w:val="21"/>
              </w:rPr>
              <w:t>- відстань між вантажами, м;</w:t>
            </w:r>
          </w:p>
        </w:tc>
      </w:tr>
      <w:tr w:rsidR="00CC4088" w:rsidRPr="000B4C71" w:rsidTr="00DF33A6">
        <w:trPr>
          <w:trHeight w:hRule="exact" w:val="322"/>
        </w:trPr>
        <w:tc>
          <w:tcPr>
            <w:tcW w:w="9073" w:type="dxa"/>
          </w:tcPr>
          <w:p w:rsidR="00CC4088" w:rsidRPr="00DF33A6" w:rsidRDefault="00DF33A6" w:rsidP="00353883">
            <w:pPr>
              <w:pStyle w:val="TableParagraph"/>
              <w:spacing w:line="720" w:lineRule="auto"/>
              <w:ind w:left="198"/>
              <w:contextualSpacing/>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62848" behindDoc="0" locked="0" layoutInCell="1" allowOverlap="1">
                  <wp:simplePos x="0" y="0"/>
                  <wp:positionH relativeFrom="page">
                    <wp:posOffset>-262890</wp:posOffset>
                  </wp:positionH>
                  <wp:positionV relativeFrom="page">
                    <wp:posOffset>46355</wp:posOffset>
                  </wp:positionV>
                  <wp:extent cx="163195" cy="135890"/>
                  <wp:effectExtent l="19050" t="0" r="8255"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30" cstate="print"/>
                          <a:stretch>
                            <a:fillRect/>
                          </a:stretch>
                        </pic:blipFill>
                        <pic:spPr>
                          <a:xfrm>
                            <a:off x="0" y="0"/>
                            <a:ext cx="163195" cy="135890"/>
                          </a:xfrm>
                          <a:prstGeom prst="rect">
                            <a:avLst/>
                          </a:prstGeom>
                        </pic:spPr>
                      </pic:pic>
                    </a:graphicData>
                  </a:graphic>
                </wp:anchor>
              </w:drawing>
            </w:r>
            <w:r w:rsidR="00A80EE0" w:rsidRPr="00DF33A6">
              <w:rPr>
                <w:rFonts w:ascii="Arial" w:hAnsi="Arial" w:cs="Arial"/>
                <w:sz w:val="21"/>
                <w:szCs w:val="21"/>
                <w:lang w:val="ru-RU"/>
              </w:rPr>
              <w:t>- параметр твердості перерізу газопроводу, МПа;</w:t>
            </w:r>
          </w:p>
        </w:tc>
      </w:tr>
      <w:tr w:rsidR="00CC4088" w:rsidRPr="00DF33A6"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rPr>
            </w:pPr>
            <w:r w:rsidRPr="00B34AD1">
              <w:rPr>
                <w:rFonts w:ascii="Arial" w:hAnsi="Arial" w:cs="Arial"/>
                <w:noProof/>
                <w:sz w:val="21"/>
                <w:szCs w:val="21"/>
              </w:rPr>
              <w:pict>
                <v:group id="Group 23" o:spid="_x0000_s1052" style="position:absolute;left:0;text-align:left;margin-left:-21.9pt;margin-top:6.4pt;width:18pt;height:55.75pt;z-index:251683328;mso-position-horizontal-relative:page;mso-position-vertical-relative:page" coordorigin="1214,8468" coordsize="360,1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">
                  <v:shape id="Picture 27" o:spid="_x0000_s1055" type="#_x0000_t75" style="position:absolute;left:1214;top:8468;width:225;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">
                    <v:imagedata r:id="rId31" o:title=""/>
                  </v:shape>
                  <v:shape id="Picture 26" o:spid="_x0000_s1054" type="#_x0000_t75" style="position:absolute;left:1214;top:8670;width:255;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">
                    <v:imagedata r:id="rId32" o:title=""/>
                  </v:shape>
                  <v:shape id="Picture 25" o:spid="_x0000_s1053" type="#_x0000_t75" style="position:absolute;left:1214;top:8962;width:360;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">
                    <v:imagedata r:id="rId33" o:title=""/>
                  </v:shape>
                  <v:shape id="Picture 24" o:spid="_x0000_s1030" type="#_x0000_t75" style="position:absolute;left:1214;top:9284;width:300;height: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">
                    <v:imagedata r:id="rId34" o:title=""/>
                  </v:shape>
                  <w10:wrap anchorx="page" anchory="page"/>
                </v:group>
              </w:pict>
            </w:r>
            <w:r w:rsidR="00A80EE0" w:rsidRPr="00DF33A6">
              <w:rPr>
                <w:rFonts w:ascii="Arial" w:hAnsi="Arial" w:cs="Arial"/>
                <w:sz w:val="21"/>
                <w:szCs w:val="21"/>
              </w:rPr>
              <w:t>- коефіцієнт пористості ґрунту засипання;</w:t>
            </w:r>
          </w:p>
        </w:tc>
      </w:tr>
      <w:tr w:rsidR="00CC4088" w:rsidRPr="00DF33A6"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rPr>
            </w:pPr>
            <w:r w:rsidRPr="00DF33A6">
              <w:rPr>
                <w:rFonts w:ascii="Arial" w:hAnsi="Arial" w:cs="Arial"/>
                <w:sz w:val="21"/>
                <w:szCs w:val="21"/>
              </w:rPr>
              <w:t>- умовний тиск, МПа;</w:t>
            </w:r>
          </w:p>
        </w:tc>
      </w:tr>
      <w:tr w:rsidR="00CC4088" w:rsidRPr="000B4C71"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критична величина зовнішнього тиску, МПа;</w:t>
            </w:r>
          </w:p>
        </w:tc>
      </w:tr>
      <w:tr w:rsidR="00CC4088" w:rsidRPr="00DF33A6"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rPr>
            </w:pPr>
            <w:r w:rsidRPr="00DF33A6">
              <w:rPr>
                <w:rFonts w:ascii="Arial" w:hAnsi="Arial" w:cs="Arial"/>
                <w:sz w:val="21"/>
                <w:szCs w:val="21"/>
              </w:rPr>
              <w:t>- робочий тиск, МПа;</w:t>
            </w:r>
          </w:p>
        </w:tc>
      </w:tr>
      <w:tr w:rsidR="00CC4088" w:rsidRPr="00DF33A6" w:rsidTr="00DF33A6">
        <w:trPr>
          <w:trHeight w:hRule="exact" w:val="323"/>
        </w:trPr>
        <w:tc>
          <w:tcPr>
            <w:tcW w:w="9073" w:type="dxa"/>
          </w:tcPr>
          <w:p w:rsidR="00CC4088" w:rsidRPr="00DF33A6" w:rsidRDefault="00DF33A6">
            <w:pPr>
              <w:pStyle w:val="TableParagraph"/>
              <w:spacing w:line="316"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65920" behindDoc="0" locked="0" layoutInCell="1" allowOverlap="1">
                  <wp:simplePos x="0" y="0"/>
                  <wp:positionH relativeFrom="page">
                    <wp:posOffset>-248920</wp:posOffset>
                  </wp:positionH>
                  <wp:positionV relativeFrom="page">
                    <wp:posOffset>60960</wp:posOffset>
                  </wp:positionV>
                  <wp:extent cx="190500" cy="135890"/>
                  <wp:effectExtent l="19050" t="0" r="0" b="0"/>
                  <wp:wrapNone/>
                  <wp:docPr id="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png"/>
                          <pic:cNvPicPr/>
                        </pic:nvPicPr>
                        <pic:blipFill>
                          <a:blip r:embed="rId35" cstate="print"/>
                          <a:stretch>
                            <a:fillRect/>
                          </a:stretch>
                        </pic:blipFill>
                        <pic:spPr>
                          <a:xfrm>
                            <a:off x="0" y="0"/>
                            <a:ext cx="190500" cy="135890"/>
                          </a:xfrm>
                          <a:prstGeom prst="rect">
                            <a:avLst/>
                          </a:prstGeom>
                        </pic:spPr>
                      </pic:pic>
                    </a:graphicData>
                  </a:graphic>
                </wp:anchor>
              </w:drawing>
            </w:r>
            <w:r w:rsidR="00A80EE0" w:rsidRPr="00DF33A6">
              <w:rPr>
                <w:rFonts w:ascii="Arial" w:hAnsi="Arial" w:cs="Arial"/>
                <w:sz w:val="21"/>
                <w:szCs w:val="21"/>
              </w:rPr>
              <w:t>- гідростатичний тиск води, МПа;</w:t>
            </w:r>
          </w:p>
        </w:tc>
      </w:tr>
      <w:tr w:rsidR="00CC4088" w:rsidRPr="00DF33A6" w:rsidTr="00DF33A6">
        <w:trPr>
          <w:trHeight w:hRule="exact" w:val="323"/>
        </w:trPr>
        <w:tc>
          <w:tcPr>
            <w:tcW w:w="9073" w:type="dxa"/>
          </w:tcPr>
          <w:p w:rsidR="00CC4088" w:rsidRPr="00DF33A6" w:rsidRDefault="00B34AD1">
            <w:pPr>
              <w:pStyle w:val="TableParagraph"/>
              <w:spacing w:line="317" w:lineRule="exact"/>
              <w:ind w:left="200"/>
              <w:jc w:val="left"/>
              <w:rPr>
                <w:rFonts w:ascii="Arial" w:hAnsi="Arial" w:cs="Arial"/>
                <w:sz w:val="21"/>
                <w:szCs w:val="21"/>
              </w:rPr>
            </w:pPr>
            <w:r w:rsidRPr="00B34AD1">
              <w:rPr>
                <w:rFonts w:ascii="Arial" w:hAnsi="Arial" w:cs="Arial"/>
                <w:noProof/>
                <w:sz w:val="21"/>
                <w:szCs w:val="21"/>
              </w:rPr>
              <w:pict>
                <v:group id="Group 20" o:spid="_x0000_s1049" style="position:absolute;left:0;text-align:left;margin-left:-20.4pt;margin-top:6.3pt;width:27.75pt;height:25.85pt;z-index:251684352;mso-position-horizontal-relative:page;mso-position-vertical-relative:page" coordorigin="1214,10018" coordsize="555,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">
                  <v:shape id="Picture 22" o:spid="_x0000_s1051" type="#_x0000_t75" style="position:absolute;left:1214;top:10018;width:315;height:2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">
                    <v:imagedata r:id="rId36" o:title=""/>
                  </v:shape>
                  <v:shape id="Picture 21" o:spid="_x0000_s1050" type="#_x0000_t75" style="position:absolute;left:1214;top:10250;width:555;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">
                    <v:imagedata r:id="rId37" o:title=""/>
                  </v:shape>
                  <w10:wrap anchorx="page" anchory="page"/>
                </v:group>
              </w:pict>
            </w:r>
            <w:r w:rsidR="00A80EE0" w:rsidRPr="00DF33A6">
              <w:rPr>
                <w:rFonts w:ascii="Arial" w:hAnsi="Arial" w:cs="Arial"/>
                <w:sz w:val="21"/>
                <w:szCs w:val="21"/>
              </w:rPr>
              <w:t>- зовнішній радіальний тиск, МПа;</w:t>
            </w:r>
          </w:p>
        </w:tc>
      </w:tr>
      <w:tr w:rsidR="00CC4088" w:rsidRPr="00DF33A6"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rPr>
            </w:pPr>
            <w:r w:rsidRPr="00DF33A6">
              <w:rPr>
                <w:rFonts w:ascii="Arial" w:hAnsi="Arial" w:cs="Arial"/>
                <w:sz w:val="21"/>
                <w:szCs w:val="21"/>
              </w:rPr>
              <w:t>- вага одного вантажу, Н;</w:t>
            </w:r>
          </w:p>
        </w:tc>
      </w:tr>
      <w:tr w:rsidR="00CC4088" w:rsidRPr="000B4C71"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sz w:val="21"/>
                <w:szCs w:val="21"/>
              </w:rPr>
              <w:pict>
                <v:group id="Group 17" o:spid="_x0000_s1046" style="position:absolute;left:0;text-align:left;margin-left:-22.65pt;margin-top:3.35pt;width:15pt;height:28.1pt;z-index:251685376;mso-position-horizontal-relative:page;mso-position-vertical-relative:page" coordorigin="1214,10632" coordsize="300,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">
                  <v:shape id="Picture 19" o:spid="_x0000_s1048" type="#_x0000_t75" style="position:absolute;left:1214;top:10632;width:300;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">
                    <v:imagedata r:id="rId38" o:title=""/>
                  </v:shape>
                  <v:shape id="Picture 18" o:spid="_x0000_s1047" type="#_x0000_t75" style="position:absolute;left:1214;top:10924;width:300;height:2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">
                    <v:imagedata r:id="rId39" o:title=""/>
                  </v:shape>
                  <w10:wrap anchorx="page" anchory="page"/>
                </v:group>
              </w:pict>
            </w:r>
            <w:r w:rsidR="00A80EE0" w:rsidRPr="00DF33A6">
              <w:rPr>
                <w:rFonts w:ascii="Arial" w:hAnsi="Arial" w:cs="Arial"/>
                <w:sz w:val="21"/>
                <w:szCs w:val="21"/>
                <w:lang w:val="ru-RU"/>
              </w:rPr>
              <w:t>- повне погонне еквівалентне навантаження, Н/м;</w:t>
            </w:r>
          </w:p>
        </w:tc>
      </w:tr>
      <w:tr w:rsidR="00CC4088" w:rsidRPr="000B4C71"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власна вага одиниці довжини газопроводу, Н/м;</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68992" behindDoc="0" locked="0" layoutInCell="1" allowOverlap="1">
                  <wp:simplePos x="0" y="0"/>
                  <wp:positionH relativeFrom="page">
                    <wp:posOffset>-269875</wp:posOffset>
                  </wp:positionH>
                  <wp:positionV relativeFrom="page">
                    <wp:posOffset>47625</wp:posOffset>
                  </wp:positionV>
                  <wp:extent cx="177165" cy="129540"/>
                  <wp:effectExtent l="19050" t="0" r="0" b="0"/>
                  <wp:wrapNone/>
                  <wp:docPr id="1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png"/>
                          <pic:cNvPicPr/>
                        </pic:nvPicPr>
                        <pic:blipFill>
                          <a:blip r:embed="rId40" cstate="print"/>
                          <a:stretch>
                            <a:fillRect/>
                          </a:stretch>
                        </pic:blipFill>
                        <pic:spPr>
                          <a:xfrm>
                            <a:off x="0" y="0"/>
                            <a:ext cx="177165" cy="129540"/>
                          </a:xfrm>
                          <a:prstGeom prst="rect">
                            <a:avLst/>
                          </a:prstGeom>
                        </pic:spPr>
                      </pic:pic>
                    </a:graphicData>
                  </a:graphic>
                </wp:anchor>
              </w:drawing>
            </w:r>
            <w:r w:rsidR="00A80EE0" w:rsidRPr="00DF33A6">
              <w:rPr>
                <w:rFonts w:ascii="Arial" w:hAnsi="Arial" w:cs="Arial"/>
                <w:sz w:val="21"/>
                <w:szCs w:val="21"/>
                <w:lang w:val="ru-RU"/>
              </w:rPr>
              <w:t>- тиск ґрунту на одиницю довжини газопроводу, Н/м;</w:t>
            </w:r>
          </w:p>
        </w:tc>
      </w:tr>
      <w:tr w:rsidR="00CC4088" w:rsidRPr="000B4C71" w:rsidTr="00DF33A6">
        <w:trPr>
          <w:trHeight w:hRule="exact" w:val="323"/>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72064" behindDoc="0" locked="0" layoutInCell="1" allowOverlap="1">
                  <wp:simplePos x="0" y="0"/>
                  <wp:positionH relativeFrom="page">
                    <wp:posOffset>-250825</wp:posOffset>
                  </wp:positionH>
                  <wp:positionV relativeFrom="page">
                    <wp:posOffset>47625</wp:posOffset>
                  </wp:positionV>
                  <wp:extent cx="170180" cy="122555"/>
                  <wp:effectExtent l="19050" t="0" r="1270" b="0"/>
                  <wp:wrapNone/>
                  <wp:docPr id="1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png"/>
                          <pic:cNvPicPr/>
                        </pic:nvPicPr>
                        <pic:blipFill>
                          <a:blip r:embed="rId41" cstate="print"/>
                          <a:stretch>
                            <a:fillRect/>
                          </a:stretch>
                        </pic:blipFill>
                        <pic:spPr>
                          <a:xfrm>
                            <a:off x="0" y="0"/>
                            <a:ext cx="170180" cy="122555"/>
                          </a:xfrm>
                          <a:prstGeom prst="rect">
                            <a:avLst/>
                          </a:prstGeom>
                        </pic:spPr>
                      </pic:pic>
                    </a:graphicData>
                  </a:graphic>
                </wp:anchor>
              </w:drawing>
            </w:r>
            <w:r w:rsidR="00A80EE0" w:rsidRPr="00DF33A6">
              <w:rPr>
                <w:rFonts w:ascii="Arial" w:hAnsi="Arial" w:cs="Arial"/>
                <w:sz w:val="21"/>
                <w:szCs w:val="21"/>
                <w:lang w:val="ru-RU"/>
              </w:rPr>
              <w:t>- виштовхувальна сила води на одиницю довжини газопроводу, Н/м;</w:t>
            </w:r>
          </w:p>
        </w:tc>
      </w:tr>
      <w:tr w:rsidR="00CC4088" w:rsidRPr="000B4C71" w:rsidTr="00DF33A6">
        <w:trPr>
          <w:trHeight w:hRule="exact" w:val="323"/>
        </w:trPr>
        <w:tc>
          <w:tcPr>
            <w:tcW w:w="9073" w:type="dxa"/>
          </w:tcPr>
          <w:p w:rsidR="00CC4088" w:rsidRPr="00DF33A6" w:rsidRDefault="00DF33A6">
            <w:pPr>
              <w:pStyle w:val="TableParagraph"/>
              <w:spacing w:line="317"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75136" behindDoc="0" locked="0" layoutInCell="1" allowOverlap="1">
                  <wp:simplePos x="0" y="0"/>
                  <wp:positionH relativeFrom="page">
                    <wp:posOffset>-339090</wp:posOffset>
                  </wp:positionH>
                  <wp:positionV relativeFrom="page">
                    <wp:posOffset>46990</wp:posOffset>
                  </wp:positionV>
                  <wp:extent cx="238760" cy="135890"/>
                  <wp:effectExtent l="19050" t="0" r="8890" b="0"/>
                  <wp:wrapNone/>
                  <wp:docPr id="1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5.png"/>
                          <pic:cNvPicPr/>
                        </pic:nvPicPr>
                        <pic:blipFill>
                          <a:blip r:embed="rId42" cstate="print"/>
                          <a:stretch>
                            <a:fillRect/>
                          </a:stretch>
                        </pic:blipFill>
                        <pic:spPr>
                          <a:xfrm>
                            <a:off x="0" y="0"/>
                            <a:ext cx="238760" cy="135890"/>
                          </a:xfrm>
                          <a:prstGeom prst="rect">
                            <a:avLst/>
                          </a:prstGeom>
                        </pic:spPr>
                      </pic:pic>
                    </a:graphicData>
                  </a:graphic>
                </wp:anchor>
              </w:drawing>
            </w:r>
            <w:r w:rsidR="00A80EE0" w:rsidRPr="00DF33A6">
              <w:rPr>
                <w:rFonts w:ascii="Arial" w:hAnsi="Arial" w:cs="Arial"/>
                <w:sz w:val="21"/>
                <w:szCs w:val="21"/>
                <w:lang w:val="ru-RU"/>
              </w:rPr>
              <w:t>- навантаження від пружної відсічі газопроводу, Н/м;</w:t>
            </w:r>
          </w:p>
        </w:tc>
      </w:tr>
      <w:tr w:rsidR="00CC4088" w:rsidRPr="000B4C71" w:rsidTr="00DF33A6">
        <w:trPr>
          <w:trHeight w:hRule="exact" w:val="390"/>
        </w:trPr>
        <w:tc>
          <w:tcPr>
            <w:tcW w:w="9073" w:type="dxa"/>
          </w:tcPr>
          <w:p w:rsidR="00CC4088" w:rsidRPr="00DF33A6" w:rsidRDefault="00DF33A6">
            <w:pPr>
              <w:pStyle w:val="TableParagraph"/>
              <w:spacing w:line="235" w:lineRule="auto"/>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76160" behindDoc="0" locked="0" layoutInCell="1" allowOverlap="1">
                  <wp:simplePos x="0" y="0"/>
                  <wp:positionH relativeFrom="page">
                    <wp:posOffset>-270671</wp:posOffset>
                  </wp:positionH>
                  <wp:positionV relativeFrom="page">
                    <wp:posOffset>115447</wp:posOffset>
                  </wp:positionV>
                  <wp:extent cx="142022" cy="136477"/>
                  <wp:effectExtent l="19050" t="0" r="0" b="0"/>
                  <wp:wrapNone/>
                  <wp:docPr id="1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6.png"/>
                          <pic:cNvPicPr/>
                        </pic:nvPicPr>
                        <pic:blipFill>
                          <a:blip r:embed="rId43" cstate="print"/>
                          <a:stretch>
                            <a:fillRect/>
                          </a:stretch>
                        </pic:blipFill>
                        <pic:spPr>
                          <a:xfrm>
                            <a:off x="0" y="0"/>
                            <a:ext cx="142022" cy="136477"/>
                          </a:xfrm>
                          <a:prstGeom prst="rect">
                            <a:avLst/>
                          </a:prstGeom>
                        </pic:spPr>
                      </pic:pic>
                    </a:graphicData>
                  </a:graphic>
                </wp:anchor>
              </w:drawing>
            </w:r>
            <w:r w:rsidR="00A80EE0" w:rsidRPr="00DF33A6">
              <w:rPr>
                <w:rFonts w:ascii="Arial" w:hAnsi="Arial" w:cs="Arial"/>
                <w:sz w:val="21"/>
                <w:szCs w:val="21"/>
                <w:lang w:val="ru-RU"/>
              </w:rPr>
              <w:t>- інтенсивність рівномірно розподіленого навантаження на поверхні ґрунту, Н/м</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424"/>
        </w:trPr>
        <w:tc>
          <w:tcPr>
            <w:tcW w:w="9073" w:type="dxa"/>
          </w:tcPr>
          <w:p w:rsidR="00CC4088" w:rsidRPr="00DF33A6" w:rsidRDefault="00DF33A6" w:rsidP="00DF33A6">
            <w:pPr>
              <w:pStyle w:val="TableParagraph"/>
              <w:tabs>
                <w:tab w:val="left" w:pos="559"/>
                <w:tab w:val="left" w:pos="2501"/>
                <w:tab w:val="left" w:pos="3120"/>
                <w:tab w:val="left" w:pos="5035"/>
                <w:tab w:val="left" w:pos="6154"/>
                <w:tab w:val="left" w:pos="6694"/>
                <w:tab w:val="left" w:pos="7538"/>
              </w:tabs>
              <w:spacing w:line="288" w:lineRule="auto"/>
              <w:ind w:left="198" w:right="198"/>
              <w:jc w:val="left"/>
              <w:rPr>
                <w:rFonts w:ascii="Arial" w:hAnsi="Arial" w:cs="Arial"/>
                <w:sz w:val="21"/>
                <w:szCs w:val="21"/>
                <w:lang w:val="ru-RU"/>
              </w:rPr>
            </w:pPr>
            <w:r>
              <w:rPr>
                <w:rFonts w:ascii="Arial" w:hAnsi="Arial" w:cs="Arial"/>
                <w:sz w:val="21"/>
                <w:szCs w:val="21"/>
                <w:lang w:val="ru-RU"/>
              </w:rPr>
              <w:t xml:space="preserve">-навантаження від транспортних засобів на </w:t>
            </w:r>
            <w:r w:rsidR="00A80EE0" w:rsidRPr="00DF33A6">
              <w:rPr>
                <w:rFonts w:ascii="Arial" w:hAnsi="Arial" w:cs="Arial"/>
                <w:sz w:val="21"/>
                <w:szCs w:val="21"/>
                <w:lang w:val="ru-RU"/>
              </w:rPr>
              <w:t>рівні</w:t>
            </w:r>
            <w:r>
              <w:rPr>
                <w:rFonts w:ascii="Arial" w:hAnsi="Arial" w:cs="Arial"/>
                <w:sz w:val="21"/>
                <w:szCs w:val="21"/>
                <w:lang w:val="ru-RU"/>
              </w:rPr>
              <w:t xml:space="preserve"> </w:t>
            </w:r>
            <w:r w:rsidR="00A80EE0" w:rsidRPr="00DF33A6">
              <w:rPr>
                <w:rFonts w:ascii="Arial" w:hAnsi="Arial" w:cs="Arial"/>
                <w:spacing w:val="-1"/>
                <w:sz w:val="21"/>
                <w:szCs w:val="21"/>
                <w:lang w:val="ru-RU"/>
              </w:rPr>
              <w:t xml:space="preserve">закладання </w:t>
            </w:r>
            <w:r w:rsidR="00A80EE0" w:rsidRPr="00DF33A6">
              <w:rPr>
                <w:rFonts w:ascii="Arial" w:hAnsi="Arial" w:cs="Arial"/>
                <w:sz w:val="21"/>
                <w:szCs w:val="21"/>
                <w:lang w:val="ru-RU"/>
              </w:rPr>
              <w:t>газопроводу,Н/м</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4960" behindDoc="0" locked="0" layoutInCell="1" allowOverlap="1">
                  <wp:simplePos x="0" y="0"/>
                  <wp:positionH relativeFrom="page">
                    <wp:posOffset>-222885</wp:posOffset>
                  </wp:positionH>
                  <wp:positionV relativeFrom="page">
                    <wp:posOffset>64770</wp:posOffset>
                  </wp:positionV>
                  <wp:extent cx="142875" cy="142875"/>
                  <wp:effectExtent l="19050" t="0" r="9525" b="0"/>
                  <wp:wrapNone/>
                  <wp:docPr id="2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8.png"/>
                          <pic:cNvPicPr/>
                        </pic:nvPicPr>
                        <pic:blipFill>
                          <a:blip r:embed="rId44" cstate="print"/>
                          <a:stretch>
                            <a:fillRect/>
                          </a:stretch>
                        </pic:blipFill>
                        <pic:spPr>
                          <a:xfrm>
                            <a:off x="0" y="0"/>
                            <a:ext cx="142875" cy="142875"/>
                          </a:xfrm>
                          <a:prstGeom prst="rect">
                            <a:avLst/>
                          </a:prstGeom>
                        </pic:spPr>
                      </pic:pic>
                    </a:graphicData>
                  </a:graphic>
                </wp:anchor>
              </w:drawing>
            </w:r>
            <w:r w:rsidR="00A80EE0" w:rsidRPr="00DF33A6">
              <w:rPr>
                <w:rFonts w:ascii="Arial" w:hAnsi="Arial" w:cs="Arial"/>
                <w:sz w:val="21"/>
                <w:szCs w:val="21"/>
                <w:lang w:val="ru-RU"/>
              </w:rPr>
              <w:t>- радіус пружного вигину газопроводу, м;</w:t>
            </w:r>
          </w:p>
        </w:tc>
      </w:tr>
      <w:tr w:rsidR="00CC4088" w:rsidRPr="000B4C71" w:rsidTr="00DF33A6">
        <w:trPr>
          <w:trHeight w:hRule="exact" w:val="323"/>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sz w:val="21"/>
                <w:szCs w:val="21"/>
              </w:rPr>
              <w:pict>
                <v:group id="Group 14" o:spid="_x0000_s1043" style="position:absolute;left:0;text-align:left;margin-left:-15.9pt;margin-top:5.6pt;width:9.75pt;height:25.85pt;z-index:251686400;mso-position-horizontal-relative:page;mso-position-vertical-relative:page" coordorigin="1214,13882" coordsize="195,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">
                  <v:shape id="Picture 16" o:spid="_x0000_s1045" type="#_x0000_t75" style="position:absolute;left:1214;top:13882;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">
                    <v:imagedata r:id="rId45" o:title=""/>
                  </v:shape>
                  <v:shape id="Picture 15" o:spid="_x0000_s1044" type="#_x0000_t75" style="position:absolute;left:1214;top:14144;width:19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">
                    <v:imagedata r:id="rId46" o:title=""/>
                  </v:shape>
                  <w10:wrap anchorx="page" anchory="page"/>
                </v:group>
              </w:pict>
            </w:r>
            <w:r w:rsidR="00A80EE0" w:rsidRPr="00DF33A6">
              <w:rPr>
                <w:rFonts w:ascii="Arial" w:hAnsi="Arial" w:cs="Arial"/>
                <w:sz w:val="21"/>
                <w:szCs w:val="21"/>
                <w:lang w:val="ru-RU"/>
              </w:rPr>
              <w:t>- коефіцієнт лінійного теплового розширення матеріалу труб, °С</w:t>
            </w:r>
            <w:r w:rsidR="00A80EE0" w:rsidRPr="00DF33A6">
              <w:rPr>
                <w:rFonts w:ascii="Arial" w:hAnsi="Arial" w:cs="Arial"/>
                <w:position w:val="10"/>
                <w:sz w:val="21"/>
                <w:szCs w:val="21"/>
                <w:lang w:val="ru-RU"/>
              </w:rPr>
              <w:t>-</w:t>
            </w:r>
            <w:r w:rsidR="00A80EE0" w:rsidRPr="000C4ED5">
              <w:rPr>
                <w:rFonts w:ascii="Arial" w:hAnsi="Arial" w:cs="Arial"/>
                <w:position w:val="10"/>
                <w:sz w:val="16"/>
                <w:szCs w:val="16"/>
                <w:lang w:val="ru-RU"/>
              </w:rPr>
              <w:t>1</w:t>
            </w:r>
            <w:r w:rsidR="00A80EE0" w:rsidRPr="00DF33A6">
              <w:rPr>
                <w:rFonts w:ascii="Arial" w:hAnsi="Arial" w:cs="Arial"/>
                <w:sz w:val="21"/>
                <w:szCs w:val="21"/>
                <w:lang w:val="ru-RU"/>
              </w:rPr>
              <w:t>;</w:t>
            </w:r>
          </w:p>
        </w:tc>
      </w:tr>
      <w:tr w:rsidR="00CC4088" w:rsidRPr="000B4C71" w:rsidTr="00DF33A6">
        <w:trPr>
          <w:trHeight w:hRule="exact" w:val="323"/>
        </w:trPr>
        <w:tc>
          <w:tcPr>
            <w:tcW w:w="9073" w:type="dxa"/>
          </w:tcPr>
          <w:p w:rsidR="00CC4088" w:rsidRPr="00DF33A6" w:rsidRDefault="00A80EE0">
            <w:pPr>
              <w:pStyle w:val="TableParagraph"/>
              <w:spacing w:line="317" w:lineRule="exact"/>
              <w:ind w:left="200"/>
              <w:jc w:val="left"/>
              <w:rPr>
                <w:rFonts w:ascii="Arial" w:hAnsi="Arial" w:cs="Arial"/>
                <w:sz w:val="21"/>
                <w:szCs w:val="21"/>
                <w:lang w:val="ru-RU"/>
              </w:rPr>
            </w:pPr>
            <w:r w:rsidRPr="00DF33A6">
              <w:rPr>
                <w:rFonts w:ascii="Arial" w:hAnsi="Arial" w:cs="Arial"/>
                <w:sz w:val="21"/>
                <w:szCs w:val="21"/>
                <w:lang w:val="ru-RU"/>
              </w:rPr>
              <w:t>- кут повороту осі газопроводу, рад.;</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5984" behindDoc="0" locked="0" layoutInCell="1" allowOverlap="1">
                  <wp:simplePos x="0" y="0"/>
                  <wp:positionH relativeFrom="page">
                    <wp:posOffset>-210820</wp:posOffset>
                  </wp:positionH>
                  <wp:positionV relativeFrom="page">
                    <wp:posOffset>64770</wp:posOffset>
                  </wp:positionV>
                  <wp:extent cx="149860" cy="122555"/>
                  <wp:effectExtent l="19050" t="0" r="2540" b="0"/>
                  <wp:wrapNone/>
                  <wp:docPr id="2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1.png"/>
                          <pic:cNvPicPr/>
                        </pic:nvPicPr>
                        <pic:blipFill>
                          <a:blip r:embed="rId47" cstate="print"/>
                          <a:stretch>
                            <a:fillRect/>
                          </a:stretch>
                        </pic:blipFill>
                        <pic:spPr>
                          <a:xfrm>
                            <a:off x="0" y="0"/>
                            <a:ext cx="149860" cy="122555"/>
                          </a:xfrm>
                          <a:prstGeom prst="rect">
                            <a:avLst/>
                          </a:prstGeom>
                        </pic:spPr>
                      </pic:pic>
                    </a:graphicData>
                  </a:graphic>
                </wp:anchor>
              </w:drawing>
            </w:r>
            <w:r w:rsidR="00A80EE0" w:rsidRPr="00DF33A6">
              <w:rPr>
                <w:rFonts w:ascii="Arial" w:hAnsi="Arial" w:cs="Arial"/>
                <w:sz w:val="21"/>
                <w:szCs w:val="21"/>
                <w:lang w:val="ru-RU"/>
              </w:rPr>
              <w:t>- коефіцієнт надійності стійкого положення газопроводу;</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7008" behindDoc="0" locked="0" layoutInCell="1" allowOverlap="1">
                  <wp:simplePos x="0" y="0"/>
                  <wp:positionH relativeFrom="page">
                    <wp:posOffset>-223520</wp:posOffset>
                  </wp:positionH>
                  <wp:positionV relativeFrom="page">
                    <wp:posOffset>50800</wp:posOffset>
                  </wp:positionV>
                  <wp:extent cx="156845" cy="142875"/>
                  <wp:effectExtent l="19050" t="0" r="0" b="0"/>
                  <wp:wrapNone/>
                  <wp:docPr id="2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2.png"/>
                          <pic:cNvPicPr/>
                        </pic:nvPicPr>
                        <pic:blipFill>
                          <a:blip r:embed="rId48" cstate="print"/>
                          <a:stretch>
                            <a:fillRect/>
                          </a:stretch>
                        </pic:blipFill>
                        <pic:spPr>
                          <a:xfrm>
                            <a:off x="0" y="0"/>
                            <a:ext cx="156845" cy="142875"/>
                          </a:xfrm>
                          <a:prstGeom prst="rect">
                            <a:avLst/>
                          </a:prstGeom>
                        </pic:spPr>
                      </pic:pic>
                    </a:graphicData>
                  </a:graphic>
                </wp:anchor>
              </w:drawing>
            </w:r>
            <w:r w:rsidR="00A80EE0" w:rsidRPr="00DF33A6">
              <w:rPr>
                <w:rFonts w:ascii="Arial" w:hAnsi="Arial" w:cs="Arial"/>
                <w:sz w:val="21"/>
                <w:szCs w:val="21"/>
                <w:lang w:val="ru-RU"/>
              </w:rPr>
              <w:t>- коефіцієнт надійності за матеріалом навантаження;</w:t>
            </w:r>
          </w:p>
        </w:tc>
      </w:tr>
      <w:tr w:rsidR="00CC4088" w:rsidRPr="000B4C71" w:rsidTr="00DF33A6">
        <w:trPr>
          <w:trHeight w:hRule="exact" w:val="316"/>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8032" behindDoc="0" locked="0" layoutInCell="1" allowOverlap="1">
                  <wp:simplePos x="0" y="0"/>
                  <wp:positionH relativeFrom="page">
                    <wp:posOffset>-215900</wp:posOffset>
                  </wp:positionH>
                  <wp:positionV relativeFrom="page">
                    <wp:posOffset>24130</wp:posOffset>
                  </wp:positionV>
                  <wp:extent cx="163195" cy="129540"/>
                  <wp:effectExtent l="19050" t="0" r="8255" b="0"/>
                  <wp:wrapNone/>
                  <wp:docPr id="2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3.png"/>
                          <pic:cNvPicPr/>
                        </pic:nvPicPr>
                        <pic:blipFill>
                          <a:blip r:embed="rId49" cstate="print"/>
                          <a:stretch>
                            <a:fillRect/>
                          </a:stretch>
                        </pic:blipFill>
                        <pic:spPr>
                          <a:xfrm>
                            <a:off x="0" y="0"/>
                            <a:ext cx="163195" cy="129540"/>
                          </a:xfrm>
                          <a:prstGeom prst="rect">
                            <a:avLst/>
                          </a:prstGeom>
                        </pic:spPr>
                      </pic:pic>
                    </a:graphicData>
                  </a:graphic>
                </wp:anchor>
              </w:drawing>
            </w:r>
            <w:r w:rsidR="00A80EE0" w:rsidRPr="00DF33A6">
              <w:rPr>
                <w:rFonts w:ascii="Arial" w:hAnsi="Arial" w:cs="Arial"/>
                <w:sz w:val="21"/>
                <w:szCs w:val="21"/>
                <w:lang w:val="ru-RU"/>
              </w:rPr>
              <w:t>- коефіцієнт надійності за навантаженням від транспорту;</w:t>
            </w:r>
          </w:p>
        </w:tc>
      </w:tr>
    </w:tbl>
    <w:p w:rsidR="00CC4088" w:rsidRPr="00863097" w:rsidRDefault="00CC4088">
      <w:pPr>
        <w:spacing w:line="316" w:lineRule="exact"/>
        <w:rPr>
          <w:sz w:val="28"/>
          <w:lang w:val="ru-RU"/>
        </w:rPr>
        <w:sectPr w:rsidR="00CC4088" w:rsidRPr="00863097" w:rsidSect="00EA4028">
          <w:headerReference w:type="even" r:id="rId50"/>
          <w:headerReference w:type="default" r:id="rId51"/>
          <w:pgSz w:w="11910" w:h="16840"/>
          <w:pgMar w:top="851" w:right="820" w:bottom="709" w:left="1020" w:header="720" w:footer="720" w:gutter="0"/>
          <w:pgNumType w:start="2"/>
          <w:cols w:space="720"/>
          <w:docGrid w:linePitch="299"/>
        </w:sectPr>
      </w:pPr>
    </w:p>
    <w:p w:rsidR="00CC4088" w:rsidRPr="004A0F70" w:rsidRDefault="00A80EE0">
      <w:pPr>
        <w:spacing w:before="62"/>
        <w:ind w:right="310"/>
        <w:jc w:val="right"/>
        <w:rPr>
          <w:sz w:val="20"/>
          <w:lang w:val="ru-RU"/>
        </w:rPr>
      </w:pPr>
      <w:r>
        <w:rPr>
          <w:noProof/>
          <w:lang w:val="ru-RU" w:eastAsia="ru-RU"/>
        </w:rPr>
        <w:lastRenderedPageBreak/>
        <w:drawing>
          <wp:anchor distT="0" distB="0" distL="0" distR="0" simplePos="0" relativeHeight="251661824" behindDoc="1" locked="0" layoutInCell="1" allowOverlap="1">
            <wp:simplePos x="0" y="0"/>
            <wp:positionH relativeFrom="page">
              <wp:posOffset>770890</wp:posOffset>
            </wp:positionH>
            <wp:positionV relativeFrom="paragraph">
              <wp:posOffset>376109</wp:posOffset>
            </wp:positionV>
            <wp:extent cx="171718" cy="124015"/>
            <wp:effectExtent l="0" t="0" r="0" b="0"/>
            <wp:wrapNone/>
            <wp:docPr id="3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9.png"/>
                    <pic:cNvPicPr/>
                  </pic:nvPicPr>
                  <pic:blipFill>
                    <a:blip r:embed="rId52" cstate="print"/>
                    <a:stretch>
                      <a:fillRect/>
                    </a:stretch>
                  </pic:blipFill>
                  <pic:spPr>
                    <a:xfrm>
                      <a:off x="0" y="0"/>
                      <a:ext cx="171718" cy="124015"/>
                    </a:xfrm>
                    <a:prstGeom prst="rect">
                      <a:avLst/>
                    </a:prstGeom>
                  </pic:spPr>
                </pic:pic>
              </a:graphicData>
            </a:graphic>
          </wp:anchor>
        </w:drawing>
      </w:r>
      <w:r>
        <w:rPr>
          <w:noProof/>
          <w:lang w:val="ru-RU" w:eastAsia="ru-RU"/>
        </w:rPr>
        <w:drawing>
          <wp:anchor distT="0" distB="0" distL="0" distR="0" simplePos="0" relativeHeight="251663872" behindDoc="1" locked="0" layoutInCell="1" allowOverlap="1">
            <wp:simplePos x="0" y="0"/>
            <wp:positionH relativeFrom="page">
              <wp:posOffset>770890</wp:posOffset>
            </wp:positionH>
            <wp:positionV relativeFrom="paragraph">
              <wp:posOffset>785011</wp:posOffset>
            </wp:positionV>
            <wp:extent cx="210749" cy="134111"/>
            <wp:effectExtent l="0" t="0" r="0" b="0"/>
            <wp:wrapNone/>
            <wp:docPr id="3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png"/>
                    <pic:cNvPicPr/>
                  </pic:nvPicPr>
                  <pic:blipFill>
                    <a:blip r:embed="rId53" cstate="print"/>
                    <a:stretch>
                      <a:fillRect/>
                    </a:stretch>
                  </pic:blipFill>
                  <pic:spPr>
                    <a:xfrm>
                      <a:off x="0" y="0"/>
                      <a:ext cx="210749" cy="134111"/>
                    </a:xfrm>
                    <a:prstGeom prst="rect">
                      <a:avLst/>
                    </a:prstGeom>
                  </pic:spPr>
                </pic:pic>
              </a:graphicData>
            </a:graphic>
          </wp:anchor>
        </w:drawing>
      </w:r>
      <w:r>
        <w:rPr>
          <w:noProof/>
          <w:lang w:val="ru-RU" w:eastAsia="ru-RU"/>
        </w:rPr>
        <w:drawing>
          <wp:anchor distT="0" distB="0" distL="0" distR="0" simplePos="0" relativeHeight="251664896" behindDoc="1" locked="0" layoutInCell="1" allowOverlap="1">
            <wp:simplePos x="0" y="0"/>
            <wp:positionH relativeFrom="page">
              <wp:posOffset>770890</wp:posOffset>
            </wp:positionH>
            <wp:positionV relativeFrom="paragraph">
              <wp:posOffset>970413</wp:posOffset>
            </wp:positionV>
            <wp:extent cx="218354" cy="142398"/>
            <wp:effectExtent l="0" t="0" r="0" b="0"/>
            <wp:wrapNone/>
            <wp:docPr id="4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png"/>
                    <pic:cNvPicPr/>
                  </pic:nvPicPr>
                  <pic:blipFill>
                    <a:blip r:embed="rId54" cstate="print"/>
                    <a:stretch>
                      <a:fillRect/>
                    </a:stretch>
                  </pic:blipFill>
                  <pic:spPr>
                    <a:xfrm>
                      <a:off x="0" y="0"/>
                      <a:ext cx="218354" cy="142398"/>
                    </a:xfrm>
                    <a:prstGeom prst="rect">
                      <a:avLst/>
                    </a:prstGeom>
                  </pic:spPr>
                </pic:pic>
              </a:graphicData>
            </a:graphic>
          </wp:anchor>
        </w:drawing>
      </w:r>
      <w:r>
        <w:rPr>
          <w:noProof/>
          <w:lang w:val="ru-RU" w:eastAsia="ru-RU"/>
        </w:rPr>
        <w:drawing>
          <wp:anchor distT="0" distB="0" distL="0" distR="0" simplePos="0" relativeHeight="251666944" behindDoc="1" locked="0" layoutInCell="1" allowOverlap="1">
            <wp:simplePos x="0" y="0"/>
            <wp:positionH relativeFrom="page">
              <wp:posOffset>770890</wp:posOffset>
            </wp:positionH>
            <wp:positionV relativeFrom="paragraph">
              <wp:posOffset>1193915</wp:posOffset>
            </wp:positionV>
            <wp:extent cx="209552" cy="123825"/>
            <wp:effectExtent l="0" t="0" r="0" b="0"/>
            <wp:wrapNone/>
            <wp:docPr id="4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2.png"/>
                    <pic:cNvPicPr/>
                  </pic:nvPicPr>
                  <pic:blipFill>
                    <a:blip r:embed="rId55" cstate="print"/>
                    <a:stretch>
                      <a:fillRect/>
                    </a:stretch>
                  </pic:blipFill>
                  <pic:spPr>
                    <a:xfrm>
                      <a:off x="0" y="0"/>
                      <a:ext cx="209552" cy="123825"/>
                    </a:xfrm>
                    <a:prstGeom prst="rect">
                      <a:avLst/>
                    </a:prstGeom>
                  </pic:spPr>
                </pic:pic>
              </a:graphicData>
            </a:graphic>
          </wp:anchor>
        </w:drawing>
      </w:r>
      <w:r w:rsidR="00B34AD1" w:rsidRPr="00B34AD1">
        <w:rPr>
          <w:noProof/>
        </w:rPr>
        <w:pict>
          <v:group id="Group 8" o:spid="_x0000_s1037" style="position:absolute;left:0;text-align:left;margin-left:60.7pt;margin-top:110.1pt;width:50.25pt;height:24pt;z-index:-251628032;mso-position-horizontal-relative:page;mso-position-vertical-relative:text" coordorigin="1214,2202" coordsize="1005,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">
            <v:shape id="Picture 10" o:spid="_x0000_s1039" type="#_x0000_t75" style="position:absolute;left:1214;top:2202;width:330;height:2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">
              <v:imagedata r:id="rId56" o:title=""/>
            </v:shape>
            <v:shape id="Picture 9" o:spid="_x0000_s1038" type="#_x0000_t75" style="position:absolute;left:1214;top:2412;width:1005;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">
              <v:imagedata r:id="rId57" o:title=""/>
            </v:shape>
            <w10:wrap anchorx="page"/>
          </v:group>
        </w:pict>
      </w:r>
      <w:r>
        <w:rPr>
          <w:noProof/>
          <w:lang w:val="ru-RU" w:eastAsia="ru-RU"/>
        </w:rPr>
        <w:drawing>
          <wp:anchor distT="0" distB="0" distL="0" distR="0" simplePos="0" relativeHeight="251667968" behindDoc="1" locked="0" layoutInCell="1" allowOverlap="1">
            <wp:simplePos x="0" y="0"/>
            <wp:positionH relativeFrom="page">
              <wp:posOffset>770890</wp:posOffset>
            </wp:positionH>
            <wp:positionV relativeFrom="page">
              <wp:posOffset>3045628</wp:posOffset>
            </wp:positionV>
            <wp:extent cx="182013" cy="134111"/>
            <wp:effectExtent l="0" t="0" r="0" b="0"/>
            <wp:wrapNone/>
            <wp:docPr id="4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5.png"/>
                    <pic:cNvPicPr/>
                  </pic:nvPicPr>
                  <pic:blipFill>
                    <a:blip r:embed="rId58" cstate="print"/>
                    <a:stretch>
                      <a:fillRect/>
                    </a:stretch>
                  </pic:blipFill>
                  <pic:spPr>
                    <a:xfrm>
                      <a:off x="0" y="0"/>
                      <a:ext cx="182013" cy="134111"/>
                    </a:xfrm>
                    <a:prstGeom prst="rect">
                      <a:avLst/>
                    </a:prstGeom>
                  </pic:spPr>
                </pic:pic>
              </a:graphicData>
            </a:graphic>
          </wp:anchor>
        </w:drawing>
      </w:r>
    </w:p>
    <w:p w:rsidR="00CC4088" w:rsidRPr="004A0F70" w:rsidRDefault="00CC4088">
      <w:pPr>
        <w:pStyle w:val="a3"/>
        <w:spacing w:before="7"/>
        <w:ind w:left="0" w:firstLine="0"/>
        <w:jc w:val="left"/>
        <w:rPr>
          <w:sz w:val="16"/>
          <w:lang w:val="ru-RU"/>
        </w:rPr>
      </w:pPr>
    </w:p>
    <w:tbl>
      <w:tblPr>
        <w:tblStyle w:val="TableNormal"/>
        <w:tblW w:w="0" w:type="auto"/>
        <w:tblInd w:w="114" w:type="dxa"/>
        <w:tblLayout w:type="fixed"/>
        <w:tblLook w:val="01E0"/>
      </w:tblPr>
      <w:tblGrid>
        <w:gridCol w:w="9965"/>
      </w:tblGrid>
      <w:tr w:rsidR="00CC4088" w:rsidTr="00A6301A">
        <w:trPr>
          <w:trHeight w:hRule="exact" w:val="317"/>
        </w:trPr>
        <w:tc>
          <w:tcPr>
            <w:tcW w:w="9965" w:type="dxa"/>
          </w:tcPr>
          <w:p w:rsidR="00CC4088" w:rsidRDefault="00A80EE0">
            <w:pPr>
              <w:pStyle w:val="TableParagraph"/>
              <w:spacing w:line="311" w:lineRule="exact"/>
              <w:ind w:left="1092"/>
              <w:jc w:val="left"/>
              <w:rPr>
                <w:sz w:val="28"/>
              </w:rPr>
            </w:pPr>
            <w:r>
              <w:rPr>
                <w:sz w:val="28"/>
              </w:rPr>
              <w:t xml:space="preserve">- </w:t>
            </w:r>
            <w:r w:rsidRPr="00DF33A6">
              <w:rPr>
                <w:rFonts w:ascii="Arial" w:hAnsi="Arial" w:cs="Arial"/>
                <w:sz w:val="21"/>
                <w:szCs w:val="21"/>
              </w:rPr>
              <w:t>температурний перепад, °</w:t>
            </w:r>
            <w:r>
              <w:rPr>
                <w:sz w:val="28"/>
              </w:rPr>
              <w:t>С;</w:t>
            </w:r>
          </w:p>
        </w:tc>
      </w:tr>
      <w:tr w:rsidR="00CC4088" w:rsidTr="00A6301A">
        <w:trPr>
          <w:trHeight w:hRule="exact" w:val="323"/>
        </w:trPr>
        <w:tc>
          <w:tcPr>
            <w:tcW w:w="9965" w:type="dxa"/>
          </w:tcPr>
          <w:p w:rsidR="00CC4088" w:rsidRDefault="00A80EE0" w:rsidP="00617AFD">
            <w:pPr>
              <w:pStyle w:val="TableParagraph"/>
              <w:spacing w:line="317" w:lineRule="exact"/>
              <w:ind w:left="199" w:hanging="171"/>
              <w:jc w:val="left"/>
              <w:rPr>
                <w:sz w:val="28"/>
              </w:rPr>
            </w:pPr>
            <w:r>
              <w:rPr>
                <w:noProof/>
                <w:position w:val="-4"/>
                <w:lang w:val="ru-RU" w:eastAsia="ru-RU"/>
              </w:rPr>
              <w:drawing>
                <wp:inline distT="0" distB="0" distL="0" distR="0">
                  <wp:extent cx="138989" cy="160371"/>
                  <wp:effectExtent l="19050" t="0" r="0" b="0"/>
                  <wp:docPr id="5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8.png"/>
                          <pic:cNvPicPr/>
                        </pic:nvPicPr>
                        <pic:blipFill>
                          <a:blip r:embed="rId59" cstate="print"/>
                          <a:stretch>
                            <a:fillRect/>
                          </a:stretch>
                        </pic:blipFill>
                        <pic:spPr>
                          <a:xfrm>
                            <a:off x="0" y="0"/>
                            <a:ext cx="142871" cy="164850"/>
                          </a:xfrm>
                          <a:prstGeom prst="rect">
                            <a:avLst/>
                          </a:prstGeom>
                        </pic:spPr>
                      </pic:pic>
                    </a:graphicData>
                  </a:graphic>
                </wp:inline>
              </w:drawing>
            </w:r>
            <w:r w:rsidR="00DF33A6">
              <w:rPr>
                <w:sz w:val="28"/>
                <w:lang w:val="uk-UA"/>
              </w:rPr>
              <w:t xml:space="preserve">          </w:t>
            </w:r>
            <w:r w:rsidR="00617AFD">
              <w:rPr>
                <w:sz w:val="28"/>
                <w:lang w:val="uk-UA"/>
              </w:rPr>
              <w:t xml:space="preserve">  </w:t>
            </w:r>
            <w:r w:rsidR="00DF33A6">
              <w:rPr>
                <w:sz w:val="28"/>
                <w:lang w:val="uk-UA"/>
              </w:rPr>
              <w:t>-</w:t>
            </w:r>
            <w:r w:rsidRPr="00DF33A6">
              <w:rPr>
                <w:rFonts w:ascii="Arial" w:hAnsi="Arial" w:cs="Arial"/>
                <w:sz w:val="21"/>
                <w:szCs w:val="21"/>
              </w:rPr>
              <w:t>коефіцієнт Пуассона матеріалутруб</w:t>
            </w:r>
            <w:r>
              <w:rPr>
                <w:sz w:val="28"/>
              </w:rPr>
              <w:t>;</w:t>
            </w:r>
          </w:p>
        </w:tc>
      </w:tr>
      <w:tr w:rsidR="00CC4088" w:rsidTr="00A6301A">
        <w:trPr>
          <w:trHeight w:hRule="exact" w:val="322"/>
        </w:trPr>
        <w:tc>
          <w:tcPr>
            <w:tcW w:w="9965" w:type="dxa"/>
          </w:tcPr>
          <w:p w:rsidR="00CC4088" w:rsidRDefault="00A80EE0">
            <w:pPr>
              <w:pStyle w:val="TableParagraph"/>
              <w:spacing w:line="316" w:lineRule="exact"/>
              <w:ind w:left="1092"/>
              <w:jc w:val="left"/>
              <w:rPr>
                <w:sz w:val="28"/>
              </w:rPr>
            </w:pPr>
            <w:r>
              <w:rPr>
                <w:sz w:val="28"/>
              </w:rPr>
              <w:t xml:space="preserve">- </w:t>
            </w:r>
            <w:r w:rsidRPr="00DF33A6">
              <w:rPr>
                <w:rFonts w:ascii="Arial" w:hAnsi="Arial" w:cs="Arial"/>
                <w:sz w:val="21"/>
                <w:szCs w:val="21"/>
              </w:rPr>
              <w:t>густина ґрунту, кг/м</w:t>
            </w:r>
            <w:r w:rsidRPr="00617AFD">
              <w:rPr>
                <w:rFonts w:ascii="Arial" w:hAnsi="Arial" w:cs="Arial"/>
                <w:position w:val="10"/>
                <w:sz w:val="16"/>
                <w:szCs w:val="16"/>
              </w:rPr>
              <w:t>3</w:t>
            </w:r>
            <w:r>
              <w:rPr>
                <w:sz w:val="28"/>
              </w:rPr>
              <w:t>;</w:t>
            </w:r>
          </w:p>
        </w:tc>
      </w:tr>
      <w:tr w:rsidR="00CC4088" w:rsidRPr="000B4C71" w:rsidTr="00A6301A">
        <w:trPr>
          <w:trHeight w:hRule="exact" w:val="322"/>
        </w:trPr>
        <w:tc>
          <w:tcPr>
            <w:tcW w:w="9965" w:type="dxa"/>
          </w:tcPr>
          <w:p w:rsidR="00CC4088" w:rsidRPr="00863097" w:rsidRDefault="00A80EE0">
            <w:pPr>
              <w:pStyle w:val="TableParagraph"/>
              <w:spacing w:line="316" w:lineRule="exact"/>
              <w:ind w:left="1092"/>
              <w:jc w:val="left"/>
              <w:rPr>
                <w:sz w:val="28"/>
                <w:lang w:val="ru-RU"/>
              </w:rPr>
            </w:pPr>
            <w:r w:rsidRPr="00863097">
              <w:rPr>
                <w:sz w:val="28"/>
                <w:lang w:val="ru-RU"/>
              </w:rPr>
              <w:t xml:space="preserve">- </w:t>
            </w:r>
            <w:r w:rsidRPr="00DF33A6">
              <w:rPr>
                <w:rFonts w:ascii="Arial" w:hAnsi="Arial" w:cs="Arial"/>
                <w:sz w:val="21"/>
                <w:szCs w:val="21"/>
                <w:lang w:val="ru-RU"/>
              </w:rPr>
              <w:t>густина води з урахуванням розчинених в ній солей, кг/м</w:t>
            </w:r>
            <w:r w:rsidRPr="00617AFD">
              <w:rPr>
                <w:rFonts w:ascii="Arial" w:hAnsi="Arial" w:cs="Arial"/>
                <w:position w:val="10"/>
                <w:sz w:val="16"/>
                <w:szCs w:val="16"/>
                <w:lang w:val="ru-RU"/>
              </w:rPr>
              <w:t>3</w:t>
            </w:r>
            <w:r w:rsidRPr="00DF33A6">
              <w:rPr>
                <w:rFonts w:ascii="Arial" w:hAnsi="Arial" w:cs="Arial"/>
                <w:sz w:val="21"/>
                <w:szCs w:val="21"/>
                <w:lang w:val="ru-RU"/>
              </w:rPr>
              <w:t>;</w:t>
            </w:r>
          </w:p>
        </w:tc>
      </w:tr>
      <w:tr w:rsidR="00CC4088" w:rsidRPr="000B4C71" w:rsidTr="00A6301A">
        <w:trPr>
          <w:trHeight w:hRule="exact" w:val="322"/>
        </w:trPr>
        <w:tc>
          <w:tcPr>
            <w:tcW w:w="9965" w:type="dxa"/>
          </w:tcPr>
          <w:p w:rsidR="00CC4088" w:rsidRPr="00863097" w:rsidRDefault="00A80EE0">
            <w:pPr>
              <w:pStyle w:val="TableParagraph"/>
              <w:spacing w:line="316" w:lineRule="exact"/>
              <w:ind w:left="1092"/>
              <w:jc w:val="left"/>
              <w:rPr>
                <w:sz w:val="28"/>
                <w:lang w:val="ru-RU"/>
              </w:rPr>
            </w:pPr>
            <w:r w:rsidRPr="00863097">
              <w:rPr>
                <w:sz w:val="28"/>
                <w:lang w:val="ru-RU"/>
              </w:rPr>
              <w:t xml:space="preserve">- </w:t>
            </w:r>
            <w:r w:rsidRPr="00DF33A6">
              <w:rPr>
                <w:rFonts w:ascii="Arial" w:hAnsi="Arial" w:cs="Arial"/>
                <w:sz w:val="21"/>
                <w:szCs w:val="21"/>
                <w:lang w:val="ru-RU"/>
              </w:rPr>
              <w:t>густина матеріалу вантажу, кг/м</w:t>
            </w:r>
            <w:r w:rsidRPr="00617AFD">
              <w:rPr>
                <w:rFonts w:ascii="Arial" w:hAnsi="Arial" w:cs="Arial"/>
                <w:position w:val="10"/>
                <w:sz w:val="16"/>
                <w:szCs w:val="16"/>
                <w:lang w:val="ru-RU"/>
              </w:rPr>
              <w:t>3</w:t>
            </w:r>
            <w:r w:rsidRPr="00863097">
              <w:rPr>
                <w:sz w:val="28"/>
                <w:lang w:val="ru-RU"/>
              </w:rPr>
              <w:t>;</w:t>
            </w:r>
          </w:p>
        </w:tc>
      </w:tr>
      <w:tr w:rsidR="00CC4088" w:rsidRPr="000B4C71" w:rsidTr="00A6301A">
        <w:trPr>
          <w:trHeight w:hRule="exact" w:val="316"/>
        </w:trPr>
        <w:tc>
          <w:tcPr>
            <w:tcW w:w="9965" w:type="dxa"/>
          </w:tcPr>
          <w:p w:rsidR="00CC4088" w:rsidRPr="00863097" w:rsidRDefault="00A80EE0" w:rsidP="00D96990">
            <w:pPr>
              <w:pStyle w:val="TableParagraph"/>
              <w:spacing w:line="288" w:lineRule="auto"/>
              <w:ind w:left="1092"/>
              <w:jc w:val="left"/>
              <w:rPr>
                <w:sz w:val="28"/>
                <w:lang w:val="ru-RU"/>
              </w:rPr>
            </w:pPr>
            <w:r w:rsidRPr="00863097">
              <w:rPr>
                <w:sz w:val="28"/>
                <w:lang w:val="ru-RU"/>
              </w:rPr>
              <w:t xml:space="preserve">- </w:t>
            </w:r>
            <w:r w:rsidRPr="00DF33A6">
              <w:rPr>
                <w:rFonts w:ascii="Arial" w:hAnsi="Arial" w:cs="Arial"/>
                <w:sz w:val="21"/>
                <w:szCs w:val="21"/>
                <w:lang w:val="ru-RU"/>
              </w:rPr>
              <w:t>густина часток ґрунту, кг/м</w:t>
            </w:r>
            <w:r w:rsidRPr="00617AFD">
              <w:rPr>
                <w:rFonts w:ascii="Arial" w:hAnsi="Arial" w:cs="Arial"/>
                <w:position w:val="10"/>
                <w:sz w:val="16"/>
                <w:szCs w:val="16"/>
                <w:lang w:val="ru-RU"/>
              </w:rPr>
              <w:t>3</w:t>
            </w:r>
            <w:r w:rsidRPr="00863097">
              <w:rPr>
                <w:sz w:val="28"/>
                <w:lang w:val="ru-RU"/>
              </w:rPr>
              <w:t>;</w:t>
            </w:r>
          </w:p>
        </w:tc>
      </w:tr>
      <w:tr w:rsidR="00CC4088" w:rsidRPr="000B4C71" w:rsidTr="00A6301A">
        <w:trPr>
          <w:trHeight w:hRule="exact" w:val="586"/>
        </w:trPr>
        <w:tc>
          <w:tcPr>
            <w:tcW w:w="9965" w:type="dxa"/>
          </w:tcPr>
          <w:p w:rsidR="00CC4088" w:rsidRPr="00863097" w:rsidRDefault="00A80EE0" w:rsidP="00617AFD">
            <w:pPr>
              <w:pStyle w:val="TableParagraph"/>
              <w:spacing w:line="280" w:lineRule="exact"/>
              <w:ind w:left="1163" w:hanging="284"/>
              <w:contextualSpacing/>
              <w:jc w:val="both"/>
              <w:rPr>
                <w:sz w:val="28"/>
                <w:lang w:val="ru-RU"/>
              </w:rPr>
            </w:pPr>
            <w:r w:rsidRPr="00D96990">
              <w:rPr>
                <w:sz w:val="28"/>
                <w:lang w:val="ru-RU"/>
              </w:rPr>
              <w:t>-</w:t>
            </w:r>
            <w:r w:rsidR="00617AFD">
              <w:rPr>
                <w:sz w:val="28"/>
                <w:lang w:val="ru-RU"/>
              </w:rPr>
              <w:t xml:space="preserve"> -</w:t>
            </w:r>
            <w:r w:rsidRPr="00D96990">
              <w:rPr>
                <w:rFonts w:ascii="Arial" w:hAnsi="Arial" w:cs="Arial"/>
                <w:sz w:val="21"/>
                <w:szCs w:val="21"/>
                <w:lang w:val="ru-RU"/>
              </w:rPr>
              <w:t>поздовжні фіброві напруження відповідно від силового, спільного силового та деформаційного навантажень, сейсмічного впливу (для сейсмічних районів), у МПа</w:t>
            </w:r>
            <w:r w:rsidRPr="00863097">
              <w:rPr>
                <w:sz w:val="28"/>
                <w:lang w:val="ru-RU"/>
              </w:rPr>
              <w:t>;</w:t>
            </w:r>
          </w:p>
        </w:tc>
      </w:tr>
      <w:tr w:rsidR="00CC4088" w:rsidRPr="000B4C71" w:rsidTr="00A6301A">
        <w:trPr>
          <w:trHeight w:hRule="exact" w:val="646"/>
        </w:trPr>
        <w:tc>
          <w:tcPr>
            <w:tcW w:w="9965" w:type="dxa"/>
          </w:tcPr>
          <w:p w:rsidR="00CC4088" w:rsidRPr="00863097" w:rsidRDefault="00A80EE0" w:rsidP="00617AFD">
            <w:pPr>
              <w:pStyle w:val="TableParagraph"/>
              <w:spacing w:line="264" w:lineRule="auto"/>
              <w:ind w:left="1309" w:hanging="1184"/>
              <w:contextualSpacing/>
              <w:jc w:val="left"/>
              <w:rPr>
                <w:sz w:val="28"/>
                <w:lang w:val="ru-RU"/>
              </w:rPr>
            </w:pPr>
            <w:r>
              <w:rPr>
                <w:noProof/>
                <w:position w:val="-6"/>
                <w:lang w:val="ru-RU" w:eastAsia="ru-RU"/>
              </w:rPr>
              <w:drawing>
                <wp:inline distT="0" distB="0" distL="0" distR="0">
                  <wp:extent cx="352033" cy="171259"/>
                  <wp:effectExtent l="0" t="0" r="0" b="0"/>
                  <wp:docPr id="5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9.png"/>
                          <pic:cNvPicPr/>
                        </pic:nvPicPr>
                        <pic:blipFill>
                          <a:blip r:embed="rId60" cstate="print"/>
                          <a:stretch>
                            <a:fillRect/>
                          </a:stretch>
                        </pic:blipFill>
                        <pic:spPr>
                          <a:xfrm>
                            <a:off x="0" y="0"/>
                            <a:ext cx="352033" cy="171259"/>
                          </a:xfrm>
                          <a:prstGeom prst="rect">
                            <a:avLst/>
                          </a:prstGeom>
                        </pic:spPr>
                      </pic:pic>
                    </a:graphicData>
                  </a:graphic>
                </wp:inline>
              </w:drawing>
            </w:r>
            <w:r w:rsidR="00DF33A6">
              <w:rPr>
                <w:sz w:val="28"/>
                <w:lang w:val="ru-RU"/>
              </w:rPr>
              <w:t xml:space="preserve">     </w:t>
            </w:r>
            <w:r w:rsidR="00617AFD" w:rsidRPr="00617AFD">
              <w:rPr>
                <w:noProof/>
                <w:sz w:val="28"/>
                <w:lang w:val="ru-RU" w:eastAsia="ru-RU"/>
              </w:rPr>
              <w:drawing>
                <wp:inline distT="0" distB="0" distL="0" distR="0">
                  <wp:extent cx="352033" cy="171259"/>
                  <wp:effectExtent l="0" t="0" r="0" b="0"/>
                  <wp:docPr id="112"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9.png"/>
                          <pic:cNvPicPr/>
                        </pic:nvPicPr>
                        <pic:blipFill>
                          <a:blip r:embed="rId60" cstate="print"/>
                          <a:stretch>
                            <a:fillRect/>
                          </a:stretch>
                        </pic:blipFill>
                        <pic:spPr>
                          <a:xfrm>
                            <a:off x="0" y="0"/>
                            <a:ext cx="352033" cy="171259"/>
                          </a:xfrm>
                          <a:prstGeom prst="rect">
                            <a:avLst/>
                          </a:prstGeom>
                        </pic:spPr>
                      </pic:pic>
                    </a:graphicData>
                  </a:graphic>
                </wp:inline>
              </w:drawing>
            </w:r>
            <w:r w:rsidR="00617AFD">
              <w:rPr>
                <w:sz w:val="28"/>
                <w:lang w:val="ru-RU"/>
              </w:rPr>
              <w:t xml:space="preserve"> </w:t>
            </w:r>
            <w:r w:rsidR="00DF33A6">
              <w:rPr>
                <w:sz w:val="28"/>
                <w:lang w:val="ru-RU"/>
              </w:rPr>
              <w:t xml:space="preserve"> </w:t>
            </w:r>
            <w:r w:rsidRPr="00863097">
              <w:rPr>
                <w:sz w:val="28"/>
                <w:lang w:val="ru-RU"/>
              </w:rPr>
              <w:t xml:space="preserve">- </w:t>
            </w:r>
            <w:r w:rsidRPr="00DF33A6">
              <w:rPr>
                <w:rFonts w:ascii="Arial" w:hAnsi="Arial" w:cs="Arial"/>
                <w:sz w:val="21"/>
                <w:szCs w:val="21"/>
                <w:lang w:val="ru-RU"/>
              </w:rPr>
              <w:t xml:space="preserve">поздовжнє осьове напруження від спільного впливу силового й </w:t>
            </w:r>
            <w:r w:rsidR="00DF33A6" w:rsidRPr="00DF33A6">
              <w:rPr>
                <w:rFonts w:ascii="Arial" w:hAnsi="Arial" w:cs="Arial"/>
                <w:sz w:val="21"/>
                <w:szCs w:val="21"/>
                <w:lang w:val="ru-RU"/>
              </w:rPr>
              <w:t xml:space="preserve"> </w:t>
            </w:r>
            <w:r w:rsidRPr="00DF33A6">
              <w:rPr>
                <w:rFonts w:ascii="Arial" w:hAnsi="Arial" w:cs="Arial"/>
                <w:sz w:val="21"/>
                <w:szCs w:val="21"/>
                <w:lang w:val="ru-RU"/>
              </w:rPr>
              <w:t>деформаційного навантажень,МПА;</w:t>
            </w:r>
          </w:p>
        </w:tc>
      </w:tr>
      <w:tr w:rsidR="00CC4088" w:rsidRPr="000B4C71" w:rsidTr="00A6301A">
        <w:trPr>
          <w:trHeight w:hRule="exact" w:val="322"/>
        </w:trPr>
        <w:tc>
          <w:tcPr>
            <w:tcW w:w="9965" w:type="dxa"/>
          </w:tcPr>
          <w:p w:rsidR="00CC4088" w:rsidRPr="00863097" w:rsidRDefault="00A80EE0" w:rsidP="003A3B81">
            <w:pPr>
              <w:pStyle w:val="TableParagraph"/>
              <w:numPr>
                <w:ilvl w:val="0"/>
                <w:numId w:val="21"/>
              </w:numPr>
              <w:tabs>
                <w:tab w:val="clear" w:pos="720"/>
                <w:tab w:val="num" w:pos="33"/>
              </w:tabs>
              <w:spacing w:line="316" w:lineRule="exact"/>
              <w:jc w:val="left"/>
              <w:rPr>
                <w:sz w:val="28"/>
                <w:lang w:val="ru-RU"/>
              </w:rPr>
            </w:pPr>
            <w:r w:rsidRPr="00863097">
              <w:rPr>
                <w:sz w:val="28"/>
                <w:lang w:val="ru-RU"/>
              </w:rPr>
              <w:t xml:space="preserve">- </w:t>
            </w:r>
            <w:r w:rsidR="000C4ED5" w:rsidRPr="00DF33A6">
              <w:rPr>
                <w:rFonts w:ascii="Arial" w:hAnsi="Arial" w:cs="Arial"/>
                <w:sz w:val="21"/>
                <w:szCs w:val="21"/>
                <w:lang w:val="ru-RU"/>
              </w:rPr>
              <w:t>нижня довірча межа прогнозованої гідростатичної міцності,МПа;</w:t>
            </w:r>
          </w:p>
        </w:tc>
      </w:tr>
      <w:tr w:rsidR="00CC4088" w:rsidRPr="000B4C71" w:rsidTr="00A6301A">
        <w:trPr>
          <w:trHeight w:hRule="exact" w:val="452"/>
        </w:trPr>
        <w:tc>
          <w:tcPr>
            <w:tcW w:w="9965" w:type="dxa"/>
          </w:tcPr>
          <w:p w:rsidR="00CC4088" w:rsidRPr="00863097" w:rsidRDefault="00DF33A6" w:rsidP="000C4ED5">
            <w:pPr>
              <w:pStyle w:val="TableParagraph"/>
              <w:spacing w:line="316" w:lineRule="exact"/>
              <w:ind w:left="199"/>
              <w:jc w:val="left"/>
              <w:rPr>
                <w:sz w:val="28"/>
                <w:lang w:val="ru-RU"/>
              </w:rPr>
            </w:pPr>
            <w:r>
              <w:rPr>
                <w:sz w:val="28"/>
                <w:lang w:val="ru-RU"/>
              </w:rPr>
              <w:t xml:space="preserve">      </w:t>
            </w:r>
            <w:r w:rsidR="000C4ED5">
              <w:rPr>
                <w:sz w:val="28"/>
                <w:lang w:val="ru-RU"/>
              </w:rPr>
              <w:t xml:space="preserve">        </w:t>
            </w:r>
            <w:r w:rsidR="00A80EE0" w:rsidRPr="00863097">
              <w:rPr>
                <w:sz w:val="28"/>
                <w:lang w:val="ru-RU"/>
              </w:rPr>
              <w:t xml:space="preserve">- </w:t>
            </w:r>
            <w:r w:rsidR="000C4ED5" w:rsidRPr="00DF33A6">
              <w:rPr>
                <w:rFonts w:ascii="Arial" w:hAnsi="Arial" w:cs="Arial"/>
                <w:sz w:val="21"/>
                <w:szCs w:val="21"/>
                <w:lang w:val="ru-RU"/>
              </w:rPr>
              <w:t>припустиме напруження в стінці труби, МПа</w:t>
            </w:r>
            <w:r w:rsidR="000C4ED5">
              <w:rPr>
                <w:rFonts w:ascii="Arial" w:hAnsi="Arial" w:cs="Arial"/>
                <w:sz w:val="21"/>
                <w:szCs w:val="21"/>
                <w:lang w:val="ru-RU"/>
              </w:rPr>
              <w:t>;</w:t>
            </w:r>
            <w:r w:rsidR="000C4ED5" w:rsidRPr="00DF33A6">
              <w:rPr>
                <w:rFonts w:ascii="Arial" w:hAnsi="Arial" w:cs="Arial"/>
                <w:sz w:val="21"/>
                <w:szCs w:val="21"/>
                <w:lang w:val="ru-RU"/>
              </w:rPr>
              <w:t xml:space="preserve"> </w:t>
            </w:r>
          </w:p>
        </w:tc>
      </w:tr>
      <w:tr w:rsidR="00CC4088" w:rsidTr="00A6301A">
        <w:trPr>
          <w:trHeight w:hRule="exact" w:val="322"/>
        </w:trPr>
        <w:tc>
          <w:tcPr>
            <w:tcW w:w="9965" w:type="dxa"/>
          </w:tcPr>
          <w:p w:rsidR="00CC4088" w:rsidRDefault="000C4ED5">
            <w:pPr>
              <w:pStyle w:val="TableParagraph"/>
              <w:spacing w:line="316" w:lineRule="exact"/>
              <w:ind w:left="1092"/>
              <w:jc w:val="left"/>
              <w:rPr>
                <w:sz w:val="28"/>
              </w:rPr>
            </w:pPr>
            <w:r>
              <w:rPr>
                <w:noProof/>
                <w:sz w:val="28"/>
                <w:lang w:val="ru-RU" w:eastAsia="ru-RU"/>
              </w:rPr>
              <w:drawing>
                <wp:anchor distT="0" distB="0" distL="0" distR="0" simplePos="0" relativeHeight="251647488" behindDoc="1" locked="0" layoutInCell="1" allowOverlap="1">
                  <wp:simplePos x="0" y="0"/>
                  <wp:positionH relativeFrom="page">
                    <wp:posOffset>59690</wp:posOffset>
                  </wp:positionH>
                  <wp:positionV relativeFrom="page">
                    <wp:posOffset>43180</wp:posOffset>
                  </wp:positionV>
                  <wp:extent cx="397510" cy="153035"/>
                  <wp:effectExtent l="19050" t="0" r="2540" b="0"/>
                  <wp:wrapNone/>
                  <wp:docPr id="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6.png"/>
                          <pic:cNvPicPr/>
                        </pic:nvPicPr>
                        <pic:blipFill>
                          <a:blip r:embed="rId61" cstate="print"/>
                          <a:stretch>
                            <a:fillRect/>
                          </a:stretch>
                        </pic:blipFill>
                        <pic:spPr>
                          <a:xfrm>
                            <a:off x="0" y="0"/>
                            <a:ext cx="397510" cy="153035"/>
                          </a:xfrm>
                          <a:prstGeom prst="rect">
                            <a:avLst/>
                          </a:prstGeom>
                        </pic:spPr>
                      </pic:pic>
                    </a:graphicData>
                  </a:graphic>
                </wp:anchor>
              </w:drawing>
            </w:r>
            <w:r w:rsidR="00A80EE0">
              <w:rPr>
                <w:sz w:val="28"/>
              </w:rPr>
              <w:t xml:space="preserve">- </w:t>
            </w:r>
            <w:r w:rsidR="00A80EE0" w:rsidRPr="00DF33A6">
              <w:rPr>
                <w:rFonts w:ascii="Arial" w:hAnsi="Arial" w:cs="Arial"/>
                <w:sz w:val="21"/>
                <w:szCs w:val="21"/>
              </w:rPr>
              <w:t>тривала гідростатична міцність, МПа;</w:t>
            </w:r>
          </w:p>
        </w:tc>
      </w:tr>
      <w:tr w:rsidR="00CC4088" w:rsidRPr="000B4C71" w:rsidTr="00A6301A">
        <w:trPr>
          <w:trHeight w:hRule="exact" w:val="316"/>
        </w:trPr>
        <w:tc>
          <w:tcPr>
            <w:tcW w:w="9965" w:type="dxa"/>
          </w:tcPr>
          <w:p w:rsidR="00CC4088" w:rsidRPr="00863097" w:rsidRDefault="000C4ED5">
            <w:pPr>
              <w:pStyle w:val="TableParagraph"/>
              <w:spacing w:line="316" w:lineRule="exact"/>
              <w:ind w:left="1092"/>
              <w:jc w:val="left"/>
              <w:rPr>
                <w:sz w:val="28"/>
                <w:lang w:val="ru-RU"/>
              </w:rPr>
            </w:pPr>
            <w:r>
              <w:rPr>
                <w:noProof/>
                <w:sz w:val="28"/>
                <w:lang w:val="ru-RU" w:eastAsia="ru-RU"/>
              </w:rPr>
              <w:drawing>
                <wp:anchor distT="0" distB="0" distL="0" distR="0" simplePos="0" relativeHeight="251648512" behindDoc="1" locked="0" layoutInCell="1" allowOverlap="1">
                  <wp:simplePos x="0" y="0"/>
                  <wp:positionH relativeFrom="page">
                    <wp:posOffset>179070</wp:posOffset>
                  </wp:positionH>
                  <wp:positionV relativeFrom="page">
                    <wp:posOffset>50800</wp:posOffset>
                  </wp:positionV>
                  <wp:extent cx="116840" cy="123825"/>
                  <wp:effectExtent l="19050" t="0" r="0" b="0"/>
                  <wp:wrapNone/>
                  <wp:docPr id="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7.png"/>
                          <pic:cNvPicPr/>
                        </pic:nvPicPr>
                        <pic:blipFill>
                          <a:blip r:embed="rId62" cstate="print"/>
                          <a:stretch>
                            <a:fillRect/>
                          </a:stretch>
                        </pic:blipFill>
                        <pic:spPr>
                          <a:xfrm>
                            <a:off x="0" y="0"/>
                            <a:ext cx="116840" cy="123825"/>
                          </a:xfrm>
                          <a:prstGeom prst="rect">
                            <a:avLst/>
                          </a:prstGeom>
                        </pic:spPr>
                      </pic:pic>
                    </a:graphicData>
                  </a:graphic>
                </wp:anchor>
              </w:drawing>
            </w:r>
            <w:r w:rsidR="00A80EE0" w:rsidRPr="00863097">
              <w:rPr>
                <w:sz w:val="28"/>
                <w:lang w:val="ru-RU"/>
              </w:rPr>
              <w:t xml:space="preserve">- </w:t>
            </w:r>
            <w:r w:rsidR="00A80EE0" w:rsidRPr="00DF33A6">
              <w:rPr>
                <w:rFonts w:ascii="Arial" w:hAnsi="Arial" w:cs="Arial"/>
                <w:sz w:val="21"/>
                <w:szCs w:val="21"/>
                <w:lang w:val="ru-RU"/>
              </w:rPr>
              <w:t>кут внутрішнього тертя ґрунту, град.</w:t>
            </w:r>
          </w:p>
        </w:tc>
      </w:tr>
    </w:tbl>
    <w:p w:rsidR="00A13C93" w:rsidRDefault="00A13C93">
      <w:pPr>
        <w:pStyle w:val="110"/>
        <w:rPr>
          <w:lang w:val="ru-RU"/>
        </w:rPr>
      </w:pPr>
      <w:bookmarkStart w:id="11" w:name="ЧАСТИНА_І._ПРОЕКТУВАННЯ"/>
      <w:bookmarkStart w:id="12" w:name="_bookmark4"/>
      <w:bookmarkEnd w:id="11"/>
      <w:bookmarkEnd w:id="12"/>
    </w:p>
    <w:p w:rsidR="00CC4088" w:rsidRPr="005619C2" w:rsidRDefault="00A80EE0" w:rsidP="00274B42">
      <w:pPr>
        <w:pStyle w:val="110"/>
        <w:spacing w:before="120" w:after="120" w:line="288" w:lineRule="auto"/>
        <w:ind w:left="113"/>
        <w:jc w:val="center"/>
        <w:rPr>
          <w:rFonts w:ascii="Arial" w:hAnsi="Arial" w:cs="Arial"/>
          <w:sz w:val="21"/>
          <w:szCs w:val="21"/>
          <w:lang w:val="ru-RU"/>
        </w:rPr>
      </w:pPr>
      <w:r w:rsidRPr="005619C2">
        <w:rPr>
          <w:rFonts w:ascii="Arial" w:hAnsi="Arial" w:cs="Arial"/>
          <w:sz w:val="21"/>
          <w:szCs w:val="21"/>
          <w:lang w:val="ru-RU"/>
        </w:rPr>
        <w:t>ЧАСТИНА І. ПРОЕКТУВАННЯ</w:t>
      </w:r>
    </w:p>
    <w:p w:rsidR="00CC4088" w:rsidRPr="005619C2" w:rsidRDefault="00A80EE0" w:rsidP="003A3B81">
      <w:pPr>
        <w:pStyle w:val="110"/>
        <w:numPr>
          <w:ilvl w:val="0"/>
          <w:numId w:val="12"/>
        </w:numPr>
        <w:tabs>
          <w:tab w:val="left" w:pos="1044"/>
        </w:tabs>
        <w:spacing w:before="120" w:after="120" w:line="288" w:lineRule="auto"/>
        <w:ind w:left="357" w:firstLine="493"/>
        <w:contextualSpacing/>
        <w:rPr>
          <w:rFonts w:ascii="Arial" w:hAnsi="Arial" w:cs="Arial"/>
          <w:sz w:val="21"/>
          <w:szCs w:val="21"/>
        </w:rPr>
      </w:pPr>
      <w:bookmarkStart w:id="13" w:name="5_ЗАГАЛЬНІ_ПОЛОЖЕННЯ"/>
      <w:bookmarkStart w:id="14" w:name="_bookmark5"/>
      <w:bookmarkEnd w:id="13"/>
      <w:bookmarkEnd w:id="14"/>
      <w:r w:rsidRPr="005619C2">
        <w:rPr>
          <w:rFonts w:ascii="Arial" w:hAnsi="Arial" w:cs="Arial"/>
          <w:sz w:val="21"/>
          <w:szCs w:val="21"/>
        </w:rPr>
        <w:t>ЗАГАЛЬНІ</w:t>
      </w:r>
      <w:r w:rsidR="00274B42">
        <w:rPr>
          <w:rFonts w:ascii="Arial" w:hAnsi="Arial" w:cs="Arial"/>
          <w:sz w:val="21"/>
          <w:szCs w:val="21"/>
          <w:lang w:val="uk-UA"/>
        </w:rPr>
        <w:t xml:space="preserve"> </w:t>
      </w:r>
      <w:r w:rsidRPr="005619C2">
        <w:rPr>
          <w:rFonts w:ascii="Arial" w:hAnsi="Arial" w:cs="Arial"/>
          <w:sz w:val="21"/>
          <w:szCs w:val="21"/>
        </w:rPr>
        <w:t>ПОЛОЖЕННЯ</w:t>
      </w:r>
    </w:p>
    <w:p w:rsidR="00CC4088" w:rsidRPr="00DF33A6" w:rsidRDefault="00DF33A6" w:rsidP="00A6301A">
      <w:pPr>
        <w:tabs>
          <w:tab w:val="left" w:pos="1253"/>
        </w:tabs>
        <w:spacing w:line="288" w:lineRule="auto"/>
        <w:ind w:left="142" w:right="110" w:firstLine="709"/>
        <w:contextualSpacing/>
        <w:jc w:val="both"/>
        <w:rPr>
          <w:rFonts w:ascii="Arial" w:hAnsi="Arial" w:cs="Arial"/>
          <w:sz w:val="21"/>
          <w:szCs w:val="21"/>
          <w:lang w:val="uk-UA"/>
        </w:rPr>
      </w:pPr>
      <w:r w:rsidRPr="000604E6">
        <w:rPr>
          <w:rFonts w:ascii="Arial" w:hAnsi="Arial" w:cs="Arial"/>
          <w:b/>
          <w:sz w:val="21"/>
          <w:szCs w:val="21"/>
          <w:lang w:val="uk-UA"/>
        </w:rPr>
        <w:t>5.1</w:t>
      </w:r>
      <w:r>
        <w:rPr>
          <w:rFonts w:ascii="Arial" w:hAnsi="Arial" w:cs="Arial"/>
          <w:sz w:val="21"/>
          <w:szCs w:val="21"/>
          <w:lang w:val="uk-UA"/>
        </w:rPr>
        <w:t xml:space="preserve"> </w:t>
      </w:r>
      <w:r w:rsidR="00A80EE0" w:rsidRPr="00DF33A6">
        <w:rPr>
          <w:rFonts w:ascii="Arial" w:hAnsi="Arial" w:cs="Arial"/>
          <w:sz w:val="21"/>
          <w:szCs w:val="21"/>
          <w:lang w:val="uk-UA"/>
        </w:rPr>
        <w:t>При проектуванні газопроводів із поліетиленових труб крім вимог цих Норм належить керуватися вимогами ДБН В.2.5-20 (крім розділів "Газопроводи із поліетиленових труб", "Реконструкція підземних сталевих газопроводів із застосуванням поліетиленових труб", "Поліетиленові труби та деталі" та "Збирання та зварювання газопроводів із поліетиле</w:t>
      </w:r>
      <w:r w:rsidRPr="00DF33A6">
        <w:rPr>
          <w:rFonts w:ascii="Arial" w:hAnsi="Arial" w:cs="Arial"/>
          <w:sz w:val="21"/>
          <w:szCs w:val="21"/>
          <w:lang w:val="uk-UA"/>
        </w:rPr>
        <w:t xml:space="preserve">нових труб"), </w:t>
      </w:r>
      <w:r w:rsidRPr="00DF33A6">
        <w:rPr>
          <w:rFonts w:ascii="Arial" w:hAnsi="Arial" w:cs="Arial"/>
          <w:spacing w:val="-6"/>
          <w:sz w:val="21"/>
          <w:szCs w:val="21"/>
          <w:lang w:val="uk-UA"/>
        </w:rPr>
        <w:t>НПАОП 0.00-</w:t>
      </w:r>
      <w:r w:rsidR="00A80EE0" w:rsidRPr="00DF33A6">
        <w:rPr>
          <w:rFonts w:ascii="Arial" w:hAnsi="Arial" w:cs="Arial"/>
          <w:spacing w:val="-6"/>
          <w:sz w:val="21"/>
          <w:szCs w:val="21"/>
          <w:lang w:val="uk-UA"/>
        </w:rPr>
        <w:t>1.20, НПАОП 0.00-1.07, НАПБ А.01.001, ДБН В.1.1-7, ДБН А.2.2-3, ДБН А.2.3-</w:t>
      </w:r>
      <w:r w:rsidR="00A80EE0" w:rsidRPr="00DF33A6">
        <w:rPr>
          <w:rFonts w:ascii="Arial" w:hAnsi="Arial" w:cs="Arial"/>
          <w:sz w:val="21"/>
          <w:szCs w:val="21"/>
          <w:lang w:val="uk-UA"/>
        </w:rPr>
        <w:t>1, ГОСТ 12.1.004, чинними національними стандартами України та технічними свідоцтвами МінрегіонбудуУкраїни.</w:t>
      </w:r>
    </w:p>
    <w:p w:rsidR="00CC4088" w:rsidRPr="00DF33A6" w:rsidRDefault="00DF33A6" w:rsidP="00A6301A">
      <w:pPr>
        <w:tabs>
          <w:tab w:val="left" w:pos="1253"/>
        </w:tabs>
        <w:spacing w:line="288" w:lineRule="auto"/>
        <w:ind w:left="142" w:right="110" w:firstLine="709"/>
        <w:contextualSpacing/>
        <w:jc w:val="both"/>
        <w:rPr>
          <w:rFonts w:ascii="Arial" w:hAnsi="Arial" w:cs="Arial"/>
          <w:sz w:val="21"/>
          <w:szCs w:val="21"/>
          <w:lang w:val="uk-UA"/>
        </w:rPr>
      </w:pPr>
      <w:r w:rsidRPr="000604E6">
        <w:rPr>
          <w:rFonts w:ascii="Arial" w:hAnsi="Arial" w:cs="Arial"/>
          <w:b/>
          <w:sz w:val="21"/>
          <w:szCs w:val="21"/>
          <w:lang w:val="uk-UA"/>
        </w:rPr>
        <w:t>5.2</w:t>
      </w:r>
      <w:r>
        <w:rPr>
          <w:rFonts w:ascii="Arial" w:hAnsi="Arial" w:cs="Arial"/>
          <w:sz w:val="21"/>
          <w:szCs w:val="21"/>
          <w:lang w:val="uk-UA"/>
        </w:rPr>
        <w:t xml:space="preserve"> </w:t>
      </w:r>
      <w:r w:rsidR="00A80EE0" w:rsidRPr="00DF33A6">
        <w:rPr>
          <w:rFonts w:ascii="Arial" w:hAnsi="Arial" w:cs="Arial"/>
          <w:sz w:val="21"/>
          <w:szCs w:val="21"/>
          <w:lang w:val="uk-UA"/>
        </w:rPr>
        <w:t xml:space="preserve">Газопроводи з поліетиленових труб згідно з цими Нормами в залежності від </w:t>
      </w:r>
      <w:r w:rsidR="00A80EE0" w:rsidRPr="00DF33A6">
        <w:rPr>
          <w:rFonts w:ascii="Arial" w:hAnsi="Arial" w:cs="Arial"/>
          <w:i/>
          <w:sz w:val="21"/>
          <w:szCs w:val="21"/>
        </w:rPr>
        <w:t>SDR</w:t>
      </w:r>
      <w:r w:rsidR="00A80EE0" w:rsidRPr="00DF33A6">
        <w:rPr>
          <w:rFonts w:ascii="Arial" w:hAnsi="Arial" w:cs="Arial"/>
          <w:i/>
          <w:sz w:val="21"/>
          <w:szCs w:val="21"/>
          <w:lang w:val="uk-UA"/>
        </w:rPr>
        <w:t xml:space="preserve"> </w:t>
      </w:r>
      <w:r w:rsidR="00A80EE0" w:rsidRPr="00DF33A6">
        <w:rPr>
          <w:rFonts w:ascii="Arial" w:hAnsi="Arial" w:cs="Arial"/>
          <w:sz w:val="21"/>
          <w:szCs w:val="21"/>
          <w:lang w:val="uk-UA"/>
        </w:rPr>
        <w:t xml:space="preserve">труб та деталей з'єднувальних, </w:t>
      </w:r>
      <w:r w:rsidR="00A80EE0" w:rsidRPr="00DF33A6">
        <w:rPr>
          <w:rFonts w:ascii="Arial" w:hAnsi="Arial" w:cs="Arial"/>
          <w:i/>
          <w:sz w:val="21"/>
          <w:szCs w:val="21"/>
        </w:rPr>
        <w:t>MRS</w:t>
      </w:r>
      <w:r w:rsidR="00A80EE0" w:rsidRPr="00DF33A6">
        <w:rPr>
          <w:rFonts w:ascii="Arial" w:hAnsi="Arial" w:cs="Arial"/>
          <w:i/>
          <w:sz w:val="21"/>
          <w:szCs w:val="21"/>
          <w:lang w:val="uk-UA"/>
        </w:rPr>
        <w:t xml:space="preserve"> </w:t>
      </w:r>
      <w:r w:rsidR="00A80EE0" w:rsidRPr="00DF33A6">
        <w:rPr>
          <w:rFonts w:ascii="Arial" w:hAnsi="Arial" w:cs="Arial"/>
          <w:sz w:val="21"/>
          <w:szCs w:val="21"/>
          <w:lang w:val="uk-UA"/>
        </w:rPr>
        <w:t>композиції</w:t>
      </w:r>
      <w:r w:rsidR="00A6301A">
        <w:rPr>
          <w:rFonts w:ascii="Arial" w:hAnsi="Arial" w:cs="Arial"/>
          <w:sz w:val="21"/>
          <w:szCs w:val="21"/>
          <w:lang w:val="uk-UA"/>
        </w:rPr>
        <w:t xml:space="preserve"> </w:t>
      </w:r>
      <w:r w:rsidR="00A80EE0" w:rsidRPr="00DF33A6">
        <w:rPr>
          <w:rFonts w:ascii="Arial" w:hAnsi="Arial" w:cs="Arial"/>
          <w:sz w:val="21"/>
          <w:szCs w:val="21"/>
          <w:lang w:val="uk-UA"/>
        </w:rPr>
        <w:t>поліетилену, з якого вони виготовлені, та тиску природного газу, що транспортується ними, можуть використовуватисьяк:</w:t>
      </w:r>
    </w:p>
    <w:p w:rsidR="00CC4088" w:rsidRPr="005619C2" w:rsidRDefault="00A80EE0" w:rsidP="003A3B81">
      <w:pPr>
        <w:pStyle w:val="a5"/>
        <w:numPr>
          <w:ilvl w:val="0"/>
          <w:numId w:val="11"/>
        </w:numPr>
        <w:tabs>
          <w:tab w:val="left" w:pos="996"/>
        </w:tabs>
        <w:spacing w:before="0" w:line="288" w:lineRule="auto"/>
        <w:ind w:left="112" w:right="112" w:firstLine="720"/>
        <w:contextualSpacing/>
        <w:rPr>
          <w:rFonts w:ascii="Arial" w:hAnsi="Arial" w:cs="Arial"/>
          <w:sz w:val="21"/>
          <w:szCs w:val="21"/>
          <w:lang w:val="ru-RU"/>
        </w:rPr>
      </w:pPr>
      <w:r w:rsidRPr="005619C2">
        <w:rPr>
          <w:rFonts w:ascii="Arial" w:hAnsi="Arial" w:cs="Arial"/>
          <w:sz w:val="21"/>
          <w:szCs w:val="21"/>
          <w:lang w:val="ru-RU"/>
        </w:rPr>
        <w:t>газопроводи високого тиску І категорії - при робочому тиску газу від 0,6 МПа, але не більше 1,0МПа;</w:t>
      </w:r>
    </w:p>
    <w:p w:rsidR="00CC4088" w:rsidRPr="005619C2" w:rsidRDefault="00A80EE0" w:rsidP="003A3B81">
      <w:pPr>
        <w:pStyle w:val="a5"/>
        <w:numPr>
          <w:ilvl w:val="0"/>
          <w:numId w:val="11"/>
        </w:numPr>
        <w:tabs>
          <w:tab w:val="left" w:pos="996"/>
        </w:tabs>
        <w:spacing w:before="0" w:line="288" w:lineRule="auto"/>
        <w:ind w:left="112" w:right="112" w:firstLine="720"/>
        <w:contextualSpacing/>
        <w:rPr>
          <w:rFonts w:ascii="Arial" w:hAnsi="Arial" w:cs="Arial"/>
          <w:sz w:val="21"/>
          <w:szCs w:val="21"/>
          <w:lang w:val="ru-RU"/>
        </w:rPr>
      </w:pPr>
      <w:r w:rsidRPr="005619C2">
        <w:rPr>
          <w:rFonts w:ascii="Arial" w:hAnsi="Arial" w:cs="Arial"/>
          <w:sz w:val="21"/>
          <w:szCs w:val="21"/>
          <w:lang w:val="ru-RU"/>
        </w:rPr>
        <w:t>газопроводи</w:t>
      </w:r>
      <w:r w:rsidR="00A6301A">
        <w:rPr>
          <w:rFonts w:ascii="Arial" w:hAnsi="Arial" w:cs="Arial"/>
          <w:sz w:val="21"/>
          <w:szCs w:val="21"/>
          <w:lang w:val="ru-RU"/>
        </w:rPr>
        <w:t xml:space="preserve"> </w:t>
      </w:r>
      <w:r w:rsidRPr="005619C2">
        <w:rPr>
          <w:rFonts w:ascii="Arial" w:hAnsi="Arial" w:cs="Arial"/>
          <w:sz w:val="21"/>
          <w:szCs w:val="21"/>
          <w:lang w:val="ru-RU"/>
        </w:rPr>
        <w:t>високого</w:t>
      </w:r>
      <w:r w:rsidR="00A6301A">
        <w:rPr>
          <w:rFonts w:ascii="Arial" w:hAnsi="Arial" w:cs="Arial"/>
          <w:sz w:val="21"/>
          <w:szCs w:val="21"/>
          <w:lang w:val="ru-RU"/>
        </w:rPr>
        <w:t xml:space="preserve"> </w:t>
      </w:r>
      <w:r w:rsidRPr="005619C2">
        <w:rPr>
          <w:rFonts w:ascii="Arial" w:hAnsi="Arial" w:cs="Arial"/>
          <w:sz w:val="21"/>
          <w:szCs w:val="21"/>
          <w:lang w:val="ru-RU"/>
        </w:rPr>
        <w:t>тиску</w:t>
      </w:r>
      <w:r w:rsidR="00A6301A">
        <w:rPr>
          <w:rFonts w:ascii="Arial" w:hAnsi="Arial" w:cs="Arial"/>
          <w:sz w:val="21"/>
          <w:szCs w:val="21"/>
          <w:lang w:val="ru-RU"/>
        </w:rPr>
        <w:t xml:space="preserve"> </w:t>
      </w:r>
      <w:r w:rsidRPr="005619C2">
        <w:rPr>
          <w:rFonts w:ascii="Arial" w:hAnsi="Arial" w:cs="Arial"/>
          <w:sz w:val="21"/>
          <w:szCs w:val="21"/>
        </w:rPr>
        <w:t>II</w:t>
      </w:r>
      <w:r w:rsidR="00A6301A">
        <w:rPr>
          <w:rFonts w:ascii="Arial" w:hAnsi="Arial" w:cs="Arial"/>
          <w:sz w:val="21"/>
          <w:szCs w:val="21"/>
          <w:lang w:val="uk-UA"/>
        </w:rPr>
        <w:t xml:space="preserve"> </w:t>
      </w:r>
      <w:r w:rsidRPr="005619C2">
        <w:rPr>
          <w:rFonts w:ascii="Arial" w:hAnsi="Arial" w:cs="Arial"/>
          <w:sz w:val="21"/>
          <w:szCs w:val="21"/>
          <w:lang w:val="ru-RU"/>
        </w:rPr>
        <w:t>категорії-при</w:t>
      </w:r>
      <w:r w:rsidR="00A6301A">
        <w:rPr>
          <w:rFonts w:ascii="Arial" w:hAnsi="Arial" w:cs="Arial"/>
          <w:sz w:val="21"/>
          <w:szCs w:val="21"/>
          <w:lang w:val="ru-RU"/>
        </w:rPr>
        <w:t xml:space="preserve"> </w:t>
      </w:r>
      <w:r w:rsidRPr="005619C2">
        <w:rPr>
          <w:rFonts w:ascii="Arial" w:hAnsi="Arial" w:cs="Arial"/>
          <w:sz w:val="21"/>
          <w:szCs w:val="21"/>
          <w:lang w:val="ru-RU"/>
        </w:rPr>
        <w:t>робочому</w:t>
      </w:r>
      <w:r w:rsidR="00A6301A">
        <w:rPr>
          <w:rFonts w:ascii="Arial" w:hAnsi="Arial" w:cs="Arial"/>
          <w:sz w:val="21"/>
          <w:szCs w:val="21"/>
          <w:lang w:val="ru-RU"/>
        </w:rPr>
        <w:t xml:space="preserve"> </w:t>
      </w:r>
      <w:r w:rsidRPr="005619C2">
        <w:rPr>
          <w:rFonts w:ascii="Arial" w:hAnsi="Arial" w:cs="Arial"/>
          <w:sz w:val="21"/>
          <w:szCs w:val="21"/>
          <w:lang w:val="ru-RU"/>
        </w:rPr>
        <w:t>тиску</w:t>
      </w:r>
      <w:r w:rsidR="00A6301A">
        <w:rPr>
          <w:rFonts w:ascii="Arial" w:hAnsi="Arial" w:cs="Arial"/>
          <w:sz w:val="21"/>
          <w:szCs w:val="21"/>
          <w:lang w:val="ru-RU"/>
        </w:rPr>
        <w:t xml:space="preserve"> </w:t>
      </w:r>
      <w:r w:rsidRPr="005619C2">
        <w:rPr>
          <w:rFonts w:ascii="Arial" w:hAnsi="Arial" w:cs="Arial"/>
          <w:sz w:val="21"/>
          <w:szCs w:val="21"/>
          <w:lang w:val="ru-RU"/>
        </w:rPr>
        <w:t>газу</w:t>
      </w:r>
      <w:r w:rsidR="00A6301A">
        <w:rPr>
          <w:rFonts w:ascii="Arial" w:hAnsi="Arial" w:cs="Arial"/>
          <w:sz w:val="21"/>
          <w:szCs w:val="21"/>
          <w:lang w:val="ru-RU"/>
        </w:rPr>
        <w:t xml:space="preserve"> </w:t>
      </w:r>
      <w:r w:rsidRPr="005619C2">
        <w:rPr>
          <w:rFonts w:ascii="Arial" w:hAnsi="Arial" w:cs="Arial"/>
          <w:sz w:val="21"/>
          <w:szCs w:val="21"/>
          <w:lang w:val="ru-RU"/>
        </w:rPr>
        <w:t>від</w:t>
      </w:r>
      <w:r w:rsidR="00A6301A">
        <w:rPr>
          <w:rFonts w:ascii="Arial" w:hAnsi="Arial" w:cs="Arial"/>
          <w:sz w:val="21"/>
          <w:szCs w:val="21"/>
          <w:lang w:val="ru-RU"/>
        </w:rPr>
        <w:t xml:space="preserve"> </w:t>
      </w:r>
      <w:r w:rsidRPr="005619C2">
        <w:rPr>
          <w:rFonts w:ascii="Arial" w:hAnsi="Arial" w:cs="Arial"/>
          <w:sz w:val="21"/>
          <w:szCs w:val="21"/>
          <w:lang w:val="ru-RU"/>
        </w:rPr>
        <w:t>0,3 МПа до 0,6МПа;</w:t>
      </w:r>
    </w:p>
    <w:p w:rsidR="00CC4088" w:rsidRPr="005619C2" w:rsidRDefault="00A80EE0" w:rsidP="003A3B81">
      <w:pPr>
        <w:pStyle w:val="a5"/>
        <w:numPr>
          <w:ilvl w:val="0"/>
          <w:numId w:val="11"/>
        </w:numPr>
        <w:tabs>
          <w:tab w:val="left" w:pos="996"/>
        </w:tabs>
        <w:spacing w:before="0" w:line="288" w:lineRule="auto"/>
        <w:ind w:left="112" w:right="110" w:firstLine="720"/>
        <w:contextualSpacing/>
        <w:rPr>
          <w:rFonts w:ascii="Arial" w:hAnsi="Arial" w:cs="Arial"/>
          <w:sz w:val="21"/>
          <w:szCs w:val="21"/>
          <w:lang w:val="ru-RU"/>
        </w:rPr>
      </w:pPr>
      <w:r w:rsidRPr="005619C2">
        <w:rPr>
          <w:rFonts w:ascii="Arial" w:hAnsi="Arial" w:cs="Arial"/>
          <w:sz w:val="21"/>
          <w:szCs w:val="21"/>
          <w:lang w:val="ru-RU"/>
        </w:rPr>
        <w:t>газопроводи середнього тиску - при робочому тиску газу від 0,005 МПа до 0,3МПа;</w:t>
      </w:r>
    </w:p>
    <w:p w:rsidR="00CC4088" w:rsidRPr="005619C2" w:rsidRDefault="00A80EE0" w:rsidP="003A3B81">
      <w:pPr>
        <w:pStyle w:val="a5"/>
        <w:numPr>
          <w:ilvl w:val="0"/>
          <w:numId w:val="11"/>
        </w:numPr>
        <w:tabs>
          <w:tab w:val="left" w:pos="996"/>
        </w:tabs>
        <w:spacing w:before="0" w:line="288" w:lineRule="auto"/>
        <w:ind w:left="995" w:hanging="163"/>
        <w:contextualSpacing/>
        <w:jc w:val="left"/>
        <w:rPr>
          <w:rFonts w:ascii="Arial" w:hAnsi="Arial" w:cs="Arial"/>
          <w:sz w:val="21"/>
          <w:szCs w:val="21"/>
          <w:lang w:val="ru-RU"/>
        </w:rPr>
      </w:pPr>
      <w:r w:rsidRPr="005619C2">
        <w:rPr>
          <w:rFonts w:ascii="Arial" w:hAnsi="Arial" w:cs="Arial"/>
          <w:sz w:val="21"/>
          <w:szCs w:val="21"/>
          <w:lang w:val="ru-RU"/>
        </w:rPr>
        <w:t>газопроводи низького тиску - при робочому тиску газу до 0,005МПа.</w:t>
      </w:r>
    </w:p>
    <w:p w:rsidR="00CC4088" w:rsidRPr="004C4F5F" w:rsidRDefault="00A80EE0" w:rsidP="00353883">
      <w:pPr>
        <w:pStyle w:val="a3"/>
        <w:spacing w:before="0" w:line="288" w:lineRule="auto"/>
        <w:ind w:right="110"/>
        <w:contextualSpacing/>
        <w:rPr>
          <w:rFonts w:ascii="Arial" w:hAnsi="Arial" w:cs="Arial"/>
          <w:sz w:val="20"/>
          <w:szCs w:val="20"/>
          <w:lang w:val="ru-RU"/>
        </w:rPr>
      </w:pPr>
      <w:r w:rsidRPr="005619C2">
        <w:rPr>
          <w:rFonts w:ascii="Arial" w:hAnsi="Arial" w:cs="Arial"/>
          <w:b/>
          <w:sz w:val="21"/>
          <w:szCs w:val="21"/>
          <w:lang w:val="ru-RU"/>
        </w:rPr>
        <w:t xml:space="preserve">Примітка. </w:t>
      </w:r>
      <w:r w:rsidRPr="005619C2">
        <w:rPr>
          <w:rFonts w:ascii="Arial" w:hAnsi="Arial" w:cs="Arial"/>
          <w:sz w:val="21"/>
          <w:szCs w:val="21"/>
          <w:lang w:val="ru-RU"/>
        </w:rPr>
        <w:t>Порядок обмеження газорозподільним обладнанням максимального робочого тиску природного газу на рівні не більше 1,0 МПа у газопроводах високого тиску І категорії з поліетиленових труб встановлюється ДБНВ.2.5-20</w:t>
      </w:r>
      <w:r w:rsidR="00DF33A6">
        <w:rPr>
          <w:rFonts w:ascii="Arial" w:hAnsi="Arial" w:cs="Arial"/>
          <w:sz w:val="21"/>
          <w:szCs w:val="21"/>
          <w:lang w:val="ru-RU"/>
        </w:rPr>
        <w:t xml:space="preserve"> </w:t>
      </w:r>
      <w:r w:rsidRPr="005619C2">
        <w:rPr>
          <w:rFonts w:ascii="Arial" w:hAnsi="Arial" w:cs="Arial"/>
          <w:sz w:val="21"/>
          <w:szCs w:val="21"/>
          <w:lang w:val="ru-RU"/>
        </w:rPr>
        <w:t>та</w:t>
      </w:r>
      <w:r w:rsidR="00DF33A6">
        <w:rPr>
          <w:rFonts w:ascii="Arial" w:hAnsi="Arial" w:cs="Arial"/>
          <w:sz w:val="21"/>
          <w:szCs w:val="21"/>
          <w:lang w:val="ru-RU"/>
        </w:rPr>
        <w:t xml:space="preserve"> </w:t>
      </w:r>
      <w:r w:rsidRPr="005619C2">
        <w:rPr>
          <w:rFonts w:ascii="Arial" w:hAnsi="Arial" w:cs="Arial"/>
          <w:sz w:val="21"/>
          <w:szCs w:val="21"/>
          <w:lang w:val="ru-RU"/>
        </w:rPr>
        <w:t>нормативною</w:t>
      </w:r>
      <w:r w:rsidR="00DF33A6">
        <w:rPr>
          <w:rFonts w:ascii="Arial" w:hAnsi="Arial" w:cs="Arial"/>
          <w:sz w:val="21"/>
          <w:szCs w:val="21"/>
          <w:lang w:val="ru-RU"/>
        </w:rPr>
        <w:t xml:space="preserve"> </w:t>
      </w:r>
      <w:r w:rsidRPr="005619C2">
        <w:rPr>
          <w:rFonts w:ascii="Arial" w:hAnsi="Arial" w:cs="Arial"/>
          <w:sz w:val="21"/>
          <w:szCs w:val="21"/>
          <w:lang w:val="ru-RU"/>
        </w:rPr>
        <w:t>і</w:t>
      </w:r>
      <w:r w:rsidR="00DF33A6">
        <w:rPr>
          <w:rFonts w:ascii="Arial" w:hAnsi="Arial" w:cs="Arial"/>
          <w:sz w:val="21"/>
          <w:szCs w:val="21"/>
          <w:lang w:val="ru-RU"/>
        </w:rPr>
        <w:t xml:space="preserve"> </w:t>
      </w:r>
      <w:r w:rsidRPr="005619C2">
        <w:rPr>
          <w:rFonts w:ascii="Arial" w:hAnsi="Arial" w:cs="Arial"/>
          <w:sz w:val="21"/>
          <w:szCs w:val="21"/>
          <w:lang w:val="ru-RU"/>
        </w:rPr>
        <w:t>технологічною</w:t>
      </w:r>
      <w:r w:rsidR="00DF33A6">
        <w:rPr>
          <w:rFonts w:ascii="Arial" w:hAnsi="Arial" w:cs="Arial"/>
          <w:sz w:val="21"/>
          <w:szCs w:val="21"/>
          <w:lang w:val="ru-RU"/>
        </w:rPr>
        <w:t xml:space="preserve"> </w:t>
      </w:r>
      <w:r w:rsidRPr="005619C2">
        <w:rPr>
          <w:rFonts w:ascii="Arial" w:hAnsi="Arial" w:cs="Arial"/>
          <w:sz w:val="21"/>
          <w:szCs w:val="21"/>
          <w:lang w:val="ru-RU"/>
        </w:rPr>
        <w:t>документацією,що</w:t>
      </w:r>
      <w:r w:rsidR="00DF33A6">
        <w:rPr>
          <w:rFonts w:ascii="Arial" w:hAnsi="Arial" w:cs="Arial"/>
          <w:sz w:val="21"/>
          <w:szCs w:val="21"/>
          <w:lang w:val="ru-RU"/>
        </w:rPr>
        <w:t xml:space="preserve"> </w:t>
      </w:r>
      <w:r w:rsidRPr="005619C2">
        <w:rPr>
          <w:rFonts w:ascii="Arial" w:hAnsi="Arial" w:cs="Arial"/>
          <w:sz w:val="21"/>
          <w:szCs w:val="21"/>
          <w:lang w:val="ru-RU"/>
        </w:rPr>
        <w:t>погоджена</w:t>
      </w:r>
      <w:r w:rsidR="00DF33A6">
        <w:rPr>
          <w:rFonts w:ascii="Arial" w:hAnsi="Arial" w:cs="Arial"/>
          <w:sz w:val="21"/>
          <w:szCs w:val="21"/>
          <w:lang w:val="ru-RU"/>
        </w:rPr>
        <w:t xml:space="preserve"> </w:t>
      </w:r>
      <w:r w:rsidRPr="005619C2">
        <w:rPr>
          <w:rFonts w:ascii="Arial" w:hAnsi="Arial" w:cs="Arial"/>
          <w:sz w:val="21"/>
          <w:szCs w:val="21"/>
          <w:lang w:val="ru-RU"/>
        </w:rPr>
        <w:t>та затверджена Мінрегіонбудом України та Держгірпромнаглядом України у встановленому</w:t>
      </w:r>
      <w:r w:rsidR="00DF33A6">
        <w:rPr>
          <w:rFonts w:ascii="Arial" w:hAnsi="Arial" w:cs="Arial"/>
          <w:sz w:val="21"/>
          <w:szCs w:val="21"/>
          <w:lang w:val="ru-RU"/>
        </w:rPr>
        <w:t xml:space="preserve"> </w:t>
      </w:r>
      <w:r w:rsidRPr="005619C2">
        <w:rPr>
          <w:rFonts w:ascii="Arial" w:hAnsi="Arial" w:cs="Arial"/>
          <w:sz w:val="21"/>
          <w:szCs w:val="21"/>
          <w:lang w:val="ru-RU"/>
        </w:rPr>
        <w:t>порядку.</w:t>
      </w:r>
    </w:p>
    <w:p w:rsidR="00CC4088" w:rsidRPr="00DF33A6" w:rsidRDefault="00DF33A6" w:rsidP="00393718">
      <w:pPr>
        <w:tabs>
          <w:tab w:val="left" w:pos="1253"/>
        </w:tabs>
        <w:spacing w:line="288" w:lineRule="auto"/>
        <w:ind w:left="142" w:right="110" w:firstLine="709"/>
        <w:contextualSpacing/>
        <w:jc w:val="both"/>
        <w:rPr>
          <w:rFonts w:ascii="Arial" w:hAnsi="Arial" w:cs="Arial"/>
          <w:sz w:val="21"/>
          <w:szCs w:val="21"/>
          <w:lang w:val="ru-RU"/>
        </w:rPr>
      </w:pPr>
      <w:r w:rsidRPr="000604E6">
        <w:rPr>
          <w:rFonts w:ascii="Arial" w:hAnsi="Arial" w:cs="Arial"/>
          <w:b/>
          <w:sz w:val="21"/>
          <w:szCs w:val="21"/>
          <w:lang w:val="ru-RU"/>
        </w:rPr>
        <w:t>5.3</w:t>
      </w:r>
      <w:r>
        <w:rPr>
          <w:rFonts w:ascii="Arial" w:hAnsi="Arial" w:cs="Arial"/>
          <w:sz w:val="21"/>
          <w:szCs w:val="21"/>
          <w:lang w:val="ru-RU"/>
        </w:rPr>
        <w:t xml:space="preserve"> </w:t>
      </w:r>
      <w:r w:rsidR="00A80EE0" w:rsidRPr="00DF33A6">
        <w:rPr>
          <w:rFonts w:ascii="Arial" w:hAnsi="Arial" w:cs="Arial"/>
          <w:sz w:val="21"/>
          <w:szCs w:val="21"/>
          <w:lang w:val="ru-RU"/>
        </w:rPr>
        <w:t xml:space="preserve">При виборі труб, деталей з'єднувальних, запірної арматури окрім положень цих Норм враховують також </w:t>
      </w:r>
      <w:r w:rsidR="00A80EE0" w:rsidRPr="00393718">
        <w:rPr>
          <w:rFonts w:ascii="Arial" w:hAnsi="Arial" w:cs="Arial"/>
          <w:spacing w:val="-6"/>
          <w:sz w:val="21"/>
          <w:szCs w:val="21"/>
          <w:lang w:val="ru-RU"/>
        </w:rPr>
        <w:t>положення ДБН В.2.5-20, ДСТУ Б В.2.7-73, ДСТУ Б В.2.7-177, ДСТУ Б В.2.7-</w:t>
      </w:r>
      <w:r w:rsidR="00A80EE0" w:rsidRPr="00DF33A6">
        <w:rPr>
          <w:rFonts w:ascii="Arial" w:hAnsi="Arial" w:cs="Arial"/>
          <w:sz w:val="21"/>
          <w:szCs w:val="21"/>
          <w:lang w:val="ru-RU"/>
        </w:rPr>
        <w:t>179, технічні свідоцтва Мінрегіонбуду України щодо можливості застосування виробів, матеріалів у будівництві та інших чинних нормативних документів України, погоджених та затверджених у встановленому порядку.</w:t>
      </w:r>
    </w:p>
    <w:p w:rsidR="00CC4088" w:rsidRPr="00DF33A6" w:rsidRDefault="00DF33A6" w:rsidP="00393718">
      <w:pPr>
        <w:tabs>
          <w:tab w:val="left" w:pos="1253"/>
        </w:tabs>
        <w:spacing w:line="288" w:lineRule="auto"/>
        <w:ind w:left="142" w:right="112" w:firstLine="709"/>
        <w:contextualSpacing/>
        <w:jc w:val="both"/>
        <w:rPr>
          <w:rFonts w:ascii="Arial" w:hAnsi="Arial" w:cs="Arial"/>
          <w:sz w:val="21"/>
          <w:szCs w:val="21"/>
          <w:lang w:val="ru-RU"/>
        </w:rPr>
      </w:pPr>
      <w:r w:rsidRPr="000604E6">
        <w:rPr>
          <w:rFonts w:ascii="Arial" w:hAnsi="Arial" w:cs="Arial"/>
          <w:b/>
          <w:sz w:val="21"/>
          <w:szCs w:val="21"/>
          <w:lang w:val="ru-RU"/>
        </w:rPr>
        <w:t>5.4</w:t>
      </w:r>
      <w:r>
        <w:rPr>
          <w:rFonts w:ascii="Arial" w:hAnsi="Arial" w:cs="Arial"/>
          <w:sz w:val="21"/>
          <w:szCs w:val="21"/>
          <w:lang w:val="ru-RU"/>
        </w:rPr>
        <w:t xml:space="preserve"> </w:t>
      </w:r>
      <w:r w:rsidR="00A80EE0" w:rsidRPr="00DF33A6">
        <w:rPr>
          <w:rFonts w:ascii="Arial" w:hAnsi="Arial" w:cs="Arial"/>
          <w:sz w:val="21"/>
          <w:szCs w:val="21"/>
          <w:lang w:val="ru-RU"/>
        </w:rPr>
        <w:t>Організацію та порядок проведення виробничого контролю якості будівельно-монтажних робіт передбачають відповідно до вимог ДБН В.2.5-20, а також цих</w:t>
      </w:r>
      <w:r w:rsidR="009D3151">
        <w:rPr>
          <w:rFonts w:ascii="Arial" w:hAnsi="Arial" w:cs="Arial"/>
          <w:sz w:val="21"/>
          <w:szCs w:val="21"/>
          <w:lang w:val="ru-RU"/>
        </w:rPr>
        <w:t xml:space="preserve"> </w:t>
      </w:r>
      <w:r w:rsidR="00A80EE0" w:rsidRPr="00DF33A6">
        <w:rPr>
          <w:rFonts w:ascii="Arial" w:hAnsi="Arial" w:cs="Arial"/>
          <w:sz w:val="21"/>
          <w:szCs w:val="21"/>
          <w:lang w:val="ru-RU"/>
        </w:rPr>
        <w:t>Норм.</w:t>
      </w:r>
    </w:p>
    <w:p w:rsidR="00CC4088" w:rsidRPr="00DF33A6" w:rsidRDefault="00DF33A6" w:rsidP="00DF33A6">
      <w:pPr>
        <w:tabs>
          <w:tab w:val="left" w:pos="1256"/>
        </w:tabs>
        <w:spacing w:line="288" w:lineRule="auto"/>
        <w:ind w:left="1552" w:hanging="701"/>
        <w:contextualSpacing/>
        <w:rPr>
          <w:rFonts w:ascii="Arial" w:hAnsi="Arial" w:cs="Arial"/>
          <w:sz w:val="21"/>
          <w:szCs w:val="21"/>
          <w:lang w:val="uk-UA"/>
        </w:rPr>
      </w:pPr>
      <w:r w:rsidRPr="000604E6">
        <w:rPr>
          <w:rFonts w:ascii="Arial" w:hAnsi="Arial" w:cs="Arial"/>
          <w:b/>
          <w:sz w:val="21"/>
          <w:szCs w:val="21"/>
          <w:lang w:val="uk-UA"/>
        </w:rPr>
        <w:lastRenderedPageBreak/>
        <w:t>5.5</w:t>
      </w:r>
      <w:r>
        <w:rPr>
          <w:rFonts w:ascii="Arial" w:hAnsi="Arial" w:cs="Arial"/>
          <w:sz w:val="21"/>
          <w:szCs w:val="21"/>
          <w:lang w:val="uk-UA"/>
        </w:rPr>
        <w:t xml:space="preserve"> </w:t>
      </w:r>
      <w:r w:rsidR="00A80EE0" w:rsidRPr="00DF33A6">
        <w:rPr>
          <w:rFonts w:ascii="Arial" w:hAnsi="Arial" w:cs="Arial"/>
          <w:sz w:val="21"/>
          <w:szCs w:val="21"/>
        </w:rPr>
        <w:t>Поліетиленові газопроводи слід</w:t>
      </w:r>
      <w:r w:rsidR="00393718">
        <w:rPr>
          <w:rFonts w:ascii="Arial" w:hAnsi="Arial" w:cs="Arial"/>
          <w:sz w:val="21"/>
          <w:szCs w:val="21"/>
          <w:lang w:val="uk-UA"/>
        </w:rPr>
        <w:t xml:space="preserve"> </w:t>
      </w:r>
      <w:r w:rsidR="00A80EE0" w:rsidRPr="00DF33A6">
        <w:rPr>
          <w:rFonts w:ascii="Arial" w:hAnsi="Arial" w:cs="Arial"/>
          <w:sz w:val="21"/>
          <w:szCs w:val="21"/>
        </w:rPr>
        <w:t>передбачати:</w:t>
      </w:r>
    </w:p>
    <w:p w:rsidR="00CC4088" w:rsidRPr="005619C2" w:rsidRDefault="00A80EE0" w:rsidP="003A3B81">
      <w:pPr>
        <w:pStyle w:val="a5"/>
        <w:numPr>
          <w:ilvl w:val="0"/>
          <w:numId w:val="11"/>
        </w:numPr>
        <w:tabs>
          <w:tab w:val="left" w:pos="996"/>
        </w:tabs>
        <w:spacing w:before="0" w:line="288" w:lineRule="auto"/>
        <w:ind w:left="995" w:hanging="163"/>
        <w:contextualSpacing/>
        <w:jc w:val="left"/>
        <w:rPr>
          <w:rFonts w:ascii="Arial" w:hAnsi="Arial" w:cs="Arial"/>
          <w:sz w:val="21"/>
          <w:szCs w:val="21"/>
          <w:lang w:val="ru-RU"/>
        </w:rPr>
      </w:pPr>
      <w:r w:rsidRPr="005619C2">
        <w:rPr>
          <w:rFonts w:ascii="Arial" w:hAnsi="Arial" w:cs="Arial"/>
          <w:sz w:val="21"/>
          <w:szCs w:val="21"/>
          <w:lang w:val="ru-RU"/>
        </w:rPr>
        <w:t>по території міст - тиском до 0,3</w:t>
      </w:r>
      <w:r w:rsidR="009D3151">
        <w:rPr>
          <w:rFonts w:ascii="Arial" w:hAnsi="Arial" w:cs="Arial"/>
          <w:sz w:val="21"/>
          <w:szCs w:val="21"/>
          <w:lang w:val="ru-RU"/>
        </w:rPr>
        <w:t xml:space="preserve"> </w:t>
      </w:r>
      <w:r w:rsidRPr="005619C2">
        <w:rPr>
          <w:rFonts w:ascii="Arial" w:hAnsi="Arial" w:cs="Arial"/>
          <w:sz w:val="21"/>
          <w:szCs w:val="21"/>
          <w:lang w:val="ru-RU"/>
        </w:rPr>
        <w:t>МПа;</w:t>
      </w:r>
    </w:p>
    <w:p w:rsidR="00CC4088" w:rsidRPr="00DF33A6" w:rsidRDefault="00DF33A6" w:rsidP="00DF33A6">
      <w:pPr>
        <w:tabs>
          <w:tab w:val="left" w:pos="851"/>
        </w:tabs>
        <w:spacing w:line="288" w:lineRule="auto"/>
        <w:ind w:left="851"/>
        <w:contextualSpacing/>
        <w:rPr>
          <w:rFonts w:ascii="Arial" w:hAnsi="Arial" w:cs="Arial"/>
          <w:sz w:val="21"/>
          <w:szCs w:val="21"/>
          <w:lang w:val="ru-RU"/>
        </w:rPr>
      </w:pPr>
      <w:r>
        <w:rPr>
          <w:rFonts w:ascii="Arial" w:hAnsi="Arial" w:cs="Arial"/>
          <w:sz w:val="21"/>
          <w:szCs w:val="21"/>
          <w:lang w:val="ru-RU"/>
        </w:rPr>
        <w:t>-</w:t>
      </w:r>
      <w:r w:rsidR="00A80EE0" w:rsidRPr="00DF33A6">
        <w:rPr>
          <w:rFonts w:ascii="Arial" w:hAnsi="Arial" w:cs="Arial"/>
          <w:sz w:val="21"/>
          <w:szCs w:val="21"/>
          <w:lang w:val="ru-RU"/>
        </w:rPr>
        <w:t>по території селищ і сіл та на міжселищних газопроводах - тиском до1,0</w:t>
      </w:r>
      <w:r w:rsidR="004A0F70" w:rsidRPr="004A0F70">
        <w:rPr>
          <w:rFonts w:ascii="Arial" w:hAnsi="Arial" w:cs="Arial"/>
          <w:sz w:val="21"/>
          <w:szCs w:val="21"/>
          <w:lang w:val="ru-RU"/>
        </w:rPr>
        <w:t xml:space="preserve"> </w:t>
      </w:r>
      <w:r w:rsidR="00A80EE0" w:rsidRPr="00DF33A6">
        <w:rPr>
          <w:rFonts w:ascii="Arial" w:hAnsi="Arial" w:cs="Arial"/>
          <w:sz w:val="21"/>
          <w:szCs w:val="21"/>
          <w:lang w:val="ru-RU"/>
        </w:rPr>
        <w:t>МПа.</w:t>
      </w:r>
    </w:p>
    <w:p w:rsidR="00CC4088" w:rsidRPr="005619C2" w:rsidRDefault="00A80EE0" w:rsidP="003A3B81">
      <w:pPr>
        <w:pStyle w:val="a5"/>
        <w:numPr>
          <w:ilvl w:val="1"/>
          <w:numId w:val="12"/>
        </w:numPr>
        <w:tabs>
          <w:tab w:val="left" w:pos="457"/>
        </w:tabs>
        <w:spacing w:before="0" w:line="288" w:lineRule="auto"/>
        <w:ind w:left="1418" w:hanging="567"/>
        <w:contextualSpacing/>
        <w:rPr>
          <w:rFonts w:ascii="Arial" w:hAnsi="Arial" w:cs="Arial"/>
          <w:sz w:val="21"/>
          <w:szCs w:val="21"/>
          <w:lang w:val="ru-RU"/>
        </w:rPr>
      </w:pPr>
      <w:r w:rsidRPr="005619C2">
        <w:rPr>
          <w:rFonts w:ascii="Arial" w:hAnsi="Arial" w:cs="Arial"/>
          <w:sz w:val="21"/>
          <w:szCs w:val="21"/>
          <w:lang w:val="ru-RU"/>
        </w:rPr>
        <w:t>Не допускається застосовувати поліетиленові</w:t>
      </w:r>
      <w:r w:rsidR="00DF33A6">
        <w:rPr>
          <w:rFonts w:ascii="Arial" w:hAnsi="Arial" w:cs="Arial"/>
          <w:sz w:val="21"/>
          <w:szCs w:val="21"/>
          <w:lang w:val="ru-RU"/>
        </w:rPr>
        <w:t xml:space="preserve"> </w:t>
      </w:r>
      <w:r w:rsidRPr="005619C2">
        <w:rPr>
          <w:rFonts w:ascii="Arial" w:hAnsi="Arial" w:cs="Arial"/>
          <w:sz w:val="21"/>
          <w:szCs w:val="21"/>
          <w:lang w:val="ru-RU"/>
        </w:rPr>
        <w:t>труби:</w:t>
      </w:r>
    </w:p>
    <w:p w:rsidR="00CC4088" w:rsidRPr="005619C2" w:rsidRDefault="00393718" w:rsidP="003A3B81">
      <w:pPr>
        <w:pStyle w:val="a5"/>
        <w:numPr>
          <w:ilvl w:val="0"/>
          <w:numId w:val="9"/>
        </w:numPr>
        <w:tabs>
          <w:tab w:val="left" w:pos="197"/>
        </w:tabs>
        <w:spacing w:before="0" w:line="288" w:lineRule="auto"/>
        <w:ind w:firstLine="739"/>
        <w:contextualSpacing/>
        <w:jc w:val="left"/>
        <w:rPr>
          <w:rFonts w:ascii="Arial" w:hAnsi="Arial" w:cs="Arial"/>
          <w:sz w:val="21"/>
          <w:szCs w:val="21"/>
          <w:lang w:val="ru-RU"/>
        </w:rPr>
      </w:pPr>
      <w:r w:rsidRPr="005619C2">
        <w:rPr>
          <w:rFonts w:ascii="Arial" w:hAnsi="Arial" w:cs="Arial"/>
          <w:sz w:val="21"/>
          <w:szCs w:val="21"/>
          <w:lang w:val="ru-RU"/>
        </w:rPr>
        <w:t>Д</w:t>
      </w:r>
      <w:r w:rsidR="00A80EE0" w:rsidRPr="005619C2">
        <w:rPr>
          <w:rFonts w:ascii="Arial" w:hAnsi="Arial" w:cs="Arial"/>
          <w:sz w:val="21"/>
          <w:szCs w:val="21"/>
          <w:lang w:val="ru-RU"/>
        </w:rPr>
        <w:t>ля</w:t>
      </w:r>
      <w:r>
        <w:rPr>
          <w:rFonts w:ascii="Arial" w:hAnsi="Arial" w:cs="Arial"/>
          <w:sz w:val="21"/>
          <w:szCs w:val="21"/>
          <w:lang w:val="ru-RU"/>
        </w:rPr>
        <w:t xml:space="preserve"> </w:t>
      </w:r>
      <w:r w:rsidR="00A80EE0" w:rsidRPr="005619C2">
        <w:rPr>
          <w:rFonts w:ascii="Arial" w:hAnsi="Arial" w:cs="Arial"/>
          <w:sz w:val="21"/>
          <w:szCs w:val="21"/>
          <w:lang w:val="ru-RU"/>
        </w:rPr>
        <w:t>транспортування</w:t>
      </w:r>
      <w:r>
        <w:rPr>
          <w:rFonts w:ascii="Arial" w:hAnsi="Arial" w:cs="Arial"/>
          <w:sz w:val="21"/>
          <w:szCs w:val="21"/>
          <w:lang w:val="ru-RU"/>
        </w:rPr>
        <w:t xml:space="preserve"> </w:t>
      </w:r>
      <w:r w:rsidR="00A80EE0" w:rsidRPr="005619C2">
        <w:rPr>
          <w:rFonts w:ascii="Arial" w:hAnsi="Arial" w:cs="Arial"/>
          <w:sz w:val="21"/>
          <w:szCs w:val="21"/>
          <w:lang w:val="ru-RU"/>
        </w:rPr>
        <w:t>газів,що</w:t>
      </w:r>
      <w:r>
        <w:rPr>
          <w:rFonts w:ascii="Arial" w:hAnsi="Arial" w:cs="Arial"/>
          <w:sz w:val="21"/>
          <w:szCs w:val="21"/>
          <w:lang w:val="ru-RU"/>
        </w:rPr>
        <w:t xml:space="preserve"> </w:t>
      </w:r>
      <w:r w:rsidR="00A80EE0" w:rsidRPr="005619C2">
        <w:rPr>
          <w:rFonts w:ascii="Arial" w:hAnsi="Arial" w:cs="Arial"/>
          <w:sz w:val="21"/>
          <w:szCs w:val="21"/>
          <w:lang w:val="ru-RU"/>
        </w:rPr>
        <w:t>містять</w:t>
      </w:r>
      <w:r>
        <w:rPr>
          <w:rFonts w:ascii="Arial" w:hAnsi="Arial" w:cs="Arial"/>
          <w:sz w:val="21"/>
          <w:szCs w:val="21"/>
          <w:lang w:val="ru-RU"/>
        </w:rPr>
        <w:t xml:space="preserve"> </w:t>
      </w:r>
      <w:r w:rsidR="00A80EE0" w:rsidRPr="005619C2">
        <w:rPr>
          <w:rFonts w:ascii="Arial" w:hAnsi="Arial" w:cs="Arial"/>
          <w:sz w:val="21"/>
          <w:szCs w:val="21"/>
          <w:lang w:val="ru-RU"/>
        </w:rPr>
        <w:t>ароматичні</w:t>
      </w:r>
      <w:r>
        <w:rPr>
          <w:rFonts w:ascii="Arial" w:hAnsi="Arial" w:cs="Arial"/>
          <w:sz w:val="21"/>
          <w:szCs w:val="21"/>
          <w:lang w:val="ru-RU"/>
        </w:rPr>
        <w:t xml:space="preserve">  </w:t>
      </w:r>
      <w:r w:rsidR="00A80EE0" w:rsidRPr="005619C2">
        <w:rPr>
          <w:rFonts w:ascii="Arial" w:hAnsi="Arial" w:cs="Arial"/>
          <w:sz w:val="21"/>
          <w:szCs w:val="21"/>
          <w:lang w:val="ru-RU"/>
        </w:rPr>
        <w:t>і</w:t>
      </w:r>
      <w:r>
        <w:rPr>
          <w:rFonts w:ascii="Arial" w:hAnsi="Arial" w:cs="Arial"/>
          <w:sz w:val="21"/>
          <w:szCs w:val="21"/>
          <w:lang w:val="ru-RU"/>
        </w:rPr>
        <w:t xml:space="preserve"> </w:t>
      </w:r>
      <w:r w:rsidR="00A80EE0" w:rsidRPr="005619C2">
        <w:rPr>
          <w:rFonts w:ascii="Arial" w:hAnsi="Arial" w:cs="Arial"/>
          <w:sz w:val="21"/>
          <w:szCs w:val="21"/>
          <w:lang w:val="ru-RU"/>
        </w:rPr>
        <w:t>хлоровані</w:t>
      </w:r>
      <w:r>
        <w:rPr>
          <w:rFonts w:ascii="Arial" w:hAnsi="Arial" w:cs="Arial"/>
          <w:sz w:val="21"/>
          <w:szCs w:val="21"/>
          <w:lang w:val="ru-RU"/>
        </w:rPr>
        <w:t xml:space="preserve"> </w:t>
      </w:r>
      <w:r w:rsidR="00A80EE0" w:rsidRPr="005619C2">
        <w:rPr>
          <w:rFonts w:ascii="Arial" w:hAnsi="Arial" w:cs="Arial"/>
          <w:sz w:val="21"/>
          <w:szCs w:val="21"/>
          <w:lang w:val="ru-RU"/>
        </w:rPr>
        <w:t>вуглеводні,а також парові та рідкі фази ЗВГ;</w:t>
      </w:r>
    </w:p>
    <w:p w:rsidR="00CC4088" w:rsidRPr="005619C2" w:rsidRDefault="00A80EE0" w:rsidP="003A3B81">
      <w:pPr>
        <w:pStyle w:val="a5"/>
        <w:numPr>
          <w:ilvl w:val="1"/>
          <w:numId w:val="9"/>
        </w:numPr>
        <w:tabs>
          <w:tab w:val="left" w:pos="996"/>
        </w:tabs>
        <w:spacing w:before="0" w:line="288" w:lineRule="auto"/>
        <w:ind w:firstLine="720"/>
        <w:contextualSpacing/>
        <w:jc w:val="left"/>
        <w:rPr>
          <w:rFonts w:ascii="Arial" w:hAnsi="Arial" w:cs="Arial"/>
          <w:sz w:val="21"/>
          <w:szCs w:val="21"/>
          <w:lang w:val="ru-RU"/>
        </w:rPr>
      </w:pPr>
      <w:r w:rsidRPr="005619C2">
        <w:rPr>
          <w:rFonts w:ascii="Arial" w:hAnsi="Arial" w:cs="Arial"/>
          <w:sz w:val="21"/>
          <w:szCs w:val="21"/>
          <w:lang w:val="ru-RU"/>
        </w:rPr>
        <w:t>для наземних та надземних</w:t>
      </w:r>
      <w:r w:rsidR="00393718">
        <w:rPr>
          <w:rFonts w:ascii="Arial" w:hAnsi="Arial" w:cs="Arial"/>
          <w:sz w:val="21"/>
          <w:szCs w:val="21"/>
          <w:lang w:val="ru-RU"/>
        </w:rPr>
        <w:t xml:space="preserve"> </w:t>
      </w:r>
      <w:r w:rsidRPr="005619C2">
        <w:rPr>
          <w:rFonts w:ascii="Arial" w:hAnsi="Arial" w:cs="Arial"/>
          <w:sz w:val="21"/>
          <w:szCs w:val="21"/>
          <w:lang w:val="ru-RU"/>
        </w:rPr>
        <w:t>газопроводів;</w:t>
      </w:r>
    </w:p>
    <w:p w:rsidR="00CC4088" w:rsidRPr="005619C2"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5619C2">
        <w:rPr>
          <w:rFonts w:ascii="Arial" w:hAnsi="Arial" w:cs="Arial"/>
          <w:sz w:val="21"/>
          <w:szCs w:val="21"/>
        </w:rPr>
        <w:t>у тунелях та</w:t>
      </w:r>
      <w:r w:rsidR="00393718">
        <w:rPr>
          <w:rFonts w:ascii="Arial" w:hAnsi="Arial" w:cs="Arial"/>
          <w:sz w:val="21"/>
          <w:szCs w:val="21"/>
          <w:lang w:val="uk-UA"/>
        </w:rPr>
        <w:t xml:space="preserve"> </w:t>
      </w:r>
      <w:r w:rsidRPr="005619C2">
        <w:rPr>
          <w:rFonts w:ascii="Arial" w:hAnsi="Arial" w:cs="Arial"/>
          <w:sz w:val="21"/>
          <w:szCs w:val="21"/>
        </w:rPr>
        <w:t>колекторах.</w:t>
      </w:r>
    </w:p>
    <w:p w:rsidR="00CC4088" w:rsidRPr="005619C2" w:rsidRDefault="00A80EE0" w:rsidP="003A3B81">
      <w:pPr>
        <w:pStyle w:val="a5"/>
        <w:numPr>
          <w:ilvl w:val="1"/>
          <w:numId w:val="12"/>
        </w:numPr>
        <w:tabs>
          <w:tab w:val="left" w:pos="1340"/>
        </w:tabs>
        <w:spacing w:before="0" w:line="288" w:lineRule="auto"/>
        <w:ind w:left="142" w:right="108" w:firstLine="709"/>
        <w:contextualSpacing/>
        <w:rPr>
          <w:rFonts w:ascii="Arial" w:hAnsi="Arial" w:cs="Arial"/>
          <w:sz w:val="21"/>
          <w:szCs w:val="21"/>
        </w:rPr>
      </w:pPr>
      <w:r w:rsidRPr="005619C2">
        <w:rPr>
          <w:rFonts w:ascii="Arial" w:hAnsi="Arial" w:cs="Arial"/>
          <w:sz w:val="21"/>
          <w:szCs w:val="21"/>
        </w:rPr>
        <w:t xml:space="preserve">Загальний коефіцієнт запасу міцності (С) поліетиленових труб та з'єднувальних деталей слід приймати з урахуванням коефіцієнта зниження максимального робочого тиску </w:t>
      </w:r>
      <w:r w:rsidRPr="005619C2">
        <w:rPr>
          <w:rFonts w:ascii="Arial" w:hAnsi="Arial" w:cs="Arial"/>
          <w:i/>
          <w:spacing w:val="5"/>
          <w:sz w:val="21"/>
          <w:szCs w:val="21"/>
        </w:rPr>
        <w:t>D</w:t>
      </w:r>
      <w:r w:rsidRPr="005619C2">
        <w:rPr>
          <w:rFonts w:ascii="Arial" w:hAnsi="Arial" w:cs="Arial"/>
          <w:i/>
          <w:spacing w:val="5"/>
          <w:position w:val="-2"/>
          <w:sz w:val="21"/>
          <w:szCs w:val="21"/>
        </w:rPr>
        <w:t xml:space="preserve">F </w:t>
      </w:r>
      <w:r w:rsidRPr="005619C2">
        <w:rPr>
          <w:rFonts w:ascii="Arial" w:hAnsi="Arial" w:cs="Arial"/>
          <w:sz w:val="21"/>
          <w:szCs w:val="21"/>
        </w:rPr>
        <w:t>(таблиця1):</w:t>
      </w:r>
    </w:p>
    <w:p w:rsidR="00CC4088" w:rsidRPr="005619C2"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5619C2">
        <w:rPr>
          <w:rFonts w:ascii="Arial" w:hAnsi="Arial" w:cs="Arial"/>
          <w:sz w:val="21"/>
          <w:szCs w:val="21"/>
          <w:lang w:val="ru-RU"/>
        </w:rPr>
        <w:t>по території населених пунктів та між населеними пунктами - не менше</w:t>
      </w:r>
      <w:r w:rsidR="00393718">
        <w:rPr>
          <w:rFonts w:ascii="Arial" w:hAnsi="Arial" w:cs="Arial"/>
          <w:sz w:val="21"/>
          <w:szCs w:val="21"/>
          <w:lang w:val="ru-RU"/>
        </w:rPr>
        <w:t xml:space="preserve"> </w:t>
      </w:r>
      <w:r w:rsidRPr="005619C2">
        <w:rPr>
          <w:rFonts w:ascii="Arial" w:hAnsi="Arial" w:cs="Arial"/>
          <w:sz w:val="21"/>
          <w:szCs w:val="21"/>
          <w:lang w:val="ru-RU"/>
        </w:rPr>
        <w:t>2,0;</w:t>
      </w:r>
    </w:p>
    <w:p w:rsidR="00CC4088" w:rsidRPr="00DF33A6" w:rsidRDefault="00A80EE0" w:rsidP="00393718">
      <w:pPr>
        <w:pStyle w:val="a5"/>
        <w:numPr>
          <w:ilvl w:val="1"/>
          <w:numId w:val="9"/>
        </w:numPr>
        <w:tabs>
          <w:tab w:val="left" w:pos="142"/>
          <w:tab w:val="left" w:pos="1134"/>
        </w:tabs>
        <w:spacing w:before="0" w:line="280" w:lineRule="exact"/>
        <w:ind w:left="142" w:firstLine="690"/>
        <w:contextualSpacing/>
        <w:rPr>
          <w:rFonts w:ascii="Arial" w:hAnsi="Arial" w:cs="Arial"/>
          <w:sz w:val="21"/>
          <w:szCs w:val="21"/>
          <w:lang w:val="ru-RU"/>
        </w:rPr>
      </w:pPr>
      <w:r w:rsidRPr="005619C2">
        <w:rPr>
          <w:rFonts w:ascii="Arial" w:hAnsi="Arial" w:cs="Arial"/>
          <w:sz w:val="21"/>
          <w:szCs w:val="21"/>
          <w:lang w:val="ru-RU"/>
        </w:rPr>
        <w:t>на   переходах   під   авто</w:t>
      </w:r>
      <w:r w:rsidR="00DF33A6">
        <w:rPr>
          <w:rFonts w:ascii="Arial" w:hAnsi="Arial" w:cs="Arial"/>
          <w:sz w:val="21"/>
          <w:szCs w:val="21"/>
          <w:lang w:val="ru-RU"/>
        </w:rPr>
        <w:t xml:space="preserve">мобільними   дорогами І - </w:t>
      </w:r>
      <w:r w:rsidRPr="005619C2">
        <w:rPr>
          <w:rFonts w:ascii="Arial" w:hAnsi="Arial" w:cs="Arial"/>
          <w:sz w:val="21"/>
          <w:szCs w:val="21"/>
        </w:rPr>
        <w:t>III</w:t>
      </w:r>
      <w:r w:rsidRPr="005619C2">
        <w:rPr>
          <w:rFonts w:ascii="Arial" w:hAnsi="Arial" w:cs="Arial"/>
          <w:sz w:val="21"/>
          <w:szCs w:val="21"/>
          <w:lang w:val="ru-RU"/>
        </w:rPr>
        <w:t xml:space="preserve"> категорій,</w:t>
      </w:r>
      <w:r w:rsidR="00393718">
        <w:rPr>
          <w:rFonts w:ascii="Arial" w:hAnsi="Arial" w:cs="Arial"/>
          <w:sz w:val="21"/>
          <w:szCs w:val="21"/>
          <w:lang w:val="ru-RU"/>
        </w:rPr>
        <w:t xml:space="preserve"> </w:t>
      </w:r>
      <w:r w:rsidRPr="005619C2">
        <w:rPr>
          <w:rFonts w:ascii="Arial" w:hAnsi="Arial" w:cs="Arial"/>
          <w:sz w:val="21"/>
          <w:szCs w:val="21"/>
          <w:lang w:val="ru-RU"/>
        </w:rPr>
        <w:t>під</w:t>
      </w:r>
      <w:r w:rsidR="00DF33A6">
        <w:rPr>
          <w:rFonts w:ascii="Arial" w:hAnsi="Arial" w:cs="Arial"/>
          <w:sz w:val="21"/>
          <w:szCs w:val="21"/>
          <w:lang w:val="ru-RU"/>
        </w:rPr>
        <w:t xml:space="preserve"> </w:t>
      </w:r>
      <w:r w:rsidRPr="00DF33A6">
        <w:rPr>
          <w:rFonts w:ascii="Arial" w:hAnsi="Arial" w:cs="Arial"/>
          <w:sz w:val="21"/>
          <w:szCs w:val="21"/>
          <w:lang w:val="ru-RU"/>
        </w:rPr>
        <w:t>залізницями загальної мережі та на відстані по 50 м від краю земляного полотна (осі крайньої рейки на нульових відмітках), а також при паралельному прокладанні міжселищних газопроводів і газопроводів по території населених пунктів на відстанях, вказаних у ДБН 360 та ДБН Б.2.4-1 - не менше 2,8;</w:t>
      </w:r>
    </w:p>
    <w:p w:rsidR="00CC4088" w:rsidRPr="005619C2" w:rsidRDefault="00A80EE0" w:rsidP="00393718">
      <w:pPr>
        <w:pStyle w:val="a5"/>
        <w:numPr>
          <w:ilvl w:val="1"/>
          <w:numId w:val="9"/>
        </w:numPr>
        <w:tabs>
          <w:tab w:val="left" w:pos="1134"/>
        </w:tabs>
        <w:spacing w:before="0" w:line="280" w:lineRule="exact"/>
        <w:ind w:right="111" w:firstLine="720"/>
        <w:contextualSpacing/>
        <w:rPr>
          <w:rFonts w:ascii="Arial" w:hAnsi="Arial" w:cs="Arial"/>
          <w:sz w:val="21"/>
          <w:szCs w:val="21"/>
          <w:lang w:val="ru-RU"/>
        </w:rPr>
      </w:pPr>
      <w:r w:rsidRPr="005619C2">
        <w:rPr>
          <w:rFonts w:ascii="Arial" w:hAnsi="Arial" w:cs="Arial"/>
          <w:sz w:val="21"/>
          <w:szCs w:val="21"/>
          <w:lang w:val="ru-RU"/>
        </w:rPr>
        <w:t>на</w:t>
      </w:r>
      <w:r w:rsidR="00393718">
        <w:rPr>
          <w:rFonts w:ascii="Arial" w:hAnsi="Arial" w:cs="Arial"/>
          <w:sz w:val="21"/>
          <w:szCs w:val="21"/>
          <w:lang w:val="ru-RU"/>
        </w:rPr>
        <w:t xml:space="preserve"> </w:t>
      </w:r>
      <w:r w:rsidRPr="005619C2">
        <w:rPr>
          <w:rFonts w:ascii="Arial" w:hAnsi="Arial" w:cs="Arial"/>
          <w:sz w:val="21"/>
          <w:szCs w:val="21"/>
          <w:lang w:val="ru-RU"/>
        </w:rPr>
        <w:t>підводних</w:t>
      </w:r>
      <w:r w:rsidR="00393718">
        <w:rPr>
          <w:rFonts w:ascii="Arial" w:hAnsi="Arial" w:cs="Arial"/>
          <w:sz w:val="21"/>
          <w:szCs w:val="21"/>
          <w:lang w:val="ru-RU"/>
        </w:rPr>
        <w:t xml:space="preserve"> </w:t>
      </w:r>
      <w:r w:rsidRPr="005619C2">
        <w:rPr>
          <w:rFonts w:ascii="Arial" w:hAnsi="Arial" w:cs="Arial"/>
          <w:sz w:val="21"/>
          <w:szCs w:val="21"/>
          <w:lang w:val="ru-RU"/>
        </w:rPr>
        <w:t>переходах,у</w:t>
      </w:r>
      <w:r w:rsidR="00393718">
        <w:rPr>
          <w:rFonts w:ascii="Arial" w:hAnsi="Arial" w:cs="Arial"/>
          <w:sz w:val="21"/>
          <w:szCs w:val="21"/>
          <w:lang w:val="ru-RU"/>
        </w:rPr>
        <w:t xml:space="preserve"> </w:t>
      </w:r>
      <w:r w:rsidRPr="005619C2">
        <w:rPr>
          <w:rFonts w:ascii="Arial" w:hAnsi="Arial" w:cs="Arial"/>
          <w:sz w:val="21"/>
          <w:szCs w:val="21"/>
          <w:lang w:val="ru-RU"/>
        </w:rPr>
        <w:t>районах</w:t>
      </w:r>
      <w:r w:rsidR="00393718">
        <w:rPr>
          <w:rFonts w:ascii="Arial" w:hAnsi="Arial" w:cs="Arial"/>
          <w:sz w:val="21"/>
          <w:szCs w:val="21"/>
          <w:lang w:val="ru-RU"/>
        </w:rPr>
        <w:t xml:space="preserve"> </w:t>
      </w:r>
      <w:r w:rsidRPr="005619C2">
        <w:rPr>
          <w:rFonts w:ascii="Arial" w:hAnsi="Arial" w:cs="Arial"/>
          <w:sz w:val="21"/>
          <w:szCs w:val="21"/>
          <w:lang w:val="ru-RU"/>
        </w:rPr>
        <w:t>із</w:t>
      </w:r>
      <w:r w:rsidR="00393718">
        <w:rPr>
          <w:rFonts w:ascii="Arial" w:hAnsi="Arial" w:cs="Arial"/>
          <w:sz w:val="21"/>
          <w:szCs w:val="21"/>
          <w:lang w:val="ru-RU"/>
        </w:rPr>
        <w:t xml:space="preserve"> </w:t>
      </w:r>
      <w:r w:rsidRPr="005619C2">
        <w:rPr>
          <w:rFonts w:ascii="Arial" w:hAnsi="Arial" w:cs="Arial"/>
          <w:sz w:val="21"/>
          <w:szCs w:val="21"/>
          <w:lang w:val="ru-RU"/>
        </w:rPr>
        <w:t>сейсмічністю</w:t>
      </w:r>
      <w:r w:rsidR="00393718">
        <w:rPr>
          <w:rFonts w:ascii="Arial" w:hAnsi="Arial" w:cs="Arial"/>
          <w:sz w:val="21"/>
          <w:szCs w:val="21"/>
          <w:lang w:val="ru-RU"/>
        </w:rPr>
        <w:t xml:space="preserve"> </w:t>
      </w:r>
      <w:r w:rsidRPr="005619C2">
        <w:rPr>
          <w:rFonts w:ascii="Arial" w:hAnsi="Arial" w:cs="Arial"/>
          <w:sz w:val="21"/>
          <w:szCs w:val="21"/>
          <w:lang w:val="ru-RU"/>
        </w:rPr>
        <w:t>7</w:t>
      </w:r>
      <w:r w:rsidR="00393718">
        <w:rPr>
          <w:rFonts w:ascii="Arial" w:hAnsi="Arial" w:cs="Arial"/>
          <w:sz w:val="21"/>
          <w:szCs w:val="21"/>
          <w:lang w:val="ru-RU"/>
        </w:rPr>
        <w:t xml:space="preserve"> </w:t>
      </w:r>
      <w:r w:rsidRPr="005619C2">
        <w:rPr>
          <w:rFonts w:ascii="Arial" w:hAnsi="Arial" w:cs="Arial"/>
          <w:sz w:val="21"/>
          <w:szCs w:val="21"/>
          <w:lang w:val="ru-RU"/>
        </w:rPr>
        <w:t>і</w:t>
      </w:r>
      <w:r w:rsidR="00393718">
        <w:rPr>
          <w:rFonts w:ascii="Arial" w:hAnsi="Arial" w:cs="Arial"/>
          <w:sz w:val="21"/>
          <w:szCs w:val="21"/>
          <w:lang w:val="ru-RU"/>
        </w:rPr>
        <w:t xml:space="preserve"> </w:t>
      </w:r>
      <w:r w:rsidRPr="005619C2">
        <w:rPr>
          <w:rFonts w:ascii="Arial" w:hAnsi="Arial" w:cs="Arial"/>
          <w:sz w:val="21"/>
          <w:szCs w:val="21"/>
          <w:lang w:val="ru-RU"/>
        </w:rPr>
        <w:t>більш</w:t>
      </w:r>
      <w:r w:rsidR="00393718">
        <w:rPr>
          <w:rFonts w:ascii="Arial" w:hAnsi="Arial" w:cs="Arial"/>
          <w:sz w:val="21"/>
          <w:szCs w:val="21"/>
          <w:lang w:val="ru-RU"/>
        </w:rPr>
        <w:t xml:space="preserve"> </w:t>
      </w:r>
      <w:r w:rsidRPr="005619C2">
        <w:rPr>
          <w:rFonts w:ascii="Arial" w:hAnsi="Arial" w:cs="Arial"/>
          <w:sz w:val="21"/>
          <w:szCs w:val="21"/>
          <w:lang w:val="ru-RU"/>
        </w:rPr>
        <w:t>балів</w:t>
      </w:r>
      <w:r w:rsidR="00393718">
        <w:rPr>
          <w:rFonts w:ascii="Arial" w:hAnsi="Arial" w:cs="Arial"/>
          <w:sz w:val="21"/>
          <w:szCs w:val="21"/>
          <w:lang w:val="ru-RU"/>
        </w:rPr>
        <w:t xml:space="preserve"> </w:t>
      </w:r>
      <w:r w:rsidRPr="005619C2">
        <w:rPr>
          <w:rFonts w:ascii="Arial" w:hAnsi="Arial" w:cs="Arial"/>
          <w:sz w:val="21"/>
          <w:szCs w:val="21"/>
          <w:lang w:val="ru-RU"/>
        </w:rPr>
        <w:t>та на підроблюваних територіях - не менше</w:t>
      </w:r>
      <w:r w:rsidR="009D3151">
        <w:rPr>
          <w:rFonts w:ascii="Arial" w:hAnsi="Arial" w:cs="Arial"/>
          <w:sz w:val="21"/>
          <w:szCs w:val="21"/>
          <w:lang w:val="ru-RU"/>
        </w:rPr>
        <w:t xml:space="preserve"> </w:t>
      </w:r>
      <w:r w:rsidRPr="005619C2">
        <w:rPr>
          <w:rFonts w:ascii="Arial" w:hAnsi="Arial" w:cs="Arial"/>
          <w:sz w:val="21"/>
          <w:szCs w:val="21"/>
          <w:lang w:val="ru-RU"/>
        </w:rPr>
        <w:t>3,15.</w:t>
      </w:r>
    </w:p>
    <w:p w:rsidR="00CC4088" w:rsidRPr="005619C2" w:rsidRDefault="00A80EE0" w:rsidP="003A3B81">
      <w:pPr>
        <w:pStyle w:val="a5"/>
        <w:numPr>
          <w:ilvl w:val="1"/>
          <w:numId w:val="12"/>
        </w:numPr>
        <w:tabs>
          <w:tab w:val="left" w:pos="1284"/>
        </w:tabs>
        <w:spacing w:before="0" w:line="280" w:lineRule="exact"/>
        <w:ind w:left="142" w:right="113" w:firstLine="709"/>
        <w:contextualSpacing/>
        <w:rPr>
          <w:rFonts w:ascii="Arial" w:hAnsi="Arial" w:cs="Arial"/>
          <w:sz w:val="21"/>
          <w:szCs w:val="21"/>
          <w:lang w:val="ru-RU"/>
        </w:rPr>
      </w:pPr>
      <w:r w:rsidRPr="005619C2">
        <w:rPr>
          <w:rFonts w:ascii="Arial" w:hAnsi="Arial" w:cs="Arial"/>
          <w:sz w:val="21"/>
          <w:szCs w:val="21"/>
          <w:lang w:val="ru-RU"/>
        </w:rPr>
        <w:t>Поліетиленові труби, що поставляються в бухтах або на котушках, а також у вигляді прямих відрізків труб, інші елементи газопроводу з</w:t>
      </w:r>
      <w:r w:rsidR="00393718">
        <w:rPr>
          <w:rFonts w:ascii="Arial" w:hAnsi="Arial" w:cs="Arial"/>
          <w:sz w:val="21"/>
          <w:szCs w:val="21"/>
          <w:lang w:val="ru-RU"/>
        </w:rPr>
        <w:t xml:space="preserve"> </w:t>
      </w:r>
      <w:r w:rsidRPr="005619C2">
        <w:rPr>
          <w:rFonts w:ascii="Arial" w:hAnsi="Arial" w:cs="Arial"/>
          <w:sz w:val="21"/>
          <w:szCs w:val="21"/>
          <w:lang w:val="ru-RU"/>
        </w:rPr>
        <w:t>поліетилену</w:t>
      </w:r>
      <w:r w:rsidR="00393718">
        <w:rPr>
          <w:rFonts w:ascii="Arial" w:hAnsi="Arial" w:cs="Arial"/>
          <w:sz w:val="21"/>
          <w:szCs w:val="21"/>
          <w:lang w:val="ru-RU"/>
        </w:rPr>
        <w:t xml:space="preserve"> </w:t>
      </w:r>
      <w:r w:rsidRPr="005619C2">
        <w:rPr>
          <w:rFonts w:ascii="Arial" w:hAnsi="Arial" w:cs="Arial"/>
          <w:sz w:val="21"/>
          <w:szCs w:val="21"/>
          <w:lang w:val="ru-RU"/>
        </w:rPr>
        <w:t>(деталі з'єднувальні, переходи "поліетилен-сталь" тощо) та марка поліетилену, з якого вони виготовлені, повинні відповідати вимогам цих Норм, чинних національних стандартів України та (або) технічних свідоцтв Мін-регіонбуду України.</w:t>
      </w:r>
      <w:r w:rsidR="00393718">
        <w:rPr>
          <w:rFonts w:ascii="Arial" w:hAnsi="Arial" w:cs="Arial"/>
          <w:sz w:val="21"/>
          <w:szCs w:val="21"/>
          <w:lang w:val="ru-RU"/>
        </w:rPr>
        <w:t xml:space="preserve"> </w:t>
      </w:r>
    </w:p>
    <w:p w:rsidR="00CC4088" w:rsidRPr="005619C2" w:rsidRDefault="00A80EE0" w:rsidP="003A3B81">
      <w:pPr>
        <w:pStyle w:val="a5"/>
        <w:numPr>
          <w:ilvl w:val="1"/>
          <w:numId w:val="12"/>
        </w:numPr>
        <w:tabs>
          <w:tab w:val="left" w:pos="1253"/>
        </w:tabs>
        <w:spacing w:before="0" w:line="288" w:lineRule="auto"/>
        <w:ind w:left="142" w:right="109" w:firstLine="709"/>
        <w:contextualSpacing/>
        <w:rPr>
          <w:rFonts w:ascii="Arial" w:hAnsi="Arial" w:cs="Arial"/>
          <w:sz w:val="21"/>
          <w:szCs w:val="21"/>
          <w:lang w:val="ru-RU"/>
        </w:rPr>
      </w:pPr>
      <w:r w:rsidRPr="005619C2">
        <w:rPr>
          <w:rFonts w:ascii="Arial" w:hAnsi="Arial" w:cs="Arial"/>
          <w:sz w:val="21"/>
          <w:szCs w:val="21"/>
          <w:lang w:val="ru-RU"/>
        </w:rPr>
        <w:t>У проекті повинен враховуватися запас труб обсягом не менше 2 %</w:t>
      </w:r>
      <w:r w:rsidR="00393718">
        <w:rPr>
          <w:rFonts w:ascii="Arial" w:hAnsi="Arial" w:cs="Arial"/>
          <w:sz w:val="21"/>
          <w:szCs w:val="21"/>
          <w:lang w:val="ru-RU"/>
        </w:rPr>
        <w:t xml:space="preserve"> </w:t>
      </w:r>
      <w:r w:rsidRPr="005619C2">
        <w:rPr>
          <w:rFonts w:ascii="Arial" w:hAnsi="Arial" w:cs="Arial"/>
          <w:sz w:val="21"/>
          <w:szCs w:val="21"/>
          <w:lang w:val="ru-RU"/>
        </w:rPr>
        <w:t xml:space="preserve">від загальної довжини газопроводів, призначений для виготовлення контрольних зварних з'єднань та зварних вузлів, а також компенсації збільшення довжини газопроводу з огляду на </w:t>
      </w:r>
      <w:r w:rsidRPr="009D3151">
        <w:rPr>
          <w:rFonts w:ascii="Arial" w:hAnsi="Arial" w:cs="Arial"/>
          <w:sz w:val="21"/>
          <w:szCs w:val="21"/>
          <w:lang w:val="ru-RU"/>
        </w:rPr>
        <w:t>неп</w:t>
      </w:r>
      <w:r w:rsidRPr="005619C2">
        <w:rPr>
          <w:rFonts w:ascii="Arial" w:hAnsi="Arial" w:cs="Arial"/>
          <w:sz w:val="21"/>
          <w:szCs w:val="21"/>
          <w:lang w:val="ru-RU"/>
        </w:rPr>
        <w:t>рямолінійне розміщення труби у</w:t>
      </w:r>
      <w:r w:rsidR="009D3151">
        <w:rPr>
          <w:rFonts w:ascii="Arial" w:hAnsi="Arial" w:cs="Arial"/>
          <w:sz w:val="21"/>
          <w:szCs w:val="21"/>
          <w:lang w:val="ru-RU"/>
        </w:rPr>
        <w:t xml:space="preserve"> </w:t>
      </w:r>
      <w:r w:rsidRPr="005619C2">
        <w:rPr>
          <w:rFonts w:ascii="Arial" w:hAnsi="Arial" w:cs="Arial"/>
          <w:sz w:val="21"/>
          <w:szCs w:val="21"/>
          <w:lang w:val="ru-RU"/>
        </w:rPr>
        <w:t>траншеї.</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Необхідна кількість з'єднувальних деталей визначається проектною організацією в залежності від прийнятих рішень та специфіки виконання робіт.</w:t>
      </w:r>
    </w:p>
    <w:p w:rsidR="00CC4088" w:rsidRPr="005619C2" w:rsidRDefault="00A80EE0" w:rsidP="003A3B81">
      <w:pPr>
        <w:pStyle w:val="a5"/>
        <w:numPr>
          <w:ilvl w:val="1"/>
          <w:numId w:val="12"/>
        </w:numPr>
        <w:tabs>
          <w:tab w:val="left" w:pos="1392"/>
        </w:tabs>
        <w:spacing w:before="0" w:line="288" w:lineRule="auto"/>
        <w:ind w:left="142" w:right="112" w:firstLine="709"/>
        <w:contextualSpacing/>
        <w:rPr>
          <w:rFonts w:ascii="Arial" w:hAnsi="Arial" w:cs="Arial"/>
          <w:sz w:val="21"/>
          <w:szCs w:val="21"/>
          <w:lang w:val="ru-RU"/>
        </w:rPr>
      </w:pPr>
      <w:r w:rsidRPr="005619C2">
        <w:rPr>
          <w:rFonts w:ascii="Arial" w:hAnsi="Arial" w:cs="Arial"/>
          <w:sz w:val="21"/>
          <w:szCs w:val="21"/>
          <w:lang w:val="ru-RU"/>
        </w:rPr>
        <w:t>Арматуру та обладнання на поліетиленових газопроводах слід передбачати як для сталевих</w:t>
      </w:r>
      <w:r w:rsidR="00393718">
        <w:rPr>
          <w:rFonts w:ascii="Arial" w:hAnsi="Arial" w:cs="Arial"/>
          <w:sz w:val="21"/>
          <w:szCs w:val="21"/>
          <w:lang w:val="ru-RU"/>
        </w:rPr>
        <w:t xml:space="preserve"> </w:t>
      </w:r>
      <w:r w:rsidRPr="005619C2">
        <w:rPr>
          <w:rFonts w:ascii="Arial" w:hAnsi="Arial" w:cs="Arial"/>
          <w:sz w:val="21"/>
          <w:szCs w:val="21"/>
          <w:lang w:val="ru-RU"/>
        </w:rPr>
        <w:t>газопроводів.</w:t>
      </w:r>
    </w:p>
    <w:p w:rsidR="00CC4088" w:rsidRPr="005619C2" w:rsidRDefault="00A80EE0" w:rsidP="003A3B81">
      <w:pPr>
        <w:pStyle w:val="a5"/>
        <w:numPr>
          <w:ilvl w:val="1"/>
          <w:numId w:val="12"/>
        </w:numPr>
        <w:tabs>
          <w:tab w:val="left" w:pos="1392"/>
        </w:tabs>
        <w:spacing w:before="0" w:line="280" w:lineRule="exact"/>
        <w:ind w:left="142" w:right="112" w:firstLine="709"/>
        <w:contextualSpacing/>
        <w:rPr>
          <w:rFonts w:ascii="Arial" w:hAnsi="Arial" w:cs="Arial"/>
          <w:sz w:val="21"/>
          <w:szCs w:val="21"/>
          <w:lang w:val="ru-RU"/>
        </w:rPr>
      </w:pPr>
      <w:r w:rsidRPr="005619C2">
        <w:rPr>
          <w:rFonts w:ascii="Arial" w:hAnsi="Arial" w:cs="Arial"/>
          <w:sz w:val="21"/>
          <w:szCs w:val="21"/>
          <w:lang w:val="ru-RU"/>
        </w:rPr>
        <w:t>Дозволяється безколодязне встановлення поліетиленових кранів, які приєднуються до газопроводу зварюванням, із забезпеченням можливості керування ними з поверхні землі через обсадну трубу, виведену під</w:t>
      </w:r>
      <w:r w:rsidR="00393718">
        <w:rPr>
          <w:rFonts w:ascii="Arial" w:hAnsi="Arial" w:cs="Arial"/>
          <w:sz w:val="21"/>
          <w:szCs w:val="21"/>
          <w:lang w:val="ru-RU"/>
        </w:rPr>
        <w:t xml:space="preserve"> </w:t>
      </w:r>
      <w:r w:rsidRPr="005619C2">
        <w:rPr>
          <w:rFonts w:ascii="Arial" w:hAnsi="Arial" w:cs="Arial"/>
          <w:sz w:val="21"/>
          <w:szCs w:val="21"/>
          <w:lang w:val="ru-RU"/>
        </w:rPr>
        <w:t>ковер.</w:t>
      </w:r>
    </w:p>
    <w:p w:rsidR="00CC4088" w:rsidRPr="005619C2" w:rsidRDefault="00A80EE0" w:rsidP="003A3B81">
      <w:pPr>
        <w:pStyle w:val="a5"/>
        <w:numPr>
          <w:ilvl w:val="1"/>
          <w:numId w:val="12"/>
        </w:numPr>
        <w:tabs>
          <w:tab w:val="left" w:pos="1392"/>
        </w:tabs>
        <w:spacing w:before="0" w:line="280" w:lineRule="exact"/>
        <w:ind w:left="142" w:right="109" w:firstLine="709"/>
        <w:contextualSpacing/>
        <w:rPr>
          <w:rFonts w:ascii="Arial" w:hAnsi="Arial" w:cs="Arial"/>
          <w:sz w:val="21"/>
          <w:szCs w:val="21"/>
          <w:lang w:val="ru-RU"/>
        </w:rPr>
      </w:pPr>
      <w:r w:rsidRPr="005619C2">
        <w:rPr>
          <w:rFonts w:ascii="Arial" w:hAnsi="Arial" w:cs="Arial"/>
          <w:sz w:val="21"/>
          <w:szCs w:val="21"/>
          <w:lang w:val="ru-RU"/>
        </w:rPr>
        <w:t>Газопроводи-вводи до будинків від розподільних газопроводів можуть виконуватися із сталевих або поліетиленових</w:t>
      </w:r>
      <w:r w:rsidR="00393718">
        <w:rPr>
          <w:rFonts w:ascii="Arial" w:hAnsi="Arial" w:cs="Arial"/>
          <w:sz w:val="21"/>
          <w:szCs w:val="21"/>
          <w:lang w:val="ru-RU"/>
        </w:rPr>
        <w:t xml:space="preserve"> </w:t>
      </w:r>
      <w:r w:rsidRPr="005619C2">
        <w:rPr>
          <w:rFonts w:ascii="Arial" w:hAnsi="Arial" w:cs="Arial"/>
          <w:sz w:val="21"/>
          <w:szCs w:val="21"/>
          <w:lang w:val="ru-RU"/>
        </w:rPr>
        <w:t>труб.</w:t>
      </w:r>
    </w:p>
    <w:p w:rsidR="00CC4088" w:rsidRPr="005619C2" w:rsidRDefault="00A80EE0" w:rsidP="00274B42">
      <w:pPr>
        <w:pStyle w:val="a3"/>
        <w:spacing w:before="0" w:line="280" w:lineRule="exact"/>
        <w:ind w:right="111"/>
        <w:contextualSpacing/>
        <w:rPr>
          <w:rFonts w:ascii="Arial" w:hAnsi="Arial" w:cs="Arial"/>
          <w:sz w:val="21"/>
          <w:szCs w:val="21"/>
          <w:lang w:val="ru-RU"/>
        </w:rPr>
      </w:pPr>
      <w:r w:rsidRPr="005619C2">
        <w:rPr>
          <w:rFonts w:ascii="Arial" w:hAnsi="Arial" w:cs="Arial"/>
          <w:sz w:val="21"/>
          <w:szCs w:val="21"/>
          <w:lang w:val="ru-RU"/>
        </w:rPr>
        <w:t>При виконанні газопроводу-вводу із поліетиленової труби перехід на сталеву трубу слід виконувати:</w:t>
      </w:r>
    </w:p>
    <w:p w:rsidR="00CC4088" w:rsidRPr="005619C2" w:rsidRDefault="00A80EE0" w:rsidP="003A3B81">
      <w:pPr>
        <w:pStyle w:val="a5"/>
        <w:numPr>
          <w:ilvl w:val="1"/>
          <w:numId w:val="9"/>
        </w:numPr>
        <w:tabs>
          <w:tab w:val="left" w:pos="992"/>
        </w:tabs>
        <w:spacing w:before="0" w:line="280" w:lineRule="exact"/>
        <w:ind w:right="111" w:firstLine="720"/>
        <w:contextualSpacing/>
        <w:rPr>
          <w:rFonts w:ascii="Arial" w:hAnsi="Arial" w:cs="Arial"/>
          <w:sz w:val="21"/>
          <w:szCs w:val="21"/>
          <w:lang w:val="ru-RU"/>
        </w:rPr>
      </w:pPr>
      <w:r w:rsidRPr="005619C2">
        <w:rPr>
          <w:rFonts w:ascii="Arial" w:hAnsi="Arial" w:cs="Arial"/>
          <w:sz w:val="21"/>
          <w:szCs w:val="21"/>
          <w:lang w:val="ru-RU"/>
        </w:rPr>
        <w:t>в місці приєднання до крана перед КБРТ або на вертикальній ділянці не вище 0,8 м від землі з розміщенням надземної ділянки поліетиленового газопроводу та вузла з'єднання з металевим газопроводом у металевому футлярі з отворами для відбору проб повітря. Кінець надземної частини футляра ущільнюється для попередження попадання атмосферних опадів у міжтрубний простір;</w:t>
      </w:r>
    </w:p>
    <w:p w:rsidR="00CC4088" w:rsidRPr="005619C2" w:rsidRDefault="00A80EE0" w:rsidP="00393718">
      <w:pPr>
        <w:pStyle w:val="a5"/>
        <w:numPr>
          <w:ilvl w:val="1"/>
          <w:numId w:val="9"/>
        </w:numPr>
        <w:tabs>
          <w:tab w:val="left" w:pos="992"/>
        </w:tabs>
        <w:spacing w:before="0" w:line="280" w:lineRule="exact"/>
        <w:ind w:right="110" w:firstLine="739"/>
        <w:contextualSpacing/>
        <w:rPr>
          <w:rFonts w:ascii="Arial" w:hAnsi="Arial" w:cs="Arial"/>
          <w:sz w:val="21"/>
          <w:szCs w:val="21"/>
          <w:lang w:val="ru-RU"/>
        </w:rPr>
      </w:pPr>
      <w:r w:rsidRPr="005619C2">
        <w:rPr>
          <w:rFonts w:ascii="Arial" w:hAnsi="Arial" w:cs="Arial"/>
          <w:sz w:val="21"/>
          <w:szCs w:val="21"/>
          <w:lang w:val="ru-RU"/>
        </w:rPr>
        <w:t>на підземній ділянці вузол з'єднання слід розташовувати на відстані від фундаментів будинків та споруд (у просвіті) не менше 1 м для газопроводів низького тиску і 2м для газопроводів середнього тиску. При розташуванні сталевої ділянки підземного газопроводу-вводу поза зоною блукальних струмів електрохімічний  захист  дозволяється  не  передбачати,  при  цьому засипаннятраншей на цих ділянках на всю глибину слід здійснювати піщаним ґрунтом.</w:t>
      </w:r>
    </w:p>
    <w:p w:rsidR="00274B42" w:rsidRDefault="00A80EE0" w:rsidP="00393718">
      <w:pPr>
        <w:ind w:firstLine="709"/>
        <w:jc w:val="both"/>
        <w:rPr>
          <w:rFonts w:ascii="Arial" w:hAnsi="Arial" w:cs="Arial"/>
          <w:sz w:val="21"/>
          <w:szCs w:val="21"/>
          <w:lang w:val="ru-RU"/>
        </w:rPr>
      </w:pPr>
      <w:r w:rsidRPr="005619C2">
        <w:rPr>
          <w:rFonts w:ascii="Arial" w:hAnsi="Arial" w:cs="Arial"/>
          <w:sz w:val="21"/>
          <w:szCs w:val="21"/>
          <w:lang w:val="ru-RU"/>
        </w:rPr>
        <w:t xml:space="preserve">З'єднання поліетиленових труб як на горизонтальних, так і на вертикальних ділянках газопроводу слід виконувати переважно терморезисторним зварюванням з урахуванням 7.1.5 цих </w:t>
      </w:r>
      <w:r w:rsidRPr="005619C2">
        <w:rPr>
          <w:rFonts w:ascii="Arial" w:hAnsi="Arial" w:cs="Arial"/>
          <w:sz w:val="21"/>
          <w:szCs w:val="21"/>
          <w:lang w:val="ru-RU"/>
        </w:rPr>
        <w:lastRenderedPageBreak/>
        <w:t>Норм</w:t>
      </w:r>
      <w:r w:rsidR="009D3151">
        <w:rPr>
          <w:rFonts w:ascii="Arial" w:hAnsi="Arial" w:cs="Arial"/>
          <w:sz w:val="21"/>
          <w:szCs w:val="21"/>
          <w:lang w:val="ru-RU"/>
        </w:rPr>
        <w:t>.</w:t>
      </w:r>
    </w:p>
    <w:p w:rsidR="00CC4088" w:rsidRPr="005619C2" w:rsidRDefault="00A80EE0" w:rsidP="003A3B81">
      <w:pPr>
        <w:pStyle w:val="a5"/>
        <w:numPr>
          <w:ilvl w:val="1"/>
          <w:numId w:val="12"/>
        </w:numPr>
        <w:tabs>
          <w:tab w:val="left" w:pos="1388"/>
        </w:tabs>
        <w:spacing w:before="0" w:line="288" w:lineRule="auto"/>
        <w:ind w:left="142" w:right="110" w:firstLine="709"/>
        <w:contextualSpacing/>
        <w:rPr>
          <w:rFonts w:ascii="Arial" w:hAnsi="Arial" w:cs="Arial"/>
          <w:sz w:val="21"/>
          <w:szCs w:val="21"/>
          <w:lang w:val="ru-RU"/>
        </w:rPr>
      </w:pPr>
      <w:r w:rsidRPr="005619C2">
        <w:rPr>
          <w:rFonts w:ascii="Arial" w:hAnsi="Arial" w:cs="Arial"/>
          <w:sz w:val="21"/>
          <w:szCs w:val="21"/>
          <w:lang w:val="ru-RU"/>
        </w:rPr>
        <w:t>З'єднання</w:t>
      </w:r>
      <w:r w:rsidR="00393718">
        <w:rPr>
          <w:rFonts w:ascii="Arial" w:hAnsi="Arial" w:cs="Arial"/>
          <w:sz w:val="21"/>
          <w:szCs w:val="21"/>
          <w:lang w:val="ru-RU"/>
        </w:rPr>
        <w:t xml:space="preserve"> </w:t>
      </w:r>
      <w:r w:rsidRPr="005619C2">
        <w:rPr>
          <w:rFonts w:ascii="Arial" w:hAnsi="Arial" w:cs="Arial"/>
          <w:sz w:val="21"/>
          <w:szCs w:val="21"/>
          <w:lang w:val="ru-RU"/>
        </w:rPr>
        <w:t>поліетиленових</w:t>
      </w:r>
      <w:r w:rsidR="00393718">
        <w:rPr>
          <w:rFonts w:ascii="Arial" w:hAnsi="Arial" w:cs="Arial"/>
          <w:sz w:val="21"/>
          <w:szCs w:val="21"/>
          <w:lang w:val="ru-RU"/>
        </w:rPr>
        <w:t xml:space="preserve"> </w:t>
      </w:r>
      <w:r w:rsidRPr="005619C2">
        <w:rPr>
          <w:rFonts w:ascii="Arial" w:hAnsi="Arial" w:cs="Arial"/>
          <w:sz w:val="21"/>
          <w:szCs w:val="21"/>
          <w:lang w:val="ru-RU"/>
        </w:rPr>
        <w:t>газопроводів</w:t>
      </w:r>
      <w:r w:rsidR="00393718">
        <w:rPr>
          <w:rFonts w:ascii="Arial" w:hAnsi="Arial" w:cs="Arial"/>
          <w:sz w:val="21"/>
          <w:szCs w:val="21"/>
          <w:lang w:val="ru-RU"/>
        </w:rPr>
        <w:t xml:space="preserve"> </w:t>
      </w:r>
      <w:r w:rsidRPr="005619C2">
        <w:rPr>
          <w:rFonts w:ascii="Arial" w:hAnsi="Arial" w:cs="Arial"/>
          <w:sz w:val="21"/>
          <w:szCs w:val="21"/>
          <w:lang w:val="ru-RU"/>
        </w:rPr>
        <w:t>із</w:t>
      </w:r>
      <w:r w:rsidR="00393718">
        <w:rPr>
          <w:rFonts w:ascii="Arial" w:hAnsi="Arial" w:cs="Arial"/>
          <w:sz w:val="21"/>
          <w:szCs w:val="21"/>
          <w:lang w:val="ru-RU"/>
        </w:rPr>
        <w:t xml:space="preserve"> </w:t>
      </w:r>
      <w:r w:rsidRPr="005619C2">
        <w:rPr>
          <w:rFonts w:ascii="Arial" w:hAnsi="Arial" w:cs="Arial"/>
          <w:sz w:val="21"/>
          <w:szCs w:val="21"/>
          <w:lang w:val="ru-RU"/>
        </w:rPr>
        <w:t>сталевими</w:t>
      </w:r>
      <w:r w:rsidR="00393718">
        <w:rPr>
          <w:rFonts w:ascii="Arial" w:hAnsi="Arial" w:cs="Arial"/>
          <w:sz w:val="21"/>
          <w:szCs w:val="21"/>
          <w:lang w:val="ru-RU"/>
        </w:rPr>
        <w:t xml:space="preserve"> </w:t>
      </w:r>
      <w:r w:rsidRPr="005619C2">
        <w:rPr>
          <w:rFonts w:ascii="Arial" w:hAnsi="Arial" w:cs="Arial"/>
          <w:sz w:val="21"/>
          <w:szCs w:val="21"/>
          <w:lang w:val="ru-RU"/>
        </w:rPr>
        <w:t>слід</w:t>
      </w:r>
      <w:r w:rsidR="00393718">
        <w:rPr>
          <w:rFonts w:ascii="Arial" w:hAnsi="Arial" w:cs="Arial"/>
          <w:sz w:val="21"/>
          <w:szCs w:val="21"/>
          <w:lang w:val="ru-RU"/>
        </w:rPr>
        <w:t xml:space="preserve"> </w:t>
      </w:r>
      <w:r w:rsidRPr="005619C2">
        <w:rPr>
          <w:rFonts w:ascii="Arial" w:hAnsi="Arial" w:cs="Arial"/>
          <w:sz w:val="21"/>
          <w:szCs w:val="21"/>
          <w:lang w:val="ru-RU"/>
        </w:rPr>
        <w:t>передбачати переважно</w:t>
      </w:r>
      <w:r w:rsidR="00DF33A6">
        <w:rPr>
          <w:rFonts w:ascii="Arial" w:hAnsi="Arial" w:cs="Arial"/>
          <w:sz w:val="21"/>
          <w:szCs w:val="21"/>
          <w:lang w:val="ru-RU"/>
        </w:rPr>
        <w:t xml:space="preserve"> </w:t>
      </w:r>
      <w:r w:rsidRPr="00393718">
        <w:rPr>
          <w:rFonts w:ascii="Arial" w:hAnsi="Arial" w:cs="Arial"/>
          <w:sz w:val="21"/>
          <w:szCs w:val="21"/>
          <w:lang w:val="ru-RU"/>
        </w:rPr>
        <w:t>неро</w:t>
      </w:r>
      <w:r w:rsidRPr="005619C2">
        <w:rPr>
          <w:rFonts w:ascii="Arial" w:hAnsi="Arial" w:cs="Arial"/>
          <w:sz w:val="21"/>
          <w:szCs w:val="21"/>
          <w:lang w:val="ru-RU"/>
        </w:rPr>
        <w:t>знімними</w:t>
      </w:r>
      <w:r w:rsidR="00DF33A6">
        <w:rPr>
          <w:rFonts w:ascii="Arial" w:hAnsi="Arial" w:cs="Arial"/>
          <w:sz w:val="21"/>
          <w:szCs w:val="21"/>
          <w:lang w:val="ru-RU"/>
        </w:rPr>
        <w:t xml:space="preserve"> </w:t>
      </w:r>
      <w:r w:rsidRPr="005619C2">
        <w:rPr>
          <w:rFonts w:ascii="Arial" w:hAnsi="Arial" w:cs="Arial"/>
          <w:sz w:val="21"/>
          <w:szCs w:val="21"/>
          <w:lang w:val="ru-RU"/>
        </w:rPr>
        <w:t>(із</w:t>
      </w:r>
      <w:r w:rsidR="00393718">
        <w:rPr>
          <w:rFonts w:ascii="Arial" w:hAnsi="Arial" w:cs="Arial"/>
          <w:sz w:val="21"/>
          <w:szCs w:val="21"/>
          <w:lang w:val="ru-RU"/>
        </w:rPr>
        <w:t xml:space="preserve"> </w:t>
      </w:r>
      <w:r w:rsidRPr="005619C2">
        <w:rPr>
          <w:rFonts w:ascii="Arial" w:hAnsi="Arial" w:cs="Arial"/>
          <w:sz w:val="21"/>
          <w:szCs w:val="21"/>
          <w:lang w:val="ru-RU"/>
        </w:rPr>
        <w:t>застосуванням</w:t>
      </w:r>
      <w:r w:rsidR="00DF33A6">
        <w:rPr>
          <w:rFonts w:ascii="Arial" w:hAnsi="Arial" w:cs="Arial"/>
          <w:sz w:val="21"/>
          <w:szCs w:val="21"/>
          <w:lang w:val="ru-RU"/>
        </w:rPr>
        <w:t xml:space="preserve"> </w:t>
      </w:r>
      <w:r w:rsidRPr="005619C2">
        <w:rPr>
          <w:rFonts w:ascii="Arial" w:hAnsi="Arial" w:cs="Arial"/>
          <w:sz w:val="21"/>
          <w:szCs w:val="21"/>
          <w:lang w:val="ru-RU"/>
        </w:rPr>
        <w:t>переходів"поліетилен-сталь")</w:t>
      </w:r>
      <w:r w:rsidR="00393718">
        <w:rPr>
          <w:rFonts w:ascii="Arial" w:hAnsi="Arial" w:cs="Arial"/>
          <w:sz w:val="21"/>
          <w:szCs w:val="21"/>
          <w:lang w:val="ru-RU"/>
        </w:rPr>
        <w:t xml:space="preserve"> </w:t>
      </w:r>
      <w:r w:rsidRPr="005619C2">
        <w:rPr>
          <w:rFonts w:ascii="Arial" w:hAnsi="Arial" w:cs="Arial"/>
          <w:sz w:val="21"/>
          <w:szCs w:val="21"/>
          <w:lang w:val="ru-RU"/>
        </w:rPr>
        <w:t>згідно з ДСТУ Б В.2.7-177 та, у разі відсутності технічної можливості застосування нерознімного з'єднання, рознімними (фланцевими) - згідно з цими Нормами, ДСТУ Б Б.2.7-179 та нормативною документацією, що затверджена у встановленому</w:t>
      </w:r>
      <w:r w:rsidR="00393718">
        <w:rPr>
          <w:rFonts w:ascii="Arial" w:hAnsi="Arial" w:cs="Arial"/>
          <w:sz w:val="21"/>
          <w:szCs w:val="21"/>
          <w:lang w:val="ru-RU"/>
        </w:rPr>
        <w:t xml:space="preserve"> </w:t>
      </w:r>
      <w:r w:rsidRPr="005619C2">
        <w:rPr>
          <w:rFonts w:ascii="Arial" w:hAnsi="Arial" w:cs="Arial"/>
          <w:sz w:val="21"/>
          <w:szCs w:val="21"/>
          <w:lang w:val="ru-RU"/>
        </w:rPr>
        <w:t>порядку.</w:t>
      </w:r>
    </w:p>
    <w:p w:rsidR="00CC4088" w:rsidRPr="005619C2" w:rsidRDefault="00A80EE0" w:rsidP="005619C2">
      <w:pPr>
        <w:pStyle w:val="a3"/>
        <w:spacing w:before="0" w:line="288" w:lineRule="auto"/>
        <w:ind w:left="832" w:firstLine="0"/>
        <w:contextualSpacing/>
        <w:jc w:val="left"/>
        <w:rPr>
          <w:rFonts w:ascii="Arial" w:hAnsi="Arial" w:cs="Arial"/>
          <w:sz w:val="21"/>
          <w:szCs w:val="21"/>
          <w:lang w:val="ru-RU"/>
        </w:rPr>
      </w:pPr>
      <w:r w:rsidRPr="005619C2">
        <w:rPr>
          <w:rFonts w:ascii="Arial" w:hAnsi="Arial" w:cs="Arial"/>
          <w:sz w:val="21"/>
          <w:szCs w:val="21"/>
          <w:lang w:val="ru-RU"/>
        </w:rPr>
        <w:t>Рознімні з'єднання слід розміщувати в колодязях, нерознімні - в ґрунті.</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Розміщувати переходи "поліетилен-сталь" необхідно тільки на прямолінійних ділянках газопроводів із захистом металевої ділянки деталі від корозії з застосуванням технології, яка виключає пошкодження поліетиленової ділянки.</w:t>
      </w:r>
    </w:p>
    <w:p w:rsidR="00CC4088" w:rsidRPr="005619C2" w:rsidRDefault="00A80EE0" w:rsidP="003A3B81">
      <w:pPr>
        <w:pStyle w:val="a5"/>
        <w:numPr>
          <w:ilvl w:val="1"/>
          <w:numId w:val="12"/>
        </w:numPr>
        <w:tabs>
          <w:tab w:val="left" w:pos="1618"/>
        </w:tabs>
        <w:spacing w:before="0" w:line="288" w:lineRule="auto"/>
        <w:ind w:left="142" w:right="110" w:firstLine="709"/>
        <w:contextualSpacing/>
        <w:rPr>
          <w:rFonts w:ascii="Arial" w:hAnsi="Arial" w:cs="Arial"/>
          <w:sz w:val="21"/>
          <w:szCs w:val="21"/>
          <w:lang w:val="ru-RU"/>
        </w:rPr>
      </w:pPr>
      <w:r w:rsidRPr="005619C2">
        <w:rPr>
          <w:rFonts w:ascii="Arial" w:hAnsi="Arial" w:cs="Arial"/>
          <w:sz w:val="21"/>
          <w:szCs w:val="21"/>
          <w:lang w:val="ru-RU"/>
        </w:rPr>
        <w:t>Приєднання поліетиленових відгалужень до поліетиленових газопроводів, переходи з одного діаметра на інший та повороти поліетиленових газопроводів слід передбачати за допомогою з'єднувальних деталей згідно з ДСТУ БВ.2.7-179.</w:t>
      </w:r>
    </w:p>
    <w:p w:rsidR="009D3151" w:rsidRPr="009D3151" w:rsidRDefault="00A80EE0" w:rsidP="009D3151">
      <w:pPr>
        <w:pStyle w:val="a3"/>
        <w:spacing w:before="0" w:line="288" w:lineRule="auto"/>
        <w:ind w:right="109"/>
        <w:contextualSpacing/>
        <w:rPr>
          <w:rFonts w:ascii="Arial" w:hAnsi="Arial" w:cs="Arial"/>
          <w:spacing w:val="10"/>
          <w:sz w:val="21"/>
          <w:szCs w:val="21"/>
          <w:lang w:val="ru-RU"/>
        </w:rPr>
      </w:pPr>
      <w:r w:rsidRPr="005619C2">
        <w:rPr>
          <w:rFonts w:ascii="Arial" w:hAnsi="Arial" w:cs="Arial"/>
          <w:sz w:val="21"/>
          <w:szCs w:val="21"/>
          <w:lang w:val="ru-RU"/>
        </w:rPr>
        <w:t>За наявності техніко-економічного обґрунтування допускається альтернативна</w:t>
      </w:r>
      <w:r w:rsidR="00393718">
        <w:rPr>
          <w:rFonts w:ascii="Arial" w:hAnsi="Arial" w:cs="Arial"/>
          <w:sz w:val="21"/>
          <w:szCs w:val="21"/>
          <w:lang w:val="ru-RU"/>
        </w:rPr>
        <w:t xml:space="preserve"> </w:t>
      </w:r>
      <w:r w:rsidRPr="005619C2">
        <w:rPr>
          <w:rFonts w:ascii="Arial" w:hAnsi="Arial" w:cs="Arial"/>
          <w:sz w:val="21"/>
          <w:szCs w:val="21"/>
          <w:lang w:val="ru-RU"/>
        </w:rPr>
        <w:t>заміна</w:t>
      </w:r>
      <w:r w:rsidR="00393718">
        <w:rPr>
          <w:rFonts w:ascii="Arial" w:hAnsi="Arial" w:cs="Arial"/>
          <w:sz w:val="21"/>
          <w:szCs w:val="21"/>
          <w:lang w:val="ru-RU"/>
        </w:rPr>
        <w:t xml:space="preserve"> </w:t>
      </w:r>
      <w:r w:rsidRPr="00393718">
        <w:rPr>
          <w:rFonts w:ascii="Arial" w:hAnsi="Arial" w:cs="Arial"/>
          <w:spacing w:val="-6"/>
          <w:sz w:val="21"/>
          <w:szCs w:val="21"/>
          <w:lang w:val="ru-RU"/>
        </w:rPr>
        <w:t>деталей</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для</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терморезисторного</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зварювання</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видів:трійник, коліно, перехід згідно з ДСТУ Б В.2.7</w:t>
      </w:r>
      <w:r w:rsidRPr="005619C2">
        <w:rPr>
          <w:rFonts w:ascii="Arial" w:hAnsi="Arial" w:cs="Arial"/>
          <w:sz w:val="21"/>
          <w:szCs w:val="21"/>
          <w:lang w:val="ru-RU"/>
        </w:rPr>
        <w:t xml:space="preserve">-179 на </w:t>
      </w:r>
      <w:r w:rsidRPr="009D3151">
        <w:rPr>
          <w:rFonts w:ascii="Arial" w:hAnsi="Arial" w:cs="Arial"/>
          <w:spacing w:val="10"/>
          <w:sz w:val="21"/>
          <w:szCs w:val="21"/>
          <w:lang w:val="ru-RU"/>
        </w:rPr>
        <w:t xml:space="preserve">відповідні деталі для зварювання нагрітим інструментом встик згідно з ДСТУ Б В.2.7-179, </w:t>
      </w:r>
    </w:p>
    <w:p w:rsidR="009D3151" w:rsidRPr="009D3151" w:rsidRDefault="00A80EE0" w:rsidP="009D3151">
      <w:pPr>
        <w:pStyle w:val="a3"/>
        <w:spacing w:before="0" w:line="288" w:lineRule="auto"/>
        <w:ind w:right="109" w:firstLine="30"/>
        <w:contextualSpacing/>
        <w:jc w:val="left"/>
        <w:rPr>
          <w:rFonts w:ascii="Arial" w:hAnsi="Arial" w:cs="Arial"/>
          <w:spacing w:val="10"/>
          <w:sz w:val="21"/>
          <w:szCs w:val="21"/>
          <w:lang w:val="ru-RU"/>
        </w:rPr>
      </w:pPr>
      <w:r w:rsidRPr="005619C2">
        <w:rPr>
          <w:rFonts w:ascii="Arial" w:hAnsi="Arial" w:cs="Arial"/>
          <w:sz w:val="21"/>
          <w:szCs w:val="21"/>
          <w:lang w:val="ru-RU"/>
        </w:rPr>
        <w:t xml:space="preserve">вільні </w:t>
      </w:r>
      <w:r w:rsidRPr="009D3151">
        <w:rPr>
          <w:rFonts w:ascii="Arial" w:hAnsi="Arial" w:cs="Arial"/>
          <w:spacing w:val="10"/>
          <w:sz w:val="21"/>
          <w:szCs w:val="21"/>
          <w:lang w:val="ru-RU"/>
        </w:rPr>
        <w:t xml:space="preserve">кінці яких з'єднуються із трубою із використанням муфт терморезисторних згідно з </w:t>
      </w:r>
    </w:p>
    <w:p w:rsidR="00CC4088" w:rsidRPr="005619C2" w:rsidRDefault="00A80EE0" w:rsidP="009D3151">
      <w:pPr>
        <w:pStyle w:val="a3"/>
        <w:spacing w:before="0" w:line="288" w:lineRule="auto"/>
        <w:ind w:right="109" w:firstLine="30"/>
        <w:contextualSpacing/>
        <w:rPr>
          <w:rFonts w:ascii="Arial" w:hAnsi="Arial" w:cs="Arial"/>
          <w:sz w:val="21"/>
          <w:szCs w:val="21"/>
          <w:lang w:val="ru-RU"/>
        </w:rPr>
      </w:pPr>
      <w:r w:rsidRPr="00393718">
        <w:rPr>
          <w:rFonts w:ascii="Arial" w:hAnsi="Arial" w:cs="Arial"/>
          <w:spacing w:val="-14"/>
          <w:sz w:val="21"/>
          <w:szCs w:val="21"/>
          <w:lang w:val="ru-RU"/>
        </w:rPr>
        <w:t>ДСТУ Б</w:t>
      </w:r>
      <w:r w:rsidR="009D3151">
        <w:rPr>
          <w:rFonts w:ascii="Arial" w:hAnsi="Arial" w:cs="Arial"/>
          <w:spacing w:val="-14"/>
          <w:sz w:val="21"/>
          <w:szCs w:val="21"/>
          <w:lang w:val="ru-RU"/>
        </w:rPr>
        <w:t xml:space="preserve"> </w:t>
      </w:r>
      <w:r w:rsidRPr="00393718">
        <w:rPr>
          <w:rFonts w:ascii="Arial" w:hAnsi="Arial" w:cs="Arial"/>
          <w:spacing w:val="-14"/>
          <w:sz w:val="21"/>
          <w:szCs w:val="21"/>
          <w:lang w:val="ru-RU"/>
        </w:rPr>
        <w:t>В</w:t>
      </w:r>
      <w:r w:rsidR="009D3151">
        <w:rPr>
          <w:rFonts w:ascii="Arial" w:hAnsi="Arial" w:cs="Arial"/>
          <w:spacing w:val="-14"/>
          <w:sz w:val="21"/>
          <w:szCs w:val="21"/>
          <w:lang w:val="ru-RU"/>
        </w:rPr>
        <w:t xml:space="preserve"> </w:t>
      </w:r>
      <w:r w:rsidRPr="00393718">
        <w:rPr>
          <w:rFonts w:ascii="Arial" w:hAnsi="Arial" w:cs="Arial"/>
          <w:spacing w:val="-14"/>
          <w:sz w:val="21"/>
          <w:szCs w:val="21"/>
          <w:lang w:val="ru-RU"/>
        </w:rPr>
        <w:t>2.7-179.</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 xml:space="preserve">Приєднання сталевих відгалужень до поліетиленових газопроводів здійснюється за </w:t>
      </w:r>
      <w:r w:rsidRPr="009D3151">
        <w:rPr>
          <w:rFonts w:ascii="Arial" w:hAnsi="Arial" w:cs="Arial"/>
          <w:spacing w:val="6"/>
          <w:sz w:val="21"/>
          <w:szCs w:val="21"/>
          <w:lang w:val="ru-RU"/>
        </w:rPr>
        <w:t>допомогою з'єднувальних деталей згідно з ДСТУ Б В.2.7-177 та ДСТУ Б В.2.7-179 та з</w:t>
      </w:r>
      <w:r w:rsidRPr="005619C2">
        <w:rPr>
          <w:rFonts w:ascii="Arial" w:hAnsi="Arial" w:cs="Arial"/>
          <w:sz w:val="21"/>
          <w:szCs w:val="21"/>
          <w:lang w:val="ru-RU"/>
        </w:rPr>
        <w:t xml:space="preserve"> урахуванням вимог цих Норм.</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При відсутності поліетиленових відводів, виготовлених у виробничих умовах,повороти</w:t>
      </w:r>
      <w:r w:rsidR="009A7188">
        <w:rPr>
          <w:rFonts w:ascii="Arial" w:hAnsi="Arial" w:cs="Arial"/>
          <w:sz w:val="21"/>
          <w:szCs w:val="21"/>
          <w:lang w:val="ru-RU"/>
        </w:rPr>
        <w:t xml:space="preserve"> </w:t>
      </w:r>
      <w:r w:rsidRPr="005619C2">
        <w:rPr>
          <w:rFonts w:ascii="Arial" w:hAnsi="Arial" w:cs="Arial"/>
          <w:sz w:val="21"/>
          <w:szCs w:val="21"/>
          <w:lang w:val="ru-RU"/>
        </w:rPr>
        <w:t>газопроводів,що</w:t>
      </w:r>
      <w:r w:rsidR="009A7188">
        <w:rPr>
          <w:rFonts w:ascii="Arial" w:hAnsi="Arial" w:cs="Arial"/>
          <w:sz w:val="21"/>
          <w:szCs w:val="21"/>
          <w:lang w:val="ru-RU"/>
        </w:rPr>
        <w:t xml:space="preserve"> </w:t>
      </w:r>
      <w:r w:rsidRPr="005619C2">
        <w:rPr>
          <w:rFonts w:ascii="Arial" w:hAnsi="Arial" w:cs="Arial"/>
          <w:sz w:val="21"/>
          <w:szCs w:val="21"/>
          <w:lang w:val="ru-RU"/>
        </w:rPr>
        <w:t>прокладаються</w:t>
      </w:r>
      <w:r w:rsidR="009A7188">
        <w:rPr>
          <w:rFonts w:ascii="Arial" w:hAnsi="Arial" w:cs="Arial"/>
          <w:sz w:val="21"/>
          <w:szCs w:val="21"/>
          <w:lang w:val="ru-RU"/>
        </w:rPr>
        <w:t xml:space="preserve"> </w:t>
      </w:r>
      <w:r w:rsidRPr="005619C2">
        <w:rPr>
          <w:rFonts w:ascii="Arial" w:hAnsi="Arial" w:cs="Arial"/>
          <w:sz w:val="21"/>
          <w:szCs w:val="21"/>
          <w:lang w:val="ru-RU"/>
        </w:rPr>
        <w:t>за</w:t>
      </w:r>
      <w:r w:rsidR="009A7188">
        <w:rPr>
          <w:rFonts w:ascii="Arial" w:hAnsi="Arial" w:cs="Arial"/>
          <w:sz w:val="21"/>
          <w:szCs w:val="21"/>
          <w:lang w:val="ru-RU"/>
        </w:rPr>
        <w:t xml:space="preserve"> </w:t>
      </w:r>
      <w:r w:rsidRPr="005619C2">
        <w:rPr>
          <w:rFonts w:ascii="Arial" w:hAnsi="Arial" w:cs="Arial"/>
          <w:sz w:val="21"/>
          <w:szCs w:val="21"/>
          <w:lang w:val="ru-RU"/>
        </w:rPr>
        <w:t>межами</w:t>
      </w:r>
      <w:r w:rsidR="009A7188">
        <w:rPr>
          <w:rFonts w:ascii="Arial" w:hAnsi="Arial" w:cs="Arial"/>
          <w:sz w:val="21"/>
          <w:szCs w:val="21"/>
          <w:lang w:val="ru-RU"/>
        </w:rPr>
        <w:t xml:space="preserve"> </w:t>
      </w:r>
      <w:r w:rsidRPr="005619C2">
        <w:rPr>
          <w:rFonts w:ascii="Arial" w:hAnsi="Arial" w:cs="Arial"/>
          <w:sz w:val="21"/>
          <w:szCs w:val="21"/>
          <w:lang w:val="ru-RU"/>
        </w:rPr>
        <w:t>населених</w:t>
      </w:r>
      <w:r w:rsidR="009A7188">
        <w:rPr>
          <w:rFonts w:ascii="Arial" w:hAnsi="Arial" w:cs="Arial"/>
          <w:sz w:val="21"/>
          <w:szCs w:val="21"/>
          <w:lang w:val="ru-RU"/>
        </w:rPr>
        <w:t xml:space="preserve"> </w:t>
      </w:r>
      <w:r w:rsidRPr="005619C2">
        <w:rPr>
          <w:rFonts w:ascii="Arial" w:hAnsi="Arial" w:cs="Arial"/>
          <w:sz w:val="21"/>
          <w:szCs w:val="21"/>
          <w:lang w:val="ru-RU"/>
        </w:rPr>
        <w:t>пунктів,а для газопроводів діаметром 90 м і менше незалежно від місця прокладання та тиску, допускається виконувати вигином з радіусом не менше 25 зовнішніх діаметрів труби.</w:t>
      </w:r>
    </w:p>
    <w:p w:rsidR="00CC4088" w:rsidRPr="00274B42" w:rsidRDefault="00A80EE0" w:rsidP="003A3B81">
      <w:pPr>
        <w:pStyle w:val="110"/>
        <w:numPr>
          <w:ilvl w:val="0"/>
          <w:numId w:val="12"/>
        </w:numPr>
        <w:tabs>
          <w:tab w:val="left" w:pos="1044"/>
        </w:tabs>
        <w:spacing w:before="120" w:after="120" w:line="288" w:lineRule="auto"/>
        <w:ind w:left="357" w:firstLine="493"/>
        <w:rPr>
          <w:rFonts w:ascii="Arial" w:hAnsi="Arial" w:cs="Arial"/>
          <w:sz w:val="21"/>
          <w:szCs w:val="21"/>
          <w:lang w:val="ru-RU"/>
        </w:rPr>
      </w:pPr>
      <w:bookmarkStart w:id="15" w:name="6_ТРУБИ,_ДЕТАЛІ_З'ЄДНУВАЛЬНІ_ТА_МАТЕРІАЛ"/>
      <w:bookmarkStart w:id="16" w:name="_bookmark6"/>
      <w:bookmarkEnd w:id="15"/>
      <w:bookmarkEnd w:id="16"/>
      <w:r w:rsidRPr="00274B42">
        <w:rPr>
          <w:rFonts w:ascii="Arial" w:hAnsi="Arial" w:cs="Arial"/>
          <w:sz w:val="21"/>
          <w:szCs w:val="21"/>
          <w:lang w:val="ru-RU"/>
        </w:rPr>
        <w:t>ТРУБИ, ДЕТАЛІ З'ЄДНУВАЛЬНІ ТА</w:t>
      </w:r>
      <w:r w:rsidR="00274B42">
        <w:rPr>
          <w:rFonts w:ascii="Arial" w:hAnsi="Arial" w:cs="Arial"/>
          <w:sz w:val="21"/>
          <w:szCs w:val="21"/>
          <w:lang w:val="uk-UA"/>
        </w:rPr>
        <w:t xml:space="preserve"> </w:t>
      </w:r>
      <w:r w:rsidRPr="00274B42">
        <w:rPr>
          <w:rFonts w:ascii="Arial" w:hAnsi="Arial" w:cs="Arial"/>
          <w:sz w:val="21"/>
          <w:szCs w:val="21"/>
          <w:lang w:val="ru-RU"/>
        </w:rPr>
        <w:t>МАТЕРІАЛИ</w:t>
      </w:r>
    </w:p>
    <w:p w:rsidR="00CC4088" w:rsidRPr="00DF33A6" w:rsidRDefault="00A80EE0" w:rsidP="003A3B81">
      <w:pPr>
        <w:pStyle w:val="a5"/>
        <w:numPr>
          <w:ilvl w:val="1"/>
          <w:numId w:val="13"/>
        </w:numPr>
        <w:tabs>
          <w:tab w:val="left" w:pos="1239"/>
        </w:tabs>
        <w:spacing w:line="280" w:lineRule="exact"/>
        <w:ind w:left="142" w:right="113" w:firstLine="709"/>
        <w:contextualSpacing/>
        <w:rPr>
          <w:rFonts w:ascii="Arial" w:hAnsi="Arial" w:cs="Arial"/>
          <w:sz w:val="21"/>
          <w:szCs w:val="21"/>
          <w:lang w:val="uk-UA"/>
        </w:rPr>
      </w:pPr>
      <w:r w:rsidRPr="00DF33A6">
        <w:rPr>
          <w:rFonts w:ascii="Arial" w:hAnsi="Arial" w:cs="Arial"/>
          <w:sz w:val="21"/>
          <w:szCs w:val="21"/>
          <w:lang w:val="uk-UA"/>
        </w:rPr>
        <w:t>Для</w:t>
      </w:r>
      <w:r w:rsidR="009A7188">
        <w:rPr>
          <w:rFonts w:ascii="Arial" w:hAnsi="Arial" w:cs="Arial"/>
          <w:sz w:val="21"/>
          <w:szCs w:val="21"/>
          <w:lang w:val="uk-UA"/>
        </w:rPr>
        <w:t xml:space="preserve"> </w:t>
      </w:r>
      <w:r w:rsidRPr="00DF33A6">
        <w:rPr>
          <w:rFonts w:ascii="Arial" w:hAnsi="Arial" w:cs="Arial"/>
          <w:sz w:val="21"/>
          <w:szCs w:val="21"/>
          <w:lang w:val="uk-UA"/>
        </w:rPr>
        <w:t>проектування</w:t>
      </w:r>
      <w:r w:rsidR="009A7188">
        <w:rPr>
          <w:rFonts w:ascii="Arial" w:hAnsi="Arial" w:cs="Arial"/>
          <w:sz w:val="21"/>
          <w:szCs w:val="21"/>
          <w:lang w:val="uk-UA"/>
        </w:rPr>
        <w:t xml:space="preserve"> </w:t>
      </w:r>
      <w:r w:rsidRPr="00DF33A6">
        <w:rPr>
          <w:rFonts w:ascii="Arial" w:hAnsi="Arial" w:cs="Arial"/>
          <w:sz w:val="21"/>
          <w:szCs w:val="21"/>
          <w:lang w:val="uk-UA"/>
        </w:rPr>
        <w:t>та</w:t>
      </w:r>
      <w:r w:rsidR="009A7188">
        <w:rPr>
          <w:rFonts w:ascii="Arial" w:hAnsi="Arial" w:cs="Arial"/>
          <w:sz w:val="21"/>
          <w:szCs w:val="21"/>
          <w:lang w:val="uk-UA"/>
        </w:rPr>
        <w:t xml:space="preserve"> </w:t>
      </w:r>
      <w:r w:rsidRPr="00DF33A6">
        <w:rPr>
          <w:rFonts w:ascii="Arial" w:hAnsi="Arial" w:cs="Arial"/>
          <w:sz w:val="21"/>
          <w:szCs w:val="21"/>
          <w:lang w:val="uk-UA"/>
        </w:rPr>
        <w:t>будівництва</w:t>
      </w:r>
      <w:r w:rsidR="009A7188">
        <w:rPr>
          <w:rFonts w:ascii="Arial" w:hAnsi="Arial" w:cs="Arial"/>
          <w:sz w:val="21"/>
          <w:szCs w:val="21"/>
          <w:lang w:val="uk-UA"/>
        </w:rPr>
        <w:t xml:space="preserve"> </w:t>
      </w:r>
      <w:r w:rsidRPr="00DF33A6">
        <w:rPr>
          <w:rFonts w:ascii="Arial" w:hAnsi="Arial" w:cs="Arial"/>
          <w:sz w:val="21"/>
          <w:szCs w:val="21"/>
          <w:lang w:val="uk-UA"/>
        </w:rPr>
        <w:t>нових</w:t>
      </w:r>
      <w:r w:rsidR="009A7188">
        <w:rPr>
          <w:rFonts w:ascii="Arial" w:hAnsi="Arial" w:cs="Arial"/>
          <w:sz w:val="21"/>
          <w:szCs w:val="21"/>
          <w:lang w:val="uk-UA"/>
        </w:rPr>
        <w:t xml:space="preserve"> </w:t>
      </w:r>
      <w:r w:rsidRPr="00DF33A6">
        <w:rPr>
          <w:rFonts w:ascii="Arial" w:hAnsi="Arial" w:cs="Arial"/>
          <w:sz w:val="21"/>
          <w:szCs w:val="21"/>
          <w:lang w:val="uk-UA"/>
        </w:rPr>
        <w:t>газопроводів</w:t>
      </w:r>
      <w:r w:rsidR="009A7188">
        <w:rPr>
          <w:rFonts w:ascii="Arial" w:hAnsi="Arial" w:cs="Arial"/>
          <w:sz w:val="21"/>
          <w:szCs w:val="21"/>
          <w:lang w:val="uk-UA"/>
        </w:rPr>
        <w:t xml:space="preserve"> </w:t>
      </w:r>
      <w:r w:rsidRPr="00DF33A6">
        <w:rPr>
          <w:rFonts w:ascii="Arial" w:hAnsi="Arial" w:cs="Arial"/>
          <w:sz w:val="21"/>
          <w:szCs w:val="21"/>
          <w:lang w:val="uk-UA"/>
        </w:rPr>
        <w:t>із</w:t>
      </w:r>
      <w:r w:rsidR="009A7188">
        <w:rPr>
          <w:rFonts w:ascii="Arial" w:hAnsi="Arial" w:cs="Arial"/>
          <w:sz w:val="21"/>
          <w:szCs w:val="21"/>
          <w:lang w:val="uk-UA"/>
        </w:rPr>
        <w:t xml:space="preserve"> </w:t>
      </w:r>
      <w:r w:rsidRPr="00DF33A6">
        <w:rPr>
          <w:rFonts w:ascii="Arial" w:hAnsi="Arial" w:cs="Arial"/>
          <w:sz w:val="21"/>
          <w:szCs w:val="21"/>
          <w:lang w:val="uk-UA"/>
        </w:rPr>
        <w:t>поліетиленових труб, а також реконструкції сталевих газопроводів застосовуються елементи трубопроводу із поліетилену, які (включно із сировиною для їх виготовлення) відповідають вимогам цих Норм, ДСТУ Б В.2.7-73, ДСТУ Б -В.2.7-177, ДСТУ Б В.2.7-179, ДБН В.2.5-20, чинних національних стандартів, технічних умов України, погоджених та затверджених у встановленому порядку, та (або) технічним свідоцтвам МінрегіонбудуУкраїни.</w:t>
      </w:r>
    </w:p>
    <w:p w:rsidR="00CC4088" w:rsidRPr="005619C2" w:rsidRDefault="00A80EE0" w:rsidP="003A3B81">
      <w:pPr>
        <w:pStyle w:val="a5"/>
        <w:numPr>
          <w:ilvl w:val="1"/>
          <w:numId w:val="13"/>
        </w:numPr>
        <w:tabs>
          <w:tab w:val="left" w:pos="1253"/>
        </w:tabs>
        <w:spacing w:before="0" w:line="280" w:lineRule="exact"/>
        <w:ind w:left="142" w:right="113" w:firstLine="709"/>
        <w:contextualSpacing/>
        <w:rPr>
          <w:rFonts w:ascii="Arial" w:hAnsi="Arial" w:cs="Arial"/>
          <w:sz w:val="21"/>
          <w:szCs w:val="21"/>
          <w:lang w:val="ru-RU"/>
        </w:rPr>
      </w:pPr>
      <w:r w:rsidRPr="00850262">
        <w:rPr>
          <w:rFonts w:ascii="Arial" w:hAnsi="Arial" w:cs="Arial"/>
          <w:sz w:val="21"/>
          <w:szCs w:val="21"/>
          <w:lang w:val="uk-UA"/>
        </w:rPr>
        <w:t xml:space="preserve">Товщина стінки поліетиленової труби визначається зі стандартного розмірного відношення </w:t>
      </w:r>
      <w:r w:rsidRPr="00850262">
        <w:rPr>
          <w:rFonts w:ascii="Arial" w:hAnsi="Arial" w:cs="Arial"/>
          <w:i/>
          <w:sz w:val="21"/>
          <w:szCs w:val="21"/>
          <w:lang w:val="uk-UA"/>
        </w:rPr>
        <w:t>(</w:t>
      </w:r>
      <w:r w:rsidRPr="005619C2">
        <w:rPr>
          <w:rFonts w:ascii="Arial" w:hAnsi="Arial" w:cs="Arial"/>
          <w:i/>
          <w:sz w:val="21"/>
          <w:szCs w:val="21"/>
        </w:rPr>
        <w:t>SDK</w:t>
      </w:r>
      <w:r w:rsidRPr="00850262">
        <w:rPr>
          <w:rFonts w:ascii="Arial" w:hAnsi="Arial" w:cs="Arial"/>
          <w:i/>
          <w:sz w:val="21"/>
          <w:szCs w:val="21"/>
          <w:lang w:val="uk-UA"/>
        </w:rPr>
        <w:t xml:space="preserve">) з </w:t>
      </w:r>
      <w:r w:rsidRPr="00850262">
        <w:rPr>
          <w:rFonts w:ascii="Arial" w:hAnsi="Arial" w:cs="Arial"/>
          <w:sz w:val="21"/>
          <w:szCs w:val="21"/>
          <w:lang w:val="uk-UA"/>
        </w:rPr>
        <w:t xml:space="preserve">урахуванням основних експлуатаційних характеристик (таблиця 2) за формулою </w:t>
      </w:r>
      <w:r w:rsidRPr="005619C2">
        <w:rPr>
          <w:rFonts w:ascii="Arial" w:hAnsi="Arial" w:cs="Arial"/>
          <w:sz w:val="21"/>
          <w:szCs w:val="21"/>
          <w:lang w:val="ru-RU"/>
        </w:rPr>
        <w:t>1 з урахуванням таблиці 1 та значення загального коефіцієнта запасу міцності (С), який обирається залежно від умов роботи газопроводу згідно з 5.7 цих Норм рівним 2, або 2,8, або3.15.</w:t>
      </w:r>
    </w:p>
    <w:p w:rsidR="00CC4088" w:rsidRPr="005619C2" w:rsidRDefault="00A80EE0" w:rsidP="003A3B81">
      <w:pPr>
        <w:pStyle w:val="a5"/>
        <w:numPr>
          <w:ilvl w:val="1"/>
          <w:numId w:val="13"/>
        </w:numPr>
        <w:tabs>
          <w:tab w:val="left" w:pos="1253"/>
        </w:tabs>
        <w:spacing w:before="0" w:line="280" w:lineRule="exact"/>
        <w:ind w:left="142" w:right="113" w:firstLine="709"/>
        <w:contextualSpacing/>
        <w:rPr>
          <w:rFonts w:ascii="Arial" w:hAnsi="Arial" w:cs="Arial"/>
          <w:i/>
          <w:sz w:val="21"/>
          <w:szCs w:val="21"/>
          <w:lang w:val="ru-RU"/>
        </w:rPr>
      </w:pPr>
      <w:r w:rsidRPr="005619C2">
        <w:rPr>
          <w:rFonts w:ascii="Arial" w:hAnsi="Arial" w:cs="Arial"/>
          <w:sz w:val="21"/>
          <w:szCs w:val="21"/>
          <w:lang w:val="ru-RU"/>
        </w:rPr>
        <w:t xml:space="preserve">Труби та деталі з'єднувальні (у тому числі поліетиленові крани) вибираються відповідно до нормативної документації, затвердженої у встановленому поряду. При проектуванні та будівництві газопроводів слід, як правило, використовувати труби та деталі з'єднувальні, що мають однакові значення показників </w:t>
      </w:r>
      <w:r w:rsidRPr="005619C2">
        <w:rPr>
          <w:rFonts w:ascii="Arial" w:hAnsi="Arial" w:cs="Arial"/>
          <w:i/>
          <w:sz w:val="21"/>
          <w:szCs w:val="21"/>
        </w:rPr>
        <w:t>SDR</w:t>
      </w:r>
      <w:r w:rsidRPr="005619C2">
        <w:rPr>
          <w:rFonts w:ascii="Arial" w:hAnsi="Arial" w:cs="Arial"/>
          <w:i/>
          <w:sz w:val="21"/>
          <w:szCs w:val="21"/>
          <w:lang w:val="ru-RU"/>
        </w:rPr>
        <w:t xml:space="preserve"> і</w:t>
      </w:r>
      <w:r w:rsidR="009A7188">
        <w:rPr>
          <w:rFonts w:ascii="Arial" w:hAnsi="Arial" w:cs="Arial"/>
          <w:i/>
          <w:sz w:val="21"/>
          <w:szCs w:val="21"/>
          <w:lang w:val="ru-RU"/>
        </w:rPr>
        <w:t xml:space="preserve"> </w:t>
      </w:r>
      <w:r w:rsidRPr="005619C2">
        <w:rPr>
          <w:rFonts w:ascii="Arial" w:hAnsi="Arial" w:cs="Arial"/>
          <w:i/>
          <w:sz w:val="21"/>
          <w:szCs w:val="21"/>
        </w:rPr>
        <w:t>MRS</w:t>
      </w:r>
      <w:r w:rsidRPr="005619C2">
        <w:rPr>
          <w:rFonts w:ascii="Arial" w:hAnsi="Arial" w:cs="Arial"/>
          <w:i/>
          <w:sz w:val="21"/>
          <w:szCs w:val="21"/>
          <w:lang w:val="ru-RU"/>
        </w:rPr>
        <w:t>.</w:t>
      </w:r>
    </w:p>
    <w:p w:rsidR="00CC4088" w:rsidRPr="009A7188" w:rsidRDefault="00A80EE0" w:rsidP="009A7188">
      <w:pPr>
        <w:pStyle w:val="a3"/>
        <w:spacing w:before="0" w:line="280" w:lineRule="exact"/>
        <w:ind w:left="113" w:right="111"/>
        <w:contextualSpacing/>
        <w:rPr>
          <w:rFonts w:ascii="Arial" w:hAnsi="Arial" w:cs="Arial"/>
          <w:sz w:val="21"/>
          <w:szCs w:val="21"/>
          <w:lang w:val="ru-RU"/>
        </w:rPr>
      </w:pPr>
      <w:r w:rsidRPr="005619C2">
        <w:rPr>
          <w:rFonts w:ascii="Arial" w:hAnsi="Arial" w:cs="Arial"/>
          <w:sz w:val="21"/>
          <w:szCs w:val="21"/>
          <w:lang w:val="ru-RU"/>
        </w:rPr>
        <w:t xml:space="preserve">Допускається з'єднання труб та деталей з'єднувальних, що відрізняються за </w:t>
      </w:r>
      <w:r w:rsidRPr="005619C2">
        <w:rPr>
          <w:rFonts w:ascii="Arial" w:hAnsi="Arial" w:cs="Arial"/>
          <w:i/>
          <w:sz w:val="21"/>
          <w:szCs w:val="21"/>
        </w:rPr>
        <w:t>MRS</w:t>
      </w:r>
      <w:r w:rsidR="009A7188">
        <w:rPr>
          <w:rFonts w:ascii="Arial" w:hAnsi="Arial" w:cs="Arial"/>
          <w:i/>
          <w:sz w:val="21"/>
          <w:szCs w:val="21"/>
          <w:lang w:val="uk-UA"/>
        </w:rPr>
        <w:t xml:space="preserve"> </w:t>
      </w:r>
      <w:r w:rsidRPr="005619C2">
        <w:rPr>
          <w:rFonts w:ascii="Arial" w:hAnsi="Arial" w:cs="Arial"/>
          <w:sz w:val="21"/>
          <w:szCs w:val="21"/>
          <w:lang w:val="ru-RU"/>
        </w:rPr>
        <w:t xml:space="preserve">та </w:t>
      </w:r>
      <w:r w:rsidRPr="005619C2">
        <w:rPr>
          <w:rFonts w:ascii="Arial" w:hAnsi="Arial" w:cs="Arial"/>
          <w:i/>
          <w:sz w:val="21"/>
          <w:szCs w:val="21"/>
        </w:rPr>
        <w:t>SDR</w:t>
      </w:r>
      <w:r w:rsidRPr="005619C2">
        <w:rPr>
          <w:rFonts w:ascii="Arial" w:hAnsi="Arial" w:cs="Arial"/>
          <w:sz w:val="21"/>
          <w:szCs w:val="21"/>
          <w:lang w:val="ru-RU"/>
        </w:rPr>
        <w:t>, за умов дотримання вимог додатка А до ДСТУ Б В.2.7-179 та</w:t>
      </w:r>
      <w:r w:rsidR="009A7188">
        <w:rPr>
          <w:rFonts w:ascii="Arial" w:hAnsi="Arial" w:cs="Arial"/>
          <w:sz w:val="21"/>
          <w:szCs w:val="21"/>
          <w:lang w:val="ru-RU"/>
        </w:rPr>
        <w:t xml:space="preserve"> </w:t>
      </w:r>
      <w:r w:rsidRPr="009A7188">
        <w:rPr>
          <w:rFonts w:ascii="Arial" w:hAnsi="Arial" w:cs="Arial"/>
          <w:sz w:val="21"/>
          <w:szCs w:val="21"/>
          <w:lang w:val="ru-RU"/>
        </w:rPr>
        <w:t xml:space="preserve">цих Норм. При цьому, значення максимального робочого тиску </w:t>
      </w:r>
      <w:r w:rsidRPr="009A7188">
        <w:rPr>
          <w:rFonts w:ascii="Arial" w:hAnsi="Arial" w:cs="Arial"/>
          <w:i/>
          <w:sz w:val="21"/>
          <w:szCs w:val="21"/>
          <w:lang w:val="ru-RU"/>
        </w:rPr>
        <w:t xml:space="preserve">МОР </w:t>
      </w:r>
      <w:r w:rsidRPr="009A7188">
        <w:rPr>
          <w:rFonts w:ascii="Arial" w:hAnsi="Arial" w:cs="Arial"/>
          <w:sz w:val="21"/>
          <w:szCs w:val="21"/>
          <w:lang w:val="ru-RU"/>
        </w:rPr>
        <w:t xml:space="preserve">системи "деталі - труби" і газопроводу у цілому визначається за найменшим значенням </w:t>
      </w:r>
      <w:r w:rsidRPr="009A7188">
        <w:rPr>
          <w:rFonts w:ascii="Arial" w:hAnsi="Arial" w:cs="Arial"/>
          <w:i/>
          <w:sz w:val="21"/>
          <w:szCs w:val="21"/>
          <w:lang w:val="ru-RU"/>
        </w:rPr>
        <w:t xml:space="preserve">МОР </w:t>
      </w:r>
      <w:r w:rsidRPr="009A7188">
        <w:rPr>
          <w:rFonts w:ascii="Arial" w:hAnsi="Arial" w:cs="Arial"/>
          <w:sz w:val="21"/>
          <w:szCs w:val="21"/>
          <w:lang w:val="ru-RU"/>
        </w:rPr>
        <w:t>складового елементу системи (газопроводу у</w:t>
      </w:r>
      <w:r w:rsidR="009D3151">
        <w:rPr>
          <w:rFonts w:ascii="Arial" w:hAnsi="Arial" w:cs="Arial"/>
          <w:sz w:val="21"/>
          <w:szCs w:val="21"/>
          <w:lang w:val="ru-RU"/>
        </w:rPr>
        <w:t xml:space="preserve"> </w:t>
      </w:r>
      <w:r w:rsidRPr="009A7188">
        <w:rPr>
          <w:rFonts w:ascii="Arial" w:hAnsi="Arial" w:cs="Arial"/>
          <w:sz w:val="21"/>
          <w:szCs w:val="21"/>
          <w:lang w:val="ru-RU"/>
        </w:rPr>
        <w:t>цілому).</w:t>
      </w:r>
    </w:p>
    <w:p w:rsidR="00CC4088" w:rsidRPr="005619C2" w:rsidRDefault="00A80EE0" w:rsidP="009A7188">
      <w:pPr>
        <w:pStyle w:val="a3"/>
        <w:spacing w:before="0" w:line="280" w:lineRule="exact"/>
        <w:ind w:left="113" w:right="112"/>
        <w:contextualSpacing/>
        <w:rPr>
          <w:rFonts w:ascii="Arial" w:hAnsi="Arial" w:cs="Arial"/>
          <w:sz w:val="21"/>
          <w:szCs w:val="21"/>
          <w:lang w:val="ru-RU"/>
        </w:rPr>
      </w:pPr>
      <w:r w:rsidRPr="005619C2">
        <w:rPr>
          <w:rFonts w:ascii="Arial" w:hAnsi="Arial" w:cs="Arial"/>
          <w:sz w:val="21"/>
          <w:szCs w:val="21"/>
          <w:lang w:val="ru-RU"/>
        </w:rPr>
        <w:t>При будівництві газопроводів забороняється застосовувати в якості деталей з'єднувальних відводи (відгалуження), трійники й хрестовини, що виготовлені із відрізків та сегментів труб поліетиленових зварюванням</w:t>
      </w:r>
      <w:r w:rsidR="009A7188">
        <w:rPr>
          <w:rFonts w:ascii="Arial" w:hAnsi="Arial" w:cs="Arial"/>
          <w:sz w:val="21"/>
          <w:szCs w:val="21"/>
          <w:lang w:val="ru-RU"/>
        </w:rPr>
        <w:t xml:space="preserve"> </w:t>
      </w:r>
      <w:r w:rsidRPr="005619C2">
        <w:rPr>
          <w:rFonts w:ascii="Arial" w:hAnsi="Arial" w:cs="Arial"/>
          <w:sz w:val="21"/>
          <w:szCs w:val="21"/>
          <w:lang w:val="ru-RU"/>
        </w:rPr>
        <w:t>нагрітим</w:t>
      </w:r>
      <w:r w:rsidR="009A7188">
        <w:rPr>
          <w:rFonts w:ascii="Arial" w:hAnsi="Arial" w:cs="Arial"/>
          <w:sz w:val="21"/>
          <w:szCs w:val="21"/>
          <w:lang w:val="ru-RU"/>
        </w:rPr>
        <w:t xml:space="preserve"> </w:t>
      </w:r>
      <w:r w:rsidRPr="005619C2">
        <w:rPr>
          <w:rFonts w:ascii="Arial" w:hAnsi="Arial" w:cs="Arial"/>
          <w:sz w:val="21"/>
          <w:szCs w:val="21"/>
          <w:lang w:val="ru-RU"/>
        </w:rPr>
        <w:t>інструментом встик.</w:t>
      </w:r>
    </w:p>
    <w:p w:rsidR="00CC4088" w:rsidRPr="005619C2" w:rsidRDefault="00274B42" w:rsidP="003A3B81">
      <w:pPr>
        <w:pStyle w:val="a5"/>
        <w:numPr>
          <w:ilvl w:val="1"/>
          <w:numId w:val="7"/>
        </w:numPr>
        <w:tabs>
          <w:tab w:val="left" w:pos="851"/>
        </w:tabs>
        <w:spacing w:before="0" w:line="280" w:lineRule="exact"/>
        <w:ind w:left="113" w:right="110"/>
        <w:contextualSpacing/>
        <w:rPr>
          <w:rFonts w:ascii="Arial" w:hAnsi="Arial" w:cs="Arial"/>
          <w:sz w:val="21"/>
          <w:szCs w:val="21"/>
          <w:lang w:val="ru-RU"/>
        </w:rPr>
      </w:pPr>
      <w:r w:rsidRPr="00274B42">
        <w:rPr>
          <w:rFonts w:ascii="Arial" w:hAnsi="Arial" w:cs="Arial"/>
          <w:b/>
          <w:sz w:val="21"/>
          <w:szCs w:val="21"/>
          <w:lang w:val="ru-RU"/>
        </w:rPr>
        <w:t>6.4</w:t>
      </w:r>
      <w:r>
        <w:rPr>
          <w:rFonts w:ascii="Arial" w:hAnsi="Arial" w:cs="Arial"/>
          <w:sz w:val="21"/>
          <w:szCs w:val="21"/>
          <w:lang w:val="ru-RU"/>
        </w:rPr>
        <w:t xml:space="preserve"> </w:t>
      </w:r>
      <w:r w:rsidR="00A80EE0" w:rsidRPr="005619C2">
        <w:rPr>
          <w:rFonts w:ascii="Arial" w:hAnsi="Arial" w:cs="Arial"/>
          <w:sz w:val="21"/>
          <w:szCs w:val="21"/>
          <w:lang w:val="ru-RU"/>
        </w:rPr>
        <w:t>Внутрішній діаметр труби визначається гідравлічним розрахунком згідно з цими Нормами та ДБН</w:t>
      </w:r>
      <w:r w:rsidR="009A7188">
        <w:rPr>
          <w:rFonts w:ascii="Arial" w:hAnsi="Arial" w:cs="Arial"/>
          <w:sz w:val="21"/>
          <w:szCs w:val="21"/>
          <w:lang w:val="ru-RU"/>
        </w:rPr>
        <w:t xml:space="preserve"> </w:t>
      </w:r>
      <w:r w:rsidR="00A80EE0" w:rsidRPr="005619C2">
        <w:rPr>
          <w:rFonts w:ascii="Arial" w:hAnsi="Arial" w:cs="Arial"/>
          <w:sz w:val="21"/>
          <w:szCs w:val="21"/>
          <w:lang w:val="ru-RU"/>
        </w:rPr>
        <w:t>В.2.5-20.</w:t>
      </w:r>
    </w:p>
    <w:p w:rsidR="00CC4088" w:rsidRPr="005619C2" w:rsidRDefault="00274B42" w:rsidP="003A3B81">
      <w:pPr>
        <w:pStyle w:val="a5"/>
        <w:numPr>
          <w:ilvl w:val="1"/>
          <w:numId w:val="7"/>
        </w:numPr>
        <w:tabs>
          <w:tab w:val="left" w:pos="851"/>
        </w:tabs>
        <w:spacing w:before="0" w:line="288" w:lineRule="auto"/>
        <w:ind w:right="109" w:firstLine="597"/>
        <w:contextualSpacing/>
        <w:rPr>
          <w:rFonts w:ascii="Arial" w:hAnsi="Arial" w:cs="Arial"/>
          <w:sz w:val="21"/>
          <w:szCs w:val="21"/>
          <w:lang w:val="ru-RU"/>
        </w:rPr>
      </w:pPr>
      <w:r w:rsidRPr="00274B42">
        <w:rPr>
          <w:rFonts w:ascii="Arial" w:hAnsi="Arial" w:cs="Arial"/>
          <w:b/>
          <w:sz w:val="21"/>
          <w:szCs w:val="21"/>
          <w:lang w:val="ru-RU"/>
        </w:rPr>
        <w:lastRenderedPageBreak/>
        <w:t>6.5</w:t>
      </w:r>
      <w:r>
        <w:rPr>
          <w:rFonts w:ascii="Arial" w:hAnsi="Arial" w:cs="Arial"/>
          <w:sz w:val="21"/>
          <w:szCs w:val="21"/>
          <w:lang w:val="ru-RU"/>
        </w:rPr>
        <w:t xml:space="preserve"> </w:t>
      </w:r>
      <w:r w:rsidR="00A80EE0" w:rsidRPr="005619C2">
        <w:rPr>
          <w:rFonts w:ascii="Arial" w:hAnsi="Arial" w:cs="Arial"/>
          <w:sz w:val="21"/>
          <w:szCs w:val="21"/>
          <w:lang w:val="ru-RU"/>
        </w:rPr>
        <w:t>Поліетиленові труби із захисною (поліпропіленовою або з інших матеріалів, що є більш стійкими, ніж поліетилен до впливу абразивного середовища) оболонкою, що нанесена поверх номінального зовнішнього діаметра поліетиленової труби згідно з технічними свідоцтвами Мінрегіонбуду України та чинною нормативною документацією, що погоджена МінрегіонбудомУкраїни</w:t>
      </w:r>
      <w:r w:rsidR="009A7188">
        <w:rPr>
          <w:rFonts w:ascii="Arial" w:hAnsi="Arial" w:cs="Arial"/>
          <w:sz w:val="21"/>
          <w:szCs w:val="21"/>
          <w:lang w:val="ru-RU"/>
        </w:rPr>
        <w:t xml:space="preserve"> </w:t>
      </w:r>
      <w:r w:rsidR="00A80EE0" w:rsidRPr="005619C2">
        <w:rPr>
          <w:rFonts w:ascii="Arial" w:hAnsi="Arial" w:cs="Arial"/>
          <w:sz w:val="21"/>
          <w:szCs w:val="21"/>
          <w:lang w:val="ru-RU"/>
        </w:rPr>
        <w:t>та</w:t>
      </w:r>
      <w:r w:rsidR="009A7188">
        <w:rPr>
          <w:rFonts w:ascii="Arial" w:hAnsi="Arial" w:cs="Arial"/>
          <w:sz w:val="21"/>
          <w:szCs w:val="21"/>
          <w:lang w:val="ru-RU"/>
        </w:rPr>
        <w:t xml:space="preserve"> </w:t>
      </w:r>
      <w:r w:rsidR="00A80EE0" w:rsidRPr="005619C2">
        <w:rPr>
          <w:rFonts w:ascii="Arial" w:hAnsi="Arial" w:cs="Arial"/>
          <w:sz w:val="21"/>
          <w:szCs w:val="21"/>
          <w:lang w:val="ru-RU"/>
        </w:rPr>
        <w:t>затверджена</w:t>
      </w:r>
      <w:r w:rsidR="009A7188">
        <w:rPr>
          <w:rFonts w:ascii="Arial" w:hAnsi="Arial" w:cs="Arial"/>
          <w:sz w:val="21"/>
          <w:szCs w:val="21"/>
          <w:lang w:val="ru-RU"/>
        </w:rPr>
        <w:t xml:space="preserve"> </w:t>
      </w:r>
      <w:r w:rsidR="00A80EE0" w:rsidRPr="005619C2">
        <w:rPr>
          <w:rFonts w:ascii="Arial" w:hAnsi="Arial" w:cs="Arial"/>
          <w:sz w:val="21"/>
          <w:szCs w:val="21"/>
          <w:lang w:val="ru-RU"/>
        </w:rPr>
        <w:t>у</w:t>
      </w:r>
      <w:r w:rsidR="009A7188">
        <w:rPr>
          <w:rFonts w:ascii="Arial" w:hAnsi="Arial" w:cs="Arial"/>
          <w:sz w:val="21"/>
          <w:szCs w:val="21"/>
          <w:lang w:val="ru-RU"/>
        </w:rPr>
        <w:t xml:space="preserve"> </w:t>
      </w:r>
      <w:r w:rsidR="00A80EE0" w:rsidRPr="005619C2">
        <w:rPr>
          <w:rFonts w:ascii="Arial" w:hAnsi="Arial" w:cs="Arial"/>
          <w:sz w:val="21"/>
          <w:szCs w:val="21"/>
          <w:lang w:val="ru-RU"/>
        </w:rPr>
        <w:t>встановленом</w:t>
      </w:r>
      <w:r w:rsidR="009A7188">
        <w:rPr>
          <w:rFonts w:ascii="Arial" w:hAnsi="Arial" w:cs="Arial"/>
          <w:sz w:val="21"/>
          <w:szCs w:val="21"/>
          <w:lang w:val="ru-RU"/>
        </w:rPr>
        <w:t xml:space="preserve"> </w:t>
      </w:r>
      <w:r w:rsidR="00A80EE0" w:rsidRPr="005619C2">
        <w:rPr>
          <w:rFonts w:ascii="Arial" w:hAnsi="Arial" w:cs="Arial"/>
          <w:sz w:val="21"/>
          <w:szCs w:val="21"/>
          <w:lang w:val="ru-RU"/>
        </w:rPr>
        <w:t>упорядку,</w:t>
      </w:r>
      <w:r w:rsidR="009A7188">
        <w:rPr>
          <w:rFonts w:ascii="Arial" w:hAnsi="Arial" w:cs="Arial"/>
          <w:sz w:val="21"/>
          <w:szCs w:val="21"/>
          <w:lang w:val="ru-RU"/>
        </w:rPr>
        <w:t xml:space="preserve"> </w:t>
      </w:r>
      <w:r w:rsidR="00A80EE0" w:rsidRPr="005619C2">
        <w:rPr>
          <w:rFonts w:ascii="Arial" w:hAnsi="Arial" w:cs="Arial"/>
          <w:sz w:val="21"/>
          <w:szCs w:val="21"/>
          <w:lang w:val="ru-RU"/>
        </w:rPr>
        <w:t>допускається застосовувати без облаштування піщаної основи при прокладанні в дрібнокаменистих ґрунтах та при безтраншейних способах будівництва й реконструкції.</w:t>
      </w:r>
    </w:p>
    <w:p w:rsidR="00CC4088" w:rsidRPr="005619C2" w:rsidRDefault="00274B42" w:rsidP="003A3B81">
      <w:pPr>
        <w:pStyle w:val="a5"/>
        <w:numPr>
          <w:ilvl w:val="1"/>
          <w:numId w:val="7"/>
        </w:numPr>
        <w:tabs>
          <w:tab w:val="left" w:pos="851"/>
        </w:tabs>
        <w:spacing w:before="0" w:line="288" w:lineRule="auto"/>
        <w:ind w:right="110" w:firstLine="597"/>
        <w:contextualSpacing/>
        <w:rPr>
          <w:rFonts w:ascii="Arial" w:hAnsi="Arial" w:cs="Arial"/>
          <w:sz w:val="21"/>
          <w:szCs w:val="21"/>
          <w:lang w:val="ru-RU"/>
        </w:rPr>
      </w:pPr>
      <w:r w:rsidRPr="00274B42">
        <w:rPr>
          <w:rFonts w:ascii="Arial" w:hAnsi="Arial" w:cs="Arial"/>
          <w:b/>
          <w:sz w:val="21"/>
          <w:szCs w:val="21"/>
          <w:lang w:val="ru-RU"/>
        </w:rPr>
        <w:t>6.6</w:t>
      </w:r>
      <w:r>
        <w:rPr>
          <w:rFonts w:ascii="Arial" w:hAnsi="Arial" w:cs="Arial"/>
          <w:sz w:val="21"/>
          <w:szCs w:val="21"/>
          <w:lang w:val="ru-RU"/>
        </w:rPr>
        <w:t xml:space="preserve"> </w:t>
      </w:r>
      <w:r w:rsidR="00A80EE0" w:rsidRPr="005619C2">
        <w:rPr>
          <w:rFonts w:ascii="Arial" w:hAnsi="Arial" w:cs="Arial"/>
          <w:sz w:val="21"/>
          <w:szCs w:val="21"/>
          <w:lang w:val="ru-RU"/>
        </w:rPr>
        <w:t>Сідельні відгалуження використовуються для приєднання</w:t>
      </w:r>
      <w:r w:rsidR="009A7188">
        <w:rPr>
          <w:rFonts w:ascii="Arial" w:hAnsi="Arial" w:cs="Arial"/>
          <w:sz w:val="21"/>
          <w:szCs w:val="21"/>
          <w:lang w:val="ru-RU"/>
        </w:rPr>
        <w:t xml:space="preserve"> </w:t>
      </w:r>
      <w:r w:rsidR="00A80EE0" w:rsidRPr="005619C2">
        <w:rPr>
          <w:rFonts w:ascii="Arial" w:hAnsi="Arial" w:cs="Arial"/>
          <w:sz w:val="21"/>
          <w:szCs w:val="21"/>
          <w:lang w:val="ru-RU"/>
        </w:rPr>
        <w:t>від</w:t>
      </w:r>
      <w:r w:rsidR="009A7188">
        <w:rPr>
          <w:rFonts w:ascii="Arial" w:hAnsi="Arial" w:cs="Arial"/>
          <w:sz w:val="21"/>
          <w:szCs w:val="21"/>
          <w:lang w:val="ru-RU"/>
        </w:rPr>
        <w:t xml:space="preserve"> </w:t>
      </w:r>
      <w:r w:rsidR="00A80EE0" w:rsidRPr="005619C2">
        <w:rPr>
          <w:rFonts w:ascii="Arial" w:hAnsi="Arial" w:cs="Arial"/>
          <w:sz w:val="21"/>
          <w:szCs w:val="21"/>
          <w:lang w:val="ru-RU"/>
        </w:rPr>
        <w:t>галужень газопроводів до поліетиленової</w:t>
      </w:r>
      <w:r w:rsidR="009A7188">
        <w:rPr>
          <w:rFonts w:ascii="Arial" w:hAnsi="Arial" w:cs="Arial"/>
          <w:sz w:val="21"/>
          <w:szCs w:val="21"/>
          <w:lang w:val="ru-RU"/>
        </w:rPr>
        <w:t xml:space="preserve"> </w:t>
      </w:r>
      <w:r w:rsidR="00A80EE0" w:rsidRPr="005619C2">
        <w:rPr>
          <w:rFonts w:ascii="Arial" w:hAnsi="Arial" w:cs="Arial"/>
          <w:sz w:val="21"/>
          <w:szCs w:val="21"/>
          <w:lang w:val="ru-RU"/>
        </w:rPr>
        <w:t>труби.</w:t>
      </w:r>
    </w:p>
    <w:p w:rsidR="00CC4088" w:rsidRPr="005619C2" w:rsidRDefault="00274B42" w:rsidP="00D34FF1">
      <w:pPr>
        <w:pStyle w:val="a5"/>
        <w:tabs>
          <w:tab w:val="left" w:pos="851"/>
        </w:tabs>
        <w:spacing w:before="0" w:line="288" w:lineRule="auto"/>
        <w:ind w:left="284" w:right="110" w:firstLine="567"/>
        <w:contextualSpacing/>
        <w:rPr>
          <w:rFonts w:ascii="Arial" w:hAnsi="Arial" w:cs="Arial"/>
          <w:sz w:val="21"/>
          <w:szCs w:val="21"/>
          <w:lang w:val="ru-RU"/>
        </w:rPr>
      </w:pPr>
      <w:r w:rsidRPr="00274B42">
        <w:rPr>
          <w:rFonts w:ascii="Arial" w:hAnsi="Arial" w:cs="Arial"/>
          <w:b/>
          <w:sz w:val="21"/>
          <w:szCs w:val="21"/>
          <w:lang w:val="ru-RU"/>
        </w:rPr>
        <w:t>6</w:t>
      </w:r>
      <w:r>
        <w:rPr>
          <w:rFonts w:ascii="Arial" w:hAnsi="Arial" w:cs="Arial"/>
          <w:sz w:val="21"/>
          <w:szCs w:val="21"/>
          <w:lang w:val="ru-RU"/>
        </w:rPr>
        <w:t>.</w:t>
      </w:r>
      <w:r w:rsidRPr="00274B42">
        <w:rPr>
          <w:rFonts w:ascii="Arial" w:hAnsi="Arial" w:cs="Arial"/>
          <w:b/>
          <w:sz w:val="21"/>
          <w:szCs w:val="21"/>
          <w:lang w:val="ru-RU"/>
        </w:rPr>
        <w:t>7</w:t>
      </w:r>
      <w:r w:rsidR="000B4C71">
        <w:rPr>
          <w:rFonts w:ascii="Arial" w:hAnsi="Arial" w:cs="Arial"/>
          <w:b/>
          <w:sz w:val="21"/>
          <w:szCs w:val="21"/>
          <w:lang w:val="ru-RU"/>
        </w:rPr>
        <w:t xml:space="preserve"> </w:t>
      </w:r>
      <w:r w:rsidR="00A80EE0" w:rsidRPr="005619C2">
        <w:rPr>
          <w:rFonts w:ascii="Arial" w:hAnsi="Arial" w:cs="Arial"/>
          <w:sz w:val="21"/>
          <w:szCs w:val="21"/>
          <w:lang w:val="ru-RU"/>
        </w:rPr>
        <w:t>Для приєднання поліетиленової труби до сталевої рекомендується використовувати</w:t>
      </w:r>
      <w:r w:rsidR="009A7188">
        <w:rPr>
          <w:rFonts w:ascii="Arial" w:hAnsi="Arial" w:cs="Arial"/>
          <w:sz w:val="21"/>
          <w:szCs w:val="21"/>
          <w:lang w:val="ru-RU"/>
        </w:rPr>
        <w:t xml:space="preserve"> </w:t>
      </w:r>
      <w:r w:rsidR="00A80EE0" w:rsidRPr="005619C2">
        <w:rPr>
          <w:rFonts w:ascii="Arial" w:hAnsi="Arial" w:cs="Arial"/>
          <w:sz w:val="21"/>
          <w:szCs w:val="21"/>
          <w:lang w:val="ru-RU"/>
        </w:rPr>
        <w:t>нерознімні</w:t>
      </w:r>
      <w:r w:rsidR="009A7188">
        <w:rPr>
          <w:rFonts w:ascii="Arial" w:hAnsi="Arial" w:cs="Arial"/>
          <w:sz w:val="21"/>
          <w:szCs w:val="21"/>
          <w:lang w:val="ru-RU"/>
        </w:rPr>
        <w:t xml:space="preserve"> </w:t>
      </w:r>
      <w:r w:rsidR="00A80EE0" w:rsidRPr="005619C2">
        <w:rPr>
          <w:rFonts w:ascii="Arial" w:hAnsi="Arial" w:cs="Arial"/>
          <w:sz w:val="21"/>
          <w:szCs w:val="21"/>
          <w:lang w:val="ru-RU"/>
        </w:rPr>
        <w:t>переходи</w:t>
      </w:r>
      <w:r w:rsidR="009A7188">
        <w:rPr>
          <w:rFonts w:ascii="Arial" w:hAnsi="Arial" w:cs="Arial"/>
          <w:sz w:val="21"/>
          <w:szCs w:val="21"/>
          <w:lang w:val="ru-RU"/>
        </w:rPr>
        <w:t xml:space="preserve"> </w:t>
      </w:r>
      <w:r w:rsidR="00A80EE0" w:rsidRPr="005619C2">
        <w:rPr>
          <w:rFonts w:ascii="Arial" w:hAnsi="Arial" w:cs="Arial"/>
          <w:sz w:val="21"/>
          <w:szCs w:val="21"/>
          <w:lang w:val="ru-RU"/>
        </w:rPr>
        <w:t>"поліетилен-сталь"</w:t>
      </w:r>
      <w:r w:rsidR="000B4C71">
        <w:rPr>
          <w:rFonts w:ascii="Arial" w:hAnsi="Arial" w:cs="Arial"/>
          <w:sz w:val="21"/>
          <w:szCs w:val="21"/>
          <w:lang w:val="ru-RU"/>
        </w:rPr>
        <w:t xml:space="preserve"> </w:t>
      </w:r>
      <w:r w:rsidR="00A80EE0" w:rsidRPr="005619C2">
        <w:rPr>
          <w:rFonts w:ascii="Arial" w:hAnsi="Arial" w:cs="Arial"/>
          <w:sz w:val="21"/>
          <w:szCs w:val="21"/>
          <w:lang w:val="ru-RU"/>
        </w:rPr>
        <w:t>згідно</w:t>
      </w:r>
      <w:r w:rsidR="000B4C71">
        <w:rPr>
          <w:rFonts w:ascii="Arial" w:hAnsi="Arial" w:cs="Arial"/>
          <w:sz w:val="21"/>
          <w:szCs w:val="21"/>
          <w:lang w:val="ru-RU"/>
        </w:rPr>
        <w:t xml:space="preserve"> </w:t>
      </w:r>
      <w:r w:rsidR="00A80EE0" w:rsidRPr="005619C2">
        <w:rPr>
          <w:rFonts w:ascii="Arial" w:hAnsi="Arial" w:cs="Arial"/>
          <w:sz w:val="21"/>
          <w:szCs w:val="21"/>
          <w:lang w:val="ru-RU"/>
        </w:rPr>
        <w:t>з</w:t>
      </w:r>
      <w:r w:rsidR="000B4C71">
        <w:rPr>
          <w:rFonts w:ascii="Arial" w:hAnsi="Arial" w:cs="Arial"/>
          <w:sz w:val="21"/>
          <w:szCs w:val="21"/>
          <w:lang w:val="ru-RU"/>
        </w:rPr>
        <w:t xml:space="preserve"> </w:t>
      </w:r>
      <w:r w:rsidR="00A80EE0" w:rsidRPr="005619C2">
        <w:rPr>
          <w:rFonts w:ascii="Arial" w:hAnsi="Arial" w:cs="Arial"/>
          <w:sz w:val="21"/>
          <w:szCs w:val="21"/>
          <w:lang w:val="ru-RU"/>
        </w:rPr>
        <w:t>ДСТУБВ.2.7-177, які виготовляють у заводських умовах за технічною документацією, що затверджена у встановленому порядку, та мають документ з якості згідно з 9.1.3 цих Норм, включно із результатами випробувань на герметичність та стійкість до осьового</w:t>
      </w:r>
      <w:r w:rsidR="00693ABA">
        <w:rPr>
          <w:rFonts w:ascii="Arial" w:hAnsi="Arial" w:cs="Arial"/>
          <w:sz w:val="21"/>
          <w:szCs w:val="21"/>
          <w:lang w:val="ru-RU"/>
        </w:rPr>
        <w:t xml:space="preserve"> </w:t>
      </w:r>
      <w:r w:rsidR="00A80EE0" w:rsidRPr="005619C2">
        <w:rPr>
          <w:rFonts w:ascii="Arial" w:hAnsi="Arial" w:cs="Arial"/>
          <w:sz w:val="21"/>
          <w:szCs w:val="21"/>
          <w:lang w:val="ru-RU"/>
        </w:rPr>
        <w:t>навантаження.</w:t>
      </w:r>
    </w:p>
    <w:p w:rsidR="00CC4088" w:rsidRPr="005619C2" w:rsidRDefault="00274B42" w:rsidP="003A3B81">
      <w:pPr>
        <w:pStyle w:val="a5"/>
        <w:numPr>
          <w:ilvl w:val="1"/>
          <w:numId w:val="7"/>
        </w:numPr>
        <w:tabs>
          <w:tab w:val="left" w:pos="851"/>
        </w:tabs>
        <w:spacing w:before="0" w:line="288" w:lineRule="auto"/>
        <w:ind w:right="111"/>
        <w:contextualSpacing/>
        <w:rPr>
          <w:rFonts w:ascii="Arial" w:hAnsi="Arial" w:cs="Arial"/>
          <w:sz w:val="21"/>
          <w:szCs w:val="21"/>
          <w:lang w:val="ru-RU"/>
        </w:rPr>
      </w:pPr>
      <w:r w:rsidRPr="00274B42">
        <w:rPr>
          <w:rFonts w:ascii="Arial" w:hAnsi="Arial" w:cs="Arial"/>
          <w:b/>
          <w:sz w:val="21"/>
          <w:szCs w:val="21"/>
          <w:lang w:val="ru-RU"/>
        </w:rPr>
        <w:t>6.8</w:t>
      </w:r>
      <w:r>
        <w:rPr>
          <w:rFonts w:ascii="Arial" w:hAnsi="Arial" w:cs="Arial"/>
          <w:sz w:val="21"/>
          <w:szCs w:val="21"/>
          <w:lang w:val="ru-RU"/>
        </w:rPr>
        <w:t xml:space="preserve"> </w:t>
      </w:r>
      <w:r w:rsidR="00A80EE0" w:rsidRPr="005619C2">
        <w:rPr>
          <w:rFonts w:ascii="Arial" w:hAnsi="Arial" w:cs="Arial"/>
          <w:sz w:val="21"/>
          <w:szCs w:val="21"/>
          <w:lang w:val="ru-RU"/>
        </w:rPr>
        <w:t>Армовані склопластиком газопроводи-вводи застосовуються при переході підземного газопроводу в надземний стан, при цьому встановлення футляра непотрібне.</w:t>
      </w:r>
    </w:p>
    <w:p w:rsidR="00CC4088" w:rsidRPr="005619C2" w:rsidRDefault="00274B42" w:rsidP="003A3B81">
      <w:pPr>
        <w:pStyle w:val="a5"/>
        <w:numPr>
          <w:ilvl w:val="1"/>
          <w:numId w:val="7"/>
        </w:numPr>
        <w:tabs>
          <w:tab w:val="left" w:pos="851"/>
        </w:tabs>
        <w:spacing w:before="0" w:line="288" w:lineRule="auto"/>
        <w:ind w:right="109"/>
        <w:contextualSpacing/>
        <w:rPr>
          <w:rFonts w:ascii="Arial" w:hAnsi="Arial" w:cs="Arial"/>
          <w:sz w:val="21"/>
          <w:szCs w:val="21"/>
          <w:lang w:val="ru-RU"/>
        </w:rPr>
      </w:pPr>
      <w:r w:rsidRPr="00274B42">
        <w:rPr>
          <w:rFonts w:ascii="Arial" w:hAnsi="Arial" w:cs="Arial"/>
          <w:b/>
          <w:sz w:val="21"/>
          <w:szCs w:val="21"/>
          <w:lang w:val="ru-RU"/>
        </w:rPr>
        <w:t>6.9</w:t>
      </w:r>
      <w:r>
        <w:rPr>
          <w:rFonts w:ascii="Arial" w:hAnsi="Arial" w:cs="Arial"/>
          <w:sz w:val="21"/>
          <w:szCs w:val="21"/>
          <w:lang w:val="ru-RU"/>
        </w:rPr>
        <w:t xml:space="preserve"> </w:t>
      </w:r>
      <w:r w:rsidR="00A80EE0" w:rsidRPr="005619C2">
        <w:rPr>
          <w:rFonts w:ascii="Arial" w:hAnsi="Arial" w:cs="Arial"/>
          <w:sz w:val="21"/>
          <w:szCs w:val="21"/>
          <w:lang w:val="ru-RU"/>
        </w:rPr>
        <w:t xml:space="preserve">Поліетиленові крани призначені для встановлення в колодязях і безколодязно. </w:t>
      </w:r>
      <w:r w:rsidR="00A80EE0" w:rsidRPr="005619C2">
        <w:rPr>
          <w:rFonts w:ascii="Arial" w:hAnsi="Arial" w:cs="Arial"/>
          <w:spacing w:val="-2"/>
          <w:sz w:val="21"/>
          <w:szCs w:val="21"/>
          <w:lang w:val="ru-RU"/>
        </w:rPr>
        <w:t xml:space="preserve">При </w:t>
      </w:r>
      <w:r w:rsidR="00A80EE0" w:rsidRPr="005619C2">
        <w:rPr>
          <w:rFonts w:ascii="Arial" w:hAnsi="Arial" w:cs="Arial"/>
          <w:sz w:val="21"/>
          <w:szCs w:val="21"/>
          <w:lang w:val="ru-RU"/>
        </w:rPr>
        <w:t>безколодязному встановленні поліетиленові крани оснащуються подовженим штоком вузла керування, розміщеним у телескопічному або звичайному футлярі з виходом під поверхневий шар</w:t>
      </w:r>
      <w:r>
        <w:rPr>
          <w:rFonts w:ascii="Arial" w:hAnsi="Arial" w:cs="Arial"/>
          <w:sz w:val="21"/>
          <w:szCs w:val="21"/>
          <w:lang w:val="ru-RU"/>
        </w:rPr>
        <w:t xml:space="preserve"> </w:t>
      </w:r>
      <w:r w:rsidR="00A80EE0" w:rsidRPr="005619C2">
        <w:rPr>
          <w:rFonts w:ascii="Arial" w:hAnsi="Arial" w:cs="Arial"/>
          <w:sz w:val="21"/>
          <w:szCs w:val="21"/>
          <w:lang w:val="ru-RU"/>
        </w:rPr>
        <w:t>ґрунту.</w:t>
      </w:r>
    </w:p>
    <w:p w:rsidR="00CC4088" w:rsidRPr="00693ABA" w:rsidRDefault="00A80EE0" w:rsidP="003A3B81">
      <w:pPr>
        <w:pStyle w:val="110"/>
        <w:numPr>
          <w:ilvl w:val="0"/>
          <w:numId w:val="7"/>
        </w:numPr>
        <w:tabs>
          <w:tab w:val="left" w:pos="1044"/>
        </w:tabs>
        <w:spacing w:before="120" w:after="120" w:line="288" w:lineRule="auto"/>
        <w:ind w:left="1043" w:hanging="210"/>
        <w:rPr>
          <w:rFonts w:ascii="Arial" w:hAnsi="Arial" w:cs="Arial"/>
          <w:sz w:val="21"/>
          <w:szCs w:val="21"/>
          <w:lang w:val="ru-RU"/>
        </w:rPr>
      </w:pPr>
      <w:bookmarkStart w:id="17" w:name="7_ПРОЕКТУВАННЯ_ЗОВНІШНІХ_ГАЗОПРОВОДІВ_ІЗ"/>
      <w:bookmarkStart w:id="18" w:name="_bookmark7"/>
      <w:bookmarkEnd w:id="17"/>
      <w:bookmarkEnd w:id="18"/>
      <w:r w:rsidRPr="00693ABA">
        <w:rPr>
          <w:rFonts w:ascii="Arial" w:hAnsi="Arial" w:cs="Arial"/>
          <w:sz w:val="21"/>
          <w:szCs w:val="21"/>
          <w:lang w:val="ru-RU"/>
        </w:rPr>
        <w:t>ПРОЕКТУВАННЯ ЗОВНІШНІХ ГАЗОПРОВОДІВ</w:t>
      </w:r>
      <w:r w:rsidR="009A7188">
        <w:rPr>
          <w:rFonts w:ascii="Arial" w:hAnsi="Arial" w:cs="Arial"/>
          <w:sz w:val="21"/>
          <w:szCs w:val="21"/>
          <w:lang w:val="ru-RU"/>
        </w:rPr>
        <w:t xml:space="preserve"> </w:t>
      </w:r>
      <w:r w:rsidRPr="00693ABA">
        <w:rPr>
          <w:rFonts w:ascii="Arial" w:hAnsi="Arial" w:cs="Arial"/>
          <w:sz w:val="21"/>
          <w:szCs w:val="21"/>
          <w:lang w:val="ru-RU"/>
        </w:rPr>
        <w:t>ІЗ</w:t>
      </w:r>
      <w:r w:rsidR="000604E6">
        <w:rPr>
          <w:rFonts w:ascii="Arial" w:hAnsi="Arial" w:cs="Arial"/>
          <w:sz w:val="21"/>
          <w:szCs w:val="21"/>
          <w:lang w:val="uk-UA"/>
        </w:rPr>
        <w:t xml:space="preserve"> </w:t>
      </w:r>
      <w:r w:rsidRPr="00693ABA">
        <w:rPr>
          <w:rFonts w:ascii="Arial" w:hAnsi="Arial" w:cs="Arial"/>
          <w:sz w:val="21"/>
          <w:szCs w:val="21"/>
          <w:lang w:val="ru-RU"/>
        </w:rPr>
        <w:t>ПОЛІЕТИЛЕНОВИХ ТРУБ</w:t>
      </w:r>
    </w:p>
    <w:p w:rsidR="00CC4088" w:rsidRPr="005619C2" w:rsidRDefault="00A80EE0" w:rsidP="003A3B81">
      <w:pPr>
        <w:pStyle w:val="110"/>
        <w:numPr>
          <w:ilvl w:val="1"/>
          <w:numId w:val="14"/>
        </w:numPr>
        <w:tabs>
          <w:tab w:val="left" w:pos="1256"/>
        </w:tabs>
        <w:spacing w:line="288" w:lineRule="auto"/>
        <w:contextualSpacing/>
        <w:rPr>
          <w:rFonts w:ascii="Arial" w:hAnsi="Arial" w:cs="Arial"/>
          <w:sz w:val="21"/>
          <w:szCs w:val="21"/>
          <w:lang w:val="ru-RU"/>
        </w:rPr>
      </w:pPr>
      <w:bookmarkStart w:id="19" w:name="7.1_Траса_газопроводу_із_поліетиленових_"/>
      <w:bookmarkStart w:id="20" w:name="_bookmark8"/>
      <w:bookmarkEnd w:id="19"/>
      <w:bookmarkEnd w:id="20"/>
      <w:r w:rsidRPr="005619C2">
        <w:rPr>
          <w:rFonts w:ascii="Arial" w:hAnsi="Arial" w:cs="Arial"/>
          <w:sz w:val="21"/>
          <w:szCs w:val="21"/>
          <w:lang w:val="ru-RU"/>
        </w:rPr>
        <w:t>Траса газопроводу із поліетиленових</w:t>
      </w:r>
      <w:r w:rsidR="009A7188">
        <w:rPr>
          <w:rFonts w:ascii="Arial" w:hAnsi="Arial" w:cs="Arial"/>
          <w:sz w:val="21"/>
          <w:szCs w:val="21"/>
          <w:lang w:val="ru-RU"/>
        </w:rPr>
        <w:t xml:space="preserve"> </w:t>
      </w:r>
      <w:r w:rsidRPr="005619C2">
        <w:rPr>
          <w:rFonts w:ascii="Arial" w:hAnsi="Arial" w:cs="Arial"/>
          <w:sz w:val="21"/>
          <w:szCs w:val="21"/>
          <w:lang w:val="ru-RU"/>
        </w:rPr>
        <w:t>труб</w:t>
      </w:r>
    </w:p>
    <w:p w:rsidR="00CC4088" w:rsidRPr="00353883" w:rsidRDefault="00274B42" w:rsidP="009A7188">
      <w:pPr>
        <w:pStyle w:val="a5"/>
        <w:spacing w:before="0" w:line="288" w:lineRule="auto"/>
        <w:ind w:left="142" w:right="111" w:firstLine="709"/>
        <w:contextualSpacing/>
        <w:rPr>
          <w:rFonts w:ascii="Arial" w:hAnsi="Arial" w:cs="Arial"/>
          <w:sz w:val="21"/>
          <w:szCs w:val="21"/>
          <w:lang w:val="ru-RU"/>
        </w:rPr>
      </w:pPr>
      <w:r w:rsidRPr="009A7188">
        <w:rPr>
          <w:rFonts w:ascii="Arial" w:hAnsi="Arial" w:cs="Arial"/>
          <w:b/>
          <w:bCs/>
          <w:sz w:val="21"/>
          <w:szCs w:val="21"/>
          <w:lang w:val="ru-RU"/>
        </w:rPr>
        <w:t>7.1.1</w:t>
      </w:r>
      <w:r>
        <w:rPr>
          <w:rFonts w:ascii="Arial" w:hAnsi="Arial" w:cs="Arial"/>
          <w:sz w:val="21"/>
          <w:szCs w:val="21"/>
          <w:lang w:val="ru-RU"/>
        </w:rPr>
        <w:t xml:space="preserve"> </w:t>
      </w:r>
      <w:r w:rsidR="00A80EE0" w:rsidRPr="00353883">
        <w:rPr>
          <w:rFonts w:ascii="Arial" w:hAnsi="Arial" w:cs="Arial"/>
          <w:sz w:val="21"/>
          <w:szCs w:val="21"/>
          <w:lang w:val="ru-RU"/>
        </w:rPr>
        <w:t>При виборі траси поліетиленового газопроводу необхідно враховувати</w:t>
      </w:r>
      <w:r w:rsidR="00693ABA">
        <w:rPr>
          <w:rFonts w:ascii="Arial" w:hAnsi="Arial" w:cs="Arial"/>
          <w:sz w:val="21"/>
          <w:szCs w:val="21"/>
          <w:lang w:val="ru-RU"/>
        </w:rPr>
        <w:t xml:space="preserve"> </w:t>
      </w:r>
      <w:r w:rsidR="00A80EE0" w:rsidRPr="00353883">
        <w:rPr>
          <w:rFonts w:ascii="Arial" w:hAnsi="Arial" w:cs="Arial"/>
          <w:sz w:val="21"/>
          <w:szCs w:val="21"/>
          <w:lang w:val="ru-RU"/>
        </w:rPr>
        <w:t>розташування</w:t>
      </w:r>
      <w:r w:rsidR="00693ABA">
        <w:rPr>
          <w:rFonts w:ascii="Arial" w:hAnsi="Arial" w:cs="Arial"/>
          <w:sz w:val="21"/>
          <w:szCs w:val="21"/>
          <w:lang w:val="ru-RU"/>
        </w:rPr>
        <w:t xml:space="preserve"> </w:t>
      </w:r>
      <w:r w:rsidR="00A80EE0" w:rsidRPr="00353883">
        <w:rPr>
          <w:rFonts w:ascii="Arial" w:hAnsi="Arial" w:cs="Arial"/>
          <w:sz w:val="21"/>
          <w:szCs w:val="21"/>
          <w:lang w:val="ru-RU"/>
        </w:rPr>
        <w:t>й</w:t>
      </w:r>
      <w:r w:rsidR="00693ABA">
        <w:rPr>
          <w:rFonts w:ascii="Arial" w:hAnsi="Arial" w:cs="Arial"/>
          <w:sz w:val="21"/>
          <w:szCs w:val="21"/>
          <w:lang w:val="ru-RU"/>
        </w:rPr>
        <w:t xml:space="preserve"> </w:t>
      </w:r>
      <w:r w:rsidR="00A80EE0" w:rsidRPr="00353883">
        <w:rPr>
          <w:rFonts w:ascii="Arial" w:hAnsi="Arial" w:cs="Arial"/>
          <w:sz w:val="21"/>
          <w:szCs w:val="21"/>
          <w:lang w:val="ru-RU"/>
        </w:rPr>
        <w:t>насиченість</w:t>
      </w:r>
      <w:r w:rsidR="009A7188">
        <w:rPr>
          <w:rFonts w:ascii="Arial" w:hAnsi="Arial" w:cs="Arial"/>
          <w:sz w:val="21"/>
          <w:szCs w:val="21"/>
          <w:lang w:val="ru-RU"/>
        </w:rPr>
        <w:t xml:space="preserve"> </w:t>
      </w:r>
      <w:r w:rsidR="00A80EE0" w:rsidRPr="00353883">
        <w:rPr>
          <w:rFonts w:ascii="Arial" w:hAnsi="Arial" w:cs="Arial"/>
          <w:sz w:val="21"/>
          <w:szCs w:val="21"/>
          <w:lang w:val="ru-RU"/>
        </w:rPr>
        <w:t>у</w:t>
      </w:r>
      <w:r w:rsidR="009A7188">
        <w:rPr>
          <w:rFonts w:ascii="Arial" w:hAnsi="Arial" w:cs="Arial"/>
          <w:sz w:val="21"/>
          <w:szCs w:val="21"/>
          <w:lang w:val="ru-RU"/>
        </w:rPr>
        <w:t xml:space="preserve"> </w:t>
      </w:r>
      <w:r w:rsidR="00A80EE0" w:rsidRPr="00353883">
        <w:rPr>
          <w:rFonts w:ascii="Arial" w:hAnsi="Arial" w:cs="Arial"/>
          <w:sz w:val="21"/>
          <w:szCs w:val="21"/>
          <w:lang w:val="ru-RU"/>
        </w:rPr>
        <w:t>районі</w:t>
      </w:r>
      <w:r w:rsidR="00693ABA">
        <w:rPr>
          <w:rFonts w:ascii="Arial" w:hAnsi="Arial" w:cs="Arial"/>
          <w:sz w:val="21"/>
          <w:szCs w:val="21"/>
          <w:lang w:val="ru-RU"/>
        </w:rPr>
        <w:t xml:space="preserve"> </w:t>
      </w:r>
      <w:r w:rsidR="00A80EE0" w:rsidRPr="00353883">
        <w:rPr>
          <w:rFonts w:ascii="Arial" w:hAnsi="Arial" w:cs="Arial"/>
          <w:sz w:val="21"/>
          <w:szCs w:val="21"/>
          <w:lang w:val="ru-RU"/>
        </w:rPr>
        <w:t>прокладання:теплових</w:t>
      </w:r>
      <w:r w:rsidR="00693ABA">
        <w:rPr>
          <w:rFonts w:ascii="Arial" w:hAnsi="Arial" w:cs="Arial"/>
          <w:sz w:val="21"/>
          <w:szCs w:val="21"/>
          <w:lang w:val="ru-RU"/>
        </w:rPr>
        <w:t xml:space="preserve"> </w:t>
      </w:r>
      <w:r w:rsidR="00A80EE0" w:rsidRPr="00353883">
        <w:rPr>
          <w:rFonts w:ascii="Arial" w:hAnsi="Arial" w:cs="Arial"/>
          <w:sz w:val="21"/>
          <w:szCs w:val="21"/>
          <w:lang w:val="ru-RU"/>
        </w:rPr>
        <w:t>мереж, водогонів та інших підземних комунікацій, проведення ремонтних робіт, які можуть призвести до ушкодження поліетиленових</w:t>
      </w:r>
      <w:r w:rsidR="009A7188">
        <w:rPr>
          <w:rFonts w:ascii="Arial" w:hAnsi="Arial" w:cs="Arial"/>
          <w:sz w:val="21"/>
          <w:szCs w:val="21"/>
          <w:lang w:val="ru-RU"/>
        </w:rPr>
        <w:t xml:space="preserve"> </w:t>
      </w:r>
      <w:r w:rsidR="00A80EE0" w:rsidRPr="00353883">
        <w:rPr>
          <w:rFonts w:ascii="Arial" w:hAnsi="Arial" w:cs="Arial"/>
          <w:sz w:val="21"/>
          <w:szCs w:val="21"/>
          <w:lang w:val="ru-RU"/>
        </w:rPr>
        <w:t>труб.</w:t>
      </w:r>
    </w:p>
    <w:p w:rsidR="00CC4088" w:rsidRPr="00D36DC4" w:rsidRDefault="00274B42" w:rsidP="009A7188">
      <w:pPr>
        <w:pStyle w:val="a5"/>
        <w:tabs>
          <w:tab w:val="left" w:pos="1276"/>
        </w:tabs>
        <w:spacing w:before="0" w:line="288" w:lineRule="auto"/>
        <w:ind w:left="142" w:right="110" w:firstLine="709"/>
        <w:contextualSpacing/>
        <w:jc w:val="left"/>
        <w:rPr>
          <w:rFonts w:ascii="Arial" w:hAnsi="Arial" w:cs="Arial"/>
          <w:sz w:val="21"/>
          <w:szCs w:val="21"/>
          <w:lang w:val="ru-RU"/>
        </w:rPr>
      </w:pPr>
      <w:r w:rsidRPr="009A7188">
        <w:rPr>
          <w:rFonts w:ascii="Arial" w:hAnsi="Arial" w:cs="Arial"/>
          <w:b/>
          <w:bCs/>
          <w:sz w:val="21"/>
          <w:szCs w:val="21"/>
          <w:lang w:val="ru-RU"/>
        </w:rPr>
        <w:t>7.1.2</w:t>
      </w:r>
      <w:r>
        <w:rPr>
          <w:rFonts w:ascii="Arial" w:hAnsi="Arial" w:cs="Arial"/>
          <w:sz w:val="21"/>
          <w:szCs w:val="21"/>
          <w:lang w:val="ru-RU"/>
        </w:rPr>
        <w:t xml:space="preserve"> </w:t>
      </w:r>
      <w:r w:rsidR="00A80EE0" w:rsidRPr="009A7188">
        <w:rPr>
          <w:rFonts w:ascii="Arial" w:hAnsi="Arial" w:cs="Arial"/>
          <w:spacing w:val="-4"/>
          <w:sz w:val="21"/>
          <w:szCs w:val="21"/>
          <w:lang w:val="ru-RU"/>
        </w:rPr>
        <w:t>Мінімальні відстані від будинків, споруд та інженерних комунікацій до</w:t>
      </w:r>
      <w:r w:rsidR="009A7188">
        <w:rPr>
          <w:rFonts w:ascii="Arial" w:hAnsi="Arial" w:cs="Arial"/>
          <w:spacing w:val="-4"/>
          <w:sz w:val="21"/>
          <w:szCs w:val="21"/>
          <w:lang w:val="ru-RU"/>
        </w:rPr>
        <w:t xml:space="preserve"> </w:t>
      </w:r>
      <w:r w:rsidR="00A80EE0" w:rsidRPr="009A7188">
        <w:rPr>
          <w:rFonts w:ascii="Arial" w:hAnsi="Arial" w:cs="Arial"/>
          <w:spacing w:val="-4"/>
          <w:sz w:val="21"/>
          <w:szCs w:val="21"/>
          <w:lang w:val="ru-RU"/>
        </w:rPr>
        <w:t>поліетиленових</w:t>
      </w:r>
      <w:r w:rsidR="009A7188">
        <w:rPr>
          <w:rFonts w:ascii="Arial" w:hAnsi="Arial" w:cs="Arial"/>
          <w:sz w:val="21"/>
          <w:szCs w:val="21"/>
          <w:lang w:val="ru-RU"/>
        </w:rPr>
        <w:t xml:space="preserve"> </w:t>
      </w:r>
      <w:r w:rsidR="00A80EE0" w:rsidRPr="00D36DC4">
        <w:rPr>
          <w:rFonts w:ascii="Arial" w:hAnsi="Arial" w:cs="Arial"/>
          <w:sz w:val="21"/>
          <w:szCs w:val="21"/>
          <w:lang w:val="ru-RU"/>
        </w:rPr>
        <w:t>газопроводів</w:t>
      </w:r>
      <w:r w:rsidR="009A7188">
        <w:rPr>
          <w:rFonts w:ascii="Arial" w:hAnsi="Arial" w:cs="Arial"/>
          <w:sz w:val="21"/>
          <w:szCs w:val="21"/>
          <w:lang w:val="ru-RU"/>
        </w:rPr>
        <w:t xml:space="preserve"> </w:t>
      </w:r>
      <w:r w:rsidR="00A80EE0" w:rsidRPr="00D36DC4">
        <w:rPr>
          <w:rFonts w:ascii="Arial" w:hAnsi="Arial" w:cs="Arial"/>
          <w:sz w:val="21"/>
          <w:szCs w:val="21"/>
          <w:lang w:val="ru-RU"/>
        </w:rPr>
        <w:t>приймають</w:t>
      </w:r>
      <w:r w:rsidR="009A7188">
        <w:rPr>
          <w:rFonts w:ascii="Arial" w:hAnsi="Arial" w:cs="Arial"/>
          <w:sz w:val="21"/>
          <w:szCs w:val="21"/>
          <w:lang w:val="ru-RU"/>
        </w:rPr>
        <w:t xml:space="preserve"> </w:t>
      </w:r>
      <w:r w:rsidR="00A80EE0" w:rsidRPr="00D36DC4">
        <w:rPr>
          <w:rFonts w:ascii="Arial" w:hAnsi="Arial" w:cs="Arial"/>
          <w:sz w:val="21"/>
          <w:szCs w:val="21"/>
          <w:lang w:val="ru-RU"/>
        </w:rPr>
        <w:t>відповідно</w:t>
      </w:r>
      <w:r w:rsidR="009A7188">
        <w:rPr>
          <w:rFonts w:ascii="Arial" w:hAnsi="Arial" w:cs="Arial"/>
          <w:sz w:val="21"/>
          <w:szCs w:val="21"/>
          <w:lang w:val="ru-RU"/>
        </w:rPr>
        <w:t xml:space="preserve"> </w:t>
      </w:r>
      <w:r w:rsidR="00A80EE0" w:rsidRPr="00D36DC4">
        <w:rPr>
          <w:rFonts w:ascii="Arial" w:hAnsi="Arial" w:cs="Arial"/>
          <w:sz w:val="21"/>
          <w:szCs w:val="21"/>
          <w:lang w:val="ru-RU"/>
        </w:rPr>
        <w:t>до</w:t>
      </w:r>
      <w:r w:rsidR="009A7188">
        <w:rPr>
          <w:rFonts w:ascii="Arial" w:hAnsi="Arial" w:cs="Arial"/>
          <w:sz w:val="21"/>
          <w:szCs w:val="21"/>
          <w:lang w:val="ru-RU"/>
        </w:rPr>
        <w:t xml:space="preserve"> </w:t>
      </w:r>
      <w:r w:rsidR="00A80EE0" w:rsidRPr="00D36DC4">
        <w:rPr>
          <w:rFonts w:ascii="Arial" w:hAnsi="Arial" w:cs="Arial"/>
          <w:sz w:val="21"/>
          <w:szCs w:val="21"/>
          <w:lang w:val="ru-RU"/>
        </w:rPr>
        <w:t>вимог</w:t>
      </w:r>
      <w:r w:rsidR="009A7188">
        <w:rPr>
          <w:rFonts w:ascii="Arial" w:hAnsi="Arial" w:cs="Arial"/>
          <w:sz w:val="21"/>
          <w:szCs w:val="21"/>
          <w:lang w:val="ru-RU"/>
        </w:rPr>
        <w:t xml:space="preserve"> </w:t>
      </w:r>
      <w:r w:rsidR="00A80EE0" w:rsidRPr="00D36DC4">
        <w:rPr>
          <w:rFonts w:ascii="Arial" w:hAnsi="Arial" w:cs="Arial"/>
          <w:sz w:val="21"/>
          <w:szCs w:val="21"/>
          <w:lang w:val="ru-RU"/>
        </w:rPr>
        <w:t>ДБН</w:t>
      </w:r>
      <w:r w:rsidR="009A7188">
        <w:rPr>
          <w:rFonts w:ascii="Arial" w:hAnsi="Arial" w:cs="Arial"/>
          <w:sz w:val="21"/>
          <w:szCs w:val="21"/>
          <w:lang w:val="ru-RU"/>
        </w:rPr>
        <w:t xml:space="preserve"> </w:t>
      </w:r>
      <w:r w:rsidR="00A80EE0" w:rsidRPr="00D36DC4">
        <w:rPr>
          <w:rFonts w:ascii="Arial" w:hAnsi="Arial" w:cs="Arial"/>
          <w:sz w:val="21"/>
          <w:szCs w:val="21"/>
          <w:lang w:val="ru-RU"/>
        </w:rPr>
        <w:t>В.2.5-20</w:t>
      </w:r>
      <w:r w:rsidR="009A7188">
        <w:rPr>
          <w:rFonts w:ascii="Arial" w:hAnsi="Arial" w:cs="Arial"/>
          <w:sz w:val="21"/>
          <w:szCs w:val="21"/>
          <w:lang w:val="ru-RU"/>
        </w:rPr>
        <w:t xml:space="preserve"> </w:t>
      </w:r>
      <w:r w:rsidR="00A80EE0" w:rsidRPr="00D36DC4">
        <w:rPr>
          <w:rFonts w:ascii="Arial" w:hAnsi="Arial" w:cs="Arial"/>
          <w:sz w:val="21"/>
          <w:szCs w:val="21"/>
          <w:lang w:val="ru-RU"/>
        </w:rPr>
        <w:t>та цих</w:t>
      </w:r>
      <w:r w:rsidR="009A7188">
        <w:rPr>
          <w:rFonts w:ascii="Arial" w:hAnsi="Arial" w:cs="Arial"/>
          <w:sz w:val="21"/>
          <w:szCs w:val="21"/>
          <w:lang w:val="ru-RU"/>
        </w:rPr>
        <w:t xml:space="preserve"> </w:t>
      </w:r>
      <w:r w:rsidR="00A80EE0" w:rsidRPr="00D36DC4">
        <w:rPr>
          <w:rFonts w:ascii="Arial" w:hAnsi="Arial" w:cs="Arial"/>
          <w:sz w:val="21"/>
          <w:szCs w:val="21"/>
          <w:lang w:val="ru-RU"/>
        </w:rPr>
        <w:t>Норм.</w:t>
      </w:r>
    </w:p>
    <w:p w:rsidR="00CC4088" w:rsidRPr="005619C2" w:rsidRDefault="00A80EE0" w:rsidP="00631A59">
      <w:pPr>
        <w:pStyle w:val="a3"/>
        <w:spacing w:before="0" w:line="288" w:lineRule="auto"/>
        <w:ind w:left="113" w:right="110" w:firstLine="624"/>
        <w:contextualSpacing/>
        <w:rPr>
          <w:rFonts w:ascii="Arial" w:hAnsi="Arial" w:cs="Arial"/>
          <w:sz w:val="21"/>
          <w:szCs w:val="21"/>
          <w:lang w:val="ru-RU"/>
        </w:rPr>
      </w:pPr>
      <w:r w:rsidRPr="005619C2">
        <w:rPr>
          <w:rFonts w:ascii="Arial" w:hAnsi="Arial" w:cs="Arial"/>
          <w:sz w:val="21"/>
          <w:szCs w:val="21"/>
          <w:lang w:val="ru-RU"/>
        </w:rPr>
        <w:t>У місцях перетинання або паралельного прокладання поліетиленового газопроводу з безканальною теплотрасою відстань між ними уточнюється розрахунком, виходячи з умов виключення можливості нагрівання поліетиленових труб вище температури 40 °С за весь період експлуатації.</w:t>
      </w:r>
    </w:p>
    <w:p w:rsidR="00CC4088" w:rsidRPr="005619C2" w:rsidRDefault="00A80EE0" w:rsidP="003A3B81">
      <w:pPr>
        <w:pStyle w:val="a5"/>
        <w:numPr>
          <w:ilvl w:val="2"/>
          <w:numId w:val="15"/>
        </w:numPr>
        <w:tabs>
          <w:tab w:val="left" w:pos="142"/>
        </w:tabs>
        <w:spacing w:before="0" w:line="288" w:lineRule="auto"/>
        <w:ind w:left="142" w:right="112" w:firstLine="594"/>
        <w:contextualSpacing/>
        <w:rPr>
          <w:rFonts w:ascii="Arial" w:hAnsi="Arial" w:cs="Arial"/>
          <w:sz w:val="21"/>
          <w:szCs w:val="21"/>
          <w:lang w:val="ru-RU"/>
        </w:rPr>
      </w:pPr>
      <w:r w:rsidRPr="005619C2">
        <w:rPr>
          <w:rFonts w:ascii="Arial" w:hAnsi="Arial" w:cs="Arial"/>
          <w:sz w:val="21"/>
          <w:szCs w:val="21"/>
          <w:lang w:val="ru-RU"/>
        </w:rPr>
        <w:t>Глибина прокладання поліетиленового газопроводу приймається відповідно до вимог ДБНВ.2.5-20.</w:t>
      </w:r>
    </w:p>
    <w:p w:rsidR="00CC4088" w:rsidRPr="005619C2" w:rsidRDefault="00A80EE0" w:rsidP="003A3B81">
      <w:pPr>
        <w:pStyle w:val="a5"/>
        <w:numPr>
          <w:ilvl w:val="2"/>
          <w:numId w:val="15"/>
        </w:numPr>
        <w:tabs>
          <w:tab w:val="left" w:pos="142"/>
        </w:tabs>
        <w:spacing w:before="0" w:line="288" w:lineRule="auto"/>
        <w:ind w:left="142" w:right="109" w:firstLine="594"/>
        <w:contextualSpacing/>
        <w:rPr>
          <w:rFonts w:ascii="Arial" w:hAnsi="Arial" w:cs="Arial"/>
          <w:sz w:val="21"/>
          <w:szCs w:val="21"/>
          <w:lang w:val="ru-RU"/>
        </w:rPr>
      </w:pPr>
      <w:r w:rsidRPr="005619C2">
        <w:rPr>
          <w:rFonts w:ascii="Arial" w:hAnsi="Arial" w:cs="Arial"/>
          <w:sz w:val="21"/>
          <w:szCs w:val="21"/>
          <w:lang w:val="ru-RU"/>
        </w:rPr>
        <w:t>Повороти лінійної частини газопроводу в горизонтальній і вертикальній площинах виконуються поліетиленовими відводами або пружним вигином з радіусом не менше 25 зовнішніх діаметрів</w:t>
      </w:r>
      <w:r w:rsidR="00701E9D">
        <w:rPr>
          <w:rFonts w:ascii="Arial" w:hAnsi="Arial" w:cs="Arial"/>
          <w:sz w:val="21"/>
          <w:szCs w:val="21"/>
          <w:lang w:val="ru-RU"/>
        </w:rPr>
        <w:t xml:space="preserve"> </w:t>
      </w:r>
      <w:r w:rsidRPr="005619C2">
        <w:rPr>
          <w:rFonts w:ascii="Arial" w:hAnsi="Arial" w:cs="Arial"/>
          <w:sz w:val="21"/>
          <w:szCs w:val="21"/>
          <w:lang w:val="ru-RU"/>
        </w:rPr>
        <w:t>труби.</w:t>
      </w:r>
    </w:p>
    <w:p w:rsidR="00CC4088" w:rsidRPr="005619C2" w:rsidRDefault="00A80EE0" w:rsidP="009A7188">
      <w:pPr>
        <w:pStyle w:val="a5"/>
        <w:numPr>
          <w:ilvl w:val="2"/>
          <w:numId w:val="15"/>
        </w:numPr>
        <w:tabs>
          <w:tab w:val="left" w:pos="142"/>
        </w:tabs>
        <w:spacing w:before="0" w:line="288" w:lineRule="auto"/>
        <w:ind w:left="142" w:right="108" w:firstLine="594"/>
        <w:contextualSpacing/>
        <w:rPr>
          <w:rFonts w:ascii="Arial" w:hAnsi="Arial" w:cs="Arial"/>
          <w:sz w:val="21"/>
          <w:szCs w:val="21"/>
          <w:lang w:val="ru-RU"/>
        </w:rPr>
      </w:pPr>
      <w:r w:rsidRPr="005619C2">
        <w:rPr>
          <w:rFonts w:ascii="Arial" w:hAnsi="Arial" w:cs="Arial"/>
          <w:sz w:val="21"/>
          <w:szCs w:val="21"/>
          <w:lang w:val="ru-RU"/>
        </w:rPr>
        <w:t>Поліетиленові труби при товщині стінки не менше 5 мм з'єднують між собою зварюванням встик або деталями із закладними нагрівальними елементами, при товщині стінки менше 5 мм (але не менше 3 мм) - тільки деталями із закладними нагрівальними</w:t>
      </w:r>
      <w:r w:rsidR="009A7188">
        <w:rPr>
          <w:rFonts w:ascii="Arial" w:hAnsi="Arial" w:cs="Arial"/>
          <w:sz w:val="21"/>
          <w:szCs w:val="21"/>
          <w:lang w:val="ru-RU"/>
        </w:rPr>
        <w:t xml:space="preserve"> </w:t>
      </w:r>
      <w:r w:rsidRPr="005619C2">
        <w:rPr>
          <w:rFonts w:ascii="Arial" w:hAnsi="Arial" w:cs="Arial"/>
          <w:sz w:val="21"/>
          <w:szCs w:val="21"/>
          <w:lang w:val="ru-RU"/>
        </w:rPr>
        <w:t>елементами.</w:t>
      </w:r>
    </w:p>
    <w:p w:rsidR="00CC4088" w:rsidRPr="005619C2" w:rsidRDefault="00A80EE0" w:rsidP="009A7188">
      <w:pPr>
        <w:pStyle w:val="a5"/>
        <w:numPr>
          <w:ilvl w:val="2"/>
          <w:numId w:val="15"/>
        </w:numPr>
        <w:tabs>
          <w:tab w:val="left" w:pos="142"/>
          <w:tab w:val="left" w:pos="6096"/>
        </w:tabs>
        <w:spacing w:before="0" w:line="288" w:lineRule="auto"/>
        <w:ind w:left="142" w:right="109" w:firstLine="594"/>
        <w:contextualSpacing/>
        <w:rPr>
          <w:rFonts w:ascii="Arial" w:hAnsi="Arial" w:cs="Arial"/>
          <w:sz w:val="21"/>
          <w:szCs w:val="21"/>
          <w:lang w:val="ru-RU"/>
        </w:rPr>
      </w:pPr>
      <w:r w:rsidRPr="005619C2">
        <w:rPr>
          <w:rFonts w:ascii="Arial" w:hAnsi="Arial" w:cs="Arial"/>
          <w:sz w:val="21"/>
          <w:szCs w:val="21"/>
          <w:lang w:val="ru-RU"/>
        </w:rPr>
        <w:t>Позначення траси газопроводу передбачають: шляхом установлення розпізнавальних знаків (відповідно до положень ДБН В.2.5-20) і укладання сигнальної стрічки по всій довжині траси, а для міжселищних газопроводів можливе (при відсутності постійних місць прив'язки) прокладання уздовж присипаного (на відстані 0,2-0,3 м від газопроводу) ізольованого алюмінієвого або мідного дроту перерізом 2,5-4 мм</w:t>
      </w:r>
      <w:r w:rsidRPr="00D062AA">
        <w:rPr>
          <w:rFonts w:ascii="Arial" w:hAnsi="Arial" w:cs="Arial"/>
          <w:position w:val="10"/>
          <w:sz w:val="16"/>
          <w:szCs w:val="16"/>
          <w:lang w:val="ru-RU"/>
        </w:rPr>
        <w:t>2</w:t>
      </w:r>
      <w:r w:rsidR="009A7188">
        <w:rPr>
          <w:rFonts w:ascii="Arial" w:hAnsi="Arial" w:cs="Arial"/>
          <w:position w:val="10"/>
          <w:sz w:val="16"/>
          <w:szCs w:val="16"/>
          <w:lang w:val="ru-RU"/>
        </w:rPr>
        <w:t xml:space="preserve"> </w:t>
      </w:r>
      <w:r w:rsidRPr="005619C2">
        <w:rPr>
          <w:rFonts w:ascii="Arial" w:hAnsi="Arial" w:cs="Arial"/>
          <w:sz w:val="21"/>
          <w:szCs w:val="21"/>
          <w:lang w:val="ru-RU"/>
        </w:rPr>
        <w:t>із виходом кінців на поверхню під ковер або футляр поблизу від розпізнавального</w:t>
      </w:r>
      <w:r w:rsidR="009A7188">
        <w:rPr>
          <w:rFonts w:ascii="Arial" w:hAnsi="Arial" w:cs="Arial"/>
          <w:sz w:val="21"/>
          <w:szCs w:val="21"/>
          <w:lang w:val="ru-RU"/>
        </w:rPr>
        <w:t xml:space="preserve"> </w:t>
      </w:r>
      <w:r w:rsidRPr="005619C2">
        <w:rPr>
          <w:rFonts w:ascii="Arial" w:hAnsi="Arial" w:cs="Arial"/>
          <w:sz w:val="21"/>
          <w:szCs w:val="21"/>
          <w:lang w:val="ru-RU"/>
        </w:rPr>
        <w:t>знака.</w:t>
      </w:r>
    </w:p>
    <w:p w:rsidR="00CC4088" w:rsidRPr="005619C2" w:rsidRDefault="00A80EE0" w:rsidP="009A7188">
      <w:pPr>
        <w:pStyle w:val="a3"/>
        <w:spacing w:before="0" w:line="288" w:lineRule="auto"/>
        <w:ind w:left="113" w:right="108" w:firstLine="567"/>
        <w:contextualSpacing/>
        <w:rPr>
          <w:rFonts w:ascii="Arial" w:hAnsi="Arial" w:cs="Arial"/>
          <w:sz w:val="21"/>
          <w:szCs w:val="21"/>
          <w:lang w:val="ru-RU"/>
        </w:rPr>
      </w:pPr>
      <w:r w:rsidRPr="005619C2">
        <w:rPr>
          <w:rFonts w:ascii="Arial" w:hAnsi="Arial" w:cs="Arial"/>
          <w:sz w:val="21"/>
          <w:szCs w:val="21"/>
          <w:lang w:val="ru-RU"/>
        </w:rPr>
        <w:t xml:space="preserve">Допускається застосування сигнальної стрічки із вмонтованим до неї електропроводом-супутником або смугою металевої фольги, згідно із затвердженою та погодженою у встановленому порядку нормативною документацією, що дозволяє визначити місцезнаходження </w:t>
      </w:r>
      <w:r w:rsidRPr="005619C2">
        <w:rPr>
          <w:rFonts w:ascii="Arial" w:hAnsi="Arial" w:cs="Arial"/>
          <w:sz w:val="21"/>
          <w:szCs w:val="21"/>
          <w:lang w:val="ru-RU"/>
        </w:rPr>
        <w:lastRenderedPageBreak/>
        <w:t>газопроводу приладовим методом.</w:t>
      </w:r>
    </w:p>
    <w:p w:rsidR="00CC4088" w:rsidRPr="005619C2" w:rsidRDefault="00A80EE0" w:rsidP="003A3B81">
      <w:pPr>
        <w:pStyle w:val="a5"/>
        <w:numPr>
          <w:ilvl w:val="2"/>
          <w:numId w:val="15"/>
        </w:numPr>
        <w:spacing w:before="0" w:line="288" w:lineRule="auto"/>
        <w:ind w:left="142" w:right="110" w:firstLine="594"/>
        <w:contextualSpacing/>
        <w:rPr>
          <w:rFonts w:ascii="Arial" w:hAnsi="Arial" w:cs="Arial"/>
          <w:sz w:val="21"/>
          <w:szCs w:val="21"/>
          <w:lang w:val="ru-RU"/>
        </w:rPr>
      </w:pPr>
      <w:r w:rsidRPr="005619C2">
        <w:rPr>
          <w:rFonts w:ascii="Arial" w:hAnsi="Arial" w:cs="Arial"/>
          <w:sz w:val="21"/>
          <w:szCs w:val="21"/>
          <w:lang w:val="ru-RU"/>
        </w:rPr>
        <w:t>Вивід дроту-супутника над поверхнею землі під захисний пристрій (наприклад, ковер) передбачається в спеціальних контрольних точках, розташованих на відстанях не більше 4,0 км одна від</w:t>
      </w:r>
      <w:r w:rsidR="00701E9D">
        <w:rPr>
          <w:rFonts w:ascii="Arial" w:hAnsi="Arial" w:cs="Arial"/>
          <w:sz w:val="21"/>
          <w:szCs w:val="21"/>
          <w:lang w:val="ru-RU"/>
        </w:rPr>
        <w:t xml:space="preserve"> </w:t>
      </w:r>
      <w:r w:rsidRPr="005619C2">
        <w:rPr>
          <w:rFonts w:ascii="Arial" w:hAnsi="Arial" w:cs="Arial"/>
          <w:sz w:val="21"/>
          <w:szCs w:val="21"/>
          <w:lang w:val="ru-RU"/>
        </w:rPr>
        <w:t>одної.</w:t>
      </w:r>
    </w:p>
    <w:p w:rsidR="00CC4088" w:rsidRPr="005619C2" w:rsidRDefault="00A80EE0" w:rsidP="005619C2">
      <w:pPr>
        <w:pStyle w:val="a3"/>
        <w:spacing w:before="0" w:line="288" w:lineRule="auto"/>
        <w:ind w:right="111"/>
        <w:contextualSpacing/>
        <w:rPr>
          <w:rFonts w:ascii="Arial" w:hAnsi="Arial" w:cs="Arial"/>
          <w:sz w:val="21"/>
          <w:szCs w:val="21"/>
          <w:lang w:val="ru-RU"/>
        </w:rPr>
      </w:pPr>
      <w:r w:rsidRPr="005619C2">
        <w:rPr>
          <w:rFonts w:ascii="Arial" w:hAnsi="Arial" w:cs="Arial"/>
          <w:sz w:val="21"/>
          <w:szCs w:val="21"/>
          <w:lang w:val="ru-RU"/>
        </w:rPr>
        <w:t>Пластмасова сигнальна стрічка жовтого кольору завширшки не менше 0,2 м з незмивним написом "Обережно! Газ" укладається на відстані 0,2 м від верху присипаного поліетиленового газопроводу.</w:t>
      </w:r>
    </w:p>
    <w:p w:rsidR="00CC4088" w:rsidRPr="005619C2" w:rsidRDefault="00A80EE0" w:rsidP="005619C2">
      <w:pPr>
        <w:pStyle w:val="a3"/>
        <w:spacing w:before="0" w:line="288" w:lineRule="auto"/>
        <w:ind w:right="109"/>
        <w:contextualSpacing/>
        <w:rPr>
          <w:rFonts w:ascii="Arial" w:hAnsi="Arial" w:cs="Arial"/>
          <w:sz w:val="21"/>
          <w:szCs w:val="21"/>
          <w:lang w:val="ru-RU"/>
        </w:rPr>
      </w:pPr>
      <w:r w:rsidRPr="005619C2">
        <w:rPr>
          <w:rFonts w:ascii="Arial" w:hAnsi="Arial" w:cs="Arial"/>
          <w:sz w:val="21"/>
          <w:szCs w:val="21"/>
          <w:lang w:val="ru-RU"/>
        </w:rPr>
        <w:t xml:space="preserve">На ділянках перетину газопроводів (у тому числі міжселищних) із підземними інженерними </w:t>
      </w:r>
      <w:r w:rsidRPr="00867EE0">
        <w:rPr>
          <w:rFonts w:ascii="Arial" w:hAnsi="Arial" w:cs="Arial"/>
          <w:spacing w:val="-2"/>
          <w:sz w:val="21"/>
          <w:szCs w:val="21"/>
          <w:lang w:val="ru-RU"/>
        </w:rPr>
        <w:t>комунікаціями стрічка повинна бути укладена уздовж газопроводу двічі на відстань не менше 0,2</w:t>
      </w:r>
      <w:r w:rsidRPr="005619C2">
        <w:rPr>
          <w:rFonts w:ascii="Arial" w:hAnsi="Arial" w:cs="Arial"/>
          <w:sz w:val="21"/>
          <w:szCs w:val="21"/>
          <w:lang w:val="ru-RU"/>
        </w:rPr>
        <w:t xml:space="preserve"> м між собою й на 2 м в обидва боки від комунікації, що перетинається, та згідно з проектом.</w:t>
      </w:r>
    </w:p>
    <w:p w:rsidR="00CC4088" w:rsidRPr="005619C2" w:rsidRDefault="00A80EE0" w:rsidP="005619C2">
      <w:pPr>
        <w:pStyle w:val="a3"/>
        <w:spacing w:before="0" w:line="288" w:lineRule="auto"/>
        <w:ind w:right="112"/>
        <w:contextualSpacing/>
        <w:rPr>
          <w:rFonts w:ascii="Arial" w:hAnsi="Arial" w:cs="Arial"/>
          <w:sz w:val="21"/>
          <w:szCs w:val="21"/>
          <w:lang w:val="ru-RU"/>
        </w:rPr>
      </w:pPr>
      <w:r w:rsidRPr="005619C2">
        <w:rPr>
          <w:rFonts w:ascii="Arial" w:hAnsi="Arial" w:cs="Arial"/>
          <w:sz w:val="21"/>
          <w:szCs w:val="21"/>
          <w:lang w:val="ru-RU"/>
        </w:rPr>
        <w:t>При</w:t>
      </w:r>
      <w:r w:rsidR="00867EE0">
        <w:rPr>
          <w:rFonts w:ascii="Arial" w:hAnsi="Arial" w:cs="Arial"/>
          <w:sz w:val="21"/>
          <w:szCs w:val="21"/>
          <w:lang w:val="ru-RU"/>
        </w:rPr>
        <w:t xml:space="preserve"> </w:t>
      </w:r>
      <w:r w:rsidRPr="005619C2">
        <w:rPr>
          <w:rFonts w:ascii="Arial" w:hAnsi="Arial" w:cs="Arial"/>
          <w:sz w:val="21"/>
          <w:szCs w:val="21"/>
          <w:lang w:val="ru-RU"/>
        </w:rPr>
        <w:t>прокладанні</w:t>
      </w:r>
      <w:r w:rsidR="00867EE0">
        <w:rPr>
          <w:rFonts w:ascii="Arial" w:hAnsi="Arial" w:cs="Arial"/>
          <w:sz w:val="21"/>
          <w:szCs w:val="21"/>
          <w:lang w:val="ru-RU"/>
        </w:rPr>
        <w:t xml:space="preserve"> </w:t>
      </w:r>
      <w:r w:rsidRPr="005619C2">
        <w:rPr>
          <w:rFonts w:ascii="Arial" w:hAnsi="Arial" w:cs="Arial"/>
          <w:sz w:val="21"/>
          <w:szCs w:val="21"/>
          <w:lang w:val="ru-RU"/>
        </w:rPr>
        <w:t>газопроводу</w:t>
      </w:r>
      <w:r w:rsidR="00867EE0">
        <w:rPr>
          <w:rFonts w:ascii="Arial" w:hAnsi="Arial" w:cs="Arial"/>
          <w:sz w:val="21"/>
          <w:szCs w:val="21"/>
          <w:lang w:val="ru-RU"/>
        </w:rPr>
        <w:t xml:space="preserve"> </w:t>
      </w:r>
      <w:r w:rsidRPr="005619C2">
        <w:rPr>
          <w:rFonts w:ascii="Arial" w:hAnsi="Arial" w:cs="Arial"/>
          <w:sz w:val="21"/>
          <w:szCs w:val="21"/>
          <w:lang w:val="ru-RU"/>
        </w:rPr>
        <w:t>у</w:t>
      </w:r>
      <w:r w:rsidR="00867EE0">
        <w:rPr>
          <w:rFonts w:ascii="Arial" w:hAnsi="Arial" w:cs="Arial"/>
          <w:sz w:val="21"/>
          <w:szCs w:val="21"/>
          <w:lang w:val="ru-RU"/>
        </w:rPr>
        <w:t xml:space="preserve"> </w:t>
      </w:r>
      <w:r w:rsidRPr="005619C2">
        <w:rPr>
          <w:rFonts w:ascii="Arial" w:hAnsi="Arial" w:cs="Arial"/>
          <w:sz w:val="21"/>
          <w:szCs w:val="21"/>
          <w:lang w:val="ru-RU"/>
        </w:rPr>
        <w:t>футлярі</w:t>
      </w:r>
      <w:r w:rsidR="00867EE0">
        <w:rPr>
          <w:rFonts w:ascii="Arial" w:hAnsi="Arial" w:cs="Arial"/>
          <w:sz w:val="21"/>
          <w:szCs w:val="21"/>
          <w:lang w:val="ru-RU"/>
        </w:rPr>
        <w:t xml:space="preserve"> </w:t>
      </w:r>
      <w:r w:rsidRPr="005619C2">
        <w:rPr>
          <w:rFonts w:ascii="Arial" w:hAnsi="Arial" w:cs="Arial"/>
          <w:sz w:val="21"/>
          <w:szCs w:val="21"/>
          <w:lang w:val="ru-RU"/>
        </w:rPr>
        <w:t>(каркасі)</w:t>
      </w:r>
      <w:r w:rsidR="00867EE0">
        <w:rPr>
          <w:rFonts w:ascii="Arial" w:hAnsi="Arial" w:cs="Arial"/>
          <w:sz w:val="21"/>
          <w:szCs w:val="21"/>
          <w:lang w:val="ru-RU"/>
        </w:rPr>
        <w:t xml:space="preserve"> </w:t>
      </w:r>
      <w:r w:rsidRPr="005619C2">
        <w:rPr>
          <w:rFonts w:ascii="Arial" w:hAnsi="Arial" w:cs="Arial"/>
          <w:sz w:val="21"/>
          <w:szCs w:val="21"/>
          <w:lang w:val="ru-RU"/>
        </w:rPr>
        <w:t>або</w:t>
      </w:r>
      <w:r w:rsidR="00867EE0">
        <w:rPr>
          <w:rFonts w:ascii="Arial" w:hAnsi="Arial" w:cs="Arial"/>
          <w:sz w:val="21"/>
          <w:szCs w:val="21"/>
          <w:lang w:val="ru-RU"/>
        </w:rPr>
        <w:t xml:space="preserve"> </w:t>
      </w:r>
      <w:r w:rsidRPr="005619C2">
        <w:rPr>
          <w:rFonts w:ascii="Arial" w:hAnsi="Arial" w:cs="Arial"/>
          <w:sz w:val="21"/>
          <w:szCs w:val="21"/>
          <w:lang w:val="ru-RU"/>
        </w:rPr>
        <w:t>способом</w:t>
      </w:r>
      <w:r w:rsidR="00867EE0">
        <w:rPr>
          <w:rFonts w:ascii="Arial" w:hAnsi="Arial" w:cs="Arial"/>
          <w:sz w:val="21"/>
          <w:szCs w:val="21"/>
          <w:lang w:val="ru-RU"/>
        </w:rPr>
        <w:t xml:space="preserve"> </w:t>
      </w:r>
      <w:r w:rsidRPr="005619C2">
        <w:rPr>
          <w:rFonts w:ascii="Arial" w:hAnsi="Arial" w:cs="Arial"/>
          <w:sz w:val="21"/>
          <w:szCs w:val="21"/>
          <w:lang w:val="ru-RU"/>
        </w:rPr>
        <w:t>буріння</w:t>
      </w:r>
      <w:r w:rsidR="00867EE0">
        <w:rPr>
          <w:rFonts w:ascii="Arial" w:hAnsi="Arial" w:cs="Arial"/>
          <w:sz w:val="21"/>
          <w:szCs w:val="21"/>
          <w:lang w:val="ru-RU"/>
        </w:rPr>
        <w:t xml:space="preserve"> </w:t>
      </w:r>
      <w:r w:rsidRPr="005619C2">
        <w:rPr>
          <w:rFonts w:ascii="Arial" w:hAnsi="Arial" w:cs="Arial"/>
          <w:sz w:val="21"/>
          <w:szCs w:val="21"/>
          <w:lang w:val="ru-RU"/>
        </w:rPr>
        <w:t>під кутом до поздовжньої осі укладання сигнальної стрічки не потрібно. На межах прокладання газопроводу способом буріння під кутом до поздовжньої осі встановлюються розпізнавальні</w:t>
      </w:r>
      <w:r w:rsidR="00867EE0">
        <w:rPr>
          <w:rFonts w:ascii="Arial" w:hAnsi="Arial" w:cs="Arial"/>
          <w:sz w:val="21"/>
          <w:szCs w:val="21"/>
          <w:lang w:val="ru-RU"/>
        </w:rPr>
        <w:t xml:space="preserve"> </w:t>
      </w:r>
      <w:r w:rsidRPr="005619C2">
        <w:rPr>
          <w:rFonts w:ascii="Arial" w:hAnsi="Arial" w:cs="Arial"/>
          <w:sz w:val="21"/>
          <w:szCs w:val="21"/>
          <w:lang w:val="ru-RU"/>
        </w:rPr>
        <w:t>знаки.</w:t>
      </w:r>
    </w:p>
    <w:p w:rsidR="00CC4088" w:rsidRPr="005619C2" w:rsidRDefault="00A80EE0" w:rsidP="003A3B81">
      <w:pPr>
        <w:pStyle w:val="a5"/>
        <w:numPr>
          <w:ilvl w:val="2"/>
          <w:numId w:val="15"/>
        </w:numPr>
        <w:tabs>
          <w:tab w:val="left" w:pos="851"/>
        </w:tabs>
        <w:spacing w:before="0" w:line="288" w:lineRule="auto"/>
        <w:ind w:left="142" w:right="111" w:firstLine="594"/>
        <w:contextualSpacing/>
        <w:rPr>
          <w:rFonts w:ascii="Arial" w:hAnsi="Arial" w:cs="Arial"/>
          <w:sz w:val="21"/>
          <w:szCs w:val="21"/>
          <w:lang w:val="ru-RU"/>
        </w:rPr>
      </w:pPr>
      <w:r w:rsidRPr="005619C2">
        <w:rPr>
          <w:rFonts w:ascii="Arial" w:hAnsi="Arial" w:cs="Arial"/>
          <w:sz w:val="21"/>
          <w:szCs w:val="21"/>
          <w:lang w:val="ru-RU"/>
        </w:rPr>
        <w:t>Залежно від умов траси прокладання газопроводів із поліетиленових труб допускається проектувати безтраншейно (бурінням під кутом до поздовжньої осі, проколом, продавлюванням) або втраншеях. Перевага віддається</w:t>
      </w:r>
      <w:r w:rsidR="00693ABA">
        <w:rPr>
          <w:rFonts w:ascii="Arial" w:hAnsi="Arial" w:cs="Arial"/>
          <w:sz w:val="21"/>
          <w:szCs w:val="21"/>
          <w:lang w:val="ru-RU"/>
        </w:rPr>
        <w:t xml:space="preserve"> </w:t>
      </w:r>
      <w:r w:rsidRPr="005619C2">
        <w:rPr>
          <w:rFonts w:ascii="Arial" w:hAnsi="Arial" w:cs="Arial"/>
          <w:sz w:val="21"/>
          <w:szCs w:val="21"/>
          <w:lang w:val="ru-RU"/>
        </w:rPr>
        <w:t>прокладанню</w:t>
      </w:r>
      <w:r w:rsidR="00693ABA">
        <w:rPr>
          <w:rFonts w:ascii="Arial" w:hAnsi="Arial" w:cs="Arial"/>
          <w:sz w:val="21"/>
          <w:szCs w:val="21"/>
          <w:lang w:val="ru-RU"/>
        </w:rPr>
        <w:t xml:space="preserve"> </w:t>
      </w:r>
      <w:r w:rsidRPr="005619C2">
        <w:rPr>
          <w:rFonts w:ascii="Arial" w:hAnsi="Arial" w:cs="Arial"/>
          <w:sz w:val="21"/>
          <w:szCs w:val="21"/>
          <w:lang w:val="ru-RU"/>
        </w:rPr>
        <w:t>із</w:t>
      </w:r>
      <w:r w:rsidR="00693ABA">
        <w:rPr>
          <w:rFonts w:ascii="Arial" w:hAnsi="Arial" w:cs="Arial"/>
          <w:sz w:val="21"/>
          <w:szCs w:val="21"/>
          <w:lang w:val="ru-RU"/>
        </w:rPr>
        <w:t xml:space="preserve"> </w:t>
      </w:r>
      <w:r w:rsidRPr="005619C2">
        <w:rPr>
          <w:rFonts w:ascii="Arial" w:hAnsi="Arial" w:cs="Arial"/>
          <w:sz w:val="21"/>
          <w:szCs w:val="21"/>
          <w:lang w:val="ru-RU"/>
        </w:rPr>
        <w:t>застосуванням</w:t>
      </w:r>
      <w:r w:rsidR="00693ABA">
        <w:rPr>
          <w:rFonts w:ascii="Arial" w:hAnsi="Arial" w:cs="Arial"/>
          <w:sz w:val="21"/>
          <w:szCs w:val="21"/>
          <w:lang w:val="ru-RU"/>
        </w:rPr>
        <w:t xml:space="preserve"> </w:t>
      </w:r>
      <w:r w:rsidRPr="005619C2">
        <w:rPr>
          <w:rFonts w:ascii="Arial" w:hAnsi="Arial" w:cs="Arial"/>
          <w:sz w:val="21"/>
          <w:szCs w:val="21"/>
          <w:lang w:val="ru-RU"/>
        </w:rPr>
        <w:t>довгомірних</w:t>
      </w:r>
      <w:r w:rsidR="00693ABA">
        <w:rPr>
          <w:rFonts w:ascii="Arial" w:hAnsi="Arial" w:cs="Arial"/>
          <w:sz w:val="21"/>
          <w:szCs w:val="21"/>
          <w:lang w:val="ru-RU"/>
        </w:rPr>
        <w:t xml:space="preserve"> </w:t>
      </w:r>
      <w:r w:rsidRPr="005619C2">
        <w:rPr>
          <w:rFonts w:ascii="Arial" w:hAnsi="Arial" w:cs="Arial"/>
          <w:sz w:val="21"/>
          <w:szCs w:val="21"/>
          <w:lang w:val="ru-RU"/>
        </w:rPr>
        <w:t>труб</w:t>
      </w:r>
      <w:r w:rsidR="00693ABA">
        <w:rPr>
          <w:rFonts w:ascii="Arial" w:hAnsi="Arial" w:cs="Arial"/>
          <w:sz w:val="21"/>
          <w:szCs w:val="21"/>
          <w:lang w:val="ru-RU"/>
        </w:rPr>
        <w:t xml:space="preserve"> </w:t>
      </w:r>
      <w:r w:rsidRPr="005619C2">
        <w:rPr>
          <w:rFonts w:ascii="Arial" w:hAnsi="Arial" w:cs="Arial"/>
          <w:sz w:val="21"/>
          <w:szCs w:val="21"/>
          <w:lang w:val="ru-RU"/>
        </w:rPr>
        <w:t>або</w:t>
      </w:r>
      <w:r w:rsidR="00693ABA">
        <w:rPr>
          <w:rFonts w:ascii="Arial" w:hAnsi="Arial" w:cs="Arial"/>
          <w:sz w:val="21"/>
          <w:szCs w:val="21"/>
          <w:lang w:val="ru-RU"/>
        </w:rPr>
        <w:t xml:space="preserve"> </w:t>
      </w:r>
      <w:r w:rsidRPr="005619C2">
        <w:rPr>
          <w:rFonts w:ascii="Arial" w:hAnsi="Arial" w:cs="Arial"/>
          <w:sz w:val="21"/>
          <w:szCs w:val="21"/>
          <w:lang w:val="ru-RU"/>
        </w:rPr>
        <w:t>мірних</w:t>
      </w:r>
      <w:r w:rsidR="00693ABA">
        <w:rPr>
          <w:rFonts w:ascii="Arial" w:hAnsi="Arial" w:cs="Arial"/>
          <w:sz w:val="21"/>
          <w:szCs w:val="21"/>
          <w:lang w:val="ru-RU"/>
        </w:rPr>
        <w:t xml:space="preserve"> </w:t>
      </w:r>
      <w:r w:rsidRPr="005619C2">
        <w:rPr>
          <w:rFonts w:ascii="Arial" w:hAnsi="Arial" w:cs="Arial"/>
          <w:sz w:val="21"/>
          <w:szCs w:val="21"/>
          <w:lang w:val="ru-RU"/>
        </w:rPr>
        <w:t>труб,що попередньо зварені між</w:t>
      </w:r>
      <w:r w:rsidR="00693ABA">
        <w:rPr>
          <w:rFonts w:ascii="Arial" w:hAnsi="Arial" w:cs="Arial"/>
          <w:sz w:val="21"/>
          <w:szCs w:val="21"/>
          <w:lang w:val="ru-RU"/>
        </w:rPr>
        <w:t xml:space="preserve"> </w:t>
      </w:r>
      <w:r w:rsidRPr="005619C2">
        <w:rPr>
          <w:rFonts w:ascii="Arial" w:hAnsi="Arial" w:cs="Arial"/>
          <w:sz w:val="21"/>
          <w:szCs w:val="21"/>
          <w:lang w:val="ru-RU"/>
        </w:rPr>
        <w:t>собою.</w:t>
      </w:r>
    </w:p>
    <w:p w:rsidR="00CC4088" w:rsidRPr="005619C2" w:rsidRDefault="00A80EE0" w:rsidP="008C334A">
      <w:pPr>
        <w:pStyle w:val="a3"/>
        <w:spacing w:before="0" w:line="288" w:lineRule="auto"/>
        <w:ind w:left="113" w:right="112"/>
        <w:contextualSpacing/>
        <w:rPr>
          <w:rFonts w:ascii="Arial" w:hAnsi="Arial" w:cs="Arial"/>
          <w:sz w:val="21"/>
          <w:szCs w:val="21"/>
          <w:lang w:val="ru-RU"/>
        </w:rPr>
      </w:pPr>
      <w:r w:rsidRPr="005619C2">
        <w:rPr>
          <w:rFonts w:ascii="Arial" w:hAnsi="Arial" w:cs="Arial"/>
          <w:sz w:val="21"/>
          <w:szCs w:val="21"/>
          <w:lang w:val="ru-RU"/>
        </w:rPr>
        <w:t xml:space="preserve">Ширина траншей при траншейному прокладанні повинна бути не менше: </w:t>
      </w:r>
      <w:r w:rsidRPr="005619C2">
        <w:rPr>
          <w:rFonts w:ascii="Arial" w:hAnsi="Arial" w:cs="Arial"/>
          <w:i/>
          <w:sz w:val="21"/>
          <w:szCs w:val="21"/>
        </w:rPr>
        <w:t>d</w:t>
      </w:r>
      <w:r w:rsidRPr="005619C2">
        <w:rPr>
          <w:rFonts w:ascii="Arial" w:hAnsi="Arial" w:cs="Arial"/>
          <w:i/>
          <w:position w:val="-2"/>
          <w:sz w:val="21"/>
          <w:szCs w:val="21"/>
        </w:rPr>
        <w:t>e</w:t>
      </w:r>
      <w:r w:rsidRPr="005619C2">
        <w:rPr>
          <w:rFonts w:ascii="Arial" w:hAnsi="Arial" w:cs="Arial"/>
          <w:i/>
          <w:sz w:val="21"/>
          <w:szCs w:val="21"/>
          <w:lang w:val="ru-RU"/>
        </w:rPr>
        <w:t xml:space="preserve">+ </w:t>
      </w:r>
      <w:r w:rsidRPr="005619C2">
        <w:rPr>
          <w:rFonts w:ascii="Arial" w:hAnsi="Arial" w:cs="Arial"/>
          <w:sz w:val="21"/>
          <w:szCs w:val="21"/>
          <w:lang w:val="ru-RU"/>
        </w:rPr>
        <w:t xml:space="preserve">200 мм для труб діаметром до 110 мм включно, </w:t>
      </w:r>
      <w:r w:rsidRPr="005619C2">
        <w:rPr>
          <w:rFonts w:ascii="Arial" w:hAnsi="Arial" w:cs="Arial"/>
          <w:i/>
          <w:sz w:val="21"/>
          <w:szCs w:val="21"/>
        </w:rPr>
        <w:t>d</w:t>
      </w:r>
      <w:r w:rsidRPr="005619C2">
        <w:rPr>
          <w:rFonts w:ascii="Arial" w:hAnsi="Arial" w:cs="Arial"/>
          <w:i/>
          <w:position w:val="-2"/>
          <w:sz w:val="21"/>
          <w:szCs w:val="21"/>
        </w:rPr>
        <w:t>e</w:t>
      </w:r>
      <w:r w:rsidRPr="005619C2">
        <w:rPr>
          <w:rFonts w:ascii="Arial" w:hAnsi="Arial" w:cs="Arial"/>
          <w:i/>
          <w:sz w:val="21"/>
          <w:szCs w:val="21"/>
          <w:lang w:val="ru-RU"/>
        </w:rPr>
        <w:t xml:space="preserve">+ </w:t>
      </w:r>
      <w:r w:rsidRPr="005619C2">
        <w:rPr>
          <w:rFonts w:ascii="Arial" w:hAnsi="Arial" w:cs="Arial"/>
          <w:sz w:val="21"/>
          <w:szCs w:val="21"/>
          <w:lang w:val="ru-RU"/>
        </w:rPr>
        <w:t>300 мм для труб діаметром більше 110 мм.</w:t>
      </w:r>
    </w:p>
    <w:p w:rsidR="00CC4088" w:rsidRPr="005619C2" w:rsidRDefault="00A80EE0" w:rsidP="00867EE0">
      <w:pPr>
        <w:pStyle w:val="a3"/>
        <w:spacing w:before="0" w:line="288" w:lineRule="auto"/>
        <w:ind w:left="113" w:right="112"/>
        <w:contextualSpacing/>
        <w:rPr>
          <w:rFonts w:ascii="Arial" w:hAnsi="Arial" w:cs="Arial"/>
          <w:sz w:val="21"/>
          <w:szCs w:val="21"/>
          <w:lang w:val="ru-RU"/>
        </w:rPr>
      </w:pPr>
      <w:r w:rsidRPr="005619C2">
        <w:rPr>
          <w:rFonts w:ascii="Arial" w:hAnsi="Arial" w:cs="Arial"/>
          <w:sz w:val="21"/>
          <w:szCs w:val="21"/>
          <w:lang w:val="ru-RU"/>
        </w:rPr>
        <w:t>Допускається зменшення ширини траншеї (облаштування вузьких траншей) або каналу (при безтраншейному прокладанні) навіть до діаметра труби, що укладається, за умови, що температура поверхні труби при укладанні</w:t>
      </w:r>
      <w:r w:rsidR="00867EE0">
        <w:rPr>
          <w:rFonts w:ascii="Arial" w:hAnsi="Arial" w:cs="Arial"/>
          <w:sz w:val="21"/>
          <w:szCs w:val="21"/>
          <w:lang w:val="ru-RU"/>
        </w:rPr>
        <w:t xml:space="preserve"> </w:t>
      </w:r>
      <w:r w:rsidRPr="005619C2">
        <w:rPr>
          <w:rFonts w:ascii="Arial" w:hAnsi="Arial" w:cs="Arial"/>
          <w:sz w:val="21"/>
          <w:szCs w:val="21"/>
          <w:lang w:val="ru-RU"/>
        </w:rPr>
        <w:t>не вище 20 °С, а також виключення можливості ушкодження її поверхні.</w:t>
      </w:r>
    </w:p>
    <w:p w:rsidR="00CC4088" w:rsidRPr="005619C2" w:rsidRDefault="00A80EE0" w:rsidP="003A3B81">
      <w:pPr>
        <w:pStyle w:val="a5"/>
        <w:numPr>
          <w:ilvl w:val="2"/>
          <w:numId w:val="15"/>
        </w:numPr>
        <w:spacing w:before="0" w:line="288" w:lineRule="auto"/>
        <w:ind w:left="142" w:right="108" w:firstLine="594"/>
        <w:contextualSpacing/>
        <w:rPr>
          <w:rFonts w:ascii="Arial" w:hAnsi="Arial" w:cs="Arial"/>
          <w:sz w:val="21"/>
          <w:szCs w:val="21"/>
          <w:lang w:val="ru-RU"/>
        </w:rPr>
      </w:pPr>
      <w:r w:rsidRPr="005619C2">
        <w:rPr>
          <w:rFonts w:ascii="Arial" w:hAnsi="Arial" w:cs="Arial"/>
          <w:sz w:val="21"/>
          <w:szCs w:val="21"/>
          <w:lang w:val="ru-RU"/>
        </w:rPr>
        <w:t>Рекомендації щодо застосування окремих видів вантажів для запобігання спливанню газопроводу та їхнього розміщення на газопроводі наведені в підрозділі "Баластування та закріплення трубопроводів із поліетиленових труб" цих</w:t>
      </w:r>
      <w:r w:rsidR="00AB4E5D">
        <w:rPr>
          <w:rFonts w:ascii="Arial" w:hAnsi="Arial" w:cs="Arial"/>
          <w:sz w:val="21"/>
          <w:szCs w:val="21"/>
          <w:lang w:val="ru-RU"/>
        </w:rPr>
        <w:t xml:space="preserve"> </w:t>
      </w:r>
      <w:r w:rsidRPr="005619C2">
        <w:rPr>
          <w:rFonts w:ascii="Arial" w:hAnsi="Arial" w:cs="Arial"/>
          <w:sz w:val="21"/>
          <w:szCs w:val="21"/>
          <w:lang w:val="ru-RU"/>
        </w:rPr>
        <w:t>Норм.</w:t>
      </w:r>
    </w:p>
    <w:p w:rsidR="00CC4088" w:rsidRPr="008C334A" w:rsidRDefault="00A80EE0" w:rsidP="008C334A">
      <w:pPr>
        <w:pStyle w:val="a3"/>
        <w:spacing w:before="0" w:line="288" w:lineRule="auto"/>
        <w:ind w:left="113" w:right="111" w:firstLine="596"/>
        <w:contextualSpacing/>
        <w:rPr>
          <w:rFonts w:ascii="Arial" w:hAnsi="Arial" w:cs="Arial"/>
          <w:spacing w:val="-8"/>
          <w:sz w:val="21"/>
          <w:szCs w:val="21"/>
          <w:lang w:val="ru-RU"/>
        </w:rPr>
      </w:pPr>
      <w:r w:rsidRPr="008C334A">
        <w:rPr>
          <w:rFonts w:ascii="Arial" w:hAnsi="Arial" w:cs="Arial"/>
          <w:spacing w:val="-8"/>
          <w:sz w:val="21"/>
          <w:szCs w:val="21"/>
          <w:lang w:val="ru-RU"/>
        </w:rPr>
        <w:t>Відстань у світлі від краю вантажу до зварного з'єднання газопроводу повинна бути не менше 0,5 м.</w:t>
      </w:r>
    </w:p>
    <w:p w:rsidR="00CC4088" w:rsidRPr="005619C2" w:rsidRDefault="00A80EE0" w:rsidP="003A3B81">
      <w:pPr>
        <w:pStyle w:val="a5"/>
        <w:numPr>
          <w:ilvl w:val="2"/>
          <w:numId w:val="15"/>
        </w:numPr>
        <w:tabs>
          <w:tab w:val="left" w:pos="1604"/>
        </w:tabs>
        <w:spacing w:before="0" w:line="288" w:lineRule="auto"/>
        <w:ind w:left="142" w:right="110" w:firstLine="594"/>
        <w:contextualSpacing/>
        <w:rPr>
          <w:rFonts w:ascii="Arial" w:hAnsi="Arial" w:cs="Arial"/>
          <w:sz w:val="21"/>
          <w:szCs w:val="21"/>
          <w:lang w:val="ru-RU"/>
        </w:rPr>
      </w:pPr>
      <w:r w:rsidRPr="005619C2">
        <w:rPr>
          <w:rFonts w:ascii="Arial" w:hAnsi="Arial" w:cs="Arial"/>
          <w:sz w:val="21"/>
          <w:szCs w:val="21"/>
          <w:lang w:val="ru-RU"/>
        </w:rPr>
        <w:t>У разі прокладання газопроводів без захисних футлярів глибину закладання у місцях перетину вулиць, проїздів тощо рекомендується приймати не</w:t>
      </w:r>
      <w:r w:rsidR="00AB4E5D">
        <w:rPr>
          <w:rFonts w:ascii="Arial" w:hAnsi="Arial" w:cs="Arial"/>
          <w:sz w:val="21"/>
          <w:szCs w:val="21"/>
          <w:lang w:val="ru-RU"/>
        </w:rPr>
        <w:t xml:space="preserve"> </w:t>
      </w:r>
      <w:r w:rsidRPr="005619C2">
        <w:rPr>
          <w:rFonts w:ascii="Arial" w:hAnsi="Arial" w:cs="Arial"/>
          <w:sz w:val="21"/>
          <w:szCs w:val="21"/>
          <w:lang w:val="ru-RU"/>
        </w:rPr>
        <w:t>менше</w:t>
      </w:r>
      <w:r w:rsidR="00701E9D">
        <w:rPr>
          <w:rFonts w:ascii="Arial" w:hAnsi="Arial" w:cs="Arial"/>
          <w:sz w:val="21"/>
          <w:szCs w:val="21"/>
          <w:lang w:val="ru-RU"/>
        </w:rPr>
        <w:t xml:space="preserve"> </w:t>
      </w:r>
      <w:r w:rsidRPr="005619C2">
        <w:rPr>
          <w:rFonts w:ascii="Arial" w:hAnsi="Arial" w:cs="Arial"/>
          <w:sz w:val="21"/>
          <w:szCs w:val="21"/>
          <w:lang w:val="ru-RU"/>
        </w:rPr>
        <w:t>1,0</w:t>
      </w:r>
      <w:r w:rsidR="00AB4E5D">
        <w:rPr>
          <w:rFonts w:ascii="Arial" w:hAnsi="Arial" w:cs="Arial"/>
          <w:sz w:val="21"/>
          <w:szCs w:val="21"/>
          <w:lang w:val="ru-RU"/>
        </w:rPr>
        <w:t xml:space="preserve"> </w:t>
      </w:r>
      <w:r w:rsidRPr="005619C2">
        <w:rPr>
          <w:rFonts w:ascii="Arial" w:hAnsi="Arial" w:cs="Arial"/>
          <w:sz w:val="21"/>
          <w:szCs w:val="21"/>
          <w:lang w:val="ru-RU"/>
        </w:rPr>
        <w:t>м,</w:t>
      </w:r>
      <w:r w:rsidR="00701E9D">
        <w:rPr>
          <w:rFonts w:ascii="Arial" w:hAnsi="Arial" w:cs="Arial"/>
          <w:sz w:val="21"/>
          <w:szCs w:val="21"/>
          <w:lang w:val="ru-RU"/>
        </w:rPr>
        <w:t xml:space="preserve"> </w:t>
      </w:r>
      <w:r w:rsidRPr="005619C2">
        <w:rPr>
          <w:rFonts w:ascii="Arial" w:hAnsi="Arial" w:cs="Arial"/>
          <w:sz w:val="21"/>
          <w:szCs w:val="21"/>
          <w:lang w:val="ru-RU"/>
        </w:rPr>
        <w:t>а</w:t>
      </w:r>
      <w:r w:rsidR="00AB4E5D">
        <w:rPr>
          <w:rFonts w:ascii="Arial" w:hAnsi="Arial" w:cs="Arial"/>
          <w:sz w:val="21"/>
          <w:szCs w:val="21"/>
          <w:lang w:val="ru-RU"/>
        </w:rPr>
        <w:t xml:space="preserve"> </w:t>
      </w:r>
      <w:r w:rsidRPr="005619C2">
        <w:rPr>
          <w:rFonts w:ascii="Arial" w:hAnsi="Arial" w:cs="Arial"/>
          <w:sz w:val="21"/>
          <w:szCs w:val="21"/>
          <w:lang w:val="ru-RU"/>
        </w:rPr>
        <w:t>довжину</w:t>
      </w:r>
      <w:r w:rsidR="00AB4E5D">
        <w:rPr>
          <w:rFonts w:ascii="Arial" w:hAnsi="Arial" w:cs="Arial"/>
          <w:sz w:val="21"/>
          <w:szCs w:val="21"/>
          <w:lang w:val="ru-RU"/>
        </w:rPr>
        <w:t xml:space="preserve"> </w:t>
      </w:r>
      <w:r w:rsidRPr="005619C2">
        <w:rPr>
          <w:rFonts w:ascii="Arial" w:hAnsi="Arial" w:cs="Arial"/>
          <w:sz w:val="21"/>
          <w:szCs w:val="21"/>
          <w:lang w:val="ru-RU"/>
        </w:rPr>
        <w:t>поглибленої</w:t>
      </w:r>
      <w:r w:rsidR="00AB4E5D">
        <w:rPr>
          <w:rFonts w:ascii="Arial" w:hAnsi="Arial" w:cs="Arial"/>
          <w:sz w:val="21"/>
          <w:szCs w:val="21"/>
          <w:lang w:val="ru-RU"/>
        </w:rPr>
        <w:t xml:space="preserve"> </w:t>
      </w:r>
      <w:r w:rsidRPr="005619C2">
        <w:rPr>
          <w:rFonts w:ascii="Arial" w:hAnsi="Arial" w:cs="Arial"/>
          <w:sz w:val="21"/>
          <w:szCs w:val="21"/>
          <w:lang w:val="ru-RU"/>
        </w:rPr>
        <w:t>ділянки</w:t>
      </w:r>
      <w:r w:rsidR="00AB4E5D">
        <w:rPr>
          <w:rFonts w:ascii="Arial" w:hAnsi="Arial" w:cs="Arial"/>
          <w:sz w:val="21"/>
          <w:szCs w:val="21"/>
          <w:lang w:val="ru-RU"/>
        </w:rPr>
        <w:t xml:space="preserve"> </w:t>
      </w:r>
      <w:r w:rsidRPr="005619C2">
        <w:rPr>
          <w:rFonts w:ascii="Arial" w:hAnsi="Arial" w:cs="Arial"/>
          <w:sz w:val="21"/>
          <w:szCs w:val="21"/>
          <w:lang w:val="ru-RU"/>
        </w:rPr>
        <w:t>траншеї-не</w:t>
      </w:r>
      <w:r w:rsidR="00AB4E5D">
        <w:rPr>
          <w:rFonts w:ascii="Arial" w:hAnsi="Arial" w:cs="Arial"/>
          <w:sz w:val="21"/>
          <w:szCs w:val="21"/>
          <w:lang w:val="ru-RU"/>
        </w:rPr>
        <w:t xml:space="preserve"> </w:t>
      </w:r>
      <w:r w:rsidRPr="005619C2">
        <w:rPr>
          <w:rFonts w:ascii="Arial" w:hAnsi="Arial" w:cs="Arial"/>
          <w:sz w:val="21"/>
          <w:szCs w:val="21"/>
          <w:lang w:val="ru-RU"/>
        </w:rPr>
        <w:t>менше</w:t>
      </w:r>
      <w:r w:rsidR="00867EE0">
        <w:rPr>
          <w:rFonts w:ascii="Arial" w:hAnsi="Arial" w:cs="Arial"/>
          <w:sz w:val="21"/>
          <w:szCs w:val="21"/>
          <w:lang w:val="ru-RU"/>
        </w:rPr>
        <w:t xml:space="preserve"> </w:t>
      </w:r>
      <w:r w:rsidRPr="005619C2">
        <w:rPr>
          <w:rFonts w:ascii="Arial" w:hAnsi="Arial" w:cs="Arial"/>
          <w:sz w:val="21"/>
          <w:szCs w:val="21"/>
          <w:lang w:val="ru-RU"/>
        </w:rPr>
        <w:t>5,0</w:t>
      </w:r>
      <w:r w:rsidR="00867EE0">
        <w:rPr>
          <w:rFonts w:ascii="Arial" w:hAnsi="Arial" w:cs="Arial"/>
          <w:sz w:val="21"/>
          <w:szCs w:val="21"/>
          <w:lang w:val="ru-RU"/>
        </w:rPr>
        <w:t xml:space="preserve"> </w:t>
      </w:r>
      <w:r w:rsidRPr="005619C2">
        <w:rPr>
          <w:rFonts w:ascii="Arial" w:hAnsi="Arial" w:cs="Arial"/>
          <w:sz w:val="21"/>
          <w:szCs w:val="21"/>
          <w:lang w:val="ru-RU"/>
        </w:rPr>
        <w:t>м</w:t>
      </w:r>
      <w:r w:rsidR="00867EE0">
        <w:rPr>
          <w:rFonts w:ascii="Arial" w:hAnsi="Arial" w:cs="Arial"/>
          <w:sz w:val="21"/>
          <w:szCs w:val="21"/>
          <w:lang w:val="ru-RU"/>
        </w:rPr>
        <w:t xml:space="preserve"> </w:t>
      </w:r>
      <w:r w:rsidRPr="005619C2">
        <w:rPr>
          <w:rFonts w:ascii="Arial" w:hAnsi="Arial" w:cs="Arial"/>
          <w:sz w:val="21"/>
          <w:szCs w:val="21"/>
          <w:lang w:val="ru-RU"/>
        </w:rPr>
        <w:t>в</w:t>
      </w:r>
      <w:r w:rsidR="00867EE0">
        <w:rPr>
          <w:rFonts w:ascii="Arial" w:hAnsi="Arial" w:cs="Arial"/>
          <w:sz w:val="21"/>
          <w:szCs w:val="21"/>
          <w:lang w:val="ru-RU"/>
        </w:rPr>
        <w:t xml:space="preserve"> </w:t>
      </w:r>
      <w:r w:rsidRPr="005619C2">
        <w:rPr>
          <w:rFonts w:ascii="Arial" w:hAnsi="Arial" w:cs="Arial"/>
          <w:sz w:val="21"/>
          <w:szCs w:val="21"/>
          <w:lang w:val="ru-RU"/>
        </w:rPr>
        <w:t xml:space="preserve">обидва боки від краю зазначених доріг. У разі прокладання газопроводів без захисних футлярів під дорогами </w:t>
      </w:r>
      <w:r w:rsidRPr="005619C2">
        <w:rPr>
          <w:rFonts w:ascii="Arial" w:hAnsi="Arial" w:cs="Arial"/>
          <w:sz w:val="21"/>
          <w:szCs w:val="21"/>
        </w:rPr>
        <w:t>V</w:t>
      </w:r>
      <w:r w:rsidRPr="005619C2">
        <w:rPr>
          <w:rFonts w:ascii="Arial" w:hAnsi="Arial" w:cs="Arial"/>
          <w:sz w:val="21"/>
          <w:szCs w:val="21"/>
          <w:lang w:val="ru-RU"/>
        </w:rPr>
        <w:t xml:space="preserve"> категорії глибину закладання визначають розрахунком (але не менше 1,0</w:t>
      </w:r>
      <w:r w:rsidR="00701E9D">
        <w:rPr>
          <w:rFonts w:ascii="Arial" w:hAnsi="Arial" w:cs="Arial"/>
          <w:sz w:val="21"/>
          <w:szCs w:val="21"/>
          <w:lang w:val="ru-RU"/>
        </w:rPr>
        <w:t xml:space="preserve"> </w:t>
      </w:r>
      <w:r w:rsidRPr="005619C2">
        <w:rPr>
          <w:rFonts w:ascii="Arial" w:hAnsi="Arial" w:cs="Arial"/>
          <w:sz w:val="21"/>
          <w:szCs w:val="21"/>
          <w:lang w:val="ru-RU"/>
        </w:rPr>
        <w:t>м).</w:t>
      </w:r>
    </w:p>
    <w:p w:rsidR="00CC4088" w:rsidRPr="005619C2" w:rsidRDefault="00A80EE0" w:rsidP="003A3B81">
      <w:pPr>
        <w:pStyle w:val="a5"/>
        <w:numPr>
          <w:ilvl w:val="2"/>
          <w:numId w:val="15"/>
        </w:numPr>
        <w:tabs>
          <w:tab w:val="left" w:pos="1604"/>
        </w:tabs>
        <w:spacing w:before="0" w:line="288" w:lineRule="auto"/>
        <w:ind w:left="142" w:right="111" w:firstLine="594"/>
        <w:contextualSpacing/>
        <w:rPr>
          <w:rFonts w:ascii="Arial" w:hAnsi="Arial" w:cs="Arial"/>
          <w:sz w:val="21"/>
          <w:szCs w:val="21"/>
          <w:lang w:val="ru-RU"/>
        </w:rPr>
      </w:pPr>
      <w:r w:rsidRPr="005619C2">
        <w:rPr>
          <w:rFonts w:ascii="Arial" w:hAnsi="Arial" w:cs="Arial"/>
          <w:sz w:val="21"/>
          <w:szCs w:val="21"/>
          <w:lang w:val="ru-RU"/>
        </w:rPr>
        <w:t>При перетині поліетиленовими газопроводами безканальних інженерних комунікацій необхідність облаштування футлярів і встановлення контрольної трубки на них вирішується проектною</w:t>
      </w:r>
      <w:r w:rsidR="00867EE0">
        <w:rPr>
          <w:rFonts w:ascii="Arial" w:hAnsi="Arial" w:cs="Arial"/>
          <w:sz w:val="21"/>
          <w:szCs w:val="21"/>
          <w:lang w:val="ru-RU"/>
        </w:rPr>
        <w:t xml:space="preserve"> </w:t>
      </w:r>
      <w:r w:rsidRPr="005619C2">
        <w:rPr>
          <w:rFonts w:ascii="Arial" w:hAnsi="Arial" w:cs="Arial"/>
          <w:sz w:val="21"/>
          <w:szCs w:val="21"/>
          <w:lang w:val="ru-RU"/>
        </w:rPr>
        <w:t>організацією.</w:t>
      </w:r>
    </w:p>
    <w:p w:rsidR="00CC4088" w:rsidRPr="005619C2" w:rsidRDefault="00A80EE0" w:rsidP="005619C2">
      <w:pPr>
        <w:pStyle w:val="a3"/>
        <w:spacing w:before="0" w:line="288" w:lineRule="auto"/>
        <w:ind w:right="111"/>
        <w:contextualSpacing/>
        <w:rPr>
          <w:rFonts w:ascii="Arial" w:hAnsi="Arial" w:cs="Arial"/>
          <w:sz w:val="21"/>
          <w:szCs w:val="21"/>
          <w:lang w:val="ru-RU"/>
        </w:rPr>
      </w:pPr>
      <w:r w:rsidRPr="005619C2">
        <w:rPr>
          <w:rFonts w:ascii="Arial" w:hAnsi="Arial" w:cs="Arial"/>
          <w:sz w:val="21"/>
          <w:szCs w:val="21"/>
          <w:lang w:val="ru-RU"/>
        </w:rPr>
        <w:t>Можливість використання поліетиленових футлярів при перетині газопроводом залізниць загальної мережі рекомендується обґрунтовувати розрахунком на міцність, а також способом прокладання, наприклад бурінням під кутом до поздовжньої осі.</w:t>
      </w:r>
    </w:p>
    <w:p w:rsidR="00CC4088" w:rsidRPr="005619C2" w:rsidRDefault="00A80EE0" w:rsidP="00867EE0">
      <w:pPr>
        <w:pStyle w:val="a5"/>
        <w:numPr>
          <w:ilvl w:val="2"/>
          <w:numId w:val="15"/>
        </w:numPr>
        <w:tabs>
          <w:tab w:val="left" w:pos="1711"/>
        </w:tabs>
        <w:spacing w:before="0" w:line="288" w:lineRule="auto"/>
        <w:ind w:left="142" w:right="109" w:firstLine="594"/>
        <w:contextualSpacing/>
        <w:jc w:val="left"/>
        <w:rPr>
          <w:sz w:val="28"/>
          <w:lang w:val="ru-RU"/>
        </w:rPr>
        <w:sectPr w:rsidR="00CC4088" w:rsidRPr="005619C2" w:rsidSect="000604E6">
          <w:pgSz w:w="11910" w:h="16840"/>
          <w:pgMar w:top="640" w:right="1020" w:bottom="1135" w:left="1020" w:header="720" w:footer="720" w:gutter="0"/>
          <w:cols w:space="720"/>
        </w:sectPr>
      </w:pPr>
      <w:r w:rsidRPr="005619C2">
        <w:rPr>
          <w:rFonts w:ascii="Arial" w:hAnsi="Arial" w:cs="Arial"/>
          <w:sz w:val="21"/>
          <w:szCs w:val="21"/>
          <w:lang w:val="ru-RU"/>
        </w:rPr>
        <w:t xml:space="preserve">Діаметр та матеріал футляра газопроводу доцільно приймати, виходячи із ґрунтових умов і способу проведення робіт, віддаючи перевагу корозійностійким матеріалам. Мінімальні рекомендовані зовнішні діаметри футлярів зі сталевих труб із урахуванням можливості </w:t>
      </w:r>
      <w:r w:rsidRPr="00AB4E5D">
        <w:rPr>
          <w:rFonts w:ascii="Arial" w:hAnsi="Arial" w:cs="Arial"/>
          <w:spacing w:val="-2"/>
          <w:sz w:val="21"/>
          <w:szCs w:val="21"/>
          <w:lang w:val="ru-RU"/>
        </w:rPr>
        <w:t>розміщення нерознімних переходів "поліетилен-сталь" і фланцевих з'єднань наведені у таблиці</w:t>
      </w:r>
      <w:r w:rsidR="00AB4E5D" w:rsidRPr="00AB4E5D">
        <w:rPr>
          <w:rFonts w:ascii="Arial" w:hAnsi="Arial" w:cs="Arial"/>
          <w:spacing w:val="-2"/>
          <w:sz w:val="21"/>
          <w:szCs w:val="21"/>
          <w:lang w:val="ru-RU"/>
        </w:rPr>
        <w:t xml:space="preserve"> </w:t>
      </w:r>
      <w:r w:rsidRPr="00AB4E5D">
        <w:rPr>
          <w:rFonts w:ascii="Arial" w:hAnsi="Arial" w:cs="Arial"/>
          <w:spacing w:val="-2"/>
          <w:sz w:val="21"/>
          <w:szCs w:val="21"/>
          <w:lang w:val="ru-RU"/>
        </w:rPr>
        <w:t xml:space="preserve"> </w:t>
      </w:r>
      <w:r w:rsidRPr="005619C2">
        <w:rPr>
          <w:rFonts w:ascii="Arial" w:hAnsi="Arial" w:cs="Arial"/>
          <w:sz w:val="21"/>
          <w:szCs w:val="21"/>
          <w:lang w:val="ru-RU"/>
        </w:rPr>
        <w:t>3, а футлярів з неметалевих труб - у таблиці4</w:t>
      </w:r>
      <w:r w:rsidRPr="005619C2">
        <w:rPr>
          <w:sz w:val="28"/>
          <w:lang w:val="ru-RU"/>
        </w:rPr>
        <w:t>.</w:t>
      </w:r>
    </w:p>
    <w:p w:rsidR="00CC4088" w:rsidRPr="008C334A" w:rsidRDefault="00A80EE0">
      <w:pPr>
        <w:pStyle w:val="110"/>
        <w:rPr>
          <w:rFonts w:ascii="Arial" w:hAnsi="Arial" w:cs="Arial"/>
          <w:sz w:val="21"/>
          <w:szCs w:val="21"/>
        </w:rPr>
      </w:pPr>
      <w:bookmarkStart w:id="21" w:name="Таблиця_3"/>
      <w:bookmarkEnd w:id="21"/>
      <w:r w:rsidRPr="008C334A">
        <w:rPr>
          <w:rFonts w:ascii="Arial" w:hAnsi="Arial" w:cs="Arial"/>
          <w:sz w:val="21"/>
          <w:szCs w:val="21"/>
        </w:rPr>
        <w:lastRenderedPageBreak/>
        <w:t>Таблиця 3</w:t>
      </w:r>
    </w:p>
    <w:p w:rsidR="00CC4088" w:rsidRPr="008C334A" w:rsidRDefault="00CC4088">
      <w:pPr>
        <w:rPr>
          <w:rFonts w:ascii="Arial" w:hAnsi="Arial" w:cs="Arial"/>
          <w:sz w:val="21"/>
          <w:szCs w:val="21"/>
        </w:rPr>
        <w:sectPr w:rsidR="00CC4088" w:rsidRPr="008C334A">
          <w:pgSz w:w="11910" w:h="16840"/>
          <w:pgMar w:top="640" w:right="820" w:bottom="280" w:left="1020" w:header="720" w:footer="720" w:gutter="0"/>
          <w:cols w:num="2" w:space="720" w:equalWidth="0">
            <w:col w:w="1423" w:space="6082"/>
            <w:col w:w="2565"/>
          </w:cols>
        </w:sect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49"/>
        <w:gridCol w:w="1354"/>
        <w:gridCol w:w="1517"/>
        <w:gridCol w:w="1507"/>
        <w:gridCol w:w="1488"/>
        <w:gridCol w:w="1966"/>
      </w:tblGrid>
      <w:tr w:rsidR="00CC4088" w:rsidRPr="000B4C71" w:rsidTr="00867EE0">
        <w:trPr>
          <w:trHeight w:hRule="exact" w:val="521"/>
        </w:trPr>
        <w:tc>
          <w:tcPr>
            <w:tcW w:w="1949" w:type="dxa"/>
            <w:vMerge w:val="restart"/>
          </w:tcPr>
          <w:p w:rsidR="00CC4088" w:rsidRPr="00FC539B" w:rsidRDefault="00A80EE0">
            <w:pPr>
              <w:pStyle w:val="TableParagraph"/>
              <w:spacing w:line="240" w:lineRule="auto"/>
              <w:ind w:left="110" w:right="107"/>
              <w:rPr>
                <w:rFonts w:ascii="Arial" w:hAnsi="Arial" w:cs="Arial"/>
                <w:b/>
                <w:sz w:val="20"/>
                <w:szCs w:val="20"/>
                <w:lang w:val="ru-RU"/>
              </w:rPr>
            </w:pPr>
            <w:r w:rsidRPr="00FC539B">
              <w:rPr>
                <w:rFonts w:ascii="Arial" w:hAnsi="Arial" w:cs="Arial"/>
                <w:b/>
                <w:sz w:val="20"/>
                <w:szCs w:val="20"/>
                <w:lang w:val="ru-RU"/>
              </w:rPr>
              <w:lastRenderedPageBreak/>
              <w:t>Номінальний зовнішній діаметр поліетиленового газопроводу, мм</w:t>
            </w:r>
          </w:p>
        </w:tc>
        <w:tc>
          <w:tcPr>
            <w:tcW w:w="4378" w:type="dxa"/>
            <w:gridSpan w:val="3"/>
            <w:vAlign w:val="center"/>
          </w:tcPr>
          <w:p w:rsidR="00CC4088" w:rsidRPr="00FC539B" w:rsidRDefault="00A80EE0" w:rsidP="00867EE0">
            <w:pPr>
              <w:pStyle w:val="TableParagraph"/>
              <w:spacing w:line="240" w:lineRule="auto"/>
              <w:ind w:left="1360" w:right="177" w:hanging="1167"/>
              <w:rPr>
                <w:rFonts w:ascii="Arial" w:hAnsi="Arial" w:cs="Arial"/>
                <w:b/>
                <w:sz w:val="20"/>
                <w:szCs w:val="20"/>
                <w:lang w:val="ru-RU"/>
              </w:rPr>
            </w:pPr>
            <w:r w:rsidRPr="00FC539B">
              <w:rPr>
                <w:rFonts w:ascii="Arial" w:hAnsi="Arial" w:cs="Arial"/>
                <w:b/>
                <w:sz w:val="20"/>
                <w:szCs w:val="20"/>
                <w:lang w:val="ru-RU"/>
              </w:rPr>
              <w:t>Мінімальний зовнішній діаметр сталевого футляра,  мм, для</w:t>
            </w:r>
          </w:p>
        </w:tc>
        <w:tc>
          <w:tcPr>
            <w:tcW w:w="3454" w:type="dxa"/>
            <w:gridSpan w:val="2"/>
          </w:tcPr>
          <w:p w:rsidR="00CC4088" w:rsidRPr="00FC539B" w:rsidRDefault="00A80EE0">
            <w:pPr>
              <w:pStyle w:val="TableParagraph"/>
              <w:spacing w:line="240" w:lineRule="auto"/>
              <w:ind w:left="547" w:right="336" w:hanging="190"/>
              <w:jc w:val="left"/>
              <w:rPr>
                <w:rFonts w:ascii="Arial" w:hAnsi="Arial" w:cs="Arial"/>
                <w:b/>
                <w:sz w:val="20"/>
                <w:szCs w:val="20"/>
                <w:lang w:val="ru-RU"/>
              </w:rPr>
            </w:pPr>
            <w:r w:rsidRPr="00FC539B">
              <w:rPr>
                <w:rFonts w:ascii="Arial" w:hAnsi="Arial" w:cs="Arial"/>
                <w:b/>
                <w:sz w:val="20"/>
                <w:szCs w:val="20"/>
                <w:lang w:val="ru-RU"/>
              </w:rPr>
              <w:t>Товщина стінки футляра при способі прокладання, мм</w:t>
            </w:r>
          </w:p>
        </w:tc>
      </w:tr>
      <w:tr w:rsidR="00CC4088" w:rsidRPr="008C334A" w:rsidTr="00FC539B">
        <w:trPr>
          <w:trHeight w:hRule="exact" w:val="661"/>
        </w:trPr>
        <w:tc>
          <w:tcPr>
            <w:tcW w:w="1949" w:type="dxa"/>
            <w:vMerge/>
          </w:tcPr>
          <w:p w:rsidR="00CC4088" w:rsidRPr="00FC539B" w:rsidRDefault="00CC4088">
            <w:pPr>
              <w:rPr>
                <w:rFonts w:ascii="Arial" w:hAnsi="Arial" w:cs="Arial"/>
                <w:b/>
                <w:sz w:val="20"/>
                <w:szCs w:val="20"/>
                <w:lang w:val="ru-RU"/>
              </w:rPr>
            </w:pPr>
          </w:p>
        </w:tc>
        <w:tc>
          <w:tcPr>
            <w:tcW w:w="1354" w:type="dxa"/>
          </w:tcPr>
          <w:p w:rsidR="00CC4088" w:rsidRPr="00FC539B" w:rsidRDefault="00A80EE0">
            <w:pPr>
              <w:pStyle w:val="TableParagraph"/>
              <w:spacing w:before="121" w:line="240" w:lineRule="auto"/>
              <w:ind w:left="435" w:right="435"/>
              <w:rPr>
                <w:rFonts w:ascii="Arial" w:hAnsi="Arial" w:cs="Arial"/>
                <w:b/>
                <w:sz w:val="20"/>
                <w:szCs w:val="20"/>
              </w:rPr>
            </w:pPr>
            <w:r w:rsidRPr="00FC539B">
              <w:rPr>
                <w:rFonts w:ascii="Arial" w:hAnsi="Arial" w:cs="Arial"/>
                <w:b/>
                <w:sz w:val="20"/>
                <w:szCs w:val="20"/>
              </w:rPr>
              <w:t>труб</w:t>
            </w:r>
          </w:p>
        </w:tc>
        <w:tc>
          <w:tcPr>
            <w:tcW w:w="1517" w:type="dxa"/>
          </w:tcPr>
          <w:p w:rsidR="00CC4088" w:rsidRPr="00FC539B" w:rsidRDefault="00A80EE0" w:rsidP="00FC539B">
            <w:pPr>
              <w:pStyle w:val="TableParagraph"/>
              <w:spacing w:line="240" w:lineRule="auto"/>
              <w:ind w:right="225"/>
              <w:jc w:val="left"/>
              <w:rPr>
                <w:rFonts w:ascii="Arial" w:hAnsi="Arial" w:cs="Arial"/>
                <w:b/>
                <w:sz w:val="20"/>
                <w:szCs w:val="20"/>
              </w:rPr>
            </w:pPr>
            <w:r w:rsidRPr="00FC539B">
              <w:rPr>
                <w:rFonts w:ascii="Arial" w:hAnsi="Arial" w:cs="Arial"/>
                <w:b/>
                <w:sz w:val="20"/>
                <w:szCs w:val="20"/>
              </w:rPr>
              <w:t>фланцевих з'єднань*</w:t>
            </w:r>
          </w:p>
        </w:tc>
        <w:tc>
          <w:tcPr>
            <w:tcW w:w="1507" w:type="dxa"/>
          </w:tcPr>
          <w:p w:rsidR="00CC4088" w:rsidRPr="00FC539B" w:rsidRDefault="00A80EE0" w:rsidP="00FC539B">
            <w:pPr>
              <w:pStyle w:val="TableParagraph"/>
              <w:spacing w:line="240" w:lineRule="auto"/>
              <w:ind w:right="134"/>
              <w:jc w:val="left"/>
              <w:rPr>
                <w:rFonts w:ascii="Arial" w:hAnsi="Arial" w:cs="Arial"/>
                <w:b/>
                <w:sz w:val="20"/>
                <w:szCs w:val="20"/>
              </w:rPr>
            </w:pPr>
            <w:r w:rsidRPr="00FC539B">
              <w:rPr>
                <w:rFonts w:ascii="Arial" w:hAnsi="Arial" w:cs="Arial"/>
                <w:b/>
                <w:sz w:val="20"/>
                <w:szCs w:val="20"/>
              </w:rPr>
              <w:t>нерознімних з'єднань</w:t>
            </w:r>
          </w:p>
        </w:tc>
        <w:tc>
          <w:tcPr>
            <w:tcW w:w="1488" w:type="dxa"/>
          </w:tcPr>
          <w:p w:rsidR="00CC4088" w:rsidRPr="00FC539B" w:rsidRDefault="00FC539B" w:rsidP="00FC539B">
            <w:pPr>
              <w:pStyle w:val="TableParagraph"/>
              <w:spacing w:before="121" w:line="240" w:lineRule="auto"/>
              <w:ind w:right="181"/>
              <w:jc w:val="left"/>
              <w:rPr>
                <w:rFonts w:ascii="Arial" w:hAnsi="Arial" w:cs="Arial"/>
                <w:b/>
                <w:sz w:val="20"/>
                <w:szCs w:val="20"/>
              </w:rPr>
            </w:pPr>
            <w:r>
              <w:rPr>
                <w:rFonts w:ascii="Arial" w:hAnsi="Arial" w:cs="Arial"/>
                <w:b/>
                <w:sz w:val="20"/>
                <w:szCs w:val="20"/>
                <w:lang w:val="uk-UA"/>
              </w:rPr>
              <w:t xml:space="preserve">  </w:t>
            </w:r>
            <w:r w:rsidR="00A80EE0" w:rsidRPr="00FC539B">
              <w:rPr>
                <w:rFonts w:ascii="Arial" w:hAnsi="Arial" w:cs="Arial"/>
                <w:b/>
                <w:sz w:val="20"/>
                <w:szCs w:val="20"/>
              </w:rPr>
              <w:t>відкритому</w:t>
            </w:r>
          </w:p>
        </w:tc>
        <w:tc>
          <w:tcPr>
            <w:tcW w:w="1966" w:type="dxa"/>
          </w:tcPr>
          <w:p w:rsidR="00CC4088" w:rsidRPr="00FC539B" w:rsidRDefault="00A80EE0" w:rsidP="00FC539B">
            <w:pPr>
              <w:pStyle w:val="TableParagraph"/>
              <w:spacing w:line="240" w:lineRule="auto"/>
              <w:ind w:right="156"/>
              <w:jc w:val="left"/>
              <w:rPr>
                <w:rFonts w:ascii="Arial" w:hAnsi="Arial" w:cs="Arial"/>
                <w:b/>
                <w:sz w:val="20"/>
                <w:szCs w:val="20"/>
              </w:rPr>
            </w:pPr>
            <w:r w:rsidRPr="00FC539B">
              <w:rPr>
                <w:rFonts w:ascii="Arial" w:hAnsi="Arial" w:cs="Arial"/>
                <w:b/>
                <w:sz w:val="20"/>
                <w:szCs w:val="20"/>
              </w:rPr>
              <w:t>продавлюванням або проколом</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20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40</w:t>
            </w:r>
          </w:p>
        </w:tc>
        <w:tc>
          <w:tcPr>
            <w:tcW w:w="1517" w:type="dxa"/>
          </w:tcPr>
          <w:p w:rsidR="00CC4088" w:rsidRPr="008C334A" w:rsidRDefault="00A80EE0">
            <w:pPr>
              <w:pStyle w:val="TableParagraph"/>
              <w:spacing w:line="247"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7" w:lineRule="exact"/>
              <w:ind w:right="635"/>
              <w:jc w:val="right"/>
              <w:rPr>
                <w:rFonts w:ascii="Arial" w:hAnsi="Arial" w:cs="Arial"/>
                <w:sz w:val="20"/>
                <w:szCs w:val="20"/>
              </w:rPr>
            </w:pPr>
            <w:r w:rsidRPr="008C334A">
              <w:rPr>
                <w:rFonts w:ascii="Arial" w:hAnsi="Arial" w:cs="Arial"/>
                <w:sz w:val="20"/>
                <w:szCs w:val="20"/>
              </w:rPr>
              <w:t>50</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3,0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4,0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25</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57</w:t>
            </w:r>
          </w:p>
        </w:tc>
        <w:tc>
          <w:tcPr>
            <w:tcW w:w="1517" w:type="dxa"/>
          </w:tcPr>
          <w:p w:rsidR="00CC4088" w:rsidRPr="008C334A" w:rsidRDefault="00A80EE0">
            <w:pPr>
              <w:pStyle w:val="TableParagraph"/>
              <w:spacing w:line="249"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9" w:lineRule="exact"/>
              <w:ind w:right="635"/>
              <w:jc w:val="right"/>
              <w:rPr>
                <w:rFonts w:ascii="Arial" w:hAnsi="Arial" w:cs="Arial"/>
                <w:sz w:val="20"/>
                <w:szCs w:val="20"/>
              </w:rPr>
            </w:pPr>
            <w:r w:rsidRPr="008C334A">
              <w:rPr>
                <w:rFonts w:ascii="Arial" w:hAnsi="Arial" w:cs="Arial"/>
                <w:sz w:val="20"/>
                <w:szCs w:val="20"/>
              </w:rPr>
              <w:t>57</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3,0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4,0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32</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57</w:t>
            </w:r>
          </w:p>
        </w:tc>
        <w:tc>
          <w:tcPr>
            <w:tcW w:w="1517" w:type="dxa"/>
          </w:tcPr>
          <w:p w:rsidR="00CC4088" w:rsidRPr="008C334A" w:rsidRDefault="00A80EE0">
            <w:pPr>
              <w:pStyle w:val="TableParagraph"/>
              <w:spacing w:line="247"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7" w:lineRule="exact"/>
              <w:ind w:right="635"/>
              <w:jc w:val="right"/>
              <w:rPr>
                <w:rFonts w:ascii="Arial" w:hAnsi="Arial" w:cs="Arial"/>
                <w:sz w:val="20"/>
                <w:szCs w:val="20"/>
              </w:rPr>
            </w:pPr>
            <w:r w:rsidRPr="008C334A">
              <w:rPr>
                <w:rFonts w:ascii="Arial" w:hAnsi="Arial" w:cs="Arial"/>
                <w:sz w:val="20"/>
                <w:szCs w:val="20"/>
              </w:rPr>
              <w:t>57</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3,0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4,0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40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76</w:t>
            </w:r>
          </w:p>
        </w:tc>
        <w:tc>
          <w:tcPr>
            <w:tcW w:w="1517" w:type="dxa"/>
          </w:tcPr>
          <w:p w:rsidR="00CC4088" w:rsidRPr="008C334A" w:rsidRDefault="00A80EE0">
            <w:pPr>
              <w:pStyle w:val="TableParagraph"/>
              <w:spacing w:line="247"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7" w:lineRule="exact"/>
              <w:ind w:right="635"/>
              <w:jc w:val="right"/>
              <w:rPr>
                <w:rFonts w:ascii="Arial" w:hAnsi="Arial" w:cs="Arial"/>
                <w:sz w:val="20"/>
                <w:szCs w:val="20"/>
              </w:rPr>
            </w:pPr>
            <w:r w:rsidRPr="008C334A">
              <w:rPr>
                <w:rFonts w:ascii="Arial" w:hAnsi="Arial" w:cs="Arial"/>
                <w:sz w:val="20"/>
                <w:szCs w:val="20"/>
              </w:rPr>
              <w:t>76</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4,0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50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89</w:t>
            </w:r>
          </w:p>
        </w:tc>
        <w:tc>
          <w:tcPr>
            <w:tcW w:w="1517" w:type="dxa"/>
          </w:tcPr>
          <w:p w:rsidR="00CC4088" w:rsidRPr="008C334A" w:rsidRDefault="00A80EE0">
            <w:pPr>
              <w:pStyle w:val="TableParagraph"/>
              <w:spacing w:line="249"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108</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4,0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63</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108</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219</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159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4,0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75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114</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219</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159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5,0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90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127</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273</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219</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5,0</w:t>
            </w:r>
          </w:p>
        </w:tc>
        <w:tc>
          <w:tcPr>
            <w:tcW w:w="1966" w:type="dxa"/>
            <w:tcBorders>
              <w:right w:val="nil"/>
            </w:tcBorders>
          </w:tcPr>
          <w:p w:rsidR="00CC4088" w:rsidRPr="008C334A" w:rsidRDefault="00A80EE0">
            <w:pPr>
              <w:pStyle w:val="TableParagraph"/>
              <w:spacing w:line="249" w:lineRule="exact"/>
              <w:ind w:left="819" w:right="824"/>
              <w:rPr>
                <w:rFonts w:ascii="Arial" w:hAnsi="Arial" w:cs="Arial"/>
                <w:sz w:val="20"/>
                <w:szCs w:val="20"/>
              </w:rPr>
            </w:pPr>
            <w:r w:rsidRPr="008C334A">
              <w:rPr>
                <w:rFonts w:ascii="Arial" w:hAnsi="Arial" w:cs="Arial"/>
                <w:sz w:val="20"/>
                <w:szCs w:val="20"/>
              </w:rPr>
              <w:t>6,0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110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159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273</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219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5,0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6,0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125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159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273</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219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5,0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7,0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140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219</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325</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273</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6,0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7,0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160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219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325</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273</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7,0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8,0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180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219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325</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273</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7,0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8,0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200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273</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377</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325</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225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273</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377</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325</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250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325</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426</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377</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280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325</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530</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377</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315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377</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530</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426</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9,0</w:t>
            </w:r>
          </w:p>
        </w:tc>
      </w:tr>
      <w:tr w:rsidR="00CC4088" w:rsidRPr="000B4C71" w:rsidTr="008C334A">
        <w:trPr>
          <w:trHeight w:hRule="exact" w:val="832"/>
        </w:trPr>
        <w:tc>
          <w:tcPr>
            <w:tcW w:w="9780" w:type="dxa"/>
            <w:gridSpan w:val="6"/>
          </w:tcPr>
          <w:p w:rsidR="00CC4088" w:rsidRPr="006224BC" w:rsidRDefault="00A80EE0">
            <w:pPr>
              <w:pStyle w:val="TableParagraph"/>
              <w:ind w:left="33"/>
              <w:jc w:val="left"/>
              <w:rPr>
                <w:rFonts w:ascii="Arial" w:hAnsi="Arial" w:cs="Arial"/>
                <w:sz w:val="20"/>
                <w:szCs w:val="20"/>
                <w:lang w:val="ru-RU"/>
              </w:rPr>
            </w:pPr>
            <w:r w:rsidRPr="006224BC">
              <w:rPr>
                <w:rFonts w:ascii="Arial" w:hAnsi="Arial" w:cs="Arial"/>
                <w:sz w:val="20"/>
                <w:szCs w:val="20"/>
                <w:lang w:val="ru-RU"/>
              </w:rPr>
              <w:t>* Не рекомендовано.</w:t>
            </w:r>
          </w:p>
          <w:p w:rsidR="00CC4088" w:rsidRPr="00863097" w:rsidRDefault="00A80EE0" w:rsidP="006224BC">
            <w:pPr>
              <w:pStyle w:val="TableParagraph"/>
              <w:spacing w:line="240" w:lineRule="auto"/>
              <w:ind w:left="1397" w:right="140" w:hanging="1236"/>
              <w:jc w:val="left"/>
              <w:rPr>
                <w:sz w:val="24"/>
                <w:lang w:val="ru-RU"/>
              </w:rPr>
            </w:pPr>
            <w:r w:rsidRPr="006224BC">
              <w:rPr>
                <w:rFonts w:ascii="Arial" w:hAnsi="Arial" w:cs="Arial"/>
                <w:b/>
                <w:sz w:val="20"/>
                <w:szCs w:val="20"/>
                <w:lang w:val="ru-RU"/>
              </w:rPr>
              <w:t xml:space="preserve">Примітка. </w:t>
            </w:r>
            <w:r w:rsidRPr="006224BC">
              <w:rPr>
                <w:rFonts w:ascii="Arial" w:hAnsi="Arial" w:cs="Arial"/>
                <w:sz w:val="20"/>
                <w:szCs w:val="20"/>
                <w:lang w:val="ru-RU"/>
              </w:rPr>
              <w:t>Розміри футлярів,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r w:rsidRPr="00863097">
              <w:rPr>
                <w:sz w:val="24"/>
                <w:lang w:val="ru-RU"/>
              </w:rPr>
              <w:t>.</w:t>
            </w:r>
          </w:p>
        </w:tc>
      </w:tr>
    </w:tbl>
    <w:p w:rsidR="00CC4088" w:rsidRPr="008C334A" w:rsidRDefault="00A80EE0">
      <w:pPr>
        <w:pStyle w:val="110"/>
        <w:spacing w:before="121"/>
        <w:rPr>
          <w:rFonts w:ascii="Arial" w:hAnsi="Arial" w:cs="Arial"/>
          <w:sz w:val="21"/>
          <w:szCs w:val="21"/>
        </w:rPr>
      </w:pPr>
      <w:r w:rsidRPr="008C334A">
        <w:rPr>
          <w:rFonts w:ascii="Arial" w:hAnsi="Arial" w:cs="Arial"/>
          <w:sz w:val="21"/>
          <w:szCs w:val="21"/>
        </w:rPr>
        <w:t>Таблиця 4</w:t>
      </w:r>
    </w:p>
    <w:p w:rsidR="00CC4088" w:rsidRPr="008C334A" w:rsidRDefault="00CC4088">
      <w:pPr>
        <w:pStyle w:val="a3"/>
        <w:spacing w:before="1"/>
        <w:ind w:left="0" w:firstLine="0"/>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10"/>
        <w:gridCol w:w="1690"/>
        <w:gridCol w:w="2102"/>
        <w:gridCol w:w="2378"/>
      </w:tblGrid>
      <w:tr w:rsidR="00CC4088" w:rsidRPr="000B4C71">
        <w:trPr>
          <w:trHeight w:hRule="exact" w:val="293"/>
        </w:trPr>
        <w:tc>
          <w:tcPr>
            <w:tcW w:w="3610" w:type="dxa"/>
            <w:vMerge w:val="restart"/>
          </w:tcPr>
          <w:p w:rsidR="00CC4088" w:rsidRPr="00867EE0" w:rsidRDefault="00A80EE0">
            <w:pPr>
              <w:pStyle w:val="TableParagraph"/>
              <w:spacing w:before="4" w:line="240" w:lineRule="auto"/>
              <w:ind w:left="74" w:right="52" w:firstLine="79"/>
              <w:jc w:val="left"/>
              <w:rPr>
                <w:rFonts w:ascii="Arial" w:hAnsi="Arial" w:cs="Arial"/>
                <w:b/>
                <w:sz w:val="20"/>
                <w:szCs w:val="20"/>
                <w:lang w:val="ru-RU"/>
              </w:rPr>
            </w:pPr>
            <w:r w:rsidRPr="00867EE0">
              <w:rPr>
                <w:rFonts w:ascii="Arial" w:hAnsi="Arial" w:cs="Arial"/>
                <w:b/>
                <w:sz w:val="20"/>
                <w:szCs w:val="20"/>
                <w:lang w:val="ru-RU"/>
              </w:rPr>
              <w:t>Номінальний зовнішній діаметр поліетиленового газопроводу, мм</w:t>
            </w:r>
          </w:p>
        </w:tc>
        <w:tc>
          <w:tcPr>
            <w:tcW w:w="6170" w:type="dxa"/>
            <w:gridSpan w:val="3"/>
          </w:tcPr>
          <w:p w:rsidR="00CC4088" w:rsidRPr="00867EE0" w:rsidRDefault="00A80EE0">
            <w:pPr>
              <w:pStyle w:val="TableParagraph"/>
              <w:spacing w:line="273" w:lineRule="exact"/>
              <w:ind w:left="374"/>
              <w:jc w:val="left"/>
              <w:rPr>
                <w:rFonts w:ascii="Arial" w:hAnsi="Arial" w:cs="Arial"/>
                <w:b/>
                <w:sz w:val="20"/>
                <w:szCs w:val="20"/>
                <w:lang w:val="ru-RU"/>
              </w:rPr>
            </w:pPr>
            <w:r w:rsidRPr="00867EE0">
              <w:rPr>
                <w:rFonts w:ascii="Arial" w:hAnsi="Arial" w:cs="Arial"/>
                <w:b/>
                <w:sz w:val="20"/>
                <w:szCs w:val="20"/>
                <w:lang w:val="ru-RU"/>
              </w:rPr>
              <w:t>Мінімальний зовнішній діаметр футляра, мм, із труб</w:t>
            </w:r>
          </w:p>
        </w:tc>
      </w:tr>
      <w:tr w:rsidR="00CC4088" w:rsidRPr="008C334A" w:rsidTr="00FC539B">
        <w:trPr>
          <w:trHeight w:hRule="exact" w:val="471"/>
        </w:trPr>
        <w:tc>
          <w:tcPr>
            <w:tcW w:w="3610" w:type="dxa"/>
            <w:vMerge/>
          </w:tcPr>
          <w:p w:rsidR="00CC4088" w:rsidRPr="00867EE0" w:rsidRDefault="00CC4088">
            <w:pPr>
              <w:rPr>
                <w:rFonts w:ascii="Arial" w:hAnsi="Arial" w:cs="Arial"/>
                <w:b/>
                <w:sz w:val="20"/>
                <w:szCs w:val="20"/>
                <w:lang w:val="ru-RU"/>
              </w:rPr>
            </w:pPr>
          </w:p>
        </w:tc>
        <w:tc>
          <w:tcPr>
            <w:tcW w:w="1690" w:type="dxa"/>
          </w:tcPr>
          <w:p w:rsidR="00CC4088" w:rsidRPr="00867EE0" w:rsidRDefault="00A80EE0">
            <w:pPr>
              <w:pStyle w:val="TableParagraph"/>
              <w:ind w:left="107" w:right="107"/>
              <w:rPr>
                <w:rFonts w:ascii="Arial" w:hAnsi="Arial" w:cs="Arial"/>
                <w:b/>
                <w:sz w:val="20"/>
                <w:szCs w:val="20"/>
              </w:rPr>
            </w:pPr>
            <w:r w:rsidRPr="00867EE0">
              <w:rPr>
                <w:rFonts w:ascii="Arial" w:hAnsi="Arial" w:cs="Arial"/>
                <w:b/>
                <w:sz w:val="20"/>
                <w:szCs w:val="20"/>
              </w:rPr>
              <w:t xml:space="preserve">ПЕ80, </w:t>
            </w:r>
            <w:r w:rsidRPr="00867EE0">
              <w:rPr>
                <w:rFonts w:ascii="Arial" w:hAnsi="Arial" w:cs="Arial"/>
                <w:b/>
                <w:i/>
                <w:sz w:val="20"/>
                <w:szCs w:val="20"/>
              </w:rPr>
              <w:t xml:space="preserve">SDR </w:t>
            </w:r>
            <w:r w:rsidRPr="00867EE0">
              <w:rPr>
                <w:rFonts w:ascii="Arial" w:hAnsi="Arial" w:cs="Arial"/>
                <w:b/>
                <w:sz w:val="20"/>
                <w:szCs w:val="20"/>
              </w:rPr>
              <w:t>11</w:t>
            </w:r>
          </w:p>
        </w:tc>
        <w:tc>
          <w:tcPr>
            <w:tcW w:w="2102" w:type="dxa"/>
          </w:tcPr>
          <w:p w:rsidR="00CC4088" w:rsidRPr="00867EE0" w:rsidRDefault="00A80EE0">
            <w:pPr>
              <w:pStyle w:val="TableParagraph"/>
              <w:ind w:left="33" w:right="29"/>
              <w:rPr>
                <w:rFonts w:ascii="Arial" w:hAnsi="Arial" w:cs="Arial"/>
                <w:b/>
                <w:sz w:val="20"/>
                <w:szCs w:val="20"/>
              </w:rPr>
            </w:pPr>
            <w:r w:rsidRPr="00867EE0">
              <w:rPr>
                <w:rFonts w:ascii="Arial" w:hAnsi="Arial" w:cs="Arial"/>
                <w:b/>
                <w:sz w:val="20"/>
                <w:szCs w:val="20"/>
              </w:rPr>
              <w:t>азбестоцементних*</w:t>
            </w:r>
          </w:p>
        </w:tc>
        <w:tc>
          <w:tcPr>
            <w:tcW w:w="2378" w:type="dxa"/>
          </w:tcPr>
          <w:p w:rsidR="00CC4088" w:rsidRPr="00867EE0" w:rsidRDefault="00A80EE0">
            <w:pPr>
              <w:pStyle w:val="TableParagraph"/>
              <w:ind w:left="392" w:right="392"/>
              <w:rPr>
                <w:rFonts w:ascii="Arial" w:hAnsi="Arial" w:cs="Arial"/>
                <w:b/>
                <w:sz w:val="20"/>
                <w:szCs w:val="20"/>
              </w:rPr>
            </w:pPr>
            <w:r w:rsidRPr="00867EE0">
              <w:rPr>
                <w:rFonts w:ascii="Arial" w:hAnsi="Arial" w:cs="Arial"/>
                <w:b/>
                <w:sz w:val="20"/>
                <w:szCs w:val="20"/>
              </w:rPr>
              <w:t xml:space="preserve">НПВХ, </w:t>
            </w:r>
            <w:r w:rsidRPr="00867EE0">
              <w:rPr>
                <w:rFonts w:ascii="Arial" w:hAnsi="Arial" w:cs="Arial"/>
                <w:b/>
                <w:i/>
                <w:sz w:val="20"/>
                <w:szCs w:val="20"/>
              </w:rPr>
              <w:t xml:space="preserve">SDR </w:t>
            </w:r>
            <w:r w:rsidRPr="00867EE0">
              <w:rPr>
                <w:rFonts w:ascii="Arial" w:hAnsi="Arial" w:cs="Arial"/>
                <w:b/>
                <w:sz w:val="20"/>
                <w:szCs w:val="20"/>
              </w:rPr>
              <w:t>17</w:t>
            </w:r>
          </w:p>
        </w:tc>
      </w:tr>
      <w:tr w:rsidR="00CC4088" w:rsidRPr="008C334A">
        <w:trPr>
          <w:trHeight w:hRule="exact" w:val="266"/>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20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40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40</w:t>
            </w:r>
          </w:p>
        </w:tc>
      </w:tr>
      <w:tr w:rsidR="00CC4088">
        <w:trPr>
          <w:trHeight w:hRule="exact" w:val="269"/>
        </w:trPr>
        <w:tc>
          <w:tcPr>
            <w:tcW w:w="3610" w:type="dxa"/>
          </w:tcPr>
          <w:p w:rsidR="00CC4088" w:rsidRPr="00701E9D" w:rsidRDefault="00A80EE0">
            <w:pPr>
              <w:pStyle w:val="TableParagraph"/>
              <w:spacing w:line="249" w:lineRule="exact"/>
              <w:ind w:left="1687"/>
              <w:jc w:val="left"/>
              <w:rPr>
                <w:rFonts w:ascii="Arial" w:hAnsi="Arial" w:cs="Arial"/>
                <w:sz w:val="21"/>
                <w:szCs w:val="21"/>
              </w:rPr>
            </w:pPr>
            <w:r w:rsidRPr="00701E9D">
              <w:rPr>
                <w:rFonts w:ascii="Arial" w:hAnsi="Arial" w:cs="Arial"/>
                <w:sz w:val="21"/>
                <w:szCs w:val="21"/>
              </w:rPr>
              <w:t>25</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50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50</w:t>
            </w:r>
          </w:p>
        </w:tc>
      </w:tr>
      <w:tr w:rsidR="00CC4088">
        <w:trPr>
          <w:trHeight w:hRule="exact" w:val="269"/>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32</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63</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63</w:t>
            </w:r>
          </w:p>
        </w:tc>
      </w:tr>
      <w:tr w:rsidR="00CC4088">
        <w:trPr>
          <w:trHeight w:hRule="exact" w:val="266"/>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40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75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90</w:t>
            </w:r>
          </w:p>
        </w:tc>
      </w:tr>
      <w:tr w:rsidR="00CC4088">
        <w:trPr>
          <w:trHeight w:hRule="exact" w:val="269"/>
        </w:trPr>
        <w:tc>
          <w:tcPr>
            <w:tcW w:w="3610" w:type="dxa"/>
          </w:tcPr>
          <w:p w:rsidR="00CC4088" w:rsidRPr="00701E9D" w:rsidRDefault="00A80EE0">
            <w:pPr>
              <w:pStyle w:val="TableParagraph"/>
              <w:spacing w:line="249" w:lineRule="exact"/>
              <w:ind w:left="1687"/>
              <w:jc w:val="left"/>
              <w:rPr>
                <w:rFonts w:ascii="Arial" w:hAnsi="Arial" w:cs="Arial"/>
                <w:sz w:val="21"/>
                <w:szCs w:val="21"/>
              </w:rPr>
            </w:pPr>
            <w:r w:rsidRPr="00701E9D">
              <w:rPr>
                <w:rFonts w:ascii="Arial" w:hAnsi="Arial" w:cs="Arial"/>
                <w:sz w:val="21"/>
                <w:szCs w:val="21"/>
              </w:rPr>
              <w:t>50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90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75</w:t>
            </w:r>
          </w:p>
        </w:tc>
      </w:tr>
      <w:tr w:rsidR="00CC4088">
        <w:trPr>
          <w:trHeight w:hRule="exact" w:val="269"/>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63</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110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90</w:t>
            </w:r>
          </w:p>
        </w:tc>
      </w:tr>
      <w:tr w:rsidR="00CC4088">
        <w:trPr>
          <w:trHeight w:hRule="exact" w:val="266"/>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75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110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110</w:t>
            </w:r>
          </w:p>
        </w:tc>
      </w:tr>
      <w:tr w:rsidR="00CC4088">
        <w:trPr>
          <w:trHeight w:hRule="exact" w:val="269"/>
        </w:trPr>
        <w:tc>
          <w:tcPr>
            <w:tcW w:w="3610" w:type="dxa"/>
          </w:tcPr>
          <w:p w:rsidR="00CC4088" w:rsidRPr="00701E9D" w:rsidRDefault="00A80EE0">
            <w:pPr>
              <w:pStyle w:val="TableParagraph"/>
              <w:spacing w:line="249" w:lineRule="exact"/>
              <w:ind w:left="1687"/>
              <w:jc w:val="left"/>
              <w:rPr>
                <w:rFonts w:ascii="Arial" w:hAnsi="Arial" w:cs="Arial"/>
                <w:sz w:val="21"/>
                <w:szCs w:val="21"/>
              </w:rPr>
            </w:pPr>
            <w:r w:rsidRPr="00701E9D">
              <w:rPr>
                <w:rFonts w:ascii="Arial" w:hAnsi="Arial" w:cs="Arial"/>
                <w:sz w:val="21"/>
                <w:szCs w:val="21"/>
              </w:rPr>
              <w:t>90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140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140</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110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160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160</w:t>
            </w:r>
          </w:p>
        </w:tc>
      </w:tr>
      <w:tr w:rsidR="00CC4088">
        <w:trPr>
          <w:trHeight w:hRule="exact" w:val="266"/>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125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180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180</w:t>
            </w:r>
          </w:p>
        </w:tc>
      </w:tr>
      <w:tr w:rsidR="00CC4088">
        <w:trPr>
          <w:trHeight w:hRule="exact" w:val="269"/>
        </w:trPr>
        <w:tc>
          <w:tcPr>
            <w:tcW w:w="3610" w:type="dxa"/>
          </w:tcPr>
          <w:p w:rsidR="00CC4088" w:rsidRPr="00701E9D" w:rsidRDefault="00A80EE0">
            <w:pPr>
              <w:pStyle w:val="TableParagraph"/>
              <w:spacing w:line="249" w:lineRule="exact"/>
              <w:ind w:left="1632"/>
              <w:jc w:val="left"/>
              <w:rPr>
                <w:rFonts w:ascii="Arial" w:hAnsi="Arial" w:cs="Arial"/>
                <w:sz w:val="21"/>
                <w:szCs w:val="21"/>
              </w:rPr>
            </w:pPr>
            <w:r w:rsidRPr="00701E9D">
              <w:rPr>
                <w:rFonts w:ascii="Arial" w:hAnsi="Arial" w:cs="Arial"/>
                <w:sz w:val="21"/>
                <w:szCs w:val="21"/>
              </w:rPr>
              <w:t>140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200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250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225</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160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225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250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225</w:t>
            </w:r>
          </w:p>
        </w:tc>
      </w:tr>
      <w:tr w:rsidR="00CC4088">
        <w:trPr>
          <w:trHeight w:hRule="exact" w:val="266"/>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180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250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250</w:t>
            </w:r>
          </w:p>
        </w:tc>
      </w:tr>
      <w:tr w:rsidR="00CC4088">
        <w:trPr>
          <w:trHeight w:hRule="exact" w:val="269"/>
        </w:trPr>
        <w:tc>
          <w:tcPr>
            <w:tcW w:w="3610" w:type="dxa"/>
          </w:tcPr>
          <w:p w:rsidR="00CC4088" w:rsidRPr="00701E9D" w:rsidRDefault="00A80EE0">
            <w:pPr>
              <w:pStyle w:val="TableParagraph"/>
              <w:spacing w:line="249" w:lineRule="exact"/>
              <w:ind w:left="1632"/>
              <w:jc w:val="left"/>
              <w:rPr>
                <w:rFonts w:ascii="Arial" w:hAnsi="Arial" w:cs="Arial"/>
                <w:sz w:val="21"/>
                <w:szCs w:val="21"/>
              </w:rPr>
            </w:pPr>
            <w:r w:rsidRPr="00701E9D">
              <w:rPr>
                <w:rFonts w:ascii="Arial" w:hAnsi="Arial" w:cs="Arial"/>
                <w:sz w:val="21"/>
                <w:szCs w:val="21"/>
              </w:rPr>
              <w:t>200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280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280</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225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315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315</w:t>
            </w:r>
          </w:p>
        </w:tc>
      </w:tr>
      <w:tr w:rsidR="00CC4088">
        <w:trPr>
          <w:trHeight w:hRule="exact" w:val="266"/>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250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315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315</w:t>
            </w:r>
          </w:p>
        </w:tc>
      </w:tr>
      <w:tr w:rsidR="00CC4088">
        <w:trPr>
          <w:trHeight w:hRule="exact" w:val="269"/>
        </w:trPr>
        <w:tc>
          <w:tcPr>
            <w:tcW w:w="3610" w:type="dxa"/>
          </w:tcPr>
          <w:p w:rsidR="00CC4088" w:rsidRPr="00701E9D" w:rsidRDefault="00A80EE0">
            <w:pPr>
              <w:pStyle w:val="TableParagraph"/>
              <w:spacing w:line="249" w:lineRule="exact"/>
              <w:ind w:left="1632"/>
              <w:jc w:val="left"/>
              <w:rPr>
                <w:rFonts w:ascii="Arial" w:hAnsi="Arial" w:cs="Arial"/>
                <w:sz w:val="21"/>
                <w:szCs w:val="21"/>
              </w:rPr>
            </w:pPr>
            <w:r w:rsidRPr="00701E9D">
              <w:rPr>
                <w:rFonts w:ascii="Arial" w:hAnsi="Arial" w:cs="Arial"/>
                <w:sz w:val="21"/>
                <w:szCs w:val="21"/>
              </w:rPr>
              <w:t>280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355</w:t>
            </w:r>
          </w:p>
        </w:tc>
        <w:tc>
          <w:tcPr>
            <w:tcW w:w="2102" w:type="dxa"/>
          </w:tcPr>
          <w:p w:rsidR="00CC4088" w:rsidRPr="00701E9D" w:rsidRDefault="00A80EE0">
            <w:pPr>
              <w:pStyle w:val="TableParagraph"/>
              <w:spacing w:line="249" w:lineRule="exact"/>
              <w:ind w:left="1"/>
              <w:rPr>
                <w:rFonts w:ascii="Arial" w:hAnsi="Arial" w:cs="Arial"/>
                <w:sz w:val="21"/>
                <w:szCs w:val="21"/>
              </w:rPr>
            </w:pPr>
            <w:r w:rsidRPr="00701E9D">
              <w:rPr>
                <w:rFonts w:ascii="Arial" w:hAnsi="Arial" w:cs="Arial"/>
                <w:sz w:val="21"/>
                <w:szCs w:val="21"/>
              </w:rPr>
              <w:t>-</w:t>
            </w:r>
          </w:p>
        </w:tc>
        <w:tc>
          <w:tcPr>
            <w:tcW w:w="2378" w:type="dxa"/>
          </w:tcPr>
          <w:p w:rsidR="00CC4088" w:rsidRPr="00701E9D" w:rsidRDefault="00A80EE0">
            <w:pPr>
              <w:pStyle w:val="TableParagraph"/>
              <w:spacing w:line="249" w:lineRule="exact"/>
              <w:rPr>
                <w:rFonts w:ascii="Arial" w:hAnsi="Arial" w:cs="Arial"/>
                <w:sz w:val="21"/>
                <w:szCs w:val="21"/>
              </w:rPr>
            </w:pPr>
            <w:r w:rsidRPr="00701E9D">
              <w:rPr>
                <w:rFonts w:ascii="Arial" w:hAnsi="Arial" w:cs="Arial"/>
                <w:sz w:val="21"/>
                <w:szCs w:val="21"/>
              </w:rPr>
              <w:t>-</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315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400</w:t>
            </w:r>
          </w:p>
        </w:tc>
        <w:tc>
          <w:tcPr>
            <w:tcW w:w="2102" w:type="dxa"/>
          </w:tcPr>
          <w:p w:rsidR="00CC4088" w:rsidRPr="00701E9D" w:rsidRDefault="00A80EE0">
            <w:pPr>
              <w:pStyle w:val="TableParagraph"/>
              <w:spacing w:line="247" w:lineRule="exact"/>
              <w:ind w:left="1"/>
              <w:rPr>
                <w:rFonts w:ascii="Arial" w:hAnsi="Arial" w:cs="Arial"/>
                <w:sz w:val="21"/>
                <w:szCs w:val="21"/>
              </w:rPr>
            </w:pPr>
            <w:r w:rsidRPr="00701E9D">
              <w:rPr>
                <w:rFonts w:ascii="Arial" w:hAnsi="Arial" w:cs="Arial"/>
                <w:sz w:val="21"/>
                <w:szCs w:val="21"/>
              </w:rPr>
              <w:t>-</w:t>
            </w:r>
          </w:p>
        </w:tc>
        <w:tc>
          <w:tcPr>
            <w:tcW w:w="2378" w:type="dxa"/>
          </w:tcPr>
          <w:p w:rsidR="00CC4088" w:rsidRPr="00701E9D" w:rsidRDefault="00A80EE0">
            <w:pPr>
              <w:pStyle w:val="TableParagraph"/>
              <w:spacing w:line="247" w:lineRule="exact"/>
              <w:rPr>
                <w:rFonts w:ascii="Arial" w:hAnsi="Arial" w:cs="Arial"/>
                <w:sz w:val="21"/>
                <w:szCs w:val="21"/>
              </w:rPr>
            </w:pPr>
            <w:r w:rsidRPr="00701E9D">
              <w:rPr>
                <w:rFonts w:ascii="Arial" w:hAnsi="Arial" w:cs="Arial"/>
                <w:sz w:val="21"/>
                <w:szCs w:val="21"/>
              </w:rPr>
              <w:t>-</w:t>
            </w:r>
          </w:p>
        </w:tc>
      </w:tr>
      <w:tr w:rsidR="00CC4088" w:rsidRPr="000B4C71">
        <w:trPr>
          <w:trHeight w:hRule="exact" w:val="1118"/>
        </w:trPr>
        <w:tc>
          <w:tcPr>
            <w:tcW w:w="9780" w:type="dxa"/>
            <w:gridSpan w:val="4"/>
          </w:tcPr>
          <w:p w:rsidR="00CC4088" w:rsidRPr="00701E9D" w:rsidRDefault="00A80EE0">
            <w:pPr>
              <w:pStyle w:val="TableParagraph"/>
              <w:ind w:left="33"/>
              <w:jc w:val="left"/>
              <w:rPr>
                <w:rFonts w:ascii="Arial" w:hAnsi="Arial" w:cs="Arial"/>
                <w:sz w:val="20"/>
                <w:szCs w:val="20"/>
                <w:lang w:val="ru-RU"/>
              </w:rPr>
            </w:pPr>
            <w:r w:rsidRPr="00701E9D">
              <w:rPr>
                <w:rFonts w:ascii="Arial" w:hAnsi="Arial" w:cs="Arial"/>
                <w:sz w:val="20"/>
                <w:szCs w:val="20"/>
                <w:lang w:val="ru-RU"/>
              </w:rPr>
              <w:t>* Не рекомендовано.</w:t>
            </w:r>
          </w:p>
          <w:p w:rsidR="00CC4088" w:rsidRPr="00701E9D" w:rsidRDefault="00A80EE0">
            <w:pPr>
              <w:pStyle w:val="TableParagraph"/>
              <w:spacing w:line="240" w:lineRule="auto"/>
              <w:ind w:left="1269" w:right="140" w:hanging="1236"/>
              <w:jc w:val="left"/>
              <w:rPr>
                <w:rFonts w:ascii="Arial" w:hAnsi="Arial" w:cs="Arial"/>
                <w:sz w:val="21"/>
                <w:szCs w:val="21"/>
                <w:lang w:val="ru-RU"/>
              </w:rPr>
            </w:pPr>
            <w:r w:rsidRPr="00701E9D">
              <w:rPr>
                <w:rFonts w:ascii="Arial" w:hAnsi="Arial" w:cs="Arial"/>
                <w:b/>
                <w:sz w:val="20"/>
                <w:szCs w:val="20"/>
                <w:lang w:val="ru-RU"/>
              </w:rPr>
              <w:t xml:space="preserve">Примітка. </w:t>
            </w:r>
            <w:r w:rsidRPr="00701E9D">
              <w:rPr>
                <w:rFonts w:ascii="Arial" w:hAnsi="Arial" w:cs="Arial"/>
                <w:sz w:val="20"/>
                <w:szCs w:val="20"/>
                <w:lang w:val="ru-RU"/>
              </w:rPr>
              <w:t>Розміри футлярів,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p>
        </w:tc>
      </w:tr>
    </w:tbl>
    <w:p w:rsidR="00CC4088" w:rsidRPr="00863097" w:rsidRDefault="00CC4088">
      <w:pPr>
        <w:rPr>
          <w:sz w:val="24"/>
          <w:lang w:val="ru-RU"/>
        </w:rPr>
        <w:sectPr w:rsidR="00CC4088" w:rsidRPr="00863097">
          <w:type w:val="continuous"/>
          <w:pgSz w:w="11910" w:h="16840"/>
          <w:pgMar w:top="1060" w:right="820" w:bottom="280" w:left="1020" w:header="720" w:footer="720" w:gutter="0"/>
          <w:cols w:space="720"/>
        </w:sectPr>
      </w:pPr>
    </w:p>
    <w:p w:rsidR="00CC4088" w:rsidRPr="004C4F5F" w:rsidRDefault="00A80EE0" w:rsidP="00867EE0">
      <w:pPr>
        <w:pStyle w:val="a5"/>
        <w:numPr>
          <w:ilvl w:val="2"/>
          <w:numId w:val="15"/>
        </w:numPr>
        <w:tabs>
          <w:tab w:val="left" w:pos="1647"/>
        </w:tabs>
        <w:spacing w:before="18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lastRenderedPageBreak/>
        <w:t>3 метою забезпечення збереження поверхні поліетиленової труби при протягуванні її через металевий або азбестоцементний футляр допускається передбача</w:t>
      </w:r>
      <w:r w:rsidR="00D062AA">
        <w:rPr>
          <w:rFonts w:ascii="Arial" w:hAnsi="Arial" w:cs="Arial"/>
          <w:sz w:val="21"/>
          <w:szCs w:val="21"/>
          <w:lang w:val="ru-RU"/>
        </w:rPr>
        <w:t xml:space="preserve"> </w:t>
      </w:r>
      <w:r w:rsidRPr="004C4F5F">
        <w:rPr>
          <w:rFonts w:ascii="Arial" w:hAnsi="Arial" w:cs="Arial"/>
          <w:sz w:val="21"/>
          <w:szCs w:val="21"/>
          <w:lang w:val="ru-RU"/>
        </w:rPr>
        <w:t>ти</w:t>
      </w:r>
      <w:r w:rsidR="00D062AA">
        <w:rPr>
          <w:rFonts w:ascii="Arial" w:hAnsi="Arial" w:cs="Arial"/>
          <w:sz w:val="21"/>
          <w:szCs w:val="21"/>
          <w:lang w:val="ru-RU"/>
        </w:rPr>
        <w:t xml:space="preserve"> </w:t>
      </w:r>
      <w:r w:rsidRPr="004C4F5F">
        <w:rPr>
          <w:rFonts w:ascii="Arial" w:hAnsi="Arial" w:cs="Arial"/>
          <w:sz w:val="21"/>
          <w:szCs w:val="21"/>
          <w:lang w:val="ru-RU"/>
        </w:rPr>
        <w:t>захист</w:t>
      </w:r>
      <w:r w:rsidR="00D062AA">
        <w:rPr>
          <w:rFonts w:ascii="Arial" w:hAnsi="Arial" w:cs="Arial"/>
          <w:sz w:val="21"/>
          <w:szCs w:val="21"/>
          <w:lang w:val="ru-RU"/>
        </w:rPr>
        <w:t xml:space="preserve"> </w:t>
      </w:r>
      <w:r w:rsidRPr="004C4F5F">
        <w:rPr>
          <w:rFonts w:ascii="Arial" w:hAnsi="Arial" w:cs="Arial"/>
          <w:sz w:val="21"/>
          <w:szCs w:val="21"/>
          <w:lang w:val="ru-RU"/>
        </w:rPr>
        <w:t>її</w:t>
      </w:r>
      <w:r w:rsidR="00D062AA">
        <w:rPr>
          <w:rFonts w:ascii="Arial" w:hAnsi="Arial" w:cs="Arial"/>
          <w:sz w:val="21"/>
          <w:szCs w:val="21"/>
          <w:lang w:val="ru-RU"/>
        </w:rPr>
        <w:t xml:space="preserve"> </w:t>
      </w:r>
      <w:r w:rsidRPr="004C4F5F">
        <w:rPr>
          <w:rFonts w:ascii="Arial" w:hAnsi="Arial" w:cs="Arial"/>
          <w:sz w:val="21"/>
          <w:szCs w:val="21"/>
          <w:lang w:val="ru-RU"/>
        </w:rPr>
        <w:t>поверхні</w:t>
      </w:r>
      <w:r w:rsidR="00D062AA">
        <w:rPr>
          <w:rFonts w:ascii="Arial" w:hAnsi="Arial" w:cs="Arial"/>
          <w:sz w:val="21"/>
          <w:szCs w:val="21"/>
          <w:lang w:val="ru-RU"/>
        </w:rPr>
        <w:t xml:space="preserve"> </w:t>
      </w:r>
      <w:r w:rsidRPr="004C4F5F">
        <w:rPr>
          <w:rFonts w:ascii="Arial" w:hAnsi="Arial" w:cs="Arial"/>
          <w:sz w:val="21"/>
          <w:szCs w:val="21"/>
          <w:lang w:val="ru-RU"/>
        </w:rPr>
        <w:t>за</w:t>
      </w:r>
      <w:r w:rsidR="00D062AA">
        <w:rPr>
          <w:rFonts w:ascii="Arial" w:hAnsi="Arial" w:cs="Arial"/>
          <w:sz w:val="21"/>
          <w:szCs w:val="21"/>
          <w:lang w:val="ru-RU"/>
        </w:rPr>
        <w:t xml:space="preserve"> </w:t>
      </w:r>
      <w:r w:rsidRPr="004C4F5F">
        <w:rPr>
          <w:rFonts w:ascii="Arial" w:hAnsi="Arial" w:cs="Arial"/>
          <w:sz w:val="21"/>
          <w:szCs w:val="21"/>
          <w:lang w:val="ru-RU"/>
        </w:rPr>
        <w:t>допомогою</w:t>
      </w:r>
      <w:r w:rsidR="00D062AA">
        <w:rPr>
          <w:rFonts w:ascii="Arial" w:hAnsi="Arial" w:cs="Arial"/>
          <w:sz w:val="21"/>
          <w:szCs w:val="21"/>
          <w:lang w:val="ru-RU"/>
        </w:rPr>
        <w:t xml:space="preserve"> </w:t>
      </w:r>
      <w:r w:rsidRPr="004C4F5F">
        <w:rPr>
          <w:rFonts w:ascii="Arial" w:hAnsi="Arial" w:cs="Arial"/>
          <w:sz w:val="21"/>
          <w:szCs w:val="21"/>
          <w:lang w:val="ru-RU"/>
        </w:rPr>
        <w:t>спеціальних</w:t>
      </w:r>
      <w:r w:rsidR="00D062AA">
        <w:rPr>
          <w:rFonts w:ascii="Arial" w:hAnsi="Arial" w:cs="Arial"/>
          <w:sz w:val="21"/>
          <w:szCs w:val="21"/>
          <w:lang w:val="ru-RU"/>
        </w:rPr>
        <w:t xml:space="preserve"> </w:t>
      </w:r>
      <w:r w:rsidRPr="004C4F5F">
        <w:rPr>
          <w:rFonts w:ascii="Arial" w:hAnsi="Arial" w:cs="Arial"/>
          <w:sz w:val="21"/>
          <w:szCs w:val="21"/>
          <w:lang w:val="ru-RU"/>
        </w:rPr>
        <w:t>кілець</w:t>
      </w:r>
      <w:r w:rsidR="00701E9D">
        <w:rPr>
          <w:rFonts w:ascii="Arial" w:hAnsi="Arial" w:cs="Arial"/>
          <w:sz w:val="21"/>
          <w:szCs w:val="21"/>
          <w:lang w:val="ru-RU"/>
        </w:rPr>
        <w:t xml:space="preserve"> </w:t>
      </w:r>
      <w:r w:rsidRPr="004C4F5F">
        <w:rPr>
          <w:rFonts w:ascii="Arial" w:hAnsi="Arial" w:cs="Arial"/>
          <w:sz w:val="21"/>
          <w:szCs w:val="21"/>
          <w:lang w:val="ru-RU"/>
        </w:rPr>
        <w:t xml:space="preserve">(закріпленихна трубі липкою синтетичною стрічкою) або іншими способами. </w:t>
      </w:r>
      <w:r w:rsidRPr="00D36DC4">
        <w:rPr>
          <w:rFonts w:ascii="Arial" w:hAnsi="Arial" w:cs="Arial"/>
          <w:sz w:val="21"/>
          <w:szCs w:val="21"/>
          <w:lang w:val="ru-RU"/>
        </w:rPr>
        <w:t xml:space="preserve">Якщо стан внутрішньої поверхні футляра виключає можливість ушкодження полі- етиленової труби, то додаткових заходів щодо її захисту можна не передбачати. </w:t>
      </w:r>
      <w:r w:rsidRPr="004C4F5F">
        <w:rPr>
          <w:rFonts w:ascii="Arial" w:hAnsi="Arial" w:cs="Arial"/>
          <w:sz w:val="21"/>
          <w:szCs w:val="21"/>
          <w:lang w:val="ru-RU"/>
        </w:rPr>
        <w:t>Способи захисту, зокрема кількість опор і відстані між ними, визначаються конструктивно або розрахунком і вказуються в робочих</w:t>
      </w:r>
      <w:r w:rsidR="00701E9D">
        <w:rPr>
          <w:rFonts w:ascii="Arial" w:hAnsi="Arial" w:cs="Arial"/>
          <w:sz w:val="21"/>
          <w:szCs w:val="21"/>
          <w:lang w:val="ru-RU"/>
        </w:rPr>
        <w:t xml:space="preserve"> </w:t>
      </w:r>
      <w:r w:rsidRPr="004C4F5F">
        <w:rPr>
          <w:rFonts w:ascii="Arial" w:hAnsi="Arial" w:cs="Arial"/>
          <w:sz w:val="21"/>
          <w:szCs w:val="21"/>
          <w:lang w:val="ru-RU"/>
        </w:rPr>
        <w:t>кресленнях.</w:t>
      </w:r>
    </w:p>
    <w:p w:rsidR="00CC4088" w:rsidRPr="004C4F5F" w:rsidRDefault="00A80EE0" w:rsidP="003A3B81">
      <w:pPr>
        <w:pStyle w:val="110"/>
        <w:numPr>
          <w:ilvl w:val="1"/>
          <w:numId w:val="15"/>
        </w:numPr>
        <w:tabs>
          <w:tab w:val="left" w:pos="1256"/>
        </w:tabs>
        <w:spacing w:before="130" w:line="288" w:lineRule="auto"/>
        <w:ind w:hanging="139"/>
        <w:contextualSpacing/>
        <w:rPr>
          <w:rFonts w:ascii="Arial" w:hAnsi="Arial" w:cs="Arial"/>
          <w:sz w:val="21"/>
          <w:szCs w:val="21"/>
        </w:rPr>
      </w:pPr>
      <w:bookmarkStart w:id="22" w:name="7.2_Розміщення_арматури_на_газопроводах"/>
      <w:bookmarkStart w:id="23" w:name="_bookmark9"/>
      <w:bookmarkEnd w:id="22"/>
      <w:bookmarkEnd w:id="23"/>
      <w:r w:rsidRPr="004C4F5F">
        <w:rPr>
          <w:rFonts w:ascii="Arial" w:hAnsi="Arial" w:cs="Arial"/>
          <w:sz w:val="21"/>
          <w:szCs w:val="21"/>
        </w:rPr>
        <w:t>Розміщення арматури на</w:t>
      </w:r>
      <w:r w:rsidR="00F9229C">
        <w:rPr>
          <w:rFonts w:ascii="Arial" w:hAnsi="Arial" w:cs="Arial"/>
          <w:sz w:val="21"/>
          <w:szCs w:val="21"/>
          <w:lang w:val="uk-UA"/>
        </w:rPr>
        <w:t xml:space="preserve"> </w:t>
      </w:r>
      <w:r w:rsidRPr="004C4F5F">
        <w:rPr>
          <w:rFonts w:ascii="Arial" w:hAnsi="Arial" w:cs="Arial"/>
          <w:sz w:val="21"/>
          <w:szCs w:val="21"/>
        </w:rPr>
        <w:t>газопроводах</w:t>
      </w:r>
    </w:p>
    <w:p w:rsidR="00CC4088" w:rsidRPr="00F9229C" w:rsidRDefault="00A80EE0" w:rsidP="003A3B81">
      <w:pPr>
        <w:pStyle w:val="a5"/>
        <w:numPr>
          <w:ilvl w:val="2"/>
          <w:numId w:val="16"/>
        </w:numPr>
        <w:tabs>
          <w:tab w:val="left" w:pos="1596"/>
        </w:tabs>
        <w:spacing w:line="288" w:lineRule="auto"/>
        <w:ind w:left="142" w:right="110" w:firstLine="594"/>
        <w:contextualSpacing/>
        <w:rPr>
          <w:rFonts w:ascii="Arial" w:hAnsi="Arial" w:cs="Arial"/>
          <w:sz w:val="21"/>
          <w:szCs w:val="21"/>
          <w:lang w:val="ru-RU"/>
        </w:rPr>
      </w:pPr>
      <w:r w:rsidRPr="00D8563A">
        <w:rPr>
          <w:rFonts w:ascii="Arial" w:hAnsi="Arial" w:cs="Arial"/>
          <w:sz w:val="21"/>
          <w:szCs w:val="21"/>
          <w:lang w:val="ru-RU"/>
        </w:rPr>
        <w:t>Необхідність</w:t>
      </w:r>
      <w:r w:rsidRPr="00F9229C">
        <w:rPr>
          <w:rFonts w:ascii="Arial" w:hAnsi="Arial" w:cs="Arial"/>
          <w:sz w:val="21"/>
          <w:szCs w:val="21"/>
          <w:lang w:val="ru-RU"/>
        </w:rPr>
        <w:t xml:space="preserve"> </w:t>
      </w:r>
      <w:r w:rsidRPr="00D8563A">
        <w:rPr>
          <w:rFonts w:ascii="Arial" w:hAnsi="Arial" w:cs="Arial"/>
          <w:sz w:val="21"/>
          <w:szCs w:val="21"/>
          <w:lang w:val="ru-RU"/>
        </w:rPr>
        <w:t>і</w:t>
      </w:r>
      <w:r w:rsidRPr="00F9229C">
        <w:rPr>
          <w:rFonts w:ascii="Arial" w:hAnsi="Arial" w:cs="Arial"/>
          <w:sz w:val="21"/>
          <w:szCs w:val="21"/>
          <w:lang w:val="ru-RU"/>
        </w:rPr>
        <w:t xml:space="preserve"> </w:t>
      </w:r>
      <w:r w:rsidRPr="00D8563A">
        <w:rPr>
          <w:rFonts w:ascii="Arial" w:hAnsi="Arial" w:cs="Arial"/>
          <w:sz w:val="21"/>
          <w:szCs w:val="21"/>
          <w:lang w:val="ru-RU"/>
        </w:rPr>
        <w:t>місце</w:t>
      </w:r>
      <w:r w:rsidRPr="00F9229C">
        <w:rPr>
          <w:rFonts w:ascii="Arial" w:hAnsi="Arial" w:cs="Arial"/>
          <w:sz w:val="21"/>
          <w:szCs w:val="21"/>
          <w:lang w:val="ru-RU"/>
        </w:rPr>
        <w:t xml:space="preserve"> </w:t>
      </w:r>
      <w:r w:rsidRPr="00D8563A">
        <w:rPr>
          <w:rFonts w:ascii="Arial" w:hAnsi="Arial" w:cs="Arial"/>
          <w:sz w:val="21"/>
          <w:szCs w:val="21"/>
          <w:lang w:val="ru-RU"/>
        </w:rPr>
        <w:t>розташування</w:t>
      </w:r>
      <w:r w:rsidRPr="00F9229C">
        <w:rPr>
          <w:rFonts w:ascii="Arial" w:hAnsi="Arial" w:cs="Arial"/>
          <w:sz w:val="21"/>
          <w:szCs w:val="21"/>
          <w:lang w:val="ru-RU"/>
        </w:rPr>
        <w:t xml:space="preserve"> </w:t>
      </w:r>
      <w:r w:rsidRPr="00D8563A">
        <w:rPr>
          <w:rFonts w:ascii="Arial" w:hAnsi="Arial" w:cs="Arial"/>
          <w:sz w:val="21"/>
          <w:szCs w:val="21"/>
          <w:lang w:val="ru-RU"/>
        </w:rPr>
        <w:t>вимикаючих</w:t>
      </w:r>
      <w:r w:rsidRPr="00F9229C">
        <w:rPr>
          <w:rFonts w:ascii="Arial" w:hAnsi="Arial" w:cs="Arial"/>
          <w:sz w:val="21"/>
          <w:szCs w:val="21"/>
          <w:lang w:val="ru-RU"/>
        </w:rPr>
        <w:t xml:space="preserve"> </w:t>
      </w:r>
      <w:r w:rsidRPr="00D8563A">
        <w:rPr>
          <w:rFonts w:ascii="Arial" w:hAnsi="Arial" w:cs="Arial"/>
          <w:sz w:val="21"/>
          <w:szCs w:val="21"/>
          <w:lang w:val="ru-RU"/>
        </w:rPr>
        <w:t>пристроїв</w:t>
      </w:r>
      <w:r w:rsidRPr="00F9229C">
        <w:rPr>
          <w:rFonts w:ascii="Arial" w:hAnsi="Arial" w:cs="Arial"/>
          <w:sz w:val="21"/>
          <w:szCs w:val="21"/>
          <w:lang w:val="ru-RU"/>
        </w:rPr>
        <w:t xml:space="preserve"> </w:t>
      </w:r>
      <w:r w:rsidRPr="00D8563A">
        <w:rPr>
          <w:rFonts w:ascii="Arial" w:hAnsi="Arial" w:cs="Arial"/>
          <w:sz w:val="21"/>
          <w:szCs w:val="21"/>
          <w:lang w:val="ru-RU"/>
        </w:rPr>
        <w:t>на</w:t>
      </w:r>
      <w:r w:rsidRPr="00F9229C">
        <w:rPr>
          <w:rFonts w:ascii="Arial" w:hAnsi="Arial" w:cs="Arial"/>
          <w:sz w:val="21"/>
          <w:szCs w:val="21"/>
          <w:lang w:val="ru-RU"/>
        </w:rPr>
        <w:t xml:space="preserve"> </w:t>
      </w:r>
      <w:r w:rsidRPr="00D8563A">
        <w:rPr>
          <w:rFonts w:ascii="Arial" w:hAnsi="Arial" w:cs="Arial"/>
          <w:sz w:val="21"/>
          <w:szCs w:val="21"/>
          <w:lang w:val="ru-RU"/>
        </w:rPr>
        <w:t>поліетиленових</w:t>
      </w:r>
      <w:r w:rsidR="00F9229C" w:rsidRPr="00F9229C">
        <w:rPr>
          <w:rFonts w:ascii="Arial" w:hAnsi="Arial" w:cs="Arial"/>
          <w:sz w:val="21"/>
          <w:szCs w:val="21"/>
          <w:lang w:val="ru-RU"/>
        </w:rPr>
        <w:t xml:space="preserve"> </w:t>
      </w:r>
      <w:r w:rsidRPr="00D8563A">
        <w:rPr>
          <w:rFonts w:ascii="Arial" w:hAnsi="Arial" w:cs="Arial"/>
          <w:sz w:val="21"/>
          <w:szCs w:val="21"/>
          <w:lang w:val="ru-RU"/>
        </w:rPr>
        <w:t>газопроводах</w:t>
      </w:r>
      <w:r w:rsidR="00F9229C" w:rsidRPr="00F9229C">
        <w:rPr>
          <w:rFonts w:ascii="Arial" w:hAnsi="Arial" w:cs="Arial"/>
          <w:sz w:val="21"/>
          <w:szCs w:val="21"/>
          <w:lang w:val="ru-RU"/>
        </w:rPr>
        <w:t xml:space="preserve"> </w:t>
      </w:r>
      <w:r w:rsidRPr="00D8563A">
        <w:rPr>
          <w:rFonts w:ascii="Arial" w:hAnsi="Arial" w:cs="Arial"/>
          <w:sz w:val="21"/>
          <w:szCs w:val="21"/>
          <w:lang w:val="ru-RU"/>
        </w:rPr>
        <w:t>варто</w:t>
      </w:r>
      <w:r w:rsidR="00F9229C">
        <w:rPr>
          <w:rFonts w:ascii="Arial" w:hAnsi="Arial" w:cs="Arial"/>
          <w:sz w:val="21"/>
          <w:szCs w:val="21"/>
          <w:lang w:val="ru-RU"/>
        </w:rPr>
        <w:t xml:space="preserve"> </w:t>
      </w:r>
      <w:r w:rsidRPr="00D8563A">
        <w:rPr>
          <w:rFonts w:ascii="Arial" w:hAnsi="Arial" w:cs="Arial"/>
          <w:sz w:val="21"/>
          <w:szCs w:val="21"/>
          <w:lang w:val="ru-RU"/>
        </w:rPr>
        <w:t>передбачати</w:t>
      </w:r>
      <w:r w:rsidR="00F9229C">
        <w:rPr>
          <w:rFonts w:ascii="Arial" w:hAnsi="Arial" w:cs="Arial"/>
          <w:sz w:val="21"/>
          <w:szCs w:val="21"/>
          <w:lang w:val="ru-RU"/>
        </w:rPr>
        <w:t xml:space="preserve"> </w:t>
      </w:r>
      <w:r w:rsidRPr="00D8563A">
        <w:rPr>
          <w:rFonts w:ascii="Arial" w:hAnsi="Arial" w:cs="Arial"/>
          <w:sz w:val="21"/>
          <w:szCs w:val="21"/>
          <w:lang w:val="ru-RU"/>
        </w:rPr>
        <w:t>відповідно</w:t>
      </w:r>
      <w:r w:rsidR="00F9229C">
        <w:rPr>
          <w:rFonts w:ascii="Arial" w:hAnsi="Arial" w:cs="Arial"/>
          <w:sz w:val="21"/>
          <w:szCs w:val="21"/>
          <w:lang w:val="ru-RU"/>
        </w:rPr>
        <w:t xml:space="preserve"> </w:t>
      </w:r>
      <w:r w:rsidRPr="00D8563A">
        <w:rPr>
          <w:rFonts w:ascii="Arial" w:hAnsi="Arial" w:cs="Arial"/>
          <w:sz w:val="21"/>
          <w:szCs w:val="21"/>
          <w:lang w:val="ru-RU"/>
        </w:rPr>
        <w:t>до</w:t>
      </w:r>
      <w:r w:rsidR="00F9229C">
        <w:rPr>
          <w:rFonts w:ascii="Arial" w:hAnsi="Arial" w:cs="Arial"/>
          <w:sz w:val="21"/>
          <w:szCs w:val="21"/>
          <w:lang w:val="ru-RU"/>
        </w:rPr>
        <w:t xml:space="preserve"> </w:t>
      </w:r>
      <w:r w:rsidRPr="00D8563A">
        <w:rPr>
          <w:rFonts w:ascii="Arial" w:hAnsi="Arial" w:cs="Arial"/>
          <w:sz w:val="21"/>
          <w:szCs w:val="21"/>
          <w:lang w:val="ru-RU"/>
        </w:rPr>
        <w:t>вимог</w:t>
      </w:r>
      <w:r w:rsidR="00F9229C">
        <w:rPr>
          <w:rFonts w:ascii="Arial" w:hAnsi="Arial" w:cs="Arial"/>
          <w:sz w:val="21"/>
          <w:szCs w:val="21"/>
          <w:lang w:val="ru-RU"/>
        </w:rPr>
        <w:t xml:space="preserve"> </w:t>
      </w:r>
      <w:r w:rsidRPr="00D8563A">
        <w:rPr>
          <w:rFonts w:ascii="Arial" w:hAnsi="Arial" w:cs="Arial"/>
          <w:sz w:val="21"/>
          <w:szCs w:val="21"/>
          <w:lang w:val="ru-RU"/>
        </w:rPr>
        <w:t>ДБН</w:t>
      </w:r>
      <w:r w:rsidR="00701E9D">
        <w:rPr>
          <w:rFonts w:ascii="Arial" w:hAnsi="Arial" w:cs="Arial"/>
          <w:sz w:val="21"/>
          <w:szCs w:val="21"/>
          <w:lang w:val="ru-RU"/>
        </w:rPr>
        <w:t xml:space="preserve"> </w:t>
      </w:r>
      <w:r w:rsidRPr="00D8563A">
        <w:rPr>
          <w:rFonts w:ascii="Arial" w:hAnsi="Arial" w:cs="Arial"/>
          <w:sz w:val="21"/>
          <w:szCs w:val="21"/>
          <w:lang w:val="ru-RU"/>
        </w:rPr>
        <w:t>В</w:t>
      </w:r>
      <w:r w:rsidRPr="00F9229C">
        <w:rPr>
          <w:rFonts w:ascii="Arial" w:hAnsi="Arial" w:cs="Arial"/>
          <w:sz w:val="21"/>
          <w:szCs w:val="21"/>
          <w:lang w:val="ru-RU"/>
        </w:rPr>
        <w:t>.2.5- 20.</w:t>
      </w:r>
    </w:p>
    <w:p w:rsidR="00CC4088" w:rsidRPr="004C4F5F" w:rsidRDefault="00A80EE0" w:rsidP="006224BC">
      <w:pPr>
        <w:pStyle w:val="a3"/>
        <w:spacing w:before="0" w:line="288" w:lineRule="auto"/>
        <w:ind w:left="113" w:right="111"/>
        <w:contextualSpacing/>
        <w:rPr>
          <w:rFonts w:ascii="Arial" w:hAnsi="Arial" w:cs="Arial"/>
          <w:sz w:val="21"/>
          <w:szCs w:val="21"/>
          <w:lang w:val="ru-RU"/>
        </w:rPr>
      </w:pPr>
      <w:r w:rsidRPr="004C4F5F">
        <w:rPr>
          <w:rFonts w:ascii="Arial" w:hAnsi="Arial" w:cs="Arial"/>
          <w:sz w:val="21"/>
          <w:szCs w:val="21"/>
          <w:lang w:val="ru-RU"/>
        </w:rPr>
        <w:t>Як вимикаючі пристрої можуть використовуватися металева запірна арматура та поліетиленові крани згідно з нормативною документацією, що затверджена у встановленому порядку.</w:t>
      </w:r>
    </w:p>
    <w:p w:rsidR="00CC4088" w:rsidRPr="004C4F5F" w:rsidRDefault="00A80EE0" w:rsidP="006224BC">
      <w:pPr>
        <w:pStyle w:val="a3"/>
        <w:spacing w:before="0" w:line="288" w:lineRule="auto"/>
        <w:ind w:left="113" w:right="110"/>
        <w:contextualSpacing/>
        <w:rPr>
          <w:rFonts w:ascii="Arial" w:hAnsi="Arial" w:cs="Arial"/>
          <w:sz w:val="21"/>
          <w:szCs w:val="21"/>
          <w:lang w:val="ru-RU"/>
        </w:rPr>
      </w:pPr>
      <w:r w:rsidRPr="004C4F5F">
        <w:rPr>
          <w:rFonts w:ascii="Arial" w:hAnsi="Arial" w:cs="Arial"/>
          <w:sz w:val="21"/>
          <w:szCs w:val="21"/>
          <w:lang w:val="ru-RU"/>
        </w:rPr>
        <w:t>Встановлення поліетиленових кранів слід передбачати підземне. .У випадку безколодязної установки шток регулювання крана варто розмістити у футляр</w:t>
      </w:r>
      <w:r w:rsidR="00F9229C">
        <w:rPr>
          <w:rFonts w:ascii="Arial" w:hAnsi="Arial" w:cs="Arial"/>
          <w:sz w:val="21"/>
          <w:szCs w:val="21"/>
          <w:lang w:val="ru-RU"/>
        </w:rPr>
        <w:t xml:space="preserve"> </w:t>
      </w:r>
      <w:r w:rsidRPr="004C4F5F">
        <w:rPr>
          <w:rFonts w:ascii="Arial" w:hAnsi="Arial" w:cs="Arial"/>
          <w:sz w:val="21"/>
          <w:szCs w:val="21"/>
          <w:lang w:val="ru-RU"/>
        </w:rPr>
        <w:t>або</w:t>
      </w:r>
      <w:r w:rsidR="00F9229C">
        <w:rPr>
          <w:rFonts w:ascii="Arial" w:hAnsi="Arial" w:cs="Arial"/>
          <w:sz w:val="21"/>
          <w:szCs w:val="21"/>
          <w:lang w:val="ru-RU"/>
        </w:rPr>
        <w:t xml:space="preserve"> </w:t>
      </w:r>
      <w:r w:rsidRPr="004C4F5F">
        <w:rPr>
          <w:rFonts w:ascii="Arial" w:hAnsi="Arial" w:cs="Arial"/>
          <w:sz w:val="21"/>
          <w:szCs w:val="21"/>
          <w:lang w:val="ru-RU"/>
        </w:rPr>
        <w:t>іншу</w:t>
      </w:r>
      <w:r w:rsidR="00F9229C">
        <w:rPr>
          <w:rFonts w:ascii="Arial" w:hAnsi="Arial" w:cs="Arial"/>
          <w:sz w:val="21"/>
          <w:szCs w:val="21"/>
          <w:lang w:val="ru-RU"/>
        </w:rPr>
        <w:t xml:space="preserve"> </w:t>
      </w:r>
      <w:r w:rsidRPr="004C4F5F">
        <w:rPr>
          <w:rFonts w:ascii="Arial" w:hAnsi="Arial" w:cs="Arial"/>
          <w:sz w:val="21"/>
          <w:szCs w:val="21"/>
          <w:lang w:val="ru-RU"/>
        </w:rPr>
        <w:t>захисну</w:t>
      </w:r>
      <w:r w:rsidR="00F9229C">
        <w:rPr>
          <w:rFonts w:ascii="Arial" w:hAnsi="Arial" w:cs="Arial"/>
          <w:sz w:val="21"/>
          <w:szCs w:val="21"/>
          <w:lang w:val="ru-RU"/>
        </w:rPr>
        <w:t xml:space="preserve"> </w:t>
      </w:r>
      <w:r w:rsidRPr="004C4F5F">
        <w:rPr>
          <w:rFonts w:ascii="Arial" w:hAnsi="Arial" w:cs="Arial"/>
          <w:sz w:val="21"/>
          <w:szCs w:val="21"/>
          <w:lang w:val="ru-RU"/>
        </w:rPr>
        <w:t>конструкцію</w:t>
      </w:r>
      <w:r w:rsidR="00F9229C">
        <w:rPr>
          <w:rFonts w:ascii="Arial" w:hAnsi="Arial" w:cs="Arial"/>
          <w:sz w:val="21"/>
          <w:szCs w:val="21"/>
          <w:lang w:val="ru-RU"/>
        </w:rPr>
        <w:t xml:space="preserve"> </w:t>
      </w:r>
      <w:r w:rsidRPr="004C4F5F">
        <w:rPr>
          <w:rFonts w:ascii="Arial" w:hAnsi="Arial" w:cs="Arial"/>
          <w:sz w:val="21"/>
          <w:szCs w:val="21"/>
          <w:lang w:val="ru-RU"/>
        </w:rPr>
        <w:t>з</w:t>
      </w:r>
      <w:r w:rsidR="00F9229C">
        <w:rPr>
          <w:rFonts w:ascii="Arial" w:hAnsi="Arial" w:cs="Arial"/>
          <w:sz w:val="21"/>
          <w:szCs w:val="21"/>
          <w:lang w:val="ru-RU"/>
        </w:rPr>
        <w:t xml:space="preserve"> </w:t>
      </w:r>
      <w:r w:rsidRPr="004C4F5F">
        <w:rPr>
          <w:rFonts w:ascii="Arial" w:hAnsi="Arial" w:cs="Arial"/>
          <w:sz w:val="21"/>
          <w:szCs w:val="21"/>
          <w:lang w:val="ru-RU"/>
        </w:rPr>
        <w:t>виходом</w:t>
      </w:r>
      <w:r w:rsidR="00F9229C">
        <w:rPr>
          <w:rFonts w:ascii="Arial" w:hAnsi="Arial" w:cs="Arial"/>
          <w:sz w:val="21"/>
          <w:szCs w:val="21"/>
          <w:lang w:val="ru-RU"/>
        </w:rPr>
        <w:t xml:space="preserve"> </w:t>
      </w:r>
      <w:r w:rsidRPr="004C4F5F">
        <w:rPr>
          <w:rFonts w:ascii="Arial" w:hAnsi="Arial" w:cs="Arial"/>
          <w:sz w:val="21"/>
          <w:szCs w:val="21"/>
          <w:lang w:val="ru-RU"/>
        </w:rPr>
        <w:t>під</w:t>
      </w:r>
      <w:r w:rsidR="00F9229C">
        <w:rPr>
          <w:rFonts w:ascii="Arial" w:hAnsi="Arial" w:cs="Arial"/>
          <w:sz w:val="21"/>
          <w:szCs w:val="21"/>
          <w:lang w:val="ru-RU"/>
        </w:rPr>
        <w:t xml:space="preserve"> </w:t>
      </w:r>
      <w:r w:rsidRPr="004C4F5F">
        <w:rPr>
          <w:rFonts w:ascii="Arial" w:hAnsi="Arial" w:cs="Arial"/>
          <w:sz w:val="21"/>
          <w:szCs w:val="21"/>
          <w:lang w:val="ru-RU"/>
        </w:rPr>
        <w:t>поверхневий</w:t>
      </w:r>
      <w:r w:rsidR="00F9229C">
        <w:rPr>
          <w:rFonts w:ascii="Arial" w:hAnsi="Arial" w:cs="Arial"/>
          <w:sz w:val="21"/>
          <w:szCs w:val="21"/>
          <w:lang w:val="ru-RU"/>
        </w:rPr>
        <w:t xml:space="preserve"> </w:t>
      </w:r>
      <w:r w:rsidRPr="004C4F5F">
        <w:rPr>
          <w:rFonts w:ascii="Arial" w:hAnsi="Arial" w:cs="Arial"/>
          <w:sz w:val="21"/>
          <w:szCs w:val="21"/>
          <w:lang w:val="ru-RU"/>
        </w:rPr>
        <w:t>шар</w:t>
      </w:r>
      <w:r w:rsidR="00F9229C">
        <w:rPr>
          <w:rFonts w:ascii="Arial" w:hAnsi="Arial" w:cs="Arial"/>
          <w:sz w:val="21"/>
          <w:szCs w:val="21"/>
          <w:lang w:val="ru-RU"/>
        </w:rPr>
        <w:t xml:space="preserve"> </w:t>
      </w:r>
      <w:r w:rsidRPr="004C4F5F">
        <w:rPr>
          <w:rFonts w:ascii="Arial" w:hAnsi="Arial" w:cs="Arial"/>
          <w:sz w:val="21"/>
          <w:szCs w:val="21"/>
          <w:lang w:val="ru-RU"/>
        </w:rPr>
        <w:t>ґрунту</w:t>
      </w:r>
      <w:r w:rsidR="00F9229C">
        <w:rPr>
          <w:rFonts w:ascii="Arial" w:hAnsi="Arial" w:cs="Arial"/>
          <w:sz w:val="21"/>
          <w:szCs w:val="21"/>
          <w:lang w:val="ru-RU"/>
        </w:rPr>
        <w:t xml:space="preserve"> </w:t>
      </w:r>
      <w:r w:rsidRPr="004C4F5F">
        <w:rPr>
          <w:rFonts w:ascii="Arial" w:hAnsi="Arial" w:cs="Arial"/>
          <w:sz w:val="21"/>
          <w:szCs w:val="21"/>
          <w:lang w:val="ru-RU"/>
        </w:rPr>
        <w:t>або люк.</w:t>
      </w:r>
    </w:p>
    <w:p w:rsidR="00CC4088" w:rsidRPr="004C4F5F" w:rsidRDefault="00A80EE0" w:rsidP="003A3B81">
      <w:pPr>
        <w:pStyle w:val="a5"/>
        <w:numPr>
          <w:ilvl w:val="2"/>
          <w:numId w:val="16"/>
        </w:numPr>
        <w:tabs>
          <w:tab w:val="left" w:pos="142"/>
        </w:tabs>
        <w:spacing w:before="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t>Приєднання поліетиленових газопроводів до металевої запірної арматури може бути виконане як безпосередньо за допомогою фланцевих з'єднань, так і через сталеві вставки з нерознімними переходами "поліетилен- сталь".</w:t>
      </w:r>
    </w:p>
    <w:p w:rsidR="00CC4088" w:rsidRPr="004C4F5F" w:rsidRDefault="00A80EE0" w:rsidP="003A3B81">
      <w:pPr>
        <w:pStyle w:val="a5"/>
        <w:numPr>
          <w:ilvl w:val="2"/>
          <w:numId w:val="16"/>
        </w:numPr>
        <w:tabs>
          <w:tab w:val="left" w:pos="0"/>
        </w:tabs>
        <w:spacing w:before="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t>При встановленні арматури у колодязях з використанням переходів "поліетилен-сталь" рекомендується передбачати опори для запобігання виникненню неприпустимих напружень у монтажному</w:t>
      </w:r>
      <w:r w:rsidR="00867EE0">
        <w:rPr>
          <w:rFonts w:ascii="Arial" w:hAnsi="Arial" w:cs="Arial"/>
          <w:sz w:val="21"/>
          <w:szCs w:val="21"/>
          <w:lang w:val="ru-RU"/>
        </w:rPr>
        <w:t xml:space="preserve"> </w:t>
      </w:r>
      <w:r w:rsidRPr="004C4F5F">
        <w:rPr>
          <w:rFonts w:ascii="Arial" w:hAnsi="Arial" w:cs="Arial"/>
          <w:sz w:val="21"/>
          <w:szCs w:val="21"/>
          <w:lang w:val="ru-RU"/>
        </w:rPr>
        <w:t>вузлі.</w:t>
      </w:r>
    </w:p>
    <w:p w:rsidR="00CC4088" w:rsidRPr="004C4F5F" w:rsidRDefault="00A80EE0" w:rsidP="003A3B81">
      <w:pPr>
        <w:pStyle w:val="110"/>
        <w:numPr>
          <w:ilvl w:val="1"/>
          <w:numId w:val="16"/>
        </w:numPr>
        <w:tabs>
          <w:tab w:val="left" w:pos="1256"/>
        </w:tabs>
        <w:spacing w:before="132" w:line="288" w:lineRule="auto"/>
        <w:ind w:left="851" w:right="871" w:hanging="142"/>
        <w:contextualSpacing/>
        <w:rPr>
          <w:rFonts w:ascii="Arial" w:hAnsi="Arial" w:cs="Arial"/>
          <w:sz w:val="21"/>
          <w:szCs w:val="21"/>
          <w:lang w:val="ru-RU"/>
        </w:rPr>
      </w:pPr>
      <w:bookmarkStart w:id="24" w:name="7.3_Застосування_переходів_&quot;поліетилен-с"/>
      <w:bookmarkStart w:id="25" w:name="_bookmark10"/>
      <w:bookmarkEnd w:id="24"/>
      <w:bookmarkEnd w:id="25"/>
      <w:r w:rsidRPr="004C4F5F">
        <w:rPr>
          <w:rFonts w:ascii="Arial" w:hAnsi="Arial" w:cs="Arial"/>
          <w:sz w:val="21"/>
          <w:szCs w:val="21"/>
          <w:lang w:val="ru-RU"/>
        </w:rPr>
        <w:t>Застосування переходів "поліетилен-сталь" та газопроводів- вводів поліетиленових труб до</w:t>
      </w:r>
      <w:r w:rsidR="00F9229C">
        <w:rPr>
          <w:rFonts w:ascii="Arial" w:hAnsi="Arial" w:cs="Arial"/>
          <w:sz w:val="21"/>
          <w:szCs w:val="21"/>
          <w:lang w:val="ru-RU"/>
        </w:rPr>
        <w:t xml:space="preserve"> </w:t>
      </w:r>
      <w:r w:rsidRPr="004C4F5F">
        <w:rPr>
          <w:rFonts w:ascii="Arial" w:hAnsi="Arial" w:cs="Arial"/>
          <w:sz w:val="21"/>
          <w:szCs w:val="21"/>
          <w:lang w:val="ru-RU"/>
        </w:rPr>
        <w:t>будинків</w:t>
      </w:r>
    </w:p>
    <w:p w:rsidR="00CC4088" w:rsidRPr="008C334A" w:rsidRDefault="00A80EE0" w:rsidP="003A3B81">
      <w:pPr>
        <w:pStyle w:val="a5"/>
        <w:numPr>
          <w:ilvl w:val="2"/>
          <w:numId w:val="16"/>
        </w:numPr>
        <w:tabs>
          <w:tab w:val="left" w:pos="1701"/>
        </w:tabs>
        <w:spacing w:before="0" w:line="288" w:lineRule="auto"/>
        <w:ind w:left="142" w:firstLine="594"/>
        <w:contextualSpacing/>
        <w:rPr>
          <w:rFonts w:ascii="Arial" w:hAnsi="Arial" w:cs="Arial"/>
          <w:sz w:val="21"/>
          <w:szCs w:val="21"/>
          <w:lang w:val="ru-RU"/>
        </w:rPr>
      </w:pPr>
      <w:r w:rsidRPr="004C4F5F">
        <w:rPr>
          <w:rFonts w:ascii="Arial" w:hAnsi="Arial" w:cs="Arial"/>
          <w:sz w:val="21"/>
          <w:szCs w:val="21"/>
          <w:lang w:val="ru-RU"/>
        </w:rPr>
        <w:t>У місцях переходу зовнішнього підземного газопроводу в надземне</w:t>
      </w:r>
      <w:r w:rsidR="00701E9D">
        <w:rPr>
          <w:rFonts w:ascii="Arial" w:hAnsi="Arial" w:cs="Arial"/>
          <w:sz w:val="21"/>
          <w:szCs w:val="21"/>
          <w:lang w:val="ru-RU"/>
        </w:rPr>
        <w:t xml:space="preserve"> </w:t>
      </w:r>
      <w:r w:rsidRPr="008C334A">
        <w:rPr>
          <w:rFonts w:ascii="Arial" w:hAnsi="Arial" w:cs="Arial"/>
          <w:sz w:val="21"/>
          <w:szCs w:val="21"/>
          <w:lang w:val="ru-RU"/>
        </w:rPr>
        <w:t>положення (далі - вихід) і в місцях розташування цих виходів безпосередньо в будинку (далі - цокольне введення) приєднання поліетиленового газопроводудо сталевого може виконуватися як на горизонтальній, так і на вертикальній ділянках</w:t>
      </w:r>
      <w:r w:rsidR="00867EE0">
        <w:rPr>
          <w:rFonts w:ascii="Arial" w:hAnsi="Arial" w:cs="Arial"/>
          <w:sz w:val="21"/>
          <w:szCs w:val="21"/>
          <w:lang w:val="ru-RU"/>
        </w:rPr>
        <w:t xml:space="preserve"> </w:t>
      </w:r>
      <w:r w:rsidRPr="008C334A">
        <w:rPr>
          <w:rFonts w:ascii="Arial" w:hAnsi="Arial" w:cs="Arial"/>
          <w:sz w:val="21"/>
          <w:szCs w:val="21"/>
          <w:lang w:val="ru-RU"/>
        </w:rPr>
        <w:t>газопроводу.</w:t>
      </w:r>
    </w:p>
    <w:p w:rsidR="00CC4088" w:rsidRPr="00126307" w:rsidRDefault="00A80EE0" w:rsidP="003A3B81">
      <w:pPr>
        <w:pStyle w:val="a5"/>
        <w:numPr>
          <w:ilvl w:val="2"/>
          <w:numId w:val="16"/>
        </w:numPr>
        <w:tabs>
          <w:tab w:val="left" w:pos="0"/>
        </w:tabs>
        <w:spacing w:line="288" w:lineRule="auto"/>
        <w:ind w:left="142" w:right="109" w:firstLine="594"/>
        <w:contextualSpacing/>
        <w:rPr>
          <w:rFonts w:ascii="Arial" w:hAnsi="Arial" w:cs="Arial"/>
          <w:spacing w:val="-4"/>
          <w:sz w:val="21"/>
          <w:szCs w:val="21"/>
          <w:lang w:val="ru-RU"/>
        </w:rPr>
      </w:pPr>
      <w:r w:rsidRPr="004C4F5F">
        <w:rPr>
          <w:rFonts w:ascii="Arial" w:hAnsi="Arial" w:cs="Arial"/>
          <w:sz w:val="21"/>
          <w:szCs w:val="21"/>
          <w:lang w:val="ru-RU"/>
        </w:rPr>
        <w:t>При переході з поліетилену на сталь на горизонтальній ділянці газопроводу-вводу перехід "поліетилен-сталь" розташовується на відстані від фундаменту</w:t>
      </w:r>
      <w:r w:rsidR="00126307">
        <w:rPr>
          <w:rFonts w:ascii="Arial" w:hAnsi="Arial" w:cs="Arial"/>
          <w:sz w:val="21"/>
          <w:szCs w:val="21"/>
          <w:lang w:val="ru-RU"/>
        </w:rPr>
        <w:t xml:space="preserve"> </w:t>
      </w:r>
      <w:r w:rsidRPr="004C4F5F">
        <w:rPr>
          <w:rFonts w:ascii="Arial" w:hAnsi="Arial" w:cs="Arial"/>
          <w:sz w:val="21"/>
          <w:szCs w:val="21"/>
          <w:lang w:val="ru-RU"/>
        </w:rPr>
        <w:t>будинку,</w:t>
      </w:r>
      <w:r w:rsidR="000B4C71">
        <w:rPr>
          <w:rFonts w:ascii="Arial" w:hAnsi="Arial" w:cs="Arial"/>
          <w:sz w:val="21"/>
          <w:szCs w:val="21"/>
          <w:lang w:val="ru-RU"/>
        </w:rPr>
        <w:t xml:space="preserve"> </w:t>
      </w:r>
      <w:r w:rsidRPr="004C4F5F">
        <w:rPr>
          <w:rFonts w:ascii="Arial" w:hAnsi="Arial" w:cs="Arial"/>
          <w:sz w:val="21"/>
          <w:szCs w:val="21"/>
          <w:lang w:val="ru-RU"/>
        </w:rPr>
        <w:t>що</w:t>
      </w:r>
      <w:r w:rsidR="00126307">
        <w:rPr>
          <w:rFonts w:ascii="Arial" w:hAnsi="Arial" w:cs="Arial"/>
          <w:sz w:val="21"/>
          <w:szCs w:val="21"/>
          <w:lang w:val="ru-RU"/>
        </w:rPr>
        <w:t xml:space="preserve"> </w:t>
      </w:r>
      <w:r w:rsidRPr="004C4F5F">
        <w:rPr>
          <w:rFonts w:ascii="Arial" w:hAnsi="Arial" w:cs="Arial"/>
          <w:sz w:val="21"/>
          <w:szCs w:val="21"/>
          <w:lang w:val="ru-RU"/>
        </w:rPr>
        <w:t>газифікується,</w:t>
      </w:r>
      <w:r w:rsidR="000B4C71">
        <w:rPr>
          <w:rFonts w:ascii="Arial" w:hAnsi="Arial" w:cs="Arial"/>
          <w:sz w:val="21"/>
          <w:szCs w:val="21"/>
          <w:lang w:val="ru-RU"/>
        </w:rPr>
        <w:t xml:space="preserve"> </w:t>
      </w:r>
      <w:r w:rsidRPr="004C4F5F">
        <w:rPr>
          <w:rFonts w:ascii="Arial" w:hAnsi="Arial" w:cs="Arial"/>
          <w:sz w:val="21"/>
          <w:szCs w:val="21"/>
          <w:lang w:val="ru-RU"/>
        </w:rPr>
        <w:t>(у</w:t>
      </w:r>
      <w:r w:rsidR="000B4C71">
        <w:rPr>
          <w:rFonts w:ascii="Arial" w:hAnsi="Arial" w:cs="Arial"/>
          <w:sz w:val="21"/>
          <w:szCs w:val="21"/>
          <w:lang w:val="ru-RU"/>
        </w:rPr>
        <w:t xml:space="preserve"> </w:t>
      </w:r>
      <w:r w:rsidRPr="004C4F5F">
        <w:rPr>
          <w:rFonts w:ascii="Arial" w:hAnsi="Arial" w:cs="Arial"/>
          <w:sz w:val="21"/>
          <w:szCs w:val="21"/>
          <w:lang w:val="ru-RU"/>
        </w:rPr>
        <w:t>світлі)</w:t>
      </w:r>
      <w:r w:rsidR="00867EE0">
        <w:rPr>
          <w:rFonts w:ascii="Arial" w:hAnsi="Arial" w:cs="Arial"/>
          <w:sz w:val="21"/>
          <w:szCs w:val="21"/>
          <w:lang w:val="ru-RU"/>
        </w:rPr>
        <w:t xml:space="preserve"> </w:t>
      </w:r>
      <w:r w:rsidRPr="004C4F5F">
        <w:rPr>
          <w:rFonts w:ascii="Arial" w:hAnsi="Arial" w:cs="Arial"/>
          <w:sz w:val="21"/>
          <w:szCs w:val="21"/>
          <w:lang w:val="ru-RU"/>
        </w:rPr>
        <w:t>не</w:t>
      </w:r>
      <w:r w:rsidR="00867EE0">
        <w:rPr>
          <w:rFonts w:ascii="Arial" w:hAnsi="Arial" w:cs="Arial"/>
          <w:sz w:val="21"/>
          <w:szCs w:val="21"/>
          <w:lang w:val="ru-RU"/>
        </w:rPr>
        <w:t xml:space="preserve"> </w:t>
      </w:r>
      <w:r w:rsidRPr="004C4F5F">
        <w:rPr>
          <w:rFonts w:ascii="Arial" w:hAnsi="Arial" w:cs="Arial"/>
          <w:sz w:val="21"/>
          <w:szCs w:val="21"/>
          <w:lang w:val="ru-RU"/>
        </w:rPr>
        <w:t>менше</w:t>
      </w:r>
      <w:r w:rsidR="00867EE0">
        <w:rPr>
          <w:rFonts w:ascii="Arial" w:hAnsi="Arial" w:cs="Arial"/>
          <w:sz w:val="21"/>
          <w:szCs w:val="21"/>
          <w:lang w:val="ru-RU"/>
        </w:rPr>
        <w:t xml:space="preserve"> </w:t>
      </w:r>
      <w:r w:rsidRPr="004C4F5F">
        <w:rPr>
          <w:rFonts w:ascii="Arial" w:hAnsi="Arial" w:cs="Arial"/>
          <w:sz w:val="21"/>
          <w:szCs w:val="21"/>
          <w:lang w:val="ru-RU"/>
        </w:rPr>
        <w:t>1м</w:t>
      </w:r>
      <w:r w:rsidR="00867EE0">
        <w:rPr>
          <w:rFonts w:ascii="Arial" w:hAnsi="Arial" w:cs="Arial"/>
          <w:sz w:val="21"/>
          <w:szCs w:val="21"/>
          <w:lang w:val="ru-RU"/>
        </w:rPr>
        <w:t xml:space="preserve"> </w:t>
      </w:r>
      <w:r w:rsidRPr="004C4F5F">
        <w:rPr>
          <w:rFonts w:ascii="Arial" w:hAnsi="Arial" w:cs="Arial"/>
          <w:sz w:val="21"/>
          <w:szCs w:val="21"/>
          <w:lang w:val="ru-RU"/>
        </w:rPr>
        <w:t>для</w:t>
      </w:r>
      <w:r w:rsidR="000B4C71">
        <w:rPr>
          <w:rFonts w:ascii="Arial" w:hAnsi="Arial" w:cs="Arial"/>
          <w:sz w:val="21"/>
          <w:szCs w:val="21"/>
          <w:lang w:val="ru-RU"/>
        </w:rPr>
        <w:t xml:space="preserve"> </w:t>
      </w:r>
      <w:r w:rsidRPr="004C4F5F">
        <w:rPr>
          <w:rFonts w:ascii="Arial" w:hAnsi="Arial" w:cs="Arial"/>
          <w:sz w:val="21"/>
          <w:szCs w:val="21"/>
          <w:lang w:val="ru-RU"/>
        </w:rPr>
        <w:t xml:space="preserve">газопроводів низького тиску та 2 м газопроводів високого  </w:t>
      </w:r>
      <w:r w:rsidRPr="00126307">
        <w:rPr>
          <w:rFonts w:ascii="Arial" w:hAnsi="Arial" w:cs="Arial"/>
          <w:spacing w:val="-4"/>
          <w:sz w:val="21"/>
          <w:szCs w:val="21"/>
          <w:lang w:val="ru-RU"/>
        </w:rPr>
        <w:t xml:space="preserve">й  середнього тиску, а у футлярі розміщується вертикальна ділянка надземного </w:t>
      </w:r>
      <w:r w:rsidRPr="00F230AB">
        <w:rPr>
          <w:rFonts w:ascii="Arial" w:hAnsi="Arial" w:cs="Arial"/>
          <w:spacing w:val="-4"/>
          <w:sz w:val="21"/>
          <w:szCs w:val="21"/>
          <w:lang w:val="ru-RU"/>
        </w:rPr>
        <w:t>виходу (рисунок 1,а).</w:t>
      </w:r>
    </w:p>
    <w:p w:rsidR="00CC4088" w:rsidRPr="004C4F5F" w:rsidRDefault="00A80EE0" w:rsidP="00633AD7">
      <w:pPr>
        <w:pStyle w:val="a5"/>
        <w:numPr>
          <w:ilvl w:val="2"/>
          <w:numId w:val="16"/>
        </w:numPr>
        <w:tabs>
          <w:tab w:val="left" w:pos="-709"/>
        </w:tabs>
        <w:spacing w:before="0" w:line="288" w:lineRule="auto"/>
        <w:ind w:left="0" w:right="110" w:firstLine="736"/>
        <w:contextualSpacing/>
        <w:rPr>
          <w:rFonts w:ascii="Arial" w:hAnsi="Arial" w:cs="Arial"/>
          <w:sz w:val="21"/>
          <w:szCs w:val="21"/>
          <w:lang w:val="ru-RU"/>
        </w:rPr>
      </w:pPr>
      <w:r w:rsidRPr="004C4F5F">
        <w:rPr>
          <w:rFonts w:ascii="Arial" w:hAnsi="Arial" w:cs="Arial"/>
          <w:sz w:val="21"/>
          <w:szCs w:val="21"/>
          <w:lang w:val="ru-RU"/>
        </w:rPr>
        <w:t>При переході з поліетилену на сталь на вертикальній ділянці газопроводу-вводу (далі - вузол вводу), розташованому безпосередньо у фундаменті будинку, що газифікується, відстань у світлі від футляра на вузлі вводу до стіни будинку повинна встановлюватися, як правило, з урахуванням ширини й заглиблення фундаменту, але не менше 50</w:t>
      </w:r>
      <w:r w:rsidR="00867EE0">
        <w:rPr>
          <w:rFonts w:ascii="Arial" w:hAnsi="Arial" w:cs="Arial"/>
          <w:sz w:val="21"/>
          <w:szCs w:val="21"/>
          <w:lang w:val="ru-RU"/>
        </w:rPr>
        <w:t xml:space="preserve"> </w:t>
      </w:r>
      <w:r w:rsidRPr="004C4F5F">
        <w:rPr>
          <w:rFonts w:ascii="Arial" w:hAnsi="Arial" w:cs="Arial"/>
          <w:sz w:val="21"/>
          <w:szCs w:val="21"/>
          <w:lang w:val="ru-RU"/>
        </w:rPr>
        <w:t>мм.</w:t>
      </w:r>
    </w:p>
    <w:p w:rsidR="00CC4088" w:rsidRPr="004C4F5F" w:rsidRDefault="00A80EE0" w:rsidP="00633AD7">
      <w:pPr>
        <w:pStyle w:val="a3"/>
        <w:spacing w:before="0" w:line="288" w:lineRule="auto"/>
        <w:ind w:right="110"/>
        <w:contextualSpacing/>
        <w:rPr>
          <w:rFonts w:ascii="Arial" w:hAnsi="Arial" w:cs="Arial"/>
          <w:sz w:val="21"/>
          <w:szCs w:val="21"/>
          <w:lang w:val="ru-RU"/>
        </w:rPr>
      </w:pPr>
      <w:r w:rsidRPr="004C4F5F">
        <w:rPr>
          <w:rFonts w:ascii="Arial" w:hAnsi="Arial" w:cs="Arial"/>
          <w:sz w:val="21"/>
          <w:szCs w:val="21"/>
          <w:lang w:val="ru-RU"/>
        </w:rPr>
        <w:t>Вузол вводу, виконаний вигином поліетиленової труби (з радіусом не менше 25 діаметрів) і з переходом "поліетилен-сталь" на вертикальній ділянці, рекомендується розміщувати в захисному футлярі від вертикальної до горизонтальної ділянки вузла вводу. Відстань від фундаменту будинку до кінця горизонтальної ділянки футляра повинна бути не менше 1 м (рисунок 1, б).</w:t>
      </w:r>
    </w:p>
    <w:p w:rsidR="00CC4088" w:rsidRPr="004C4F5F" w:rsidRDefault="00A80EE0" w:rsidP="00633AD7">
      <w:pPr>
        <w:pStyle w:val="a3"/>
        <w:spacing w:before="0" w:line="288" w:lineRule="auto"/>
        <w:ind w:right="111"/>
        <w:rPr>
          <w:rFonts w:ascii="Arial" w:hAnsi="Arial" w:cs="Arial"/>
          <w:sz w:val="21"/>
          <w:szCs w:val="21"/>
          <w:lang w:val="ru-RU"/>
        </w:rPr>
      </w:pPr>
      <w:r w:rsidRPr="004C4F5F">
        <w:rPr>
          <w:rFonts w:ascii="Arial" w:hAnsi="Arial" w:cs="Arial"/>
          <w:sz w:val="21"/>
          <w:szCs w:val="21"/>
          <w:lang w:val="ru-RU"/>
        </w:rPr>
        <w:t>Вузол вводу, виконаний з використанням відводу із закладними нагрівальними елементами і переходом "поліетилен-сталь" на вертикальній ділянці, рекомендується розміщувати у футлярі тільки на вертикальній ділянці (рисунок 1, в).</w:t>
      </w:r>
    </w:p>
    <w:p w:rsidR="00CC4088" w:rsidRPr="004C4F5F" w:rsidRDefault="00A80EE0" w:rsidP="00633AD7">
      <w:pPr>
        <w:pStyle w:val="a3"/>
        <w:spacing w:before="0" w:line="288" w:lineRule="auto"/>
        <w:ind w:right="112"/>
        <w:rPr>
          <w:rFonts w:ascii="Arial" w:hAnsi="Arial" w:cs="Arial"/>
          <w:sz w:val="21"/>
          <w:szCs w:val="21"/>
          <w:lang w:val="ru-RU"/>
        </w:rPr>
      </w:pPr>
      <w:r w:rsidRPr="004C4F5F">
        <w:rPr>
          <w:rFonts w:ascii="Arial" w:hAnsi="Arial" w:cs="Arial"/>
          <w:sz w:val="21"/>
          <w:szCs w:val="21"/>
          <w:lang w:val="ru-RU"/>
        </w:rPr>
        <w:t>Не рекомендується на вертикальній ділянці вузла воду розміщувати перехід "поліетилен-сталь" вище рівня землі.</w:t>
      </w:r>
    </w:p>
    <w:p w:rsidR="00CC4088" w:rsidRPr="00863097" w:rsidRDefault="00A80EE0">
      <w:pPr>
        <w:pStyle w:val="a3"/>
        <w:spacing w:before="11"/>
        <w:ind w:left="0" w:firstLine="0"/>
        <w:jc w:val="left"/>
        <w:rPr>
          <w:sz w:val="12"/>
          <w:lang w:val="ru-RU"/>
        </w:rPr>
      </w:pPr>
      <w:r>
        <w:rPr>
          <w:noProof/>
          <w:lang w:val="ru-RU" w:eastAsia="ru-RU"/>
        </w:rPr>
        <w:lastRenderedPageBreak/>
        <w:drawing>
          <wp:anchor distT="0" distB="0" distL="0" distR="0" simplePos="0" relativeHeight="251623936" behindDoc="0" locked="0" layoutInCell="1" allowOverlap="1">
            <wp:simplePos x="0" y="0"/>
            <wp:positionH relativeFrom="page">
              <wp:posOffset>1076007</wp:posOffset>
            </wp:positionH>
            <wp:positionV relativeFrom="paragraph">
              <wp:posOffset>119543</wp:posOffset>
            </wp:positionV>
            <wp:extent cx="5390627" cy="2861691"/>
            <wp:effectExtent l="0" t="0" r="0" b="0"/>
            <wp:wrapTopAndBottom/>
            <wp:docPr id="5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1.png"/>
                    <pic:cNvPicPr/>
                  </pic:nvPicPr>
                  <pic:blipFill>
                    <a:blip r:embed="rId63" cstate="print"/>
                    <a:stretch>
                      <a:fillRect/>
                    </a:stretch>
                  </pic:blipFill>
                  <pic:spPr>
                    <a:xfrm>
                      <a:off x="0" y="0"/>
                      <a:ext cx="5390627" cy="2861691"/>
                    </a:xfrm>
                    <a:prstGeom prst="rect">
                      <a:avLst/>
                    </a:prstGeom>
                  </pic:spPr>
                </pic:pic>
              </a:graphicData>
            </a:graphic>
          </wp:anchor>
        </w:drawing>
      </w:r>
    </w:p>
    <w:p w:rsidR="00CC4088" w:rsidRPr="008E24DC" w:rsidRDefault="00A80EE0" w:rsidP="00631A59">
      <w:pPr>
        <w:spacing w:before="149"/>
        <w:ind w:left="309" w:right="313" w:firstLine="3"/>
        <w:jc w:val="both"/>
        <w:rPr>
          <w:rFonts w:ascii="Arial" w:hAnsi="Arial" w:cs="Arial"/>
          <w:sz w:val="21"/>
          <w:szCs w:val="21"/>
          <w:lang w:val="ru-RU"/>
        </w:rPr>
      </w:pPr>
      <w:r>
        <w:rPr>
          <w:sz w:val="24"/>
        </w:rPr>
        <w:t>a</w:t>
      </w:r>
      <w:r w:rsidRPr="00863097">
        <w:rPr>
          <w:sz w:val="24"/>
          <w:lang w:val="ru-RU"/>
        </w:rPr>
        <w:t xml:space="preserve"> - </w:t>
      </w:r>
      <w:r w:rsidRPr="008E24DC">
        <w:rPr>
          <w:rFonts w:ascii="Arial" w:hAnsi="Arial" w:cs="Arial"/>
          <w:sz w:val="21"/>
          <w:szCs w:val="21"/>
          <w:lang w:val="ru-RU"/>
        </w:rPr>
        <w:t>сталевий цокольний вузол вводу; б - поліетиленовий вузол вводу, виконаний вільним вигином труби; в - поліетиленовий вузол вводу, виконаний за допомогою відводу із закладними нагрівальними елементами; 1 - сталева ділянка цокольного вузла вводу; 2 - перехід "поліетилен-сталь"; 3 - поліетиленовий газопровід; 4 - футляр; 5 - поліетиленовий футляр вигнутий; 6 - відвід із закладними нагрівальними елементами</w:t>
      </w:r>
    </w:p>
    <w:p w:rsidR="00CC4088" w:rsidRDefault="00A80EE0">
      <w:pPr>
        <w:pStyle w:val="a3"/>
        <w:spacing w:before="118"/>
        <w:ind w:left="103" w:right="103" w:firstLine="0"/>
        <w:jc w:val="center"/>
        <w:rPr>
          <w:rFonts w:ascii="Arial" w:hAnsi="Arial" w:cs="Arial"/>
          <w:sz w:val="21"/>
          <w:szCs w:val="21"/>
          <w:lang w:val="ru-RU"/>
        </w:rPr>
      </w:pPr>
      <w:bookmarkStart w:id="26" w:name="Рисунок_1_-_Цокольний_вузол_вводу_газопр"/>
      <w:bookmarkEnd w:id="26"/>
      <w:r w:rsidRPr="008E24DC">
        <w:rPr>
          <w:rFonts w:ascii="Arial" w:hAnsi="Arial" w:cs="Arial"/>
          <w:b/>
          <w:sz w:val="21"/>
          <w:szCs w:val="21"/>
          <w:lang w:val="ru-RU"/>
        </w:rPr>
        <w:t xml:space="preserve">Рисунок 1 </w:t>
      </w:r>
      <w:r w:rsidRPr="008E24DC">
        <w:rPr>
          <w:rFonts w:ascii="Arial" w:hAnsi="Arial" w:cs="Arial"/>
          <w:sz w:val="21"/>
          <w:szCs w:val="21"/>
          <w:lang w:val="ru-RU"/>
        </w:rPr>
        <w:t>- Цокольний вузол вводу газопроводу в будинок</w:t>
      </w:r>
    </w:p>
    <w:p w:rsidR="00F9229C" w:rsidRPr="008E24DC" w:rsidRDefault="00F9229C">
      <w:pPr>
        <w:pStyle w:val="a3"/>
        <w:spacing w:before="118"/>
        <w:ind w:left="103" w:right="103" w:firstLine="0"/>
        <w:jc w:val="center"/>
        <w:rPr>
          <w:rFonts w:ascii="Arial" w:hAnsi="Arial" w:cs="Arial"/>
          <w:sz w:val="21"/>
          <w:szCs w:val="21"/>
          <w:lang w:val="ru-RU"/>
        </w:rPr>
      </w:pPr>
    </w:p>
    <w:p w:rsidR="00CC4088" w:rsidRPr="008E24DC" w:rsidRDefault="00A80EE0" w:rsidP="003A3B81">
      <w:pPr>
        <w:pStyle w:val="a5"/>
        <w:numPr>
          <w:ilvl w:val="2"/>
          <w:numId w:val="16"/>
        </w:numPr>
        <w:tabs>
          <w:tab w:val="left" w:pos="-993"/>
        </w:tabs>
        <w:spacing w:before="0" w:after="13" w:line="360" w:lineRule="auto"/>
        <w:ind w:left="0" w:right="109" w:firstLine="736"/>
        <w:rPr>
          <w:rFonts w:ascii="Arial" w:hAnsi="Arial" w:cs="Arial"/>
          <w:sz w:val="21"/>
          <w:szCs w:val="21"/>
          <w:lang w:val="ru-RU"/>
        </w:rPr>
      </w:pPr>
      <w:r w:rsidRPr="008E24DC">
        <w:rPr>
          <w:rFonts w:ascii="Arial" w:hAnsi="Arial" w:cs="Arial"/>
          <w:sz w:val="21"/>
          <w:szCs w:val="21"/>
          <w:lang w:val="ru-RU"/>
        </w:rPr>
        <w:t>При використанні на ділянках вузлів вводу і виходів із землі поліетиленових</w:t>
      </w:r>
      <w:r w:rsidR="00126307">
        <w:rPr>
          <w:rFonts w:ascii="Arial" w:hAnsi="Arial" w:cs="Arial"/>
          <w:sz w:val="21"/>
          <w:szCs w:val="21"/>
          <w:lang w:val="ru-RU"/>
        </w:rPr>
        <w:t xml:space="preserve"> </w:t>
      </w:r>
      <w:r w:rsidRPr="008E24DC">
        <w:rPr>
          <w:rFonts w:ascii="Arial" w:hAnsi="Arial" w:cs="Arial"/>
          <w:sz w:val="21"/>
          <w:szCs w:val="21"/>
          <w:lang w:val="ru-RU"/>
        </w:rPr>
        <w:t>труб</w:t>
      </w:r>
      <w:r w:rsidR="00126307">
        <w:rPr>
          <w:rFonts w:ascii="Arial" w:hAnsi="Arial" w:cs="Arial"/>
          <w:sz w:val="21"/>
          <w:szCs w:val="21"/>
          <w:lang w:val="ru-RU"/>
        </w:rPr>
        <w:t xml:space="preserve"> </w:t>
      </w:r>
      <w:r w:rsidRPr="008E24DC">
        <w:rPr>
          <w:rFonts w:ascii="Arial" w:hAnsi="Arial" w:cs="Arial"/>
          <w:sz w:val="21"/>
          <w:szCs w:val="21"/>
          <w:lang w:val="ru-RU"/>
        </w:rPr>
        <w:t>із</w:t>
      </w:r>
      <w:r w:rsidR="00126307">
        <w:rPr>
          <w:rFonts w:ascii="Arial" w:hAnsi="Arial" w:cs="Arial"/>
          <w:sz w:val="21"/>
          <w:szCs w:val="21"/>
          <w:lang w:val="ru-RU"/>
        </w:rPr>
        <w:t xml:space="preserve"> </w:t>
      </w:r>
      <w:r w:rsidRPr="008E24DC">
        <w:rPr>
          <w:rFonts w:ascii="Arial" w:hAnsi="Arial" w:cs="Arial"/>
          <w:sz w:val="21"/>
          <w:szCs w:val="21"/>
          <w:lang w:val="ru-RU"/>
        </w:rPr>
        <w:t>захисним</w:t>
      </w:r>
      <w:r w:rsidR="00126307">
        <w:rPr>
          <w:rFonts w:ascii="Arial" w:hAnsi="Arial" w:cs="Arial"/>
          <w:sz w:val="21"/>
          <w:szCs w:val="21"/>
          <w:lang w:val="ru-RU"/>
        </w:rPr>
        <w:t xml:space="preserve"> </w:t>
      </w:r>
      <w:r w:rsidRPr="008E24DC">
        <w:rPr>
          <w:rFonts w:ascii="Arial" w:hAnsi="Arial" w:cs="Arial"/>
          <w:sz w:val="21"/>
          <w:szCs w:val="21"/>
          <w:lang w:val="ru-RU"/>
        </w:rPr>
        <w:t>покриттям</w:t>
      </w:r>
      <w:r w:rsidR="00126307">
        <w:rPr>
          <w:rFonts w:ascii="Arial" w:hAnsi="Arial" w:cs="Arial"/>
          <w:sz w:val="21"/>
          <w:szCs w:val="21"/>
          <w:lang w:val="ru-RU"/>
        </w:rPr>
        <w:t xml:space="preserve"> </w:t>
      </w:r>
      <w:r w:rsidRPr="008E24DC">
        <w:rPr>
          <w:rFonts w:ascii="Arial" w:hAnsi="Arial" w:cs="Arial"/>
          <w:sz w:val="21"/>
          <w:szCs w:val="21"/>
          <w:lang w:val="ru-RU"/>
        </w:rPr>
        <w:t>зі</w:t>
      </w:r>
      <w:r w:rsidR="00126307">
        <w:rPr>
          <w:rFonts w:ascii="Arial" w:hAnsi="Arial" w:cs="Arial"/>
          <w:sz w:val="21"/>
          <w:szCs w:val="21"/>
          <w:lang w:val="ru-RU"/>
        </w:rPr>
        <w:t xml:space="preserve"> </w:t>
      </w:r>
      <w:r w:rsidRPr="008E24DC">
        <w:rPr>
          <w:rFonts w:ascii="Arial" w:hAnsi="Arial" w:cs="Arial"/>
          <w:sz w:val="21"/>
          <w:szCs w:val="21"/>
          <w:lang w:val="ru-RU"/>
        </w:rPr>
        <w:t>склопластику(цільнаконструкція вузла вводу, виготовлена в заводських умовах) використання футляра не передбачається, а перехід "сталь-поліетилен" розташовується вище рівня землі (рисунок2).</w:t>
      </w:r>
    </w:p>
    <w:p w:rsidR="00CC4088" w:rsidRDefault="00A80EE0">
      <w:pPr>
        <w:pStyle w:val="a3"/>
        <w:spacing w:before="0"/>
        <w:ind w:left="3599" w:firstLine="0"/>
        <w:jc w:val="left"/>
        <w:rPr>
          <w:sz w:val="20"/>
        </w:rPr>
      </w:pPr>
      <w:r>
        <w:rPr>
          <w:noProof/>
          <w:sz w:val="20"/>
          <w:lang w:val="ru-RU" w:eastAsia="ru-RU"/>
        </w:rPr>
        <w:drawing>
          <wp:inline distT="0" distB="0" distL="0" distR="0">
            <wp:extent cx="1679566" cy="2239422"/>
            <wp:effectExtent l="0" t="0" r="0" b="0"/>
            <wp:docPr id="5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2.png"/>
                    <pic:cNvPicPr/>
                  </pic:nvPicPr>
                  <pic:blipFill>
                    <a:blip r:embed="rId64" cstate="print"/>
                    <a:stretch>
                      <a:fillRect/>
                    </a:stretch>
                  </pic:blipFill>
                  <pic:spPr>
                    <a:xfrm>
                      <a:off x="0" y="0"/>
                      <a:ext cx="1679566" cy="2239422"/>
                    </a:xfrm>
                    <a:prstGeom prst="rect">
                      <a:avLst/>
                    </a:prstGeom>
                  </pic:spPr>
                </pic:pic>
              </a:graphicData>
            </a:graphic>
          </wp:inline>
        </w:drawing>
      </w:r>
    </w:p>
    <w:p w:rsidR="00CC4088" w:rsidRPr="008E24DC" w:rsidRDefault="00A80EE0">
      <w:pPr>
        <w:spacing w:before="167"/>
        <w:ind w:left="120" w:right="122" w:hanging="2"/>
        <w:jc w:val="center"/>
        <w:rPr>
          <w:rFonts w:ascii="Arial" w:hAnsi="Arial" w:cs="Arial"/>
          <w:sz w:val="21"/>
          <w:szCs w:val="21"/>
          <w:lang w:val="ru-RU"/>
        </w:rPr>
      </w:pPr>
      <w:r w:rsidRPr="008E24DC">
        <w:rPr>
          <w:rFonts w:ascii="Arial" w:hAnsi="Arial" w:cs="Arial"/>
          <w:sz w:val="21"/>
          <w:szCs w:val="21"/>
          <w:lang w:val="ru-RU"/>
        </w:rPr>
        <w:t>1 - сталева ділянка газопроводу-вводу; 2 - перехід "поліетилен-сталь"; 3 - поліетиленовий газопровід; 4 - склопластикова оболонка; 5 - відвід із закладним нагрівальним елементом</w:t>
      </w:r>
    </w:p>
    <w:p w:rsidR="00CC4088" w:rsidRDefault="00A80EE0">
      <w:pPr>
        <w:pStyle w:val="a3"/>
        <w:spacing w:before="118"/>
        <w:ind w:left="103" w:right="105" w:firstLine="0"/>
        <w:jc w:val="center"/>
        <w:rPr>
          <w:rFonts w:ascii="Arial" w:hAnsi="Arial" w:cs="Arial"/>
          <w:sz w:val="21"/>
          <w:szCs w:val="21"/>
          <w:lang w:val="ru-RU"/>
        </w:rPr>
      </w:pPr>
      <w:bookmarkStart w:id="27" w:name="Рисунок_2_-_Цокольний_вузол_вводу_газопр"/>
      <w:bookmarkEnd w:id="27"/>
      <w:r w:rsidRPr="008E24DC">
        <w:rPr>
          <w:rFonts w:ascii="Arial" w:hAnsi="Arial" w:cs="Arial"/>
          <w:b/>
          <w:sz w:val="21"/>
          <w:szCs w:val="21"/>
          <w:lang w:val="ru-RU"/>
        </w:rPr>
        <w:t xml:space="preserve">Рисунок 2 </w:t>
      </w:r>
      <w:r w:rsidRPr="008E24DC">
        <w:rPr>
          <w:rFonts w:ascii="Arial" w:hAnsi="Arial" w:cs="Arial"/>
          <w:sz w:val="21"/>
          <w:szCs w:val="21"/>
          <w:lang w:val="ru-RU"/>
        </w:rPr>
        <w:t>- Цокольний вузол вводу газопроводу зі склопластиковим покриттям</w:t>
      </w:r>
    </w:p>
    <w:p w:rsidR="00F9229C" w:rsidRPr="008E24DC" w:rsidRDefault="00F9229C">
      <w:pPr>
        <w:pStyle w:val="a3"/>
        <w:spacing w:before="118"/>
        <w:ind w:left="103" w:right="105" w:firstLine="0"/>
        <w:jc w:val="center"/>
        <w:rPr>
          <w:rFonts w:ascii="Arial" w:hAnsi="Arial" w:cs="Arial"/>
          <w:sz w:val="21"/>
          <w:szCs w:val="21"/>
          <w:lang w:val="ru-RU"/>
        </w:rPr>
      </w:pPr>
    </w:p>
    <w:p w:rsidR="00CC4088" w:rsidRPr="008E24DC" w:rsidRDefault="00A80EE0" w:rsidP="003A3B81">
      <w:pPr>
        <w:pStyle w:val="a5"/>
        <w:numPr>
          <w:ilvl w:val="2"/>
          <w:numId w:val="16"/>
        </w:numPr>
        <w:spacing w:before="0" w:line="288" w:lineRule="auto"/>
        <w:ind w:left="0" w:right="111" w:firstLine="736"/>
        <w:contextualSpacing/>
        <w:rPr>
          <w:rFonts w:ascii="Arial" w:hAnsi="Arial" w:cs="Arial"/>
          <w:sz w:val="21"/>
          <w:szCs w:val="21"/>
          <w:lang w:val="ru-RU"/>
        </w:rPr>
      </w:pPr>
      <w:r w:rsidRPr="004C4F5F">
        <w:rPr>
          <w:rFonts w:ascii="Arial" w:hAnsi="Arial" w:cs="Arial"/>
          <w:sz w:val="21"/>
          <w:szCs w:val="21"/>
          <w:lang w:val="ru-RU"/>
        </w:rPr>
        <w:t xml:space="preserve">У футлярах виходів і вузлів вводу можуть розміщуватися нерознімні переходи "поліетилен-сталь". </w:t>
      </w:r>
      <w:r w:rsidRPr="008E24DC">
        <w:rPr>
          <w:rFonts w:ascii="Arial" w:hAnsi="Arial" w:cs="Arial"/>
          <w:sz w:val="21"/>
          <w:szCs w:val="21"/>
          <w:lang w:val="ru-RU"/>
        </w:rPr>
        <w:t>Діаметр футлярів рекомендується приймати за таблицею 3.</w:t>
      </w:r>
    </w:p>
    <w:p w:rsidR="00CC4088" w:rsidRPr="004C4F5F" w:rsidRDefault="00A80EE0" w:rsidP="008E24DC">
      <w:pPr>
        <w:pStyle w:val="a3"/>
        <w:spacing w:before="0" w:line="288" w:lineRule="auto"/>
        <w:ind w:right="112"/>
        <w:contextualSpacing/>
        <w:rPr>
          <w:rFonts w:ascii="Arial" w:hAnsi="Arial" w:cs="Arial"/>
          <w:sz w:val="21"/>
          <w:szCs w:val="21"/>
          <w:lang w:val="ru-RU"/>
        </w:rPr>
      </w:pPr>
      <w:r w:rsidRPr="004C4F5F">
        <w:rPr>
          <w:rFonts w:ascii="Arial" w:hAnsi="Arial" w:cs="Arial"/>
          <w:sz w:val="21"/>
          <w:szCs w:val="21"/>
          <w:lang w:val="ru-RU"/>
        </w:rPr>
        <w:t>На поліетиленові вузли вводу не повинні передаватися навантаження від ваги сталевих газопроводів, запірних арматур та інших пристроїв.</w:t>
      </w:r>
    </w:p>
    <w:p w:rsidR="00CC4088" w:rsidRPr="004C4F5F" w:rsidRDefault="00A80EE0" w:rsidP="003A3B81">
      <w:pPr>
        <w:pStyle w:val="a5"/>
        <w:numPr>
          <w:ilvl w:val="2"/>
          <w:numId w:val="16"/>
        </w:numPr>
        <w:tabs>
          <w:tab w:val="left" w:pos="1635"/>
        </w:tabs>
        <w:spacing w:before="0" w:line="288" w:lineRule="auto"/>
        <w:ind w:left="0" w:right="106" w:firstLine="736"/>
        <w:contextualSpacing/>
        <w:rPr>
          <w:rFonts w:ascii="Arial" w:hAnsi="Arial" w:cs="Arial"/>
          <w:sz w:val="21"/>
          <w:szCs w:val="21"/>
          <w:lang w:val="ru-RU"/>
        </w:rPr>
      </w:pPr>
      <w:r w:rsidRPr="004C4F5F">
        <w:rPr>
          <w:rFonts w:ascii="Arial" w:hAnsi="Arial" w:cs="Arial"/>
          <w:sz w:val="21"/>
          <w:szCs w:val="21"/>
          <w:lang w:val="ru-RU"/>
        </w:rPr>
        <w:t xml:space="preserve">При розробленні проектних рішень виходів і вузлів вводу рекомендується </w:t>
      </w:r>
      <w:r w:rsidRPr="004C4F5F">
        <w:rPr>
          <w:rFonts w:ascii="Arial" w:hAnsi="Arial" w:cs="Arial"/>
          <w:sz w:val="21"/>
          <w:szCs w:val="21"/>
          <w:lang w:val="ru-RU"/>
        </w:rPr>
        <w:lastRenderedPageBreak/>
        <w:t>дотримуватись наступних основних</w:t>
      </w:r>
      <w:r w:rsidR="00867EE0">
        <w:rPr>
          <w:rFonts w:ascii="Arial" w:hAnsi="Arial" w:cs="Arial"/>
          <w:sz w:val="21"/>
          <w:szCs w:val="21"/>
          <w:lang w:val="ru-RU"/>
        </w:rPr>
        <w:t xml:space="preserve"> </w:t>
      </w:r>
      <w:r w:rsidRPr="004C4F5F">
        <w:rPr>
          <w:rFonts w:ascii="Arial" w:hAnsi="Arial" w:cs="Arial"/>
          <w:sz w:val="21"/>
          <w:szCs w:val="21"/>
          <w:lang w:val="ru-RU"/>
        </w:rPr>
        <w:t>принципів:</w:t>
      </w:r>
    </w:p>
    <w:p w:rsidR="00CC4088" w:rsidRPr="004C4F5F" w:rsidRDefault="00A80EE0" w:rsidP="003A3B81">
      <w:pPr>
        <w:pStyle w:val="a5"/>
        <w:numPr>
          <w:ilvl w:val="3"/>
          <w:numId w:val="8"/>
        </w:numPr>
        <w:tabs>
          <w:tab w:val="left" w:pos="992"/>
        </w:tabs>
        <w:spacing w:before="0" w:line="288" w:lineRule="auto"/>
        <w:ind w:firstLine="720"/>
        <w:contextualSpacing/>
        <w:jc w:val="left"/>
        <w:rPr>
          <w:rFonts w:ascii="Arial" w:hAnsi="Arial" w:cs="Arial"/>
          <w:sz w:val="21"/>
          <w:szCs w:val="21"/>
          <w:lang w:val="ru-RU"/>
        </w:rPr>
      </w:pPr>
      <w:r w:rsidRPr="004C4F5F">
        <w:rPr>
          <w:rFonts w:ascii="Arial" w:hAnsi="Arial" w:cs="Arial"/>
          <w:sz w:val="21"/>
          <w:szCs w:val="21"/>
          <w:lang w:val="ru-RU"/>
        </w:rPr>
        <w:t>всі конструкції повинні мати</w:t>
      </w:r>
      <w:r w:rsidR="00867EE0">
        <w:rPr>
          <w:rFonts w:ascii="Arial" w:hAnsi="Arial" w:cs="Arial"/>
          <w:sz w:val="21"/>
          <w:szCs w:val="21"/>
          <w:lang w:val="ru-RU"/>
        </w:rPr>
        <w:t xml:space="preserve"> </w:t>
      </w:r>
      <w:r w:rsidRPr="004C4F5F">
        <w:rPr>
          <w:rFonts w:ascii="Arial" w:hAnsi="Arial" w:cs="Arial"/>
          <w:sz w:val="21"/>
          <w:szCs w:val="21"/>
          <w:lang w:val="ru-RU"/>
        </w:rPr>
        <w:t>компенсатор;</w:t>
      </w:r>
    </w:p>
    <w:p w:rsidR="00CC4088" w:rsidRPr="004C4F5F" w:rsidRDefault="00A80EE0" w:rsidP="003A3B81">
      <w:pPr>
        <w:pStyle w:val="a5"/>
        <w:numPr>
          <w:ilvl w:val="3"/>
          <w:numId w:val="8"/>
        </w:numPr>
        <w:tabs>
          <w:tab w:val="left" w:pos="992"/>
        </w:tabs>
        <w:spacing w:before="0" w:line="288" w:lineRule="auto"/>
        <w:ind w:right="110" w:firstLine="720"/>
        <w:contextualSpacing/>
        <w:rPr>
          <w:rFonts w:ascii="Arial" w:hAnsi="Arial" w:cs="Arial"/>
          <w:sz w:val="21"/>
          <w:szCs w:val="21"/>
          <w:lang w:val="ru-RU"/>
        </w:rPr>
      </w:pPr>
      <w:r w:rsidRPr="004C4F5F">
        <w:rPr>
          <w:rFonts w:ascii="Arial" w:hAnsi="Arial" w:cs="Arial"/>
          <w:sz w:val="21"/>
          <w:szCs w:val="21"/>
          <w:lang w:val="ru-RU"/>
        </w:rPr>
        <w:t>конструкція футляра повинна забезпечувати теплову ізоляцію поліетиленових труб з метою запобігання охолодженню труби нижче температури мінус 15°С;</w:t>
      </w:r>
    </w:p>
    <w:p w:rsidR="00CC4088" w:rsidRPr="004C4F5F" w:rsidRDefault="00A80EE0" w:rsidP="003A3B81">
      <w:pPr>
        <w:pStyle w:val="a5"/>
        <w:numPr>
          <w:ilvl w:val="3"/>
          <w:numId w:val="8"/>
        </w:numPr>
        <w:tabs>
          <w:tab w:val="left" w:pos="1011"/>
        </w:tabs>
        <w:spacing w:before="0" w:line="288" w:lineRule="auto"/>
        <w:ind w:right="111" w:firstLine="720"/>
        <w:contextualSpacing/>
        <w:rPr>
          <w:rFonts w:ascii="Arial" w:hAnsi="Arial" w:cs="Arial"/>
          <w:sz w:val="21"/>
          <w:szCs w:val="21"/>
          <w:lang w:val="ru-RU"/>
        </w:rPr>
      </w:pPr>
      <w:r w:rsidRPr="004C4F5F">
        <w:rPr>
          <w:rFonts w:ascii="Arial" w:hAnsi="Arial" w:cs="Arial"/>
          <w:sz w:val="21"/>
          <w:szCs w:val="21"/>
          <w:lang w:val="ru-RU"/>
        </w:rPr>
        <w:t>перехід "поліетилен-сталь" повинен розташовуватися таким чином, щоб місце з'єднання поліетиленових і сталевих частин було розташоване не вище рівня</w:t>
      </w:r>
      <w:r w:rsidR="00867EE0">
        <w:rPr>
          <w:rFonts w:ascii="Arial" w:hAnsi="Arial" w:cs="Arial"/>
          <w:sz w:val="21"/>
          <w:szCs w:val="21"/>
          <w:lang w:val="ru-RU"/>
        </w:rPr>
        <w:t xml:space="preserve"> </w:t>
      </w:r>
      <w:r w:rsidRPr="004C4F5F">
        <w:rPr>
          <w:rFonts w:ascii="Arial" w:hAnsi="Arial" w:cs="Arial"/>
          <w:sz w:val="21"/>
          <w:szCs w:val="21"/>
          <w:lang w:val="ru-RU"/>
        </w:rPr>
        <w:t>землі;</w:t>
      </w:r>
    </w:p>
    <w:p w:rsidR="00CC4088" w:rsidRPr="004C4F5F" w:rsidRDefault="00A80EE0" w:rsidP="003A3B81">
      <w:pPr>
        <w:pStyle w:val="a5"/>
        <w:numPr>
          <w:ilvl w:val="3"/>
          <w:numId w:val="8"/>
        </w:numPr>
        <w:tabs>
          <w:tab w:val="left" w:pos="1011"/>
        </w:tabs>
        <w:spacing w:before="0" w:line="288" w:lineRule="auto"/>
        <w:ind w:right="110" w:firstLine="720"/>
        <w:contextualSpacing/>
        <w:rPr>
          <w:rFonts w:ascii="Arial" w:hAnsi="Arial" w:cs="Arial"/>
          <w:sz w:val="21"/>
          <w:szCs w:val="21"/>
        </w:rPr>
      </w:pPr>
      <w:r w:rsidRPr="004C4F5F">
        <w:rPr>
          <w:rFonts w:ascii="Arial" w:hAnsi="Arial" w:cs="Arial"/>
          <w:sz w:val="21"/>
          <w:szCs w:val="21"/>
          <w:lang w:val="ru-RU"/>
        </w:rPr>
        <w:t xml:space="preserve">футляр газопроводу повинен бути герметично закритим з обох кінців. </w:t>
      </w:r>
      <w:r w:rsidRPr="004C4F5F">
        <w:rPr>
          <w:rFonts w:ascii="Arial" w:hAnsi="Arial" w:cs="Arial"/>
          <w:sz w:val="21"/>
          <w:szCs w:val="21"/>
        </w:rPr>
        <w:t>Для відбору проб повітря допускається передбачати контрольну трубку (штуцер);</w:t>
      </w:r>
    </w:p>
    <w:p w:rsidR="00CC4088" w:rsidRPr="004C4F5F" w:rsidRDefault="00A80EE0" w:rsidP="003A3B81">
      <w:pPr>
        <w:pStyle w:val="a5"/>
        <w:numPr>
          <w:ilvl w:val="3"/>
          <w:numId w:val="8"/>
        </w:numPr>
        <w:tabs>
          <w:tab w:val="left" w:pos="1011"/>
        </w:tabs>
        <w:spacing w:before="0" w:line="288" w:lineRule="auto"/>
        <w:ind w:right="110" w:firstLine="720"/>
        <w:contextualSpacing/>
        <w:rPr>
          <w:rFonts w:ascii="Arial" w:hAnsi="Arial" w:cs="Arial"/>
          <w:sz w:val="21"/>
          <w:szCs w:val="21"/>
        </w:rPr>
      </w:pPr>
      <w:r w:rsidRPr="004C4F5F">
        <w:rPr>
          <w:rFonts w:ascii="Arial" w:hAnsi="Arial" w:cs="Arial"/>
          <w:sz w:val="21"/>
          <w:szCs w:val="21"/>
        </w:rPr>
        <w:t>підземна ділянка вузла вводу газопроводу, виконана "вільним виміном", повинна розміщуватися у твердому (пластмасовому) футлярі, що щільно з'єднується з вертикальним сталевимфутляром;</w:t>
      </w:r>
    </w:p>
    <w:p w:rsidR="00CC4088" w:rsidRPr="004C4F5F" w:rsidRDefault="00A80EE0" w:rsidP="003A3B81">
      <w:pPr>
        <w:pStyle w:val="a5"/>
        <w:numPr>
          <w:ilvl w:val="3"/>
          <w:numId w:val="8"/>
        </w:numPr>
        <w:tabs>
          <w:tab w:val="left" w:pos="1011"/>
        </w:tabs>
        <w:spacing w:before="0" w:line="288" w:lineRule="auto"/>
        <w:ind w:right="111" w:firstLine="720"/>
        <w:contextualSpacing/>
        <w:rPr>
          <w:rFonts w:ascii="Arial" w:hAnsi="Arial" w:cs="Arial"/>
          <w:sz w:val="21"/>
          <w:szCs w:val="21"/>
        </w:rPr>
      </w:pPr>
      <w:r w:rsidRPr="004C4F5F">
        <w:rPr>
          <w:rFonts w:ascii="Arial" w:hAnsi="Arial" w:cs="Arial"/>
          <w:sz w:val="21"/>
          <w:szCs w:val="21"/>
        </w:rPr>
        <w:t>надземна ділянка футляра повинна бути сталевою і забезпечуватизахист від механічних і температурних впливів зовнішньогосередовища.</w:t>
      </w:r>
    </w:p>
    <w:p w:rsidR="00CC4088" w:rsidRPr="004C4F5F" w:rsidRDefault="00A80EE0" w:rsidP="003A3B81">
      <w:pPr>
        <w:pStyle w:val="a5"/>
        <w:numPr>
          <w:ilvl w:val="2"/>
          <w:numId w:val="16"/>
        </w:numPr>
        <w:tabs>
          <w:tab w:val="left" w:pos="-993"/>
        </w:tabs>
        <w:spacing w:before="0" w:line="288" w:lineRule="auto"/>
        <w:ind w:left="142" w:right="111" w:firstLine="594"/>
        <w:contextualSpacing/>
        <w:rPr>
          <w:rFonts w:ascii="Arial" w:hAnsi="Arial" w:cs="Arial"/>
          <w:sz w:val="21"/>
          <w:szCs w:val="21"/>
          <w:lang w:val="ru-RU"/>
        </w:rPr>
      </w:pPr>
      <w:r w:rsidRPr="004C4F5F">
        <w:rPr>
          <w:rFonts w:ascii="Arial" w:hAnsi="Arial" w:cs="Arial"/>
          <w:sz w:val="21"/>
          <w:szCs w:val="21"/>
          <w:lang w:val="ru-RU"/>
        </w:rPr>
        <w:t>Виходи й вузли вводу поліетиленових газопроводів слід виготовляти за типовою документацією, що затверджена у встановленомупорядку.</w:t>
      </w:r>
    </w:p>
    <w:p w:rsidR="00CC4088" w:rsidRPr="004C4F5F" w:rsidRDefault="00A80EE0" w:rsidP="003A3B81">
      <w:pPr>
        <w:pStyle w:val="a5"/>
        <w:numPr>
          <w:ilvl w:val="2"/>
          <w:numId w:val="16"/>
        </w:numPr>
        <w:tabs>
          <w:tab w:val="left" w:pos="1731"/>
        </w:tabs>
        <w:spacing w:before="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t>Для сталевих вставок поліетиленових газопроводів слід застосовувати</w:t>
      </w:r>
      <w:r w:rsidR="00867EE0">
        <w:rPr>
          <w:rFonts w:ascii="Arial" w:hAnsi="Arial" w:cs="Arial"/>
          <w:sz w:val="21"/>
          <w:szCs w:val="21"/>
          <w:lang w:val="ru-RU"/>
        </w:rPr>
        <w:t xml:space="preserve"> </w:t>
      </w:r>
      <w:r w:rsidRPr="004C4F5F">
        <w:rPr>
          <w:rFonts w:ascii="Arial" w:hAnsi="Arial" w:cs="Arial"/>
          <w:sz w:val="21"/>
          <w:szCs w:val="21"/>
          <w:lang w:val="ru-RU"/>
        </w:rPr>
        <w:t>труби,</w:t>
      </w:r>
      <w:r w:rsidR="00867EE0">
        <w:rPr>
          <w:rFonts w:ascii="Arial" w:hAnsi="Arial" w:cs="Arial"/>
          <w:sz w:val="21"/>
          <w:szCs w:val="21"/>
          <w:lang w:val="ru-RU"/>
        </w:rPr>
        <w:t xml:space="preserve"> </w:t>
      </w:r>
      <w:r w:rsidRPr="004C4F5F">
        <w:rPr>
          <w:rFonts w:ascii="Arial" w:hAnsi="Arial" w:cs="Arial"/>
          <w:sz w:val="21"/>
          <w:szCs w:val="21"/>
          <w:lang w:val="ru-RU"/>
        </w:rPr>
        <w:t>що</w:t>
      </w:r>
      <w:r w:rsidR="00867EE0">
        <w:rPr>
          <w:rFonts w:ascii="Arial" w:hAnsi="Arial" w:cs="Arial"/>
          <w:sz w:val="21"/>
          <w:szCs w:val="21"/>
          <w:lang w:val="ru-RU"/>
        </w:rPr>
        <w:t xml:space="preserve"> </w:t>
      </w:r>
      <w:r w:rsidRPr="004C4F5F">
        <w:rPr>
          <w:rFonts w:ascii="Arial" w:hAnsi="Arial" w:cs="Arial"/>
          <w:sz w:val="21"/>
          <w:szCs w:val="21"/>
          <w:lang w:val="ru-RU"/>
        </w:rPr>
        <w:t>відповідають</w:t>
      </w:r>
      <w:r w:rsidR="00867EE0">
        <w:rPr>
          <w:rFonts w:ascii="Arial" w:hAnsi="Arial" w:cs="Arial"/>
          <w:sz w:val="21"/>
          <w:szCs w:val="21"/>
          <w:lang w:val="ru-RU"/>
        </w:rPr>
        <w:t xml:space="preserve"> </w:t>
      </w:r>
      <w:r w:rsidRPr="004C4F5F">
        <w:rPr>
          <w:rFonts w:ascii="Arial" w:hAnsi="Arial" w:cs="Arial"/>
          <w:sz w:val="21"/>
          <w:szCs w:val="21"/>
          <w:lang w:val="ru-RU"/>
        </w:rPr>
        <w:t>вимогам</w:t>
      </w:r>
      <w:r w:rsidR="00867EE0">
        <w:rPr>
          <w:rFonts w:ascii="Arial" w:hAnsi="Arial" w:cs="Arial"/>
          <w:sz w:val="21"/>
          <w:szCs w:val="21"/>
          <w:lang w:val="ru-RU"/>
        </w:rPr>
        <w:t xml:space="preserve"> </w:t>
      </w:r>
      <w:r w:rsidRPr="004C4F5F">
        <w:rPr>
          <w:rFonts w:ascii="Arial" w:hAnsi="Arial" w:cs="Arial"/>
          <w:sz w:val="21"/>
          <w:szCs w:val="21"/>
          <w:lang w:val="ru-RU"/>
        </w:rPr>
        <w:t>ДБНВ.2.5-20</w:t>
      </w:r>
      <w:r w:rsidR="00867EE0">
        <w:rPr>
          <w:rFonts w:ascii="Arial" w:hAnsi="Arial" w:cs="Arial"/>
          <w:sz w:val="21"/>
          <w:szCs w:val="21"/>
          <w:lang w:val="ru-RU"/>
        </w:rPr>
        <w:t xml:space="preserve"> </w:t>
      </w:r>
      <w:r w:rsidRPr="004C4F5F">
        <w:rPr>
          <w:rFonts w:ascii="Arial" w:hAnsi="Arial" w:cs="Arial"/>
          <w:sz w:val="21"/>
          <w:szCs w:val="21"/>
          <w:lang w:val="ru-RU"/>
        </w:rPr>
        <w:t>.Сталеві</w:t>
      </w:r>
      <w:r w:rsidR="00867EE0">
        <w:rPr>
          <w:rFonts w:ascii="Arial" w:hAnsi="Arial" w:cs="Arial"/>
          <w:sz w:val="21"/>
          <w:szCs w:val="21"/>
          <w:lang w:val="ru-RU"/>
        </w:rPr>
        <w:t xml:space="preserve"> </w:t>
      </w:r>
      <w:r w:rsidRPr="004C4F5F">
        <w:rPr>
          <w:rFonts w:ascii="Arial" w:hAnsi="Arial" w:cs="Arial"/>
          <w:sz w:val="21"/>
          <w:szCs w:val="21"/>
          <w:lang w:val="ru-RU"/>
        </w:rPr>
        <w:t>вставки</w:t>
      </w:r>
      <w:r w:rsidR="00867EE0">
        <w:rPr>
          <w:rFonts w:ascii="Arial" w:hAnsi="Arial" w:cs="Arial"/>
          <w:sz w:val="21"/>
          <w:szCs w:val="21"/>
          <w:lang w:val="ru-RU"/>
        </w:rPr>
        <w:t xml:space="preserve"> </w:t>
      </w:r>
      <w:r w:rsidRPr="004C4F5F">
        <w:rPr>
          <w:rFonts w:ascii="Arial" w:hAnsi="Arial" w:cs="Arial"/>
          <w:sz w:val="21"/>
          <w:szCs w:val="21"/>
          <w:lang w:val="ru-RU"/>
        </w:rPr>
        <w:t>на поліетиленових газопроводах встановлюються тільки в тих випадках, коли застосування поліетиленових труб відповідно до вимог цих Норм та ДБН В.2.5- 20 не</w:t>
      </w:r>
      <w:r w:rsidR="00867EE0">
        <w:rPr>
          <w:rFonts w:ascii="Arial" w:hAnsi="Arial" w:cs="Arial"/>
          <w:sz w:val="21"/>
          <w:szCs w:val="21"/>
          <w:lang w:val="ru-RU"/>
        </w:rPr>
        <w:t xml:space="preserve"> </w:t>
      </w:r>
      <w:r w:rsidRPr="004C4F5F">
        <w:rPr>
          <w:rFonts w:ascii="Arial" w:hAnsi="Arial" w:cs="Arial"/>
          <w:sz w:val="21"/>
          <w:szCs w:val="21"/>
          <w:lang w:val="ru-RU"/>
        </w:rPr>
        <w:t>допускається.</w:t>
      </w:r>
    </w:p>
    <w:p w:rsidR="00CC4088" w:rsidRPr="00867EE0" w:rsidRDefault="00A80EE0" w:rsidP="00867EE0">
      <w:pPr>
        <w:pStyle w:val="a5"/>
        <w:numPr>
          <w:ilvl w:val="2"/>
          <w:numId w:val="16"/>
        </w:numPr>
        <w:spacing w:before="0" w:line="288" w:lineRule="auto"/>
        <w:ind w:left="142" w:firstLine="567"/>
        <w:contextualSpacing/>
        <w:rPr>
          <w:rFonts w:ascii="Arial" w:hAnsi="Arial" w:cs="Arial"/>
          <w:sz w:val="21"/>
          <w:szCs w:val="21"/>
          <w:lang w:val="ru-RU"/>
        </w:rPr>
      </w:pPr>
      <w:r w:rsidRPr="004C4F5F">
        <w:rPr>
          <w:rFonts w:ascii="Arial" w:hAnsi="Arial" w:cs="Arial"/>
          <w:sz w:val="21"/>
          <w:szCs w:val="21"/>
          <w:lang w:val="ru-RU"/>
        </w:rPr>
        <w:t>Захист  від  корозії  сталевих  вставок  поліетиленовихгазопроводів</w:t>
      </w:r>
      <w:r w:rsidR="00867EE0">
        <w:rPr>
          <w:rFonts w:ascii="Arial" w:hAnsi="Arial" w:cs="Arial"/>
          <w:sz w:val="21"/>
          <w:szCs w:val="21"/>
          <w:lang w:val="ru-RU"/>
        </w:rPr>
        <w:t xml:space="preserve"> </w:t>
      </w:r>
      <w:r w:rsidRPr="00867EE0">
        <w:rPr>
          <w:rFonts w:ascii="Arial" w:hAnsi="Arial" w:cs="Arial"/>
          <w:sz w:val="21"/>
          <w:szCs w:val="21"/>
          <w:lang w:val="ru-RU"/>
        </w:rPr>
        <w:t>проектується відповідно до вимог ДБН В.2.5-20, виходячи з умов прокладання газопроводу, даних про корозійну активність ґрунтів, наявності блукальних струмів, необхідного терміну служби газопроводу.</w:t>
      </w:r>
    </w:p>
    <w:p w:rsidR="00CC4088" w:rsidRPr="004C4F5F" w:rsidRDefault="00A80EE0" w:rsidP="003A3B81">
      <w:pPr>
        <w:pStyle w:val="a5"/>
        <w:numPr>
          <w:ilvl w:val="2"/>
          <w:numId w:val="16"/>
        </w:numPr>
        <w:tabs>
          <w:tab w:val="left" w:pos="1690"/>
        </w:tabs>
        <w:spacing w:before="0" w:line="288" w:lineRule="auto"/>
        <w:ind w:left="0" w:right="111" w:firstLine="736"/>
        <w:contextualSpacing/>
        <w:rPr>
          <w:rFonts w:ascii="Arial" w:hAnsi="Arial" w:cs="Arial"/>
          <w:sz w:val="21"/>
          <w:szCs w:val="21"/>
          <w:lang w:val="ru-RU"/>
        </w:rPr>
      </w:pPr>
      <w:r w:rsidRPr="004C4F5F">
        <w:rPr>
          <w:rFonts w:ascii="Arial" w:hAnsi="Arial" w:cs="Arial"/>
          <w:sz w:val="21"/>
          <w:szCs w:val="21"/>
          <w:lang w:val="ru-RU"/>
        </w:rPr>
        <w:t>Нерознімні переходи "поліетилен-сталь" повинні укладатися на основу</w:t>
      </w:r>
      <w:r w:rsidR="00126307">
        <w:rPr>
          <w:rFonts w:ascii="Arial" w:hAnsi="Arial" w:cs="Arial"/>
          <w:sz w:val="21"/>
          <w:szCs w:val="21"/>
          <w:lang w:val="ru-RU"/>
        </w:rPr>
        <w:t xml:space="preserve"> </w:t>
      </w:r>
      <w:r w:rsidRPr="004C4F5F">
        <w:rPr>
          <w:rFonts w:ascii="Arial" w:hAnsi="Arial" w:cs="Arial"/>
          <w:sz w:val="21"/>
          <w:szCs w:val="21"/>
          <w:lang w:val="ru-RU"/>
        </w:rPr>
        <w:t>з</w:t>
      </w:r>
      <w:r w:rsidR="00126307">
        <w:rPr>
          <w:rFonts w:ascii="Arial" w:hAnsi="Arial" w:cs="Arial"/>
          <w:sz w:val="21"/>
          <w:szCs w:val="21"/>
          <w:lang w:val="ru-RU"/>
        </w:rPr>
        <w:t xml:space="preserve"> </w:t>
      </w:r>
      <w:r w:rsidRPr="004C4F5F">
        <w:rPr>
          <w:rFonts w:ascii="Arial" w:hAnsi="Arial" w:cs="Arial"/>
          <w:sz w:val="21"/>
          <w:szCs w:val="21"/>
          <w:lang w:val="ru-RU"/>
        </w:rPr>
        <w:t>піску</w:t>
      </w:r>
      <w:r w:rsidR="00126307">
        <w:rPr>
          <w:rFonts w:ascii="Arial" w:hAnsi="Arial" w:cs="Arial"/>
          <w:sz w:val="21"/>
          <w:szCs w:val="21"/>
          <w:lang w:val="ru-RU"/>
        </w:rPr>
        <w:t xml:space="preserve"> </w:t>
      </w:r>
      <w:r w:rsidRPr="004C4F5F">
        <w:rPr>
          <w:rFonts w:ascii="Arial" w:hAnsi="Arial" w:cs="Arial"/>
          <w:sz w:val="21"/>
          <w:szCs w:val="21"/>
          <w:lang w:val="ru-RU"/>
        </w:rPr>
        <w:t>(крім</w:t>
      </w:r>
      <w:r w:rsidR="00126307">
        <w:rPr>
          <w:rFonts w:ascii="Arial" w:hAnsi="Arial" w:cs="Arial"/>
          <w:sz w:val="21"/>
          <w:szCs w:val="21"/>
          <w:lang w:val="ru-RU"/>
        </w:rPr>
        <w:t xml:space="preserve"> </w:t>
      </w:r>
      <w:r w:rsidRPr="004C4F5F">
        <w:rPr>
          <w:rFonts w:ascii="Arial" w:hAnsi="Arial" w:cs="Arial"/>
          <w:sz w:val="21"/>
          <w:szCs w:val="21"/>
          <w:lang w:val="ru-RU"/>
        </w:rPr>
        <w:t>пилуватого)</w:t>
      </w:r>
      <w:r w:rsidR="000F56BA">
        <w:rPr>
          <w:rFonts w:ascii="Arial" w:hAnsi="Arial" w:cs="Arial"/>
          <w:sz w:val="21"/>
          <w:szCs w:val="21"/>
          <w:lang w:val="ru-RU"/>
        </w:rPr>
        <w:t xml:space="preserve"> </w:t>
      </w:r>
      <w:r w:rsidRPr="004C4F5F">
        <w:rPr>
          <w:rFonts w:ascii="Arial" w:hAnsi="Arial" w:cs="Arial"/>
          <w:sz w:val="21"/>
          <w:szCs w:val="21"/>
          <w:lang w:val="ru-RU"/>
        </w:rPr>
        <w:t>завдовжки</w:t>
      </w:r>
      <w:r w:rsidR="000F56BA">
        <w:rPr>
          <w:rFonts w:ascii="Arial" w:hAnsi="Arial" w:cs="Arial"/>
          <w:sz w:val="21"/>
          <w:szCs w:val="21"/>
          <w:lang w:val="ru-RU"/>
        </w:rPr>
        <w:t xml:space="preserve"> </w:t>
      </w:r>
      <w:r w:rsidRPr="004C4F5F">
        <w:rPr>
          <w:rFonts w:ascii="Arial" w:hAnsi="Arial" w:cs="Arial"/>
          <w:sz w:val="21"/>
          <w:szCs w:val="21"/>
          <w:lang w:val="ru-RU"/>
        </w:rPr>
        <w:t>по1м</w:t>
      </w:r>
      <w:r w:rsidR="000F56BA">
        <w:rPr>
          <w:rFonts w:ascii="Arial" w:hAnsi="Arial" w:cs="Arial"/>
          <w:sz w:val="21"/>
          <w:szCs w:val="21"/>
          <w:lang w:val="ru-RU"/>
        </w:rPr>
        <w:t xml:space="preserve"> </w:t>
      </w:r>
      <w:r w:rsidRPr="004C4F5F">
        <w:rPr>
          <w:rFonts w:ascii="Arial" w:hAnsi="Arial" w:cs="Arial"/>
          <w:sz w:val="21"/>
          <w:szCs w:val="21"/>
          <w:lang w:val="ru-RU"/>
        </w:rPr>
        <w:t>у</w:t>
      </w:r>
      <w:r w:rsidR="000F56BA">
        <w:rPr>
          <w:rFonts w:ascii="Arial" w:hAnsi="Arial" w:cs="Arial"/>
          <w:sz w:val="21"/>
          <w:szCs w:val="21"/>
          <w:lang w:val="ru-RU"/>
        </w:rPr>
        <w:t xml:space="preserve"> </w:t>
      </w:r>
      <w:r w:rsidRPr="004C4F5F">
        <w:rPr>
          <w:rFonts w:ascii="Arial" w:hAnsi="Arial" w:cs="Arial"/>
          <w:sz w:val="21"/>
          <w:szCs w:val="21"/>
          <w:lang w:val="ru-RU"/>
        </w:rPr>
        <w:t>кожну</w:t>
      </w:r>
      <w:r w:rsidR="000F56BA">
        <w:rPr>
          <w:rFonts w:ascii="Arial" w:hAnsi="Arial" w:cs="Arial"/>
          <w:sz w:val="21"/>
          <w:szCs w:val="21"/>
          <w:lang w:val="ru-RU"/>
        </w:rPr>
        <w:t xml:space="preserve"> </w:t>
      </w:r>
      <w:r w:rsidRPr="004C4F5F">
        <w:rPr>
          <w:rFonts w:ascii="Arial" w:hAnsi="Arial" w:cs="Arial"/>
          <w:sz w:val="21"/>
          <w:szCs w:val="21"/>
          <w:lang w:val="ru-RU"/>
        </w:rPr>
        <w:t>сторону</w:t>
      </w:r>
      <w:r w:rsidR="000F56BA">
        <w:rPr>
          <w:rFonts w:ascii="Arial" w:hAnsi="Arial" w:cs="Arial"/>
          <w:sz w:val="21"/>
          <w:szCs w:val="21"/>
          <w:lang w:val="ru-RU"/>
        </w:rPr>
        <w:t xml:space="preserve"> </w:t>
      </w:r>
      <w:r w:rsidRPr="004C4F5F">
        <w:rPr>
          <w:rFonts w:ascii="Arial" w:hAnsi="Arial" w:cs="Arial"/>
          <w:sz w:val="21"/>
          <w:szCs w:val="21"/>
          <w:lang w:val="ru-RU"/>
        </w:rPr>
        <w:t>від</w:t>
      </w:r>
      <w:r w:rsidR="000F56BA">
        <w:rPr>
          <w:rFonts w:ascii="Arial" w:hAnsi="Arial" w:cs="Arial"/>
          <w:sz w:val="21"/>
          <w:szCs w:val="21"/>
          <w:lang w:val="ru-RU"/>
        </w:rPr>
        <w:t xml:space="preserve"> </w:t>
      </w:r>
      <w:r w:rsidRPr="004C4F5F">
        <w:rPr>
          <w:rFonts w:ascii="Arial" w:hAnsi="Arial" w:cs="Arial"/>
          <w:sz w:val="21"/>
          <w:szCs w:val="21"/>
          <w:lang w:val="ru-RU"/>
        </w:rPr>
        <w:t>з'єднання, висотою не менше 10 см і присипатися шаром піску на висоту не менше 20см.</w:t>
      </w:r>
    </w:p>
    <w:p w:rsidR="00126307" w:rsidRDefault="00126307" w:rsidP="00F9229C">
      <w:pPr>
        <w:pStyle w:val="110"/>
        <w:tabs>
          <w:tab w:val="left" w:pos="1256"/>
        </w:tabs>
        <w:spacing w:line="288" w:lineRule="auto"/>
        <w:ind w:left="832" w:right="1277"/>
        <w:contextualSpacing/>
        <w:jc w:val="both"/>
        <w:rPr>
          <w:rFonts w:ascii="Arial" w:hAnsi="Arial" w:cs="Arial"/>
          <w:sz w:val="21"/>
          <w:szCs w:val="21"/>
          <w:lang w:val="ru-RU"/>
        </w:rPr>
      </w:pPr>
      <w:bookmarkStart w:id="28" w:name="7.4_Проектування_газопроводів_із_поліети"/>
      <w:bookmarkStart w:id="29" w:name="_bookmark11"/>
      <w:bookmarkEnd w:id="28"/>
      <w:bookmarkEnd w:id="29"/>
      <w:r>
        <w:rPr>
          <w:rFonts w:ascii="Arial" w:hAnsi="Arial" w:cs="Arial"/>
          <w:sz w:val="21"/>
          <w:szCs w:val="21"/>
          <w:lang w:val="ru-RU"/>
        </w:rPr>
        <w:t>7.4</w:t>
      </w:r>
      <w:r w:rsidR="00A80EE0" w:rsidRPr="004C4F5F">
        <w:rPr>
          <w:rFonts w:ascii="Arial" w:hAnsi="Arial" w:cs="Arial"/>
          <w:sz w:val="21"/>
          <w:szCs w:val="21"/>
          <w:lang w:val="ru-RU"/>
        </w:rPr>
        <w:t xml:space="preserve">Проектування газопроводів із поліетиленових труб на підроблюваних </w:t>
      </w:r>
    </w:p>
    <w:p w:rsidR="00CC4088" w:rsidRPr="004C4F5F" w:rsidRDefault="00A80EE0" w:rsidP="00F9229C">
      <w:pPr>
        <w:pStyle w:val="110"/>
        <w:tabs>
          <w:tab w:val="left" w:pos="1256"/>
        </w:tabs>
        <w:spacing w:line="288" w:lineRule="auto"/>
        <w:ind w:left="832" w:right="1277"/>
        <w:contextualSpacing/>
        <w:jc w:val="both"/>
        <w:rPr>
          <w:rFonts w:ascii="Arial" w:hAnsi="Arial" w:cs="Arial"/>
          <w:sz w:val="21"/>
          <w:szCs w:val="21"/>
          <w:lang w:val="ru-RU"/>
        </w:rPr>
      </w:pPr>
      <w:r w:rsidRPr="004C4F5F">
        <w:rPr>
          <w:rFonts w:ascii="Arial" w:hAnsi="Arial" w:cs="Arial"/>
          <w:sz w:val="21"/>
          <w:szCs w:val="21"/>
          <w:lang w:val="ru-RU"/>
        </w:rPr>
        <w:t>територіях, у районах з просадковими ґрунтами та ґрунтами, що набухають та</w:t>
      </w:r>
      <w:r w:rsidR="00F9229C">
        <w:rPr>
          <w:rFonts w:ascii="Arial" w:hAnsi="Arial" w:cs="Arial"/>
          <w:sz w:val="21"/>
          <w:szCs w:val="21"/>
          <w:lang w:val="ru-RU"/>
        </w:rPr>
        <w:t xml:space="preserve"> </w:t>
      </w:r>
      <w:r w:rsidRPr="004C4F5F">
        <w:rPr>
          <w:rFonts w:ascii="Arial" w:hAnsi="Arial" w:cs="Arial"/>
          <w:sz w:val="21"/>
          <w:szCs w:val="21"/>
          <w:lang w:val="ru-RU"/>
        </w:rPr>
        <w:t>спучуються</w:t>
      </w:r>
    </w:p>
    <w:p w:rsidR="00CC4088" w:rsidRPr="004C4F5F" w:rsidRDefault="00126307" w:rsidP="00126307">
      <w:pPr>
        <w:pStyle w:val="a5"/>
        <w:tabs>
          <w:tab w:val="left" w:pos="1462"/>
        </w:tabs>
        <w:spacing w:before="0" w:line="288" w:lineRule="auto"/>
        <w:ind w:left="142" w:right="111" w:firstLine="691"/>
        <w:contextualSpacing/>
        <w:rPr>
          <w:rFonts w:ascii="Arial" w:hAnsi="Arial" w:cs="Arial"/>
          <w:sz w:val="21"/>
          <w:szCs w:val="21"/>
          <w:lang w:val="ru-RU"/>
        </w:rPr>
      </w:pPr>
      <w:r w:rsidRPr="00126307">
        <w:rPr>
          <w:rFonts w:ascii="Arial" w:hAnsi="Arial" w:cs="Arial"/>
          <w:b/>
          <w:sz w:val="21"/>
          <w:szCs w:val="21"/>
          <w:lang w:val="ru-RU"/>
        </w:rPr>
        <w:t>7.4.1</w:t>
      </w:r>
      <w:r>
        <w:rPr>
          <w:rFonts w:ascii="Arial" w:hAnsi="Arial" w:cs="Arial"/>
          <w:sz w:val="21"/>
          <w:szCs w:val="21"/>
          <w:lang w:val="ru-RU"/>
        </w:rPr>
        <w:t xml:space="preserve"> </w:t>
      </w:r>
      <w:r w:rsidR="00A80EE0" w:rsidRPr="004C4F5F">
        <w:rPr>
          <w:rFonts w:ascii="Arial" w:hAnsi="Arial" w:cs="Arial"/>
          <w:sz w:val="21"/>
          <w:szCs w:val="21"/>
          <w:lang w:val="ru-RU"/>
        </w:rPr>
        <w:t>При проектуванні поліетиленових газопроводів на підроблюваних територіях, районах з просадковими ґрунтами, ґрунтами, що набухають, спучуються, та у районах, де проводилися, проводяться або передбачаються гірські розробки, слід керуватися вимогами цих</w:t>
      </w:r>
      <w:r>
        <w:rPr>
          <w:rFonts w:ascii="Arial" w:hAnsi="Arial" w:cs="Arial"/>
          <w:sz w:val="21"/>
          <w:szCs w:val="21"/>
          <w:lang w:val="ru-RU"/>
        </w:rPr>
        <w:t xml:space="preserve"> </w:t>
      </w:r>
      <w:r w:rsidR="00A80EE0" w:rsidRPr="004C4F5F">
        <w:rPr>
          <w:rFonts w:ascii="Arial" w:hAnsi="Arial" w:cs="Arial"/>
          <w:sz w:val="21"/>
          <w:szCs w:val="21"/>
          <w:lang w:val="ru-RU"/>
        </w:rPr>
        <w:t>Норм.</w:t>
      </w:r>
    </w:p>
    <w:p w:rsidR="00CC4088" w:rsidRPr="004C4F5F" w:rsidRDefault="00A80EE0" w:rsidP="003A3B81">
      <w:pPr>
        <w:pStyle w:val="a5"/>
        <w:numPr>
          <w:ilvl w:val="2"/>
          <w:numId w:val="17"/>
        </w:numPr>
        <w:tabs>
          <w:tab w:val="left" w:pos="142"/>
        </w:tabs>
        <w:spacing w:before="0" w:line="288" w:lineRule="auto"/>
        <w:ind w:left="142" w:right="109" w:firstLine="709"/>
        <w:contextualSpacing/>
        <w:rPr>
          <w:rFonts w:ascii="Arial" w:hAnsi="Arial" w:cs="Arial"/>
          <w:sz w:val="21"/>
          <w:szCs w:val="21"/>
          <w:lang w:val="ru-RU"/>
        </w:rPr>
      </w:pPr>
      <w:r w:rsidRPr="004C4F5F">
        <w:rPr>
          <w:rFonts w:ascii="Arial" w:hAnsi="Arial" w:cs="Arial"/>
          <w:sz w:val="21"/>
          <w:szCs w:val="21"/>
          <w:lang w:val="ru-RU"/>
        </w:rPr>
        <w:t>Траса газопроводу передбачається переважно поза проїзною частиною території з урахуванням можливого розкриття траншей у період інтенсивних деформацій земної поверхні в результаті гірничихробіт.</w:t>
      </w:r>
    </w:p>
    <w:p w:rsidR="00CC4088" w:rsidRPr="004C4F5F" w:rsidRDefault="00A80EE0" w:rsidP="003A3B81">
      <w:pPr>
        <w:pStyle w:val="a5"/>
        <w:numPr>
          <w:ilvl w:val="2"/>
          <w:numId w:val="17"/>
        </w:numPr>
        <w:spacing w:before="0" w:line="288" w:lineRule="auto"/>
        <w:ind w:left="142" w:right="111" w:firstLine="709"/>
        <w:contextualSpacing/>
        <w:rPr>
          <w:rFonts w:ascii="Arial" w:hAnsi="Arial" w:cs="Arial"/>
          <w:sz w:val="21"/>
          <w:szCs w:val="21"/>
          <w:lang w:val="ru-RU"/>
        </w:rPr>
      </w:pPr>
      <w:r w:rsidRPr="004C4F5F">
        <w:rPr>
          <w:rFonts w:ascii="Arial" w:hAnsi="Arial" w:cs="Arial"/>
          <w:sz w:val="21"/>
          <w:szCs w:val="21"/>
          <w:lang w:val="ru-RU"/>
        </w:rPr>
        <w:t>Міцність і стійкість газопроводів, проектованих для прокладання на підроблюваних територіях, забезпечується зарахунок:</w:t>
      </w:r>
    </w:p>
    <w:p w:rsidR="00CC4088" w:rsidRPr="004C4F5F" w:rsidRDefault="00A80EE0" w:rsidP="003A3B81">
      <w:pPr>
        <w:pStyle w:val="a5"/>
        <w:numPr>
          <w:ilvl w:val="3"/>
          <w:numId w:val="8"/>
        </w:numPr>
        <w:tabs>
          <w:tab w:val="left" w:pos="1011"/>
        </w:tabs>
        <w:spacing w:before="0" w:line="288" w:lineRule="auto"/>
        <w:ind w:left="1010" w:hanging="178"/>
        <w:contextualSpacing/>
        <w:jc w:val="left"/>
        <w:rPr>
          <w:rFonts w:ascii="Arial" w:hAnsi="Arial" w:cs="Arial"/>
          <w:sz w:val="21"/>
          <w:szCs w:val="21"/>
          <w:lang w:val="ru-RU"/>
        </w:rPr>
      </w:pPr>
      <w:r w:rsidRPr="004C4F5F">
        <w:rPr>
          <w:rFonts w:ascii="Arial" w:hAnsi="Arial" w:cs="Arial"/>
          <w:sz w:val="21"/>
          <w:szCs w:val="21"/>
          <w:lang w:val="ru-RU"/>
        </w:rPr>
        <w:t>збільшення рухливості газопроводу в</w:t>
      </w:r>
      <w:r w:rsidR="00F230AB">
        <w:rPr>
          <w:rFonts w:ascii="Arial" w:hAnsi="Arial" w:cs="Arial"/>
          <w:sz w:val="21"/>
          <w:szCs w:val="21"/>
          <w:lang w:val="ru-RU"/>
        </w:rPr>
        <w:t xml:space="preserve"> </w:t>
      </w:r>
      <w:r w:rsidRPr="004C4F5F">
        <w:rPr>
          <w:rFonts w:ascii="Arial" w:hAnsi="Arial" w:cs="Arial"/>
          <w:sz w:val="21"/>
          <w:szCs w:val="21"/>
          <w:lang w:val="ru-RU"/>
        </w:rPr>
        <w:t>ґрунті;</w:t>
      </w:r>
    </w:p>
    <w:p w:rsidR="00CC4088" w:rsidRPr="004C4F5F" w:rsidRDefault="00A80EE0" w:rsidP="003A3B81">
      <w:pPr>
        <w:pStyle w:val="a5"/>
        <w:numPr>
          <w:ilvl w:val="3"/>
          <w:numId w:val="8"/>
        </w:numPr>
        <w:tabs>
          <w:tab w:val="left" w:pos="1011"/>
        </w:tabs>
        <w:spacing w:before="0" w:line="288" w:lineRule="auto"/>
        <w:ind w:left="1010" w:hanging="178"/>
        <w:contextualSpacing/>
        <w:jc w:val="left"/>
        <w:rPr>
          <w:rFonts w:ascii="Arial" w:hAnsi="Arial" w:cs="Arial"/>
          <w:sz w:val="21"/>
          <w:szCs w:val="21"/>
          <w:lang w:val="ru-RU"/>
        </w:rPr>
      </w:pPr>
      <w:r w:rsidRPr="004C4F5F">
        <w:rPr>
          <w:rFonts w:ascii="Arial" w:hAnsi="Arial" w:cs="Arial"/>
          <w:sz w:val="21"/>
          <w:szCs w:val="21"/>
          <w:lang w:val="ru-RU"/>
        </w:rPr>
        <w:t>зниження впливу ґрунту, що деформується, нагазопровід.</w:t>
      </w:r>
    </w:p>
    <w:p w:rsidR="00CC4088" w:rsidRPr="004C4F5F" w:rsidRDefault="00A80EE0" w:rsidP="00F9229C">
      <w:pPr>
        <w:pStyle w:val="a3"/>
        <w:spacing w:before="0" w:line="288" w:lineRule="auto"/>
        <w:ind w:right="108"/>
        <w:contextualSpacing/>
        <w:rPr>
          <w:rFonts w:ascii="Arial" w:hAnsi="Arial" w:cs="Arial"/>
          <w:sz w:val="21"/>
          <w:szCs w:val="21"/>
          <w:lang w:val="ru-RU"/>
        </w:rPr>
      </w:pPr>
      <w:r w:rsidRPr="004C4F5F">
        <w:rPr>
          <w:rFonts w:ascii="Arial" w:hAnsi="Arial" w:cs="Arial"/>
          <w:sz w:val="21"/>
          <w:szCs w:val="21"/>
          <w:lang w:val="ru-RU"/>
        </w:rPr>
        <w:t>Для забезпечення рухливості газопроводу в ґрунті й зниження впливу ґрунту,що</w:t>
      </w:r>
      <w:r w:rsidR="000F56BA">
        <w:rPr>
          <w:rFonts w:ascii="Arial" w:hAnsi="Arial" w:cs="Arial"/>
          <w:sz w:val="21"/>
          <w:szCs w:val="21"/>
          <w:lang w:val="ru-RU"/>
        </w:rPr>
        <w:t xml:space="preserve"> </w:t>
      </w:r>
      <w:r w:rsidRPr="004C4F5F">
        <w:rPr>
          <w:rFonts w:ascii="Arial" w:hAnsi="Arial" w:cs="Arial"/>
          <w:sz w:val="21"/>
          <w:szCs w:val="21"/>
          <w:lang w:val="ru-RU"/>
        </w:rPr>
        <w:t>деформується,</w:t>
      </w:r>
      <w:r w:rsidR="000F56BA">
        <w:rPr>
          <w:rFonts w:ascii="Arial" w:hAnsi="Arial" w:cs="Arial"/>
          <w:sz w:val="21"/>
          <w:szCs w:val="21"/>
          <w:lang w:val="ru-RU"/>
        </w:rPr>
        <w:t xml:space="preserve"> </w:t>
      </w:r>
      <w:r w:rsidRPr="004C4F5F">
        <w:rPr>
          <w:rFonts w:ascii="Arial" w:hAnsi="Arial" w:cs="Arial"/>
          <w:sz w:val="21"/>
          <w:szCs w:val="21"/>
          <w:lang w:val="ru-RU"/>
        </w:rPr>
        <w:t>на</w:t>
      </w:r>
      <w:r w:rsidR="000F56BA">
        <w:rPr>
          <w:rFonts w:ascii="Arial" w:hAnsi="Arial" w:cs="Arial"/>
          <w:sz w:val="21"/>
          <w:szCs w:val="21"/>
          <w:lang w:val="ru-RU"/>
        </w:rPr>
        <w:t xml:space="preserve"> </w:t>
      </w:r>
      <w:r w:rsidRPr="004C4F5F">
        <w:rPr>
          <w:rFonts w:ascii="Arial" w:hAnsi="Arial" w:cs="Arial"/>
          <w:sz w:val="21"/>
          <w:szCs w:val="21"/>
          <w:lang w:val="ru-RU"/>
        </w:rPr>
        <w:t>газопровід</w:t>
      </w:r>
      <w:r w:rsidR="000F56BA">
        <w:rPr>
          <w:rFonts w:ascii="Arial" w:hAnsi="Arial" w:cs="Arial"/>
          <w:sz w:val="21"/>
          <w:szCs w:val="21"/>
          <w:lang w:val="ru-RU"/>
        </w:rPr>
        <w:t xml:space="preserve"> </w:t>
      </w:r>
      <w:r w:rsidRPr="004C4F5F">
        <w:rPr>
          <w:rFonts w:ascii="Arial" w:hAnsi="Arial" w:cs="Arial"/>
          <w:sz w:val="21"/>
          <w:szCs w:val="21"/>
          <w:lang w:val="ru-RU"/>
        </w:rPr>
        <w:t>повинно</w:t>
      </w:r>
      <w:r w:rsidR="000F56BA">
        <w:rPr>
          <w:rFonts w:ascii="Arial" w:hAnsi="Arial" w:cs="Arial"/>
          <w:sz w:val="21"/>
          <w:szCs w:val="21"/>
          <w:lang w:val="ru-RU"/>
        </w:rPr>
        <w:t xml:space="preserve"> </w:t>
      </w:r>
      <w:r w:rsidRPr="004C4F5F">
        <w:rPr>
          <w:rFonts w:ascii="Arial" w:hAnsi="Arial" w:cs="Arial"/>
          <w:sz w:val="21"/>
          <w:szCs w:val="21"/>
          <w:lang w:val="ru-RU"/>
        </w:rPr>
        <w:t>передбачатися:непрямолінійне укладання газопроводу по дну траншеї "змійкою" та застосування малозчеплювальних матеріалів для засипання траншей після укладаннятруб.</w:t>
      </w:r>
    </w:p>
    <w:p w:rsidR="00CC4088" w:rsidRPr="004C4F5F" w:rsidRDefault="00A80EE0" w:rsidP="00F9229C">
      <w:pPr>
        <w:pStyle w:val="a3"/>
        <w:spacing w:before="0" w:line="288" w:lineRule="auto"/>
        <w:ind w:left="113" w:right="113"/>
        <w:contextualSpacing/>
        <w:rPr>
          <w:rFonts w:ascii="Arial" w:hAnsi="Arial" w:cs="Arial"/>
          <w:sz w:val="21"/>
          <w:szCs w:val="21"/>
          <w:lang w:val="ru-RU"/>
        </w:rPr>
      </w:pPr>
      <w:r w:rsidRPr="004C4F5F">
        <w:rPr>
          <w:rFonts w:ascii="Arial" w:hAnsi="Arial" w:cs="Arial"/>
          <w:sz w:val="21"/>
          <w:szCs w:val="21"/>
          <w:lang w:val="ru-RU"/>
        </w:rPr>
        <w:t>У якості малозчеплювальних матеріалів для засипання траншей газопроводу застосовують пісок, піщаний та інший ґрунт, що має низьке зчеплення часток.</w:t>
      </w:r>
    </w:p>
    <w:p w:rsidR="00CC4088" w:rsidRPr="004C4F5F" w:rsidRDefault="00A80EE0" w:rsidP="00F9229C">
      <w:pPr>
        <w:pStyle w:val="a3"/>
        <w:spacing w:before="0" w:line="288" w:lineRule="auto"/>
        <w:ind w:left="113" w:right="112"/>
        <w:contextualSpacing/>
        <w:rPr>
          <w:rFonts w:ascii="Arial" w:hAnsi="Arial" w:cs="Arial"/>
          <w:sz w:val="21"/>
          <w:szCs w:val="21"/>
          <w:lang w:val="ru-RU"/>
        </w:rPr>
      </w:pPr>
      <w:r w:rsidRPr="004C4F5F">
        <w:rPr>
          <w:rFonts w:ascii="Arial" w:hAnsi="Arial" w:cs="Arial"/>
          <w:sz w:val="21"/>
          <w:szCs w:val="21"/>
          <w:lang w:val="ru-RU"/>
        </w:rPr>
        <w:t>Довжина зони захисту газопроводу визначається довжиною мульди зрушення, збільшеної на 150 діаметрів газопроводу в кожну сторону від її межі.</w:t>
      </w:r>
    </w:p>
    <w:p w:rsidR="00CC4088" w:rsidRPr="004C4F5F" w:rsidRDefault="00A80EE0" w:rsidP="003A3B81">
      <w:pPr>
        <w:pStyle w:val="a5"/>
        <w:numPr>
          <w:ilvl w:val="2"/>
          <w:numId w:val="17"/>
        </w:numPr>
        <w:tabs>
          <w:tab w:val="left" w:pos="-993"/>
        </w:tabs>
        <w:spacing w:before="0" w:line="288" w:lineRule="auto"/>
        <w:ind w:left="142" w:right="113" w:firstLine="709"/>
        <w:contextualSpacing/>
        <w:rPr>
          <w:rFonts w:ascii="Arial" w:hAnsi="Arial" w:cs="Arial"/>
          <w:sz w:val="21"/>
          <w:szCs w:val="21"/>
          <w:lang w:val="ru-RU"/>
        </w:rPr>
      </w:pPr>
      <w:r w:rsidRPr="004C4F5F">
        <w:rPr>
          <w:rFonts w:ascii="Arial" w:hAnsi="Arial" w:cs="Arial"/>
          <w:sz w:val="21"/>
          <w:szCs w:val="21"/>
          <w:lang w:val="ru-RU"/>
        </w:rPr>
        <w:t>Переходи газопроводів через яри, залізничні колії у виїмках, а також у місцях, де можливе утворення провалів і тріщин, рекомендується передбачати надземними зі сталевих</w:t>
      </w:r>
      <w:r w:rsidR="00F230AB">
        <w:rPr>
          <w:rFonts w:ascii="Arial" w:hAnsi="Arial" w:cs="Arial"/>
          <w:sz w:val="21"/>
          <w:szCs w:val="21"/>
          <w:lang w:val="ru-RU"/>
        </w:rPr>
        <w:t xml:space="preserve"> </w:t>
      </w:r>
      <w:r w:rsidRPr="004C4F5F">
        <w:rPr>
          <w:rFonts w:ascii="Arial" w:hAnsi="Arial" w:cs="Arial"/>
          <w:sz w:val="21"/>
          <w:szCs w:val="21"/>
          <w:lang w:val="ru-RU"/>
        </w:rPr>
        <w:lastRenderedPageBreak/>
        <w:t>труб.</w:t>
      </w:r>
    </w:p>
    <w:p w:rsidR="00CC4088" w:rsidRPr="004C4F5F" w:rsidRDefault="00A80EE0" w:rsidP="003A3B81">
      <w:pPr>
        <w:pStyle w:val="a5"/>
        <w:numPr>
          <w:ilvl w:val="2"/>
          <w:numId w:val="17"/>
        </w:numPr>
        <w:tabs>
          <w:tab w:val="left" w:pos="1462"/>
        </w:tabs>
        <w:spacing w:before="0" w:line="288" w:lineRule="auto"/>
        <w:ind w:left="142" w:right="112" w:firstLine="709"/>
        <w:contextualSpacing/>
        <w:rPr>
          <w:rFonts w:ascii="Arial" w:hAnsi="Arial" w:cs="Arial"/>
          <w:sz w:val="21"/>
          <w:szCs w:val="21"/>
          <w:lang w:val="ru-RU"/>
        </w:rPr>
      </w:pPr>
      <w:r w:rsidRPr="004C4F5F">
        <w:rPr>
          <w:rFonts w:ascii="Arial" w:hAnsi="Arial" w:cs="Arial"/>
          <w:sz w:val="21"/>
          <w:szCs w:val="21"/>
          <w:lang w:val="ru-RU"/>
        </w:rPr>
        <w:t>На газопроводах у межах підроблюваних територій рекомендується передбачати додаткові контрольні трубки на круто загнутих кутах повороту та</w:t>
      </w:r>
      <w:r w:rsidR="00F230AB">
        <w:rPr>
          <w:rFonts w:ascii="Arial" w:hAnsi="Arial" w:cs="Arial"/>
          <w:sz w:val="21"/>
          <w:szCs w:val="21"/>
          <w:lang w:val="ru-RU"/>
        </w:rPr>
        <w:t xml:space="preserve"> </w:t>
      </w:r>
      <w:r w:rsidRPr="004C4F5F">
        <w:rPr>
          <w:rFonts w:ascii="Arial" w:hAnsi="Arial" w:cs="Arial"/>
          <w:sz w:val="21"/>
          <w:szCs w:val="21"/>
          <w:lang w:val="ru-RU"/>
        </w:rPr>
        <w:t>в місцях розгалуження</w:t>
      </w:r>
      <w:r w:rsidR="000F56BA">
        <w:rPr>
          <w:rFonts w:ascii="Arial" w:hAnsi="Arial" w:cs="Arial"/>
          <w:sz w:val="21"/>
          <w:szCs w:val="21"/>
          <w:lang w:val="ru-RU"/>
        </w:rPr>
        <w:t xml:space="preserve"> </w:t>
      </w:r>
      <w:r w:rsidRPr="004C4F5F">
        <w:rPr>
          <w:rFonts w:ascii="Arial" w:hAnsi="Arial" w:cs="Arial"/>
          <w:sz w:val="21"/>
          <w:szCs w:val="21"/>
          <w:lang w:val="ru-RU"/>
        </w:rPr>
        <w:t>мережі.</w:t>
      </w:r>
    </w:p>
    <w:p w:rsidR="00CC4088" w:rsidRPr="008E24DC" w:rsidRDefault="00A80EE0" w:rsidP="00F9229C">
      <w:pPr>
        <w:pStyle w:val="a3"/>
        <w:spacing w:before="0" w:line="288" w:lineRule="auto"/>
        <w:ind w:left="113" w:right="111"/>
        <w:contextualSpacing/>
        <w:rPr>
          <w:rFonts w:ascii="Arial" w:hAnsi="Arial" w:cs="Arial"/>
          <w:sz w:val="21"/>
          <w:szCs w:val="21"/>
          <w:lang w:val="ru-RU"/>
        </w:rPr>
      </w:pPr>
      <w:r w:rsidRPr="004C4F5F">
        <w:rPr>
          <w:rFonts w:ascii="Arial" w:hAnsi="Arial" w:cs="Arial"/>
          <w:sz w:val="21"/>
          <w:szCs w:val="21"/>
          <w:lang w:val="ru-RU"/>
        </w:rPr>
        <w:t>Для</w:t>
      </w:r>
      <w:r w:rsidR="00126307">
        <w:rPr>
          <w:rFonts w:ascii="Arial" w:hAnsi="Arial" w:cs="Arial"/>
          <w:sz w:val="21"/>
          <w:szCs w:val="21"/>
          <w:lang w:val="ru-RU"/>
        </w:rPr>
        <w:t xml:space="preserve"> </w:t>
      </w:r>
      <w:r w:rsidRPr="004C4F5F">
        <w:rPr>
          <w:rFonts w:ascii="Arial" w:hAnsi="Arial" w:cs="Arial"/>
          <w:sz w:val="21"/>
          <w:szCs w:val="21"/>
          <w:lang w:val="ru-RU"/>
        </w:rPr>
        <w:t>запобігання</w:t>
      </w:r>
      <w:r w:rsidR="00126307">
        <w:rPr>
          <w:rFonts w:ascii="Arial" w:hAnsi="Arial" w:cs="Arial"/>
          <w:sz w:val="21"/>
          <w:szCs w:val="21"/>
          <w:lang w:val="ru-RU"/>
        </w:rPr>
        <w:t xml:space="preserve"> </w:t>
      </w:r>
      <w:r w:rsidRPr="004C4F5F">
        <w:rPr>
          <w:rFonts w:ascii="Arial" w:hAnsi="Arial" w:cs="Arial"/>
          <w:sz w:val="21"/>
          <w:szCs w:val="21"/>
          <w:lang w:val="ru-RU"/>
        </w:rPr>
        <w:t>механічним</w:t>
      </w:r>
      <w:r w:rsidR="000F56BA">
        <w:rPr>
          <w:rFonts w:ascii="Arial" w:hAnsi="Arial" w:cs="Arial"/>
          <w:sz w:val="21"/>
          <w:szCs w:val="21"/>
          <w:lang w:val="ru-RU"/>
        </w:rPr>
        <w:t xml:space="preserve"> </w:t>
      </w:r>
      <w:r w:rsidRPr="004C4F5F">
        <w:rPr>
          <w:rFonts w:ascii="Arial" w:hAnsi="Arial" w:cs="Arial"/>
          <w:sz w:val="21"/>
          <w:szCs w:val="21"/>
          <w:lang w:val="ru-RU"/>
        </w:rPr>
        <w:t>ушкодженням</w:t>
      </w:r>
      <w:r w:rsidR="000F56BA">
        <w:rPr>
          <w:rFonts w:ascii="Arial" w:hAnsi="Arial" w:cs="Arial"/>
          <w:sz w:val="21"/>
          <w:szCs w:val="21"/>
          <w:lang w:val="ru-RU"/>
        </w:rPr>
        <w:t xml:space="preserve"> </w:t>
      </w:r>
      <w:r w:rsidRPr="004C4F5F">
        <w:rPr>
          <w:rFonts w:ascii="Arial" w:hAnsi="Arial" w:cs="Arial"/>
          <w:sz w:val="21"/>
          <w:szCs w:val="21"/>
          <w:lang w:val="ru-RU"/>
        </w:rPr>
        <w:t>контрольні</w:t>
      </w:r>
      <w:r w:rsidR="000F56BA">
        <w:rPr>
          <w:rFonts w:ascii="Arial" w:hAnsi="Arial" w:cs="Arial"/>
          <w:sz w:val="21"/>
          <w:szCs w:val="21"/>
          <w:lang w:val="ru-RU"/>
        </w:rPr>
        <w:t xml:space="preserve"> </w:t>
      </w:r>
      <w:r w:rsidRPr="004C4F5F">
        <w:rPr>
          <w:rFonts w:ascii="Arial" w:hAnsi="Arial" w:cs="Arial"/>
          <w:sz w:val="21"/>
          <w:szCs w:val="21"/>
          <w:lang w:val="ru-RU"/>
        </w:rPr>
        <w:t>трубки,</w:t>
      </w:r>
      <w:r w:rsidR="000F56BA">
        <w:rPr>
          <w:rFonts w:ascii="Arial" w:hAnsi="Arial" w:cs="Arial"/>
          <w:sz w:val="21"/>
          <w:szCs w:val="21"/>
          <w:lang w:val="ru-RU"/>
        </w:rPr>
        <w:t xml:space="preserve"> </w:t>
      </w:r>
      <w:r w:rsidRPr="004C4F5F">
        <w:rPr>
          <w:rFonts w:ascii="Arial" w:hAnsi="Arial" w:cs="Arial"/>
          <w:sz w:val="21"/>
          <w:szCs w:val="21"/>
          <w:lang w:val="ru-RU"/>
        </w:rPr>
        <w:t>залежно</w:t>
      </w:r>
      <w:r w:rsidR="000F56BA">
        <w:rPr>
          <w:rFonts w:ascii="Arial" w:hAnsi="Arial" w:cs="Arial"/>
          <w:sz w:val="21"/>
          <w:szCs w:val="21"/>
          <w:lang w:val="ru-RU"/>
        </w:rPr>
        <w:t xml:space="preserve"> </w:t>
      </w:r>
      <w:r w:rsidRPr="004C4F5F">
        <w:rPr>
          <w:rFonts w:ascii="Arial" w:hAnsi="Arial" w:cs="Arial"/>
          <w:sz w:val="21"/>
          <w:szCs w:val="21"/>
          <w:lang w:val="ru-RU"/>
        </w:rPr>
        <w:t xml:space="preserve">від місцевих умов, повинні бути захищені </w:t>
      </w:r>
      <w:r w:rsidRPr="008E24DC">
        <w:rPr>
          <w:rFonts w:ascii="Arial" w:hAnsi="Arial" w:cs="Arial"/>
          <w:sz w:val="21"/>
          <w:szCs w:val="21"/>
          <w:lang w:val="ru-RU"/>
        </w:rPr>
        <w:t>шляхом виведення під ковер або із застосуванням іншого захисного пристрою згідно з конструкторською та технологічною документацією, що затверджена у встановленому</w:t>
      </w:r>
      <w:r w:rsidR="000F56BA">
        <w:rPr>
          <w:rFonts w:ascii="Arial" w:hAnsi="Arial" w:cs="Arial"/>
          <w:sz w:val="21"/>
          <w:szCs w:val="21"/>
          <w:lang w:val="ru-RU"/>
        </w:rPr>
        <w:t xml:space="preserve"> </w:t>
      </w:r>
      <w:r w:rsidRPr="008E24DC">
        <w:rPr>
          <w:rFonts w:ascii="Arial" w:hAnsi="Arial" w:cs="Arial"/>
          <w:sz w:val="21"/>
          <w:szCs w:val="21"/>
          <w:lang w:val="ru-RU"/>
        </w:rPr>
        <w:t>порядку.</w:t>
      </w:r>
    </w:p>
    <w:p w:rsidR="00CC4088" w:rsidRPr="008E24DC" w:rsidRDefault="00A80EE0" w:rsidP="003A3B81">
      <w:pPr>
        <w:pStyle w:val="a5"/>
        <w:numPr>
          <w:ilvl w:val="2"/>
          <w:numId w:val="17"/>
        </w:numPr>
        <w:tabs>
          <w:tab w:val="left" w:pos="1615"/>
        </w:tabs>
        <w:spacing w:before="0" w:line="288" w:lineRule="auto"/>
        <w:ind w:left="142" w:right="110" w:firstLine="709"/>
        <w:contextualSpacing/>
        <w:rPr>
          <w:rFonts w:ascii="Arial" w:hAnsi="Arial" w:cs="Arial"/>
          <w:sz w:val="21"/>
          <w:szCs w:val="21"/>
          <w:lang w:val="ru-RU"/>
        </w:rPr>
      </w:pPr>
      <w:r w:rsidRPr="008E24DC">
        <w:rPr>
          <w:rFonts w:ascii="Arial" w:hAnsi="Arial" w:cs="Arial"/>
          <w:sz w:val="21"/>
          <w:szCs w:val="21"/>
          <w:lang w:val="ru-RU"/>
        </w:rPr>
        <w:t>При проектуванні газопроводів для районів із здимальними, просадними й ґрунтами, що набухають, керуються вимогами ДБН В.2.5-20, СНиП 2.02.01 та цих</w:t>
      </w:r>
      <w:r w:rsidR="00F230AB">
        <w:rPr>
          <w:rFonts w:ascii="Arial" w:hAnsi="Arial" w:cs="Arial"/>
          <w:sz w:val="21"/>
          <w:szCs w:val="21"/>
          <w:lang w:val="ru-RU"/>
        </w:rPr>
        <w:t xml:space="preserve"> </w:t>
      </w:r>
      <w:r w:rsidRPr="008E24DC">
        <w:rPr>
          <w:rFonts w:ascii="Arial" w:hAnsi="Arial" w:cs="Arial"/>
          <w:sz w:val="21"/>
          <w:szCs w:val="21"/>
          <w:lang w:val="ru-RU"/>
        </w:rPr>
        <w:t>Норм.</w:t>
      </w:r>
    </w:p>
    <w:p w:rsidR="00CC4088" w:rsidRPr="008E24DC" w:rsidRDefault="00A80EE0" w:rsidP="003A3B81">
      <w:pPr>
        <w:pStyle w:val="a5"/>
        <w:numPr>
          <w:ilvl w:val="2"/>
          <w:numId w:val="17"/>
        </w:numPr>
        <w:tabs>
          <w:tab w:val="left" w:pos="1455"/>
        </w:tabs>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Глибина</w:t>
      </w:r>
      <w:r w:rsidR="000F56BA">
        <w:rPr>
          <w:rFonts w:ascii="Arial" w:hAnsi="Arial" w:cs="Arial"/>
          <w:sz w:val="21"/>
          <w:szCs w:val="21"/>
          <w:lang w:val="ru-RU"/>
        </w:rPr>
        <w:t xml:space="preserve"> </w:t>
      </w:r>
      <w:r w:rsidRPr="008E24DC">
        <w:rPr>
          <w:rFonts w:ascii="Arial" w:hAnsi="Arial" w:cs="Arial"/>
          <w:sz w:val="21"/>
          <w:szCs w:val="21"/>
          <w:lang w:val="ru-RU"/>
        </w:rPr>
        <w:t>прокладання</w:t>
      </w:r>
      <w:r w:rsidR="000F56BA">
        <w:rPr>
          <w:rFonts w:ascii="Arial" w:hAnsi="Arial" w:cs="Arial"/>
          <w:sz w:val="21"/>
          <w:szCs w:val="21"/>
          <w:lang w:val="ru-RU"/>
        </w:rPr>
        <w:t xml:space="preserve"> </w:t>
      </w:r>
      <w:r w:rsidRPr="008E24DC">
        <w:rPr>
          <w:rFonts w:ascii="Arial" w:hAnsi="Arial" w:cs="Arial"/>
          <w:sz w:val="21"/>
          <w:szCs w:val="21"/>
          <w:lang w:val="ru-RU"/>
        </w:rPr>
        <w:t>газопроводів</w:t>
      </w:r>
      <w:r w:rsidR="000F56BA">
        <w:rPr>
          <w:rFonts w:ascii="Arial" w:hAnsi="Arial" w:cs="Arial"/>
          <w:sz w:val="21"/>
          <w:szCs w:val="21"/>
          <w:lang w:val="ru-RU"/>
        </w:rPr>
        <w:t xml:space="preserve"> </w:t>
      </w:r>
      <w:r w:rsidRPr="008E24DC">
        <w:rPr>
          <w:rFonts w:ascii="Arial" w:hAnsi="Arial" w:cs="Arial"/>
          <w:sz w:val="21"/>
          <w:szCs w:val="21"/>
          <w:lang w:val="ru-RU"/>
        </w:rPr>
        <w:t>при</w:t>
      </w:r>
      <w:r w:rsidR="000F56BA">
        <w:rPr>
          <w:rFonts w:ascii="Arial" w:hAnsi="Arial" w:cs="Arial"/>
          <w:sz w:val="21"/>
          <w:szCs w:val="21"/>
          <w:lang w:val="ru-RU"/>
        </w:rPr>
        <w:t xml:space="preserve"> </w:t>
      </w:r>
      <w:r w:rsidRPr="008E24DC">
        <w:rPr>
          <w:rFonts w:ascii="Arial" w:hAnsi="Arial" w:cs="Arial"/>
          <w:sz w:val="21"/>
          <w:szCs w:val="21"/>
          <w:lang w:val="ru-RU"/>
        </w:rPr>
        <w:t>однаковому</w:t>
      </w:r>
      <w:r w:rsidR="000F56BA">
        <w:rPr>
          <w:rFonts w:ascii="Arial" w:hAnsi="Arial" w:cs="Arial"/>
          <w:sz w:val="21"/>
          <w:szCs w:val="21"/>
          <w:lang w:val="ru-RU"/>
        </w:rPr>
        <w:t xml:space="preserve"> </w:t>
      </w:r>
      <w:r w:rsidRPr="008E24DC">
        <w:rPr>
          <w:rFonts w:ascii="Arial" w:hAnsi="Arial" w:cs="Arial"/>
          <w:sz w:val="21"/>
          <w:szCs w:val="21"/>
          <w:lang w:val="ru-RU"/>
        </w:rPr>
        <w:t>ступені</w:t>
      </w:r>
      <w:r w:rsidR="000F56BA">
        <w:rPr>
          <w:rFonts w:ascii="Arial" w:hAnsi="Arial" w:cs="Arial"/>
          <w:sz w:val="21"/>
          <w:szCs w:val="21"/>
          <w:lang w:val="ru-RU"/>
        </w:rPr>
        <w:t xml:space="preserve"> </w:t>
      </w:r>
      <w:r w:rsidRPr="008E24DC">
        <w:rPr>
          <w:rFonts w:ascii="Arial" w:hAnsi="Arial" w:cs="Arial"/>
          <w:sz w:val="21"/>
          <w:szCs w:val="21"/>
          <w:lang w:val="ru-RU"/>
        </w:rPr>
        <w:t>спучення (здимання), набухання або просідання по трасі приймається до верху</w:t>
      </w:r>
      <w:r w:rsidR="000F56BA">
        <w:rPr>
          <w:rFonts w:ascii="Arial" w:hAnsi="Arial" w:cs="Arial"/>
          <w:sz w:val="21"/>
          <w:szCs w:val="21"/>
          <w:lang w:val="ru-RU"/>
        </w:rPr>
        <w:t xml:space="preserve"> </w:t>
      </w:r>
      <w:r w:rsidRPr="008E24DC">
        <w:rPr>
          <w:rFonts w:ascii="Arial" w:hAnsi="Arial" w:cs="Arial"/>
          <w:sz w:val="21"/>
          <w:szCs w:val="21"/>
          <w:lang w:val="ru-RU"/>
        </w:rPr>
        <w:t>труби:</w:t>
      </w:r>
    </w:p>
    <w:p w:rsidR="00CC4088" w:rsidRPr="00F230AB" w:rsidRDefault="000F56BA" w:rsidP="003A3B81">
      <w:pPr>
        <w:pStyle w:val="a5"/>
        <w:numPr>
          <w:ilvl w:val="3"/>
          <w:numId w:val="8"/>
        </w:numPr>
        <w:tabs>
          <w:tab w:val="left" w:pos="1001"/>
        </w:tabs>
        <w:spacing w:before="0" w:line="288" w:lineRule="auto"/>
        <w:ind w:firstLine="720"/>
        <w:contextualSpacing/>
        <w:rPr>
          <w:rFonts w:ascii="Arial" w:hAnsi="Arial" w:cs="Arial"/>
          <w:sz w:val="21"/>
          <w:szCs w:val="21"/>
          <w:lang w:val="ru-RU"/>
        </w:rPr>
      </w:pPr>
      <w:r w:rsidRPr="008E24DC">
        <w:rPr>
          <w:rFonts w:ascii="Arial" w:hAnsi="Arial" w:cs="Arial"/>
          <w:sz w:val="21"/>
          <w:szCs w:val="21"/>
          <w:lang w:val="ru-RU"/>
        </w:rPr>
        <w:t>У</w:t>
      </w:r>
      <w:r>
        <w:rPr>
          <w:rFonts w:ascii="Arial" w:hAnsi="Arial" w:cs="Arial"/>
          <w:sz w:val="21"/>
          <w:szCs w:val="21"/>
          <w:lang w:val="ru-RU"/>
        </w:rPr>
        <w:t xml:space="preserve"> </w:t>
      </w:r>
      <w:r w:rsidR="00A80EE0" w:rsidRPr="008E24DC">
        <w:rPr>
          <w:rFonts w:ascii="Arial" w:hAnsi="Arial" w:cs="Arial"/>
          <w:sz w:val="21"/>
          <w:szCs w:val="21"/>
          <w:lang w:val="ru-RU"/>
        </w:rPr>
        <w:t>середньопучинистих,</w:t>
      </w:r>
      <w:r>
        <w:rPr>
          <w:rFonts w:ascii="Arial" w:hAnsi="Arial" w:cs="Arial"/>
          <w:sz w:val="21"/>
          <w:szCs w:val="21"/>
          <w:lang w:val="ru-RU"/>
        </w:rPr>
        <w:t xml:space="preserve"> </w:t>
      </w:r>
      <w:r w:rsidR="00A80EE0" w:rsidRPr="008E24DC">
        <w:rPr>
          <w:rFonts w:ascii="Arial" w:hAnsi="Arial" w:cs="Arial"/>
          <w:sz w:val="21"/>
          <w:szCs w:val="21"/>
          <w:lang w:val="ru-RU"/>
        </w:rPr>
        <w:t>середньонабухаючих,</w:t>
      </w:r>
      <w:r>
        <w:rPr>
          <w:rFonts w:ascii="Arial" w:hAnsi="Arial" w:cs="Arial"/>
          <w:sz w:val="21"/>
          <w:szCs w:val="21"/>
          <w:lang w:val="ru-RU"/>
        </w:rPr>
        <w:t xml:space="preserve"> </w:t>
      </w:r>
      <w:r w:rsidR="00A80EE0" w:rsidRPr="008E24DC">
        <w:rPr>
          <w:rFonts w:ascii="Arial" w:hAnsi="Arial" w:cs="Arial"/>
          <w:sz w:val="21"/>
          <w:szCs w:val="21"/>
          <w:lang w:val="ru-RU"/>
        </w:rPr>
        <w:t>сильнопучинистих</w:t>
      </w:r>
      <w:r>
        <w:rPr>
          <w:rFonts w:ascii="Arial" w:hAnsi="Arial" w:cs="Arial"/>
          <w:sz w:val="21"/>
          <w:szCs w:val="21"/>
          <w:lang w:val="ru-RU"/>
        </w:rPr>
        <w:t xml:space="preserve"> </w:t>
      </w:r>
      <w:r w:rsidR="00A80EE0" w:rsidRPr="008E24DC">
        <w:rPr>
          <w:rFonts w:ascii="Arial" w:hAnsi="Arial" w:cs="Arial"/>
          <w:sz w:val="21"/>
          <w:szCs w:val="21"/>
          <w:lang w:val="ru-RU"/>
        </w:rPr>
        <w:t>і</w:t>
      </w:r>
      <w:r w:rsidR="00F230AB">
        <w:rPr>
          <w:rFonts w:ascii="Arial" w:hAnsi="Arial" w:cs="Arial"/>
          <w:sz w:val="21"/>
          <w:szCs w:val="21"/>
          <w:lang w:val="ru-RU"/>
        </w:rPr>
        <w:t xml:space="preserve"> </w:t>
      </w:r>
      <w:r w:rsidR="00A80EE0" w:rsidRPr="008E24DC">
        <w:rPr>
          <w:rFonts w:ascii="Arial" w:hAnsi="Arial" w:cs="Arial"/>
          <w:sz w:val="21"/>
          <w:szCs w:val="21"/>
        </w:rPr>
        <w:t>II</w:t>
      </w:r>
      <w:r>
        <w:rPr>
          <w:rFonts w:ascii="Arial" w:hAnsi="Arial" w:cs="Arial"/>
          <w:sz w:val="21"/>
          <w:szCs w:val="21"/>
          <w:lang w:val="uk-UA"/>
        </w:rPr>
        <w:t xml:space="preserve"> </w:t>
      </w:r>
      <w:r w:rsidR="00A80EE0" w:rsidRPr="008E24DC">
        <w:rPr>
          <w:rFonts w:ascii="Arial" w:hAnsi="Arial" w:cs="Arial"/>
          <w:sz w:val="21"/>
          <w:szCs w:val="21"/>
          <w:lang w:val="ru-RU"/>
        </w:rPr>
        <w:t xml:space="preserve">типу просадочності – не менше 0,8 глибини промерзання, але не менше </w:t>
      </w:r>
      <w:r w:rsidR="00A80EE0" w:rsidRPr="00F230AB">
        <w:rPr>
          <w:rFonts w:ascii="Arial" w:hAnsi="Arial" w:cs="Arial"/>
          <w:sz w:val="21"/>
          <w:szCs w:val="21"/>
          <w:lang w:val="ru-RU"/>
        </w:rPr>
        <w:t>0,9</w:t>
      </w:r>
      <w:r w:rsidRPr="00F230AB">
        <w:rPr>
          <w:rFonts w:ascii="Arial" w:hAnsi="Arial" w:cs="Arial"/>
          <w:sz w:val="21"/>
          <w:szCs w:val="21"/>
          <w:lang w:val="ru-RU"/>
        </w:rPr>
        <w:t xml:space="preserve"> </w:t>
      </w:r>
      <w:r w:rsidR="00A80EE0" w:rsidRPr="00F230AB">
        <w:rPr>
          <w:rFonts w:ascii="Arial" w:hAnsi="Arial" w:cs="Arial"/>
          <w:sz w:val="21"/>
          <w:szCs w:val="21"/>
          <w:lang w:val="ru-RU"/>
        </w:rPr>
        <w:t>м;</w:t>
      </w:r>
    </w:p>
    <w:p w:rsidR="00CC4088" w:rsidRPr="008E24DC" w:rsidRDefault="00A80EE0" w:rsidP="003A3B81">
      <w:pPr>
        <w:pStyle w:val="a5"/>
        <w:numPr>
          <w:ilvl w:val="3"/>
          <w:numId w:val="8"/>
        </w:numPr>
        <w:tabs>
          <w:tab w:val="left" w:pos="1001"/>
        </w:tabs>
        <w:spacing w:before="0" w:line="288" w:lineRule="auto"/>
        <w:ind w:firstLine="720"/>
        <w:contextualSpacing/>
        <w:rPr>
          <w:rFonts w:ascii="Arial" w:hAnsi="Arial" w:cs="Arial"/>
          <w:sz w:val="21"/>
          <w:szCs w:val="21"/>
          <w:lang w:val="ru-RU"/>
        </w:rPr>
      </w:pPr>
      <w:r w:rsidRPr="00F230AB">
        <w:rPr>
          <w:rFonts w:ascii="Arial" w:hAnsi="Arial" w:cs="Arial"/>
          <w:sz w:val="21"/>
          <w:szCs w:val="21"/>
          <w:lang w:val="ru-RU"/>
        </w:rPr>
        <w:t>у надмірнопучинистих і сильнонабухаючих - не менше 0,9 глибини промерзання</w:t>
      </w:r>
      <w:r w:rsidRPr="008E24DC">
        <w:rPr>
          <w:rFonts w:ascii="Arial" w:hAnsi="Arial" w:cs="Arial"/>
          <w:sz w:val="21"/>
          <w:szCs w:val="21"/>
          <w:lang w:val="ru-RU"/>
        </w:rPr>
        <w:t>, але не менше 1,0</w:t>
      </w:r>
      <w:r w:rsidR="000F56BA">
        <w:rPr>
          <w:rFonts w:ascii="Arial" w:hAnsi="Arial" w:cs="Arial"/>
          <w:sz w:val="21"/>
          <w:szCs w:val="21"/>
          <w:lang w:val="ru-RU"/>
        </w:rPr>
        <w:t xml:space="preserve"> </w:t>
      </w:r>
      <w:r w:rsidRPr="008E24DC">
        <w:rPr>
          <w:rFonts w:ascii="Arial" w:hAnsi="Arial" w:cs="Arial"/>
          <w:sz w:val="21"/>
          <w:szCs w:val="21"/>
          <w:lang w:val="ru-RU"/>
        </w:rPr>
        <w:t>м.</w:t>
      </w:r>
    </w:p>
    <w:p w:rsidR="00CC4088" w:rsidRPr="008E24DC" w:rsidRDefault="00A80EE0" w:rsidP="00F9229C">
      <w:pPr>
        <w:pStyle w:val="a3"/>
        <w:spacing w:before="0" w:line="288" w:lineRule="auto"/>
        <w:contextualSpacing/>
        <w:rPr>
          <w:rFonts w:ascii="Arial" w:hAnsi="Arial" w:cs="Arial"/>
          <w:sz w:val="21"/>
          <w:szCs w:val="21"/>
          <w:lang w:val="ru-RU"/>
        </w:rPr>
      </w:pPr>
      <w:r w:rsidRPr="008E24DC">
        <w:rPr>
          <w:rFonts w:ascii="Arial" w:hAnsi="Arial" w:cs="Arial"/>
          <w:sz w:val="21"/>
          <w:szCs w:val="21"/>
          <w:lang w:val="ru-RU"/>
        </w:rPr>
        <w:t>Прокладання газопроводів у слабопучинистих, слабонабухаючих і І типу просадковості</w:t>
      </w:r>
      <w:r w:rsidR="000F56BA">
        <w:rPr>
          <w:rFonts w:ascii="Arial" w:hAnsi="Arial" w:cs="Arial"/>
          <w:sz w:val="21"/>
          <w:szCs w:val="21"/>
          <w:lang w:val="ru-RU"/>
        </w:rPr>
        <w:t xml:space="preserve"> </w:t>
      </w:r>
      <w:r w:rsidRPr="008E24DC">
        <w:rPr>
          <w:rFonts w:ascii="Arial" w:hAnsi="Arial" w:cs="Arial"/>
          <w:sz w:val="21"/>
          <w:szCs w:val="21"/>
          <w:lang w:val="ru-RU"/>
        </w:rPr>
        <w:t>ґрунтах</w:t>
      </w:r>
      <w:r w:rsidR="000F56BA">
        <w:rPr>
          <w:rFonts w:ascii="Arial" w:hAnsi="Arial" w:cs="Arial"/>
          <w:sz w:val="21"/>
          <w:szCs w:val="21"/>
          <w:lang w:val="ru-RU"/>
        </w:rPr>
        <w:t xml:space="preserve"> </w:t>
      </w:r>
      <w:r w:rsidRPr="008E24DC">
        <w:rPr>
          <w:rFonts w:ascii="Arial" w:hAnsi="Arial" w:cs="Arial"/>
          <w:sz w:val="21"/>
          <w:szCs w:val="21"/>
          <w:lang w:val="ru-RU"/>
        </w:rPr>
        <w:t>повинна</w:t>
      </w:r>
      <w:r w:rsidR="000F56BA">
        <w:rPr>
          <w:rFonts w:ascii="Arial" w:hAnsi="Arial" w:cs="Arial"/>
          <w:sz w:val="21"/>
          <w:szCs w:val="21"/>
          <w:lang w:val="ru-RU"/>
        </w:rPr>
        <w:t xml:space="preserve"> </w:t>
      </w:r>
      <w:r w:rsidRPr="008E24DC">
        <w:rPr>
          <w:rFonts w:ascii="Arial" w:hAnsi="Arial" w:cs="Arial"/>
          <w:sz w:val="21"/>
          <w:szCs w:val="21"/>
          <w:lang w:val="ru-RU"/>
        </w:rPr>
        <w:t>передбачатися</w:t>
      </w:r>
      <w:r w:rsidR="000F56BA">
        <w:rPr>
          <w:rFonts w:ascii="Arial" w:hAnsi="Arial" w:cs="Arial"/>
          <w:sz w:val="21"/>
          <w:szCs w:val="21"/>
          <w:lang w:val="ru-RU"/>
        </w:rPr>
        <w:t xml:space="preserve"> </w:t>
      </w:r>
      <w:r w:rsidRPr="008E24DC">
        <w:rPr>
          <w:rFonts w:ascii="Arial" w:hAnsi="Arial" w:cs="Arial"/>
          <w:sz w:val="21"/>
          <w:szCs w:val="21"/>
          <w:lang w:val="ru-RU"/>
        </w:rPr>
        <w:t>відповідно</w:t>
      </w:r>
      <w:r w:rsidR="000F56BA">
        <w:rPr>
          <w:rFonts w:ascii="Arial" w:hAnsi="Arial" w:cs="Arial"/>
          <w:sz w:val="21"/>
          <w:szCs w:val="21"/>
          <w:lang w:val="ru-RU"/>
        </w:rPr>
        <w:t xml:space="preserve"> </w:t>
      </w:r>
      <w:r w:rsidRPr="008E24DC">
        <w:rPr>
          <w:rFonts w:ascii="Arial" w:hAnsi="Arial" w:cs="Arial"/>
          <w:sz w:val="21"/>
          <w:szCs w:val="21"/>
          <w:lang w:val="ru-RU"/>
        </w:rPr>
        <w:t>до</w:t>
      </w:r>
      <w:r w:rsidR="000F56BA">
        <w:rPr>
          <w:rFonts w:ascii="Arial" w:hAnsi="Arial" w:cs="Arial"/>
          <w:sz w:val="21"/>
          <w:szCs w:val="21"/>
          <w:lang w:val="ru-RU"/>
        </w:rPr>
        <w:t xml:space="preserve"> </w:t>
      </w:r>
      <w:r w:rsidRPr="008E24DC">
        <w:rPr>
          <w:rFonts w:ascii="Arial" w:hAnsi="Arial" w:cs="Arial"/>
          <w:sz w:val="21"/>
          <w:szCs w:val="21"/>
          <w:lang w:val="ru-RU"/>
        </w:rPr>
        <w:t>вимог</w:t>
      </w:r>
      <w:r w:rsidR="000F56BA">
        <w:rPr>
          <w:rFonts w:ascii="Arial" w:hAnsi="Arial" w:cs="Arial"/>
          <w:sz w:val="21"/>
          <w:szCs w:val="21"/>
          <w:lang w:val="ru-RU"/>
        </w:rPr>
        <w:t xml:space="preserve"> </w:t>
      </w:r>
      <w:r w:rsidRPr="008E24DC">
        <w:rPr>
          <w:rFonts w:ascii="Arial" w:hAnsi="Arial" w:cs="Arial"/>
          <w:sz w:val="21"/>
          <w:szCs w:val="21"/>
          <w:lang w:val="ru-RU"/>
        </w:rPr>
        <w:t>ДБНВ.2.5-20 та цихНорм</w:t>
      </w:r>
    </w:p>
    <w:p w:rsidR="00CC4088" w:rsidRPr="008E24DC" w:rsidRDefault="00A80EE0" w:rsidP="003A3B81">
      <w:pPr>
        <w:pStyle w:val="a5"/>
        <w:numPr>
          <w:ilvl w:val="2"/>
          <w:numId w:val="17"/>
        </w:numPr>
        <w:tabs>
          <w:tab w:val="left" w:pos="1467"/>
        </w:tabs>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 xml:space="preserve">Прокладання газопроводів у ґрунтах неоднакового ступеня спучення (здимання), набухання або просідання по трасі (різко мінливий склад ґрунту, зміна рівня ґрунтових вод, перехід газопроводу із проїзної </w:t>
      </w:r>
      <w:r w:rsidRPr="00F230AB">
        <w:rPr>
          <w:rFonts w:ascii="Arial" w:hAnsi="Arial" w:cs="Arial"/>
          <w:sz w:val="21"/>
          <w:szCs w:val="21"/>
          <w:lang w:val="ru-RU"/>
        </w:rPr>
        <w:t>частини дороги в газон</w:t>
      </w:r>
      <w:r w:rsidR="00126307" w:rsidRPr="00F230AB">
        <w:rPr>
          <w:rFonts w:ascii="Arial" w:hAnsi="Arial" w:cs="Arial"/>
          <w:sz w:val="21"/>
          <w:szCs w:val="21"/>
          <w:lang w:val="ru-RU"/>
        </w:rPr>
        <w:t xml:space="preserve"> </w:t>
      </w:r>
      <w:r w:rsidRPr="00F230AB">
        <w:rPr>
          <w:rFonts w:ascii="Arial" w:hAnsi="Arial" w:cs="Arial"/>
          <w:sz w:val="21"/>
          <w:szCs w:val="21"/>
          <w:lang w:val="ru-RU"/>
        </w:rPr>
        <w:t>тощо),</w:t>
      </w:r>
      <w:r w:rsidR="000F56BA" w:rsidRPr="00F230AB">
        <w:rPr>
          <w:rFonts w:ascii="Arial" w:hAnsi="Arial" w:cs="Arial"/>
          <w:sz w:val="21"/>
          <w:szCs w:val="21"/>
          <w:lang w:val="ru-RU"/>
        </w:rPr>
        <w:t xml:space="preserve"> </w:t>
      </w:r>
      <w:r w:rsidRPr="00F230AB">
        <w:rPr>
          <w:rFonts w:ascii="Arial" w:hAnsi="Arial" w:cs="Arial"/>
          <w:sz w:val="21"/>
          <w:szCs w:val="21"/>
          <w:lang w:val="ru-RU"/>
        </w:rPr>
        <w:t>а</w:t>
      </w:r>
      <w:r w:rsidR="00126307" w:rsidRPr="00F230AB">
        <w:rPr>
          <w:rFonts w:ascii="Arial" w:hAnsi="Arial" w:cs="Arial"/>
          <w:sz w:val="21"/>
          <w:szCs w:val="21"/>
          <w:lang w:val="ru-RU"/>
        </w:rPr>
        <w:t xml:space="preserve"> </w:t>
      </w:r>
      <w:r w:rsidRPr="00F230AB">
        <w:rPr>
          <w:rFonts w:ascii="Arial" w:hAnsi="Arial" w:cs="Arial"/>
          <w:sz w:val="21"/>
          <w:szCs w:val="21"/>
          <w:lang w:val="ru-RU"/>
        </w:rPr>
        <w:t>також</w:t>
      </w:r>
      <w:r w:rsidR="00126307" w:rsidRPr="00F230AB">
        <w:rPr>
          <w:rFonts w:ascii="Arial" w:hAnsi="Arial" w:cs="Arial"/>
          <w:sz w:val="21"/>
          <w:szCs w:val="21"/>
          <w:lang w:val="ru-RU"/>
        </w:rPr>
        <w:t xml:space="preserve"> </w:t>
      </w:r>
      <w:r w:rsidRPr="00F230AB">
        <w:rPr>
          <w:rFonts w:ascii="Arial" w:hAnsi="Arial" w:cs="Arial"/>
          <w:sz w:val="21"/>
          <w:szCs w:val="21"/>
          <w:lang w:val="ru-RU"/>
        </w:rPr>
        <w:t>у</w:t>
      </w:r>
      <w:r w:rsidR="00126307" w:rsidRPr="00F230AB">
        <w:rPr>
          <w:rFonts w:ascii="Arial" w:hAnsi="Arial" w:cs="Arial"/>
          <w:sz w:val="21"/>
          <w:szCs w:val="21"/>
          <w:lang w:val="ru-RU"/>
        </w:rPr>
        <w:t xml:space="preserve"> </w:t>
      </w:r>
      <w:r w:rsidRPr="00F230AB">
        <w:rPr>
          <w:rFonts w:ascii="Arial" w:hAnsi="Arial" w:cs="Arial"/>
          <w:sz w:val="21"/>
          <w:szCs w:val="21"/>
          <w:lang w:val="ru-RU"/>
        </w:rPr>
        <w:t>насипних</w:t>
      </w:r>
      <w:r w:rsidR="00126307" w:rsidRPr="00F230AB">
        <w:rPr>
          <w:rFonts w:ascii="Arial" w:hAnsi="Arial" w:cs="Arial"/>
          <w:sz w:val="21"/>
          <w:szCs w:val="21"/>
          <w:lang w:val="ru-RU"/>
        </w:rPr>
        <w:t xml:space="preserve"> </w:t>
      </w:r>
      <w:r w:rsidRPr="00F230AB">
        <w:rPr>
          <w:rFonts w:ascii="Arial" w:hAnsi="Arial" w:cs="Arial"/>
          <w:sz w:val="21"/>
          <w:szCs w:val="21"/>
          <w:lang w:val="ru-RU"/>
        </w:rPr>
        <w:t>ґрунтах</w:t>
      </w:r>
      <w:r w:rsidR="00126307" w:rsidRPr="00F230AB">
        <w:rPr>
          <w:rFonts w:ascii="Arial" w:hAnsi="Arial" w:cs="Arial"/>
          <w:sz w:val="21"/>
          <w:szCs w:val="21"/>
          <w:lang w:val="ru-RU"/>
        </w:rPr>
        <w:t xml:space="preserve"> </w:t>
      </w:r>
      <w:r w:rsidRPr="00F230AB">
        <w:rPr>
          <w:rFonts w:ascii="Arial" w:hAnsi="Arial" w:cs="Arial"/>
          <w:sz w:val="21"/>
          <w:szCs w:val="21"/>
          <w:lang w:val="ru-RU"/>
        </w:rPr>
        <w:t>приймається</w:t>
      </w:r>
      <w:r w:rsidR="00126307" w:rsidRPr="00F230AB">
        <w:rPr>
          <w:rFonts w:ascii="Arial" w:hAnsi="Arial" w:cs="Arial"/>
          <w:sz w:val="21"/>
          <w:szCs w:val="21"/>
          <w:lang w:val="ru-RU"/>
        </w:rPr>
        <w:t xml:space="preserve"> </w:t>
      </w:r>
      <w:r w:rsidRPr="00F230AB">
        <w:rPr>
          <w:rFonts w:ascii="Arial" w:hAnsi="Arial" w:cs="Arial"/>
          <w:sz w:val="21"/>
          <w:szCs w:val="21"/>
          <w:lang w:val="ru-RU"/>
        </w:rPr>
        <w:t>до</w:t>
      </w:r>
      <w:r w:rsidR="00126307" w:rsidRPr="00F230AB">
        <w:rPr>
          <w:rFonts w:ascii="Arial" w:hAnsi="Arial" w:cs="Arial"/>
          <w:sz w:val="21"/>
          <w:szCs w:val="21"/>
          <w:lang w:val="ru-RU"/>
        </w:rPr>
        <w:t xml:space="preserve"> </w:t>
      </w:r>
      <w:r w:rsidRPr="00F230AB">
        <w:rPr>
          <w:rFonts w:ascii="Arial" w:hAnsi="Arial" w:cs="Arial"/>
          <w:sz w:val="21"/>
          <w:szCs w:val="21"/>
          <w:lang w:val="ru-RU"/>
        </w:rPr>
        <w:t>верху</w:t>
      </w:r>
      <w:r w:rsidR="00126307" w:rsidRPr="00F230AB">
        <w:rPr>
          <w:rFonts w:ascii="Arial" w:hAnsi="Arial" w:cs="Arial"/>
          <w:sz w:val="21"/>
          <w:szCs w:val="21"/>
          <w:lang w:val="ru-RU"/>
        </w:rPr>
        <w:t xml:space="preserve"> </w:t>
      </w:r>
      <w:r w:rsidRPr="00F230AB">
        <w:rPr>
          <w:rFonts w:ascii="Arial" w:hAnsi="Arial" w:cs="Arial"/>
          <w:sz w:val="21"/>
          <w:szCs w:val="21"/>
          <w:lang w:val="ru-RU"/>
        </w:rPr>
        <w:t>труби-неменше 0,9 глибини промерзання</w:t>
      </w:r>
      <w:r w:rsidRPr="008E24DC">
        <w:rPr>
          <w:rFonts w:ascii="Arial" w:hAnsi="Arial" w:cs="Arial"/>
          <w:sz w:val="21"/>
          <w:szCs w:val="21"/>
          <w:lang w:val="ru-RU"/>
        </w:rPr>
        <w:t>, але не менше 1,0</w:t>
      </w:r>
      <w:r w:rsidR="000F56BA">
        <w:rPr>
          <w:rFonts w:ascii="Arial" w:hAnsi="Arial" w:cs="Arial"/>
          <w:sz w:val="21"/>
          <w:szCs w:val="21"/>
          <w:lang w:val="ru-RU"/>
        </w:rPr>
        <w:t xml:space="preserve"> </w:t>
      </w:r>
      <w:r w:rsidRPr="008E24DC">
        <w:rPr>
          <w:rFonts w:ascii="Arial" w:hAnsi="Arial" w:cs="Arial"/>
          <w:sz w:val="21"/>
          <w:szCs w:val="21"/>
          <w:lang w:val="ru-RU"/>
        </w:rPr>
        <w:t>м.</w:t>
      </w:r>
    </w:p>
    <w:p w:rsidR="00126307" w:rsidRDefault="00A80EE0" w:rsidP="003A3B81">
      <w:pPr>
        <w:pStyle w:val="a5"/>
        <w:numPr>
          <w:ilvl w:val="2"/>
          <w:numId w:val="17"/>
        </w:numPr>
        <w:tabs>
          <w:tab w:val="left" w:pos="1256"/>
          <w:tab w:val="left" w:pos="1642"/>
        </w:tabs>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Значення додаткових напружень, обумовлених прокладанням газопроводів</w:t>
      </w:r>
      <w:r w:rsidR="000F56BA">
        <w:rPr>
          <w:rFonts w:ascii="Arial" w:hAnsi="Arial" w:cs="Arial"/>
          <w:sz w:val="21"/>
          <w:szCs w:val="21"/>
          <w:lang w:val="ru-RU"/>
        </w:rPr>
        <w:t xml:space="preserve"> </w:t>
      </w:r>
      <w:r w:rsidRPr="008E24DC">
        <w:rPr>
          <w:rFonts w:ascii="Arial" w:hAnsi="Arial" w:cs="Arial"/>
          <w:sz w:val="21"/>
          <w:szCs w:val="21"/>
          <w:lang w:val="ru-RU"/>
        </w:rPr>
        <w:t>у</w:t>
      </w:r>
      <w:r w:rsidR="000F56BA">
        <w:rPr>
          <w:rFonts w:ascii="Arial" w:hAnsi="Arial" w:cs="Arial"/>
          <w:sz w:val="21"/>
          <w:szCs w:val="21"/>
          <w:lang w:val="ru-RU"/>
        </w:rPr>
        <w:t xml:space="preserve"> </w:t>
      </w:r>
      <w:r w:rsidRPr="008E24DC">
        <w:rPr>
          <w:rFonts w:ascii="Arial" w:hAnsi="Arial" w:cs="Arial"/>
          <w:sz w:val="21"/>
          <w:szCs w:val="21"/>
          <w:lang w:val="ru-RU"/>
        </w:rPr>
        <w:t>здимальних,</w:t>
      </w:r>
      <w:r w:rsidR="000F56BA">
        <w:rPr>
          <w:rFonts w:ascii="Arial" w:hAnsi="Arial" w:cs="Arial"/>
          <w:sz w:val="21"/>
          <w:szCs w:val="21"/>
          <w:lang w:val="ru-RU"/>
        </w:rPr>
        <w:t xml:space="preserve"> </w:t>
      </w:r>
      <w:r w:rsidRPr="008E24DC">
        <w:rPr>
          <w:rFonts w:ascii="Arial" w:hAnsi="Arial" w:cs="Arial"/>
          <w:sz w:val="21"/>
          <w:szCs w:val="21"/>
          <w:lang w:val="ru-RU"/>
        </w:rPr>
        <w:t>просадних</w:t>
      </w:r>
      <w:r w:rsidR="000F56BA">
        <w:rPr>
          <w:rFonts w:ascii="Arial" w:hAnsi="Arial" w:cs="Arial"/>
          <w:sz w:val="21"/>
          <w:szCs w:val="21"/>
          <w:lang w:val="ru-RU"/>
        </w:rPr>
        <w:t xml:space="preserve"> </w:t>
      </w:r>
      <w:r w:rsidRPr="008E24DC">
        <w:rPr>
          <w:rFonts w:ascii="Arial" w:hAnsi="Arial" w:cs="Arial"/>
          <w:sz w:val="21"/>
          <w:szCs w:val="21"/>
          <w:lang w:val="ru-RU"/>
        </w:rPr>
        <w:t>або</w:t>
      </w:r>
      <w:r w:rsidR="000F56BA">
        <w:rPr>
          <w:rFonts w:ascii="Arial" w:hAnsi="Arial" w:cs="Arial"/>
          <w:sz w:val="21"/>
          <w:szCs w:val="21"/>
          <w:lang w:val="ru-RU"/>
        </w:rPr>
        <w:t xml:space="preserve"> </w:t>
      </w:r>
      <w:r w:rsidRPr="008E24DC">
        <w:rPr>
          <w:rFonts w:ascii="Arial" w:hAnsi="Arial" w:cs="Arial"/>
          <w:sz w:val="21"/>
          <w:szCs w:val="21"/>
          <w:lang w:val="ru-RU"/>
        </w:rPr>
        <w:t>ґрунтах</w:t>
      </w:r>
      <w:r w:rsidR="000F56BA">
        <w:rPr>
          <w:rFonts w:ascii="Arial" w:hAnsi="Arial" w:cs="Arial"/>
          <w:sz w:val="21"/>
          <w:szCs w:val="21"/>
          <w:lang w:val="ru-RU"/>
        </w:rPr>
        <w:t xml:space="preserve"> </w:t>
      </w:r>
      <w:r w:rsidRPr="008E24DC">
        <w:rPr>
          <w:rFonts w:ascii="Arial" w:hAnsi="Arial" w:cs="Arial"/>
          <w:sz w:val="21"/>
          <w:szCs w:val="21"/>
          <w:lang w:val="ru-RU"/>
        </w:rPr>
        <w:t>,що</w:t>
      </w:r>
      <w:r w:rsidR="000F56BA">
        <w:rPr>
          <w:rFonts w:ascii="Arial" w:hAnsi="Arial" w:cs="Arial"/>
          <w:sz w:val="21"/>
          <w:szCs w:val="21"/>
          <w:lang w:val="ru-RU"/>
        </w:rPr>
        <w:t xml:space="preserve"> </w:t>
      </w:r>
      <w:r w:rsidRPr="008E24DC">
        <w:rPr>
          <w:rFonts w:ascii="Arial" w:hAnsi="Arial" w:cs="Arial"/>
          <w:sz w:val="21"/>
          <w:szCs w:val="21"/>
          <w:lang w:val="ru-RU"/>
        </w:rPr>
        <w:t>набухають,визначаються розрахунком та цими</w:t>
      </w:r>
      <w:r w:rsidR="000F56BA">
        <w:rPr>
          <w:rFonts w:ascii="Arial" w:hAnsi="Arial" w:cs="Arial"/>
          <w:sz w:val="21"/>
          <w:szCs w:val="21"/>
          <w:lang w:val="ru-RU"/>
        </w:rPr>
        <w:t xml:space="preserve"> </w:t>
      </w:r>
      <w:r w:rsidRPr="008E24DC">
        <w:rPr>
          <w:rFonts w:ascii="Arial" w:hAnsi="Arial" w:cs="Arial"/>
          <w:sz w:val="21"/>
          <w:szCs w:val="21"/>
          <w:lang w:val="ru-RU"/>
        </w:rPr>
        <w:t>Нормами.</w:t>
      </w:r>
    </w:p>
    <w:p w:rsidR="00CC4088" w:rsidRPr="00C35D6F" w:rsidRDefault="00A80EE0" w:rsidP="003A3B81">
      <w:pPr>
        <w:pStyle w:val="a5"/>
        <w:numPr>
          <w:ilvl w:val="1"/>
          <w:numId w:val="17"/>
        </w:numPr>
        <w:tabs>
          <w:tab w:val="left" w:pos="1256"/>
          <w:tab w:val="left" w:pos="1642"/>
        </w:tabs>
        <w:spacing w:before="0" w:line="288" w:lineRule="auto"/>
        <w:contextualSpacing/>
        <w:rPr>
          <w:rFonts w:ascii="Arial" w:hAnsi="Arial" w:cs="Arial"/>
          <w:b/>
          <w:sz w:val="21"/>
          <w:szCs w:val="21"/>
          <w:lang w:val="ru-RU"/>
        </w:rPr>
      </w:pPr>
      <w:r w:rsidRPr="008E24DC">
        <w:rPr>
          <w:rFonts w:ascii="Arial" w:hAnsi="Arial" w:cs="Arial"/>
          <w:sz w:val="21"/>
          <w:szCs w:val="21"/>
          <w:u w:val="single"/>
          <w:lang w:val="ru-RU"/>
        </w:rPr>
        <w:t xml:space="preserve"> </w:t>
      </w:r>
      <w:bookmarkStart w:id="30" w:name="7.5_Розрахунки_трубопроводів_із_поліетил"/>
      <w:bookmarkStart w:id="31" w:name="_bookmark12"/>
      <w:bookmarkEnd w:id="30"/>
      <w:bookmarkEnd w:id="31"/>
      <w:r w:rsidRPr="00C35D6F">
        <w:rPr>
          <w:rFonts w:ascii="Arial" w:hAnsi="Arial" w:cs="Arial"/>
          <w:b/>
          <w:sz w:val="21"/>
          <w:szCs w:val="21"/>
          <w:lang w:val="ru-RU"/>
        </w:rPr>
        <w:t>Розрахунки трубопроводів із поліетиленових труб на міцність та стійкість до впливу навколишньог</w:t>
      </w:r>
      <w:r w:rsidR="00C35D6F" w:rsidRPr="00C35D6F">
        <w:rPr>
          <w:rFonts w:ascii="Arial" w:hAnsi="Arial" w:cs="Arial"/>
          <w:b/>
          <w:sz w:val="21"/>
          <w:szCs w:val="21"/>
          <w:lang w:val="ru-RU"/>
        </w:rPr>
        <w:t xml:space="preserve"> </w:t>
      </w:r>
      <w:r w:rsidRPr="00C35D6F">
        <w:rPr>
          <w:rFonts w:ascii="Arial" w:hAnsi="Arial" w:cs="Arial"/>
          <w:b/>
          <w:sz w:val="21"/>
          <w:szCs w:val="21"/>
          <w:lang w:val="ru-RU"/>
        </w:rPr>
        <w:t>осередовища</w:t>
      </w:r>
    </w:p>
    <w:p w:rsidR="00CC4088" w:rsidRPr="00C35D6F" w:rsidRDefault="00A80EE0" w:rsidP="003A3B81">
      <w:pPr>
        <w:pStyle w:val="a5"/>
        <w:numPr>
          <w:ilvl w:val="2"/>
          <w:numId w:val="18"/>
        </w:numPr>
        <w:tabs>
          <w:tab w:val="left" w:pos="1486"/>
        </w:tabs>
        <w:spacing w:before="0" w:line="288" w:lineRule="auto"/>
        <w:ind w:left="142" w:firstLine="709"/>
        <w:contextualSpacing/>
        <w:rPr>
          <w:rFonts w:ascii="Arial" w:hAnsi="Arial" w:cs="Arial"/>
          <w:sz w:val="21"/>
          <w:szCs w:val="21"/>
          <w:lang w:val="ru-RU"/>
        </w:rPr>
      </w:pPr>
      <w:r w:rsidRPr="00C35D6F">
        <w:rPr>
          <w:rFonts w:ascii="Arial" w:hAnsi="Arial" w:cs="Arial"/>
          <w:sz w:val="21"/>
          <w:szCs w:val="21"/>
          <w:lang w:val="ru-RU"/>
        </w:rPr>
        <w:t>Розрахунок газопроводів на міцність та стійкість положення (проти спливання)</w:t>
      </w:r>
      <w:r w:rsidR="000F56BA">
        <w:rPr>
          <w:rFonts w:ascii="Arial" w:hAnsi="Arial" w:cs="Arial"/>
          <w:sz w:val="21"/>
          <w:szCs w:val="21"/>
          <w:lang w:val="ru-RU"/>
        </w:rPr>
        <w:t xml:space="preserve"> </w:t>
      </w:r>
      <w:r w:rsidRPr="00C35D6F">
        <w:rPr>
          <w:rFonts w:ascii="Arial" w:hAnsi="Arial" w:cs="Arial"/>
          <w:sz w:val="21"/>
          <w:szCs w:val="21"/>
          <w:lang w:val="ru-RU"/>
        </w:rPr>
        <w:t>включає:</w:t>
      </w:r>
    </w:p>
    <w:p w:rsidR="00CC4088" w:rsidRPr="008E24DC" w:rsidRDefault="00C35D6F" w:rsidP="00F9229C">
      <w:pPr>
        <w:pStyle w:val="a5"/>
        <w:tabs>
          <w:tab w:val="left" w:pos="1001"/>
        </w:tabs>
        <w:spacing w:before="0" w:line="288" w:lineRule="auto"/>
        <w:ind w:left="709" w:firstLine="0"/>
        <w:contextualSpacing/>
        <w:jc w:val="left"/>
        <w:rPr>
          <w:rFonts w:ascii="Arial" w:hAnsi="Arial" w:cs="Arial"/>
          <w:sz w:val="21"/>
          <w:szCs w:val="21"/>
          <w:lang w:val="ru-RU"/>
        </w:rPr>
      </w:pPr>
      <w:r>
        <w:rPr>
          <w:rFonts w:ascii="Arial" w:hAnsi="Arial" w:cs="Arial"/>
          <w:sz w:val="21"/>
          <w:szCs w:val="21"/>
          <w:lang w:val="ru-RU"/>
        </w:rPr>
        <w:t xml:space="preserve">-  </w:t>
      </w:r>
      <w:r w:rsidR="00A80EE0" w:rsidRPr="008E24DC">
        <w:rPr>
          <w:rFonts w:ascii="Arial" w:hAnsi="Arial" w:cs="Arial"/>
          <w:sz w:val="21"/>
          <w:szCs w:val="21"/>
          <w:lang w:val="ru-RU"/>
        </w:rPr>
        <w:t>визначення розмірів труб за робочим (нормативним)тиском;</w:t>
      </w:r>
    </w:p>
    <w:p w:rsidR="00CC4088" w:rsidRPr="008E24DC" w:rsidRDefault="00A80EE0" w:rsidP="003A3B81">
      <w:pPr>
        <w:pStyle w:val="a5"/>
        <w:numPr>
          <w:ilvl w:val="3"/>
          <w:numId w:val="8"/>
        </w:numPr>
        <w:tabs>
          <w:tab w:val="left" w:pos="1001"/>
        </w:tabs>
        <w:spacing w:before="0" w:line="288" w:lineRule="auto"/>
        <w:ind w:left="0" w:firstLine="720"/>
        <w:contextualSpacing/>
        <w:rPr>
          <w:rFonts w:ascii="Arial" w:hAnsi="Arial" w:cs="Arial"/>
          <w:sz w:val="21"/>
          <w:szCs w:val="21"/>
          <w:lang w:val="ru-RU"/>
        </w:rPr>
      </w:pPr>
      <w:r w:rsidRPr="008E24DC">
        <w:rPr>
          <w:rFonts w:ascii="Arial" w:hAnsi="Arial" w:cs="Arial"/>
          <w:sz w:val="21"/>
          <w:szCs w:val="21"/>
          <w:lang w:val="ru-RU"/>
        </w:rPr>
        <w:t>проведення перевірного розрахунку прийнятого конструктивного рішення, тобто оцінка допустимості призначених радіусів пружного вигину газопроводу й температурного</w:t>
      </w:r>
      <w:r w:rsidR="000F56BA">
        <w:rPr>
          <w:rFonts w:ascii="Arial" w:hAnsi="Arial" w:cs="Arial"/>
          <w:sz w:val="21"/>
          <w:szCs w:val="21"/>
          <w:lang w:val="ru-RU"/>
        </w:rPr>
        <w:t xml:space="preserve"> </w:t>
      </w:r>
      <w:r w:rsidRPr="008E24DC">
        <w:rPr>
          <w:rFonts w:ascii="Arial" w:hAnsi="Arial" w:cs="Arial"/>
          <w:sz w:val="21"/>
          <w:szCs w:val="21"/>
          <w:lang w:val="ru-RU"/>
        </w:rPr>
        <w:t>перепаду;</w:t>
      </w:r>
    </w:p>
    <w:p w:rsidR="00CC4088" w:rsidRPr="008E24DC" w:rsidRDefault="00A80EE0" w:rsidP="003A3B81">
      <w:pPr>
        <w:pStyle w:val="a5"/>
        <w:numPr>
          <w:ilvl w:val="3"/>
          <w:numId w:val="8"/>
        </w:numPr>
        <w:tabs>
          <w:tab w:val="left" w:pos="1001"/>
        </w:tabs>
        <w:spacing w:before="0" w:line="288" w:lineRule="auto"/>
        <w:ind w:left="1000" w:hanging="168"/>
        <w:contextualSpacing/>
        <w:jc w:val="left"/>
        <w:rPr>
          <w:rFonts w:ascii="Arial" w:hAnsi="Arial" w:cs="Arial"/>
          <w:sz w:val="21"/>
          <w:szCs w:val="21"/>
        </w:rPr>
      </w:pPr>
      <w:r w:rsidRPr="008E24DC">
        <w:rPr>
          <w:rFonts w:ascii="Arial" w:hAnsi="Arial" w:cs="Arial"/>
          <w:sz w:val="21"/>
          <w:szCs w:val="21"/>
        </w:rPr>
        <w:t>визначення необхідної величини</w:t>
      </w:r>
      <w:r w:rsidR="000F56BA">
        <w:rPr>
          <w:rFonts w:ascii="Arial" w:hAnsi="Arial" w:cs="Arial"/>
          <w:sz w:val="21"/>
          <w:szCs w:val="21"/>
          <w:lang w:val="uk-UA"/>
        </w:rPr>
        <w:t xml:space="preserve"> </w:t>
      </w:r>
      <w:r w:rsidRPr="008E24DC">
        <w:rPr>
          <w:rFonts w:ascii="Arial" w:hAnsi="Arial" w:cs="Arial"/>
          <w:sz w:val="21"/>
          <w:szCs w:val="21"/>
        </w:rPr>
        <w:t>баластування;</w:t>
      </w:r>
    </w:p>
    <w:p w:rsidR="00CC4088" w:rsidRPr="008E24DC" w:rsidRDefault="00A80EE0" w:rsidP="003A3B81">
      <w:pPr>
        <w:pStyle w:val="a5"/>
        <w:numPr>
          <w:ilvl w:val="3"/>
          <w:numId w:val="8"/>
        </w:numPr>
        <w:tabs>
          <w:tab w:val="left" w:pos="1197"/>
          <w:tab w:val="left" w:pos="1198"/>
          <w:tab w:val="left" w:pos="3050"/>
          <w:tab w:val="left" w:pos="4427"/>
          <w:tab w:val="left" w:pos="5488"/>
          <w:tab w:val="left" w:pos="7273"/>
          <w:tab w:val="left" w:pos="8550"/>
        </w:tabs>
        <w:spacing w:before="0" w:line="288" w:lineRule="auto"/>
        <w:ind w:right="112" w:firstLine="720"/>
        <w:contextualSpacing/>
        <w:jc w:val="left"/>
        <w:rPr>
          <w:rFonts w:ascii="Arial" w:hAnsi="Arial" w:cs="Arial"/>
          <w:sz w:val="21"/>
          <w:szCs w:val="21"/>
          <w:lang w:val="ru-RU"/>
        </w:rPr>
      </w:pPr>
      <w:r w:rsidRPr="008E24DC">
        <w:rPr>
          <w:rFonts w:ascii="Arial" w:hAnsi="Arial" w:cs="Arial"/>
          <w:sz w:val="21"/>
          <w:szCs w:val="21"/>
          <w:lang w:val="ru-RU"/>
        </w:rPr>
        <w:t>забезпечення</w:t>
      </w:r>
      <w:r w:rsidR="000F56BA">
        <w:rPr>
          <w:rFonts w:ascii="Arial" w:hAnsi="Arial" w:cs="Arial"/>
          <w:sz w:val="21"/>
          <w:szCs w:val="21"/>
          <w:lang w:val="ru-RU"/>
        </w:rPr>
        <w:t xml:space="preserve"> </w:t>
      </w:r>
      <w:r w:rsidRPr="008E24DC">
        <w:rPr>
          <w:rFonts w:ascii="Arial" w:hAnsi="Arial" w:cs="Arial"/>
          <w:sz w:val="21"/>
          <w:szCs w:val="21"/>
          <w:lang w:val="ru-RU"/>
        </w:rPr>
        <w:t>кільцевої</w:t>
      </w:r>
      <w:r w:rsidR="000F56BA">
        <w:rPr>
          <w:rFonts w:ascii="Arial" w:hAnsi="Arial" w:cs="Arial"/>
          <w:sz w:val="21"/>
          <w:szCs w:val="21"/>
          <w:lang w:val="ru-RU"/>
        </w:rPr>
        <w:t xml:space="preserve"> </w:t>
      </w:r>
      <w:r w:rsidRPr="008E24DC">
        <w:rPr>
          <w:rFonts w:ascii="Arial" w:hAnsi="Arial" w:cs="Arial"/>
          <w:sz w:val="21"/>
          <w:szCs w:val="21"/>
          <w:lang w:val="ru-RU"/>
        </w:rPr>
        <w:t>форми</w:t>
      </w:r>
      <w:r w:rsidR="000F56BA">
        <w:rPr>
          <w:rFonts w:ascii="Arial" w:hAnsi="Arial" w:cs="Arial"/>
          <w:sz w:val="21"/>
          <w:szCs w:val="21"/>
          <w:lang w:val="ru-RU"/>
        </w:rPr>
        <w:t xml:space="preserve"> </w:t>
      </w:r>
      <w:r w:rsidRPr="008E24DC">
        <w:rPr>
          <w:rFonts w:ascii="Arial" w:hAnsi="Arial" w:cs="Arial"/>
          <w:sz w:val="21"/>
          <w:szCs w:val="21"/>
          <w:lang w:val="ru-RU"/>
        </w:rPr>
        <w:t>поперечного</w:t>
      </w:r>
      <w:r w:rsidR="000F56BA">
        <w:rPr>
          <w:rFonts w:ascii="Arial" w:hAnsi="Arial" w:cs="Arial"/>
          <w:sz w:val="21"/>
          <w:szCs w:val="21"/>
          <w:lang w:val="ru-RU"/>
        </w:rPr>
        <w:t xml:space="preserve"> </w:t>
      </w:r>
      <w:r w:rsidRPr="008E24DC">
        <w:rPr>
          <w:rFonts w:ascii="Arial" w:hAnsi="Arial" w:cs="Arial"/>
          <w:sz w:val="21"/>
          <w:szCs w:val="21"/>
          <w:lang w:val="ru-RU"/>
        </w:rPr>
        <w:t>перерізу</w:t>
      </w:r>
      <w:r w:rsidR="000F56BA">
        <w:rPr>
          <w:rFonts w:ascii="Arial" w:hAnsi="Arial" w:cs="Arial"/>
          <w:sz w:val="21"/>
          <w:szCs w:val="21"/>
          <w:lang w:val="ru-RU"/>
        </w:rPr>
        <w:t xml:space="preserve"> </w:t>
      </w:r>
      <w:r w:rsidRPr="008E24DC">
        <w:rPr>
          <w:rFonts w:ascii="Arial" w:hAnsi="Arial" w:cs="Arial"/>
          <w:spacing w:val="-1"/>
          <w:sz w:val="21"/>
          <w:szCs w:val="21"/>
          <w:lang w:val="ru-RU"/>
        </w:rPr>
        <w:t>(</w:t>
      </w:r>
      <w:r w:rsidR="000F56BA">
        <w:rPr>
          <w:rFonts w:ascii="Arial" w:hAnsi="Arial" w:cs="Arial"/>
          <w:spacing w:val="-1"/>
          <w:sz w:val="21"/>
          <w:szCs w:val="21"/>
          <w:lang w:val="ru-RU"/>
        </w:rPr>
        <w:t xml:space="preserve"> </w:t>
      </w:r>
      <w:r w:rsidRPr="008E24DC">
        <w:rPr>
          <w:rFonts w:ascii="Arial" w:hAnsi="Arial" w:cs="Arial"/>
          <w:spacing w:val="-1"/>
          <w:sz w:val="21"/>
          <w:szCs w:val="21"/>
          <w:lang w:val="ru-RU"/>
        </w:rPr>
        <w:t xml:space="preserve">гранично </w:t>
      </w:r>
      <w:r w:rsidRPr="008E24DC">
        <w:rPr>
          <w:rFonts w:ascii="Arial" w:hAnsi="Arial" w:cs="Arial"/>
          <w:sz w:val="21"/>
          <w:szCs w:val="21"/>
          <w:lang w:val="ru-RU"/>
        </w:rPr>
        <w:t>припустимої величини</w:t>
      </w:r>
      <w:r w:rsidR="000F56BA">
        <w:rPr>
          <w:rFonts w:ascii="Arial" w:hAnsi="Arial" w:cs="Arial"/>
          <w:sz w:val="21"/>
          <w:szCs w:val="21"/>
          <w:lang w:val="ru-RU"/>
        </w:rPr>
        <w:t xml:space="preserve"> </w:t>
      </w:r>
      <w:r w:rsidRPr="008E24DC">
        <w:rPr>
          <w:rFonts w:ascii="Arial" w:hAnsi="Arial" w:cs="Arial"/>
          <w:sz w:val="21"/>
          <w:szCs w:val="21"/>
          <w:lang w:val="ru-RU"/>
        </w:rPr>
        <w:t>овальності).</w:t>
      </w:r>
    </w:p>
    <w:p w:rsidR="00CC4088" w:rsidRPr="008E24DC" w:rsidRDefault="00A80EE0" w:rsidP="00F9229C">
      <w:pPr>
        <w:pStyle w:val="a3"/>
        <w:spacing w:before="0" w:line="288" w:lineRule="auto"/>
        <w:contextualSpacing/>
        <w:jc w:val="left"/>
        <w:rPr>
          <w:rFonts w:ascii="Arial" w:hAnsi="Arial" w:cs="Arial"/>
          <w:sz w:val="21"/>
          <w:szCs w:val="21"/>
          <w:lang w:val="ru-RU"/>
        </w:rPr>
      </w:pPr>
      <w:r w:rsidRPr="008E24DC">
        <w:rPr>
          <w:rFonts w:ascii="Arial" w:hAnsi="Arial" w:cs="Arial"/>
          <w:sz w:val="21"/>
          <w:szCs w:val="21"/>
          <w:lang w:val="ru-RU"/>
        </w:rPr>
        <w:t>Міцність і стійкість газопроводів забезпечується також на всіх стадіях будівництва й випробувань.</w:t>
      </w:r>
    </w:p>
    <w:p w:rsidR="00CC4088" w:rsidRPr="008E24DC" w:rsidRDefault="00A80EE0" w:rsidP="003A3B81">
      <w:pPr>
        <w:pStyle w:val="a5"/>
        <w:numPr>
          <w:ilvl w:val="2"/>
          <w:numId w:val="18"/>
        </w:numPr>
        <w:tabs>
          <w:tab w:val="left" w:pos="142"/>
          <w:tab w:val="left" w:pos="1462"/>
          <w:tab w:val="left" w:pos="4055"/>
          <w:tab w:val="left" w:pos="4638"/>
          <w:tab w:val="left" w:pos="5956"/>
          <w:tab w:val="left" w:pos="6340"/>
          <w:tab w:val="left" w:pos="7713"/>
          <w:tab w:val="left" w:pos="9565"/>
        </w:tabs>
        <w:spacing w:before="0" w:line="288" w:lineRule="auto"/>
        <w:ind w:left="142" w:right="109" w:firstLine="709"/>
        <w:contextualSpacing/>
        <w:rPr>
          <w:rFonts w:ascii="Arial" w:hAnsi="Arial" w:cs="Arial"/>
          <w:sz w:val="21"/>
          <w:szCs w:val="21"/>
          <w:lang w:val="ru-RU"/>
        </w:rPr>
      </w:pPr>
      <w:r w:rsidRPr="008E24DC">
        <w:rPr>
          <w:rFonts w:ascii="Arial" w:hAnsi="Arial" w:cs="Arial"/>
          <w:sz w:val="21"/>
          <w:szCs w:val="21"/>
          <w:lang w:val="ru-RU"/>
        </w:rPr>
        <w:t>При</w:t>
      </w:r>
      <w:r w:rsidR="00C35D6F">
        <w:rPr>
          <w:rFonts w:ascii="Arial" w:hAnsi="Arial" w:cs="Arial"/>
          <w:sz w:val="21"/>
          <w:szCs w:val="21"/>
          <w:lang w:val="ru-RU"/>
        </w:rPr>
        <w:t xml:space="preserve"> </w:t>
      </w:r>
      <w:r w:rsidRPr="008E24DC">
        <w:rPr>
          <w:rFonts w:ascii="Arial" w:hAnsi="Arial" w:cs="Arial"/>
          <w:sz w:val="21"/>
          <w:szCs w:val="21"/>
          <w:lang w:val="ru-RU"/>
        </w:rPr>
        <w:t>розрахунках</w:t>
      </w:r>
      <w:r w:rsidR="00C35D6F">
        <w:rPr>
          <w:rFonts w:ascii="Arial" w:hAnsi="Arial" w:cs="Arial"/>
          <w:sz w:val="21"/>
          <w:szCs w:val="21"/>
          <w:lang w:val="ru-RU"/>
        </w:rPr>
        <w:t xml:space="preserve"> </w:t>
      </w:r>
      <w:r w:rsidRPr="008E24DC">
        <w:rPr>
          <w:rFonts w:ascii="Arial" w:hAnsi="Arial" w:cs="Arial"/>
          <w:sz w:val="21"/>
          <w:szCs w:val="21"/>
          <w:lang w:val="ru-RU"/>
        </w:rPr>
        <w:t>на</w:t>
      </w:r>
      <w:r w:rsidR="00C35D6F">
        <w:rPr>
          <w:rFonts w:ascii="Arial" w:hAnsi="Arial" w:cs="Arial"/>
          <w:sz w:val="21"/>
          <w:szCs w:val="21"/>
          <w:lang w:val="ru-RU"/>
        </w:rPr>
        <w:t xml:space="preserve"> </w:t>
      </w:r>
      <w:r w:rsidRPr="008E24DC">
        <w:rPr>
          <w:rFonts w:ascii="Arial" w:hAnsi="Arial" w:cs="Arial"/>
          <w:sz w:val="21"/>
          <w:szCs w:val="21"/>
          <w:lang w:val="ru-RU"/>
        </w:rPr>
        <w:t>міцність</w:t>
      </w:r>
      <w:r w:rsidR="00C35D6F">
        <w:rPr>
          <w:rFonts w:ascii="Arial" w:hAnsi="Arial" w:cs="Arial"/>
          <w:sz w:val="21"/>
          <w:szCs w:val="21"/>
          <w:lang w:val="ru-RU"/>
        </w:rPr>
        <w:t xml:space="preserve"> </w:t>
      </w:r>
      <w:r w:rsidRPr="008E24DC">
        <w:rPr>
          <w:rFonts w:ascii="Arial" w:hAnsi="Arial" w:cs="Arial"/>
          <w:sz w:val="21"/>
          <w:szCs w:val="21"/>
          <w:lang w:val="ru-RU"/>
        </w:rPr>
        <w:t>і</w:t>
      </w:r>
      <w:r w:rsidR="00C35D6F">
        <w:rPr>
          <w:rFonts w:ascii="Arial" w:hAnsi="Arial" w:cs="Arial"/>
          <w:sz w:val="21"/>
          <w:szCs w:val="21"/>
          <w:lang w:val="ru-RU"/>
        </w:rPr>
        <w:t xml:space="preserve"> </w:t>
      </w:r>
      <w:r w:rsidRPr="008E24DC">
        <w:rPr>
          <w:rFonts w:ascii="Arial" w:hAnsi="Arial" w:cs="Arial"/>
          <w:sz w:val="21"/>
          <w:szCs w:val="21"/>
          <w:lang w:val="ru-RU"/>
        </w:rPr>
        <w:t>стійкість</w:t>
      </w:r>
      <w:r w:rsidR="00C35D6F">
        <w:rPr>
          <w:rFonts w:ascii="Arial" w:hAnsi="Arial" w:cs="Arial"/>
          <w:sz w:val="21"/>
          <w:szCs w:val="21"/>
          <w:lang w:val="ru-RU"/>
        </w:rPr>
        <w:t xml:space="preserve"> </w:t>
      </w:r>
      <w:r w:rsidRPr="008E24DC">
        <w:rPr>
          <w:rFonts w:ascii="Arial" w:hAnsi="Arial" w:cs="Arial"/>
          <w:sz w:val="21"/>
          <w:szCs w:val="21"/>
          <w:lang w:val="ru-RU"/>
        </w:rPr>
        <w:t>газопроводів</w:t>
      </w:r>
      <w:r w:rsidR="00C35D6F">
        <w:rPr>
          <w:rFonts w:ascii="Arial" w:hAnsi="Arial" w:cs="Arial"/>
          <w:sz w:val="21"/>
          <w:szCs w:val="21"/>
          <w:lang w:val="ru-RU"/>
        </w:rPr>
        <w:t xml:space="preserve"> </w:t>
      </w:r>
      <w:r w:rsidRPr="008E24DC">
        <w:rPr>
          <w:rFonts w:ascii="Arial" w:hAnsi="Arial" w:cs="Arial"/>
          <w:sz w:val="21"/>
          <w:szCs w:val="21"/>
          <w:lang w:val="ru-RU"/>
        </w:rPr>
        <w:t>із поліетиленових труб термін служби приймається 50</w:t>
      </w:r>
      <w:r w:rsidR="00DA75BF">
        <w:rPr>
          <w:rFonts w:ascii="Arial" w:hAnsi="Arial" w:cs="Arial"/>
          <w:sz w:val="21"/>
          <w:szCs w:val="21"/>
          <w:lang w:val="ru-RU"/>
        </w:rPr>
        <w:t xml:space="preserve"> </w:t>
      </w:r>
      <w:r w:rsidRPr="008E24DC">
        <w:rPr>
          <w:rFonts w:ascii="Arial" w:hAnsi="Arial" w:cs="Arial"/>
          <w:sz w:val="21"/>
          <w:szCs w:val="21"/>
          <w:lang w:val="ru-RU"/>
        </w:rPr>
        <w:t>років.</w:t>
      </w:r>
    </w:p>
    <w:p w:rsidR="00CC4088" w:rsidRPr="008E24DC" w:rsidRDefault="00A80EE0" w:rsidP="003A3B81">
      <w:pPr>
        <w:pStyle w:val="110"/>
        <w:numPr>
          <w:ilvl w:val="2"/>
          <w:numId w:val="18"/>
        </w:numPr>
        <w:tabs>
          <w:tab w:val="left" w:pos="1462"/>
        </w:tabs>
        <w:spacing w:line="288" w:lineRule="auto"/>
        <w:ind w:hanging="1421"/>
        <w:contextualSpacing/>
        <w:rPr>
          <w:rFonts w:ascii="Arial" w:hAnsi="Arial" w:cs="Arial"/>
          <w:sz w:val="21"/>
          <w:szCs w:val="21"/>
        </w:rPr>
      </w:pPr>
      <w:r w:rsidRPr="008E24DC">
        <w:rPr>
          <w:rFonts w:ascii="Arial" w:hAnsi="Arial" w:cs="Arial"/>
          <w:sz w:val="21"/>
          <w:szCs w:val="21"/>
        </w:rPr>
        <w:t>Розрахункові характеристики матеріалу</w:t>
      </w:r>
      <w:r w:rsidR="00DA75BF">
        <w:rPr>
          <w:rFonts w:ascii="Arial" w:hAnsi="Arial" w:cs="Arial"/>
          <w:sz w:val="21"/>
          <w:szCs w:val="21"/>
          <w:lang w:val="uk-UA"/>
        </w:rPr>
        <w:t xml:space="preserve"> </w:t>
      </w:r>
      <w:r w:rsidRPr="008E24DC">
        <w:rPr>
          <w:rFonts w:ascii="Arial" w:hAnsi="Arial" w:cs="Arial"/>
          <w:sz w:val="21"/>
          <w:szCs w:val="21"/>
        </w:rPr>
        <w:t>газопроводів</w:t>
      </w:r>
    </w:p>
    <w:p w:rsidR="00CC4088" w:rsidRPr="008E24DC" w:rsidRDefault="00A80EE0" w:rsidP="003A3B81">
      <w:pPr>
        <w:pStyle w:val="a5"/>
        <w:numPr>
          <w:ilvl w:val="3"/>
          <w:numId w:val="18"/>
        </w:numPr>
        <w:tabs>
          <w:tab w:val="left" w:pos="1819"/>
        </w:tabs>
        <w:spacing w:before="0" w:line="288" w:lineRule="auto"/>
        <w:ind w:left="142" w:right="113" w:firstLine="709"/>
        <w:contextualSpacing/>
        <w:rPr>
          <w:rFonts w:ascii="Arial" w:hAnsi="Arial" w:cs="Arial"/>
          <w:sz w:val="21"/>
          <w:szCs w:val="21"/>
        </w:rPr>
      </w:pPr>
      <w:r w:rsidRPr="008E24DC">
        <w:rPr>
          <w:rFonts w:ascii="Arial" w:hAnsi="Arial" w:cs="Arial"/>
          <w:sz w:val="21"/>
          <w:szCs w:val="21"/>
        </w:rPr>
        <w:t>Розрахунковими характеристиками матеріалу газопроводів є: мінімальна тривала міцність згідно з 3.1 та 3.5 цих Норм, модуль повзучості матеріалу труби, коефіцієнт лінійного теплового розширення, коефіцієнт Пуассона.</w:t>
      </w:r>
    </w:p>
    <w:p w:rsidR="00CC4088" w:rsidRPr="00DA75BF" w:rsidRDefault="00A80EE0" w:rsidP="003A3B81">
      <w:pPr>
        <w:pStyle w:val="a5"/>
        <w:numPr>
          <w:ilvl w:val="3"/>
          <w:numId w:val="18"/>
        </w:numPr>
        <w:tabs>
          <w:tab w:val="left" w:pos="1668"/>
        </w:tabs>
        <w:spacing w:before="0" w:line="288" w:lineRule="auto"/>
        <w:ind w:left="142" w:right="113" w:firstLine="709"/>
        <w:contextualSpacing/>
        <w:rPr>
          <w:rFonts w:ascii="Arial" w:hAnsi="Arial" w:cs="Arial"/>
          <w:sz w:val="21"/>
          <w:szCs w:val="21"/>
          <w:lang w:val="ru-RU"/>
        </w:rPr>
      </w:pPr>
      <w:r w:rsidRPr="008E24DC">
        <w:rPr>
          <w:rFonts w:ascii="Arial" w:hAnsi="Arial" w:cs="Arial"/>
          <w:sz w:val="21"/>
          <w:szCs w:val="21"/>
          <w:lang w:val="ru-RU"/>
        </w:rPr>
        <w:t>При</w:t>
      </w:r>
      <w:r w:rsidR="00DA75BF">
        <w:rPr>
          <w:rFonts w:ascii="Arial" w:hAnsi="Arial" w:cs="Arial"/>
          <w:sz w:val="21"/>
          <w:szCs w:val="21"/>
          <w:lang w:val="ru-RU"/>
        </w:rPr>
        <w:t xml:space="preserve"> </w:t>
      </w:r>
      <w:r w:rsidRPr="008E24DC">
        <w:rPr>
          <w:rFonts w:ascii="Arial" w:hAnsi="Arial" w:cs="Arial"/>
          <w:sz w:val="21"/>
          <w:szCs w:val="21"/>
          <w:lang w:val="ru-RU"/>
        </w:rPr>
        <w:t>проведенні</w:t>
      </w:r>
      <w:r w:rsidR="00DA75BF">
        <w:rPr>
          <w:rFonts w:ascii="Arial" w:hAnsi="Arial" w:cs="Arial"/>
          <w:sz w:val="21"/>
          <w:szCs w:val="21"/>
          <w:lang w:val="ru-RU"/>
        </w:rPr>
        <w:t xml:space="preserve"> </w:t>
      </w:r>
      <w:r w:rsidRPr="008E24DC">
        <w:rPr>
          <w:rFonts w:ascii="Arial" w:hAnsi="Arial" w:cs="Arial"/>
          <w:sz w:val="21"/>
          <w:szCs w:val="21"/>
          <w:lang w:val="ru-RU"/>
        </w:rPr>
        <w:t>розрахунків</w:t>
      </w:r>
      <w:r w:rsidR="00DA75BF">
        <w:rPr>
          <w:rFonts w:ascii="Arial" w:hAnsi="Arial" w:cs="Arial"/>
          <w:sz w:val="21"/>
          <w:szCs w:val="21"/>
          <w:lang w:val="ru-RU"/>
        </w:rPr>
        <w:t xml:space="preserve"> </w:t>
      </w:r>
      <w:r w:rsidRPr="008E24DC">
        <w:rPr>
          <w:rFonts w:ascii="Arial" w:hAnsi="Arial" w:cs="Arial"/>
          <w:sz w:val="21"/>
          <w:szCs w:val="21"/>
          <w:lang w:val="ru-RU"/>
        </w:rPr>
        <w:t>значення</w:t>
      </w:r>
      <w:r w:rsidR="00DA75BF">
        <w:rPr>
          <w:rFonts w:ascii="Arial" w:hAnsi="Arial" w:cs="Arial"/>
          <w:sz w:val="21"/>
          <w:szCs w:val="21"/>
          <w:lang w:val="ru-RU"/>
        </w:rPr>
        <w:t xml:space="preserve"> </w:t>
      </w:r>
      <w:r w:rsidRPr="008E24DC">
        <w:rPr>
          <w:rFonts w:ascii="Arial" w:hAnsi="Arial" w:cs="Arial"/>
          <w:i/>
          <w:sz w:val="21"/>
          <w:szCs w:val="21"/>
        </w:rPr>
        <w:t>MRS</w:t>
      </w:r>
      <w:r w:rsidR="00DA75BF">
        <w:rPr>
          <w:rFonts w:ascii="Arial" w:hAnsi="Arial" w:cs="Arial"/>
          <w:i/>
          <w:sz w:val="21"/>
          <w:szCs w:val="21"/>
          <w:lang w:val="uk-UA"/>
        </w:rPr>
        <w:t xml:space="preserve"> </w:t>
      </w:r>
      <w:r w:rsidRPr="008E24DC">
        <w:rPr>
          <w:rFonts w:ascii="Arial" w:hAnsi="Arial" w:cs="Arial"/>
          <w:sz w:val="21"/>
          <w:szCs w:val="21"/>
          <w:lang w:val="ru-RU"/>
        </w:rPr>
        <w:t>повинні</w:t>
      </w:r>
      <w:r w:rsidR="00DA75BF">
        <w:rPr>
          <w:rFonts w:ascii="Arial" w:hAnsi="Arial" w:cs="Arial"/>
          <w:sz w:val="21"/>
          <w:szCs w:val="21"/>
          <w:lang w:val="ru-RU"/>
        </w:rPr>
        <w:t xml:space="preserve"> </w:t>
      </w:r>
      <w:r w:rsidRPr="008E24DC">
        <w:rPr>
          <w:rFonts w:ascii="Arial" w:hAnsi="Arial" w:cs="Arial"/>
          <w:sz w:val="21"/>
          <w:szCs w:val="21"/>
          <w:lang w:val="ru-RU"/>
        </w:rPr>
        <w:t>прийматися</w:t>
      </w:r>
      <w:r w:rsidR="00DA75BF">
        <w:rPr>
          <w:rFonts w:ascii="Arial" w:hAnsi="Arial" w:cs="Arial"/>
          <w:sz w:val="21"/>
          <w:szCs w:val="21"/>
          <w:lang w:val="ru-RU"/>
        </w:rPr>
        <w:t xml:space="preserve"> </w:t>
      </w:r>
      <w:r w:rsidRPr="008E24DC">
        <w:rPr>
          <w:rFonts w:ascii="Arial" w:hAnsi="Arial" w:cs="Arial"/>
          <w:sz w:val="21"/>
          <w:szCs w:val="21"/>
          <w:lang w:val="ru-RU"/>
        </w:rPr>
        <w:t>для</w:t>
      </w:r>
      <w:r w:rsidRPr="00DA75BF">
        <w:rPr>
          <w:rFonts w:ascii="Arial" w:hAnsi="Arial" w:cs="Arial"/>
          <w:sz w:val="21"/>
          <w:szCs w:val="21"/>
          <w:lang w:val="ru-RU"/>
        </w:rPr>
        <w:t xml:space="preserve"> </w:t>
      </w:r>
      <w:r w:rsidRPr="008E24DC">
        <w:rPr>
          <w:rFonts w:ascii="Arial" w:hAnsi="Arial" w:cs="Arial"/>
          <w:sz w:val="21"/>
          <w:szCs w:val="21"/>
          <w:lang w:val="ru-RU"/>
        </w:rPr>
        <w:t>труб</w:t>
      </w:r>
      <w:r w:rsidRPr="00DA75BF">
        <w:rPr>
          <w:rFonts w:ascii="Arial" w:hAnsi="Arial" w:cs="Arial"/>
          <w:sz w:val="21"/>
          <w:szCs w:val="21"/>
          <w:lang w:val="ru-RU"/>
        </w:rPr>
        <w:t xml:space="preserve">, </w:t>
      </w:r>
      <w:r w:rsidRPr="008E24DC">
        <w:rPr>
          <w:rFonts w:ascii="Arial" w:hAnsi="Arial" w:cs="Arial"/>
          <w:sz w:val="21"/>
          <w:szCs w:val="21"/>
          <w:lang w:val="ru-RU"/>
        </w:rPr>
        <w:t>що</w:t>
      </w:r>
      <w:r w:rsidRPr="00DA75BF">
        <w:rPr>
          <w:rFonts w:ascii="Arial" w:hAnsi="Arial" w:cs="Arial"/>
          <w:sz w:val="21"/>
          <w:szCs w:val="21"/>
          <w:lang w:val="ru-RU"/>
        </w:rPr>
        <w:t xml:space="preserve"> </w:t>
      </w:r>
      <w:r w:rsidRPr="008E24DC">
        <w:rPr>
          <w:rFonts w:ascii="Arial" w:hAnsi="Arial" w:cs="Arial"/>
          <w:sz w:val="21"/>
          <w:szCs w:val="21"/>
          <w:lang w:val="ru-RU"/>
        </w:rPr>
        <w:t>виготовлені</w:t>
      </w:r>
      <w:r w:rsidRPr="00DA75BF">
        <w:rPr>
          <w:rFonts w:ascii="Arial" w:hAnsi="Arial" w:cs="Arial"/>
          <w:sz w:val="21"/>
          <w:szCs w:val="21"/>
          <w:lang w:val="ru-RU"/>
        </w:rPr>
        <w:t xml:space="preserve"> </w:t>
      </w:r>
      <w:r w:rsidRPr="008E24DC">
        <w:rPr>
          <w:rFonts w:ascii="Arial" w:hAnsi="Arial" w:cs="Arial"/>
          <w:sz w:val="21"/>
          <w:szCs w:val="21"/>
          <w:lang w:val="ru-RU"/>
        </w:rPr>
        <w:t>з</w:t>
      </w:r>
      <w:r w:rsidRPr="00DA75BF">
        <w:rPr>
          <w:rFonts w:ascii="Arial" w:hAnsi="Arial" w:cs="Arial"/>
          <w:sz w:val="21"/>
          <w:szCs w:val="21"/>
          <w:lang w:val="ru-RU"/>
        </w:rPr>
        <w:t xml:space="preserve"> </w:t>
      </w:r>
      <w:r w:rsidRPr="008E24DC">
        <w:rPr>
          <w:rFonts w:ascii="Arial" w:hAnsi="Arial" w:cs="Arial"/>
          <w:sz w:val="21"/>
          <w:szCs w:val="21"/>
          <w:lang w:val="ru-RU"/>
        </w:rPr>
        <w:t>композицій</w:t>
      </w:r>
      <w:r w:rsidRPr="00DA75BF">
        <w:rPr>
          <w:rFonts w:ascii="Arial" w:hAnsi="Arial" w:cs="Arial"/>
          <w:sz w:val="21"/>
          <w:szCs w:val="21"/>
          <w:lang w:val="ru-RU"/>
        </w:rPr>
        <w:t xml:space="preserve"> </w:t>
      </w:r>
      <w:r w:rsidRPr="008E24DC">
        <w:rPr>
          <w:rFonts w:ascii="Arial" w:hAnsi="Arial" w:cs="Arial"/>
          <w:sz w:val="21"/>
          <w:szCs w:val="21"/>
          <w:lang w:val="ru-RU"/>
        </w:rPr>
        <w:t>поліетилену</w:t>
      </w:r>
      <w:r w:rsidR="00DA75BF">
        <w:rPr>
          <w:rFonts w:ascii="Arial" w:hAnsi="Arial" w:cs="Arial"/>
          <w:sz w:val="21"/>
          <w:szCs w:val="21"/>
          <w:lang w:val="ru-RU"/>
        </w:rPr>
        <w:t xml:space="preserve"> </w:t>
      </w:r>
      <w:r w:rsidRPr="008E24DC">
        <w:rPr>
          <w:rFonts w:ascii="Arial" w:hAnsi="Arial" w:cs="Arial"/>
          <w:sz w:val="21"/>
          <w:szCs w:val="21"/>
          <w:lang w:val="ru-RU"/>
        </w:rPr>
        <w:t>типу</w:t>
      </w:r>
      <w:r w:rsidRPr="00DA75BF">
        <w:rPr>
          <w:rFonts w:ascii="Arial" w:hAnsi="Arial" w:cs="Arial"/>
          <w:sz w:val="21"/>
          <w:szCs w:val="21"/>
          <w:lang w:val="ru-RU"/>
        </w:rPr>
        <w:t>:</w:t>
      </w:r>
    </w:p>
    <w:p w:rsidR="00CC4088" w:rsidRPr="004C4F5F" w:rsidRDefault="00A80EE0" w:rsidP="00F9229C">
      <w:pPr>
        <w:spacing w:line="288" w:lineRule="auto"/>
        <w:ind w:left="825" w:right="105"/>
        <w:contextualSpacing/>
        <w:jc w:val="center"/>
        <w:rPr>
          <w:sz w:val="24"/>
          <w:szCs w:val="24"/>
        </w:rPr>
      </w:pPr>
      <w:r w:rsidRPr="004C4F5F">
        <w:rPr>
          <w:sz w:val="24"/>
          <w:szCs w:val="24"/>
        </w:rPr>
        <w:t xml:space="preserve">ПЕ 80 - </w:t>
      </w:r>
      <w:r w:rsidRPr="004C4F5F">
        <w:rPr>
          <w:i/>
          <w:sz w:val="24"/>
          <w:szCs w:val="24"/>
        </w:rPr>
        <w:t xml:space="preserve">MRS </w:t>
      </w:r>
      <w:r w:rsidRPr="004C4F5F">
        <w:rPr>
          <w:sz w:val="24"/>
          <w:szCs w:val="24"/>
        </w:rPr>
        <w:t xml:space="preserve">= 8,0 МПа; ПЕ 100 - </w:t>
      </w:r>
      <w:r w:rsidRPr="004C4F5F">
        <w:rPr>
          <w:i/>
          <w:sz w:val="24"/>
          <w:szCs w:val="24"/>
        </w:rPr>
        <w:t xml:space="preserve">MRS = </w:t>
      </w:r>
      <w:r w:rsidRPr="004C4F5F">
        <w:rPr>
          <w:sz w:val="24"/>
          <w:szCs w:val="24"/>
        </w:rPr>
        <w:t>10,0 МПа.</w:t>
      </w:r>
    </w:p>
    <w:p w:rsidR="00CC4088" w:rsidRDefault="00A80EE0" w:rsidP="003A3B81">
      <w:pPr>
        <w:pStyle w:val="a5"/>
        <w:numPr>
          <w:ilvl w:val="3"/>
          <w:numId w:val="18"/>
        </w:numPr>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Модуль</w:t>
      </w:r>
      <w:r w:rsidR="00C35D6F">
        <w:rPr>
          <w:rFonts w:ascii="Arial" w:hAnsi="Arial" w:cs="Arial"/>
          <w:sz w:val="21"/>
          <w:szCs w:val="21"/>
          <w:lang w:val="ru-RU"/>
        </w:rPr>
        <w:t xml:space="preserve"> </w:t>
      </w:r>
      <w:r w:rsidRPr="008E24DC">
        <w:rPr>
          <w:rFonts w:ascii="Arial" w:hAnsi="Arial" w:cs="Arial"/>
          <w:sz w:val="21"/>
          <w:szCs w:val="21"/>
          <w:lang w:val="ru-RU"/>
        </w:rPr>
        <w:t>повзучості</w:t>
      </w:r>
      <w:r w:rsidR="00C35D6F">
        <w:rPr>
          <w:rFonts w:ascii="Arial" w:hAnsi="Arial" w:cs="Arial"/>
          <w:sz w:val="21"/>
          <w:szCs w:val="21"/>
          <w:lang w:val="ru-RU"/>
        </w:rPr>
        <w:t xml:space="preserve"> </w:t>
      </w:r>
      <w:r w:rsidRPr="008E24DC">
        <w:rPr>
          <w:rFonts w:ascii="Arial" w:hAnsi="Arial" w:cs="Arial"/>
          <w:sz w:val="21"/>
          <w:szCs w:val="21"/>
          <w:lang w:val="ru-RU"/>
        </w:rPr>
        <w:t>матеріалу</w:t>
      </w:r>
      <w:r w:rsidR="00C35D6F">
        <w:rPr>
          <w:rFonts w:ascii="Arial" w:hAnsi="Arial" w:cs="Arial"/>
          <w:sz w:val="21"/>
          <w:szCs w:val="21"/>
          <w:lang w:val="ru-RU"/>
        </w:rPr>
        <w:t xml:space="preserve"> </w:t>
      </w:r>
      <w:r w:rsidRPr="008E24DC">
        <w:rPr>
          <w:rFonts w:ascii="Arial" w:hAnsi="Arial" w:cs="Arial"/>
          <w:sz w:val="21"/>
          <w:szCs w:val="21"/>
          <w:lang w:val="ru-RU"/>
        </w:rPr>
        <w:t>труб</w:t>
      </w:r>
      <w:r w:rsidR="00C35D6F">
        <w:rPr>
          <w:rFonts w:ascii="Arial" w:hAnsi="Arial" w:cs="Arial"/>
          <w:sz w:val="21"/>
          <w:szCs w:val="21"/>
          <w:lang w:val="ru-RU"/>
        </w:rPr>
        <w:t xml:space="preserve"> </w:t>
      </w:r>
      <w:r w:rsidRPr="008E24DC">
        <w:rPr>
          <w:rFonts w:ascii="Arial" w:hAnsi="Arial" w:cs="Arial"/>
          <w:sz w:val="21"/>
          <w:szCs w:val="21"/>
          <w:lang w:val="ru-RU"/>
        </w:rPr>
        <w:t>для</w:t>
      </w:r>
      <w:r w:rsidR="00C35D6F">
        <w:rPr>
          <w:rFonts w:ascii="Arial" w:hAnsi="Arial" w:cs="Arial"/>
          <w:sz w:val="21"/>
          <w:szCs w:val="21"/>
          <w:lang w:val="ru-RU"/>
        </w:rPr>
        <w:t xml:space="preserve"> </w:t>
      </w:r>
      <w:r w:rsidRPr="008E24DC">
        <w:rPr>
          <w:rFonts w:ascii="Arial" w:hAnsi="Arial" w:cs="Arial"/>
          <w:sz w:val="21"/>
          <w:szCs w:val="21"/>
          <w:lang w:val="ru-RU"/>
        </w:rPr>
        <w:t>терміну</w:t>
      </w:r>
      <w:r w:rsidR="00C35D6F">
        <w:rPr>
          <w:rFonts w:ascii="Arial" w:hAnsi="Arial" w:cs="Arial"/>
          <w:sz w:val="21"/>
          <w:szCs w:val="21"/>
          <w:lang w:val="ru-RU"/>
        </w:rPr>
        <w:t xml:space="preserve"> </w:t>
      </w:r>
      <w:r w:rsidRPr="008E24DC">
        <w:rPr>
          <w:rFonts w:ascii="Arial" w:hAnsi="Arial" w:cs="Arial"/>
          <w:sz w:val="21"/>
          <w:szCs w:val="21"/>
          <w:lang w:val="ru-RU"/>
        </w:rPr>
        <w:t>служби</w:t>
      </w:r>
      <w:r w:rsidR="00C35D6F">
        <w:rPr>
          <w:rFonts w:ascii="Arial" w:hAnsi="Arial" w:cs="Arial"/>
          <w:sz w:val="21"/>
          <w:szCs w:val="21"/>
          <w:lang w:val="ru-RU"/>
        </w:rPr>
        <w:t xml:space="preserve"> </w:t>
      </w:r>
      <w:r w:rsidRPr="008E24DC">
        <w:rPr>
          <w:rFonts w:ascii="Arial" w:hAnsi="Arial" w:cs="Arial"/>
          <w:sz w:val="21"/>
          <w:szCs w:val="21"/>
          <w:lang w:val="ru-RU"/>
        </w:rPr>
        <w:t>газопроводу</w:t>
      </w:r>
      <w:r w:rsidRPr="00631A59">
        <w:rPr>
          <w:rFonts w:ascii="Arial" w:hAnsi="Arial" w:cs="Arial"/>
          <w:sz w:val="21"/>
          <w:szCs w:val="21"/>
          <w:lang w:val="ru-RU"/>
        </w:rPr>
        <w:t>50 років приймається залежно від температури експлуатації за графіками, наведеними на рисунку 3, де напруження в стінці труби визначаються за формулою:</w:t>
      </w:r>
    </w:p>
    <w:p w:rsidR="00C35D6F" w:rsidRDefault="00C35D6F" w:rsidP="00C35D6F">
      <w:pPr>
        <w:pStyle w:val="a5"/>
        <w:spacing w:before="159"/>
        <w:ind w:left="851" w:firstLine="0"/>
        <w:rPr>
          <w:rFonts w:ascii="Arial" w:hAnsi="Arial" w:cs="Arial"/>
          <w:sz w:val="21"/>
          <w:szCs w:val="21"/>
          <w:lang w:val="ru-RU"/>
        </w:rPr>
      </w:pPr>
      <w:r>
        <w:rPr>
          <w:rFonts w:ascii="Arial" w:hAnsi="Arial" w:cs="Arial"/>
          <w:noProof/>
          <w:sz w:val="21"/>
          <w:szCs w:val="21"/>
          <w:lang w:val="ru-RU" w:eastAsia="ru-RU"/>
        </w:rPr>
        <w:lastRenderedPageBreak/>
        <w:drawing>
          <wp:anchor distT="0" distB="0" distL="0" distR="0" simplePos="0" relativeHeight="251629056" behindDoc="0" locked="0" layoutInCell="1" allowOverlap="1">
            <wp:simplePos x="0" y="0"/>
            <wp:positionH relativeFrom="page">
              <wp:posOffset>3138170</wp:posOffset>
            </wp:positionH>
            <wp:positionV relativeFrom="paragraph">
              <wp:posOffset>106680</wp:posOffset>
            </wp:positionV>
            <wp:extent cx="3679190" cy="401955"/>
            <wp:effectExtent l="19050" t="0" r="0" b="0"/>
            <wp:wrapTopAndBottom/>
            <wp:docPr id="6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3.png"/>
                    <pic:cNvPicPr/>
                  </pic:nvPicPr>
                  <pic:blipFill>
                    <a:blip r:embed="rId65" cstate="print"/>
                    <a:stretch>
                      <a:fillRect/>
                    </a:stretch>
                  </pic:blipFill>
                  <pic:spPr>
                    <a:xfrm>
                      <a:off x="0" y="0"/>
                      <a:ext cx="3679190" cy="401955"/>
                    </a:xfrm>
                    <a:prstGeom prst="rect">
                      <a:avLst/>
                    </a:prstGeom>
                  </pic:spPr>
                </pic:pic>
              </a:graphicData>
            </a:graphic>
          </wp:anchor>
        </w:drawing>
      </w:r>
    </w:p>
    <w:p w:rsidR="00CC4088" w:rsidRPr="00C35D6F" w:rsidRDefault="00A80EE0" w:rsidP="00DA75BF">
      <w:pPr>
        <w:pStyle w:val="a3"/>
        <w:spacing w:before="0" w:line="288" w:lineRule="auto"/>
        <w:ind w:left="142" w:firstLine="690"/>
        <w:contextualSpacing/>
        <w:jc w:val="left"/>
        <w:rPr>
          <w:rFonts w:ascii="Arial" w:hAnsi="Arial" w:cs="Arial"/>
          <w:sz w:val="21"/>
          <w:szCs w:val="21"/>
          <w:lang w:val="ru-RU"/>
        </w:rPr>
      </w:pPr>
      <w:r w:rsidRPr="00C35D6F">
        <w:rPr>
          <w:rFonts w:ascii="Arial" w:hAnsi="Arial" w:cs="Arial"/>
          <w:sz w:val="21"/>
          <w:szCs w:val="21"/>
          <w:lang w:val="ru-RU"/>
        </w:rPr>
        <w:t xml:space="preserve">При  напруженні  в  стінці  труби  </w:t>
      </w:r>
      <w:r w:rsidRPr="00C35D6F">
        <w:rPr>
          <w:rFonts w:ascii="Arial" w:hAnsi="Arial" w:cs="Arial"/>
          <w:sz w:val="21"/>
          <w:szCs w:val="21"/>
        </w:rPr>
        <w:t>σ</w:t>
      </w:r>
      <w:r w:rsidRPr="00C35D6F">
        <w:rPr>
          <w:rFonts w:ascii="Arial" w:hAnsi="Arial" w:cs="Arial"/>
          <w:sz w:val="21"/>
          <w:szCs w:val="21"/>
          <w:lang w:val="ru-RU"/>
        </w:rPr>
        <w:t xml:space="preserve">  менше  1,5  МПа  значення    модуля</w:t>
      </w:r>
      <w:r w:rsidR="00F9229C">
        <w:rPr>
          <w:rFonts w:ascii="Arial" w:hAnsi="Arial" w:cs="Arial"/>
          <w:sz w:val="21"/>
          <w:szCs w:val="21"/>
          <w:lang w:val="ru-RU"/>
        </w:rPr>
        <w:t xml:space="preserve"> </w:t>
      </w:r>
      <w:r w:rsidRPr="00C35D6F">
        <w:rPr>
          <w:rFonts w:ascii="Arial" w:hAnsi="Arial" w:cs="Arial"/>
          <w:sz w:val="21"/>
          <w:szCs w:val="21"/>
          <w:lang w:val="ru-RU"/>
        </w:rPr>
        <w:t xml:space="preserve">повзучості варто приймати по кривій </w:t>
      </w:r>
      <w:r w:rsidRPr="00C35D6F">
        <w:rPr>
          <w:rFonts w:ascii="Arial" w:hAnsi="Arial" w:cs="Arial"/>
          <w:i/>
          <w:sz w:val="21"/>
          <w:szCs w:val="21"/>
          <w:lang w:val="ru-RU"/>
        </w:rPr>
        <w:t xml:space="preserve">а </w:t>
      </w:r>
      <w:r w:rsidRPr="00C35D6F">
        <w:rPr>
          <w:rFonts w:ascii="Arial" w:hAnsi="Arial" w:cs="Arial"/>
          <w:sz w:val="21"/>
          <w:szCs w:val="21"/>
          <w:lang w:val="ru-RU"/>
        </w:rPr>
        <w:t>рисунка 3.</w:t>
      </w:r>
    </w:p>
    <w:p w:rsidR="00CC4088" w:rsidRPr="00414BBF" w:rsidRDefault="00CC4088">
      <w:pPr>
        <w:pStyle w:val="a3"/>
        <w:spacing w:before="0"/>
        <w:ind w:left="0" w:firstLine="0"/>
        <w:jc w:val="left"/>
        <w:rPr>
          <w:rFonts w:ascii="Arial" w:hAnsi="Arial" w:cs="Arial"/>
          <w:sz w:val="21"/>
          <w:szCs w:val="21"/>
          <w:lang w:val="ru-RU"/>
        </w:rPr>
      </w:pPr>
    </w:p>
    <w:p w:rsidR="00CC4088" w:rsidRPr="00414BBF" w:rsidRDefault="00CC4088">
      <w:pPr>
        <w:pStyle w:val="a3"/>
        <w:spacing w:before="7"/>
        <w:ind w:left="0" w:firstLine="0"/>
        <w:jc w:val="left"/>
        <w:rPr>
          <w:rFonts w:ascii="Arial" w:hAnsi="Arial" w:cs="Arial"/>
          <w:sz w:val="21"/>
          <w:szCs w:val="21"/>
          <w:lang w:val="ru-RU"/>
        </w:rPr>
      </w:pPr>
    </w:p>
    <w:p w:rsidR="00CC4088" w:rsidRDefault="00A80EE0">
      <w:pPr>
        <w:pStyle w:val="a3"/>
        <w:spacing w:before="0"/>
        <w:ind w:left="2069" w:firstLine="0"/>
        <w:jc w:val="left"/>
        <w:rPr>
          <w:sz w:val="20"/>
        </w:rPr>
      </w:pPr>
      <w:r>
        <w:rPr>
          <w:noProof/>
          <w:sz w:val="20"/>
          <w:lang w:val="ru-RU" w:eastAsia="ru-RU"/>
        </w:rPr>
        <w:drawing>
          <wp:inline distT="0" distB="0" distL="0" distR="0">
            <wp:extent cx="3642793" cy="2670048"/>
            <wp:effectExtent l="0" t="0" r="0" b="0"/>
            <wp:docPr id="6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4.png"/>
                    <pic:cNvPicPr/>
                  </pic:nvPicPr>
                  <pic:blipFill>
                    <a:blip r:embed="rId66" cstate="print"/>
                    <a:stretch>
                      <a:fillRect/>
                    </a:stretch>
                  </pic:blipFill>
                  <pic:spPr>
                    <a:xfrm>
                      <a:off x="0" y="0"/>
                      <a:ext cx="3642793" cy="2670048"/>
                    </a:xfrm>
                    <a:prstGeom prst="rect">
                      <a:avLst/>
                    </a:prstGeom>
                  </pic:spPr>
                </pic:pic>
              </a:graphicData>
            </a:graphic>
          </wp:inline>
        </w:drawing>
      </w:r>
    </w:p>
    <w:p w:rsidR="00CC4088" w:rsidRDefault="00CC4088">
      <w:pPr>
        <w:pStyle w:val="a3"/>
        <w:spacing w:before="0"/>
        <w:ind w:left="0" w:firstLine="0"/>
        <w:jc w:val="left"/>
        <w:rPr>
          <w:sz w:val="20"/>
        </w:rPr>
      </w:pPr>
    </w:p>
    <w:p w:rsidR="00CC4088" w:rsidRDefault="00CC4088">
      <w:pPr>
        <w:pStyle w:val="a3"/>
        <w:spacing w:before="1"/>
        <w:ind w:left="0" w:firstLine="0"/>
        <w:jc w:val="left"/>
        <w:rPr>
          <w:sz w:val="27"/>
        </w:rPr>
      </w:pPr>
    </w:p>
    <w:p w:rsidR="00CC4088" w:rsidRDefault="00A80EE0" w:rsidP="00F9229C">
      <w:pPr>
        <w:pStyle w:val="a3"/>
        <w:spacing w:before="0" w:line="288" w:lineRule="auto"/>
        <w:ind w:left="249" w:right="255" w:firstLine="0"/>
        <w:contextualSpacing/>
        <w:jc w:val="center"/>
        <w:rPr>
          <w:rFonts w:ascii="Arial" w:hAnsi="Arial" w:cs="Arial"/>
          <w:sz w:val="21"/>
          <w:szCs w:val="21"/>
          <w:lang w:val="ru-RU"/>
        </w:rPr>
      </w:pPr>
      <w:r w:rsidRPr="00414BBF">
        <w:rPr>
          <w:rFonts w:ascii="Arial" w:hAnsi="Arial" w:cs="Arial"/>
          <w:b/>
          <w:sz w:val="21"/>
          <w:szCs w:val="21"/>
          <w:lang w:val="ru-RU"/>
        </w:rPr>
        <w:t xml:space="preserve">Рисунок 3 </w:t>
      </w:r>
      <w:r w:rsidRPr="00414BBF">
        <w:rPr>
          <w:rFonts w:ascii="Arial" w:hAnsi="Arial" w:cs="Arial"/>
          <w:sz w:val="21"/>
          <w:szCs w:val="21"/>
          <w:lang w:val="ru-RU"/>
        </w:rPr>
        <w:t xml:space="preserve">- Значення модуля повзучості </w:t>
      </w:r>
      <w:r w:rsidRPr="00414BBF">
        <w:rPr>
          <w:rFonts w:ascii="Arial" w:hAnsi="Arial" w:cs="Arial"/>
          <w:sz w:val="21"/>
          <w:szCs w:val="21"/>
        </w:rPr>
        <w:t>σ</w:t>
      </w:r>
      <w:r w:rsidRPr="00414BBF">
        <w:rPr>
          <w:rFonts w:ascii="Arial" w:hAnsi="Arial" w:cs="Arial"/>
          <w:sz w:val="21"/>
          <w:szCs w:val="21"/>
          <w:lang w:val="ru-RU"/>
        </w:rPr>
        <w:t xml:space="preserve"> матеріалу труб для проектного терміну експлуатації 50 років залежно від температури газу, що транспортується</w:t>
      </w:r>
    </w:p>
    <w:p w:rsidR="00F9229C" w:rsidRPr="00414BBF" w:rsidRDefault="00F9229C" w:rsidP="00F9229C">
      <w:pPr>
        <w:pStyle w:val="a3"/>
        <w:spacing w:before="0" w:line="288" w:lineRule="auto"/>
        <w:ind w:left="249" w:right="255" w:firstLine="0"/>
        <w:contextualSpacing/>
        <w:jc w:val="center"/>
        <w:rPr>
          <w:rFonts w:ascii="Arial" w:hAnsi="Arial" w:cs="Arial"/>
          <w:sz w:val="21"/>
          <w:szCs w:val="21"/>
          <w:lang w:val="ru-RU"/>
        </w:rPr>
      </w:pPr>
    </w:p>
    <w:p w:rsidR="00CC4088" w:rsidRPr="00414BBF" w:rsidRDefault="00A80EE0" w:rsidP="003A3B81">
      <w:pPr>
        <w:pStyle w:val="a5"/>
        <w:numPr>
          <w:ilvl w:val="3"/>
          <w:numId w:val="18"/>
        </w:numPr>
        <w:tabs>
          <w:tab w:val="left" w:pos="1824"/>
        </w:tabs>
        <w:spacing w:before="0" w:line="288" w:lineRule="auto"/>
        <w:ind w:left="142" w:right="113" w:firstLine="709"/>
        <w:rPr>
          <w:rFonts w:ascii="Arial" w:hAnsi="Arial" w:cs="Arial"/>
          <w:sz w:val="21"/>
          <w:szCs w:val="21"/>
          <w:lang w:val="ru-RU"/>
        </w:rPr>
      </w:pPr>
      <w:r w:rsidRPr="00414BBF">
        <w:rPr>
          <w:rFonts w:ascii="Arial" w:hAnsi="Arial" w:cs="Arial"/>
          <w:sz w:val="21"/>
          <w:szCs w:val="21"/>
          <w:lang w:val="ru-RU"/>
        </w:rPr>
        <w:t>Коефіцієнт лінійного теплового розширення матеріалу труб приймається</w:t>
      </w:r>
      <w:r w:rsidR="00F9229C">
        <w:rPr>
          <w:rFonts w:ascii="Arial" w:hAnsi="Arial" w:cs="Arial"/>
          <w:sz w:val="21"/>
          <w:szCs w:val="21"/>
          <w:lang w:val="ru-RU"/>
        </w:rPr>
        <w:t xml:space="preserve"> </w:t>
      </w:r>
      <w:r w:rsidRPr="00414BBF">
        <w:rPr>
          <w:rFonts w:ascii="Arial" w:hAnsi="Arial" w:cs="Arial"/>
          <w:sz w:val="21"/>
          <w:szCs w:val="21"/>
          <w:lang w:val="ru-RU"/>
        </w:rPr>
        <w:t>рівним</w:t>
      </w:r>
      <w:r w:rsidR="00F9229C">
        <w:rPr>
          <w:rFonts w:ascii="Arial" w:hAnsi="Arial" w:cs="Arial"/>
          <w:sz w:val="21"/>
          <w:szCs w:val="21"/>
          <w:lang w:val="ru-RU"/>
        </w:rPr>
        <w:t xml:space="preserve"> </w:t>
      </w:r>
      <w:r w:rsidRPr="00414BBF">
        <w:rPr>
          <w:rFonts w:ascii="Arial" w:hAnsi="Arial" w:cs="Arial"/>
          <w:sz w:val="21"/>
          <w:szCs w:val="21"/>
        </w:rPr>
        <w:t>α</w:t>
      </w:r>
      <w:r w:rsidRPr="00414BBF">
        <w:rPr>
          <w:rFonts w:ascii="Arial" w:hAnsi="Arial" w:cs="Arial"/>
          <w:sz w:val="21"/>
          <w:szCs w:val="21"/>
          <w:lang w:val="ru-RU"/>
        </w:rPr>
        <w:t>=2,2</w:t>
      </w:r>
      <w:r w:rsidRPr="00414BBF">
        <w:rPr>
          <w:rFonts w:ascii="Arial" w:hAnsi="Arial" w:cs="Arial"/>
          <w:sz w:val="21"/>
          <w:szCs w:val="21"/>
          <w:rtl/>
        </w:rPr>
        <w:t>ּ</w:t>
      </w:r>
      <w:r w:rsidRPr="00414BBF">
        <w:rPr>
          <w:rFonts w:ascii="Arial" w:hAnsi="Arial" w:cs="Arial"/>
          <w:sz w:val="21"/>
          <w:szCs w:val="21"/>
          <w:lang w:val="ru-RU"/>
        </w:rPr>
        <w:t>10</w:t>
      </w:r>
      <w:r w:rsidRPr="00414BBF">
        <w:rPr>
          <w:rFonts w:ascii="Arial" w:hAnsi="Arial" w:cs="Arial"/>
          <w:position w:val="10"/>
          <w:sz w:val="21"/>
          <w:szCs w:val="21"/>
          <w:lang w:val="ru-RU"/>
        </w:rPr>
        <w:t>-</w:t>
      </w:r>
      <w:r w:rsidRPr="00631A59">
        <w:rPr>
          <w:rFonts w:ascii="Arial" w:hAnsi="Arial" w:cs="Arial"/>
          <w:position w:val="10"/>
          <w:sz w:val="18"/>
          <w:szCs w:val="18"/>
          <w:lang w:val="ru-RU"/>
        </w:rPr>
        <w:t>4</w:t>
      </w:r>
      <w:r w:rsidRPr="00414BBF">
        <w:rPr>
          <w:rFonts w:ascii="Arial" w:hAnsi="Arial" w:cs="Arial"/>
          <w:sz w:val="21"/>
          <w:szCs w:val="21"/>
          <w:lang w:val="ru-RU"/>
        </w:rPr>
        <w:t>(°С).Коефіцієнт</w:t>
      </w:r>
      <w:r w:rsidR="00C35D6F">
        <w:rPr>
          <w:rFonts w:ascii="Arial" w:hAnsi="Arial" w:cs="Arial"/>
          <w:sz w:val="21"/>
          <w:szCs w:val="21"/>
          <w:lang w:val="ru-RU"/>
        </w:rPr>
        <w:t xml:space="preserve"> </w:t>
      </w:r>
      <w:r w:rsidRPr="00414BBF">
        <w:rPr>
          <w:rFonts w:ascii="Arial" w:hAnsi="Arial" w:cs="Arial"/>
          <w:sz w:val="21"/>
          <w:szCs w:val="21"/>
          <w:lang w:val="ru-RU"/>
        </w:rPr>
        <w:t>Пуассона</w:t>
      </w:r>
      <w:r w:rsidR="00C35D6F">
        <w:rPr>
          <w:rFonts w:ascii="Arial" w:hAnsi="Arial" w:cs="Arial"/>
          <w:sz w:val="21"/>
          <w:szCs w:val="21"/>
          <w:lang w:val="ru-RU"/>
        </w:rPr>
        <w:t xml:space="preserve"> </w:t>
      </w:r>
      <w:r w:rsidRPr="00414BBF">
        <w:rPr>
          <w:rFonts w:ascii="Arial" w:hAnsi="Arial" w:cs="Arial"/>
          <w:sz w:val="21"/>
          <w:szCs w:val="21"/>
          <w:lang w:val="ru-RU"/>
        </w:rPr>
        <w:t>матеріалу</w:t>
      </w:r>
      <w:r w:rsidR="00C35D6F">
        <w:rPr>
          <w:rFonts w:ascii="Arial" w:hAnsi="Arial" w:cs="Arial"/>
          <w:sz w:val="21"/>
          <w:szCs w:val="21"/>
          <w:lang w:val="ru-RU"/>
        </w:rPr>
        <w:t xml:space="preserve"> </w:t>
      </w:r>
      <w:r w:rsidRPr="00414BBF">
        <w:rPr>
          <w:rFonts w:ascii="Arial" w:hAnsi="Arial" w:cs="Arial"/>
          <w:sz w:val="21"/>
          <w:szCs w:val="21"/>
          <w:lang w:val="ru-RU"/>
        </w:rPr>
        <w:t>труб</w:t>
      </w:r>
      <w:r w:rsidR="00C35D6F">
        <w:rPr>
          <w:rFonts w:ascii="Arial" w:hAnsi="Arial" w:cs="Arial"/>
          <w:sz w:val="21"/>
          <w:szCs w:val="21"/>
          <w:lang w:val="ru-RU"/>
        </w:rPr>
        <w:t xml:space="preserve"> </w:t>
      </w:r>
      <w:r w:rsidRPr="00414BBF">
        <w:rPr>
          <w:rFonts w:ascii="Arial" w:hAnsi="Arial" w:cs="Arial"/>
          <w:sz w:val="21"/>
          <w:szCs w:val="21"/>
          <w:lang w:val="ru-RU"/>
        </w:rPr>
        <w:t xml:space="preserve">повинен прийматися рівним </w:t>
      </w:r>
      <w:r w:rsidRPr="00414BBF">
        <w:rPr>
          <w:rFonts w:ascii="Arial" w:hAnsi="Arial" w:cs="Arial"/>
          <w:sz w:val="21"/>
          <w:szCs w:val="21"/>
        </w:rPr>
        <w:t>μ</w:t>
      </w:r>
      <w:r w:rsidRPr="00414BBF">
        <w:rPr>
          <w:rFonts w:ascii="Arial" w:hAnsi="Arial" w:cs="Arial"/>
          <w:sz w:val="21"/>
          <w:szCs w:val="21"/>
          <w:lang w:val="ru-RU"/>
        </w:rPr>
        <w:t>=0,43.</w:t>
      </w:r>
    </w:p>
    <w:p w:rsidR="00CC4088" w:rsidRPr="00C35D6F" w:rsidRDefault="00A80EE0" w:rsidP="003A3B81">
      <w:pPr>
        <w:pStyle w:val="a5"/>
        <w:numPr>
          <w:ilvl w:val="2"/>
          <w:numId w:val="18"/>
        </w:numPr>
        <w:tabs>
          <w:tab w:val="left" w:pos="1465"/>
        </w:tabs>
        <w:spacing w:before="8"/>
        <w:ind w:hanging="1421"/>
        <w:rPr>
          <w:rFonts w:ascii="Arial" w:hAnsi="Arial" w:cs="Arial"/>
          <w:b/>
          <w:sz w:val="21"/>
          <w:szCs w:val="21"/>
        </w:rPr>
      </w:pPr>
      <w:r w:rsidRPr="00C35D6F">
        <w:rPr>
          <w:rFonts w:ascii="Arial" w:hAnsi="Arial" w:cs="Arial"/>
          <w:b/>
          <w:sz w:val="21"/>
          <w:szCs w:val="21"/>
        </w:rPr>
        <w:t>Навантаження та</w:t>
      </w:r>
      <w:r w:rsidR="00693ABA" w:rsidRPr="00C35D6F">
        <w:rPr>
          <w:rFonts w:ascii="Arial" w:hAnsi="Arial" w:cs="Arial"/>
          <w:b/>
          <w:sz w:val="21"/>
          <w:szCs w:val="21"/>
          <w:lang w:val="uk-UA"/>
        </w:rPr>
        <w:t xml:space="preserve"> </w:t>
      </w:r>
      <w:r w:rsidRPr="00C35D6F">
        <w:rPr>
          <w:rFonts w:ascii="Arial" w:hAnsi="Arial" w:cs="Arial"/>
          <w:b/>
          <w:sz w:val="21"/>
          <w:szCs w:val="21"/>
        </w:rPr>
        <w:t>впливи</w:t>
      </w:r>
    </w:p>
    <w:p w:rsidR="00CC4088" w:rsidRPr="00C35D6F" w:rsidRDefault="00C35D6F" w:rsidP="00DA75BF">
      <w:pPr>
        <w:pStyle w:val="a5"/>
        <w:tabs>
          <w:tab w:val="left" w:pos="1707"/>
        </w:tabs>
        <w:spacing w:before="0" w:line="288" w:lineRule="auto"/>
        <w:ind w:left="832" w:firstLine="0"/>
        <w:rPr>
          <w:rFonts w:ascii="Arial" w:hAnsi="Arial" w:cs="Arial"/>
          <w:sz w:val="21"/>
          <w:szCs w:val="21"/>
          <w:lang w:val="ru-RU"/>
        </w:rPr>
      </w:pPr>
      <w:r w:rsidRPr="009811FA">
        <w:rPr>
          <w:rFonts w:ascii="Arial" w:hAnsi="Arial" w:cs="Arial"/>
          <w:b/>
          <w:bCs/>
          <w:sz w:val="21"/>
          <w:szCs w:val="21"/>
          <w:lang w:val="ru-RU"/>
        </w:rPr>
        <w:t>7.5.4.1</w:t>
      </w:r>
      <w:r w:rsidRPr="00C35D6F">
        <w:rPr>
          <w:rFonts w:ascii="Arial" w:hAnsi="Arial" w:cs="Arial"/>
          <w:sz w:val="21"/>
          <w:szCs w:val="21"/>
          <w:lang w:val="ru-RU"/>
        </w:rPr>
        <w:t xml:space="preserve"> </w:t>
      </w:r>
      <w:r w:rsidR="00A80EE0" w:rsidRPr="00C35D6F">
        <w:rPr>
          <w:rFonts w:ascii="Arial" w:hAnsi="Arial" w:cs="Arial"/>
          <w:sz w:val="21"/>
          <w:szCs w:val="21"/>
          <w:lang w:val="ru-RU"/>
        </w:rPr>
        <w:t>Навантаження та впливи, що діють на газопроводи,  розділяютьсяна:</w:t>
      </w:r>
    </w:p>
    <w:p w:rsidR="00CC4088" w:rsidRPr="00DA75BF" w:rsidRDefault="00A80EE0" w:rsidP="00DA75BF">
      <w:pPr>
        <w:pStyle w:val="a5"/>
        <w:numPr>
          <w:ilvl w:val="0"/>
          <w:numId w:val="3"/>
        </w:numPr>
        <w:tabs>
          <w:tab w:val="left" w:pos="992"/>
        </w:tabs>
        <w:spacing w:before="0" w:line="288" w:lineRule="auto"/>
        <w:ind w:firstLine="720"/>
        <w:jc w:val="left"/>
        <w:rPr>
          <w:rFonts w:ascii="Arial" w:hAnsi="Arial" w:cs="Arial"/>
          <w:sz w:val="21"/>
          <w:szCs w:val="21"/>
          <w:lang w:val="ru-RU"/>
        </w:rPr>
      </w:pPr>
      <w:r w:rsidRPr="00414BBF">
        <w:rPr>
          <w:rFonts w:ascii="Arial" w:hAnsi="Arial" w:cs="Arial"/>
          <w:sz w:val="21"/>
          <w:szCs w:val="21"/>
          <w:lang w:val="ru-RU"/>
        </w:rPr>
        <w:t>силові навантаження - внутрішній тиск газу, вага газопроводу, споруд</w:t>
      </w:r>
      <w:r w:rsidR="00DA75BF">
        <w:rPr>
          <w:rFonts w:ascii="Arial" w:hAnsi="Arial" w:cs="Arial"/>
          <w:sz w:val="21"/>
          <w:szCs w:val="21"/>
          <w:lang w:val="ru-RU"/>
        </w:rPr>
        <w:t xml:space="preserve"> </w:t>
      </w:r>
      <w:r w:rsidRPr="00414BBF">
        <w:rPr>
          <w:rFonts w:ascii="Arial" w:hAnsi="Arial" w:cs="Arial"/>
          <w:sz w:val="21"/>
          <w:szCs w:val="21"/>
          <w:lang w:val="ru-RU"/>
        </w:rPr>
        <w:t>на</w:t>
      </w:r>
      <w:r w:rsidR="00DA75BF">
        <w:rPr>
          <w:rFonts w:ascii="Arial" w:hAnsi="Arial" w:cs="Arial"/>
          <w:sz w:val="21"/>
          <w:szCs w:val="21"/>
          <w:lang w:val="ru-RU"/>
        </w:rPr>
        <w:t xml:space="preserve"> </w:t>
      </w:r>
      <w:r w:rsidRPr="00DA75BF">
        <w:rPr>
          <w:rFonts w:ascii="Arial" w:hAnsi="Arial" w:cs="Arial"/>
          <w:sz w:val="21"/>
          <w:szCs w:val="21"/>
          <w:lang w:val="ru-RU"/>
        </w:rPr>
        <w:t>ньому та вага газу, що транспортується, тиск ґрунту, гідростатичний тиск та виштовхувальна сила води, навантаження, що виникають при укладанні й випробуванні;</w:t>
      </w:r>
    </w:p>
    <w:p w:rsidR="00CC4088" w:rsidRPr="00414BBF" w:rsidRDefault="00A80EE0" w:rsidP="00C35D6F">
      <w:pPr>
        <w:pStyle w:val="a5"/>
        <w:numPr>
          <w:ilvl w:val="0"/>
          <w:numId w:val="3"/>
        </w:numPr>
        <w:tabs>
          <w:tab w:val="left" w:pos="992"/>
        </w:tabs>
        <w:spacing w:before="0" w:line="288" w:lineRule="auto"/>
        <w:ind w:right="112" w:firstLine="720"/>
        <w:contextualSpacing/>
        <w:rPr>
          <w:rFonts w:ascii="Arial" w:hAnsi="Arial" w:cs="Arial"/>
          <w:sz w:val="21"/>
          <w:szCs w:val="21"/>
          <w:lang w:val="ru-RU"/>
        </w:rPr>
      </w:pPr>
      <w:r w:rsidRPr="00414BBF">
        <w:rPr>
          <w:rFonts w:ascii="Arial" w:hAnsi="Arial" w:cs="Arial"/>
          <w:sz w:val="21"/>
          <w:szCs w:val="21"/>
          <w:lang w:val="ru-RU"/>
        </w:rPr>
        <w:t>деформаційні</w:t>
      </w:r>
      <w:r w:rsidR="00DA75BF">
        <w:rPr>
          <w:rFonts w:ascii="Arial" w:hAnsi="Arial" w:cs="Arial"/>
          <w:sz w:val="21"/>
          <w:szCs w:val="21"/>
          <w:lang w:val="ru-RU"/>
        </w:rPr>
        <w:t xml:space="preserve"> </w:t>
      </w:r>
      <w:r w:rsidRPr="00414BBF">
        <w:rPr>
          <w:rFonts w:ascii="Arial" w:hAnsi="Arial" w:cs="Arial"/>
          <w:sz w:val="21"/>
          <w:szCs w:val="21"/>
          <w:lang w:val="ru-RU"/>
        </w:rPr>
        <w:t>навантаження-температурні</w:t>
      </w:r>
      <w:r w:rsidR="009811FA">
        <w:rPr>
          <w:rFonts w:ascii="Arial" w:hAnsi="Arial" w:cs="Arial"/>
          <w:sz w:val="21"/>
          <w:szCs w:val="21"/>
          <w:lang w:val="ru-RU"/>
        </w:rPr>
        <w:t xml:space="preserve"> </w:t>
      </w:r>
      <w:r w:rsidRPr="00414BBF">
        <w:rPr>
          <w:rFonts w:ascii="Arial" w:hAnsi="Arial" w:cs="Arial"/>
          <w:sz w:val="21"/>
          <w:szCs w:val="21"/>
          <w:lang w:val="ru-RU"/>
        </w:rPr>
        <w:t>впливи</w:t>
      </w:r>
      <w:r w:rsidR="009811FA">
        <w:rPr>
          <w:rFonts w:ascii="Arial" w:hAnsi="Arial" w:cs="Arial"/>
          <w:sz w:val="21"/>
          <w:szCs w:val="21"/>
          <w:lang w:val="ru-RU"/>
        </w:rPr>
        <w:t xml:space="preserve"> </w:t>
      </w:r>
      <w:r w:rsidRPr="00414BBF">
        <w:rPr>
          <w:rFonts w:ascii="Arial" w:hAnsi="Arial" w:cs="Arial"/>
          <w:sz w:val="21"/>
          <w:szCs w:val="21"/>
          <w:lang w:val="ru-RU"/>
        </w:rPr>
        <w:t>,впливи</w:t>
      </w:r>
      <w:r w:rsidR="009811FA">
        <w:rPr>
          <w:rFonts w:ascii="Arial" w:hAnsi="Arial" w:cs="Arial"/>
          <w:sz w:val="21"/>
          <w:szCs w:val="21"/>
          <w:lang w:val="ru-RU"/>
        </w:rPr>
        <w:t xml:space="preserve"> </w:t>
      </w:r>
      <w:r w:rsidRPr="00414BBF">
        <w:rPr>
          <w:rFonts w:ascii="Arial" w:hAnsi="Arial" w:cs="Arial"/>
          <w:sz w:val="21"/>
          <w:szCs w:val="21"/>
          <w:lang w:val="ru-RU"/>
        </w:rPr>
        <w:t>попереднього напруження газопроводу (пружний вигин, розтяг компенсаторів тощо), впливи нерівномірних деформацій ґрунту (осідання, здимання, деформації земної поверхні в районах гірничихробіт);</w:t>
      </w:r>
    </w:p>
    <w:p w:rsidR="00CC4088" w:rsidRPr="00414BBF" w:rsidRDefault="00A80EE0" w:rsidP="00C35D6F">
      <w:pPr>
        <w:pStyle w:val="a5"/>
        <w:numPr>
          <w:ilvl w:val="0"/>
          <w:numId w:val="3"/>
        </w:numPr>
        <w:tabs>
          <w:tab w:val="left" w:pos="992"/>
        </w:tabs>
        <w:spacing w:before="0" w:line="288" w:lineRule="auto"/>
        <w:ind w:left="991"/>
        <w:contextualSpacing/>
        <w:jc w:val="left"/>
        <w:rPr>
          <w:rFonts w:ascii="Arial" w:hAnsi="Arial" w:cs="Arial"/>
          <w:sz w:val="21"/>
          <w:szCs w:val="21"/>
        </w:rPr>
      </w:pPr>
      <w:r w:rsidRPr="00414BBF">
        <w:rPr>
          <w:rFonts w:ascii="Arial" w:hAnsi="Arial" w:cs="Arial"/>
          <w:sz w:val="21"/>
          <w:szCs w:val="21"/>
        </w:rPr>
        <w:t>сейсмічні</w:t>
      </w:r>
      <w:r w:rsidR="009811FA">
        <w:rPr>
          <w:rFonts w:ascii="Arial" w:hAnsi="Arial" w:cs="Arial"/>
          <w:sz w:val="21"/>
          <w:szCs w:val="21"/>
          <w:lang w:val="uk-UA"/>
        </w:rPr>
        <w:t xml:space="preserve"> </w:t>
      </w:r>
      <w:r w:rsidRPr="00414BBF">
        <w:rPr>
          <w:rFonts w:ascii="Arial" w:hAnsi="Arial" w:cs="Arial"/>
          <w:sz w:val="21"/>
          <w:szCs w:val="21"/>
        </w:rPr>
        <w:t>впливи.</w:t>
      </w:r>
    </w:p>
    <w:p w:rsidR="00CC4088" w:rsidRPr="00414BBF" w:rsidRDefault="00C35D6F" w:rsidP="003A3B81">
      <w:pPr>
        <w:pStyle w:val="a5"/>
        <w:numPr>
          <w:ilvl w:val="3"/>
          <w:numId w:val="19"/>
        </w:numPr>
        <w:tabs>
          <w:tab w:val="left" w:pos="142"/>
          <w:tab w:val="left" w:pos="3052"/>
          <w:tab w:val="left" w:pos="5184"/>
          <w:tab w:val="left" w:pos="6076"/>
          <w:tab w:val="left" w:pos="6993"/>
          <w:tab w:val="left" w:pos="7711"/>
        </w:tabs>
        <w:spacing w:before="0" w:line="288" w:lineRule="auto"/>
        <w:ind w:right="110"/>
        <w:contextualSpacing/>
        <w:rPr>
          <w:rFonts w:ascii="Arial" w:hAnsi="Arial" w:cs="Arial"/>
          <w:sz w:val="21"/>
          <w:szCs w:val="21"/>
          <w:lang w:val="ru-RU"/>
        </w:rPr>
      </w:pPr>
      <w:r>
        <w:rPr>
          <w:rFonts w:ascii="Arial" w:hAnsi="Arial" w:cs="Arial"/>
          <w:sz w:val="21"/>
          <w:szCs w:val="21"/>
          <w:lang w:val="ru-RU"/>
        </w:rPr>
        <w:t xml:space="preserve">Робочий </w:t>
      </w:r>
      <w:r w:rsidR="00A80EE0" w:rsidRPr="00414BBF">
        <w:rPr>
          <w:rFonts w:ascii="Arial" w:hAnsi="Arial" w:cs="Arial"/>
          <w:sz w:val="21"/>
          <w:szCs w:val="21"/>
          <w:lang w:val="ru-RU"/>
        </w:rPr>
        <w:t>(нормативний)</w:t>
      </w:r>
      <w:r w:rsidRPr="00414BBF">
        <w:rPr>
          <w:rFonts w:ascii="Arial" w:hAnsi="Arial" w:cs="Arial"/>
          <w:sz w:val="21"/>
          <w:szCs w:val="21"/>
          <w:lang w:val="ru-RU"/>
        </w:rPr>
        <w:t xml:space="preserve"> </w:t>
      </w:r>
      <w:r w:rsidR="00A80EE0" w:rsidRPr="00414BBF">
        <w:rPr>
          <w:rFonts w:ascii="Arial" w:hAnsi="Arial" w:cs="Arial"/>
          <w:sz w:val="21"/>
          <w:szCs w:val="21"/>
          <w:lang w:val="ru-RU"/>
        </w:rPr>
        <w:t>тиск</w:t>
      </w:r>
      <w:r>
        <w:rPr>
          <w:rFonts w:ascii="Arial" w:hAnsi="Arial" w:cs="Arial"/>
          <w:sz w:val="21"/>
          <w:szCs w:val="21"/>
          <w:lang w:val="ru-RU"/>
        </w:rPr>
        <w:t xml:space="preserve"> </w:t>
      </w:r>
      <w:r w:rsidR="00A80EE0" w:rsidRPr="00414BBF">
        <w:rPr>
          <w:rFonts w:ascii="Arial" w:hAnsi="Arial" w:cs="Arial"/>
          <w:sz w:val="21"/>
          <w:szCs w:val="21"/>
          <w:lang w:val="ru-RU"/>
        </w:rPr>
        <w:t>газу,</w:t>
      </w:r>
      <w:r w:rsidRPr="00414BBF">
        <w:rPr>
          <w:rFonts w:ascii="Arial" w:hAnsi="Arial" w:cs="Arial"/>
          <w:sz w:val="21"/>
          <w:szCs w:val="21"/>
          <w:lang w:val="ru-RU"/>
        </w:rPr>
        <w:t xml:space="preserve"> </w:t>
      </w:r>
      <w:r w:rsidR="00A80EE0" w:rsidRPr="00414BBF">
        <w:rPr>
          <w:rFonts w:ascii="Arial" w:hAnsi="Arial" w:cs="Arial"/>
          <w:sz w:val="21"/>
          <w:szCs w:val="21"/>
          <w:lang w:val="ru-RU"/>
        </w:rPr>
        <w:t>що</w:t>
      </w:r>
      <w:r>
        <w:rPr>
          <w:rFonts w:ascii="Arial" w:hAnsi="Arial" w:cs="Arial"/>
          <w:sz w:val="21"/>
          <w:szCs w:val="21"/>
          <w:lang w:val="ru-RU"/>
        </w:rPr>
        <w:t xml:space="preserve"> </w:t>
      </w:r>
      <w:r w:rsidR="00A80EE0" w:rsidRPr="00414BBF">
        <w:rPr>
          <w:rFonts w:ascii="Arial" w:hAnsi="Arial" w:cs="Arial"/>
          <w:spacing w:val="-1"/>
          <w:sz w:val="21"/>
          <w:szCs w:val="21"/>
          <w:lang w:val="ru-RU"/>
        </w:rPr>
        <w:t xml:space="preserve">транспортується, </w:t>
      </w:r>
      <w:r w:rsidR="00A80EE0" w:rsidRPr="00414BBF">
        <w:rPr>
          <w:rFonts w:ascii="Arial" w:hAnsi="Arial" w:cs="Arial"/>
          <w:sz w:val="21"/>
          <w:szCs w:val="21"/>
          <w:lang w:val="ru-RU"/>
        </w:rPr>
        <w:t>встановлюється</w:t>
      </w:r>
      <w:r>
        <w:rPr>
          <w:rFonts w:ascii="Arial" w:hAnsi="Arial" w:cs="Arial"/>
          <w:sz w:val="21"/>
          <w:szCs w:val="21"/>
          <w:lang w:val="ru-RU"/>
        </w:rPr>
        <w:t xml:space="preserve"> </w:t>
      </w:r>
      <w:r w:rsidR="00A80EE0" w:rsidRPr="00414BBF">
        <w:rPr>
          <w:rFonts w:ascii="Arial" w:hAnsi="Arial" w:cs="Arial"/>
          <w:sz w:val="21"/>
          <w:szCs w:val="21"/>
          <w:lang w:val="ru-RU"/>
        </w:rPr>
        <w:t>проектом.</w:t>
      </w:r>
    </w:p>
    <w:p w:rsidR="00CC4088" w:rsidRPr="00414BBF" w:rsidRDefault="00A80EE0" w:rsidP="003A3B81">
      <w:pPr>
        <w:pStyle w:val="a5"/>
        <w:numPr>
          <w:ilvl w:val="3"/>
          <w:numId w:val="19"/>
        </w:numPr>
        <w:tabs>
          <w:tab w:val="left" w:pos="1673"/>
        </w:tabs>
        <w:spacing w:before="0" w:line="288" w:lineRule="auto"/>
        <w:ind w:right="110"/>
        <w:contextualSpacing/>
        <w:rPr>
          <w:rFonts w:ascii="Arial" w:hAnsi="Arial" w:cs="Arial"/>
          <w:sz w:val="21"/>
          <w:szCs w:val="21"/>
          <w:lang w:val="ru-RU"/>
        </w:rPr>
      </w:pPr>
      <w:r w:rsidRPr="00414BBF">
        <w:rPr>
          <w:rFonts w:ascii="Arial" w:hAnsi="Arial" w:cs="Arial"/>
          <w:sz w:val="21"/>
          <w:szCs w:val="21"/>
          <w:lang w:val="ru-RU"/>
        </w:rPr>
        <w:t>Власна вага одиниці довжини газопроводу, Н/м, визначається за формулою:</w:t>
      </w:r>
    </w:p>
    <w:p w:rsidR="00CC4088" w:rsidRDefault="00A80EE0">
      <w:pPr>
        <w:pStyle w:val="a3"/>
        <w:spacing w:before="0"/>
        <w:ind w:left="114" w:firstLine="0"/>
        <w:jc w:val="left"/>
        <w:rPr>
          <w:sz w:val="20"/>
        </w:rPr>
      </w:pPr>
      <w:r>
        <w:rPr>
          <w:noProof/>
          <w:sz w:val="20"/>
          <w:lang w:val="ru-RU" w:eastAsia="ru-RU"/>
        </w:rPr>
        <w:drawing>
          <wp:inline distT="0" distB="0" distL="0" distR="0">
            <wp:extent cx="6154978" cy="421227"/>
            <wp:effectExtent l="19050" t="0" r="0" b="0"/>
            <wp:docPr id="6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5.png"/>
                    <pic:cNvPicPr/>
                  </pic:nvPicPr>
                  <pic:blipFill>
                    <a:blip r:embed="rId67" cstate="print"/>
                    <a:stretch>
                      <a:fillRect/>
                    </a:stretch>
                  </pic:blipFill>
                  <pic:spPr>
                    <a:xfrm>
                      <a:off x="0" y="0"/>
                      <a:ext cx="6154978" cy="421227"/>
                    </a:xfrm>
                    <a:prstGeom prst="rect">
                      <a:avLst/>
                    </a:prstGeom>
                  </pic:spPr>
                </pic:pic>
              </a:graphicData>
            </a:graphic>
          </wp:inline>
        </w:drawing>
      </w:r>
    </w:p>
    <w:p w:rsidR="00CC4088" w:rsidRPr="00693ABA" w:rsidRDefault="00A80EE0" w:rsidP="003A3B81">
      <w:pPr>
        <w:pStyle w:val="a5"/>
        <w:numPr>
          <w:ilvl w:val="3"/>
          <w:numId w:val="19"/>
        </w:numPr>
        <w:tabs>
          <w:tab w:val="left" w:pos="1697"/>
        </w:tabs>
        <w:spacing w:before="150" w:line="360" w:lineRule="auto"/>
        <w:ind w:right="111"/>
        <w:rPr>
          <w:rFonts w:ascii="Arial" w:hAnsi="Arial" w:cs="Arial"/>
          <w:sz w:val="21"/>
          <w:szCs w:val="21"/>
          <w:lang w:val="ru-RU"/>
        </w:rPr>
      </w:pPr>
      <w:r w:rsidRPr="00693ABA">
        <w:rPr>
          <w:rFonts w:ascii="Arial" w:hAnsi="Arial" w:cs="Arial"/>
          <w:noProof/>
          <w:sz w:val="21"/>
          <w:szCs w:val="21"/>
          <w:lang w:val="ru-RU" w:eastAsia="ru-RU"/>
        </w:rPr>
        <w:drawing>
          <wp:anchor distT="0" distB="0" distL="0" distR="0" simplePos="0" relativeHeight="251630080" behindDoc="0" locked="0" layoutInCell="1" allowOverlap="1">
            <wp:simplePos x="0" y="0"/>
            <wp:positionH relativeFrom="page">
              <wp:posOffset>3394075</wp:posOffset>
            </wp:positionH>
            <wp:positionV relativeFrom="paragraph">
              <wp:posOffset>726621</wp:posOffset>
            </wp:positionV>
            <wp:extent cx="3420581" cy="188975"/>
            <wp:effectExtent l="0" t="0" r="0" b="0"/>
            <wp:wrapTopAndBottom/>
            <wp:docPr id="6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6.png"/>
                    <pic:cNvPicPr/>
                  </pic:nvPicPr>
                  <pic:blipFill>
                    <a:blip r:embed="rId68" cstate="print"/>
                    <a:stretch>
                      <a:fillRect/>
                    </a:stretch>
                  </pic:blipFill>
                  <pic:spPr>
                    <a:xfrm>
                      <a:off x="0" y="0"/>
                      <a:ext cx="3420581" cy="188975"/>
                    </a:xfrm>
                    <a:prstGeom prst="rect">
                      <a:avLst/>
                    </a:prstGeom>
                  </pic:spPr>
                </pic:pic>
              </a:graphicData>
            </a:graphic>
          </wp:anchor>
        </w:drawing>
      </w:r>
      <w:r w:rsidRPr="00693ABA">
        <w:rPr>
          <w:rFonts w:ascii="Arial" w:hAnsi="Arial" w:cs="Arial"/>
          <w:sz w:val="21"/>
          <w:szCs w:val="21"/>
          <w:lang w:val="ru-RU"/>
        </w:rPr>
        <w:t>Тиск ґрунту на одиницю довжини газопроводу, Н/м, визначається за</w:t>
      </w:r>
      <w:r w:rsidR="00F9229C">
        <w:rPr>
          <w:rFonts w:ascii="Arial" w:hAnsi="Arial" w:cs="Arial"/>
          <w:sz w:val="21"/>
          <w:szCs w:val="21"/>
          <w:lang w:val="ru-RU"/>
        </w:rPr>
        <w:t xml:space="preserve"> </w:t>
      </w:r>
      <w:r w:rsidRPr="00693ABA">
        <w:rPr>
          <w:rFonts w:ascii="Arial" w:hAnsi="Arial" w:cs="Arial"/>
          <w:sz w:val="21"/>
          <w:szCs w:val="21"/>
          <w:lang w:val="ru-RU"/>
        </w:rPr>
        <w:t>формулою:</w:t>
      </w:r>
    </w:p>
    <w:p w:rsidR="00BB01C4" w:rsidRDefault="00BB01C4">
      <w:pPr>
        <w:rPr>
          <w:sz w:val="20"/>
          <w:szCs w:val="28"/>
          <w:lang w:val="ru-RU"/>
        </w:rPr>
      </w:pPr>
      <w:r>
        <w:rPr>
          <w:sz w:val="20"/>
          <w:lang w:val="ru-RU"/>
        </w:rPr>
        <w:br w:type="page"/>
      </w:r>
    </w:p>
    <w:p w:rsidR="00CC4088" w:rsidRPr="00863097" w:rsidRDefault="00A80EE0" w:rsidP="004C4F5F">
      <w:pPr>
        <w:pStyle w:val="a3"/>
        <w:spacing w:before="11"/>
        <w:ind w:left="0" w:firstLine="0"/>
        <w:jc w:val="left"/>
        <w:rPr>
          <w:sz w:val="20"/>
          <w:lang w:val="ru-RU"/>
        </w:rPr>
      </w:pPr>
      <w:r>
        <w:rPr>
          <w:noProof/>
          <w:lang w:val="ru-RU" w:eastAsia="ru-RU"/>
        </w:rPr>
        <w:lastRenderedPageBreak/>
        <w:drawing>
          <wp:anchor distT="0" distB="0" distL="0" distR="0" simplePos="0" relativeHeight="251631104" behindDoc="0" locked="0" layoutInCell="1" allowOverlap="1">
            <wp:simplePos x="0" y="0"/>
            <wp:positionH relativeFrom="page">
              <wp:posOffset>720090</wp:posOffset>
            </wp:positionH>
            <wp:positionV relativeFrom="paragraph">
              <wp:posOffset>119543</wp:posOffset>
            </wp:positionV>
            <wp:extent cx="5992880" cy="8947118"/>
            <wp:effectExtent l="0" t="0" r="0" b="0"/>
            <wp:wrapTopAndBottom/>
            <wp:docPr id="6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7.png"/>
                    <pic:cNvPicPr/>
                  </pic:nvPicPr>
                  <pic:blipFill>
                    <a:blip r:embed="rId69" cstate="print"/>
                    <a:stretch>
                      <a:fillRect/>
                    </a:stretch>
                  </pic:blipFill>
                  <pic:spPr>
                    <a:xfrm>
                      <a:off x="0" y="0"/>
                      <a:ext cx="5992880" cy="8947118"/>
                    </a:xfrm>
                    <a:prstGeom prst="rect">
                      <a:avLst/>
                    </a:prstGeom>
                  </pic:spPr>
                </pic:pic>
              </a:graphicData>
            </a:graphic>
          </wp:anchor>
        </w:drawing>
      </w:r>
    </w:p>
    <w:p w:rsidR="00CC4088" w:rsidRPr="00DF33A6" w:rsidRDefault="00A80EE0" w:rsidP="003A3B81">
      <w:pPr>
        <w:pStyle w:val="a5"/>
        <w:numPr>
          <w:ilvl w:val="3"/>
          <w:numId w:val="20"/>
        </w:numPr>
        <w:tabs>
          <w:tab w:val="left" w:pos="1764"/>
        </w:tabs>
        <w:spacing w:before="180" w:line="288" w:lineRule="auto"/>
        <w:ind w:left="142" w:right="113" w:firstLine="692"/>
        <w:rPr>
          <w:rFonts w:ascii="Arial" w:hAnsi="Arial" w:cs="Arial"/>
          <w:sz w:val="21"/>
          <w:szCs w:val="21"/>
          <w:lang w:val="ru-RU"/>
        </w:rPr>
      </w:pPr>
      <w:r w:rsidRPr="009854DC">
        <w:rPr>
          <w:rFonts w:ascii="Arial" w:hAnsi="Arial" w:cs="Arial"/>
          <w:sz w:val="21"/>
          <w:szCs w:val="21"/>
          <w:lang w:val="ru-RU"/>
        </w:rPr>
        <w:lastRenderedPageBreak/>
        <w:t>Значення додаткових навантажень, обумовлених прокладанням газопроводів у ґрунтах, що спучу</w:t>
      </w:r>
      <w:r w:rsidR="00F230AB">
        <w:rPr>
          <w:rFonts w:ascii="Arial" w:hAnsi="Arial" w:cs="Arial"/>
          <w:sz w:val="21"/>
          <w:szCs w:val="21"/>
          <w:lang w:val="ru-RU"/>
        </w:rPr>
        <w:t>ю</w:t>
      </w:r>
      <w:r w:rsidRPr="009854DC">
        <w:rPr>
          <w:rFonts w:ascii="Arial" w:hAnsi="Arial" w:cs="Arial"/>
          <w:sz w:val="21"/>
          <w:szCs w:val="21"/>
          <w:lang w:val="ru-RU"/>
        </w:rPr>
        <w:t>ться (здимаються), повинні прийматися залежно від глибини промерзання згідно із таблицею</w:t>
      </w:r>
      <w:r w:rsidR="009811FA">
        <w:rPr>
          <w:rFonts w:ascii="Arial" w:hAnsi="Arial" w:cs="Arial"/>
          <w:sz w:val="21"/>
          <w:szCs w:val="21"/>
          <w:lang w:val="ru-RU"/>
        </w:rPr>
        <w:t xml:space="preserve"> </w:t>
      </w:r>
      <w:r w:rsidRPr="00DF33A6">
        <w:rPr>
          <w:rFonts w:ascii="Arial" w:hAnsi="Arial" w:cs="Arial"/>
          <w:sz w:val="21"/>
          <w:szCs w:val="21"/>
          <w:lang w:val="ru-RU"/>
        </w:rPr>
        <w:t>5.</w:t>
      </w:r>
    </w:p>
    <w:p w:rsidR="00CC4088" w:rsidRPr="009854DC" w:rsidRDefault="00A80EE0">
      <w:pPr>
        <w:pStyle w:val="110"/>
        <w:rPr>
          <w:rFonts w:ascii="Arial" w:hAnsi="Arial" w:cs="Arial"/>
          <w:sz w:val="21"/>
          <w:szCs w:val="21"/>
        </w:rPr>
      </w:pPr>
      <w:r w:rsidRPr="009854DC">
        <w:rPr>
          <w:rFonts w:ascii="Arial" w:hAnsi="Arial" w:cs="Arial"/>
          <w:sz w:val="21"/>
          <w:szCs w:val="21"/>
        </w:rPr>
        <w:t>Таблиця 5</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81"/>
        <w:gridCol w:w="2410"/>
        <w:gridCol w:w="2362"/>
        <w:gridCol w:w="2390"/>
      </w:tblGrid>
      <w:tr w:rsidR="00CC4088" w:rsidRPr="000B4C71">
        <w:trPr>
          <w:trHeight w:hRule="exact" w:val="658"/>
        </w:trPr>
        <w:tc>
          <w:tcPr>
            <w:tcW w:w="2381" w:type="dxa"/>
            <w:vMerge w:val="restart"/>
          </w:tcPr>
          <w:p w:rsidR="00CC4088" w:rsidRPr="009811FA" w:rsidRDefault="00A80EE0">
            <w:pPr>
              <w:pStyle w:val="TableParagraph"/>
              <w:spacing w:line="240" w:lineRule="auto"/>
              <w:ind w:left="381" w:right="376" w:hanging="1"/>
              <w:rPr>
                <w:rFonts w:ascii="Arial" w:hAnsi="Arial" w:cs="Arial"/>
                <w:b/>
                <w:sz w:val="20"/>
                <w:szCs w:val="20"/>
              </w:rPr>
            </w:pPr>
            <w:r w:rsidRPr="009811FA">
              <w:rPr>
                <w:rFonts w:ascii="Arial" w:hAnsi="Arial" w:cs="Arial"/>
                <w:b/>
                <w:sz w:val="20"/>
                <w:szCs w:val="20"/>
              </w:rPr>
              <w:t>Глибина промерзання, м</w:t>
            </w:r>
          </w:p>
        </w:tc>
        <w:tc>
          <w:tcPr>
            <w:tcW w:w="7162" w:type="dxa"/>
            <w:gridSpan w:val="3"/>
          </w:tcPr>
          <w:p w:rsidR="00CC4088" w:rsidRPr="009811FA" w:rsidRDefault="00A80EE0">
            <w:pPr>
              <w:pStyle w:val="TableParagraph"/>
              <w:spacing w:line="240" w:lineRule="auto"/>
              <w:ind w:left="2510" w:right="386" w:hanging="2108"/>
              <w:jc w:val="left"/>
              <w:rPr>
                <w:rFonts w:ascii="Arial" w:hAnsi="Arial" w:cs="Arial"/>
                <w:b/>
                <w:sz w:val="20"/>
                <w:szCs w:val="20"/>
                <w:lang w:val="ru-RU"/>
              </w:rPr>
            </w:pPr>
            <w:r w:rsidRPr="009811FA">
              <w:rPr>
                <w:rFonts w:ascii="Arial" w:hAnsi="Arial" w:cs="Arial"/>
                <w:b/>
                <w:sz w:val="20"/>
                <w:szCs w:val="20"/>
                <w:lang w:val="ru-RU"/>
              </w:rPr>
              <w:t>Значення додаткових напружень, МПа, при спученні (здиманні) ґрунту</w:t>
            </w:r>
          </w:p>
        </w:tc>
      </w:tr>
      <w:tr w:rsidR="00CC4088" w:rsidRPr="009854DC">
        <w:trPr>
          <w:trHeight w:hRule="exact" w:val="338"/>
        </w:trPr>
        <w:tc>
          <w:tcPr>
            <w:tcW w:w="2381" w:type="dxa"/>
            <w:vMerge/>
          </w:tcPr>
          <w:p w:rsidR="00CC4088" w:rsidRPr="009811FA" w:rsidRDefault="00CC4088">
            <w:pPr>
              <w:rPr>
                <w:rFonts w:ascii="Arial" w:hAnsi="Arial" w:cs="Arial"/>
                <w:b/>
                <w:sz w:val="20"/>
                <w:szCs w:val="20"/>
                <w:lang w:val="ru-RU"/>
              </w:rPr>
            </w:pPr>
          </w:p>
        </w:tc>
        <w:tc>
          <w:tcPr>
            <w:tcW w:w="2410" w:type="dxa"/>
          </w:tcPr>
          <w:p w:rsidR="00CC4088" w:rsidRPr="009811FA" w:rsidRDefault="00A80EE0">
            <w:pPr>
              <w:pStyle w:val="TableParagraph"/>
              <w:spacing w:line="315" w:lineRule="exact"/>
              <w:ind w:left="66" w:right="66"/>
              <w:rPr>
                <w:rFonts w:ascii="Arial" w:hAnsi="Arial" w:cs="Arial"/>
                <w:b/>
                <w:sz w:val="20"/>
                <w:szCs w:val="20"/>
              </w:rPr>
            </w:pPr>
            <w:r w:rsidRPr="009811FA">
              <w:rPr>
                <w:rFonts w:ascii="Arial" w:hAnsi="Arial" w:cs="Arial"/>
                <w:b/>
                <w:sz w:val="20"/>
                <w:szCs w:val="20"/>
              </w:rPr>
              <w:t>середнє</w:t>
            </w:r>
          </w:p>
        </w:tc>
        <w:tc>
          <w:tcPr>
            <w:tcW w:w="2362" w:type="dxa"/>
          </w:tcPr>
          <w:p w:rsidR="00CC4088" w:rsidRPr="009811FA" w:rsidRDefault="00A80EE0">
            <w:pPr>
              <w:pStyle w:val="TableParagraph"/>
              <w:spacing w:line="315" w:lineRule="exact"/>
              <w:ind w:left="541" w:right="539"/>
              <w:rPr>
                <w:rFonts w:ascii="Arial" w:hAnsi="Arial" w:cs="Arial"/>
                <w:b/>
                <w:sz w:val="20"/>
                <w:szCs w:val="20"/>
              </w:rPr>
            </w:pPr>
            <w:r w:rsidRPr="009811FA">
              <w:rPr>
                <w:rFonts w:ascii="Arial" w:hAnsi="Arial" w:cs="Arial"/>
                <w:b/>
                <w:sz w:val="20"/>
                <w:szCs w:val="20"/>
              </w:rPr>
              <w:t>сильне</w:t>
            </w:r>
          </w:p>
        </w:tc>
        <w:tc>
          <w:tcPr>
            <w:tcW w:w="2390" w:type="dxa"/>
          </w:tcPr>
          <w:p w:rsidR="00CC4088" w:rsidRPr="009811FA" w:rsidRDefault="00A80EE0">
            <w:pPr>
              <w:pStyle w:val="TableParagraph"/>
              <w:spacing w:line="315" w:lineRule="exact"/>
              <w:ind w:left="628" w:right="621"/>
              <w:rPr>
                <w:rFonts w:ascii="Arial" w:hAnsi="Arial" w:cs="Arial"/>
                <w:b/>
                <w:sz w:val="20"/>
                <w:szCs w:val="20"/>
              </w:rPr>
            </w:pPr>
            <w:r w:rsidRPr="009811FA">
              <w:rPr>
                <w:rFonts w:ascii="Arial" w:hAnsi="Arial" w:cs="Arial"/>
                <w:b/>
                <w:sz w:val="20"/>
                <w:szCs w:val="20"/>
              </w:rPr>
              <w:t>надмірне</w:t>
            </w:r>
          </w:p>
        </w:tc>
      </w:tr>
      <w:tr w:rsidR="00CC4088" w:rsidRPr="009854DC">
        <w:trPr>
          <w:trHeight w:hRule="exact" w:val="336"/>
        </w:trPr>
        <w:tc>
          <w:tcPr>
            <w:tcW w:w="2381" w:type="dxa"/>
          </w:tcPr>
          <w:p w:rsidR="00CC4088" w:rsidRPr="009854DC" w:rsidRDefault="00A80EE0">
            <w:pPr>
              <w:pStyle w:val="TableParagraph"/>
              <w:spacing w:line="315" w:lineRule="exact"/>
              <w:ind w:left="1008"/>
              <w:jc w:val="left"/>
              <w:rPr>
                <w:rFonts w:ascii="Arial" w:hAnsi="Arial" w:cs="Arial"/>
                <w:sz w:val="21"/>
                <w:szCs w:val="21"/>
              </w:rPr>
            </w:pPr>
            <w:r w:rsidRPr="009854DC">
              <w:rPr>
                <w:rFonts w:ascii="Arial" w:hAnsi="Arial" w:cs="Arial"/>
                <w:sz w:val="21"/>
                <w:szCs w:val="21"/>
              </w:rPr>
              <w:t>1,0</w:t>
            </w:r>
          </w:p>
        </w:tc>
        <w:tc>
          <w:tcPr>
            <w:tcW w:w="2410" w:type="dxa"/>
          </w:tcPr>
          <w:p w:rsidR="00CC4088" w:rsidRPr="009854DC" w:rsidRDefault="00A80EE0">
            <w:pPr>
              <w:pStyle w:val="TableParagraph"/>
              <w:spacing w:line="315" w:lineRule="exact"/>
              <w:ind w:left="66" w:right="66"/>
              <w:rPr>
                <w:rFonts w:ascii="Arial" w:hAnsi="Arial" w:cs="Arial"/>
                <w:sz w:val="21"/>
                <w:szCs w:val="21"/>
              </w:rPr>
            </w:pPr>
            <w:r w:rsidRPr="009854DC">
              <w:rPr>
                <w:rFonts w:ascii="Arial" w:hAnsi="Arial" w:cs="Arial"/>
                <w:sz w:val="21"/>
                <w:szCs w:val="21"/>
              </w:rPr>
              <w:t>0,3</w:t>
            </w:r>
          </w:p>
        </w:tc>
        <w:tc>
          <w:tcPr>
            <w:tcW w:w="2362" w:type="dxa"/>
          </w:tcPr>
          <w:p w:rsidR="00CC4088" w:rsidRPr="009854DC" w:rsidRDefault="00A80EE0">
            <w:pPr>
              <w:pStyle w:val="TableParagraph"/>
              <w:spacing w:line="315" w:lineRule="exact"/>
              <w:ind w:left="539" w:right="539"/>
              <w:rPr>
                <w:rFonts w:ascii="Arial" w:hAnsi="Arial" w:cs="Arial"/>
                <w:sz w:val="21"/>
                <w:szCs w:val="21"/>
              </w:rPr>
            </w:pPr>
            <w:r w:rsidRPr="009854DC">
              <w:rPr>
                <w:rFonts w:ascii="Arial" w:hAnsi="Arial" w:cs="Arial"/>
                <w:sz w:val="21"/>
                <w:szCs w:val="21"/>
              </w:rPr>
              <w:t>0,4</w:t>
            </w:r>
          </w:p>
        </w:tc>
        <w:tc>
          <w:tcPr>
            <w:tcW w:w="2390" w:type="dxa"/>
          </w:tcPr>
          <w:p w:rsidR="00CC4088" w:rsidRPr="009854DC" w:rsidRDefault="00A80EE0">
            <w:pPr>
              <w:pStyle w:val="TableParagraph"/>
              <w:spacing w:line="315" w:lineRule="exact"/>
              <w:ind w:left="626" w:right="621"/>
              <w:rPr>
                <w:rFonts w:ascii="Arial" w:hAnsi="Arial" w:cs="Arial"/>
                <w:sz w:val="21"/>
                <w:szCs w:val="21"/>
              </w:rPr>
            </w:pPr>
            <w:r w:rsidRPr="009854DC">
              <w:rPr>
                <w:rFonts w:ascii="Arial" w:hAnsi="Arial" w:cs="Arial"/>
                <w:sz w:val="21"/>
                <w:szCs w:val="21"/>
              </w:rPr>
              <w:t>0,5</w:t>
            </w:r>
          </w:p>
        </w:tc>
      </w:tr>
      <w:tr w:rsidR="00CC4088" w:rsidRPr="009854DC">
        <w:trPr>
          <w:trHeight w:hRule="exact" w:val="336"/>
        </w:trPr>
        <w:tc>
          <w:tcPr>
            <w:tcW w:w="2381" w:type="dxa"/>
          </w:tcPr>
          <w:p w:rsidR="00CC4088" w:rsidRPr="009854DC" w:rsidRDefault="00A80EE0">
            <w:pPr>
              <w:pStyle w:val="TableParagraph"/>
              <w:spacing w:line="315" w:lineRule="exact"/>
              <w:ind w:left="1008"/>
              <w:jc w:val="left"/>
              <w:rPr>
                <w:rFonts w:ascii="Arial" w:hAnsi="Arial" w:cs="Arial"/>
                <w:sz w:val="21"/>
                <w:szCs w:val="21"/>
              </w:rPr>
            </w:pPr>
            <w:r w:rsidRPr="009854DC">
              <w:rPr>
                <w:rFonts w:ascii="Arial" w:hAnsi="Arial" w:cs="Arial"/>
                <w:sz w:val="21"/>
                <w:szCs w:val="21"/>
              </w:rPr>
              <w:t>2,0</w:t>
            </w:r>
          </w:p>
        </w:tc>
        <w:tc>
          <w:tcPr>
            <w:tcW w:w="2410" w:type="dxa"/>
          </w:tcPr>
          <w:p w:rsidR="00CC4088" w:rsidRPr="009854DC" w:rsidRDefault="00A80EE0">
            <w:pPr>
              <w:pStyle w:val="TableParagraph"/>
              <w:spacing w:line="315" w:lineRule="exact"/>
              <w:ind w:left="66" w:right="66"/>
              <w:rPr>
                <w:rFonts w:ascii="Arial" w:hAnsi="Arial" w:cs="Arial"/>
                <w:sz w:val="21"/>
                <w:szCs w:val="21"/>
              </w:rPr>
            </w:pPr>
            <w:r w:rsidRPr="009854DC">
              <w:rPr>
                <w:rFonts w:ascii="Arial" w:hAnsi="Arial" w:cs="Arial"/>
                <w:sz w:val="21"/>
                <w:szCs w:val="21"/>
              </w:rPr>
              <w:t>0,4</w:t>
            </w:r>
          </w:p>
        </w:tc>
        <w:tc>
          <w:tcPr>
            <w:tcW w:w="2362" w:type="dxa"/>
          </w:tcPr>
          <w:p w:rsidR="00CC4088" w:rsidRPr="009854DC" w:rsidRDefault="00A80EE0">
            <w:pPr>
              <w:pStyle w:val="TableParagraph"/>
              <w:spacing w:line="315" w:lineRule="exact"/>
              <w:ind w:left="539" w:right="539"/>
              <w:rPr>
                <w:rFonts w:ascii="Arial" w:hAnsi="Arial" w:cs="Arial"/>
                <w:sz w:val="21"/>
                <w:szCs w:val="21"/>
              </w:rPr>
            </w:pPr>
            <w:r w:rsidRPr="009854DC">
              <w:rPr>
                <w:rFonts w:ascii="Arial" w:hAnsi="Arial" w:cs="Arial"/>
                <w:sz w:val="21"/>
                <w:szCs w:val="21"/>
              </w:rPr>
              <w:t>0,6</w:t>
            </w:r>
          </w:p>
        </w:tc>
        <w:tc>
          <w:tcPr>
            <w:tcW w:w="2390" w:type="dxa"/>
          </w:tcPr>
          <w:p w:rsidR="00CC4088" w:rsidRPr="009854DC" w:rsidRDefault="00A80EE0">
            <w:pPr>
              <w:pStyle w:val="TableParagraph"/>
              <w:spacing w:line="315" w:lineRule="exact"/>
              <w:ind w:left="626" w:right="621"/>
              <w:rPr>
                <w:rFonts w:ascii="Arial" w:hAnsi="Arial" w:cs="Arial"/>
                <w:sz w:val="21"/>
                <w:szCs w:val="21"/>
              </w:rPr>
            </w:pPr>
            <w:r w:rsidRPr="009854DC">
              <w:rPr>
                <w:rFonts w:ascii="Arial" w:hAnsi="Arial" w:cs="Arial"/>
                <w:sz w:val="21"/>
                <w:szCs w:val="21"/>
              </w:rPr>
              <w:t>0,7</w:t>
            </w:r>
          </w:p>
        </w:tc>
      </w:tr>
      <w:tr w:rsidR="00CC4088" w:rsidRPr="009854DC">
        <w:trPr>
          <w:trHeight w:hRule="exact" w:val="338"/>
        </w:trPr>
        <w:tc>
          <w:tcPr>
            <w:tcW w:w="2381" w:type="dxa"/>
          </w:tcPr>
          <w:p w:rsidR="00CC4088" w:rsidRPr="009854DC" w:rsidRDefault="00A80EE0">
            <w:pPr>
              <w:pStyle w:val="TableParagraph"/>
              <w:spacing w:line="317" w:lineRule="exact"/>
              <w:ind w:left="1008"/>
              <w:jc w:val="left"/>
              <w:rPr>
                <w:rFonts w:ascii="Arial" w:hAnsi="Arial" w:cs="Arial"/>
                <w:sz w:val="21"/>
                <w:szCs w:val="21"/>
              </w:rPr>
            </w:pPr>
            <w:r w:rsidRPr="009854DC">
              <w:rPr>
                <w:rFonts w:ascii="Arial" w:hAnsi="Arial" w:cs="Arial"/>
                <w:sz w:val="21"/>
                <w:szCs w:val="21"/>
              </w:rPr>
              <w:t>3,0</w:t>
            </w:r>
          </w:p>
        </w:tc>
        <w:tc>
          <w:tcPr>
            <w:tcW w:w="2410" w:type="dxa"/>
          </w:tcPr>
          <w:p w:rsidR="00CC4088" w:rsidRPr="009854DC" w:rsidRDefault="00A80EE0">
            <w:pPr>
              <w:pStyle w:val="TableParagraph"/>
              <w:spacing w:line="317" w:lineRule="exact"/>
              <w:ind w:left="66" w:right="66"/>
              <w:rPr>
                <w:rFonts w:ascii="Arial" w:hAnsi="Arial" w:cs="Arial"/>
                <w:sz w:val="21"/>
                <w:szCs w:val="21"/>
              </w:rPr>
            </w:pPr>
            <w:r w:rsidRPr="009854DC">
              <w:rPr>
                <w:rFonts w:ascii="Arial" w:hAnsi="Arial" w:cs="Arial"/>
                <w:sz w:val="21"/>
                <w:szCs w:val="21"/>
              </w:rPr>
              <w:t>0,5</w:t>
            </w:r>
          </w:p>
        </w:tc>
        <w:tc>
          <w:tcPr>
            <w:tcW w:w="2362" w:type="dxa"/>
          </w:tcPr>
          <w:p w:rsidR="00CC4088" w:rsidRPr="009854DC" w:rsidRDefault="00A80EE0">
            <w:pPr>
              <w:pStyle w:val="TableParagraph"/>
              <w:spacing w:line="317" w:lineRule="exact"/>
              <w:ind w:left="539" w:right="539"/>
              <w:rPr>
                <w:rFonts w:ascii="Arial" w:hAnsi="Arial" w:cs="Arial"/>
                <w:sz w:val="21"/>
                <w:szCs w:val="21"/>
              </w:rPr>
            </w:pPr>
            <w:r w:rsidRPr="009854DC">
              <w:rPr>
                <w:rFonts w:ascii="Arial" w:hAnsi="Arial" w:cs="Arial"/>
                <w:sz w:val="21"/>
                <w:szCs w:val="21"/>
              </w:rPr>
              <w:t>0,7</w:t>
            </w:r>
          </w:p>
        </w:tc>
        <w:tc>
          <w:tcPr>
            <w:tcW w:w="2390" w:type="dxa"/>
          </w:tcPr>
          <w:p w:rsidR="00CC4088" w:rsidRPr="009854DC" w:rsidRDefault="00A80EE0">
            <w:pPr>
              <w:pStyle w:val="TableParagraph"/>
              <w:spacing w:line="317" w:lineRule="exact"/>
              <w:ind w:left="626" w:right="621"/>
              <w:rPr>
                <w:rFonts w:ascii="Arial" w:hAnsi="Arial" w:cs="Arial"/>
                <w:sz w:val="21"/>
                <w:szCs w:val="21"/>
              </w:rPr>
            </w:pPr>
            <w:r w:rsidRPr="009854DC">
              <w:rPr>
                <w:rFonts w:ascii="Arial" w:hAnsi="Arial" w:cs="Arial"/>
                <w:sz w:val="21"/>
                <w:szCs w:val="21"/>
              </w:rPr>
              <w:t>0,8</w:t>
            </w:r>
          </w:p>
        </w:tc>
      </w:tr>
      <w:tr w:rsidR="00CC4088" w:rsidRPr="009854DC">
        <w:trPr>
          <w:trHeight w:hRule="exact" w:val="338"/>
        </w:trPr>
        <w:tc>
          <w:tcPr>
            <w:tcW w:w="2381" w:type="dxa"/>
          </w:tcPr>
          <w:p w:rsidR="00CC4088" w:rsidRPr="009854DC" w:rsidRDefault="00A80EE0">
            <w:pPr>
              <w:pStyle w:val="TableParagraph"/>
              <w:spacing w:line="315" w:lineRule="exact"/>
              <w:ind w:left="1008"/>
              <w:jc w:val="left"/>
              <w:rPr>
                <w:rFonts w:ascii="Arial" w:hAnsi="Arial" w:cs="Arial"/>
                <w:sz w:val="21"/>
                <w:szCs w:val="21"/>
              </w:rPr>
            </w:pPr>
            <w:r w:rsidRPr="009854DC">
              <w:rPr>
                <w:rFonts w:ascii="Arial" w:hAnsi="Arial" w:cs="Arial"/>
                <w:sz w:val="21"/>
                <w:szCs w:val="21"/>
              </w:rPr>
              <w:t>4,0</w:t>
            </w:r>
          </w:p>
        </w:tc>
        <w:tc>
          <w:tcPr>
            <w:tcW w:w="2410" w:type="dxa"/>
          </w:tcPr>
          <w:p w:rsidR="00CC4088" w:rsidRPr="009854DC" w:rsidRDefault="00A80EE0">
            <w:pPr>
              <w:pStyle w:val="TableParagraph"/>
              <w:spacing w:line="315" w:lineRule="exact"/>
              <w:ind w:left="66" w:right="66"/>
              <w:rPr>
                <w:rFonts w:ascii="Arial" w:hAnsi="Arial" w:cs="Arial"/>
                <w:sz w:val="21"/>
                <w:szCs w:val="21"/>
              </w:rPr>
            </w:pPr>
            <w:r w:rsidRPr="009854DC">
              <w:rPr>
                <w:rFonts w:ascii="Arial" w:hAnsi="Arial" w:cs="Arial"/>
                <w:sz w:val="21"/>
                <w:szCs w:val="21"/>
              </w:rPr>
              <w:t>0,7</w:t>
            </w:r>
          </w:p>
        </w:tc>
        <w:tc>
          <w:tcPr>
            <w:tcW w:w="2362" w:type="dxa"/>
          </w:tcPr>
          <w:p w:rsidR="00CC4088" w:rsidRPr="009854DC" w:rsidRDefault="00A80EE0">
            <w:pPr>
              <w:pStyle w:val="TableParagraph"/>
              <w:spacing w:line="315" w:lineRule="exact"/>
              <w:ind w:left="539" w:right="539"/>
              <w:rPr>
                <w:rFonts w:ascii="Arial" w:hAnsi="Arial" w:cs="Arial"/>
                <w:sz w:val="21"/>
                <w:szCs w:val="21"/>
              </w:rPr>
            </w:pPr>
            <w:r w:rsidRPr="009854DC">
              <w:rPr>
                <w:rFonts w:ascii="Arial" w:hAnsi="Arial" w:cs="Arial"/>
                <w:sz w:val="21"/>
                <w:szCs w:val="21"/>
              </w:rPr>
              <w:t>0,9</w:t>
            </w:r>
          </w:p>
        </w:tc>
        <w:tc>
          <w:tcPr>
            <w:tcW w:w="2390" w:type="dxa"/>
          </w:tcPr>
          <w:p w:rsidR="00CC4088" w:rsidRPr="009854DC" w:rsidRDefault="00A80EE0">
            <w:pPr>
              <w:pStyle w:val="TableParagraph"/>
              <w:spacing w:line="315" w:lineRule="exact"/>
              <w:ind w:left="626" w:right="621"/>
              <w:rPr>
                <w:rFonts w:ascii="Arial" w:hAnsi="Arial" w:cs="Arial"/>
                <w:sz w:val="21"/>
                <w:szCs w:val="21"/>
              </w:rPr>
            </w:pPr>
            <w:r w:rsidRPr="009854DC">
              <w:rPr>
                <w:rFonts w:ascii="Arial" w:hAnsi="Arial" w:cs="Arial"/>
                <w:sz w:val="21"/>
                <w:szCs w:val="21"/>
              </w:rPr>
              <w:t>1,0</w:t>
            </w:r>
          </w:p>
        </w:tc>
      </w:tr>
    </w:tbl>
    <w:p w:rsidR="00CC4088" w:rsidRPr="009854DC" w:rsidRDefault="00CC4088">
      <w:pPr>
        <w:pStyle w:val="a3"/>
        <w:spacing w:before="3"/>
        <w:ind w:left="0" w:firstLine="0"/>
        <w:jc w:val="left"/>
        <w:rPr>
          <w:rFonts w:ascii="Arial" w:hAnsi="Arial" w:cs="Arial"/>
          <w:b/>
          <w:sz w:val="21"/>
          <w:szCs w:val="21"/>
        </w:rPr>
      </w:pPr>
    </w:p>
    <w:p w:rsidR="00CC4088" w:rsidRPr="00BB01C4" w:rsidRDefault="00A80EE0" w:rsidP="003A3B81">
      <w:pPr>
        <w:pStyle w:val="a5"/>
        <w:numPr>
          <w:ilvl w:val="3"/>
          <w:numId w:val="20"/>
        </w:numPr>
        <w:tabs>
          <w:tab w:val="left" w:pos="1810"/>
        </w:tabs>
        <w:spacing w:before="0" w:line="288" w:lineRule="auto"/>
        <w:ind w:left="142" w:right="113" w:firstLine="689"/>
        <w:contextualSpacing/>
        <w:rPr>
          <w:rFonts w:ascii="Arial" w:hAnsi="Arial" w:cs="Arial"/>
          <w:sz w:val="21"/>
          <w:szCs w:val="21"/>
          <w:lang w:val="uk-UA"/>
        </w:rPr>
      </w:pPr>
      <w:r w:rsidRPr="00BB01C4">
        <w:rPr>
          <w:rFonts w:ascii="Arial" w:hAnsi="Arial" w:cs="Arial"/>
          <w:sz w:val="21"/>
          <w:szCs w:val="21"/>
          <w:lang w:val="uk-UA"/>
        </w:rPr>
        <w:t xml:space="preserve">Значення додаткових напружень, обумовлених прокладанням газопроводів у середньонабухаючих ґрунтах і ґрунтах </w:t>
      </w:r>
      <w:r w:rsidRPr="009854DC">
        <w:rPr>
          <w:rFonts w:ascii="Arial" w:hAnsi="Arial" w:cs="Arial"/>
          <w:sz w:val="21"/>
          <w:szCs w:val="21"/>
        </w:rPr>
        <w:t>II</w:t>
      </w:r>
      <w:r w:rsidRPr="00BB01C4">
        <w:rPr>
          <w:rFonts w:ascii="Arial" w:hAnsi="Arial" w:cs="Arial"/>
          <w:sz w:val="21"/>
          <w:szCs w:val="21"/>
          <w:lang w:val="uk-UA"/>
        </w:rPr>
        <w:t xml:space="preserve"> типу просадковості повинні прийматися рівними 0,6 МПа, у сильнонабухаючих ґрунтах і на підроблювальних територіях значення додаткових напружень повинні прийматися рівними 0,8</w:t>
      </w:r>
      <w:r w:rsidR="00F230AB">
        <w:rPr>
          <w:rFonts w:ascii="Arial" w:hAnsi="Arial" w:cs="Arial"/>
          <w:sz w:val="21"/>
          <w:szCs w:val="21"/>
          <w:lang w:val="uk-UA"/>
        </w:rPr>
        <w:t xml:space="preserve"> </w:t>
      </w:r>
      <w:r w:rsidRPr="00BB01C4">
        <w:rPr>
          <w:rFonts w:ascii="Arial" w:hAnsi="Arial" w:cs="Arial"/>
          <w:sz w:val="21"/>
          <w:szCs w:val="21"/>
          <w:lang w:val="uk-UA"/>
        </w:rPr>
        <w:t>МПа.</w:t>
      </w:r>
    </w:p>
    <w:p w:rsidR="00CC4088" w:rsidRPr="009854DC" w:rsidRDefault="00A80EE0" w:rsidP="00AB44D0">
      <w:pPr>
        <w:pStyle w:val="a3"/>
        <w:spacing w:before="0" w:line="288" w:lineRule="auto"/>
        <w:ind w:left="113" w:right="113"/>
        <w:contextualSpacing/>
        <w:rPr>
          <w:rFonts w:ascii="Arial" w:hAnsi="Arial" w:cs="Arial"/>
          <w:sz w:val="21"/>
          <w:szCs w:val="21"/>
          <w:lang w:val="ru-RU"/>
        </w:rPr>
      </w:pPr>
      <w:r w:rsidRPr="009854DC">
        <w:rPr>
          <w:rFonts w:ascii="Arial" w:hAnsi="Arial" w:cs="Arial"/>
          <w:sz w:val="21"/>
          <w:szCs w:val="21"/>
          <w:lang w:val="ru-RU"/>
        </w:rPr>
        <w:t xml:space="preserve">Додаткові навантаження враховуються в межах розглянутої ділянки та на відстанях </w:t>
      </w:r>
      <w:r w:rsidRPr="009854DC">
        <w:rPr>
          <w:rFonts w:ascii="Arial" w:hAnsi="Arial" w:cs="Arial"/>
          <w:i/>
          <w:sz w:val="21"/>
          <w:szCs w:val="21"/>
          <w:lang w:val="ru-RU"/>
        </w:rPr>
        <w:t>40</w:t>
      </w:r>
      <w:r w:rsidRPr="009854DC">
        <w:rPr>
          <w:rFonts w:ascii="Arial" w:hAnsi="Arial" w:cs="Arial"/>
          <w:i/>
          <w:sz w:val="21"/>
          <w:szCs w:val="21"/>
        </w:rPr>
        <w:t>d</w:t>
      </w:r>
      <w:r w:rsidRPr="009854DC">
        <w:rPr>
          <w:rFonts w:ascii="Arial" w:hAnsi="Arial" w:cs="Arial"/>
          <w:i/>
          <w:position w:val="-2"/>
          <w:sz w:val="21"/>
          <w:szCs w:val="21"/>
        </w:rPr>
        <w:t>e</w:t>
      </w:r>
      <w:r w:rsidRPr="009854DC">
        <w:rPr>
          <w:rFonts w:ascii="Arial" w:hAnsi="Arial" w:cs="Arial"/>
          <w:sz w:val="21"/>
          <w:szCs w:val="21"/>
          <w:lang w:val="ru-RU"/>
        </w:rPr>
        <w:t>в обидва боки від нього.</w:t>
      </w:r>
    </w:p>
    <w:p w:rsidR="00CC4088" w:rsidRPr="009854DC" w:rsidRDefault="00A80EE0" w:rsidP="00AB44D0">
      <w:pPr>
        <w:pStyle w:val="a3"/>
        <w:spacing w:before="0" w:line="288" w:lineRule="auto"/>
        <w:ind w:left="113" w:right="113"/>
        <w:contextualSpacing/>
        <w:rPr>
          <w:rFonts w:ascii="Arial" w:hAnsi="Arial" w:cs="Arial"/>
          <w:sz w:val="21"/>
          <w:szCs w:val="21"/>
          <w:lang w:val="ru-RU"/>
        </w:rPr>
      </w:pPr>
      <w:r w:rsidRPr="009854DC">
        <w:rPr>
          <w:rFonts w:ascii="Arial" w:hAnsi="Arial" w:cs="Arial"/>
          <w:sz w:val="21"/>
          <w:szCs w:val="21"/>
          <w:lang w:val="ru-RU"/>
        </w:rPr>
        <w:t>Додаткові навантаження при прокладанні газопроводів у слабонабухаючих і слабоздимальних ґрунтах, у ґрунтах І типу просадковості не враховуються.</w:t>
      </w:r>
    </w:p>
    <w:p w:rsidR="00CC4088" w:rsidRPr="009854DC" w:rsidRDefault="00BB01C4" w:rsidP="003A3B81">
      <w:pPr>
        <w:pStyle w:val="a5"/>
        <w:numPr>
          <w:ilvl w:val="3"/>
          <w:numId w:val="20"/>
        </w:numPr>
        <w:tabs>
          <w:tab w:val="left" w:pos="142"/>
        </w:tabs>
        <w:spacing w:before="0" w:line="288" w:lineRule="auto"/>
        <w:ind w:left="142" w:right="113" w:firstLine="689"/>
        <w:contextualSpacing/>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32128" behindDoc="0" locked="0" layoutInCell="1" allowOverlap="1">
            <wp:simplePos x="0" y="0"/>
            <wp:positionH relativeFrom="page">
              <wp:posOffset>3068955</wp:posOffset>
            </wp:positionH>
            <wp:positionV relativeFrom="paragraph">
              <wp:posOffset>453390</wp:posOffset>
            </wp:positionV>
            <wp:extent cx="3729990" cy="328930"/>
            <wp:effectExtent l="19050" t="0" r="3810" b="0"/>
            <wp:wrapTopAndBottom/>
            <wp:docPr id="7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8.png"/>
                    <pic:cNvPicPr/>
                  </pic:nvPicPr>
                  <pic:blipFill>
                    <a:blip r:embed="rId70" cstate="print"/>
                    <a:stretch>
                      <a:fillRect/>
                    </a:stretch>
                  </pic:blipFill>
                  <pic:spPr>
                    <a:xfrm>
                      <a:off x="0" y="0"/>
                      <a:ext cx="3729990" cy="328930"/>
                    </a:xfrm>
                    <a:prstGeom prst="rect">
                      <a:avLst/>
                    </a:prstGeom>
                  </pic:spPr>
                </pic:pic>
              </a:graphicData>
            </a:graphic>
          </wp:anchor>
        </w:drawing>
      </w:r>
      <w:r w:rsidR="00A80EE0" w:rsidRPr="009854DC">
        <w:rPr>
          <w:rFonts w:ascii="Arial" w:hAnsi="Arial" w:cs="Arial"/>
          <w:sz w:val="21"/>
          <w:szCs w:val="21"/>
          <w:lang w:val="ru-RU"/>
        </w:rPr>
        <w:t>Значення</w:t>
      </w:r>
      <w:r w:rsidR="009811FA">
        <w:rPr>
          <w:rFonts w:ascii="Arial" w:hAnsi="Arial" w:cs="Arial"/>
          <w:sz w:val="21"/>
          <w:szCs w:val="21"/>
          <w:lang w:val="ru-RU"/>
        </w:rPr>
        <w:t xml:space="preserve"> </w:t>
      </w:r>
      <w:r w:rsidR="00A80EE0" w:rsidRPr="009854DC">
        <w:rPr>
          <w:rFonts w:ascii="Arial" w:hAnsi="Arial" w:cs="Arial"/>
          <w:sz w:val="21"/>
          <w:szCs w:val="21"/>
          <w:lang w:val="ru-RU"/>
        </w:rPr>
        <w:t>додаткових</w:t>
      </w:r>
      <w:r w:rsidR="009811FA">
        <w:rPr>
          <w:rFonts w:ascii="Arial" w:hAnsi="Arial" w:cs="Arial"/>
          <w:sz w:val="21"/>
          <w:szCs w:val="21"/>
          <w:lang w:val="ru-RU"/>
        </w:rPr>
        <w:t xml:space="preserve"> </w:t>
      </w:r>
      <w:r w:rsidR="00A80EE0" w:rsidRPr="009854DC">
        <w:rPr>
          <w:rFonts w:ascii="Arial" w:hAnsi="Arial" w:cs="Arial"/>
          <w:sz w:val="21"/>
          <w:szCs w:val="21"/>
          <w:lang w:val="ru-RU"/>
        </w:rPr>
        <w:t>напружень,</w:t>
      </w:r>
      <w:r w:rsidR="009811FA">
        <w:rPr>
          <w:rFonts w:ascii="Arial" w:hAnsi="Arial" w:cs="Arial"/>
          <w:sz w:val="21"/>
          <w:szCs w:val="21"/>
          <w:lang w:val="ru-RU"/>
        </w:rPr>
        <w:t xml:space="preserve"> </w:t>
      </w:r>
      <w:r w:rsidR="00A80EE0" w:rsidRPr="009854DC">
        <w:rPr>
          <w:rFonts w:ascii="Arial" w:hAnsi="Arial" w:cs="Arial"/>
          <w:sz w:val="21"/>
          <w:szCs w:val="21"/>
          <w:lang w:val="ru-RU"/>
        </w:rPr>
        <w:t>МПа,</w:t>
      </w:r>
      <w:r w:rsidR="009811FA">
        <w:rPr>
          <w:rFonts w:ascii="Arial" w:hAnsi="Arial" w:cs="Arial"/>
          <w:sz w:val="21"/>
          <w:szCs w:val="21"/>
          <w:lang w:val="ru-RU"/>
        </w:rPr>
        <w:t xml:space="preserve"> </w:t>
      </w:r>
      <w:r w:rsidR="00A80EE0" w:rsidRPr="009854DC">
        <w:rPr>
          <w:rFonts w:ascii="Arial" w:hAnsi="Arial" w:cs="Arial"/>
          <w:sz w:val="21"/>
          <w:szCs w:val="21"/>
          <w:lang w:val="ru-RU"/>
        </w:rPr>
        <w:t>обумовлених</w:t>
      </w:r>
      <w:r w:rsidR="009811FA">
        <w:rPr>
          <w:rFonts w:ascii="Arial" w:hAnsi="Arial" w:cs="Arial"/>
          <w:sz w:val="21"/>
          <w:szCs w:val="21"/>
          <w:lang w:val="ru-RU"/>
        </w:rPr>
        <w:t xml:space="preserve"> </w:t>
      </w:r>
      <w:r w:rsidR="00A80EE0" w:rsidRPr="009854DC">
        <w:rPr>
          <w:rFonts w:ascii="Arial" w:hAnsi="Arial" w:cs="Arial"/>
          <w:sz w:val="21"/>
          <w:szCs w:val="21"/>
          <w:lang w:val="ru-RU"/>
        </w:rPr>
        <w:t>прокладанням газопроводів у сейсмічних районах, визначаються заформулою:</w:t>
      </w:r>
    </w:p>
    <w:p w:rsidR="00BB01C4" w:rsidRPr="00BB01C4" w:rsidRDefault="00BB01C4" w:rsidP="00BB01C4">
      <w:pPr>
        <w:pStyle w:val="a5"/>
        <w:tabs>
          <w:tab w:val="left" w:pos="1776"/>
        </w:tabs>
        <w:spacing w:before="0" w:line="288" w:lineRule="auto"/>
        <w:ind w:left="1551" w:right="108" w:firstLine="0"/>
        <w:rPr>
          <w:rFonts w:ascii="Arial" w:hAnsi="Arial" w:cs="Arial"/>
          <w:color w:val="FF0000"/>
          <w:spacing w:val="-6"/>
          <w:sz w:val="21"/>
          <w:szCs w:val="21"/>
          <w:lang w:val="ru-RU"/>
        </w:rPr>
      </w:pPr>
    </w:p>
    <w:p w:rsidR="00CC4088" w:rsidRPr="00BB01C4" w:rsidRDefault="00A80EE0" w:rsidP="003A3B81">
      <w:pPr>
        <w:pStyle w:val="a5"/>
        <w:numPr>
          <w:ilvl w:val="3"/>
          <w:numId w:val="20"/>
        </w:numPr>
        <w:tabs>
          <w:tab w:val="left" w:pos="1776"/>
        </w:tabs>
        <w:spacing w:before="0" w:line="288" w:lineRule="auto"/>
        <w:ind w:left="142" w:right="108" w:firstLine="689"/>
        <w:rPr>
          <w:rFonts w:ascii="Arial" w:hAnsi="Arial" w:cs="Arial"/>
          <w:spacing w:val="-6"/>
          <w:sz w:val="21"/>
          <w:szCs w:val="21"/>
          <w:lang w:val="ru-RU"/>
        </w:rPr>
      </w:pPr>
      <w:r w:rsidRPr="00631A59">
        <w:rPr>
          <w:rFonts w:ascii="Arial" w:hAnsi="Arial" w:cs="Arial"/>
          <w:spacing w:val="-6"/>
          <w:sz w:val="21"/>
          <w:szCs w:val="21"/>
          <w:lang w:val="ru-RU"/>
        </w:rPr>
        <w:t xml:space="preserve">Значення коефіцієнта защемлення газопроводів у ґрунті </w:t>
      </w:r>
      <w:r w:rsidRPr="00631A59">
        <w:rPr>
          <w:rFonts w:ascii="Arial" w:hAnsi="Arial" w:cs="Arial"/>
          <w:spacing w:val="-6"/>
          <w:sz w:val="21"/>
          <w:szCs w:val="21"/>
        </w:rPr>
        <w:t>m</w:t>
      </w:r>
      <w:r w:rsidRPr="00631A59">
        <w:rPr>
          <w:rFonts w:ascii="Arial" w:hAnsi="Arial" w:cs="Arial"/>
          <w:spacing w:val="-6"/>
          <w:position w:val="-2"/>
          <w:sz w:val="21"/>
          <w:szCs w:val="21"/>
          <w:lang w:val="ru-RU"/>
        </w:rPr>
        <w:t xml:space="preserve">0 </w:t>
      </w:r>
      <w:r w:rsidRPr="00631A59">
        <w:rPr>
          <w:rFonts w:ascii="Arial" w:hAnsi="Arial" w:cs="Arial"/>
          <w:spacing w:val="-6"/>
          <w:sz w:val="21"/>
          <w:szCs w:val="21"/>
          <w:lang w:val="ru-RU"/>
        </w:rPr>
        <w:t xml:space="preserve">, швидкостей поширення поздовжніх сейсмічних хвиль і сейсмічних прискорень </w:t>
      </w:r>
      <w:r w:rsidRPr="005F6C46">
        <w:rPr>
          <w:i/>
          <w:spacing w:val="-6"/>
          <w:sz w:val="21"/>
          <w:szCs w:val="21"/>
          <w:lang w:val="ru-RU"/>
        </w:rPr>
        <w:t>а</w:t>
      </w:r>
      <w:r w:rsidRPr="005F6C46">
        <w:rPr>
          <w:i/>
          <w:spacing w:val="-6"/>
          <w:position w:val="-2"/>
          <w:sz w:val="16"/>
          <w:szCs w:val="16"/>
        </w:rPr>
        <w:t>C</w:t>
      </w:r>
      <w:r w:rsidR="009811FA">
        <w:rPr>
          <w:rFonts w:ascii="Arial" w:hAnsi="Arial" w:cs="Arial"/>
          <w:i/>
          <w:spacing w:val="-6"/>
          <w:position w:val="-2"/>
          <w:sz w:val="21"/>
          <w:szCs w:val="21"/>
          <w:lang w:val="uk-UA"/>
        </w:rPr>
        <w:t xml:space="preserve"> </w:t>
      </w:r>
      <w:r w:rsidRPr="00631A59">
        <w:rPr>
          <w:rFonts w:ascii="Arial" w:hAnsi="Arial" w:cs="Arial"/>
          <w:spacing w:val="-6"/>
          <w:sz w:val="21"/>
          <w:szCs w:val="21"/>
          <w:lang w:val="ru-RU"/>
        </w:rPr>
        <w:t xml:space="preserve">визначаються за таблицями </w:t>
      </w:r>
      <w:r w:rsidRPr="00BB01C4">
        <w:rPr>
          <w:rFonts w:ascii="Arial" w:hAnsi="Arial" w:cs="Arial"/>
          <w:spacing w:val="-6"/>
          <w:sz w:val="21"/>
          <w:szCs w:val="21"/>
          <w:lang w:val="ru-RU"/>
        </w:rPr>
        <w:t>6 і 7.</w:t>
      </w:r>
    </w:p>
    <w:p w:rsidR="00CC4088" w:rsidRPr="00693ABA" w:rsidRDefault="00A80EE0">
      <w:pPr>
        <w:pStyle w:val="110"/>
        <w:rPr>
          <w:rFonts w:ascii="Arial" w:hAnsi="Arial" w:cs="Arial"/>
          <w:sz w:val="21"/>
          <w:szCs w:val="21"/>
        </w:rPr>
      </w:pPr>
      <w:bookmarkStart w:id="32" w:name="Таблиця_6"/>
      <w:bookmarkEnd w:id="32"/>
      <w:r w:rsidRPr="00693ABA">
        <w:rPr>
          <w:rFonts w:ascii="Arial" w:hAnsi="Arial" w:cs="Arial"/>
          <w:sz w:val="21"/>
          <w:szCs w:val="21"/>
        </w:rPr>
        <w:t>Таблиця 6</w:t>
      </w:r>
    </w:p>
    <w:p w:rsidR="00CC4088" w:rsidRDefault="00CC4088">
      <w:pPr>
        <w:pStyle w:val="a3"/>
        <w:spacing w:before="3"/>
        <w:ind w:left="0" w:firstLine="0"/>
        <w:jc w:val="left"/>
        <w:rPr>
          <w:sz w:val="14"/>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95"/>
        <w:gridCol w:w="1891"/>
        <w:gridCol w:w="2266"/>
      </w:tblGrid>
      <w:tr w:rsidR="00CC4088" w:rsidRPr="000B4C71" w:rsidTr="005D3050">
        <w:trPr>
          <w:trHeight w:hRule="exact" w:val="1184"/>
        </w:trPr>
        <w:tc>
          <w:tcPr>
            <w:tcW w:w="5395" w:type="dxa"/>
          </w:tcPr>
          <w:p w:rsidR="00CC4088" w:rsidRPr="00F9229C" w:rsidRDefault="00CC4088">
            <w:pPr>
              <w:pStyle w:val="TableParagraph"/>
              <w:spacing w:line="240" w:lineRule="auto"/>
              <w:jc w:val="left"/>
              <w:rPr>
                <w:rFonts w:ascii="Arial" w:hAnsi="Arial" w:cs="Arial"/>
                <w:b/>
                <w:sz w:val="20"/>
                <w:szCs w:val="20"/>
              </w:rPr>
            </w:pPr>
          </w:p>
          <w:p w:rsidR="00CC4088" w:rsidRPr="00F9229C" w:rsidRDefault="00CC4088">
            <w:pPr>
              <w:pStyle w:val="TableParagraph"/>
              <w:spacing w:before="3" w:line="240" w:lineRule="auto"/>
              <w:jc w:val="left"/>
              <w:rPr>
                <w:rFonts w:ascii="Arial" w:hAnsi="Arial" w:cs="Arial"/>
                <w:b/>
                <w:sz w:val="20"/>
                <w:szCs w:val="20"/>
              </w:rPr>
            </w:pPr>
          </w:p>
          <w:p w:rsidR="00CC4088" w:rsidRPr="00F9229C" w:rsidRDefault="00A80EE0">
            <w:pPr>
              <w:pStyle w:val="TableParagraph"/>
              <w:spacing w:line="240" w:lineRule="auto"/>
              <w:ind w:left="2257" w:right="2254"/>
              <w:rPr>
                <w:rFonts w:ascii="Arial" w:hAnsi="Arial" w:cs="Arial"/>
                <w:b/>
                <w:sz w:val="20"/>
                <w:szCs w:val="20"/>
              </w:rPr>
            </w:pPr>
            <w:bookmarkStart w:id="33" w:name="Ґрунти"/>
            <w:bookmarkEnd w:id="33"/>
            <w:r w:rsidRPr="00F9229C">
              <w:rPr>
                <w:rFonts w:ascii="Arial" w:hAnsi="Arial" w:cs="Arial"/>
                <w:b/>
                <w:sz w:val="20"/>
                <w:szCs w:val="20"/>
              </w:rPr>
              <w:t>Ґрунти</w:t>
            </w:r>
          </w:p>
        </w:tc>
        <w:tc>
          <w:tcPr>
            <w:tcW w:w="1891" w:type="dxa"/>
          </w:tcPr>
          <w:p w:rsidR="00CC4088" w:rsidRPr="00F9229C" w:rsidRDefault="00A80EE0">
            <w:pPr>
              <w:pStyle w:val="TableParagraph"/>
              <w:spacing w:before="153" w:line="240" w:lineRule="auto"/>
              <w:ind w:left="100" w:right="98" w:firstLine="2"/>
              <w:rPr>
                <w:rFonts w:ascii="Arial" w:hAnsi="Arial" w:cs="Arial"/>
                <w:b/>
                <w:sz w:val="20"/>
                <w:szCs w:val="20"/>
                <w:lang w:val="ru-RU"/>
              </w:rPr>
            </w:pPr>
            <w:r w:rsidRPr="00F9229C">
              <w:rPr>
                <w:rFonts w:ascii="Arial" w:hAnsi="Arial" w:cs="Arial"/>
                <w:b/>
                <w:sz w:val="20"/>
                <w:szCs w:val="20"/>
                <w:lang w:val="ru-RU"/>
              </w:rPr>
              <w:t xml:space="preserve">Коефіцієнт защемлення газопроводу в ґрунті </w:t>
            </w:r>
            <w:r w:rsidRPr="00F9229C">
              <w:rPr>
                <w:rFonts w:ascii="Arial" w:hAnsi="Arial" w:cs="Arial"/>
                <w:b/>
                <w:sz w:val="20"/>
                <w:szCs w:val="20"/>
              </w:rPr>
              <w:t>m</w:t>
            </w:r>
            <w:r w:rsidRPr="00F9229C">
              <w:rPr>
                <w:rFonts w:ascii="Arial" w:hAnsi="Arial" w:cs="Arial"/>
                <w:b/>
                <w:position w:val="-2"/>
                <w:sz w:val="20"/>
                <w:szCs w:val="20"/>
                <w:lang w:val="ru-RU"/>
              </w:rPr>
              <w:t>0</w:t>
            </w:r>
          </w:p>
        </w:tc>
        <w:tc>
          <w:tcPr>
            <w:tcW w:w="2266" w:type="dxa"/>
          </w:tcPr>
          <w:p w:rsidR="00CC4088" w:rsidRPr="00F9229C" w:rsidRDefault="00A80EE0">
            <w:pPr>
              <w:pStyle w:val="TableParagraph"/>
              <w:spacing w:line="240" w:lineRule="auto"/>
              <w:ind w:left="127" w:right="123" w:hanging="1"/>
              <w:rPr>
                <w:rFonts w:ascii="Arial" w:hAnsi="Arial" w:cs="Arial"/>
                <w:b/>
                <w:sz w:val="20"/>
                <w:szCs w:val="20"/>
                <w:lang w:val="ru-RU"/>
              </w:rPr>
            </w:pPr>
            <w:r w:rsidRPr="00F9229C">
              <w:rPr>
                <w:rFonts w:ascii="Arial" w:hAnsi="Arial" w:cs="Arial"/>
                <w:b/>
                <w:sz w:val="20"/>
                <w:szCs w:val="20"/>
                <w:lang w:val="ru-RU"/>
              </w:rPr>
              <w:t xml:space="preserve">Швидкість поширення поздовжньої сейсмічної хвилі </w:t>
            </w:r>
            <w:r w:rsidRPr="00F9229C">
              <w:rPr>
                <w:rFonts w:ascii="Arial" w:hAnsi="Arial" w:cs="Arial"/>
                <w:b/>
                <w:sz w:val="20"/>
                <w:szCs w:val="20"/>
              </w:rPr>
              <w:t>ν</w:t>
            </w:r>
            <w:r w:rsidRPr="00F9229C">
              <w:rPr>
                <w:rFonts w:ascii="Arial" w:hAnsi="Arial" w:cs="Arial"/>
                <w:b/>
                <w:position w:val="-2"/>
                <w:sz w:val="20"/>
                <w:szCs w:val="20"/>
              </w:rPr>
              <w:t>c</w:t>
            </w:r>
            <w:r w:rsidRPr="00F9229C">
              <w:rPr>
                <w:rFonts w:ascii="Arial" w:hAnsi="Arial" w:cs="Arial"/>
                <w:b/>
                <w:sz w:val="20"/>
                <w:szCs w:val="20"/>
                <w:lang w:val="ru-RU"/>
              </w:rPr>
              <w:t>, км/с</w:t>
            </w:r>
          </w:p>
        </w:tc>
      </w:tr>
      <w:tr w:rsidR="00CC4088" w:rsidRPr="009854DC" w:rsidTr="005D3050">
        <w:trPr>
          <w:trHeight w:hRule="exact" w:val="658"/>
        </w:trPr>
        <w:tc>
          <w:tcPr>
            <w:tcW w:w="5395" w:type="dxa"/>
          </w:tcPr>
          <w:p w:rsidR="00CC4088" w:rsidRPr="009854DC" w:rsidRDefault="00A80EE0">
            <w:pPr>
              <w:pStyle w:val="TableParagraph"/>
              <w:spacing w:line="240" w:lineRule="auto"/>
              <w:ind w:left="33" w:right="194"/>
              <w:jc w:val="left"/>
              <w:rPr>
                <w:rFonts w:ascii="Arial" w:hAnsi="Arial" w:cs="Arial"/>
                <w:sz w:val="21"/>
                <w:szCs w:val="21"/>
                <w:lang w:val="ru-RU"/>
              </w:rPr>
            </w:pPr>
            <w:r w:rsidRPr="009854DC">
              <w:rPr>
                <w:rFonts w:ascii="Arial" w:hAnsi="Arial" w:cs="Arial"/>
                <w:sz w:val="21"/>
                <w:szCs w:val="21"/>
                <w:lang w:val="ru-RU"/>
              </w:rPr>
              <w:t>Насипні, пухкі піски, супіщані, суглинки й інші, крім вологонасичених</w:t>
            </w:r>
          </w:p>
        </w:tc>
        <w:tc>
          <w:tcPr>
            <w:tcW w:w="1891" w:type="dxa"/>
          </w:tcPr>
          <w:p w:rsidR="00CC4088" w:rsidRPr="009854DC" w:rsidRDefault="00A80EE0">
            <w:pPr>
              <w:pStyle w:val="TableParagraph"/>
              <w:spacing w:before="153" w:line="240" w:lineRule="auto"/>
              <w:ind w:left="161" w:right="161"/>
              <w:rPr>
                <w:rFonts w:ascii="Arial" w:hAnsi="Arial" w:cs="Arial"/>
                <w:sz w:val="21"/>
                <w:szCs w:val="21"/>
              </w:rPr>
            </w:pPr>
            <w:r w:rsidRPr="009854DC">
              <w:rPr>
                <w:rFonts w:ascii="Arial" w:hAnsi="Arial" w:cs="Arial"/>
                <w:sz w:val="21"/>
                <w:szCs w:val="21"/>
              </w:rPr>
              <w:t>0,50</w:t>
            </w:r>
          </w:p>
        </w:tc>
        <w:tc>
          <w:tcPr>
            <w:tcW w:w="2266" w:type="dxa"/>
          </w:tcPr>
          <w:p w:rsidR="00CC4088" w:rsidRPr="009854DC" w:rsidRDefault="00A80EE0">
            <w:pPr>
              <w:pStyle w:val="TableParagraph"/>
              <w:spacing w:before="153" w:line="240" w:lineRule="auto"/>
              <w:ind w:left="860" w:right="860"/>
              <w:rPr>
                <w:rFonts w:ascii="Arial" w:hAnsi="Arial" w:cs="Arial"/>
                <w:sz w:val="21"/>
                <w:szCs w:val="21"/>
              </w:rPr>
            </w:pPr>
            <w:r w:rsidRPr="009854DC">
              <w:rPr>
                <w:rFonts w:ascii="Arial" w:hAnsi="Arial" w:cs="Arial"/>
                <w:sz w:val="21"/>
                <w:szCs w:val="21"/>
              </w:rPr>
              <w:t>0,12</w:t>
            </w:r>
          </w:p>
        </w:tc>
      </w:tr>
      <w:tr w:rsidR="00CC4088" w:rsidRPr="009854DC" w:rsidTr="005D3050">
        <w:trPr>
          <w:trHeight w:hRule="exact" w:val="338"/>
        </w:trPr>
        <w:tc>
          <w:tcPr>
            <w:tcW w:w="5395" w:type="dxa"/>
          </w:tcPr>
          <w:p w:rsidR="00CC4088" w:rsidRPr="009854DC" w:rsidRDefault="00A80EE0">
            <w:pPr>
              <w:pStyle w:val="TableParagraph"/>
              <w:spacing w:line="317" w:lineRule="exact"/>
              <w:ind w:left="33"/>
              <w:jc w:val="left"/>
              <w:rPr>
                <w:rFonts w:ascii="Arial" w:hAnsi="Arial" w:cs="Arial"/>
                <w:sz w:val="21"/>
                <w:szCs w:val="21"/>
              </w:rPr>
            </w:pPr>
            <w:r w:rsidRPr="009854DC">
              <w:rPr>
                <w:rFonts w:ascii="Arial" w:hAnsi="Arial" w:cs="Arial"/>
                <w:sz w:val="21"/>
                <w:szCs w:val="21"/>
              </w:rPr>
              <w:t>Піщані маловологі</w:t>
            </w:r>
          </w:p>
        </w:tc>
        <w:tc>
          <w:tcPr>
            <w:tcW w:w="1891" w:type="dxa"/>
          </w:tcPr>
          <w:p w:rsidR="00CC4088" w:rsidRPr="009854DC" w:rsidRDefault="00A80EE0">
            <w:pPr>
              <w:pStyle w:val="TableParagraph"/>
              <w:spacing w:line="317" w:lineRule="exact"/>
              <w:ind w:left="161" w:right="161"/>
              <w:rPr>
                <w:rFonts w:ascii="Arial" w:hAnsi="Arial" w:cs="Arial"/>
                <w:sz w:val="21"/>
                <w:szCs w:val="21"/>
              </w:rPr>
            </w:pPr>
            <w:r w:rsidRPr="009854DC">
              <w:rPr>
                <w:rFonts w:ascii="Arial" w:hAnsi="Arial" w:cs="Arial"/>
                <w:sz w:val="21"/>
                <w:szCs w:val="21"/>
              </w:rPr>
              <w:t>0,50</w:t>
            </w:r>
          </w:p>
        </w:tc>
        <w:tc>
          <w:tcPr>
            <w:tcW w:w="2266" w:type="dxa"/>
          </w:tcPr>
          <w:p w:rsidR="00CC4088" w:rsidRPr="009854DC" w:rsidRDefault="00A80EE0">
            <w:pPr>
              <w:pStyle w:val="TableParagraph"/>
              <w:spacing w:line="317" w:lineRule="exact"/>
              <w:ind w:left="860" w:right="860"/>
              <w:rPr>
                <w:rFonts w:ascii="Arial" w:hAnsi="Arial" w:cs="Arial"/>
                <w:sz w:val="21"/>
                <w:szCs w:val="21"/>
              </w:rPr>
            </w:pPr>
            <w:r w:rsidRPr="009854DC">
              <w:rPr>
                <w:rFonts w:ascii="Arial" w:hAnsi="Arial" w:cs="Arial"/>
                <w:sz w:val="21"/>
                <w:szCs w:val="21"/>
              </w:rPr>
              <w:t>0,15</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Піщані середньої вологості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0,45</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0,25</w:t>
            </w:r>
          </w:p>
        </w:tc>
      </w:tr>
      <w:tr w:rsidR="00CC4088" w:rsidRPr="009854DC" w:rsidTr="005D3050">
        <w:trPr>
          <w:trHeight w:hRule="exact" w:val="338"/>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Піщані водонасичені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0,45</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0,35</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Супіщані ґрунти й суглинки</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0,60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0,30</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Глинисті вологі, пластичні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0,35</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0,50</w:t>
            </w:r>
          </w:p>
        </w:tc>
      </w:tr>
      <w:tr w:rsidR="00CC4088" w:rsidRPr="009854DC" w:rsidTr="005D3050">
        <w:trPr>
          <w:trHeight w:hRule="exact" w:val="338"/>
        </w:trPr>
        <w:tc>
          <w:tcPr>
            <w:tcW w:w="5395" w:type="dxa"/>
          </w:tcPr>
          <w:p w:rsidR="00CC4088" w:rsidRPr="009854DC" w:rsidRDefault="00A80EE0">
            <w:pPr>
              <w:pStyle w:val="TableParagraph"/>
              <w:spacing w:line="317" w:lineRule="exact"/>
              <w:ind w:left="33"/>
              <w:jc w:val="left"/>
              <w:rPr>
                <w:rFonts w:ascii="Arial" w:hAnsi="Arial" w:cs="Arial"/>
                <w:sz w:val="21"/>
                <w:szCs w:val="21"/>
              </w:rPr>
            </w:pPr>
            <w:r w:rsidRPr="009854DC">
              <w:rPr>
                <w:rFonts w:ascii="Arial" w:hAnsi="Arial" w:cs="Arial"/>
                <w:sz w:val="21"/>
                <w:szCs w:val="21"/>
              </w:rPr>
              <w:t>Глинисті, напівтверді й тверді</w:t>
            </w:r>
          </w:p>
        </w:tc>
        <w:tc>
          <w:tcPr>
            <w:tcW w:w="1891" w:type="dxa"/>
          </w:tcPr>
          <w:p w:rsidR="00CC4088" w:rsidRPr="009854DC" w:rsidRDefault="00A80EE0">
            <w:pPr>
              <w:pStyle w:val="TableParagraph"/>
              <w:spacing w:line="317" w:lineRule="exact"/>
              <w:ind w:left="161" w:right="161"/>
              <w:rPr>
                <w:rFonts w:ascii="Arial" w:hAnsi="Arial" w:cs="Arial"/>
                <w:sz w:val="21"/>
                <w:szCs w:val="21"/>
              </w:rPr>
            </w:pPr>
            <w:r w:rsidRPr="009854DC">
              <w:rPr>
                <w:rFonts w:ascii="Arial" w:hAnsi="Arial" w:cs="Arial"/>
                <w:sz w:val="21"/>
                <w:szCs w:val="21"/>
              </w:rPr>
              <w:t>0,70</w:t>
            </w:r>
          </w:p>
        </w:tc>
        <w:tc>
          <w:tcPr>
            <w:tcW w:w="2266" w:type="dxa"/>
          </w:tcPr>
          <w:p w:rsidR="00CC4088" w:rsidRPr="009854DC" w:rsidRDefault="00A80EE0">
            <w:pPr>
              <w:pStyle w:val="TableParagraph"/>
              <w:spacing w:line="317" w:lineRule="exact"/>
              <w:ind w:left="860" w:right="860"/>
              <w:rPr>
                <w:rFonts w:ascii="Arial" w:hAnsi="Arial" w:cs="Arial"/>
                <w:sz w:val="21"/>
                <w:szCs w:val="21"/>
              </w:rPr>
            </w:pPr>
            <w:r w:rsidRPr="009854DC">
              <w:rPr>
                <w:rFonts w:ascii="Arial" w:hAnsi="Arial" w:cs="Arial"/>
                <w:sz w:val="21"/>
                <w:szCs w:val="21"/>
              </w:rPr>
              <w:t>2,00</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Ліс і лісовидні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0,50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0,40</w:t>
            </w:r>
          </w:p>
        </w:tc>
      </w:tr>
      <w:tr w:rsidR="00CC4088" w:rsidRPr="009854DC" w:rsidTr="005D3050">
        <w:trPr>
          <w:trHeight w:hRule="exact" w:val="338"/>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Торф</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0,20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0,10</w:t>
            </w:r>
          </w:p>
        </w:tc>
      </w:tr>
      <w:tr w:rsidR="00CC4088" w:rsidRPr="009854DC" w:rsidTr="005D3050">
        <w:trPr>
          <w:trHeight w:hRule="exact" w:val="658"/>
        </w:trPr>
        <w:tc>
          <w:tcPr>
            <w:tcW w:w="5395" w:type="dxa"/>
          </w:tcPr>
          <w:p w:rsidR="00CC4088" w:rsidRPr="009854DC" w:rsidRDefault="00A80EE0">
            <w:pPr>
              <w:pStyle w:val="TableParagraph"/>
              <w:spacing w:line="240" w:lineRule="auto"/>
              <w:ind w:left="33" w:right="1001"/>
              <w:jc w:val="left"/>
              <w:rPr>
                <w:rFonts w:ascii="Arial" w:hAnsi="Arial" w:cs="Arial"/>
                <w:sz w:val="21"/>
                <w:szCs w:val="21"/>
              </w:rPr>
            </w:pPr>
            <w:r w:rsidRPr="009854DC">
              <w:rPr>
                <w:rFonts w:ascii="Arial" w:hAnsi="Arial" w:cs="Arial"/>
                <w:sz w:val="21"/>
                <w:szCs w:val="21"/>
              </w:rPr>
              <w:t>Низькотемпературні мерзлі (піщані, глинисті, насипні)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1,00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2,20</w:t>
            </w:r>
          </w:p>
        </w:tc>
      </w:tr>
      <w:tr w:rsidR="00CC4088" w:rsidRPr="009854DC" w:rsidTr="005D3050">
        <w:trPr>
          <w:trHeight w:hRule="exact" w:val="660"/>
        </w:trPr>
        <w:tc>
          <w:tcPr>
            <w:tcW w:w="5395" w:type="dxa"/>
          </w:tcPr>
          <w:p w:rsidR="00CC4088" w:rsidRPr="009854DC" w:rsidRDefault="00A80EE0">
            <w:pPr>
              <w:pStyle w:val="TableParagraph"/>
              <w:spacing w:line="242" w:lineRule="auto"/>
              <w:ind w:left="33" w:right="990"/>
              <w:jc w:val="left"/>
              <w:rPr>
                <w:rFonts w:ascii="Arial" w:hAnsi="Arial" w:cs="Arial"/>
                <w:sz w:val="21"/>
                <w:szCs w:val="21"/>
                <w:lang w:val="ru-RU"/>
              </w:rPr>
            </w:pPr>
            <w:r w:rsidRPr="009854DC">
              <w:rPr>
                <w:rFonts w:ascii="Arial" w:hAnsi="Arial" w:cs="Arial"/>
                <w:sz w:val="21"/>
                <w:szCs w:val="21"/>
                <w:lang w:val="ru-RU"/>
              </w:rPr>
              <w:t>Високотемпературні мерзлі (піщані, глинисті, насипні)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1,00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1,50</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Гравій, щебені й галечник</w:t>
            </w:r>
          </w:p>
        </w:tc>
        <w:tc>
          <w:tcPr>
            <w:tcW w:w="1891" w:type="dxa"/>
          </w:tcPr>
          <w:p w:rsidR="00CC4088" w:rsidRPr="009854DC" w:rsidRDefault="00A80EE0">
            <w:pPr>
              <w:pStyle w:val="TableParagraph"/>
              <w:spacing w:line="315" w:lineRule="exact"/>
              <w:ind w:left="164" w:right="161"/>
              <w:rPr>
                <w:rFonts w:ascii="Arial" w:hAnsi="Arial" w:cs="Arial"/>
                <w:sz w:val="21"/>
                <w:szCs w:val="21"/>
              </w:rPr>
            </w:pPr>
            <w:r w:rsidRPr="009854DC">
              <w:rPr>
                <w:rFonts w:ascii="Arial" w:hAnsi="Arial" w:cs="Arial"/>
                <w:sz w:val="21"/>
                <w:szCs w:val="21"/>
              </w:rPr>
              <w:t>Див. прим. 2</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1,10</w:t>
            </w:r>
          </w:p>
        </w:tc>
      </w:tr>
      <w:tr w:rsidR="00A12C47" w:rsidRPr="009854DC" w:rsidTr="005D3050">
        <w:trPr>
          <w:trHeight w:hRule="exact" w:val="336"/>
        </w:trPr>
        <w:tc>
          <w:tcPr>
            <w:tcW w:w="9552" w:type="dxa"/>
            <w:gridSpan w:val="3"/>
            <w:tcBorders>
              <w:top w:val="nil"/>
              <w:left w:val="nil"/>
              <w:right w:val="nil"/>
            </w:tcBorders>
          </w:tcPr>
          <w:p w:rsidR="00A12C47" w:rsidRPr="00A12C47" w:rsidRDefault="00A12C47" w:rsidP="00AB44D0">
            <w:pPr>
              <w:pStyle w:val="TableParagraph"/>
              <w:spacing w:line="315" w:lineRule="exact"/>
              <w:ind w:left="860" w:right="860" w:hanging="860"/>
              <w:jc w:val="left"/>
              <w:rPr>
                <w:rFonts w:ascii="Arial" w:hAnsi="Arial" w:cs="Arial"/>
                <w:sz w:val="21"/>
                <w:szCs w:val="21"/>
                <w:lang w:val="uk-UA"/>
              </w:rPr>
            </w:pPr>
            <w:r>
              <w:rPr>
                <w:rFonts w:ascii="Arial" w:hAnsi="Arial" w:cs="Arial"/>
                <w:sz w:val="21"/>
                <w:szCs w:val="21"/>
                <w:lang w:val="uk-UA"/>
              </w:rPr>
              <w:lastRenderedPageBreak/>
              <w:t>Про</w:t>
            </w:r>
            <w:r w:rsidR="005D3050">
              <w:rPr>
                <w:rFonts w:ascii="Arial" w:hAnsi="Arial" w:cs="Arial"/>
                <w:sz w:val="21"/>
                <w:szCs w:val="21"/>
                <w:lang w:val="uk-UA"/>
              </w:rPr>
              <w:t>д</w:t>
            </w:r>
            <w:r>
              <w:rPr>
                <w:rFonts w:ascii="Arial" w:hAnsi="Arial" w:cs="Arial"/>
                <w:sz w:val="21"/>
                <w:szCs w:val="21"/>
                <w:lang w:val="uk-UA"/>
              </w:rPr>
              <w:t>овження таблиці 6</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Вапняки, сланці, піщаники</w:t>
            </w:r>
          </w:p>
        </w:tc>
        <w:tc>
          <w:tcPr>
            <w:tcW w:w="1891" w:type="dxa"/>
          </w:tcPr>
          <w:p w:rsidR="00CC4088" w:rsidRPr="009854DC" w:rsidRDefault="00A80EE0">
            <w:pPr>
              <w:pStyle w:val="TableParagraph"/>
              <w:spacing w:line="315" w:lineRule="exact"/>
              <w:ind w:left="164" w:right="160"/>
              <w:rPr>
                <w:rFonts w:ascii="Arial" w:hAnsi="Arial" w:cs="Arial"/>
                <w:sz w:val="21"/>
                <w:szCs w:val="21"/>
              </w:rPr>
            </w:pPr>
            <w:r w:rsidRPr="009854DC">
              <w:rPr>
                <w:rFonts w:ascii="Arial" w:hAnsi="Arial" w:cs="Arial"/>
                <w:sz w:val="21"/>
                <w:szCs w:val="21"/>
              </w:rPr>
              <w:t>Те саме</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1,50</w:t>
            </w:r>
          </w:p>
        </w:tc>
      </w:tr>
      <w:tr w:rsidR="00CC4088" w:rsidRPr="009854DC" w:rsidTr="005D3050">
        <w:trPr>
          <w:trHeight w:hRule="exact" w:val="338"/>
        </w:trPr>
        <w:tc>
          <w:tcPr>
            <w:tcW w:w="5395" w:type="dxa"/>
          </w:tcPr>
          <w:p w:rsidR="00CC4088" w:rsidRPr="009854DC" w:rsidRDefault="00A80EE0">
            <w:pPr>
              <w:pStyle w:val="TableParagraph"/>
              <w:spacing w:line="317" w:lineRule="exact"/>
              <w:ind w:left="33"/>
              <w:jc w:val="left"/>
              <w:rPr>
                <w:rFonts w:ascii="Arial" w:hAnsi="Arial" w:cs="Arial"/>
                <w:sz w:val="21"/>
                <w:szCs w:val="21"/>
              </w:rPr>
            </w:pPr>
            <w:r w:rsidRPr="009854DC">
              <w:rPr>
                <w:rFonts w:ascii="Arial" w:hAnsi="Arial" w:cs="Arial"/>
                <w:sz w:val="21"/>
                <w:szCs w:val="21"/>
              </w:rPr>
              <w:t>Скельні породи (моноліти)</w:t>
            </w:r>
          </w:p>
        </w:tc>
        <w:tc>
          <w:tcPr>
            <w:tcW w:w="1891" w:type="dxa"/>
          </w:tcPr>
          <w:p w:rsidR="00CC4088" w:rsidRPr="009854DC" w:rsidRDefault="00A80EE0">
            <w:pPr>
              <w:pStyle w:val="TableParagraph"/>
              <w:spacing w:line="317" w:lineRule="exact"/>
              <w:ind w:left="1"/>
              <w:rPr>
                <w:rFonts w:ascii="Arial" w:hAnsi="Arial" w:cs="Arial"/>
                <w:sz w:val="21"/>
                <w:szCs w:val="21"/>
              </w:rPr>
            </w:pPr>
            <w:r w:rsidRPr="009854DC">
              <w:rPr>
                <w:rFonts w:ascii="Arial" w:hAnsi="Arial" w:cs="Arial"/>
                <w:sz w:val="21"/>
                <w:szCs w:val="21"/>
              </w:rPr>
              <w:t>»</w:t>
            </w:r>
          </w:p>
        </w:tc>
        <w:tc>
          <w:tcPr>
            <w:tcW w:w="2266" w:type="dxa"/>
          </w:tcPr>
          <w:p w:rsidR="00CC4088" w:rsidRPr="009854DC" w:rsidRDefault="00A80EE0">
            <w:pPr>
              <w:pStyle w:val="TableParagraph"/>
              <w:spacing w:line="317" w:lineRule="exact"/>
              <w:ind w:left="860" w:right="860"/>
              <w:rPr>
                <w:rFonts w:ascii="Arial" w:hAnsi="Arial" w:cs="Arial"/>
                <w:sz w:val="21"/>
                <w:szCs w:val="21"/>
              </w:rPr>
            </w:pPr>
            <w:r w:rsidRPr="009854DC">
              <w:rPr>
                <w:rFonts w:ascii="Arial" w:hAnsi="Arial" w:cs="Arial"/>
                <w:sz w:val="21"/>
                <w:szCs w:val="21"/>
              </w:rPr>
              <w:t>2,20</w:t>
            </w:r>
          </w:p>
        </w:tc>
      </w:tr>
      <w:tr w:rsidR="00CC4088" w:rsidRPr="000B4C71" w:rsidTr="005D3050">
        <w:trPr>
          <w:trHeight w:hRule="exact" w:val="868"/>
        </w:trPr>
        <w:tc>
          <w:tcPr>
            <w:tcW w:w="9552" w:type="dxa"/>
            <w:gridSpan w:val="3"/>
          </w:tcPr>
          <w:p w:rsidR="00CC4088" w:rsidRPr="009811FA" w:rsidRDefault="00A80EE0">
            <w:pPr>
              <w:pStyle w:val="TableParagraph"/>
              <w:spacing w:before="1" w:line="232" w:lineRule="auto"/>
              <w:ind w:left="1694" w:hanging="1661"/>
              <w:jc w:val="left"/>
              <w:rPr>
                <w:rFonts w:ascii="Arial" w:hAnsi="Arial" w:cs="Arial"/>
                <w:sz w:val="20"/>
                <w:szCs w:val="20"/>
                <w:lang w:val="ru-RU"/>
              </w:rPr>
            </w:pPr>
            <w:r w:rsidRPr="009811FA">
              <w:rPr>
                <w:rFonts w:ascii="Arial" w:hAnsi="Arial" w:cs="Arial"/>
                <w:b/>
                <w:sz w:val="20"/>
                <w:szCs w:val="20"/>
                <w:lang w:val="ru-RU"/>
              </w:rPr>
              <w:t xml:space="preserve">Примітка 1. </w:t>
            </w:r>
            <w:r w:rsidRPr="009811FA">
              <w:rPr>
                <w:rFonts w:ascii="Arial" w:hAnsi="Arial" w:cs="Arial"/>
                <w:sz w:val="20"/>
                <w:szCs w:val="20"/>
                <w:lang w:val="ru-RU"/>
              </w:rPr>
              <w:t xml:space="preserve">У таблиці наведені найменші значення </w:t>
            </w:r>
            <w:r w:rsidRPr="009811FA">
              <w:rPr>
                <w:rFonts w:ascii="Arial" w:hAnsi="Arial" w:cs="Arial"/>
                <w:i/>
                <w:sz w:val="20"/>
                <w:szCs w:val="20"/>
              </w:rPr>
              <w:t>ν</w:t>
            </w:r>
            <w:r w:rsidRPr="009811FA">
              <w:rPr>
                <w:rFonts w:ascii="Arial" w:hAnsi="Arial" w:cs="Arial"/>
                <w:i/>
                <w:position w:val="-2"/>
                <w:sz w:val="20"/>
                <w:szCs w:val="20"/>
              </w:rPr>
              <w:t>c</w:t>
            </w:r>
            <w:r w:rsidRPr="009811FA">
              <w:rPr>
                <w:rFonts w:ascii="Arial" w:hAnsi="Arial" w:cs="Arial"/>
                <w:i/>
                <w:sz w:val="20"/>
                <w:szCs w:val="20"/>
                <w:lang w:val="ru-RU"/>
              </w:rPr>
              <w:t xml:space="preserve">, </w:t>
            </w:r>
            <w:r w:rsidRPr="009811FA">
              <w:rPr>
                <w:rFonts w:ascii="Arial" w:hAnsi="Arial" w:cs="Arial"/>
                <w:sz w:val="20"/>
                <w:szCs w:val="20"/>
                <w:lang w:val="ru-RU"/>
              </w:rPr>
              <w:t>які уточнюють при розрахунках.</w:t>
            </w:r>
          </w:p>
          <w:p w:rsidR="00CC4088" w:rsidRPr="009854DC" w:rsidRDefault="00A80EE0">
            <w:pPr>
              <w:pStyle w:val="TableParagraph"/>
              <w:spacing w:before="1" w:line="242" w:lineRule="auto"/>
              <w:ind w:left="1694" w:right="526" w:hanging="1661"/>
              <w:jc w:val="left"/>
              <w:rPr>
                <w:rFonts w:ascii="Arial" w:hAnsi="Arial" w:cs="Arial"/>
                <w:sz w:val="21"/>
                <w:szCs w:val="21"/>
                <w:lang w:val="ru-RU"/>
              </w:rPr>
            </w:pPr>
            <w:r w:rsidRPr="009811FA">
              <w:rPr>
                <w:rFonts w:ascii="Arial" w:hAnsi="Arial" w:cs="Arial"/>
                <w:b/>
                <w:sz w:val="20"/>
                <w:szCs w:val="20"/>
                <w:lang w:val="ru-RU"/>
              </w:rPr>
              <w:t xml:space="preserve">Примітка 2. </w:t>
            </w:r>
            <w:r w:rsidRPr="009811FA">
              <w:rPr>
                <w:rFonts w:ascii="Arial" w:hAnsi="Arial" w:cs="Arial"/>
                <w:sz w:val="20"/>
                <w:szCs w:val="20"/>
                <w:lang w:val="ru-RU"/>
              </w:rPr>
              <w:t>Значення коефіцієнта защемлення газопроводу приймають за ґрунтом засипання</w:t>
            </w:r>
          </w:p>
        </w:tc>
      </w:tr>
    </w:tbl>
    <w:p w:rsidR="00CC4088" w:rsidRPr="009854DC" w:rsidRDefault="00A80EE0">
      <w:pPr>
        <w:pStyle w:val="110"/>
        <w:spacing w:before="250"/>
        <w:rPr>
          <w:rFonts w:ascii="Arial" w:hAnsi="Arial" w:cs="Arial"/>
          <w:sz w:val="21"/>
          <w:szCs w:val="21"/>
        </w:rPr>
      </w:pPr>
      <w:r w:rsidRPr="009854DC">
        <w:rPr>
          <w:rFonts w:ascii="Arial" w:hAnsi="Arial" w:cs="Arial"/>
          <w:sz w:val="21"/>
          <w:szCs w:val="21"/>
        </w:rPr>
        <w:t>Таблиця 7</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53"/>
        <w:gridCol w:w="1294"/>
        <w:gridCol w:w="1294"/>
        <w:gridCol w:w="1294"/>
        <w:gridCol w:w="1294"/>
      </w:tblGrid>
      <w:tr w:rsidR="00CC4088" w:rsidRPr="009854DC">
        <w:trPr>
          <w:trHeight w:hRule="exact" w:val="338"/>
        </w:trPr>
        <w:tc>
          <w:tcPr>
            <w:tcW w:w="4253" w:type="dxa"/>
          </w:tcPr>
          <w:p w:rsidR="00CC4088" w:rsidRPr="009854DC" w:rsidRDefault="00A80EE0">
            <w:pPr>
              <w:pStyle w:val="TableParagraph"/>
              <w:spacing w:line="317" w:lineRule="exact"/>
              <w:ind w:left="33"/>
              <w:jc w:val="left"/>
              <w:rPr>
                <w:rFonts w:ascii="Arial" w:hAnsi="Arial" w:cs="Arial"/>
                <w:sz w:val="21"/>
                <w:szCs w:val="21"/>
              </w:rPr>
            </w:pPr>
            <w:bookmarkStart w:id="34" w:name="Сила_землетрусу,_бали"/>
            <w:bookmarkEnd w:id="34"/>
            <w:r w:rsidRPr="009854DC">
              <w:rPr>
                <w:rFonts w:ascii="Arial" w:hAnsi="Arial" w:cs="Arial"/>
                <w:sz w:val="21"/>
                <w:szCs w:val="21"/>
              </w:rPr>
              <w:t>Сила землетрусу, бали</w:t>
            </w:r>
          </w:p>
        </w:tc>
        <w:tc>
          <w:tcPr>
            <w:tcW w:w="1294" w:type="dxa"/>
          </w:tcPr>
          <w:p w:rsidR="00CC4088" w:rsidRPr="009854DC" w:rsidRDefault="00A80EE0">
            <w:pPr>
              <w:pStyle w:val="TableParagraph"/>
              <w:spacing w:line="317" w:lineRule="exact"/>
              <w:ind w:right="1"/>
              <w:rPr>
                <w:rFonts w:ascii="Arial" w:hAnsi="Arial" w:cs="Arial"/>
                <w:sz w:val="21"/>
                <w:szCs w:val="21"/>
              </w:rPr>
            </w:pPr>
            <w:r w:rsidRPr="009854DC">
              <w:rPr>
                <w:rFonts w:ascii="Arial" w:hAnsi="Arial" w:cs="Arial"/>
                <w:sz w:val="21"/>
                <w:szCs w:val="21"/>
              </w:rPr>
              <w:t>7</w:t>
            </w:r>
          </w:p>
        </w:tc>
        <w:tc>
          <w:tcPr>
            <w:tcW w:w="1294" w:type="dxa"/>
          </w:tcPr>
          <w:p w:rsidR="00CC4088" w:rsidRPr="009854DC" w:rsidRDefault="00A80EE0">
            <w:pPr>
              <w:pStyle w:val="TableParagraph"/>
              <w:spacing w:line="317" w:lineRule="exact"/>
              <w:ind w:left="3"/>
              <w:rPr>
                <w:rFonts w:ascii="Arial" w:hAnsi="Arial" w:cs="Arial"/>
                <w:sz w:val="21"/>
                <w:szCs w:val="21"/>
              </w:rPr>
            </w:pPr>
            <w:r w:rsidRPr="009854DC">
              <w:rPr>
                <w:rFonts w:ascii="Arial" w:hAnsi="Arial" w:cs="Arial"/>
                <w:sz w:val="21"/>
                <w:szCs w:val="21"/>
              </w:rPr>
              <w:t>8</w:t>
            </w:r>
          </w:p>
        </w:tc>
        <w:tc>
          <w:tcPr>
            <w:tcW w:w="1294" w:type="dxa"/>
          </w:tcPr>
          <w:p w:rsidR="00CC4088" w:rsidRPr="009854DC" w:rsidRDefault="00A80EE0">
            <w:pPr>
              <w:pStyle w:val="TableParagraph"/>
              <w:spacing w:line="317" w:lineRule="exact"/>
              <w:ind w:right="1"/>
              <w:rPr>
                <w:rFonts w:ascii="Arial" w:hAnsi="Arial" w:cs="Arial"/>
                <w:sz w:val="21"/>
                <w:szCs w:val="21"/>
              </w:rPr>
            </w:pPr>
            <w:r w:rsidRPr="009854DC">
              <w:rPr>
                <w:rFonts w:ascii="Arial" w:hAnsi="Arial" w:cs="Arial"/>
                <w:sz w:val="21"/>
                <w:szCs w:val="21"/>
              </w:rPr>
              <w:t>9</w:t>
            </w:r>
          </w:p>
        </w:tc>
        <w:tc>
          <w:tcPr>
            <w:tcW w:w="1294" w:type="dxa"/>
          </w:tcPr>
          <w:p w:rsidR="00CC4088" w:rsidRPr="009854DC" w:rsidRDefault="00A80EE0">
            <w:pPr>
              <w:pStyle w:val="TableParagraph"/>
              <w:spacing w:line="317" w:lineRule="exact"/>
              <w:ind w:left="409" w:right="407"/>
              <w:rPr>
                <w:rFonts w:ascii="Arial" w:hAnsi="Arial" w:cs="Arial"/>
                <w:sz w:val="21"/>
                <w:szCs w:val="21"/>
              </w:rPr>
            </w:pPr>
            <w:r w:rsidRPr="009854DC">
              <w:rPr>
                <w:rFonts w:ascii="Arial" w:hAnsi="Arial" w:cs="Arial"/>
                <w:sz w:val="21"/>
                <w:szCs w:val="21"/>
              </w:rPr>
              <w:t>10</w:t>
            </w:r>
          </w:p>
        </w:tc>
      </w:tr>
      <w:tr w:rsidR="00CC4088" w:rsidRPr="009854DC">
        <w:trPr>
          <w:trHeight w:hRule="exact" w:val="338"/>
        </w:trPr>
        <w:tc>
          <w:tcPr>
            <w:tcW w:w="4253" w:type="dxa"/>
          </w:tcPr>
          <w:p w:rsidR="00CC4088" w:rsidRPr="009854DC" w:rsidRDefault="00A80EE0">
            <w:pPr>
              <w:pStyle w:val="TableParagraph"/>
              <w:spacing w:line="323" w:lineRule="exact"/>
              <w:ind w:left="33"/>
              <w:jc w:val="left"/>
              <w:rPr>
                <w:rFonts w:ascii="Arial" w:hAnsi="Arial" w:cs="Arial"/>
                <w:sz w:val="21"/>
                <w:szCs w:val="21"/>
                <w:lang w:val="ru-RU"/>
              </w:rPr>
            </w:pPr>
            <w:r w:rsidRPr="009854DC">
              <w:rPr>
                <w:rFonts w:ascii="Arial" w:hAnsi="Arial" w:cs="Arial"/>
                <w:sz w:val="21"/>
                <w:szCs w:val="21"/>
                <w:lang w:val="ru-RU"/>
              </w:rPr>
              <w:t xml:space="preserve">Сейсмічне прискорення </w:t>
            </w:r>
            <w:r w:rsidRPr="009854DC">
              <w:rPr>
                <w:rFonts w:ascii="Arial" w:hAnsi="Arial" w:cs="Arial"/>
                <w:i/>
                <w:sz w:val="21"/>
                <w:szCs w:val="21"/>
                <w:lang w:val="ru-RU"/>
              </w:rPr>
              <w:t>а</w:t>
            </w:r>
            <w:r w:rsidRPr="009854DC">
              <w:rPr>
                <w:rFonts w:ascii="Arial" w:hAnsi="Arial" w:cs="Arial"/>
                <w:i/>
                <w:position w:val="-2"/>
                <w:sz w:val="21"/>
                <w:szCs w:val="21"/>
                <w:lang w:val="ru-RU"/>
              </w:rPr>
              <w:t xml:space="preserve">с </w:t>
            </w:r>
            <w:r w:rsidRPr="009854DC">
              <w:rPr>
                <w:rFonts w:ascii="Arial" w:hAnsi="Arial" w:cs="Arial"/>
                <w:i/>
                <w:sz w:val="21"/>
                <w:szCs w:val="21"/>
                <w:lang w:val="ru-RU"/>
              </w:rPr>
              <w:t xml:space="preserve">, </w:t>
            </w:r>
            <w:r w:rsidRPr="009854DC">
              <w:rPr>
                <w:rFonts w:ascii="Arial" w:hAnsi="Arial" w:cs="Arial"/>
                <w:sz w:val="21"/>
                <w:szCs w:val="21"/>
                <w:lang w:val="ru-RU"/>
              </w:rPr>
              <w:t>м/с</w:t>
            </w:r>
            <w:r w:rsidRPr="00F230AB">
              <w:rPr>
                <w:rFonts w:ascii="Arial" w:hAnsi="Arial" w:cs="Arial"/>
                <w:position w:val="10"/>
                <w:sz w:val="16"/>
                <w:szCs w:val="16"/>
                <w:lang w:val="ru-RU"/>
              </w:rPr>
              <w:t>2</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100</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200</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400</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800</w:t>
            </w:r>
          </w:p>
        </w:tc>
      </w:tr>
    </w:tbl>
    <w:p w:rsidR="00CC4088" w:rsidRPr="009854DC" w:rsidRDefault="00CC4088">
      <w:pPr>
        <w:pStyle w:val="a3"/>
        <w:spacing w:before="3"/>
        <w:ind w:left="0" w:firstLine="0"/>
        <w:jc w:val="left"/>
        <w:rPr>
          <w:rFonts w:ascii="Arial" w:hAnsi="Arial" w:cs="Arial"/>
          <w:b/>
          <w:sz w:val="21"/>
          <w:szCs w:val="21"/>
        </w:rPr>
      </w:pPr>
    </w:p>
    <w:p w:rsidR="00CC4088" w:rsidRPr="009854DC" w:rsidRDefault="00A80EE0" w:rsidP="003A3B81">
      <w:pPr>
        <w:pStyle w:val="a5"/>
        <w:numPr>
          <w:ilvl w:val="3"/>
          <w:numId w:val="20"/>
        </w:numPr>
        <w:tabs>
          <w:tab w:val="left" w:pos="1834"/>
        </w:tabs>
        <w:spacing w:before="0" w:line="288" w:lineRule="auto"/>
        <w:ind w:left="142" w:right="108" w:firstLine="692"/>
        <w:rPr>
          <w:rFonts w:ascii="Arial" w:hAnsi="Arial" w:cs="Arial"/>
          <w:sz w:val="21"/>
          <w:szCs w:val="21"/>
          <w:lang w:val="ru-RU"/>
        </w:rPr>
      </w:pPr>
      <w:r w:rsidRPr="009854DC">
        <w:rPr>
          <w:rFonts w:ascii="Arial" w:hAnsi="Arial" w:cs="Arial"/>
          <w:sz w:val="21"/>
          <w:szCs w:val="21"/>
          <w:lang w:val="ru-RU"/>
        </w:rPr>
        <w:t xml:space="preserve">Для газопроводів, що прокладаються у звичайних умовах, залежності між максимально припустимим температурним перепадом і мінімально припустимим радіусом пружного вигину при температурі експлуатації 0 °С для різних значень </w:t>
      </w:r>
      <w:r w:rsidRPr="009854DC">
        <w:rPr>
          <w:rFonts w:ascii="Arial" w:hAnsi="Arial" w:cs="Arial"/>
          <w:i/>
          <w:sz w:val="21"/>
          <w:szCs w:val="21"/>
        </w:rPr>
        <w:t>SDR</w:t>
      </w:r>
      <w:r w:rsidRPr="009854DC">
        <w:rPr>
          <w:rFonts w:ascii="Arial" w:hAnsi="Arial" w:cs="Arial"/>
          <w:i/>
          <w:sz w:val="21"/>
          <w:szCs w:val="21"/>
          <w:lang w:val="ru-RU"/>
        </w:rPr>
        <w:t xml:space="preserve"> і </w:t>
      </w:r>
      <w:r w:rsidRPr="009854DC">
        <w:rPr>
          <w:rFonts w:ascii="Arial" w:hAnsi="Arial" w:cs="Arial"/>
          <w:i/>
          <w:sz w:val="21"/>
          <w:szCs w:val="21"/>
        </w:rPr>
        <w:t>MRS</w:t>
      </w:r>
      <w:r w:rsidR="009811FA">
        <w:rPr>
          <w:rFonts w:ascii="Arial" w:hAnsi="Arial" w:cs="Arial"/>
          <w:i/>
          <w:sz w:val="21"/>
          <w:szCs w:val="21"/>
          <w:lang w:val="uk-UA"/>
        </w:rPr>
        <w:t xml:space="preserve"> </w:t>
      </w:r>
      <w:r w:rsidRPr="009854DC">
        <w:rPr>
          <w:rFonts w:ascii="Arial" w:hAnsi="Arial" w:cs="Arial"/>
          <w:sz w:val="21"/>
          <w:szCs w:val="21"/>
          <w:lang w:val="ru-RU"/>
        </w:rPr>
        <w:t>наведені на рисунках</w:t>
      </w:r>
      <w:r w:rsidR="00E61BBF">
        <w:rPr>
          <w:rFonts w:ascii="Arial" w:hAnsi="Arial" w:cs="Arial"/>
          <w:sz w:val="21"/>
          <w:szCs w:val="21"/>
          <w:lang w:val="ru-RU"/>
        </w:rPr>
        <w:t xml:space="preserve"> </w:t>
      </w:r>
      <w:r w:rsidRPr="009854DC">
        <w:rPr>
          <w:rFonts w:ascii="Arial" w:hAnsi="Arial" w:cs="Arial"/>
          <w:sz w:val="21"/>
          <w:szCs w:val="21"/>
          <w:lang w:val="ru-RU"/>
        </w:rPr>
        <w:t>4-6.</w:t>
      </w:r>
    </w:p>
    <w:p w:rsidR="00CC4088" w:rsidRPr="00863097" w:rsidRDefault="00A80EE0">
      <w:pPr>
        <w:pStyle w:val="a3"/>
        <w:spacing w:before="11"/>
        <w:ind w:left="0" w:firstLine="0"/>
        <w:jc w:val="left"/>
        <w:rPr>
          <w:sz w:val="12"/>
          <w:lang w:val="ru-RU"/>
        </w:rPr>
      </w:pPr>
      <w:r>
        <w:rPr>
          <w:noProof/>
          <w:lang w:val="ru-RU" w:eastAsia="ru-RU"/>
        </w:rPr>
        <w:drawing>
          <wp:anchor distT="0" distB="0" distL="0" distR="0" simplePos="0" relativeHeight="251634176" behindDoc="0" locked="0" layoutInCell="1" allowOverlap="1">
            <wp:simplePos x="0" y="0"/>
            <wp:positionH relativeFrom="page">
              <wp:posOffset>1971357</wp:posOffset>
            </wp:positionH>
            <wp:positionV relativeFrom="paragraph">
              <wp:posOffset>119543</wp:posOffset>
            </wp:positionV>
            <wp:extent cx="3623102" cy="2103120"/>
            <wp:effectExtent l="0" t="0" r="0" b="0"/>
            <wp:wrapTopAndBottom/>
            <wp:docPr id="7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9.png"/>
                    <pic:cNvPicPr/>
                  </pic:nvPicPr>
                  <pic:blipFill>
                    <a:blip r:embed="rId71" cstate="print"/>
                    <a:stretch>
                      <a:fillRect/>
                    </a:stretch>
                  </pic:blipFill>
                  <pic:spPr>
                    <a:xfrm>
                      <a:off x="0" y="0"/>
                      <a:ext cx="3623102" cy="2103120"/>
                    </a:xfrm>
                    <a:prstGeom prst="rect">
                      <a:avLst/>
                    </a:prstGeom>
                  </pic:spPr>
                </pic:pic>
              </a:graphicData>
            </a:graphic>
          </wp:anchor>
        </w:drawing>
      </w:r>
    </w:p>
    <w:p w:rsidR="00CC4088" w:rsidRPr="00863097" w:rsidRDefault="00CC4088">
      <w:pPr>
        <w:pStyle w:val="a3"/>
        <w:spacing w:before="0"/>
        <w:ind w:left="0" w:firstLine="0"/>
        <w:jc w:val="left"/>
        <w:rPr>
          <w:sz w:val="22"/>
          <w:lang w:val="ru-RU"/>
        </w:rPr>
      </w:pPr>
    </w:p>
    <w:p w:rsidR="00CC4088" w:rsidRPr="00863097" w:rsidRDefault="00CC4088">
      <w:pPr>
        <w:pStyle w:val="a3"/>
        <w:spacing w:before="9"/>
        <w:ind w:left="0" w:firstLine="0"/>
        <w:jc w:val="left"/>
        <w:rPr>
          <w:sz w:val="29"/>
          <w:lang w:val="ru-RU"/>
        </w:rPr>
      </w:pPr>
    </w:p>
    <w:p w:rsidR="00CC4088" w:rsidRPr="009854DC" w:rsidRDefault="00A80EE0" w:rsidP="00BB01C4">
      <w:pPr>
        <w:pStyle w:val="a3"/>
        <w:spacing w:before="1" w:line="288" w:lineRule="auto"/>
        <w:ind w:left="249" w:right="108" w:firstLine="0"/>
        <w:jc w:val="center"/>
        <w:rPr>
          <w:rFonts w:ascii="Arial" w:hAnsi="Arial" w:cs="Arial"/>
          <w:i/>
          <w:sz w:val="21"/>
          <w:szCs w:val="21"/>
          <w:lang w:val="ru-RU"/>
        </w:rPr>
      </w:pPr>
      <w:r w:rsidRPr="009854DC">
        <w:rPr>
          <w:rFonts w:ascii="Arial" w:hAnsi="Arial" w:cs="Arial"/>
          <w:b/>
          <w:sz w:val="21"/>
          <w:szCs w:val="21"/>
          <w:lang w:val="ru-RU"/>
        </w:rPr>
        <w:t xml:space="preserve">Рисунок 4 </w:t>
      </w:r>
      <w:r w:rsidRPr="009854DC">
        <w:rPr>
          <w:rFonts w:ascii="Arial" w:hAnsi="Arial" w:cs="Arial"/>
          <w:sz w:val="21"/>
          <w:szCs w:val="21"/>
          <w:lang w:val="ru-RU"/>
        </w:rPr>
        <w:t xml:space="preserve">- Максимально припустимий негативний температурний перепад у залежності від відношення радіуса пружного вигину до зовнішнього діаметра газопроводу при температурі експлуатації 0°С и робочому тиску 0,3 МПа для </w:t>
      </w:r>
      <w:r w:rsidRPr="009854DC">
        <w:rPr>
          <w:rFonts w:ascii="Arial" w:hAnsi="Arial" w:cs="Arial"/>
          <w:i/>
          <w:sz w:val="21"/>
          <w:szCs w:val="21"/>
        </w:rPr>
        <w:t>SDR</w:t>
      </w:r>
      <w:r w:rsidRPr="009854DC">
        <w:rPr>
          <w:rFonts w:ascii="Arial" w:hAnsi="Arial" w:cs="Arial"/>
          <w:sz w:val="21"/>
          <w:szCs w:val="21"/>
          <w:lang w:val="ru-RU"/>
        </w:rPr>
        <w:t xml:space="preserve">11 і різних </w:t>
      </w:r>
      <w:r w:rsidRPr="009854DC">
        <w:rPr>
          <w:rFonts w:ascii="Arial" w:hAnsi="Arial" w:cs="Arial"/>
          <w:i/>
          <w:sz w:val="21"/>
          <w:szCs w:val="21"/>
        </w:rPr>
        <w:t>MRS</w:t>
      </w:r>
    </w:p>
    <w:p w:rsidR="00CC4088" w:rsidRPr="00863097" w:rsidRDefault="00CC4088">
      <w:pPr>
        <w:pStyle w:val="a3"/>
        <w:spacing w:before="0"/>
        <w:ind w:left="0" w:firstLine="0"/>
        <w:jc w:val="left"/>
        <w:rPr>
          <w:i/>
          <w:sz w:val="20"/>
          <w:lang w:val="ru-RU"/>
        </w:rPr>
      </w:pPr>
    </w:p>
    <w:p w:rsidR="00CC4088" w:rsidRPr="00863097" w:rsidRDefault="00A80EE0" w:rsidP="009854DC">
      <w:pPr>
        <w:pStyle w:val="a3"/>
        <w:spacing w:before="7"/>
        <w:ind w:left="0" w:firstLine="0"/>
        <w:jc w:val="left"/>
        <w:rPr>
          <w:i/>
          <w:sz w:val="30"/>
          <w:lang w:val="ru-RU"/>
        </w:rPr>
      </w:pPr>
      <w:r>
        <w:rPr>
          <w:noProof/>
          <w:lang w:val="ru-RU" w:eastAsia="ru-RU"/>
        </w:rPr>
        <w:drawing>
          <wp:anchor distT="0" distB="0" distL="0" distR="0" simplePos="0" relativeHeight="251635200" behindDoc="0" locked="0" layoutInCell="1" allowOverlap="1">
            <wp:simplePos x="0" y="0"/>
            <wp:positionH relativeFrom="page">
              <wp:posOffset>1923732</wp:posOffset>
            </wp:positionH>
            <wp:positionV relativeFrom="paragraph">
              <wp:posOffset>182758</wp:posOffset>
            </wp:positionV>
            <wp:extent cx="3718937" cy="2170176"/>
            <wp:effectExtent l="0" t="0" r="0" b="0"/>
            <wp:wrapTopAndBottom/>
            <wp:docPr id="7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0.png"/>
                    <pic:cNvPicPr/>
                  </pic:nvPicPr>
                  <pic:blipFill>
                    <a:blip r:embed="rId72" cstate="print"/>
                    <a:stretch>
                      <a:fillRect/>
                    </a:stretch>
                  </pic:blipFill>
                  <pic:spPr>
                    <a:xfrm>
                      <a:off x="0" y="0"/>
                      <a:ext cx="3718937" cy="2170176"/>
                    </a:xfrm>
                    <a:prstGeom prst="rect">
                      <a:avLst/>
                    </a:prstGeom>
                  </pic:spPr>
                </pic:pic>
              </a:graphicData>
            </a:graphic>
          </wp:anchor>
        </w:drawing>
      </w:r>
    </w:p>
    <w:p w:rsidR="00CC4088" w:rsidRPr="009854DC" w:rsidRDefault="00A80EE0" w:rsidP="00BB01C4">
      <w:pPr>
        <w:pStyle w:val="a3"/>
        <w:spacing w:before="0" w:line="288" w:lineRule="auto"/>
        <w:ind w:left="249" w:right="108" w:firstLine="0"/>
        <w:jc w:val="center"/>
        <w:rPr>
          <w:rFonts w:ascii="Arial" w:hAnsi="Arial" w:cs="Arial"/>
          <w:i/>
          <w:sz w:val="21"/>
          <w:szCs w:val="21"/>
          <w:lang w:val="ru-RU"/>
        </w:rPr>
      </w:pPr>
      <w:r w:rsidRPr="009854DC">
        <w:rPr>
          <w:rFonts w:ascii="Arial" w:hAnsi="Arial" w:cs="Arial"/>
          <w:b/>
          <w:sz w:val="21"/>
          <w:szCs w:val="21"/>
          <w:lang w:val="ru-RU"/>
        </w:rPr>
        <w:t xml:space="preserve">Рисунок 5 </w:t>
      </w:r>
      <w:r w:rsidRPr="009854DC">
        <w:rPr>
          <w:rFonts w:ascii="Arial" w:hAnsi="Arial" w:cs="Arial"/>
          <w:sz w:val="21"/>
          <w:szCs w:val="21"/>
          <w:lang w:val="ru-RU"/>
        </w:rPr>
        <w:t xml:space="preserve">- Максимально припустимий негативний температурний перепад у залежності від відношення радіуса пружного вигину до зовнішнього діаметра газопроводу при температурі експлуатації 0°С и робочому тиску 0,6 МПа для </w:t>
      </w:r>
      <w:r w:rsidRPr="009854DC">
        <w:rPr>
          <w:rFonts w:ascii="Arial" w:hAnsi="Arial" w:cs="Arial"/>
          <w:sz w:val="21"/>
          <w:szCs w:val="21"/>
        </w:rPr>
        <w:t>SD</w:t>
      </w:r>
      <w:r w:rsidRPr="009854DC">
        <w:rPr>
          <w:rFonts w:ascii="Arial" w:hAnsi="Arial" w:cs="Arial"/>
          <w:sz w:val="21"/>
          <w:szCs w:val="21"/>
          <w:lang w:val="ru-RU"/>
        </w:rPr>
        <w:t>.</w:t>
      </w:r>
      <w:r w:rsidRPr="009854DC">
        <w:rPr>
          <w:rFonts w:ascii="Arial" w:hAnsi="Arial" w:cs="Arial"/>
          <w:sz w:val="21"/>
          <w:szCs w:val="21"/>
        </w:rPr>
        <w:t>R</w:t>
      </w:r>
      <w:r w:rsidRPr="009854DC">
        <w:rPr>
          <w:rFonts w:ascii="Arial" w:hAnsi="Arial" w:cs="Arial"/>
          <w:sz w:val="21"/>
          <w:szCs w:val="21"/>
          <w:lang w:val="ru-RU"/>
        </w:rPr>
        <w:t xml:space="preserve"> 11 і різних </w:t>
      </w:r>
      <w:r w:rsidRPr="009854DC">
        <w:rPr>
          <w:rFonts w:ascii="Arial" w:hAnsi="Arial" w:cs="Arial"/>
          <w:i/>
          <w:sz w:val="21"/>
          <w:szCs w:val="21"/>
        </w:rPr>
        <w:t>MRS</w:t>
      </w:r>
    </w:p>
    <w:p w:rsidR="00CC4088" w:rsidRPr="00863097" w:rsidRDefault="00A80EE0">
      <w:pPr>
        <w:pStyle w:val="a3"/>
        <w:spacing w:before="11"/>
        <w:ind w:left="0" w:firstLine="0"/>
        <w:jc w:val="left"/>
        <w:rPr>
          <w:sz w:val="12"/>
          <w:lang w:val="ru-RU"/>
        </w:rPr>
      </w:pPr>
      <w:r>
        <w:rPr>
          <w:noProof/>
          <w:lang w:val="ru-RU" w:eastAsia="ru-RU"/>
        </w:rPr>
        <w:lastRenderedPageBreak/>
        <w:drawing>
          <wp:anchor distT="0" distB="0" distL="0" distR="0" simplePos="0" relativeHeight="251636224" behindDoc="0" locked="0" layoutInCell="1" allowOverlap="1">
            <wp:simplePos x="0" y="0"/>
            <wp:positionH relativeFrom="page">
              <wp:posOffset>1923732</wp:posOffset>
            </wp:positionH>
            <wp:positionV relativeFrom="paragraph">
              <wp:posOffset>119543</wp:posOffset>
            </wp:positionV>
            <wp:extent cx="3722571" cy="2176272"/>
            <wp:effectExtent l="0" t="0" r="0" b="0"/>
            <wp:wrapTopAndBottom/>
            <wp:docPr id="7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1.png"/>
                    <pic:cNvPicPr/>
                  </pic:nvPicPr>
                  <pic:blipFill>
                    <a:blip r:embed="rId73" cstate="print"/>
                    <a:stretch>
                      <a:fillRect/>
                    </a:stretch>
                  </pic:blipFill>
                  <pic:spPr>
                    <a:xfrm>
                      <a:off x="0" y="0"/>
                      <a:ext cx="3722571" cy="2176272"/>
                    </a:xfrm>
                    <a:prstGeom prst="rect">
                      <a:avLst/>
                    </a:prstGeom>
                  </pic:spPr>
                </pic:pic>
              </a:graphicData>
            </a:graphic>
          </wp:anchor>
        </w:drawing>
      </w:r>
    </w:p>
    <w:p w:rsidR="00CC4088" w:rsidRPr="00863097" w:rsidRDefault="00CC4088">
      <w:pPr>
        <w:pStyle w:val="a3"/>
        <w:spacing w:before="0"/>
        <w:ind w:left="0" w:firstLine="0"/>
        <w:jc w:val="left"/>
        <w:rPr>
          <w:sz w:val="22"/>
          <w:lang w:val="ru-RU"/>
        </w:rPr>
      </w:pPr>
    </w:p>
    <w:p w:rsidR="00CC4088" w:rsidRPr="00863097" w:rsidRDefault="00CC4088" w:rsidP="009854DC">
      <w:pPr>
        <w:pStyle w:val="a3"/>
        <w:spacing w:before="0" w:line="288" w:lineRule="auto"/>
        <w:ind w:left="0" w:firstLine="0"/>
        <w:contextualSpacing/>
        <w:jc w:val="left"/>
        <w:rPr>
          <w:sz w:val="30"/>
          <w:lang w:val="ru-RU"/>
        </w:rPr>
      </w:pPr>
    </w:p>
    <w:p w:rsidR="00CC4088" w:rsidRPr="009854DC" w:rsidRDefault="00A80EE0" w:rsidP="009854DC">
      <w:pPr>
        <w:pStyle w:val="a3"/>
        <w:spacing w:before="0" w:line="288" w:lineRule="auto"/>
        <w:ind w:left="103" w:right="101" w:firstLine="0"/>
        <w:contextualSpacing/>
        <w:jc w:val="center"/>
        <w:rPr>
          <w:rFonts w:ascii="Arial" w:hAnsi="Arial" w:cs="Arial"/>
          <w:i/>
          <w:sz w:val="21"/>
          <w:szCs w:val="21"/>
          <w:lang w:val="ru-RU"/>
        </w:rPr>
      </w:pPr>
      <w:r w:rsidRPr="009854DC">
        <w:rPr>
          <w:rFonts w:ascii="Arial" w:hAnsi="Arial" w:cs="Arial"/>
          <w:b/>
          <w:sz w:val="21"/>
          <w:szCs w:val="21"/>
          <w:lang w:val="ru-RU"/>
        </w:rPr>
        <w:t xml:space="preserve">Рисунок 6 </w:t>
      </w:r>
      <w:r w:rsidRPr="009854DC">
        <w:rPr>
          <w:rFonts w:ascii="Arial" w:hAnsi="Arial" w:cs="Arial"/>
          <w:sz w:val="21"/>
          <w:szCs w:val="21"/>
          <w:lang w:val="ru-RU"/>
        </w:rPr>
        <w:t xml:space="preserve">- Максимально припустимий негативний температурний перепад у залежності від відношення радіуса пружного вигину до зовнішнього діаметра газопроводу при температурі експлуатації 0°С и робочому тиску 0,3 МПа для </w:t>
      </w:r>
      <w:r w:rsidRPr="009854DC">
        <w:rPr>
          <w:rFonts w:ascii="Arial" w:hAnsi="Arial" w:cs="Arial"/>
          <w:i/>
          <w:sz w:val="21"/>
          <w:szCs w:val="21"/>
        </w:rPr>
        <w:t>SDR</w:t>
      </w:r>
      <w:r w:rsidRPr="009854DC">
        <w:rPr>
          <w:rFonts w:ascii="Arial" w:hAnsi="Arial" w:cs="Arial"/>
          <w:sz w:val="21"/>
          <w:szCs w:val="21"/>
          <w:lang w:val="ru-RU"/>
        </w:rPr>
        <w:t xml:space="preserve">17,6 і різних </w:t>
      </w:r>
      <w:r w:rsidRPr="009854DC">
        <w:rPr>
          <w:rFonts w:ascii="Arial" w:hAnsi="Arial" w:cs="Arial"/>
          <w:i/>
          <w:sz w:val="21"/>
          <w:szCs w:val="21"/>
        </w:rPr>
        <w:t>MRS</w:t>
      </w:r>
    </w:p>
    <w:p w:rsidR="00CC4088" w:rsidRPr="009854DC" w:rsidRDefault="00CC4088" w:rsidP="009854DC">
      <w:pPr>
        <w:pStyle w:val="a3"/>
        <w:spacing w:before="0" w:line="288" w:lineRule="auto"/>
        <w:ind w:left="0" w:firstLine="0"/>
        <w:contextualSpacing/>
        <w:jc w:val="left"/>
        <w:rPr>
          <w:rFonts w:ascii="Arial" w:hAnsi="Arial" w:cs="Arial"/>
          <w:i/>
          <w:sz w:val="21"/>
          <w:szCs w:val="21"/>
          <w:lang w:val="ru-RU"/>
        </w:rPr>
      </w:pPr>
    </w:p>
    <w:p w:rsidR="00CC4088" w:rsidRPr="009854DC" w:rsidRDefault="00F9229C" w:rsidP="00F9229C">
      <w:pPr>
        <w:pStyle w:val="110"/>
        <w:tabs>
          <w:tab w:val="left" w:pos="1464"/>
        </w:tabs>
        <w:spacing w:line="288" w:lineRule="auto"/>
        <w:ind w:left="851"/>
        <w:contextualSpacing/>
        <w:rPr>
          <w:rFonts w:ascii="Arial" w:hAnsi="Arial" w:cs="Arial"/>
          <w:sz w:val="21"/>
          <w:szCs w:val="21"/>
        </w:rPr>
      </w:pPr>
      <w:r>
        <w:rPr>
          <w:rFonts w:ascii="Arial" w:hAnsi="Arial" w:cs="Arial"/>
          <w:sz w:val="21"/>
          <w:szCs w:val="21"/>
          <w:lang w:val="uk-UA"/>
        </w:rPr>
        <w:t xml:space="preserve">7.5.6  </w:t>
      </w:r>
      <w:r w:rsidR="00A80EE0" w:rsidRPr="009854DC">
        <w:rPr>
          <w:rFonts w:ascii="Arial" w:hAnsi="Arial" w:cs="Arial"/>
          <w:sz w:val="21"/>
          <w:szCs w:val="21"/>
        </w:rPr>
        <w:t>Визначення необхідної величини</w:t>
      </w:r>
      <w:r w:rsidR="009811FA">
        <w:rPr>
          <w:rFonts w:ascii="Arial" w:hAnsi="Arial" w:cs="Arial"/>
          <w:sz w:val="21"/>
          <w:szCs w:val="21"/>
          <w:lang w:val="uk-UA"/>
        </w:rPr>
        <w:t xml:space="preserve"> </w:t>
      </w:r>
      <w:r w:rsidR="00A80EE0" w:rsidRPr="009854DC">
        <w:rPr>
          <w:rFonts w:ascii="Arial" w:hAnsi="Arial" w:cs="Arial"/>
          <w:sz w:val="21"/>
          <w:szCs w:val="21"/>
        </w:rPr>
        <w:t>баластування</w:t>
      </w:r>
    </w:p>
    <w:p w:rsidR="00CC4088" w:rsidRPr="009854DC" w:rsidRDefault="00A80EE0" w:rsidP="003A3B81">
      <w:pPr>
        <w:pStyle w:val="a5"/>
        <w:numPr>
          <w:ilvl w:val="3"/>
          <w:numId w:val="22"/>
        </w:numPr>
        <w:tabs>
          <w:tab w:val="left" w:pos="142"/>
        </w:tabs>
        <w:spacing w:before="0" w:line="288" w:lineRule="auto"/>
        <w:ind w:left="142" w:right="112" w:firstLine="689"/>
        <w:contextualSpacing/>
        <w:rPr>
          <w:rFonts w:ascii="Arial" w:hAnsi="Arial" w:cs="Arial"/>
          <w:sz w:val="21"/>
          <w:szCs w:val="21"/>
          <w:lang w:val="ru-RU"/>
        </w:rPr>
      </w:pPr>
      <w:r w:rsidRPr="009854DC">
        <w:rPr>
          <w:rFonts w:ascii="Arial" w:hAnsi="Arial" w:cs="Arial"/>
          <w:sz w:val="21"/>
          <w:szCs w:val="21"/>
          <w:lang w:val="ru-RU"/>
        </w:rPr>
        <w:t>Для</w:t>
      </w:r>
      <w:r w:rsidR="00F9229C">
        <w:rPr>
          <w:rFonts w:ascii="Arial" w:hAnsi="Arial" w:cs="Arial"/>
          <w:sz w:val="21"/>
          <w:szCs w:val="21"/>
          <w:lang w:val="ru-RU"/>
        </w:rPr>
        <w:t xml:space="preserve"> </w:t>
      </w:r>
      <w:r w:rsidRPr="009854DC">
        <w:rPr>
          <w:rFonts w:ascii="Arial" w:hAnsi="Arial" w:cs="Arial"/>
          <w:sz w:val="21"/>
          <w:szCs w:val="21"/>
          <w:lang w:val="ru-RU"/>
        </w:rPr>
        <w:t>забезпечення</w:t>
      </w:r>
      <w:r w:rsidR="009811FA">
        <w:rPr>
          <w:rFonts w:ascii="Arial" w:hAnsi="Arial" w:cs="Arial"/>
          <w:sz w:val="21"/>
          <w:szCs w:val="21"/>
          <w:lang w:val="ru-RU"/>
        </w:rPr>
        <w:t xml:space="preserve"> </w:t>
      </w:r>
      <w:r w:rsidRPr="009854DC">
        <w:rPr>
          <w:rFonts w:ascii="Arial" w:hAnsi="Arial" w:cs="Arial"/>
          <w:sz w:val="21"/>
          <w:szCs w:val="21"/>
          <w:lang w:val="ru-RU"/>
        </w:rPr>
        <w:t>проектного</w:t>
      </w:r>
      <w:r w:rsidR="009811FA">
        <w:rPr>
          <w:rFonts w:ascii="Arial" w:hAnsi="Arial" w:cs="Arial"/>
          <w:sz w:val="21"/>
          <w:szCs w:val="21"/>
          <w:lang w:val="ru-RU"/>
        </w:rPr>
        <w:t xml:space="preserve"> </w:t>
      </w:r>
      <w:r w:rsidRPr="009854DC">
        <w:rPr>
          <w:rFonts w:ascii="Arial" w:hAnsi="Arial" w:cs="Arial"/>
          <w:sz w:val="21"/>
          <w:szCs w:val="21"/>
          <w:lang w:val="ru-RU"/>
        </w:rPr>
        <w:t>положення</w:t>
      </w:r>
      <w:r w:rsidR="009811FA">
        <w:rPr>
          <w:rFonts w:ascii="Arial" w:hAnsi="Arial" w:cs="Arial"/>
          <w:sz w:val="21"/>
          <w:szCs w:val="21"/>
          <w:lang w:val="ru-RU"/>
        </w:rPr>
        <w:t xml:space="preserve"> </w:t>
      </w:r>
      <w:r w:rsidRPr="009854DC">
        <w:rPr>
          <w:rFonts w:ascii="Arial" w:hAnsi="Arial" w:cs="Arial"/>
          <w:sz w:val="21"/>
          <w:szCs w:val="21"/>
          <w:lang w:val="ru-RU"/>
        </w:rPr>
        <w:t>газопроводів</w:t>
      </w:r>
      <w:r w:rsidR="009811FA">
        <w:rPr>
          <w:rFonts w:ascii="Arial" w:hAnsi="Arial" w:cs="Arial"/>
          <w:sz w:val="21"/>
          <w:szCs w:val="21"/>
          <w:lang w:val="ru-RU"/>
        </w:rPr>
        <w:t xml:space="preserve"> </w:t>
      </w:r>
      <w:r w:rsidRPr="009854DC">
        <w:rPr>
          <w:rFonts w:ascii="Arial" w:hAnsi="Arial" w:cs="Arial"/>
          <w:sz w:val="21"/>
          <w:szCs w:val="21"/>
          <w:lang w:val="ru-RU"/>
        </w:rPr>
        <w:t>на</w:t>
      </w:r>
      <w:r w:rsidR="009811FA">
        <w:rPr>
          <w:rFonts w:ascii="Arial" w:hAnsi="Arial" w:cs="Arial"/>
          <w:sz w:val="21"/>
          <w:szCs w:val="21"/>
          <w:lang w:val="ru-RU"/>
        </w:rPr>
        <w:t xml:space="preserve"> </w:t>
      </w:r>
      <w:r w:rsidRPr="009854DC">
        <w:rPr>
          <w:rFonts w:ascii="Arial" w:hAnsi="Arial" w:cs="Arial"/>
          <w:sz w:val="21"/>
          <w:szCs w:val="21"/>
          <w:lang w:val="ru-RU"/>
        </w:rPr>
        <w:t>підводних переходах, на ділянках прогнозованого обводнювання, на ділянках, що обводнюються періодично, застосовуються наступні види</w:t>
      </w:r>
      <w:r w:rsidR="009811FA">
        <w:rPr>
          <w:rFonts w:ascii="Arial" w:hAnsi="Arial" w:cs="Arial"/>
          <w:sz w:val="21"/>
          <w:szCs w:val="21"/>
          <w:lang w:val="ru-RU"/>
        </w:rPr>
        <w:t xml:space="preserve"> </w:t>
      </w:r>
      <w:r w:rsidRPr="009854DC">
        <w:rPr>
          <w:rFonts w:ascii="Arial" w:hAnsi="Arial" w:cs="Arial"/>
          <w:sz w:val="21"/>
          <w:szCs w:val="21"/>
          <w:lang w:val="ru-RU"/>
        </w:rPr>
        <w:t>баластування:</w:t>
      </w:r>
    </w:p>
    <w:p w:rsidR="00CC4088" w:rsidRPr="009854DC" w:rsidRDefault="00A80EE0" w:rsidP="009854DC">
      <w:pPr>
        <w:pStyle w:val="a5"/>
        <w:numPr>
          <w:ilvl w:val="0"/>
          <w:numId w:val="3"/>
        </w:numPr>
        <w:tabs>
          <w:tab w:val="left" w:pos="996"/>
        </w:tabs>
        <w:spacing w:before="0" w:line="288" w:lineRule="auto"/>
        <w:ind w:left="995" w:hanging="163"/>
        <w:contextualSpacing/>
        <w:jc w:val="left"/>
        <w:rPr>
          <w:rFonts w:ascii="Arial" w:hAnsi="Arial" w:cs="Arial"/>
          <w:sz w:val="21"/>
          <w:szCs w:val="21"/>
          <w:lang w:val="ru-RU"/>
        </w:rPr>
      </w:pPr>
      <w:r w:rsidRPr="009854DC">
        <w:rPr>
          <w:rFonts w:ascii="Arial" w:hAnsi="Arial" w:cs="Arial"/>
          <w:sz w:val="21"/>
          <w:szCs w:val="21"/>
          <w:lang w:val="ru-RU"/>
        </w:rPr>
        <w:t>вантажі з високощільних матеріалів (залізобетон, чавун таін.);</w:t>
      </w:r>
    </w:p>
    <w:p w:rsidR="00CC4088" w:rsidRPr="009854DC" w:rsidRDefault="00A80EE0" w:rsidP="009854DC">
      <w:pPr>
        <w:pStyle w:val="a5"/>
        <w:numPr>
          <w:ilvl w:val="0"/>
          <w:numId w:val="3"/>
        </w:numPr>
        <w:tabs>
          <w:tab w:val="left" w:pos="996"/>
        </w:tabs>
        <w:spacing w:before="0" w:line="288" w:lineRule="auto"/>
        <w:ind w:right="113" w:firstLine="720"/>
        <w:contextualSpacing/>
        <w:rPr>
          <w:rFonts w:ascii="Arial" w:hAnsi="Arial" w:cs="Arial"/>
          <w:sz w:val="21"/>
          <w:szCs w:val="21"/>
          <w:lang w:val="ru-RU"/>
        </w:rPr>
      </w:pPr>
      <w:r w:rsidRPr="009854DC">
        <w:rPr>
          <w:rFonts w:ascii="Arial" w:hAnsi="Arial" w:cs="Arial"/>
          <w:sz w:val="21"/>
          <w:szCs w:val="21"/>
          <w:lang w:val="ru-RU"/>
        </w:rPr>
        <w:t>ґрунт зворотного засипання, що закріплюється нетканим синтетичним матеріалом;</w:t>
      </w:r>
    </w:p>
    <w:p w:rsidR="00CC4088" w:rsidRPr="009854DC" w:rsidRDefault="00A80EE0" w:rsidP="009854DC">
      <w:pPr>
        <w:pStyle w:val="a5"/>
        <w:numPr>
          <w:ilvl w:val="0"/>
          <w:numId w:val="3"/>
        </w:numPr>
        <w:tabs>
          <w:tab w:val="left" w:pos="996"/>
        </w:tabs>
        <w:spacing w:before="0" w:line="288" w:lineRule="auto"/>
        <w:ind w:right="112" w:firstLine="720"/>
        <w:contextualSpacing/>
        <w:rPr>
          <w:rFonts w:ascii="Arial" w:hAnsi="Arial" w:cs="Arial"/>
          <w:sz w:val="21"/>
          <w:szCs w:val="21"/>
          <w:lang w:val="ru-RU"/>
        </w:rPr>
      </w:pPr>
      <w:r w:rsidRPr="009854DC">
        <w:rPr>
          <w:rFonts w:ascii="Arial" w:hAnsi="Arial" w:cs="Arial"/>
          <w:sz w:val="21"/>
          <w:szCs w:val="21"/>
          <w:lang w:val="ru-RU"/>
        </w:rPr>
        <w:t>вантажі із синтетичних міцних тканин, наповнені мінеральним ґрунтом або цементно-піщаною</w:t>
      </w:r>
      <w:r w:rsidR="009811FA">
        <w:rPr>
          <w:rFonts w:ascii="Arial" w:hAnsi="Arial" w:cs="Arial"/>
          <w:sz w:val="21"/>
          <w:szCs w:val="21"/>
          <w:lang w:val="ru-RU"/>
        </w:rPr>
        <w:t xml:space="preserve"> </w:t>
      </w:r>
      <w:r w:rsidRPr="009854DC">
        <w:rPr>
          <w:rFonts w:ascii="Arial" w:hAnsi="Arial" w:cs="Arial"/>
          <w:sz w:val="21"/>
          <w:szCs w:val="21"/>
          <w:lang w:val="ru-RU"/>
        </w:rPr>
        <w:t>сумішшю.</w:t>
      </w:r>
    </w:p>
    <w:p w:rsidR="00CC4088" w:rsidRPr="009854DC" w:rsidRDefault="00A80EE0" w:rsidP="003A3B81">
      <w:pPr>
        <w:pStyle w:val="a5"/>
        <w:numPr>
          <w:ilvl w:val="3"/>
          <w:numId w:val="22"/>
        </w:numPr>
        <w:tabs>
          <w:tab w:val="left" w:pos="1704"/>
        </w:tabs>
        <w:spacing w:before="0" w:line="288" w:lineRule="auto"/>
        <w:ind w:left="142" w:right="111" w:firstLine="689"/>
        <w:contextualSpacing/>
        <w:rPr>
          <w:rFonts w:ascii="Arial" w:hAnsi="Arial" w:cs="Arial"/>
          <w:sz w:val="21"/>
          <w:szCs w:val="21"/>
          <w:lang w:val="ru-RU"/>
        </w:rPr>
      </w:pPr>
      <w:r w:rsidRPr="009854DC">
        <w:rPr>
          <w:rFonts w:ascii="Arial" w:hAnsi="Arial" w:cs="Arial"/>
          <w:sz w:val="21"/>
          <w:szCs w:val="21"/>
          <w:lang w:val="ru-RU"/>
        </w:rPr>
        <w:t>При баластуванні газопроводу вантажами з матеріалів, що мають високу щільність (залізобетон, чавун тощо), відстані між ними, м, повинні бути не більше обумовлених наступнимиспіввідношеннями:</w:t>
      </w:r>
    </w:p>
    <w:p w:rsidR="00CC4088" w:rsidRPr="00DF33A6" w:rsidRDefault="00A80EE0">
      <w:pPr>
        <w:pStyle w:val="a3"/>
        <w:spacing w:before="11"/>
        <w:ind w:left="0" w:firstLine="0"/>
        <w:jc w:val="left"/>
        <w:rPr>
          <w:sz w:val="12"/>
          <w:lang w:val="ru-RU"/>
        </w:rPr>
      </w:pPr>
      <w:r>
        <w:rPr>
          <w:noProof/>
          <w:lang w:val="ru-RU" w:eastAsia="ru-RU"/>
        </w:rPr>
        <w:drawing>
          <wp:anchor distT="0" distB="0" distL="0" distR="0" simplePos="0" relativeHeight="251637248" behindDoc="0" locked="0" layoutInCell="1" allowOverlap="1">
            <wp:simplePos x="0" y="0"/>
            <wp:positionH relativeFrom="page">
              <wp:posOffset>720090</wp:posOffset>
            </wp:positionH>
            <wp:positionV relativeFrom="paragraph">
              <wp:posOffset>119543</wp:posOffset>
            </wp:positionV>
            <wp:extent cx="6101673" cy="3279648"/>
            <wp:effectExtent l="0" t="0" r="0" b="0"/>
            <wp:wrapTopAndBottom/>
            <wp:docPr id="7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2.png"/>
                    <pic:cNvPicPr/>
                  </pic:nvPicPr>
                  <pic:blipFill>
                    <a:blip r:embed="rId74" cstate="print"/>
                    <a:stretch>
                      <a:fillRect/>
                    </a:stretch>
                  </pic:blipFill>
                  <pic:spPr>
                    <a:xfrm>
                      <a:off x="0" y="0"/>
                      <a:ext cx="6101673" cy="3279648"/>
                    </a:xfrm>
                    <a:prstGeom prst="rect">
                      <a:avLst/>
                    </a:prstGeom>
                  </pic:spPr>
                </pic:pic>
              </a:graphicData>
            </a:graphic>
          </wp:anchor>
        </w:drawing>
      </w:r>
    </w:p>
    <w:p w:rsidR="00CC4088" w:rsidRPr="00DF33A6" w:rsidRDefault="00A80EE0" w:rsidP="009811FA">
      <w:pPr>
        <w:pStyle w:val="a5"/>
        <w:numPr>
          <w:ilvl w:val="3"/>
          <w:numId w:val="22"/>
        </w:numPr>
        <w:spacing w:before="0" w:line="288" w:lineRule="auto"/>
        <w:ind w:left="284" w:right="113" w:firstLine="567"/>
        <w:contextualSpacing/>
        <w:rPr>
          <w:rFonts w:ascii="Arial" w:hAnsi="Arial" w:cs="Arial"/>
          <w:sz w:val="21"/>
          <w:szCs w:val="21"/>
          <w:lang w:val="ru-RU"/>
        </w:rPr>
      </w:pPr>
      <w:r w:rsidRPr="009854DC">
        <w:rPr>
          <w:rFonts w:ascii="Arial" w:hAnsi="Arial" w:cs="Arial"/>
          <w:sz w:val="21"/>
          <w:szCs w:val="21"/>
          <w:lang w:val="ru-RU"/>
        </w:rPr>
        <w:t xml:space="preserve">Значення коефіцієнта надійності стійкого положення </w:t>
      </w:r>
      <w:r w:rsidRPr="009854DC">
        <w:rPr>
          <w:rFonts w:ascii="Arial" w:hAnsi="Arial" w:cs="Arial"/>
          <w:i/>
          <w:spacing w:val="5"/>
          <w:sz w:val="21"/>
          <w:szCs w:val="21"/>
        </w:rPr>
        <w:t>γ</w:t>
      </w:r>
      <w:r w:rsidRPr="009854DC">
        <w:rPr>
          <w:rFonts w:ascii="Arial" w:hAnsi="Arial" w:cs="Arial"/>
          <w:i/>
          <w:spacing w:val="5"/>
          <w:position w:val="-2"/>
          <w:sz w:val="21"/>
          <w:szCs w:val="21"/>
          <w:lang w:val="ru-RU"/>
        </w:rPr>
        <w:t xml:space="preserve">а </w:t>
      </w:r>
      <w:r w:rsidRPr="009854DC">
        <w:rPr>
          <w:rFonts w:ascii="Arial" w:hAnsi="Arial" w:cs="Arial"/>
          <w:sz w:val="21"/>
          <w:szCs w:val="21"/>
          <w:lang w:val="ru-RU"/>
        </w:rPr>
        <w:t>для різних ділянок газопроводу приймаються за таблицею</w:t>
      </w:r>
      <w:r w:rsidRPr="00DF33A6">
        <w:rPr>
          <w:rFonts w:ascii="Arial" w:hAnsi="Arial" w:cs="Arial"/>
          <w:sz w:val="21"/>
          <w:szCs w:val="21"/>
          <w:lang w:val="ru-RU"/>
        </w:rPr>
        <w:t>8.</w:t>
      </w:r>
    </w:p>
    <w:p w:rsidR="00F9229C" w:rsidRDefault="00F9229C" w:rsidP="00A12C47">
      <w:pPr>
        <w:pStyle w:val="110"/>
        <w:spacing w:line="288" w:lineRule="auto"/>
        <w:ind w:left="0"/>
        <w:contextualSpacing/>
        <w:rPr>
          <w:rFonts w:ascii="Arial" w:hAnsi="Arial" w:cs="Arial"/>
          <w:sz w:val="21"/>
          <w:szCs w:val="21"/>
          <w:lang w:val="uk-UA"/>
        </w:rPr>
      </w:pPr>
      <w:bookmarkStart w:id="35" w:name="Таблиця_8"/>
      <w:bookmarkEnd w:id="35"/>
    </w:p>
    <w:p w:rsidR="00CC4088" w:rsidRPr="009854DC" w:rsidRDefault="00A80EE0" w:rsidP="00A12C47">
      <w:pPr>
        <w:pStyle w:val="110"/>
        <w:spacing w:line="288" w:lineRule="auto"/>
        <w:ind w:left="0"/>
        <w:contextualSpacing/>
        <w:rPr>
          <w:rFonts w:ascii="Arial" w:hAnsi="Arial" w:cs="Arial"/>
          <w:sz w:val="21"/>
          <w:szCs w:val="21"/>
        </w:rPr>
      </w:pPr>
      <w:r w:rsidRPr="009854DC">
        <w:rPr>
          <w:rFonts w:ascii="Arial" w:hAnsi="Arial" w:cs="Arial"/>
          <w:sz w:val="21"/>
          <w:szCs w:val="21"/>
        </w:rPr>
        <w:t>Таблиця 8</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12"/>
        <w:gridCol w:w="1896"/>
      </w:tblGrid>
      <w:tr w:rsidR="00CC4088" w:rsidRPr="009854DC">
        <w:trPr>
          <w:trHeight w:hRule="exact" w:val="336"/>
        </w:trPr>
        <w:tc>
          <w:tcPr>
            <w:tcW w:w="7512" w:type="dxa"/>
          </w:tcPr>
          <w:p w:rsidR="00CC4088" w:rsidRPr="009811FA" w:rsidRDefault="00A80EE0" w:rsidP="009854DC">
            <w:pPr>
              <w:pStyle w:val="TableParagraph"/>
              <w:spacing w:line="288" w:lineRule="auto"/>
              <w:ind w:left="2483" w:right="2482"/>
              <w:contextualSpacing/>
              <w:rPr>
                <w:rFonts w:ascii="Arial" w:hAnsi="Arial" w:cs="Arial"/>
                <w:b/>
                <w:sz w:val="20"/>
                <w:szCs w:val="20"/>
              </w:rPr>
            </w:pPr>
            <w:r w:rsidRPr="009811FA">
              <w:rPr>
                <w:rFonts w:ascii="Arial" w:hAnsi="Arial" w:cs="Arial"/>
                <w:b/>
                <w:sz w:val="20"/>
                <w:szCs w:val="20"/>
              </w:rPr>
              <w:t>Ділянка газопроводу</w:t>
            </w:r>
          </w:p>
        </w:tc>
        <w:tc>
          <w:tcPr>
            <w:tcW w:w="1896" w:type="dxa"/>
          </w:tcPr>
          <w:p w:rsidR="00CC4088" w:rsidRPr="009811FA" w:rsidRDefault="00A80EE0" w:rsidP="009854DC">
            <w:pPr>
              <w:pStyle w:val="TableParagraph"/>
              <w:spacing w:line="288" w:lineRule="auto"/>
              <w:ind w:left="231" w:right="228"/>
              <w:contextualSpacing/>
              <w:rPr>
                <w:rFonts w:ascii="Arial" w:hAnsi="Arial" w:cs="Arial"/>
                <w:b/>
                <w:sz w:val="20"/>
                <w:szCs w:val="20"/>
              </w:rPr>
            </w:pPr>
            <w:r w:rsidRPr="009811FA">
              <w:rPr>
                <w:rFonts w:ascii="Arial" w:hAnsi="Arial" w:cs="Arial"/>
                <w:b/>
                <w:sz w:val="20"/>
                <w:szCs w:val="20"/>
              </w:rPr>
              <w:t>Значення γ</w:t>
            </w:r>
            <w:r w:rsidRPr="009811FA">
              <w:rPr>
                <w:rFonts w:ascii="Arial" w:hAnsi="Arial" w:cs="Arial"/>
                <w:b/>
                <w:position w:val="-2"/>
                <w:sz w:val="20"/>
                <w:szCs w:val="20"/>
              </w:rPr>
              <w:t>а</w:t>
            </w:r>
          </w:p>
        </w:tc>
      </w:tr>
      <w:tr w:rsidR="00CC4088" w:rsidRPr="009854DC">
        <w:trPr>
          <w:trHeight w:hRule="exact" w:val="658"/>
        </w:trPr>
        <w:tc>
          <w:tcPr>
            <w:tcW w:w="7512" w:type="dxa"/>
          </w:tcPr>
          <w:p w:rsidR="00CC4088" w:rsidRPr="009854DC" w:rsidRDefault="00A80EE0" w:rsidP="009854DC">
            <w:pPr>
              <w:pStyle w:val="TableParagraph"/>
              <w:tabs>
                <w:tab w:val="left" w:pos="1509"/>
                <w:tab w:val="left" w:pos="1874"/>
                <w:tab w:val="left" w:pos="3097"/>
                <w:tab w:val="left" w:pos="3546"/>
                <w:tab w:val="left" w:pos="4703"/>
                <w:tab w:val="left" w:pos="6298"/>
              </w:tabs>
              <w:spacing w:line="288" w:lineRule="auto"/>
              <w:ind w:left="33" w:right="24"/>
              <w:contextualSpacing/>
              <w:jc w:val="left"/>
              <w:rPr>
                <w:rFonts w:ascii="Arial" w:hAnsi="Arial" w:cs="Arial"/>
                <w:sz w:val="21"/>
                <w:szCs w:val="21"/>
                <w:lang w:val="ru-RU"/>
              </w:rPr>
            </w:pPr>
            <w:r w:rsidRPr="009854DC">
              <w:rPr>
                <w:rFonts w:ascii="Arial" w:hAnsi="Arial" w:cs="Arial"/>
                <w:sz w:val="21"/>
                <w:szCs w:val="21"/>
                <w:lang w:val="ru-RU"/>
              </w:rPr>
              <w:t>Обводненій</w:t>
            </w:r>
            <w:r w:rsidRPr="009854DC">
              <w:rPr>
                <w:rFonts w:ascii="Arial" w:hAnsi="Arial" w:cs="Arial"/>
                <w:sz w:val="21"/>
                <w:szCs w:val="21"/>
                <w:lang w:val="ru-RU"/>
              </w:rPr>
              <w:tab/>
              <w:t>заплавні</w:t>
            </w:r>
            <w:r w:rsidRPr="009854DC">
              <w:rPr>
                <w:rFonts w:ascii="Arial" w:hAnsi="Arial" w:cs="Arial"/>
                <w:sz w:val="21"/>
                <w:szCs w:val="21"/>
                <w:lang w:val="ru-RU"/>
              </w:rPr>
              <w:tab/>
              <w:t>за</w:t>
            </w:r>
            <w:r w:rsidRPr="009854DC">
              <w:rPr>
                <w:rFonts w:ascii="Arial" w:hAnsi="Arial" w:cs="Arial"/>
                <w:sz w:val="21"/>
                <w:szCs w:val="21"/>
                <w:lang w:val="ru-RU"/>
              </w:rPr>
              <w:tab/>
              <w:t>межами</w:t>
            </w:r>
            <w:r w:rsidRPr="009854DC">
              <w:rPr>
                <w:rFonts w:ascii="Arial" w:hAnsi="Arial" w:cs="Arial"/>
                <w:sz w:val="21"/>
                <w:szCs w:val="21"/>
                <w:lang w:val="ru-RU"/>
              </w:rPr>
              <w:tab/>
              <w:t>проведення</w:t>
            </w:r>
            <w:r w:rsidRPr="009854DC">
              <w:rPr>
                <w:rFonts w:ascii="Arial" w:hAnsi="Arial" w:cs="Arial"/>
                <w:sz w:val="21"/>
                <w:szCs w:val="21"/>
                <w:lang w:val="ru-RU"/>
              </w:rPr>
              <w:tab/>
              <w:t>підводно- технічних робіт ділянки</w:t>
            </w:r>
            <w:r w:rsidR="00F9229C">
              <w:rPr>
                <w:rFonts w:ascii="Arial" w:hAnsi="Arial" w:cs="Arial"/>
                <w:sz w:val="21"/>
                <w:szCs w:val="21"/>
                <w:lang w:val="ru-RU"/>
              </w:rPr>
              <w:t xml:space="preserve"> </w:t>
            </w:r>
            <w:r w:rsidRPr="009854DC">
              <w:rPr>
                <w:rFonts w:ascii="Arial" w:hAnsi="Arial" w:cs="Arial"/>
                <w:sz w:val="21"/>
                <w:szCs w:val="21"/>
                <w:lang w:val="ru-RU"/>
              </w:rPr>
              <w:t>траси</w:t>
            </w:r>
          </w:p>
        </w:tc>
        <w:tc>
          <w:tcPr>
            <w:tcW w:w="1896" w:type="dxa"/>
          </w:tcPr>
          <w:p w:rsidR="00CC4088" w:rsidRPr="009854DC" w:rsidRDefault="00A80EE0" w:rsidP="009854DC">
            <w:pPr>
              <w:pStyle w:val="TableParagraph"/>
              <w:spacing w:line="288" w:lineRule="auto"/>
              <w:ind w:left="231" w:right="227"/>
              <w:contextualSpacing/>
              <w:rPr>
                <w:rFonts w:ascii="Arial" w:hAnsi="Arial" w:cs="Arial"/>
                <w:sz w:val="21"/>
                <w:szCs w:val="21"/>
              </w:rPr>
            </w:pPr>
            <w:r w:rsidRPr="009854DC">
              <w:rPr>
                <w:rFonts w:ascii="Arial" w:hAnsi="Arial" w:cs="Arial"/>
                <w:sz w:val="21"/>
                <w:szCs w:val="21"/>
              </w:rPr>
              <w:t>1,05</w:t>
            </w:r>
          </w:p>
        </w:tc>
      </w:tr>
      <w:tr w:rsidR="00CC4088" w:rsidRPr="009854DC">
        <w:trPr>
          <w:trHeight w:hRule="exact" w:val="660"/>
        </w:trPr>
        <w:tc>
          <w:tcPr>
            <w:tcW w:w="7512" w:type="dxa"/>
          </w:tcPr>
          <w:p w:rsidR="00CC4088" w:rsidRPr="009854DC" w:rsidRDefault="00A80EE0" w:rsidP="009811FA">
            <w:pPr>
              <w:pStyle w:val="TableParagraph"/>
              <w:spacing w:line="288" w:lineRule="auto"/>
              <w:ind w:right="24"/>
              <w:contextualSpacing/>
              <w:jc w:val="left"/>
              <w:rPr>
                <w:rFonts w:ascii="Arial" w:hAnsi="Arial" w:cs="Arial"/>
                <w:sz w:val="21"/>
                <w:szCs w:val="21"/>
                <w:lang w:val="ru-RU"/>
              </w:rPr>
            </w:pPr>
            <w:r w:rsidRPr="009854DC">
              <w:rPr>
                <w:rFonts w:ascii="Arial" w:hAnsi="Arial" w:cs="Arial"/>
                <w:sz w:val="21"/>
                <w:szCs w:val="21"/>
                <w:lang w:val="ru-RU"/>
              </w:rPr>
              <w:t>Руслові ділянки траси, включаючи прибережні ділянки в межах проведення підводно-технічних робіт</w:t>
            </w:r>
          </w:p>
        </w:tc>
        <w:tc>
          <w:tcPr>
            <w:tcW w:w="1896" w:type="dxa"/>
          </w:tcPr>
          <w:p w:rsidR="00CC4088" w:rsidRPr="009854DC" w:rsidRDefault="00A80EE0" w:rsidP="009854DC">
            <w:pPr>
              <w:pStyle w:val="TableParagraph"/>
              <w:spacing w:line="288" w:lineRule="auto"/>
              <w:ind w:left="231" w:right="227"/>
              <w:contextualSpacing/>
              <w:rPr>
                <w:rFonts w:ascii="Arial" w:hAnsi="Arial" w:cs="Arial"/>
                <w:sz w:val="21"/>
                <w:szCs w:val="21"/>
              </w:rPr>
            </w:pPr>
            <w:r w:rsidRPr="009854DC">
              <w:rPr>
                <w:rFonts w:ascii="Arial" w:hAnsi="Arial" w:cs="Arial"/>
                <w:sz w:val="21"/>
                <w:szCs w:val="21"/>
              </w:rPr>
              <w:t>1,10</w:t>
            </w:r>
          </w:p>
        </w:tc>
      </w:tr>
    </w:tbl>
    <w:p w:rsidR="00CC4088" w:rsidRPr="009854DC" w:rsidRDefault="00CC4088" w:rsidP="009854DC">
      <w:pPr>
        <w:spacing w:line="288" w:lineRule="auto"/>
        <w:contextualSpacing/>
        <w:rPr>
          <w:rFonts w:ascii="Arial" w:hAnsi="Arial" w:cs="Arial"/>
          <w:sz w:val="21"/>
          <w:szCs w:val="21"/>
        </w:rPr>
        <w:sectPr w:rsidR="00CC4088" w:rsidRPr="009854DC" w:rsidSect="00F9229C">
          <w:pgSz w:w="11910" w:h="16840"/>
          <w:pgMar w:top="851" w:right="1020" w:bottom="851" w:left="1020" w:header="720" w:footer="720" w:gutter="0"/>
          <w:cols w:space="720"/>
        </w:sectPr>
      </w:pPr>
    </w:p>
    <w:p w:rsidR="00CC4088" w:rsidRPr="009854DC" w:rsidRDefault="00CC4088" w:rsidP="009854DC">
      <w:pPr>
        <w:pStyle w:val="a3"/>
        <w:spacing w:before="0" w:line="288" w:lineRule="auto"/>
        <w:ind w:left="0" w:firstLine="0"/>
        <w:contextualSpacing/>
        <w:jc w:val="left"/>
        <w:rPr>
          <w:rFonts w:ascii="Arial" w:hAnsi="Arial" w:cs="Arial"/>
          <w:b/>
          <w:sz w:val="21"/>
          <w:szCs w:val="21"/>
        </w:rPr>
      </w:pPr>
    </w:p>
    <w:p w:rsidR="00CC4088" w:rsidRPr="00F9229C" w:rsidRDefault="00A80EE0" w:rsidP="00F9229C">
      <w:pPr>
        <w:pStyle w:val="a3"/>
        <w:spacing w:before="0" w:line="288" w:lineRule="auto"/>
        <w:ind w:left="109" w:firstLine="0"/>
        <w:contextualSpacing/>
        <w:jc w:val="left"/>
        <w:rPr>
          <w:rFonts w:ascii="Arial" w:hAnsi="Arial" w:cs="Arial"/>
          <w:sz w:val="21"/>
          <w:szCs w:val="21"/>
          <w:lang w:val="ru-RU"/>
        </w:rPr>
      </w:pPr>
      <w:r w:rsidRPr="009854DC">
        <w:rPr>
          <w:rFonts w:ascii="Arial" w:hAnsi="Arial" w:cs="Arial"/>
          <w:sz w:val="21"/>
          <w:szCs w:val="21"/>
          <w:lang w:val="ru-RU"/>
        </w:rPr>
        <w:t xml:space="preserve">Коефіцієнт </w:t>
      </w:r>
      <w:r w:rsidRPr="00F9229C">
        <w:rPr>
          <w:rFonts w:ascii="Arial" w:hAnsi="Arial" w:cs="Arial"/>
          <w:sz w:val="21"/>
          <w:szCs w:val="21"/>
          <w:lang w:val="ru-RU"/>
        </w:rPr>
        <w:t>надійності за матеріалом вантажу приймається:</w:t>
      </w:r>
    </w:p>
    <w:p w:rsidR="00CC4088" w:rsidRPr="00F9229C" w:rsidRDefault="00A80EE0" w:rsidP="009811FA">
      <w:pPr>
        <w:pStyle w:val="a5"/>
        <w:numPr>
          <w:ilvl w:val="0"/>
          <w:numId w:val="9"/>
        </w:numPr>
        <w:spacing w:before="0" w:line="288" w:lineRule="auto"/>
        <w:ind w:left="851" w:hanging="158"/>
        <w:contextualSpacing/>
        <w:jc w:val="left"/>
        <w:rPr>
          <w:rFonts w:ascii="Arial" w:hAnsi="Arial" w:cs="Arial"/>
          <w:sz w:val="21"/>
          <w:szCs w:val="21"/>
        </w:rPr>
      </w:pPr>
      <w:r w:rsidRPr="00F9229C">
        <w:rPr>
          <w:rFonts w:ascii="Arial" w:hAnsi="Arial" w:cs="Arial"/>
          <w:sz w:val="21"/>
          <w:szCs w:val="21"/>
          <w:lang w:val="ru-RU"/>
        </w:rPr>
        <w:t xml:space="preserve">для залізобетонних вантажів і мішків із цементно-піщаною сумішшю  </w:t>
      </w:r>
      <w:r w:rsidRPr="00F9229C">
        <w:rPr>
          <w:rFonts w:ascii="Arial" w:hAnsi="Arial" w:cs="Arial"/>
          <w:sz w:val="21"/>
          <w:szCs w:val="21"/>
        </w:rPr>
        <w:t>-</w:t>
      </w:r>
      <w:r w:rsidR="00F9229C" w:rsidRPr="00F9229C">
        <w:rPr>
          <w:rFonts w:ascii="Arial" w:hAnsi="Arial" w:cs="Arial"/>
          <w:sz w:val="21"/>
          <w:szCs w:val="21"/>
          <w:lang w:val="uk-UA"/>
        </w:rPr>
        <w:t>0,85;</w:t>
      </w:r>
    </w:p>
    <w:p w:rsidR="00CC4088" w:rsidRPr="00F9229C" w:rsidRDefault="00A80EE0" w:rsidP="009811FA">
      <w:pPr>
        <w:pStyle w:val="a5"/>
        <w:numPr>
          <w:ilvl w:val="0"/>
          <w:numId w:val="9"/>
        </w:numPr>
        <w:tabs>
          <w:tab w:val="left" w:pos="993"/>
        </w:tabs>
        <w:spacing w:before="0" w:line="288" w:lineRule="auto"/>
        <w:ind w:left="851" w:hanging="158"/>
        <w:contextualSpacing/>
        <w:jc w:val="left"/>
        <w:rPr>
          <w:rFonts w:ascii="Arial" w:hAnsi="Arial" w:cs="Arial"/>
          <w:sz w:val="21"/>
          <w:szCs w:val="21"/>
        </w:rPr>
      </w:pPr>
      <w:r w:rsidRPr="00F9229C">
        <w:rPr>
          <w:rFonts w:ascii="Arial" w:hAnsi="Arial" w:cs="Arial"/>
          <w:sz w:val="21"/>
          <w:szCs w:val="21"/>
        </w:rPr>
        <w:t>для чавунних вантажів -0,95.</w:t>
      </w:r>
    </w:p>
    <w:p w:rsidR="00CC4088" w:rsidRPr="009854DC" w:rsidRDefault="00F9229C" w:rsidP="00F9229C">
      <w:pPr>
        <w:pStyle w:val="a3"/>
        <w:tabs>
          <w:tab w:val="left" w:pos="1035"/>
          <w:tab w:val="left" w:pos="2393"/>
          <w:tab w:val="left" w:pos="4327"/>
          <w:tab w:val="left" w:pos="4934"/>
          <w:tab w:val="left" w:pos="6622"/>
          <w:tab w:val="left" w:pos="7243"/>
        </w:tabs>
        <w:spacing w:before="0" w:line="288" w:lineRule="auto"/>
        <w:ind w:left="109" w:firstLine="0"/>
        <w:contextualSpacing/>
        <w:jc w:val="left"/>
        <w:rPr>
          <w:rFonts w:ascii="Arial" w:hAnsi="Arial" w:cs="Arial"/>
          <w:sz w:val="21"/>
          <w:szCs w:val="21"/>
          <w:lang w:val="ru-RU"/>
        </w:rPr>
      </w:pPr>
      <w:r w:rsidRPr="00F9229C">
        <w:rPr>
          <w:rFonts w:ascii="Arial" w:hAnsi="Arial" w:cs="Arial"/>
          <w:sz w:val="21"/>
          <w:szCs w:val="21"/>
          <w:lang w:val="ru-RU"/>
        </w:rPr>
        <w:t>Вага вантажу визначається</w:t>
      </w:r>
      <w:r>
        <w:rPr>
          <w:rFonts w:ascii="Arial" w:hAnsi="Arial" w:cs="Arial"/>
          <w:sz w:val="21"/>
          <w:szCs w:val="21"/>
          <w:lang w:val="ru-RU"/>
        </w:rPr>
        <w:t xml:space="preserve"> за проектною та </w:t>
      </w:r>
      <w:r w:rsidR="00A80EE0" w:rsidRPr="009854DC">
        <w:rPr>
          <w:rFonts w:ascii="Arial" w:hAnsi="Arial" w:cs="Arial"/>
          <w:sz w:val="21"/>
          <w:szCs w:val="21"/>
          <w:lang w:val="ru-RU"/>
        </w:rPr>
        <w:t>технологічною</w:t>
      </w:r>
      <w:r>
        <w:rPr>
          <w:rFonts w:ascii="Arial" w:hAnsi="Arial" w:cs="Arial"/>
          <w:sz w:val="21"/>
          <w:szCs w:val="21"/>
          <w:lang w:val="ru-RU"/>
        </w:rPr>
        <w:t xml:space="preserve"> </w:t>
      </w:r>
      <w:r w:rsidR="00A80EE0" w:rsidRPr="009854DC">
        <w:rPr>
          <w:rFonts w:ascii="Arial" w:hAnsi="Arial" w:cs="Arial"/>
          <w:sz w:val="21"/>
          <w:szCs w:val="21"/>
          <w:lang w:val="ru-RU"/>
        </w:rPr>
        <w:t>документацією, що затверджена у встановленому порядку.</w:t>
      </w:r>
    </w:p>
    <w:p w:rsidR="00CC4088" w:rsidRPr="00863097" w:rsidRDefault="00AB44D0" w:rsidP="003A3B81">
      <w:pPr>
        <w:pStyle w:val="a5"/>
        <w:numPr>
          <w:ilvl w:val="3"/>
          <w:numId w:val="22"/>
        </w:numPr>
        <w:tabs>
          <w:tab w:val="left" w:pos="1704"/>
        </w:tabs>
        <w:spacing w:before="0" w:line="288" w:lineRule="auto"/>
        <w:ind w:left="142" w:right="112" w:firstLine="689"/>
        <w:contextualSpacing/>
        <w:rPr>
          <w:sz w:val="28"/>
          <w:lang w:val="ru-RU"/>
        </w:rPr>
      </w:pPr>
      <w:r>
        <w:rPr>
          <w:rFonts w:ascii="Arial" w:hAnsi="Arial" w:cs="Arial"/>
          <w:noProof/>
          <w:sz w:val="21"/>
          <w:szCs w:val="21"/>
          <w:lang w:val="ru-RU" w:eastAsia="ru-RU"/>
        </w:rPr>
        <w:drawing>
          <wp:anchor distT="0" distB="0" distL="0" distR="0" simplePos="0" relativeHeight="251639296" behindDoc="0" locked="0" layoutInCell="1" allowOverlap="1">
            <wp:simplePos x="0" y="0"/>
            <wp:positionH relativeFrom="page">
              <wp:posOffset>757555</wp:posOffset>
            </wp:positionH>
            <wp:positionV relativeFrom="paragraph">
              <wp:posOffset>840740</wp:posOffset>
            </wp:positionV>
            <wp:extent cx="6015355" cy="5925185"/>
            <wp:effectExtent l="19050" t="0" r="4445" b="0"/>
            <wp:wrapTopAndBottom/>
            <wp:docPr id="8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3.png"/>
                    <pic:cNvPicPr/>
                  </pic:nvPicPr>
                  <pic:blipFill>
                    <a:blip r:embed="rId75" cstate="print"/>
                    <a:stretch>
                      <a:fillRect/>
                    </a:stretch>
                  </pic:blipFill>
                  <pic:spPr>
                    <a:xfrm>
                      <a:off x="0" y="0"/>
                      <a:ext cx="6015355" cy="5925185"/>
                    </a:xfrm>
                    <a:prstGeom prst="rect">
                      <a:avLst/>
                    </a:prstGeom>
                  </pic:spPr>
                </pic:pic>
              </a:graphicData>
            </a:graphic>
          </wp:anchor>
        </w:drawing>
      </w:r>
      <w:r w:rsidR="00A80EE0" w:rsidRPr="009854DC">
        <w:rPr>
          <w:rFonts w:ascii="Arial" w:hAnsi="Arial" w:cs="Arial"/>
          <w:sz w:val="21"/>
          <w:szCs w:val="21"/>
          <w:lang w:val="ru-RU"/>
        </w:rPr>
        <w:t xml:space="preserve">При баластуванні газопроводу ґрунтом зворотного засипання, що закріплюється нетканим синтетичним матеріалом, відстань, м, від осі труби до верху ґрунту </w:t>
      </w:r>
      <w:r w:rsidR="00F9229C">
        <w:rPr>
          <w:rFonts w:ascii="Arial" w:hAnsi="Arial" w:cs="Arial"/>
          <w:sz w:val="21"/>
          <w:szCs w:val="21"/>
          <w:lang w:val="ru-RU"/>
        </w:rPr>
        <w:t>повинна</w:t>
      </w:r>
      <w:r w:rsidR="00A80EE0" w:rsidRPr="009854DC">
        <w:rPr>
          <w:rFonts w:ascii="Arial" w:hAnsi="Arial" w:cs="Arial"/>
          <w:sz w:val="21"/>
          <w:szCs w:val="21"/>
          <w:lang w:val="ru-RU"/>
        </w:rPr>
        <w:t>на бути не менше величини, що визначена за</w:t>
      </w:r>
      <w:r w:rsidR="009811FA">
        <w:rPr>
          <w:rFonts w:ascii="Arial" w:hAnsi="Arial" w:cs="Arial"/>
          <w:sz w:val="21"/>
          <w:szCs w:val="21"/>
          <w:lang w:val="ru-RU"/>
        </w:rPr>
        <w:t xml:space="preserve"> </w:t>
      </w:r>
      <w:r w:rsidR="00A80EE0" w:rsidRPr="009854DC">
        <w:rPr>
          <w:rFonts w:ascii="Arial" w:hAnsi="Arial" w:cs="Arial"/>
          <w:sz w:val="21"/>
          <w:szCs w:val="21"/>
          <w:lang w:val="ru-RU"/>
        </w:rPr>
        <w:t>формуло</w:t>
      </w:r>
      <w:r w:rsidR="00A80EE0" w:rsidRPr="00AB44D0">
        <w:rPr>
          <w:rFonts w:ascii="Arial" w:hAnsi="Arial" w:cs="Arial"/>
          <w:sz w:val="21"/>
          <w:szCs w:val="21"/>
          <w:lang w:val="ru-RU"/>
        </w:rPr>
        <w:t>ю</w:t>
      </w:r>
      <w:r w:rsidR="00A80EE0" w:rsidRPr="00863097">
        <w:rPr>
          <w:sz w:val="28"/>
          <w:lang w:val="ru-RU"/>
        </w:rPr>
        <w:t>:</w:t>
      </w:r>
    </w:p>
    <w:p w:rsidR="00CC4088" w:rsidRPr="00863097" w:rsidRDefault="00CC4088">
      <w:pPr>
        <w:spacing w:line="360" w:lineRule="auto"/>
        <w:jc w:val="both"/>
        <w:rPr>
          <w:sz w:val="28"/>
          <w:lang w:val="ru-RU"/>
        </w:rPr>
        <w:sectPr w:rsidR="00CC4088" w:rsidRPr="00863097">
          <w:type w:val="continuous"/>
          <w:pgSz w:w="11910" w:h="16840"/>
          <w:pgMar w:top="1060" w:right="1020" w:bottom="280" w:left="1020" w:header="720" w:footer="720" w:gutter="0"/>
          <w:cols w:space="720"/>
        </w:sectPr>
      </w:pPr>
    </w:p>
    <w:p w:rsidR="00F9229C" w:rsidRDefault="00F9229C">
      <w:pPr>
        <w:pStyle w:val="a3"/>
        <w:spacing w:before="11"/>
        <w:ind w:left="0" w:firstLine="0"/>
        <w:jc w:val="left"/>
        <w:rPr>
          <w:sz w:val="12"/>
          <w:lang w:val="ru-RU"/>
        </w:rPr>
      </w:pPr>
    </w:p>
    <w:p w:rsidR="00F9229C" w:rsidRDefault="00F9229C">
      <w:pPr>
        <w:pStyle w:val="a3"/>
        <w:spacing w:before="11"/>
        <w:ind w:left="0" w:firstLine="0"/>
        <w:jc w:val="left"/>
        <w:rPr>
          <w:sz w:val="12"/>
          <w:lang w:val="ru-RU"/>
        </w:rPr>
      </w:pPr>
    </w:p>
    <w:p w:rsidR="00F9229C" w:rsidRDefault="0089673E">
      <w:pPr>
        <w:pStyle w:val="a3"/>
        <w:spacing w:before="11"/>
        <w:ind w:left="0" w:firstLine="0"/>
        <w:jc w:val="left"/>
        <w:rPr>
          <w:sz w:val="12"/>
          <w:lang w:val="ru-RU"/>
        </w:rPr>
      </w:pPr>
      <w:r>
        <w:rPr>
          <w:noProof/>
          <w:sz w:val="12"/>
          <w:lang w:val="ru-RU" w:eastAsia="ru-RU"/>
        </w:rPr>
        <w:drawing>
          <wp:anchor distT="0" distB="0" distL="0" distR="0" simplePos="0" relativeHeight="251671040" behindDoc="0" locked="0" layoutInCell="1" allowOverlap="1">
            <wp:simplePos x="0" y="0"/>
            <wp:positionH relativeFrom="page">
              <wp:posOffset>633095</wp:posOffset>
            </wp:positionH>
            <wp:positionV relativeFrom="paragraph">
              <wp:posOffset>106045</wp:posOffset>
            </wp:positionV>
            <wp:extent cx="6022975" cy="3313430"/>
            <wp:effectExtent l="19050" t="0" r="0" b="0"/>
            <wp:wrapTopAndBottom/>
            <wp:docPr id="11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4.png"/>
                    <pic:cNvPicPr/>
                  </pic:nvPicPr>
                  <pic:blipFill>
                    <a:blip r:embed="rId76" cstate="print"/>
                    <a:stretch>
                      <a:fillRect/>
                    </a:stretch>
                  </pic:blipFill>
                  <pic:spPr>
                    <a:xfrm>
                      <a:off x="0" y="0"/>
                      <a:ext cx="6022975" cy="3313430"/>
                    </a:xfrm>
                    <a:prstGeom prst="rect">
                      <a:avLst/>
                    </a:prstGeom>
                  </pic:spPr>
                </pic:pic>
              </a:graphicData>
            </a:graphic>
          </wp:anchor>
        </w:drawing>
      </w:r>
    </w:p>
    <w:p w:rsidR="00F9229C" w:rsidRDefault="00F9229C">
      <w:pPr>
        <w:pStyle w:val="a3"/>
        <w:spacing w:before="11"/>
        <w:ind w:left="0" w:firstLine="0"/>
        <w:jc w:val="left"/>
        <w:rPr>
          <w:sz w:val="12"/>
          <w:lang w:val="ru-RU"/>
        </w:rPr>
      </w:pPr>
    </w:p>
    <w:p w:rsidR="00F9229C" w:rsidRDefault="00F9229C">
      <w:pPr>
        <w:pStyle w:val="a3"/>
        <w:spacing w:before="11"/>
        <w:ind w:left="0" w:firstLine="0"/>
        <w:jc w:val="left"/>
        <w:rPr>
          <w:sz w:val="12"/>
          <w:lang w:val="ru-RU"/>
        </w:rPr>
      </w:pPr>
    </w:p>
    <w:p w:rsidR="00F9229C" w:rsidRDefault="00F9229C">
      <w:pPr>
        <w:pStyle w:val="a3"/>
        <w:spacing w:before="11"/>
        <w:ind w:left="0" w:firstLine="0"/>
        <w:jc w:val="left"/>
        <w:rPr>
          <w:sz w:val="12"/>
          <w:lang w:val="ru-RU"/>
        </w:rPr>
      </w:pPr>
    </w:p>
    <w:p w:rsidR="00CC4088" w:rsidRPr="00F9229C" w:rsidRDefault="00A80EE0" w:rsidP="00F9229C">
      <w:pPr>
        <w:pStyle w:val="a3"/>
        <w:spacing w:before="11"/>
        <w:ind w:left="0" w:firstLine="0"/>
        <w:jc w:val="left"/>
        <w:rPr>
          <w:rFonts w:ascii="Arial" w:hAnsi="Arial" w:cs="Arial"/>
          <w:b/>
          <w:sz w:val="21"/>
          <w:szCs w:val="21"/>
        </w:rPr>
      </w:pPr>
      <w:bookmarkStart w:id="36" w:name="Таблиця_9"/>
      <w:bookmarkEnd w:id="36"/>
      <w:r w:rsidRPr="00F9229C">
        <w:rPr>
          <w:rFonts w:ascii="Arial" w:hAnsi="Arial" w:cs="Arial"/>
          <w:b/>
          <w:sz w:val="21"/>
          <w:szCs w:val="21"/>
        </w:rPr>
        <w:t>Таблиця 9</w:t>
      </w:r>
    </w:p>
    <w:p w:rsidR="00CC4088" w:rsidRPr="009854DC" w:rsidRDefault="00CC4088">
      <w:pPr>
        <w:pStyle w:val="a3"/>
        <w:spacing w:before="0" w:after="1"/>
        <w:ind w:left="0" w:firstLine="0"/>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26"/>
        <w:gridCol w:w="3110"/>
        <w:gridCol w:w="3226"/>
      </w:tblGrid>
      <w:tr w:rsidR="00CC4088" w:rsidRPr="000B4C71">
        <w:trPr>
          <w:trHeight w:hRule="exact" w:val="293"/>
        </w:trPr>
        <w:tc>
          <w:tcPr>
            <w:tcW w:w="3226" w:type="dxa"/>
            <w:vMerge w:val="restart"/>
          </w:tcPr>
          <w:p w:rsidR="00CC4088" w:rsidRPr="00F9229C" w:rsidRDefault="00A80EE0">
            <w:pPr>
              <w:pStyle w:val="TableParagraph"/>
              <w:spacing w:before="140" w:line="240" w:lineRule="auto"/>
              <w:ind w:left="837" w:right="550" w:hanging="269"/>
              <w:jc w:val="left"/>
              <w:rPr>
                <w:rFonts w:ascii="Arial" w:hAnsi="Arial" w:cs="Arial"/>
                <w:b/>
                <w:sz w:val="20"/>
                <w:szCs w:val="20"/>
              </w:rPr>
            </w:pPr>
            <w:r w:rsidRPr="00F9229C">
              <w:rPr>
                <w:rFonts w:ascii="Arial" w:hAnsi="Arial" w:cs="Arial"/>
                <w:b/>
                <w:sz w:val="20"/>
                <w:szCs w:val="20"/>
              </w:rPr>
              <w:t>Глибина закладання газопроводу, м</w:t>
            </w:r>
          </w:p>
        </w:tc>
        <w:tc>
          <w:tcPr>
            <w:tcW w:w="6336" w:type="dxa"/>
            <w:gridSpan w:val="2"/>
          </w:tcPr>
          <w:p w:rsidR="00CC4088" w:rsidRPr="00F9229C" w:rsidRDefault="00A80EE0">
            <w:pPr>
              <w:pStyle w:val="TableParagraph"/>
              <w:spacing w:line="275" w:lineRule="exact"/>
              <w:ind w:left="1283"/>
              <w:jc w:val="left"/>
              <w:rPr>
                <w:rFonts w:ascii="Arial" w:hAnsi="Arial" w:cs="Arial"/>
                <w:b/>
                <w:sz w:val="20"/>
                <w:szCs w:val="20"/>
                <w:lang w:val="ru-RU"/>
              </w:rPr>
            </w:pPr>
            <w:r w:rsidRPr="00F9229C">
              <w:rPr>
                <w:rFonts w:ascii="Arial" w:hAnsi="Arial" w:cs="Arial"/>
                <w:b/>
                <w:position w:val="2"/>
                <w:sz w:val="20"/>
                <w:szCs w:val="20"/>
                <w:lang w:val="ru-RU"/>
              </w:rPr>
              <w:t xml:space="preserve">Значення коефіцієнта </w:t>
            </w:r>
            <w:r w:rsidRPr="00F9229C">
              <w:rPr>
                <w:rFonts w:ascii="Arial" w:hAnsi="Arial" w:cs="Arial"/>
                <w:b/>
                <w:i/>
                <w:position w:val="2"/>
                <w:sz w:val="20"/>
                <w:szCs w:val="20"/>
              </w:rPr>
              <w:t>k</w:t>
            </w:r>
            <w:r w:rsidRPr="00F9229C">
              <w:rPr>
                <w:rFonts w:ascii="Arial" w:hAnsi="Arial" w:cs="Arial"/>
                <w:b/>
                <w:i/>
                <w:sz w:val="20"/>
                <w:szCs w:val="20"/>
                <w:lang w:val="ru-RU"/>
              </w:rPr>
              <w:t xml:space="preserve">гр </w:t>
            </w:r>
            <w:r w:rsidRPr="00F9229C">
              <w:rPr>
                <w:rFonts w:ascii="Arial" w:hAnsi="Arial" w:cs="Arial"/>
                <w:b/>
                <w:position w:val="2"/>
                <w:sz w:val="20"/>
                <w:szCs w:val="20"/>
                <w:lang w:val="ru-RU"/>
              </w:rPr>
              <w:t>для ґрунтів</w:t>
            </w:r>
          </w:p>
        </w:tc>
      </w:tr>
      <w:tr w:rsidR="00CC4088" w:rsidRPr="000B4C71">
        <w:trPr>
          <w:trHeight w:hRule="exact" w:val="566"/>
        </w:trPr>
        <w:tc>
          <w:tcPr>
            <w:tcW w:w="3226" w:type="dxa"/>
            <w:vMerge/>
          </w:tcPr>
          <w:p w:rsidR="00CC4088" w:rsidRPr="00F9229C" w:rsidRDefault="00CC4088">
            <w:pPr>
              <w:rPr>
                <w:rFonts w:ascii="Arial" w:hAnsi="Arial" w:cs="Arial"/>
                <w:b/>
                <w:sz w:val="20"/>
                <w:szCs w:val="20"/>
                <w:lang w:val="ru-RU"/>
              </w:rPr>
            </w:pPr>
          </w:p>
        </w:tc>
        <w:tc>
          <w:tcPr>
            <w:tcW w:w="3110" w:type="dxa"/>
          </w:tcPr>
          <w:p w:rsidR="00CC4088" w:rsidRPr="00F9229C" w:rsidRDefault="00A80EE0">
            <w:pPr>
              <w:pStyle w:val="TableParagraph"/>
              <w:spacing w:line="240" w:lineRule="auto"/>
              <w:ind w:left="1137" w:right="261" w:hanging="857"/>
              <w:jc w:val="left"/>
              <w:rPr>
                <w:rFonts w:ascii="Arial" w:hAnsi="Arial" w:cs="Arial"/>
                <w:b/>
                <w:sz w:val="20"/>
                <w:szCs w:val="20"/>
              </w:rPr>
            </w:pPr>
            <w:r w:rsidRPr="00F9229C">
              <w:rPr>
                <w:rFonts w:ascii="Arial" w:hAnsi="Arial" w:cs="Arial"/>
                <w:b/>
                <w:sz w:val="20"/>
                <w:szCs w:val="20"/>
              </w:rPr>
              <w:t>Пісок, супіски, суглинок твердий</w:t>
            </w:r>
          </w:p>
        </w:tc>
        <w:tc>
          <w:tcPr>
            <w:tcW w:w="3226" w:type="dxa"/>
          </w:tcPr>
          <w:p w:rsidR="00CC4088" w:rsidRPr="00F9229C" w:rsidRDefault="00A80EE0">
            <w:pPr>
              <w:pStyle w:val="TableParagraph"/>
              <w:spacing w:line="240" w:lineRule="auto"/>
              <w:ind w:left="223" w:right="204" w:firstLine="4"/>
              <w:jc w:val="left"/>
              <w:rPr>
                <w:rFonts w:ascii="Arial" w:hAnsi="Arial" w:cs="Arial"/>
                <w:b/>
                <w:sz w:val="20"/>
                <w:szCs w:val="20"/>
                <w:lang w:val="ru-RU"/>
              </w:rPr>
            </w:pPr>
            <w:r w:rsidRPr="00F9229C">
              <w:rPr>
                <w:rFonts w:ascii="Arial" w:hAnsi="Arial" w:cs="Arial"/>
                <w:b/>
                <w:sz w:val="20"/>
                <w:szCs w:val="20"/>
                <w:lang w:val="ru-RU"/>
              </w:rPr>
              <w:t>Суглинок тугопластичний, глина твердої консистенції</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0,5</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0,82</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0,85</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1,0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0,75</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0,78</w:t>
            </w:r>
          </w:p>
        </w:tc>
      </w:tr>
      <w:tr w:rsidR="00CC4088" w:rsidRPr="009854DC">
        <w:trPr>
          <w:trHeight w:hRule="exact" w:val="293"/>
        </w:trPr>
        <w:tc>
          <w:tcPr>
            <w:tcW w:w="3226" w:type="dxa"/>
          </w:tcPr>
          <w:p w:rsidR="00CC4088" w:rsidRPr="009854DC" w:rsidRDefault="00A80EE0">
            <w:pPr>
              <w:pStyle w:val="TableParagraph"/>
              <w:spacing w:line="273" w:lineRule="exact"/>
              <w:ind w:left="1436" w:right="1434"/>
              <w:rPr>
                <w:rFonts w:ascii="Arial" w:hAnsi="Arial" w:cs="Arial"/>
                <w:sz w:val="21"/>
                <w:szCs w:val="21"/>
              </w:rPr>
            </w:pPr>
            <w:r w:rsidRPr="009854DC">
              <w:rPr>
                <w:rFonts w:ascii="Arial" w:hAnsi="Arial" w:cs="Arial"/>
                <w:sz w:val="21"/>
                <w:szCs w:val="21"/>
              </w:rPr>
              <w:t>2,0</w:t>
            </w:r>
          </w:p>
        </w:tc>
        <w:tc>
          <w:tcPr>
            <w:tcW w:w="3110" w:type="dxa"/>
          </w:tcPr>
          <w:p w:rsidR="00CC4088" w:rsidRPr="009854DC" w:rsidRDefault="00A80EE0">
            <w:pPr>
              <w:pStyle w:val="TableParagraph"/>
              <w:spacing w:line="273" w:lineRule="exact"/>
              <w:ind w:left="1319" w:right="1317"/>
              <w:rPr>
                <w:rFonts w:ascii="Arial" w:hAnsi="Arial" w:cs="Arial"/>
                <w:sz w:val="21"/>
                <w:szCs w:val="21"/>
              </w:rPr>
            </w:pPr>
            <w:r w:rsidRPr="009854DC">
              <w:rPr>
                <w:rFonts w:ascii="Arial" w:hAnsi="Arial" w:cs="Arial"/>
                <w:sz w:val="21"/>
                <w:szCs w:val="21"/>
              </w:rPr>
              <w:t>0,67</w:t>
            </w:r>
          </w:p>
        </w:tc>
        <w:tc>
          <w:tcPr>
            <w:tcW w:w="3226" w:type="dxa"/>
          </w:tcPr>
          <w:p w:rsidR="00CC4088" w:rsidRPr="009854DC" w:rsidRDefault="00A80EE0">
            <w:pPr>
              <w:pStyle w:val="TableParagraph"/>
              <w:spacing w:line="273" w:lineRule="exact"/>
              <w:ind w:right="1392"/>
              <w:jc w:val="right"/>
              <w:rPr>
                <w:rFonts w:ascii="Arial" w:hAnsi="Arial" w:cs="Arial"/>
                <w:sz w:val="21"/>
                <w:szCs w:val="21"/>
              </w:rPr>
            </w:pPr>
            <w:r w:rsidRPr="009854DC">
              <w:rPr>
                <w:rFonts w:ascii="Arial" w:hAnsi="Arial" w:cs="Arial"/>
                <w:sz w:val="21"/>
                <w:szCs w:val="21"/>
              </w:rPr>
              <w:t>0,70</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3,0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0,55</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0,58</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4,0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0,49</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0,52</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5,0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0,43</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0,46</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6,0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0,37</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0,40</w:t>
            </w:r>
          </w:p>
        </w:tc>
      </w:tr>
      <w:tr w:rsidR="00CC4088" w:rsidRPr="009854DC">
        <w:trPr>
          <w:trHeight w:hRule="exact" w:val="293"/>
        </w:trPr>
        <w:tc>
          <w:tcPr>
            <w:tcW w:w="3226" w:type="dxa"/>
          </w:tcPr>
          <w:p w:rsidR="00CC4088" w:rsidRPr="009854DC" w:rsidRDefault="00A80EE0">
            <w:pPr>
              <w:pStyle w:val="TableParagraph"/>
              <w:spacing w:line="273" w:lineRule="exact"/>
              <w:ind w:left="1436" w:right="1434"/>
              <w:rPr>
                <w:rFonts w:ascii="Arial" w:hAnsi="Arial" w:cs="Arial"/>
                <w:sz w:val="21"/>
                <w:szCs w:val="21"/>
              </w:rPr>
            </w:pPr>
            <w:r w:rsidRPr="009854DC">
              <w:rPr>
                <w:rFonts w:ascii="Arial" w:hAnsi="Arial" w:cs="Arial"/>
                <w:sz w:val="21"/>
                <w:szCs w:val="21"/>
              </w:rPr>
              <w:t>7,0</w:t>
            </w:r>
          </w:p>
        </w:tc>
        <w:tc>
          <w:tcPr>
            <w:tcW w:w="3110" w:type="dxa"/>
          </w:tcPr>
          <w:p w:rsidR="00CC4088" w:rsidRPr="009854DC" w:rsidRDefault="00A80EE0">
            <w:pPr>
              <w:pStyle w:val="TableParagraph"/>
              <w:spacing w:line="273" w:lineRule="exact"/>
              <w:ind w:left="1319" w:right="1317"/>
              <w:rPr>
                <w:rFonts w:ascii="Arial" w:hAnsi="Arial" w:cs="Arial"/>
                <w:sz w:val="21"/>
                <w:szCs w:val="21"/>
              </w:rPr>
            </w:pPr>
            <w:r w:rsidRPr="009854DC">
              <w:rPr>
                <w:rFonts w:ascii="Arial" w:hAnsi="Arial" w:cs="Arial"/>
                <w:sz w:val="21"/>
                <w:szCs w:val="21"/>
              </w:rPr>
              <w:t>0,32</w:t>
            </w:r>
          </w:p>
        </w:tc>
        <w:tc>
          <w:tcPr>
            <w:tcW w:w="3226" w:type="dxa"/>
          </w:tcPr>
          <w:p w:rsidR="00CC4088" w:rsidRPr="009854DC" w:rsidRDefault="00A80EE0">
            <w:pPr>
              <w:pStyle w:val="TableParagraph"/>
              <w:spacing w:line="273" w:lineRule="exact"/>
              <w:ind w:right="1392"/>
              <w:jc w:val="right"/>
              <w:rPr>
                <w:rFonts w:ascii="Arial" w:hAnsi="Arial" w:cs="Arial"/>
                <w:sz w:val="21"/>
                <w:szCs w:val="21"/>
              </w:rPr>
            </w:pPr>
            <w:r w:rsidRPr="009854DC">
              <w:rPr>
                <w:rFonts w:ascii="Arial" w:hAnsi="Arial" w:cs="Arial"/>
                <w:sz w:val="21"/>
                <w:szCs w:val="21"/>
              </w:rPr>
              <w:t>0,34</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8,0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0,29</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0,32</w:t>
            </w:r>
          </w:p>
        </w:tc>
      </w:tr>
    </w:tbl>
    <w:p w:rsidR="00CC4088" w:rsidRDefault="00F9229C">
      <w:pPr>
        <w:pStyle w:val="a3"/>
        <w:spacing w:before="0"/>
        <w:ind w:left="0" w:firstLine="0"/>
        <w:jc w:val="left"/>
        <w:rPr>
          <w:b/>
          <w:sz w:val="20"/>
        </w:rPr>
      </w:pPr>
      <w:r w:rsidRPr="00F9229C">
        <w:rPr>
          <w:b/>
          <w:noProof/>
          <w:sz w:val="20"/>
          <w:lang w:val="ru-RU" w:eastAsia="ru-RU"/>
        </w:rPr>
        <w:drawing>
          <wp:anchor distT="0" distB="0" distL="0" distR="0" simplePos="0" relativeHeight="251674112" behindDoc="0" locked="0" layoutInCell="1" allowOverlap="1">
            <wp:simplePos x="0" y="0"/>
            <wp:positionH relativeFrom="page">
              <wp:posOffset>742950</wp:posOffset>
            </wp:positionH>
            <wp:positionV relativeFrom="paragraph">
              <wp:posOffset>784860</wp:posOffset>
            </wp:positionV>
            <wp:extent cx="6030595" cy="1879600"/>
            <wp:effectExtent l="19050" t="0" r="8255" b="0"/>
            <wp:wrapTopAndBottom/>
            <wp:docPr id="118"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5.png"/>
                    <pic:cNvPicPr/>
                  </pic:nvPicPr>
                  <pic:blipFill>
                    <a:blip r:embed="rId77" cstate="print"/>
                    <a:stretch>
                      <a:fillRect/>
                    </a:stretch>
                  </pic:blipFill>
                  <pic:spPr>
                    <a:xfrm>
                      <a:off x="0" y="0"/>
                      <a:ext cx="6030595" cy="1879600"/>
                    </a:xfrm>
                    <a:prstGeom prst="rect">
                      <a:avLst/>
                    </a:prstGeom>
                  </pic:spPr>
                </pic:pic>
              </a:graphicData>
            </a:graphic>
          </wp:anchor>
        </w:drawing>
      </w:r>
    </w:p>
    <w:p w:rsidR="00414BBF" w:rsidRDefault="00414BBF">
      <w:pPr>
        <w:pStyle w:val="a3"/>
        <w:spacing w:before="7"/>
        <w:ind w:left="0" w:firstLine="0"/>
        <w:jc w:val="left"/>
        <w:rPr>
          <w:b/>
          <w:sz w:val="18"/>
        </w:rPr>
      </w:pPr>
      <w:r w:rsidRPr="00414BBF">
        <w:rPr>
          <w:noProof/>
          <w:color w:val="FF0000"/>
          <w:lang w:val="ru-RU" w:eastAsia="ru-RU"/>
        </w:rPr>
        <w:lastRenderedPageBreak/>
        <w:drawing>
          <wp:anchor distT="0" distB="0" distL="0" distR="0" simplePos="0" relativeHeight="251673088" behindDoc="0" locked="0" layoutInCell="1" allowOverlap="1">
            <wp:simplePos x="0" y="0"/>
            <wp:positionH relativeFrom="page">
              <wp:posOffset>808990</wp:posOffset>
            </wp:positionH>
            <wp:positionV relativeFrom="paragraph">
              <wp:posOffset>251460</wp:posOffset>
            </wp:positionV>
            <wp:extent cx="6088380" cy="7139305"/>
            <wp:effectExtent l="19050" t="0" r="7620" b="0"/>
            <wp:wrapTopAndBottom/>
            <wp:docPr id="8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6.png"/>
                    <pic:cNvPicPr/>
                  </pic:nvPicPr>
                  <pic:blipFill>
                    <a:blip r:embed="rId78" cstate="print"/>
                    <a:stretch>
                      <a:fillRect/>
                    </a:stretch>
                  </pic:blipFill>
                  <pic:spPr>
                    <a:xfrm>
                      <a:off x="0" y="0"/>
                      <a:ext cx="6088380" cy="7139305"/>
                    </a:xfrm>
                    <a:prstGeom prst="rect">
                      <a:avLst/>
                    </a:prstGeom>
                  </pic:spPr>
                </pic:pic>
              </a:graphicData>
            </a:graphic>
          </wp:anchor>
        </w:drawing>
      </w:r>
    </w:p>
    <w:p w:rsidR="00CC4088" w:rsidRDefault="00CC4088">
      <w:pPr>
        <w:pStyle w:val="a3"/>
        <w:spacing w:before="7"/>
        <w:ind w:left="0" w:firstLine="0"/>
        <w:jc w:val="left"/>
        <w:rPr>
          <w:b/>
          <w:sz w:val="18"/>
        </w:rPr>
      </w:pPr>
    </w:p>
    <w:p w:rsidR="00CC4088" w:rsidRDefault="00CC4088">
      <w:pPr>
        <w:pStyle w:val="a3"/>
        <w:spacing w:before="11"/>
        <w:ind w:left="0" w:firstLine="0"/>
        <w:jc w:val="left"/>
        <w:rPr>
          <w:sz w:val="12"/>
        </w:rPr>
      </w:pPr>
    </w:p>
    <w:p w:rsidR="00CC4088" w:rsidRPr="009854DC" w:rsidRDefault="00A80EE0">
      <w:pPr>
        <w:pStyle w:val="110"/>
        <w:spacing w:before="128"/>
        <w:rPr>
          <w:rFonts w:ascii="Arial" w:hAnsi="Arial" w:cs="Arial"/>
          <w:sz w:val="21"/>
          <w:szCs w:val="21"/>
        </w:rPr>
      </w:pPr>
      <w:bookmarkStart w:id="37" w:name="Таблиця_10"/>
      <w:bookmarkEnd w:id="37"/>
      <w:r w:rsidRPr="009854DC">
        <w:rPr>
          <w:rFonts w:ascii="Arial" w:hAnsi="Arial" w:cs="Arial"/>
          <w:sz w:val="21"/>
          <w:szCs w:val="21"/>
        </w:rPr>
        <w:t>Таблиця 10</w:t>
      </w:r>
    </w:p>
    <w:p w:rsidR="00CC4088" w:rsidRPr="009854DC" w:rsidRDefault="00CC4088">
      <w:pPr>
        <w:pStyle w:val="a3"/>
        <w:spacing w:before="1"/>
        <w:ind w:left="0" w:firstLine="0"/>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13"/>
        <w:gridCol w:w="1865"/>
        <w:gridCol w:w="1865"/>
      </w:tblGrid>
      <w:tr w:rsidR="00CC4088" w:rsidRPr="009854DC">
        <w:trPr>
          <w:trHeight w:hRule="exact" w:val="338"/>
        </w:trPr>
        <w:tc>
          <w:tcPr>
            <w:tcW w:w="5813" w:type="dxa"/>
          </w:tcPr>
          <w:p w:rsidR="00CC4088" w:rsidRPr="009811FA" w:rsidRDefault="00A80EE0">
            <w:pPr>
              <w:pStyle w:val="TableParagraph"/>
              <w:spacing w:line="317" w:lineRule="exact"/>
              <w:ind w:left="1988" w:right="1986"/>
              <w:rPr>
                <w:rFonts w:ascii="Arial" w:hAnsi="Arial" w:cs="Arial"/>
                <w:b/>
                <w:sz w:val="20"/>
                <w:szCs w:val="20"/>
              </w:rPr>
            </w:pPr>
            <w:r w:rsidRPr="009811FA">
              <w:rPr>
                <w:rFonts w:ascii="Arial" w:hAnsi="Arial" w:cs="Arial"/>
                <w:b/>
                <w:sz w:val="20"/>
                <w:szCs w:val="20"/>
              </w:rPr>
              <w:t>Вид укладання</w:t>
            </w:r>
          </w:p>
        </w:tc>
        <w:tc>
          <w:tcPr>
            <w:tcW w:w="1865" w:type="dxa"/>
          </w:tcPr>
          <w:p w:rsidR="00CC4088" w:rsidRPr="009854DC" w:rsidRDefault="00A80EE0">
            <w:pPr>
              <w:pStyle w:val="TableParagraph"/>
              <w:spacing w:line="326" w:lineRule="exact"/>
              <w:ind w:left="661" w:right="658"/>
              <w:rPr>
                <w:rFonts w:ascii="Arial" w:hAnsi="Arial" w:cs="Arial"/>
                <w:sz w:val="21"/>
                <w:szCs w:val="21"/>
              </w:rPr>
            </w:pPr>
            <w:r w:rsidRPr="009854DC">
              <w:rPr>
                <w:rFonts w:ascii="Arial" w:hAnsi="Arial" w:cs="Arial"/>
                <w:sz w:val="21"/>
                <w:szCs w:val="21"/>
              </w:rPr>
              <w:t>β</w:t>
            </w:r>
            <w:r w:rsidRPr="009854DC">
              <w:rPr>
                <w:rFonts w:ascii="Arial" w:hAnsi="Arial" w:cs="Arial"/>
                <w:position w:val="-2"/>
                <w:sz w:val="21"/>
                <w:szCs w:val="21"/>
              </w:rPr>
              <w:t>1</w:t>
            </w:r>
          </w:p>
        </w:tc>
        <w:tc>
          <w:tcPr>
            <w:tcW w:w="1865" w:type="dxa"/>
          </w:tcPr>
          <w:p w:rsidR="00CC4088" w:rsidRPr="009854DC" w:rsidRDefault="00A80EE0">
            <w:pPr>
              <w:pStyle w:val="TableParagraph"/>
              <w:spacing w:line="326" w:lineRule="exact"/>
              <w:ind w:left="661" w:right="658"/>
              <w:rPr>
                <w:rFonts w:ascii="Arial" w:hAnsi="Arial" w:cs="Arial"/>
                <w:sz w:val="21"/>
                <w:szCs w:val="21"/>
              </w:rPr>
            </w:pPr>
            <w:r w:rsidRPr="009854DC">
              <w:rPr>
                <w:rFonts w:ascii="Arial" w:hAnsi="Arial" w:cs="Arial"/>
                <w:sz w:val="21"/>
                <w:szCs w:val="21"/>
              </w:rPr>
              <w:t>β</w:t>
            </w:r>
            <w:r w:rsidRPr="009854DC">
              <w:rPr>
                <w:rFonts w:ascii="Arial" w:hAnsi="Arial" w:cs="Arial"/>
                <w:position w:val="-2"/>
                <w:sz w:val="21"/>
                <w:szCs w:val="21"/>
              </w:rPr>
              <w:t>2</w:t>
            </w:r>
          </w:p>
        </w:tc>
      </w:tr>
      <w:tr w:rsidR="00CC4088" w:rsidRPr="009854DC">
        <w:trPr>
          <w:trHeight w:hRule="exact" w:val="336"/>
        </w:trPr>
        <w:tc>
          <w:tcPr>
            <w:tcW w:w="5813"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На плоску основу</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0,75</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0,75</w:t>
            </w:r>
          </w:p>
        </w:tc>
      </w:tr>
      <w:tr w:rsidR="00CC4088" w:rsidRPr="000B4C71">
        <w:trPr>
          <w:trHeight w:hRule="exact" w:val="338"/>
        </w:trPr>
        <w:tc>
          <w:tcPr>
            <w:tcW w:w="5813" w:type="dxa"/>
          </w:tcPr>
          <w:p w:rsidR="00CC4088" w:rsidRPr="009854DC" w:rsidRDefault="00A80EE0">
            <w:pPr>
              <w:pStyle w:val="TableParagraph"/>
              <w:spacing w:line="315" w:lineRule="exact"/>
              <w:ind w:left="33"/>
              <w:jc w:val="left"/>
              <w:rPr>
                <w:rFonts w:ascii="Arial" w:hAnsi="Arial" w:cs="Arial"/>
                <w:sz w:val="21"/>
                <w:szCs w:val="21"/>
                <w:lang w:val="ru-RU"/>
              </w:rPr>
            </w:pPr>
            <w:r w:rsidRPr="009854DC">
              <w:rPr>
                <w:rFonts w:ascii="Arial" w:hAnsi="Arial" w:cs="Arial"/>
                <w:sz w:val="21"/>
                <w:szCs w:val="21"/>
                <w:lang w:val="ru-RU"/>
              </w:rPr>
              <w:t>На спрофільовану основу з кутом охоплення:</w:t>
            </w:r>
          </w:p>
        </w:tc>
        <w:tc>
          <w:tcPr>
            <w:tcW w:w="1865" w:type="dxa"/>
          </w:tcPr>
          <w:p w:rsidR="00CC4088" w:rsidRPr="009854DC" w:rsidRDefault="00CC4088">
            <w:pPr>
              <w:rPr>
                <w:rFonts w:ascii="Arial" w:hAnsi="Arial" w:cs="Arial"/>
                <w:sz w:val="21"/>
                <w:szCs w:val="21"/>
                <w:lang w:val="ru-RU"/>
              </w:rPr>
            </w:pPr>
          </w:p>
        </w:tc>
        <w:tc>
          <w:tcPr>
            <w:tcW w:w="1865" w:type="dxa"/>
          </w:tcPr>
          <w:p w:rsidR="00CC4088" w:rsidRPr="009854DC" w:rsidRDefault="00CC4088">
            <w:pPr>
              <w:rPr>
                <w:rFonts w:ascii="Arial" w:hAnsi="Arial" w:cs="Arial"/>
                <w:sz w:val="21"/>
                <w:szCs w:val="21"/>
                <w:lang w:val="ru-RU"/>
              </w:rPr>
            </w:pPr>
          </w:p>
        </w:tc>
      </w:tr>
      <w:tr w:rsidR="00CC4088" w:rsidRPr="009854DC">
        <w:trPr>
          <w:trHeight w:hRule="exact" w:val="336"/>
        </w:trPr>
        <w:tc>
          <w:tcPr>
            <w:tcW w:w="5813" w:type="dxa"/>
          </w:tcPr>
          <w:p w:rsidR="00CC4088" w:rsidRPr="009854DC" w:rsidRDefault="00A80EE0">
            <w:pPr>
              <w:pStyle w:val="TableParagraph"/>
              <w:spacing w:line="315" w:lineRule="exact"/>
              <w:ind w:left="1985" w:right="1986"/>
              <w:rPr>
                <w:rFonts w:ascii="Arial" w:hAnsi="Arial" w:cs="Arial"/>
                <w:sz w:val="21"/>
                <w:szCs w:val="21"/>
              </w:rPr>
            </w:pPr>
            <w:r w:rsidRPr="009854DC">
              <w:rPr>
                <w:rFonts w:ascii="Arial" w:hAnsi="Arial" w:cs="Arial"/>
                <w:sz w:val="21"/>
                <w:szCs w:val="21"/>
              </w:rPr>
              <w:t>70°</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0,55</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0,35</w:t>
            </w:r>
          </w:p>
        </w:tc>
      </w:tr>
      <w:tr w:rsidR="00CC4088" w:rsidRPr="009854DC">
        <w:trPr>
          <w:trHeight w:hRule="exact" w:val="336"/>
        </w:trPr>
        <w:tc>
          <w:tcPr>
            <w:tcW w:w="5813" w:type="dxa"/>
          </w:tcPr>
          <w:p w:rsidR="00CC4088" w:rsidRPr="009854DC" w:rsidRDefault="00A80EE0">
            <w:pPr>
              <w:pStyle w:val="TableParagraph"/>
              <w:spacing w:line="315" w:lineRule="exact"/>
              <w:ind w:left="1985" w:right="1986"/>
              <w:rPr>
                <w:rFonts w:ascii="Arial" w:hAnsi="Arial" w:cs="Arial"/>
                <w:sz w:val="21"/>
                <w:szCs w:val="21"/>
              </w:rPr>
            </w:pPr>
            <w:r w:rsidRPr="009854DC">
              <w:rPr>
                <w:rFonts w:ascii="Arial" w:hAnsi="Arial" w:cs="Arial"/>
                <w:sz w:val="21"/>
                <w:szCs w:val="21"/>
              </w:rPr>
              <w:t>90°</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0,50</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0,30</w:t>
            </w:r>
          </w:p>
        </w:tc>
      </w:tr>
      <w:tr w:rsidR="00CC4088" w:rsidRPr="009854DC">
        <w:trPr>
          <w:trHeight w:hRule="exact" w:val="338"/>
        </w:trPr>
        <w:tc>
          <w:tcPr>
            <w:tcW w:w="5813" w:type="dxa"/>
          </w:tcPr>
          <w:p w:rsidR="00CC4088" w:rsidRPr="009854DC" w:rsidRDefault="00A80EE0">
            <w:pPr>
              <w:pStyle w:val="TableParagraph"/>
              <w:spacing w:line="317" w:lineRule="exact"/>
              <w:ind w:left="1988" w:right="1986"/>
              <w:rPr>
                <w:rFonts w:ascii="Arial" w:hAnsi="Arial" w:cs="Arial"/>
                <w:sz w:val="21"/>
                <w:szCs w:val="21"/>
              </w:rPr>
            </w:pPr>
            <w:r w:rsidRPr="009854DC">
              <w:rPr>
                <w:rFonts w:ascii="Arial" w:hAnsi="Arial" w:cs="Arial"/>
                <w:sz w:val="21"/>
                <w:szCs w:val="21"/>
              </w:rPr>
              <w:t>120°</w:t>
            </w:r>
          </w:p>
        </w:tc>
        <w:tc>
          <w:tcPr>
            <w:tcW w:w="1865" w:type="dxa"/>
          </w:tcPr>
          <w:p w:rsidR="00CC4088" w:rsidRPr="009854DC" w:rsidRDefault="00A80EE0">
            <w:pPr>
              <w:pStyle w:val="TableParagraph"/>
              <w:spacing w:line="317" w:lineRule="exact"/>
              <w:ind w:left="661" w:right="659"/>
              <w:rPr>
                <w:rFonts w:ascii="Arial" w:hAnsi="Arial" w:cs="Arial"/>
                <w:sz w:val="21"/>
                <w:szCs w:val="21"/>
              </w:rPr>
            </w:pPr>
            <w:r w:rsidRPr="009854DC">
              <w:rPr>
                <w:rFonts w:ascii="Arial" w:hAnsi="Arial" w:cs="Arial"/>
                <w:sz w:val="21"/>
                <w:szCs w:val="21"/>
              </w:rPr>
              <w:t>0,45</w:t>
            </w:r>
          </w:p>
        </w:tc>
        <w:tc>
          <w:tcPr>
            <w:tcW w:w="1865" w:type="dxa"/>
          </w:tcPr>
          <w:p w:rsidR="00CC4088" w:rsidRPr="009854DC" w:rsidRDefault="00A80EE0">
            <w:pPr>
              <w:pStyle w:val="TableParagraph"/>
              <w:spacing w:line="317" w:lineRule="exact"/>
              <w:ind w:left="661" w:right="659"/>
              <w:rPr>
                <w:rFonts w:ascii="Arial" w:hAnsi="Arial" w:cs="Arial"/>
                <w:sz w:val="21"/>
                <w:szCs w:val="21"/>
              </w:rPr>
            </w:pPr>
            <w:r w:rsidRPr="009854DC">
              <w:rPr>
                <w:rFonts w:ascii="Arial" w:hAnsi="Arial" w:cs="Arial"/>
                <w:sz w:val="21"/>
                <w:szCs w:val="21"/>
              </w:rPr>
              <w:t>0,25</w:t>
            </w:r>
          </w:p>
        </w:tc>
      </w:tr>
    </w:tbl>
    <w:p w:rsidR="00CC4088" w:rsidRDefault="00CC4088">
      <w:pPr>
        <w:spacing w:line="317" w:lineRule="exact"/>
        <w:rPr>
          <w:sz w:val="28"/>
        </w:rPr>
        <w:sectPr w:rsidR="00CC4088">
          <w:pgSz w:w="11910" w:h="16840"/>
          <w:pgMar w:top="640" w:right="1020" w:bottom="280" w:left="1020" w:header="720" w:footer="720" w:gutter="0"/>
          <w:cols w:space="720"/>
        </w:sectPr>
      </w:pPr>
    </w:p>
    <w:p w:rsidR="00CC4088" w:rsidRDefault="00A80EE0">
      <w:pPr>
        <w:pStyle w:val="a3"/>
        <w:spacing w:before="11"/>
        <w:ind w:left="0" w:firstLine="0"/>
        <w:jc w:val="left"/>
        <w:rPr>
          <w:sz w:val="12"/>
        </w:rPr>
      </w:pPr>
      <w:r>
        <w:rPr>
          <w:noProof/>
          <w:lang w:val="ru-RU" w:eastAsia="ru-RU"/>
        </w:rPr>
        <w:lastRenderedPageBreak/>
        <w:drawing>
          <wp:anchor distT="0" distB="0" distL="0" distR="0" simplePos="0" relativeHeight="251640320" behindDoc="0" locked="0" layoutInCell="1" allowOverlap="1">
            <wp:simplePos x="0" y="0"/>
            <wp:positionH relativeFrom="page">
              <wp:posOffset>720090</wp:posOffset>
            </wp:positionH>
            <wp:positionV relativeFrom="paragraph">
              <wp:posOffset>119543</wp:posOffset>
            </wp:positionV>
            <wp:extent cx="6186201" cy="1865376"/>
            <wp:effectExtent l="0" t="0" r="0" b="0"/>
            <wp:wrapTopAndBottom/>
            <wp:docPr id="8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7.png"/>
                    <pic:cNvPicPr/>
                  </pic:nvPicPr>
                  <pic:blipFill>
                    <a:blip r:embed="rId79" cstate="print"/>
                    <a:stretch>
                      <a:fillRect/>
                    </a:stretch>
                  </pic:blipFill>
                  <pic:spPr>
                    <a:xfrm>
                      <a:off x="0" y="0"/>
                      <a:ext cx="6186201" cy="1865376"/>
                    </a:xfrm>
                    <a:prstGeom prst="rect">
                      <a:avLst/>
                    </a:prstGeom>
                  </pic:spPr>
                </pic:pic>
              </a:graphicData>
            </a:graphic>
          </wp:anchor>
        </w:drawing>
      </w:r>
    </w:p>
    <w:p w:rsidR="00CC4088" w:rsidRDefault="00CC4088">
      <w:pPr>
        <w:pStyle w:val="a3"/>
        <w:ind w:left="0" w:firstLine="0"/>
        <w:jc w:val="left"/>
        <w:rPr>
          <w:sz w:val="32"/>
        </w:rPr>
      </w:pPr>
    </w:p>
    <w:p w:rsidR="00CC4088" w:rsidRPr="009854DC" w:rsidRDefault="00F9229C" w:rsidP="003A3B81">
      <w:pPr>
        <w:pStyle w:val="110"/>
        <w:numPr>
          <w:ilvl w:val="0"/>
          <w:numId w:val="6"/>
        </w:numPr>
        <w:tabs>
          <w:tab w:val="left" w:pos="1044"/>
        </w:tabs>
        <w:spacing w:line="288" w:lineRule="auto"/>
        <w:ind w:left="993" w:right="401" w:hanging="142"/>
        <w:contextualSpacing/>
        <w:rPr>
          <w:rFonts w:ascii="Arial" w:hAnsi="Arial" w:cs="Arial"/>
          <w:sz w:val="21"/>
          <w:szCs w:val="21"/>
          <w:lang w:val="ru-RU"/>
        </w:rPr>
      </w:pPr>
      <w:bookmarkStart w:id="38" w:name="8_РЕКОНСТРУКЦІЯ_ПІДЗЕМНИХ_СТАЛЕВИХ_ТРУБО"/>
      <w:bookmarkStart w:id="39" w:name="_bookmark13"/>
      <w:bookmarkEnd w:id="38"/>
      <w:bookmarkEnd w:id="39"/>
      <w:r>
        <w:rPr>
          <w:rFonts w:ascii="Arial" w:hAnsi="Arial" w:cs="Arial"/>
          <w:sz w:val="21"/>
          <w:szCs w:val="21"/>
          <w:lang w:val="ru-RU"/>
        </w:rPr>
        <w:t xml:space="preserve"> </w:t>
      </w:r>
      <w:r w:rsidR="00A80EE0" w:rsidRPr="009854DC">
        <w:rPr>
          <w:rFonts w:ascii="Arial" w:hAnsi="Arial" w:cs="Arial"/>
          <w:sz w:val="21"/>
          <w:szCs w:val="21"/>
          <w:lang w:val="ru-RU"/>
        </w:rPr>
        <w:t>РЕКОНСТРУКЦІЯ ПІДЗЕМНИХ СТАЛЕВИХ ТРУБОПРОВОДІВ ІЗ ВИКОРИСТАННЯМ ПОЛІЕТИЛЕНОВИХ</w:t>
      </w:r>
      <w:r w:rsidR="009811FA">
        <w:rPr>
          <w:rFonts w:ascii="Arial" w:hAnsi="Arial" w:cs="Arial"/>
          <w:sz w:val="21"/>
          <w:szCs w:val="21"/>
          <w:lang w:val="ru-RU"/>
        </w:rPr>
        <w:t xml:space="preserve"> </w:t>
      </w:r>
      <w:r w:rsidR="00A80EE0" w:rsidRPr="009854DC">
        <w:rPr>
          <w:rFonts w:ascii="Arial" w:hAnsi="Arial" w:cs="Arial"/>
          <w:sz w:val="21"/>
          <w:szCs w:val="21"/>
          <w:lang w:val="ru-RU"/>
        </w:rPr>
        <w:t>ТРУБ</w:t>
      </w:r>
    </w:p>
    <w:p w:rsidR="00CC4088" w:rsidRPr="009854DC" w:rsidRDefault="00F9229C" w:rsidP="00F9229C">
      <w:pPr>
        <w:pStyle w:val="110"/>
        <w:tabs>
          <w:tab w:val="left" w:pos="1256"/>
        </w:tabs>
        <w:spacing w:line="288" w:lineRule="auto"/>
        <w:ind w:left="832" w:right="1571"/>
        <w:contextualSpacing/>
        <w:rPr>
          <w:rFonts w:ascii="Arial" w:hAnsi="Arial" w:cs="Arial"/>
          <w:sz w:val="21"/>
          <w:szCs w:val="21"/>
          <w:lang w:val="ru-RU"/>
        </w:rPr>
      </w:pPr>
      <w:bookmarkStart w:id="40" w:name="8.1_Проектування_робіт_з_реконструкції_п"/>
      <w:bookmarkStart w:id="41" w:name="_bookmark14"/>
      <w:bookmarkEnd w:id="40"/>
      <w:bookmarkEnd w:id="41"/>
      <w:r>
        <w:rPr>
          <w:rFonts w:ascii="Arial" w:hAnsi="Arial" w:cs="Arial"/>
          <w:sz w:val="21"/>
          <w:szCs w:val="21"/>
          <w:lang w:val="ru-RU"/>
        </w:rPr>
        <w:t xml:space="preserve">8.1 </w:t>
      </w:r>
      <w:r w:rsidR="00A80EE0" w:rsidRPr="009854DC">
        <w:rPr>
          <w:rFonts w:ascii="Arial" w:hAnsi="Arial" w:cs="Arial"/>
          <w:sz w:val="21"/>
          <w:szCs w:val="21"/>
          <w:lang w:val="ru-RU"/>
        </w:rPr>
        <w:t>Проектування робіт з реконструкції підземних сталевих газопроводів із використанням поліетиленовихтруб</w:t>
      </w:r>
    </w:p>
    <w:p w:rsidR="00CC4088" w:rsidRPr="009854DC" w:rsidRDefault="00A80EE0" w:rsidP="003A3B81">
      <w:pPr>
        <w:pStyle w:val="a5"/>
        <w:numPr>
          <w:ilvl w:val="2"/>
          <w:numId w:val="23"/>
        </w:numPr>
        <w:tabs>
          <w:tab w:val="left" w:pos="1418"/>
        </w:tabs>
        <w:spacing w:before="0" w:line="288" w:lineRule="auto"/>
        <w:ind w:left="142" w:right="211" w:firstLine="690"/>
        <w:contextualSpacing/>
        <w:rPr>
          <w:rFonts w:ascii="Arial" w:hAnsi="Arial" w:cs="Arial"/>
          <w:sz w:val="21"/>
          <w:szCs w:val="21"/>
          <w:lang w:val="ru-RU"/>
        </w:rPr>
      </w:pPr>
      <w:r w:rsidRPr="009854DC">
        <w:rPr>
          <w:rFonts w:ascii="Arial" w:hAnsi="Arial" w:cs="Arial"/>
          <w:sz w:val="21"/>
          <w:szCs w:val="21"/>
          <w:lang w:val="ru-RU"/>
        </w:rPr>
        <w:t>Положеннями цього розділу можна керуватися при реконструкції зношених підземних сталевих газопроводів із використанням їх як каркаса для протягання в них поліетиленових</w:t>
      </w:r>
      <w:r w:rsidR="00F230AB">
        <w:rPr>
          <w:rFonts w:ascii="Arial" w:hAnsi="Arial" w:cs="Arial"/>
          <w:sz w:val="21"/>
          <w:szCs w:val="21"/>
          <w:lang w:val="ru-RU"/>
        </w:rPr>
        <w:t xml:space="preserve"> </w:t>
      </w:r>
      <w:r w:rsidRPr="009854DC">
        <w:rPr>
          <w:rFonts w:ascii="Arial" w:hAnsi="Arial" w:cs="Arial"/>
          <w:sz w:val="21"/>
          <w:szCs w:val="21"/>
          <w:lang w:val="ru-RU"/>
        </w:rPr>
        <w:t>труб.</w:t>
      </w:r>
    </w:p>
    <w:p w:rsidR="00CC4088" w:rsidRPr="009854DC" w:rsidRDefault="00A80EE0" w:rsidP="009854DC">
      <w:pPr>
        <w:pStyle w:val="a3"/>
        <w:spacing w:before="0" w:line="288" w:lineRule="auto"/>
        <w:ind w:right="212"/>
        <w:contextualSpacing/>
        <w:rPr>
          <w:rFonts w:ascii="Arial" w:hAnsi="Arial" w:cs="Arial"/>
          <w:sz w:val="21"/>
          <w:szCs w:val="21"/>
          <w:lang w:val="ru-RU"/>
        </w:rPr>
      </w:pPr>
      <w:r w:rsidRPr="009854DC">
        <w:rPr>
          <w:rFonts w:ascii="Arial" w:hAnsi="Arial" w:cs="Arial"/>
          <w:sz w:val="21"/>
          <w:szCs w:val="21"/>
          <w:lang w:val="ru-RU"/>
        </w:rPr>
        <w:t>Допускається використання як каркаса раніше виведених з експлуатації газопроводів після відповідного їхнього прочищення та перевірки.</w:t>
      </w:r>
    </w:p>
    <w:p w:rsidR="00CC4088" w:rsidRPr="009854DC" w:rsidRDefault="00A80EE0" w:rsidP="009854DC">
      <w:pPr>
        <w:pStyle w:val="a3"/>
        <w:spacing w:before="0" w:line="288" w:lineRule="auto"/>
        <w:ind w:right="209"/>
        <w:contextualSpacing/>
        <w:rPr>
          <w:rFonts w:ascii="Arial" w:hAnsi="Arial" w:cs="Arial"/>
          <w:sz w:val="21"/>
          <w:szCs w:val="21"/>
          <w:lang w:val="ru-RU"/>
        </w:rPr>
      </w:pPr>
      <w:r w:rsidRPr="009854DC">
        <w:rPr>
          <w:rFonts w:ascii="Arial" w:hAnsi="Arial" w:cs="Arial"/>
          <w:sz w:val="21"/>
          <w:szCs w:val="21"/>
          <w:lang w:val="ru-RU"/>
        </w:rPr>
        <w:t>Рішення про використання конкретного варіанта безтраншейного відновлення працездатності газорозподільних мереж приймається після складання загальної схеми реконструкції газової мережі на підставі техніко- економічного порівняння варіантів і розрахунку пропускної здатності газопроводу з урахуванням вимог ДБН В.2.5-20.</w:t>
      </w:r>
    </w:p>
    <w:p w:rsidR="00CC4088" w:rsidRPr="00F9229C" w:rsidRDefault="00A80EE0" w:rsidP="003A3B81">
      <w:pPr>
        <w:pStyle w:val="a5"/>
        <w:numPr>
          <w:ilvl w:val="2"/>
          <w:numId w:val="23"/>
        </w:numPr>
        <w:spacing w:line="288" w:lineRule="auto"/>
        <w:ind w:left="142" w:right="211" w:firstLine="690"/>
        <w:contextualSpacing/>
        <w:rPr>
          <w:rFonts w:ascii="Arial" w:hAnsi="Arial" w:cs="Arial"/>
          <w:sz w:val="21"/>
          <w:szCs w:val="21"/>
          <w:lang w:val="ru-RU"/>
        </w:rPr>
      </w:pPr>
      <w:r w:rsidRPr="00F9229C">
        <w:rPr>
          <w:rFonts w:ascii="Arial" w:hAnsi="Arial" w:cs="Arial"/>
          <w:sz w:val="21"/>
          <w:szCs w:val="21"/>
          <w:lang w:val="ru-RU"/>
        </w:rPr>
        <w:t>Використання безтраншейних методів реконструкції газових мереж низького (до 0,005 МПа), середнього (понад 0,005 МПа до 0,3 МПа) і високого (до 1,0 МПа) тисків із застосуванням поліетиленових труб є доцільним для всіх природно-геологічних умов, що передбачені цими Нормами для прокладання газопроводів із поліетиленових</w:t>
      </w:r>
      <w:r w:rsidR="00F230AB">
        <w:rPr>
          <w:rFonts w:ascii="Arial" w:hAnsi="Arial" w:cs="Arial"/>
          <w:sz w:val="21"/>
          <w:szCs w:val="21"/>
          <w:lang w:val="ru-RU"/>
        </w:rPr>
        <w:t xml:space="preserve"> </w:t>
      </w:r>
      <w:r w:rsidRPr="00F9229C">
        <w:rPr>
          <w:rFonts w:ascii="Arial" w:hAnsi="Arial" w:cs="Arial"/>
          <w:sz w:val="21"/>
          <w:szCs w:val="21"/>
          <w:lang w:val="ru-RU"/>
        </w:rPr>
        <w:t>труб.</w:t>
      </w:r>
    </w:p>
    <w:p w:rsidR="00CC4088" w:rsidRPr="009854DC" w:rsidRDefault="00A80EE0" w:rsidP="00F230AB">
      <w:pPr>
        <w:pStyle w:val="a3"/>
        <w:spacing w:before="0" w:line="288" w:lineRule="auto"/>
        <w:ind w:right="212"/>
        <w:contextualSpacing/>
        <w:rPr>
          <w:rFonts w:ascii="Arial" w:hAnsi="Arial" w:cs="Arial"/>
          <w:sz w:val="21"/>
          <w:szCs w:val="21"/>
          <w:lang w:val="ru-RU"/>
        </w:rPr>
      </w:pPr>
      <w:r w:rsidRPr="009854DC">
        <w:rPr>
          <w:rFonts w:ascii="Arial" w:hAnsi="Arial" w:cs="Arial"/>
          <w:sz w:val="21"/>
          <w:szCs w:val="21"/>
          <w:lang w:val="ru-RU"/>
        </w:rPr>
        <w:t>При реконструкції сталевого газопроводу низького тиску поліетиленові труби, що протягнені у ньому, можуть використовуватися для подачі газу як низького, так і середнього або високого тиску. Доцільність переводу існуючих</w:t>
      </w:r>
      <w:r w:rsidR="00F230AB">
        <w:rPr>
          <w:rFonts w:ascii="Arial" w:hAnsi="Arial" w:cs="Arial"/>
          <w:sz w:val="21"/>
          <w:szCs w:val="21"/>
          <w:lang w:val="ru-RU"/>
        </w:rPr>
        <w:t xml:space="preserve"> </w:t>
      </w:r>
      <w:r w:rsidRPr="009854DC">
        <w:rPr>
          <w:rFonts w:ascii="Arial" w:hAnsi="Arial" w:cs="Arial"/>
          <w:sz w:val="21"/>
          <w:szCs w:val="21"/>
          <w:lang w:val="ru-RU"/>
        </w:rPr>
        <w:t>газових мереж із низького тиску на середній або високий встановлюється розрахунком пропускної здатності газопроводу, що підлягає реконструкції.</w:t>
      </w:r>
    </w:p>
    <w:p w:rsidR="00CC4088" w:rsidRPr="009854DC" w:rsidRDefault="00F9229C" w:rsidP="00F9229C">
      <w:pPr>
        <w:pStyle w:val="a5"/>
        <w:tabs>
          <w:tab w:val="left" w:pos="1462"/>
        </w:tabs>
        <w:spacing w:before="0" w:line="288" w:lineRule="auto"/>
        <w:ind w:left="142" w:right="109" w:firstLine="754"/>
        <w:contextualSpacing/>
        <w:rPr>
          <w:rFonts w:ascii="Arial" w:hAnsi="Arial" w:cs="Arial"/>
          <w:sz w:val="21"/>
          <w:szCs w:val="21"/>
          <w:lang w:val="ru-RU"/>
        </w:rPr>
      </w:pPr>
      <w:r w:rsidRPr="00F9229C">
        <w:rPr>
          <w:rFonts w:ascii="Arial" w:hAnsi="Arial" w:cs="Arial"/>
          <w:b/>
          <w:sz w:val="21"/>
          <w:szCs w:val="21"/>
          <w:lang w:val="ru-RU"/>
        </w:rPr>
        <w:t>8.1.3</w:t>
      </w:r>
      <w:r>
        <w:rPr>
          <w:rFonts w:ascii="Arial" w:hAnsi="Arial" w:cs="Arial"/>
          <w:sz w:val="21"/>
          <w:szCs w:val="21"/>
          <w:lang w:val="ru-RU"/>
        </w:rPr>
        <w:t xml:space="preserve"> </w:t>
      </w:r>
      <w:r w:rsidR="00A80EE0" w:rsidRPr="009854DC">
        <w:rPr>
          <w:rFonts w:ascii="Arial" w:hAnsi="Arial" w:cs="Arial"/>
          <w:sz w:val="21"/>
          <w:szCs w:val="21"/>
          <w:lang w:val="ru-RU"/>
        </w:rPr>
        <w:t>Технологія протягання усередині сталевого зношеного газопроводу поліетиленової</w:t>
      </w:r>
      <w:r w:rsidR="00F230AB">
        <w:rPr>
          <w:rFonts w:ascii="Arial" w:hAnsi="Arial" w:cs="Arial"/>
          <w:sz w:val="21"/>
          <w:szCs w:val="21"/>
          <w:lang w:val="ru-RU"/>
        </w:rPr>
        <w:t xml:space="preserve"> </w:t>
      </w:r>
      <w:r w:rsidR="00A80EE0" w:rsidRPr="009854DC">
        <w:rPr>
          <w:rFonts w:ascii="Arial" w:hAnsi="Arial" w:cs="Arial"/>
          <w:sz w:val="21"/>
          <w:szCs w:val="21"/>
          <w:lang w:val="ru-RU"/>
        </w:rPr>
        <w:t>труби</w:t>
      </w:r>
      <w:r w:rsidR="00F230AB">
        <w:rPr>
          <w:rFonts w:ascii="Arial" w:hAnsi="Arial" w:cs="Arial"/>
          <w:sz w:val="21"/>
          <w:szCs w:val="21"/>
          <w:lang w:val="ru-RU"/>
        </w:rPr>
        <w:t xml:space="preserve"> </w:t>
      </w:r>
      <w:r w:rsidR="00A80EE0" w:rsidRPr="009854DC">
        <w:rPr>
          <w:rFonts w:ascii="Arial" w:hAnsi="Arial" w:cs="Arial"/>
          <w:sz w:val="21"/>
          <w:szCs w:val="21"/>
          <w:lang w:val="ru-RU"/>
        </w:rPr>
        <w:t>передбачає</w:t>
      </w:r>
      <w:r w:rsidR="00F230AB">
        <w:rPr>
          <w:rFonts w:ascii="Arial" w:hAnsi="Arial" w:cs="Arial"/>
          <w:sz w:val="21"/>
          <w:szCs w:val="21"/>
          <w:lang w:val="ru-RU"/>
        </w:rPr>
        <w:t xml:space="preserve"> </w:t>
      </w:r>
      <w:r w:rsidR="00A80EE0" w:rsidRPr="009854DC">
        <w:rPr>
          <w:rFonts w:ascii="Arial" w:hAnsi="Arial" w:cs="Arial"/>
          <w:sz w:val="21"/>
          <w:szCs w:val="21"/>
          <w:lang w:val="ru-RU"/>
        </w:rPr>
        <w:t>протягання</w:t>
      </w:r>
      <w:r w:rsidR="00F230AB">
        <w:rPr>
          <w:rFonts w:ascii="Arial" w:hAnsi="Arial" w:cs="Arial"/>
          <w:sz w:val="21"/>
          <w:szCs w:val="21"/>
          <w:lang w:val="ru-RU"/>
        </w:rPr>
        <w:t xml:space="preserve"> </w:t>
      </w:r>
      <w:r w:rsidR="00A80EE0" w:rsidRPr="009854DC">
        <w:rPr>
          <w:rFonts w:ascii="Arial" w:hAnsi="Arial" w:cs="Arial"/>
          <w:sz w:val="21"/>
          <w:szCs w:val="21"/>
          <w:lang w:val="ru-RU"/>
        </w:rPr>
        <w:t>звичайної</w:t>
      </w:r>
      <w:r w:rsidR="00F230AB">
        <w:rPr>
          <w:rFonts w:ascii="Arial" w:hAnsi="Arial" w:cs="Arial"/>
          <w:sz w:val="21"/>
          <w:szCs w:val="21"/>
          <w:lang w:val="ru-RU"/>
        </w:rPr>
        <w:t xml:space="preserve"> </w:t>
      </w:r>
      <w:r w:rsidR="00A80EE0" w:rsidRPr="009854DC">
        <w:rPr>
          <w:rFonts w:ascii="Arial" w:hAnsi="Arial" w:cs="Arial"/>
          <w:sz w:val="21"/>
          <w:szCs w:val="21"/>
          <w:lang w:val="ru-RU"/>
        </w:rPr>
        <w:t>круглої</w:t>
      </w:r>
      <w:r w:rsidR="00F230AB">
        <w:rPr>
          <w:rFonts w:ascii="Arial" w:hAnsi="Arial" w:cs="Arial"/>
          <w:sz w:val="21"/>
          <w:szCs w:val="21"/>
          <w:lang w:val="ru-RU"/>
        </w:rPr>
        <w:t xml:space="preserve"> </w:t>
      </w:r>
      <w:r w:rsidR="00A80EE0" w:rsidRPr="009854DC">
        <w:rPr>
          <w:rFonts w:ascii="Arial" w:hAnsi="Arial" w:cs="Arial"/>
          <w:sz w:val="21"/>
          <w:szCs w:val="21"/>
          <w:lang w:val="ru-RU"/>
        </w:rPr>
        <w:t>труби,при</w:t>
      </w:r>
      <w:r w:rsidR="00F230AB">
        <w:rPr>
          <w:rFonts w:ascii="Arial" w:hAnsi="Arial" w:cs="Arial"/>
          <w:sz w:val="21"/>
          <w:szCs w:val="21"/>
          <w:lang w:val="ru-RU"/>
        </w:rPr>
        <w:t xml:space="preserve"> </w:t>
      </w:r>
      <w:r w:rsidR="00A80EE0" w:rsidRPr="009854DC">
        <w:rPr>
          <w:rFonts w:ascii="Arial" w:hAnsi="Arial" w:cs="Arial"/>
          <w:sz w:val="21"/>
          <w:szCs w:val="21"/>
          <w:lang w:val="ru-RU"/>
        </w:rPr>
        <w:t>цьому зменшується діаметр газопроводу, що підлягає</w:t>
      </w:r>
      <w:r w:rsidR="00F230AB">
        <w:rPr>
          <w:rFonts w:ascii="Arial" w:hAnsi="Arial" w:cs="Arial"/>
          <w:sz w:val="21"/>
          <w:szCs w:val="21"/>
          <w:lang w:val="ru-RU"/>
        </w:rPr>
        <w:t xml:space="preserve"> </w:t>
      </w:r>
      <w:r w:rsidR="00A80EE0" w:rsidRPr="009854DC">
        <w:rPr>
          <w:rFonts w:ascii="Arial" w:hAnsi="Arial" w:cs="Arial"/>
          <w:sz w:val="21"/>
          <w:szCs w:val="21"/>
          <w:lang w:val="ru-RU"/>
        </w:rPr>
        <w:t>реконструкції.</w:t>
      </w:r>
    </w:p>
    <w:p w:rsidR="00CC4088" w:rsidRPr="009854DC" w:rsidRDefault="00F9229C" w:rsidP="00F9229C">
      <w:pPr>
        <w:pStyle w:val="a5"/>
        <w:tabs>
          <w:tab w:val="left" w:pos="142"/>
        </w:tabs>
        <w:spacing w:before="0" w:line="288" w:lineRule="auto"/>
        <w:ind w:left="142" w:right="118" w:firstLine="709"/>
        <w:contextualSpacing/>
        <w:rPr>
          <w:rFonts w:ascii="Arial" w:hAnsi="Arial" w:cs="Arial"/>
          <w:sz w:val="21"/>
          <w:szCs w:val="21"/>
          <w:lang w:val="ru-RU"/>
        </w:rPr>
      </w:pPr>
      <w:r w:rsidRPr="00F9229C">
        <w:rPr>
          <w:rFonts w:ascii="Arial" w:hAnsi="Arial" w:cs="Arial"/>
          <w:b/>
          <w:sz w:val="21"/>
          <w:szCs w:val="21"/>
          <w:lang w:val="ru-RU"/>
        </w:rPr>
        <w:t>8.1.4</w:t>
      </w:r>
      <w:r>
        <w:rPr>
          <w:rFonts w:ascii="Arial" w:hAnsi="Arial" w:cs="Arial"/>
          <w:sz w:val="21"/>
          <w:szCs w:val="21"/>
          <w:lang w:val="ru-RU"/>
        </w:rPr>
        <w:t xml:space="preserve"> </w:t>
      </w:r>
      <w:r w:rsidR="00A80EE0" w:rsidRPr="009854DC">
        <w:rPr>
          <w:rFonts w:ascii="Arial" w:hAnsi="Arial" w:cs="Arial"/>
          <w:sz w:val="21"/>
          <w:szCs w:val="21"/>
          <w:lang w:val="ru-RU"/>
        </w:rPr>
        <w:t>Для проведення робіт із протягання поліетиленових труб використовується наступне</w:t>
      </w:r>
      <w:r>
        <w:rPr>
          <w:rFonts w:ascii="Arial" w:hAnsi="Arial" w:cs="Arial"/>
          <w:sz w:val="21"/>
          <w:szCs w:val="21"/>
          <w:lang w:val="ru-RU"/>
        </w:rPr>
        <w:t xml:space="preserve"> </w:t>
      </w:r>
      <w:r w:rsidR="00A80EE0" w:rsidRPr="009854DC">
        <w:rPr>
          <w:rFonts w:ascii="Arial" w:hAnsi="Arial" w:cs="Arial"/>
          <w:sz w:val="21"/>
          <w:szCs w:val="21"/>
          <w:lang w:val="ru-RU"/>
        </w:rPr>
        <w:t>устаткування:</w:t>
      </w:r>
    </w:p>
    <w:p w:rsidR="00CC4088" w:rsidRPr="009854DC" w:rsidRDefault="00A80EE0" w:rsidP="003A3B81">
      <w:pPr>
        <w:pStyle w:val="a5"/>
        <w:numPr>
          <w:ilvl w:val="1"/>
          <w:numId w:val="9"/>
        </w:numPr>
        <w:tabs>
          <w:tab w:val="left" w:pos="1001"/>
        </w:tabs>
        <w:spacing w:before="0" w:line="288" w:lineRule="auto"/>
        <w:ind w:firstLine="720"/>
        <w:contextualSpacing/>
        <w:jc w:val="left"/>
        <w:rPr>
          <w:rFonts w:ascii="Arial" w:hAnsi="Arial" w:cs="Arial"/>
          <w:sz w:val="21"/>
          <w:szCs w:val="21"/>
        </w:rPr>
      </w:pPr>
      <w:r w:rsidRPr="009854DC">
        <w:rPr>
          <w:rFonts w:ascii="Arial" w:hAnsi="Arial" w:cs="Arial"/>
          <w:sz w:val="21"/>
          <w:szCs w:val="21"/>
        </w:rPr>
        <w:t>лебідка;</w:t>
      </w:r>
    </w:p>
    <w:p w:rsidR="00CC4088" w:rsidRPr="009854DC" w:rsidRDefault="00A80EE0" w:rsidP="003A3B81">
      <w:pPr>
        <w:pStyle w:val="a5"/>
        <w:numPr>
          <w:ilvl w:val="1"/>
          <w:numId w:val="9"/>
        </w:numPr>
        <w:tabs>
          <w:tab w:val="left" w:pos="1001"/>
        </w:tabs>
        <w:spacing w:before="0" w:line="288" w:lineRule="auto"/>
        <w:ind w:left="1000" w:hanging="168"/>
        <w:contextualSpacing/>
        <w:jc w:val="left"/>
        <w:rPr>
          <w:rFonts w:ascii="Arial" w:hAnsi="Arial" w:cs="Arial"/>
          <w:sz w:val="21"/>
          <w:szCs w:val="21"/>
        </w:rPr>
      </w:pPr>
      <w:r w:rsidRPr="009854DC">
        <w:rPr>
          <w:rFonts w:ascii="Arial" w:hAnsi="Arial" w:cs="Arial"/>
          <w:sz w:val="21"/>
          <w:szCs w:val="21"/>
        </w:rPr>
        <w:t>головка для</w:t>
      </w:r>
      <w:r w:rsidR="00633AD7">
        <w:rPr>
          <w:rFonts w:ascii="Arial" w:hAnsi="Arial" w:cs="Arial"/>
          <w:sz w:val="21"/>
          <w:szCs w:val="21"/>
          <w:lang w:val="uk-UA"/>
        </w:rPr>
        <w:t xml:space="preserve"> </w:t>
      </w:r>
      <w:r w:rsidRPr="009854DC">
        <w:rPr>
          <w:rFonts w:ascii="Arial" w:hAnsi="Arial" w:cs="Arial"/>
          <w:sz w:val="21"/>
          <w:szCs w:val="21"/>
        </w:rPr>
        <w:t>протягання;</w:t>
      </w:r>
    </w:p>
    <w:p w:rsidR="00CC4088" w:rsidRPr="009854DC" w:rsidRDefault="00A80EE0" w:rsidP="003A3B81">
      <w:pPr>
        <w:pStyle w:val="a5"/>
        <w:numPr>
          <w:ilvl w:val="1"/>
          <w:numId w:val="9"/>
        </w:numPr>
        <w:tabs>
          <w:tab w:val="left" w:pos="1001"/>
        </w:tabs>
        <w:spacing w:before="0" w:line="288" w:lineRule="auto"/>
        <w:ind w:left="1000" w:hanging="168"/>
        <w:contextualSpacing/>
        <w:jc w:val="left"/>
        <w:rPr>
          <w:rFonts w:ascii="Arial" w:hAnsi="Arial" w:cs="Arial"/>
          <w:sz w:val="21"/>
          <w:szCs w:val="21"/>
        </w:rPr>
      </w:pPr>
      <w:r w:rsidRPr="009854DC">
        <w:rPr>
          <w:rFonts w:ascii="Arial" w:hAnsi="Arial" w:cs="Arial"/>
          <w:sz w:val="21"/>
          <w:szCs w:val="21"/>
        </w:rPr>
        <w:t>зварювальне</w:t>
      </w:r>
      <w:r w:rsidR="00633AD7">
        <w:rPr>
          <w:rFonts w:ascii="Arial" w:hAnsi="Arial" w:cs="Arial"/>
          <w:sz w:val="21"/>
          <w:szCs w:val="21"/>
          <w:lang w:val="uk-UA"/>
        </w:rPr>
        <w:t xml:space="preserve"> </w:t>
      </w:r>
      <w:r w:rsidRPr="009854DC">
        <w:rPr>
          <w:rFonts w:ascii="Arial" w:hAnsi="Arial" w:cs="Arial"/>
          <w:sz w:val="21"/>
          <w:szCs w:val="21"/>
        </w:rPr>
        <w:t>устаткування;</w:t>
      </w:r>
    </w:p>
    <w:p w:rsidR="00CC4088" w:rsidRPr="009854DC" w:rsidRDefault="00A80EE0" w:rsidP="003A3B81">
      <w:pPr>
        <w:pStyle w:val="a5"/>
        <w:numPr>
          <w:ilvl w:val="1"/>
          <w:numId w:val="9"/>
        </w:numPr>
        <w:tabs>
          <w:tab w:val="left" w:pos="1001"/>
        </w:tabs>
        <w:spacing w:before="0" w:line="288" w:lineRule="auto"/>
        <w:ind w:left="1000" w:hanging="168"/>
        <w:contextualSpacing/>
        <w:jc w:val="left"/>
        <w:rPr>
          <w:rFonts w:ascii="Arial" w:hAnsi="Arial" w:cs="Arial"/>
          <w:sz w:val="21"/>
          <w:szCs w:val="21"/>
        </w:rPr>
      </w:pPr>
      <w:r w:rsidRPr="009854DC">
        <w:rPr>
          <w:rFonts w:ascii="Arial" w:hAnsi="Arial" w:cs="Arial"/>
          <w:sz w:val="21"/>
          <w:szCs w:val="21"/>
        </w:rPr>
        <w:t>причіп для</w:t>
      </w:r>
      <w:r w:rsidR="00F230AB">
        <w:rPr>
          <w:rFonts w:ascii="Arial" w:hAnsi="Arial" w:cs="Arial"/>
          <w:sz w:val="21"/>
          <w:szCs w:val="21"/>
          <w:lang w:val="uk-UA"/>
        </w:rPr>
        <w:t xml:space="preserve"> </w:t>
      </w:r>
      <w:r w:rsidRPr="009854DC">
        <w:rPr>
          <w:rFonts w:ascii="Arial" w:hAnsi="Arial" w:cs="Arial"/>
          <w:sz w:val="21"/>
          <w:szCs w:val="21"/>
        </w:rPr>
        <w:t>барабана.</w:t>
      </w:r>
    </w:p>
    <w:p w:rsidR="00CC4088" w:rsidRPr="009854DC" w:rsidRDefault="00F9229C" w:rsidP="00F9229C">
      <w:pPr>
        <w:pStyle w:val="a5"/>
        <w:tabs>
          <w:tab w:val="left" w:pos="142"/>
        </w:tabs>
        <w:spacing w:before="0" w:line="288" w:lineRule="auto"/>
        <w:ind w:left="142" w:right="111" w:firstLine="709"/>
        <w:contextualSpacing/>
        <w:rPr>
          <w:rFonts w:ascii="Arial" w:hAnsi="Arial" w:cs="Arial"/>
          <w:sz w:val="21"/>
          <w:szCs w:val="21"/>
        </w:rPr>
      </w:pPr>
      <w:r w:rsidRPr="00F9229C">
        <w:rPr>
          <w:rFonts w:ascii="Arial" w:hAnsi="Arial" w:cs="Arial"/>
          <w:b/>
          <w:sz w:val="21"/>
          <w:szCs w:val="21"/>
          <w:lang w:val="uk-UA"/>
        </w:rPr>
        <w:t>8.1.5</w:t>
      </w:r>
      <w:r>
        <w:rPr>
          <w:rFonts w:ascii="Arial" w:hAnsi="Arial" w:cs="Arial"/>
          <w:sz w:val="21"/>
          <w:szCs w:val="21"/>
          <w:lang w:val="uk-UA"/>
        </w:rPr>
        <w:t xml:space="preserve"> </w:t>
      </w:r>
      <w:r w:rsidR="00A80EE0" w:rsidRPr="009854DC">
        <w:rPr>
          <w:rFonts w:ascii="Arial" w:hAnsi="Arial" w:cs="Arial"/>
          <w:sz w:val="21"/>
          <w:szCs w:val="21"/>
        </w:rPr>
        <w:t>Перед реконструкцією газопровід обстежують та очищують відґрата або-інших ріжучих нерівностей. Спосіб очищення внутрішньої поверхні газопроводу визначається залежно від ступеня та виду забруднень і може бути проведений за допомогою шкребків, поршнів, піскоструминних апаратів іт.п.</w:t>
      </w:r>
    </w:p>
    <w:p w:rsidR="00CC4088" w:rsidRPr="009854DC" w:rsidRDefault="00A80EE0" w:rsidP="009854DC">
      <w:pPr>
        <w:pStyle w:val="a3"/>
        <w:spacing w:before="0" w:line="288" w:lineRule="auto"/>
        <w:ind w:right="111"/>
        <w:contextualSpacing/>
        <w:rPr>
          <w:rFonts w:ascii="Arial" w:hAnsi="Arial" w:cs="Arial"/>
          <w:sz w:val="21"/>
          <w:szCs w:val="21"/>
        </w:rPr>
      </w:pPr>
      <w:r w:rsidRPr="009854DC">
        <w:rPr>
          <w:rFonts w:ascii="Arial" w:hAnsi="Arial" w:cs="Arial"/>
          <w:sz w:val="21"/>
          <w:szCs w:val="21"/>
        </w:rPr>
        <w:t>Відеокамерою перевіряється можливість безперешкодного протягання поліетиленової труби по всій довжині газопроводу, що відновлюється.</w:t>
      </w:r>
    </w:p>
    <w:p w:rsidR="00CC4088" w:rsidRPr="009854DC" w:rsidRDefault="00F9229C" w:rsidP="004C4ADD">
      <w:pPr>
        <w:pStyle w:val="a5"/>
        <w:tabs>
          <w:tab w:val="left" w:pos="142"/>
        </w:tabs>
        <w:spacing w:before="0" w:line="288" w:lineRule="auto"/>
        <w:ind w:left="142" w:right="110" w:firstLine="709"/>
        <w:contextualSpacing/>
        <w:rPr>
          <w:rFonts w:ascii="Arial" w:hAnsi="Arial" w:cs="Arial"/>
          <w:sz w:val="21"/>
          <w:szCs w:val="21"/>
        </w:rPr>
      </w:pPr>
      <w:r w:rsidRPr="00F9229C">
        <w:rPr>
          <w:rFonts w:ascii="Arial" w:hAnsi="Arial" w:cs="Arial"/>
          <w:b/>
          <w:sz w:val="21"/>
          <w:szCs w:val="21"/>
          <w:lang w:val="uk-UA"/>
        </w:rPr>
        <w:t>8.1.6</w:t>
      </w:r>
      <w:r>
        <w:rPr>
          <w:rFonts w:ascii="Arial" w:hAnsi="Arial" w:cs="Arial"/>
          <w:sz w:val="21"/>
          <w:szCs w:val="21"/>
          <w:lang w:val="uk-UA"/>
        </w:rPr>
        <w:t xml:space="preserve"> </w:t>
      </w:r>
      <w:r w:rsidR="00A80EE0" w:rsidRPr="009854DC">
        <w:rPr>
          <w:rFonts w:ascii="Arial" w:hAnsi="Arial" w:cs="Arial"/>
          <w:sz w:val="21"/>
          <w:szCs w:val="21"/>
        </w:rPr>
        <w:t xml:space="preserve">При реконструкції зношених газопроводів на ділянках, де вони не відповідають </w:t>
      </w:r>
      <w:r w:rsidR="00A80EE0" w:rsidRPr="009854DC">
        <w:rPr>
          <w:rFonts w:ascii="Arial" w:hAnsi="Arial" w:cs="Arial"/>
          <w:sz w:val="21"/>
          <w:szCs w:val="21"/>
        </w:rPr>
        <w:lastRenderedPageBreak/>
        <w:t>вимогам ДБН В.2.5-20 і інших нормативних документів, що діють на момент проектування реконструкції (глибина закладання, осідання газопроводу від розмиву основи ґрунтовими водами, відстані між будинками, спорудами й комунікаціями та ін.), треба їх</w:t>
      </w:r>
      <w:r>
        <w:rPr>
          <w:rFonts w:ascii="Arial" w:hAnsi="Arial" w:cs="Arial"/>
          <w:sz w:val="21"/>
          <w:szCs w:val="21"/>
          <w:lang w:val="uk-UA"/>
        </w:rPr>
        <w:t xml:space="preserve"> </w:t>
      </w:r>
      <w:r w:rsidR="00A80EE0" w:rsidRPr="009854DC">
        <w:rPr>
          <w:rFonts w:ascii="Arial" w:hAnsi="Arial" w:cs="Arial"/>
          <w:sz w:val="21"/>
          <w:szCs w:val="21"/>
        </w:rPr>
        <w:t>перекладати.</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Наявність таких ділянок рекомендується відобразити в документації, що надається замовником до проектної організації, а в проекті реконструкції безтраншейним методом - передбачити їх перекладання відповідно до вимог діючих на момент проектування будівельних норм.</w:t>
      </w:r>
    </w:p>
    <w:p w:rsidR="00CC4088" w:rsidRPr="009854DC" w:rsidRDefault="00F9229C" w:rsidP="004C4ADD">
      <w:pPr>
        <w:pStyle w:val="a5"/>
        <w:tabs>
          <w:tab w:val="left" w:pos="142"/>
        </w:tabs>
        <w:spacing w:before="0" w:line="288" w:lineRule="auto"/>
        <w:ind w:left="142" w:right="111" w:firstLine="709"/>
        <w:contextualSpacing/>
        <w:rPr>
          <w:rFonts w:ascii="Arial" w:hAnsi="Arial" w:cs="Arial"/>
          <w:sz w:val="21"/>
          <w:szCs w:val="21"/>
          <w:lang w:val="ru-RU"/>
        </w:rPr>
      </w:pPr>
      <w:r w:rsidRPr="00F9229C">
        <w:rPr>
          <w:rFonts w:ascii="Arial" w:hAnsi="Arial" w:cs="Arial"/>
          <w:b/>
          <w:sz w:val="21"/>
          <w:szCs w:val="21"/>
          <w:lang w:val="ru-RU"/>
        </w:rPr>
        <w:t>8.1.7</w:t>
      </w:r>
      <w:r>
        <w:rPr>
          <w:rFonts w:ascii="Arial" w:hAnsi="Arial" w:cs="Arial"/>
          <w:sz w:val="21"/>
          <w:szCs w:val="21"/>
          <w:lang w:val="ru-RU"/>
        </w:rPr>
        <w:t xml:space="preserve"> </w:t>
      </w:r>
      <w:r w:rsidR="00A80EE0" w:rsidRPr="009854DC">
        <w:rPr>
          <w:rFonts w:ascii="Arial" w:hAnsi="Arial" w:cs="Arial"/>
          <w:sz w:val="21"/>
          <w:szCs w:val="21"/>
          <w:lang w:val="ru-RU"/>
        </w:rPr>
        <w:t>Проектна документація, як правило, повинна бути виконана на геопідоснові, що діє на момент проектування і погоджена у встановленому порядку.</w:t>
      </w:r>
    </w:p>
    <w:p w:rsidR="00CC4088" w:rsidRPr="009854DC" w:rsidRDefault="00A80EE0" w:rsidP="00C22906">
      <w:pPr>
        <w:pStyle w:val="a3"/>
        <w:spacing w:before="0" w:line="288" w:lineRule="auto"/>
        <w:ind w:left="0" w:firstLine="709"/>
        <w:contextualSpacing/>
        <w:rPr>
          <w:rFonts w:ascii="Arial" w:hAnsi="Arial" w:cs="Arial"/>
          <w:sz w:val="21"/>
          <w:szCs w:val="21"/>
          <w:lang w:val="ru-RU"/>
        </w:rPr>
      </w:pPr>
      <w:r w:rsidRPr="009854DC">
        <w:rPr>
          <w:rFonts w:ascii="Arial" w:hAnsi="Arial" w:cs="Arial"/>
          <w:sz w:val="21"/>
          <w:szCs w:val="21"/>
          <w:lang w:val="ru-RU"/>
        </w:rPr>
        <w:t>В окремих випадках при невеликих обсягах робіт (до 200 м) допускається</w:t>
      </w:r>
      <w:r w:rsidR="00C22906">
        <w:rPr>
          <w:rFonts w:ascii="Arial" w:hAnsi="Arial" w:cs="Arial"/>
          <w:sz w:val="21"/>
          <w:szCs w:val="21"/>
          <w:lang w:val="ru-RU"/>
        </w:rPr>
        <w:t xml:space="preserve"> </w:t>
      </w:r>
      <w:r w:rsidRPr="009854DC">
        <w:rPr>
          <w:rFonts w:ascii="Arial" w:hAnsi="Arial" w:cs="Arial"/>
          <w:sz w:val="21"/>
          <w:szCs w:val="21"/>
          <w:lang w:val="ru-RU"/>
        </w:rPr>
        <w:t>наявність геопідоснови тільки на котловани, що розриваються для проведення робіт, із їх прив'язкою і нанесенням на схему в масштабі.</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Варто передбачати заходи, що не допускають ушкодження й виникнення деформацій будинків, споруд і комунікацій у процесі будівельних робіт.</w:t>
      </w:r>
    </w:p>
    <w:p w:rsidR="00CC4088" w:rsidRPr="009854DC" w:rsidRDefault="00A80EE0" w:rsidP="004C4ADD">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Умови перетину з підземними спорудами, комунікаціями й кабельними лініями, що попадають у зону намічуваних до розриття котлованів і місць відкритого прокладання, погоджуються із зацікавленими організаціями настадії проектування.</w:t>
      </w:r>
    </w:p>
    <w:p w:rsidR="00CC4088" w:rsidRPr="009854DC" w:rsidRDefault="00A80EE0" w:rsidP="004C4ADD">
      <w:pPr>
        <w:pStyle w:val="a5"/>
        <w:numPr>
          <w:ilvl w:val="2"/>
          <w:numId w:val="24"/>
        </w:numPr>
        <w:tabs>
          <w:tab w:val="left" w:pos="1464"/>
        </w:tabs>
        <w:spacing w:before="0" w:line="288" w:lineRule="auto"/>
        <w:contextualSpacing/>
        <w:rPr>
          <w:rFonts w:ascii="Arial" w:hAnsi="Arial" w:cs="Arial"/>
          <w:sz w:val="21"/>
          <w:szCs w:val="21"/>
          <w:lang w:val="ru-RU"/>
        </w:rPr>
      </w:pPr>
      <w:r w:rsidRPr="009854DC">
        <w:rPr>
          <w:rFonts w:ascii="Arial" w:hAnsi="Arial" w:cs="Arial"/>
          <w:sz w:val="21"/>
          <w:szCs w:val="21"/>
          <w:lang w:val="ru-RU"/>
        </w:rPr>
        <w:t>Проектна документація, як правило, містить наступні</w:t>
      </w:r>
      <w:r w:rsidR="00C22906">
        <w:rPr>
          <w:rFonts w:ascii="Arial" w:hAnsi="Arial" w:cs="Arial"/>
          <w:sz w:val="21"/>
          <w:szCs w:val="21"/>
          <w:lang w:val="ru-RU"/>
        </w:rPr>
        <w:t xml:space="preserve"> </w:t>
      </w:r>
      <w:r w:rsidRPr="009854DC">
        <w:rPr>
          <w:rFonts w:ascii="Arial" w:hAnsi="Arial" w:cs="Arial"/>
          <w:sz w:val="21"/>
          <w:szCs w:val="21"/>
          <w:lang w:val="ru-RU"/>
        </w:rPr>
        <w:t>розділи:</w:t>
      </w:r>
    </w:p>
    <w:p w:rsidR="00CC4088" w:rsidRPr="009854DC" w:rsidRDefault="00C22906"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П</w:t>
      </w:r>
      <w:r w:rsidR="00A80EE0" w:rsidRPr="009854DC">
        <w:rPr>
          <w:rFonts w:ascii="Arial" w:hAnsi="Arial" w:cs="Arial"/>
          <w:sz w:val="21"/>
          <w:szCs w:val="21"/>
        </w:rPr>
        <w:t>ояснювальну</w:t>
      </w:r>
      <w:r>
        <w:rPr>
          <w:rFonts w:ascii="Arial" w:hAnsi="Arial" w:cs="Arial"/>
          <w:sz w:val="21"/>
          <w:szCs w:val="21"/>
          <w:lang w:val="uk-UA"/>
        </w:rPr>
        <w:t xml:space="preserve"> </w:t>
      </w:r>
      <w:r w:rsidR="00A80EE0" w:rsidRPr="009854DC">
        <w:rPr>
          <w:rFonts w:ascii="Arial" w:hAnsi="Arial" w:cs="Arial"/>
          <w:sz w:val="21"/>
          <w:szCs w:val="21"/>
        </w:rPr>
        <w:t>записку;</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lang w:val="ru-RU"/>
        </w:rPr>
      </w:pPr>
      <w:r w:rsidRPr="009854DC">
        <w:rPr>
          <w:rFonts w:ascii="Arial" w:hAnsi="Arial" w:cs="Arial"/>
          <w:sz w:val="21"/>
          <w:szCs w:val="21"/>
          <w:lang w:val="ru-RU"/>
        </w:rPr>
        <w:t>план і профіль газопроводу з геологічними</w:t>
      </w:r>
      <w:r w:rsidR="00C22906">
        <w:rPr>
          <w:rFonts w:ascii="Arial" w:hAnsi="Arial" w:cs="Arial"/>
          <w:sz w:val="21"/>
          <w:szCs w:val="21"/>
          <w:lang w:val="ru-RU"/>
        </w:rPr>
        <w:t xml:space="preserve"> </w:t>
      </w:r>
      <w:r w:rsidRPr="009854DC">
        <w:rPr>
          <w:rFonts w:ascii="Arial" w:hAnsi="Arial" w:cs="Arial"/>
          <w:sz w:val="21"/>
          <w:szCs w:val="21"/>
          <w:lang w:val="ru-RU"/>
        </w:rPr>
        <w:t>даними;</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проект організації</w:t>
      </w:r>
      <w:r w:rsidR="00C22906">
        <w:rPr>
          <w:rFonts w:ascii="Arial" w:hAnsi="Arial" w:cs="Arial"/>
          <w:sz w:val="21"/>
          <w:szCs w:val="21"/>
          <w:lang w:val="uk-UA"/>
        </w:rPr>
        <w:t xml:space="preserve"> </w:t>
      </w:r>
      <w:r w:rsidRPr="009854DC">
        <w:rPr>
          <w:rFonts w:ascii="Arial" w:hAnsi="Arial" w:cs="Arial"/>
          <w:sz w:val="21"/>
          <w:szCs w:val="21"/>
        </w:rPr>
        <w:t>будівництва;</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будівельну частину (за</w:t>
      </w:r>
      <w:r w:rsidR="00C22906">
        <w:rPr>
          <w:rFonts w:ascii="Arial" w:hAnsi="Arial" w:cs="Arial"/>
          <w:sz w:val="21"/>
          <w:szCs w:val="21"/>
          <w:lang w:val="uk-UA"/>
        </w:rPr>
        <w:t xml:space="preserve"> </w:t>
      </w:r>
      <w:r w:rsidRPr="009854DC">
        <w:rPr>
          <w:rFonts w:ascii="Arial" w:hAnsi="Arial" w:cs="Arial"/>
          <w:sz w:val="21"/>
          <w:szCs w:val="21"/>
        </w:rPr>
        <w:t>необхідності);</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кошторис.</w:t>
      </w:r>
    </w:p>
    <w:p w:rsidR="00CC4088" w:rsidRPr="00F9229C" w:rsidRDefault="00A80EE0" w:rsidP="004C4ADD">
      <w:pPr>
        <w:pStyle w:val="a5"/>
        <w:numPr>
          <w:ilvl w:val="2"/>
          <w:numId w:val="24"/>
        </w:numPr>
        <w:tabs>
          <w:tab w:val="left" w:pos="142"/>
        </w:tabs>
        <w:spacing w:before="0" w:line="288" w:lineRule="auto"/>
        <w:ind w:left="142" w:right="112" w:firstLine="690"/>
        <w:contextualSpacing/>
        <w:rPr>
          <w:rFonts w:ascii="Arial" w:hAnsi="Arial" w:cs="Arial"/>
          <w:sz w:val="21"/>
          <w:szCs w:val="21"/>
          <w:lang w:val="uk-UA"/>
        </w:rPr>
      </w:pPr>
      <w:r w:rsidRPr="00F9229C">
        <w:rPr>
          <w:rFonts w:ascii="Arial" w:hAnsi="Arial" w:cs="Arial"/>
          <w:sz w:val="21"/>
          <w:szCs w:val="21"/>
          <w:lang w:val="uk-UA"/>
        </w:rPr>
        <w:t xml:space="preserve">Вибір типу матеріалу (ПЕ 80, ПЕ 100), стандартних розмірних співвідношень труб поліетиленових </w:t>
      </w:r>
      <w:r w:rsidRPr="009854DC">
        <w:rPr>
          <w:rFonts w:ascii="Arial" w:hAnsi="Arial" w:cs="Arial"/>
          <w:i/>
          <w:sz w:val="21"/>
          <w:szCs w:val="21"/>
        </w:rPr>
        <w:t>SDR</w:t>
      </w:r>
      <w:r w:rsidRPr="00F9229C">
        <w:rPr>
          <w:rFonts w:ascii="Arial" w:hAnsi="Arial" w:cs="Arial"/>
          <w:i/>
          <w:sz w:val="21"/>
          <w:szCs w:val="21"/>
          <w:lang w:val="uk-UA"/>
        </w:rPr>
        <w:t xml:space="preserve"> </w:t>
      </w:r>
      <w:r w:rsidRPr="00F9229C">
        <w:rPr>
          <w:rFonts w:ascii="Arial" w:hAnsi="Arial" w:cs="Arial"/>
          <w:sz w:val="21"/>
          <w:szCs w:val="21"/>
          <w:lang w:val="uk-UA"/>
        </w:rPr>
        <w:t xml:space="preserve">17,6 або </w:t>
      </w:r>
      <w:r w:rsidRPr="009854DC">
        <w:rPr>
          <w:rFonts w:ascii="Arial" w:hAnsi="Arial" w:cs="Arial"/>
          <w:i/>
          <w:sz w:val="21"/>
          <w:szCs w:val="21"/>
        </w:rPr>
        <w:t>SDR</w:t>
      </w:r>
      <w:r w:rsidRPr="00F9229C">
        <w:rPr>
          <w:rFonts w:ascii="Arial" w:hAnsi="Arial" w:cs="Arial"/>
          <w:i/>
          <w:sz w:val="21"/>
          <w:szCs w:val="21"/>
          <w:lang w:val="uk-UA"/>
        </w:rPr>
        <w:t xml:space="preserve"> </w:t>
      </w:r>
      <w:r w:rsidRPr="00F9229C">
        <w:rPr>
          <w:rFonts w:ascii="Arial" w:hAnsi="Arial" w:cs="Arial"/>
          <w:sz w:val="21"/>
          <w:szCs w:val="21"/>
          <w:lang w:val="uk-UA"/>
        </w:rPr>
        <w:t>11 і коефіцієнта запасу міцності проводять згідно з цими</w:t>
      </w:r>
      <w:r w:rsidR="00C22906">
        <w:rPr>
          <w:rFonts w:ascii="Arial" w:hAnsi="Arial" w:cs="Arial"/>
          <w:sz w:val="21"/>
          <w:szCs w:val="21"/>
          <w:lang w:val="uk-UA"/>
        </w:rPr>
        <w:t xml:space="preserve"> </w:t>
      </w:r>
      <w:r w:rsidRPr="00F9229C">
        <w:rPr>
          <w:rFonts w:ascii="Arial" w:hAnsi="Arial" w:cs="Arial"/>
          <w:sz w:val="21"/>
          <w:szCs w:val="21"/>
          <w:lang w:val="uk-UA"/>
        </w:rPr>
        <w:t>Нормами.</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 xml:space="preserve">Труби </w:t>
      </w:r>
      <w:r w:rsidRPr="009854DC">
        <w:rPr>
          <w:rFonts w:ascii="Arial" w:hAnsi="Arial" w:cs="Arial"/>
          <w:i/>
          <w:sz w:val="21"/>
          <w:szCs w:val="21"/>
        </w:rPr>
        <w:t>SDR</w:t>
      </w:r>
      <w:r w:rsidRPr="009854DC">
        <w:rPr>
          <w:rFonts w:ascii="Arial" w:hAnsi="Arial" w:cs="Arial"/>
          <w:sz w:val="21"/>
          <w:szCs w:val="21"/>
          <w:lang w:val="ru-RU"/>
        </w:rPr>
        <w:t>17,6 на ділянках відкритого прокладання, у міських умовах, де ґрунт може бути засмічений залишками будівельного сміття, рекомендується додатково захищати за допомогою тонкостінних пластмасових гофрованих труб згідно з ДСТУ Б В.2.5-32.</w:t>
      </w:r>
    </w:p>
    <w:p w:rsidR="00CC4088" w:rsidRPr="009854DC" w:rsidRDefault="00A80EE0" w:rsidP="004C4ADD">
      <w:pPr>
        <w:pStyle w:val="a5"/>
        <w:numPr>
          <w:ilvl w:val="2"/>
          <w:numId w:val="24"/>
        </w:numPr>
        <w:tabs>
          <w:tab w:val="left" w:pos="142"/>
        </w:tabs>
        <w:spacing w:before="0" w:line="288" w:lineRule="auto"/>
        <w:ind w:left="142" w:right="112" w:firstLine="690"/>
        <w:contextualSpacing/>
        <w:rPr>
          <w:rFonts w:ascii="Arial" w:hAnsi="Arial" w:cs="Arial"/>
          <w:sz w:val="21"/>
          <w:szCs w:val="21"/>
          <w:lang w:val="ru-RU"/>
        </w:rPr>
      </w:pPr>
      <w:r w:rsidRPr="009854DC">
        <w:rPr>
          <w:rFonts w:ascii="Arial" w:hAnsi="Arial" w:cs="Arial"/>
          <w:sz w:val="21"/>
          <w:szCs w:val="21"/>
          <w:lang w:val="ru-RU"/>
        </w:rPr>
        <w:t>Проект реконструкції виконується спеціалізованими проектними організаціями відповідно до вимог ДБН В.2.5-20 і цих</w:t>
      </w:r>
      <w:r w:rsidR="00C22906">
        <w:rPr>
          <w:rFonts w:ascii="Arial" w:hAnsi="Arial" w:cs="Arial"/>
          <w:sz w:val="21"/>
          <w:szCs w:val="21"/>
          <w:lang w:val="ru-RU"/>
        </w:rPr>
        <w:t xml:space="preserve"> </w:t>
      </w:r>
      <w:r w:rsidRPr="009854DC">
        <w:rPr>
          <w:rFonts w:ascii="Arial" w:hAnsi="Arial" w:cs="Arial"/>
          <w:sz w:val="21"/>
          <w:szCs w:val="21"/>
          <w:lang w:val="ru-RU"/>
        </w:rPr>
        <w:t>Норм.</w:t>
      </w:r>
    </w:p>
    <w:p w:rsidR="00CC4088" w:rsidRPr="009854DC" w:rsidRDefault="00A80EE0" w:rsidP="004C4ADD">
      <w:pPr>
        <w:pStyle w:val="a5"/>
        <w:numPr>
          <w:ilvl w:val="2"/>
          <w:numId w:val="24"/>
        </w:numPr>
        <w:tabs>
          <w:tab w:val="left" w:pos="142"/>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Реконструкція газопроводів здійснюється на основі робочого проекту та розроблених рішень із організації будівельного виробництва й технології проведення робіт, які повинні бути прийняті в проекті організації будівництва, що входить до складу робочого проекту й проекту проведення робіт.</w:t>
      </w:r>
    </w:p>
    <w:p w:rsidR="00CC4088" w:rsidRPr="00C22906" w:rsidRDefault="00A80EE0" w:rsidP="00C22906">
      <w:pPr>
        <w:pStyle w:val="a3"/>
        <w:spacing w:before="0" w:line="288" w:lineRule="auto"/>
        <w:contextualSpacing/>
        <w:rPr>
          <w:rFonts w:ascii="Arial" w:hAnsi="Arial" w:cs="Arial"/>
          <w:spacing w:val="-2"/>
          <w:sz w:val="21"/>
          <w:szCs w:val="21"/>
          <w:lang w:val="ru-RU"/>
        </w:rPr>
      </w:pPr>
      <w:r w:rsidRPr="009854DC">
        <w:rPr>
          <w:rFonts w:ascii="Arial" w:hAnsi="Arial" w:cs="Arial"/>
          <w:sz w:val="21"/>
          <w:szCs w:val="21"/>
          <w:lang w:val="ru-RU"/>
        </w:rPr>
        <w:t xml:space="preserve">Робочий проект та техніко-економічне обґрунтування, графічна й робоча документації, </w:t>
      </w:r>
      <w:r w:rsidRPr="00C22906">
        <w:rPr>
          <w:rFonts w:ascii="Arial" w:hAnsi="Arial" w:cs="Arial"/>
          <w:spacing w:val="-2"/>
          <w:sz w:val="21"/>
          <w:szCs w:val="21"/>
          <w:lang w:val="ru-RU"/>
        </w:rPr>
        <w:t>виконавчі схеми і креслення, що входять до його складу,  повинні</w:t>
      </w:r>
      <w:r w:rsidR="00C22906" w:rsidRPr="00C22906">
        <w:rPr>
          <w:rFonts w:ascii="Arial" w:hAnsi="Arial" w:cs="Arial"/>
          <w:spacing w:val="-2"/>
          <w:sz w:val="21"/>
          <w:szCs w:val="21"/>
          <w:lang w:val="ru-RU"/>
        </w:rPr>
        <w:t xml:space="preserve"> </w:t>
      </w:r>
      <w:r w:rsidRPr="00C22906">
        <w:rPr>
          <w:rFonts w:ascii="Arial" w:hAnsi="Arial" w:cs="Arial"/>
          <w:spacing w:val="-2"/>
          <w:sz w:val="21"/>
          <w:szCs w:val="21"/>
          <w:lang w:val="ru-RU"/>
        </w:rPr>
        <w:t>відповідати вимогам ДБН А.2.2-3.</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Проект організації будівництва і проект проведення робіт розробляються відповідно до вимог ДБН А.3.1-5 на підставі вихідних даних, наданих замовником, із урахуванням рівня технічної оснащеності будівельної й експлуатуючої організацій.</w:t>
      </w:r>
    </w:p>
    <w:p w:rsidR="00CC4088" w:rsidRPr="009854DC" w:rsidRDefault="00A80EE0" w:rsidP="004C4ADD">
      <w:pPr>
        <w:pStyle w:val="a5"/>
        <w:numPr>
          <w:ilvl w:val="2"/>
          <w:numId w:val="24"/>
        </w:numPr>
        <w:tabs>
          <w:tab w:val="left" w:pos="142"/>
        </w:tabs>
        <w:spacing w:before="0" w:line="288" w:lineRule="auto"/>
        <w:ind w:left="142" w:right="107" w:firstLine="690"/>
        <w:contextualSpacing/>
        <w:rPr>
          <w:rFonts w:ascii="Arial" w:hAnsi="Arial" w:cs="Arial"/>
          <w:sz w:val="21"/>
          <w:szCs w:val="21"/>
          <w:lang w:val="ru-RU"/>
        </w:rPr>
      </w:pPr>
      <w:r w:rsidRPr="009854DC">
        <w:rPr>
          <w:rFonts w:ascii="Arial" w:hAnsi="Arial" w:cs="Arial"/>
          <w:sz w:val="21"/>
          <w:szCs w:val="21"/>
          <w:lang w:val="ru-RU"/>
        </w:rPr>
        <w:t>При</w:t>
      </w:r>
      <w:r w:rsidR="00C22906">
        <w:rPr>
          <w:rFonts w:ascii="Arial" w:hAnsi="Arial" w:cs="Arial"/>
          <w:sz w:val="21"/>
          <w:szCs w:val="21"/>
          <w:lang w:val="ru-RU"/>
        </w:rPr>
        <w:t xml:space="preserve"> </w:t>
      </w:r>
      <w:r w:rsidRPr="009854DC">
        <w:rPr>
          <w:rFonts w:ascii="Arial" w:hAnsi="Arial" w:cs="Arial"/>
          <w:sz w:val="21"/>
          <w:szCs w:val="21"/>
          <w:lang w:val="ru-RU"/>
        </w:rPr>
        <w:t>оформленні</w:t>
      </w:r>
      <w:r w:rsidR="00C22906">
        <w:rPr>
          <w:rFonts w:ascii="Arial" w:hAnsi="Arial" w:cs="Arial"/>
          <w:sz w:val="21"/>
          <w:szCs w:val="21"/>
          <w:lang w:val="ru-RU"/>
        </w:rPr>
        <w:t xml:space="preserve"> </w:t>
      </w:r>
      <w:r w:rsidRPr="009854DC">
        <w:rPr>
          <w:rFonts w:ascii="Arial" w:hAnsi="Arial" w:cs="Arial"/>
          <w:sz w:val="21"/>
          <w:szCs w:val="21"/>
          <w:lang w:val="ru-RU"/>
        </w:rPr>
        <w:t>замовлення</w:t>
      </w:r>
      <w:r w:rsidR="00C22906">
        <w:rPr>
          <w:rFonts w:ascii="Arial" w:hAnsi="Arial" w:cs="Arial"/>
          <w:sz w:val="21"/>
          <w:szCs w:val="21"/>
          <w:lang w:val="ru-RU"/>
        </w:rPr>
        <w:t xml:space="preserve"> </w:t>
      </w:r>
      <w:r w:rsidRPr="009854DC">
        <w:rPr>
          <w:rFonts w:ascii="Arial" w:hAnsi="Arial" w:cs="Arial"/>
          <w:sz w:val="21"/>
          <w:szCs w:val="21"/>
          <w:lang w:val="ru-RU"/>
        </w:rPr>
        <w:t>на</w:t>
      </w:r>
      <w:r w:rsidR="00C22906">
        <w:rPr>
          <w:rFonts w:ascii="Arial" w:hAnsi="Arial" w:cs="Arial"/>
          <w:sz w:val="21"/>
          <w:szCs w:val="21"/>
          <w:lang w:val="ru-RU"/>
        </w:rPr>
        <w:t xml:space="preserve"> </w:t>
      </w:r>
      <w:r w:rsidRPr="009854DC">
        <w:rPr>
          <w:rFonts w:ascii="Arial" w:hAnsi="Arial" w:cs="Arial"/>
          <w:sz w:val="21"/>
          <w:szCs w:val="21"/>
          <w:lang w:val="ru-RU"/>
        </w:rPr>
        <w:t>проектування</w:t>
      </w:r>
      <w:r w:rsidR="00C22906">
        <w:rPr>
          <w:rFonts w:ascii="Arial" w:hAnsi="Arial" w:cs="Arial"/>
          <w:sz w:val="21"/>
          <w:szCs w:val="21"/>
          <w:lang w:val="ru-RU"/>
        </w:rPr>
        <w:t xml:space="preserve"> </w:t>
      </w:r>
      <w:r w:rsidRPr="009854DC">
        <w:rPr>
          <w:rFonts w:ascii="Arial" w:hAnsi="Arial" w:cs="Arial"/>
          <w:sz w:val="21"/>
          <w:szCs w:val="21"/>
          <w:lang w:val="ru-RU"/>
        </w:rPr>
        <w:t>об'єктівр</w:t>
      </w:r>
      <w:r w:rsidR="00C22906">
        <w:rPr>
          <w:rFonts w:ascii="Arial" w:hAnsi="Arial" w:cs="Arial"/>
          <w:sz w:val="21"/>
          <w:szCs w:val="21"/>
          <w:lang w:val="ru-RU"/>
        </w:rPr>
        <w:t xml:space="preserve"> </w:t>
      </w:r>
      <w:r w:rsidRPr="009854DC">
        <w:rPr>
          <w:rFonts w:ascii="Arial" w:hAnsi="Arial" w:cs="Arial"/>
          <w:sz w:val="21"/>
          <w:szCs w:val="21"/>
          <w:lang w:val="ru-RU"/>
        </w:rPr>
        <w:t>еконструкції зношених газопроводів замовник надає до проектної організації наступну документацію, погоджену з експлуатуючою</w:t>
      </w:r>
      <w:r w:rsidR="00C22906">
        <w:rPr>
          <w:rFonts w:ascii="Arial" w:hAnsi="Arial" w:cs="Arial"/>
          <w:sz w:val="21"/>
          <w:szCs w:val="21"/>
          <w:lang w:val="ru-RU"/>
        </w:rPr>
        <w:t xml:space="preserve"> </w:t>
      </w:r>
      <w:r w:rsidRPr="009854DC">
        <w:rPr>
          <w:rFonts w:ascii="Arial" w:hAnsi="Arial" w:cs="Arial"/>
          <w:sz w:val="21"/>
          <w:szCs w:val="21"/>
          <w:lang w:val="ru-RU"/>
        </w:rPr>
        <w:t>організацією:</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lang w:val="ru-RU"/>
        </w:rPr>
      </w:pPr>
      <w:r w:rsidRPr="009854DC">
        <w:rPr>
          <w:rFonts w:ascii="Arial" w:hAnsi="Arial" w:cs="Arial"/>
          <w:sz w:val="21"/>
          <w:szCs w:val="21"/>
          <w:lang w:val="ru-RU"/>
        </w:rPr>
        <w:t>технічне завдання із вказівками щодо меж</w:t>
      </w:r>
      <w:r w:rsidR="00C22906">
        <w:rPr>
          <w:rFonts w:ascii="Arial" w:hAnsi="Arial" w:cs="Arial"/>
          <w:sz w:val="21"/>
          <w:szCs w:val="21"/>
          <w:lang w:val="ru-RU"/>
        </w:rPr>
        <w:t xml:space="preserve"> </w:t>
      </w:r>
      <w:r w:rsidRPr="009854DC">
        <w:rPr>
          <w:rFonts w:ascii="Arial" w:hAnsi="Arial" w:cs="Arial"/>
          <w:sz w:val="21"/>
          <w:szCs w:val="21"/>
          <w:lang w:val="ru-RU"/>
        </w:rPr>
        <w:t>реконструкції;</w:t>
      </w:r>
    </w:p>
    <w:p w:rsidR="00CC4088" w:rsidRPr="009854DC" w:rsidRDefault="00A80EE0" w:rsidP="004C4ADD">
      <w:pPr>
        <w:pStyle w:val="a5"/>
        <w:numPr>
          <w:ilvl w:val="1"/>
          <w:numId w:val="9"/>
        </w:numPr>
        <w:tabs>
          <w:tab w:val="left" w:pos="1011"/>
        </w:tabs>
        <w:spacing w:before="0" w:line="288" w:lineRule="auto"/>
        <w:ind w:right="112" w:firstLine="720"/>
        <w:contextualSpacing/>
        <w:rPr>
          <w:rFonts w:ascii="Arial" w:hAnsi="Arial" w:cs="Arial"/>
          <w:sz w:val="21"/>
          <w:szCs w:val="21"/>
          <w:lang w:val="ru-RU"/>
        </w:rPr>
      </w:pPr>
      <w:r w:rsidRPr="009854DC">
        <w:rPr>
          <w:rFonts w:ascii="Arial" w:hAnsi="Arial" w:cs="Arial"/>
          <w:sz w:val="21"/>
          <w:szCs w:val="21"/>
          <w:lang w:val="ru-RU"/>
        </w:rPr>
        <w:t>виконавчу документацію на діючий зношений газопровід в обсязі, що забезпечує точне визначення положення відновлюваного газопроводу та споруд на</w:t>
      </w:r>
      <w:r w:rsidR="00C22906">
        <w:rPr>
          <w:rFonts w:ascii="Arial" w:hAnsi="Arial" w:cs="Arial"/>
          <w:sz w:val="21"/>
          <w:szCs w:val="21"/>
          <w:lang w:val="ru-RU"/>
        </w:rPr>
        <w:t xml:space="preserve"> </w:t>
      </w:r>
      <w:r w:rsidRPr="009854DC">
        <w:rPr>
          <w:rFonts w:ascii="Arial" w:hAnsi="Arial" w:cs="Arial"/>
          <w:sz w:val="21"/>
          <w:szCs w:val="21"/>
          <w:lang w:val="ru-RU"/>
        </w:rPr>
        <w:t>ньому;</w:t>
      </w:r>
    </w:p>
    <w:p w:rsidR="00CC4088" w:rsidRPr="009854DC" w:rsidRDefault="00A80EE0" w:rsidP="004C4ADD">
      <w:pPr>
        <w:pStyle w:val="a5"/>
        <w:numPr>
          <w:ilvl w:val="1"/>
          <w:numId w:val="9"/>
        </w:numPr>
        <w:tabs>
          <w:tab w:val="left" w:pos="1011"/>
        </w:tabs>
        <w:spacing w:before="0" w:line="288" w:lineRule="auto"/>
        <w:ind w:right="111" w:firstLine="720"/>
        <w:contextualSpacing/>
        <w:rPr>
          <w:rFonts w:ascii="Arial" w:hAnsi="Arial" w:cs="Arial"/>
          <w:sz w:val="21"/>
          <w:szCs w:val="21"/>
          <w:lang w:val="ru-RU"/>
        </w:rPr>
      </w:pPr>
      <w:r w:rsidRPr="009854DC">
        <w:rPr>
          <w:rFonts w:ascii="Arial" w:hAnsi="Arial" w:cs="Arial"/>
          <w:sz w:val="21"/>
          <w:szCs w:val="21"/>
          <w:lang w:val="ru-RU"/>
        </w:rPr>
        <w:t>довідку про наявність і ефективність дії електрозахисних установок і акт за</w:t>
      </w:r>
      <w:r w:rsidR="004C4ADD">
        <w:rPr>
          <w:rFonts w:ascii="Arial" w:hAnsi="Arial" w:cs="Arial"/>
          <w:sz w:val="21"/>
          <w:szCs w:val="21"/>
          <w:lang w:val="ru-RU"/>
        </w:rPr>
        <w:t xml:space="preserve"> </w:t>
      </w:r>
      <w:r w:rsidRPr="009854DC">
        <w:rPr>
          <w:rFonts w:ascii="Arial" w:hAnsi="Arial" w:cs="Arial"/>
          <w:sz w:val="21"/>
          <w:szCs w:val="21"/>
          <w:lang w:val="ru-RU"/>
        </w:rPr>
        <w:t>результатами</w:t>
      </w:r>
      <w:r w:rsidR="004C4ADD">
        <w:rPr>
          <w:rFonts w:ascii="Arial" w:hAnsi="Arial" w:cs="Arial"/>
          <w:sz w:val="21"/>
          <w:szCs w:val="21"/>
          <w:lang w:val="ru-RU"/>
        </w:rPr>
        <w:t xml:space="preserve"> </w:t>
      </w:r>
      <w:r w:rsidRPr="009854DC">
        <w:rPr>
          <w:rFonts w:ascii="Arial" w:hAnsi="Arial" w:cs="Arial"/>
          <w:sz w:val="21"/>
          <w:szCs w:val="21"/>
          <w:lang w:val="ru-RU"/>
        </w:rPr>
        <w:t>останньої</w:t>
      </w:r>
      <w:r w:rsidR="004C4ADD">
        <w:rPr>
          <w:rFonts w:ascii="Arial" w:hAnsi="Arial" w:cs="Arial"/>
          <w:sz w:val="21"/>
          <w:szCs w:val="21"/>
          <w:lang w:val="ru-RU"/>
        </w:rPr>
        <w:t xml:space="preserve">  </w:t>
      </w:r>
      <w:r w:rsidRPr="009854DC">
        <w:rPr>
          <w:rFonts w:ascii="Arial" w:hAnsi="Arial" w:cs="Arial"/>
          <w:sz w:val="21"/>
          <w:szCs w:val="21"/>
          <w:lang w:val="ru-RU"/>
        </w:rPr>
        <w:t>перевірки</w:t>
      </w:r>
      <w:r w:rsidR="00C22906">
        <w:rPr>
          <w:rFonts w:ascii="Arial" w:hAnsi="Arial" w:cs="Arial"/>
          <w:sz w:val="21"/>
          <w:szCs w:val="21"/>
          <w:lang w:val="ru-RU"/>
        </w:rPr>
        <w:t xml:space="preserve"> </w:t>
      </w:r>
      <w:r w:rsidRPr="009854DC">
        <w:rPr>
          <w:rFonts w:ascii="Arial" w:hAnsi="Arial" w:cs="Arial"/>
          <w:sz w:val="21"/>
          <w:szCs w:val="21"/>
          <w:lang w:val="ru-RU"/>
        </w:rPr>
        <w:t>технічного</w:t>
      </w:r>
      <w:r w:rsidR="004C4ADD">
        <w:rPr>
          <w:rFonts w:ascii="Arial" w:hAnsi="Arial" w:cs="Arial"/>
          <w:sz w:val="21"/>
          <w:szCs w:val="21"/>
          <w:lang w:val="ru-RU"/>
        </w:rPr>
        <w:t xml:space="preserve"> </w:t>
      </w:r>
      <w:r w:rsidRPr="009854DC">
        <w:rPr>
          <w:rFonts w:ascii="Arial" w:hAnsi="Arial" w:cs="Arial"/>
          <w:sz w:val="21"/>
          <w:szCs w:val="21"/>
          <w:lang w:val="ru-RU"/>
        </w:rPr>
        <w:t>стану</w:t>
      </w:r>
      <w:r w:rsidR="004C4ADD">
        <w:rPr>
          <w:rFonts w:ascii="Arial" w:hAnsi="Arial" w:cs="Arial"/>
          <w:sz w:val="21"/>
          <w:szCs w:val="21"/>
          <w:lang w:val="ru-RU"/>
        </w:rPr>
        <w:t xml:space="preserve"> </w:t>
      </w:r>
      <w:r w:rsidRPr="009854DC">
        <w:rPr>
          <w:rFonts w:ascii="Arial" w:hAnsi="Arial" w:cs="Arial"/>
          <w:sz w:val="21"/>
          <w:szCs w:val="21"/>
          <w:lang w:val="ru-RU"/>
        </w:rPr>
        <w:t>газопроводу</w:t>
      </w:r>
      <w:r w:rsidR="004C4ADD">
        <w:rPr>
          <w:rFonts w:ascii="Arial" w:hAnsi="Arial" w:cs="Arial"/>
          <w:sz w:val="21"/>
          <w:szCs w:val="21"/>
          <w:lang w:val="ru-RU"/>
        </w:rPr>
        <w:t xml:space="preserve"> </w:t>
      </w:r>
      <w:r w:rsidRPr="009854DC">
        <w:rPr>
          <w:rFonts w:ascii="Arial" w:hAnsi="Arial" w:cs="Arial"/>
          <w:sz w:val="21"/>
          <w:szCs w:val="21"/>
          <w:lang w:val="ru-RU"/>
        </w:rPr>
        <w:t>приладовими методами та за допомогою шурфування за</w:t>
      </w:r>
      <w:r w:rsidR="004C4ADD">
        <w:rPr>
          <w:rFonts w:ascii="Arial" w:hAnsi="Arial" w:cs="Arial"/>
          <w:sz w:val="21"/>
          <w:szCs w:val="21"/>
          <w:lang w:val="ru-RU"/>
        </w:rPr>
        <w:t xml:space="preserve"> </w:t>
      </w:r>
      <w:r w:rsidRPr="009854DC">
        <w:rPr>
          <w:rFonts w:ascii="Arial" w:hAnsi="Arial" w:cs="Arial"/>
          <w:sz w:val="21"/>
          <w:szCs w:val="21"/>
          <w:lang w:val="ru-RU"/>
        </w:rPr>
        <w:t>необхідності;</w:t>
      </w:r>
    </w:p>
    <w:p w:rsidR="00CC4088" w:rsidRPr="009854DC" w:rsidRDefault="00A80EE0" w:rsidP="004C4ADD">
      <w:pPr>
        <w:pStyle w:val="a5"/>
        <w:numPr>
          <w:ilvl w:val="1"/>
          <w:numId w:val="9"/>
        </w:numPr>
        <w:tabs>
          <w:tab w:val="left" w:pos="987"/>
        </w:tabs>
        <w:spacing w:before="0" w:line="288" w:lineRule="auto"/>
        <w:ind w:right="111" w:firstLine="720"/>
        <w:contextualSpacing/>
        <w:rPr>
          <w:rFonts w:ascii="Arial" w:hAnsi="Arial" w:cs="Arial"/>
          <w:sz w:val="21"/>
          <w:szCs w:val="21"/>
          <w:lang w:val="ru-RU"/>
        </w:rPr>
      </w:pPr>
      <w:r w:rsidRPr="009854DC">
        <w:rPr>
          <w:rFonts w:ascii="Arial" w:hAnsi="Arial" w:cs="Arial"/>
          <w:sz w:val="21"/>
          <w:szCs w:val="21"/>
          <w:lang w:val="ru-RU"/>
        </w:rPr>
        <w:lastRenderedPageBreak/>
        <w:t>схему діючого газопроводу з усіма відгалуженнями від нього й вказівками</w:t>
      </w:r>
      <w:r w:rsidR="00C22906">
        <w:rPr>
          <w:rFonts w:ascii="Arial" w:hAnsi="Arial" w:cs="Arial"/>
          <w:sz w:val="21"/>
          <w:szCs w:val="21"/>
          <w:lang w:val="ru-RU"/>
        </w:rPr>
        <w:t xml:space="preserve"> </w:t>
      </w:r>
      <w:r w:rsidRPr="009854DC">
        <w:rPr>
          <w:rFonts w:ascii="Arial" w:hAnsi="Arial" w:cs="Arial"/>
          <w:sz w:val="21"/>
          <w:szCs w:val="21"/>
          <w:lang w:val="ru-RU"/>
        </w:rPr>
        <w:t>щодо</w:t>
      </w:r>
      <w:r w:rsidR="00C22906">
        <w:rPr>
          <w:rFonts w:ascii="Arial" w:hAnsi="Arial" w:cs="Arial"/>
          <w:sz w:val="21"/>
          <w:szCs w:val="21"/>
          <w:lang w:val="ru-RU"/>
        </w:rPr>
        <w:t xml:space="preserve"> </w:t>
      </w:r>
      <w:r w:rsidRPr="009854DC">
        <w:rPr>
          <w:rFonts w:ascii="Arial" w:hAnsi="Arial" w:cs="Arial"/>
          <w:sz w:val="21"/>
          <w:szCs w:val="21"/>
          <w:lang w:val="ru-RU"/>
        </w:rPr>
        <w:t>навантажень</w:t>
      </w:r>
      <w:r w:rsidR="00C22906">
        <w:rPr>
          <w:rFonts w:ascii="Arial" w:hAnsi="Arial" w:cs="Arial"/>
          <w:sz w:val="21"/>
          <w:szCs w:val="21"/>
          <w:lang w:val="ru-RU"/>
        </w:rPr>
        <w:t xml:space="preserve"> </w:t>
      </w:r>
      <w:r w:rsidRPr="009854DC">
        <w:rPr>
          <w:rFonts w:ascii="Arial" w:hAnsi="Arial" w:cs="Arial"/>
          <w:sz w:val="21"/>
          <w:szCs w:val="21"/>
          <w:lang w:val="ru-RU"/>
        </w:rPr>
        <w:t>за</w:t>
      </w:r>
      <w:r w:rsidR="00C22906">
        <w:rPr>
          <w:rFonts w:ascii="Arial" w:hAnsi="Arial" w:cs="Arial"/>
          <w:sz w:val="21"/>
          <w:szCs w:val="21"/>
          <w:lang w:val="ru-RU"/>
        </w:rPr>
        <w:t xml:space="preserve"> </w:t>
      </w:r>
      <w:r w:rsidRPr="009854DC">
        <w:rPr>
          <w:rFonts w:ascii="Arial" w:hAnsi="Arial" w:cs="Arial"/>
          <w:sz w:val="21"/>
          <w:szCs w:val="21"/>
          <w:lang w:val="ru-RU"/>
        </w:rPr>
        <w:t>витратою</w:t>
      </w:r>
      <w:r w:rsidR="00C22906">
        <w:rPr>
          <w:rFonts w:ascii="Arial" w:hAnsi="Arial" w:cs="Arial"/>
          <w:sz w:val="21"/>
          <w:szCs w:val="21"/>
          <w:lang w:val="ru-RU"/>
        </w:rPr>
        <w:t xml:space="preserve"> </w:t>
      </w:r>
      <w:r w:rsidRPr="009854DC">
        <w:rPr>
          <w:rFonts w:ascii="Arial" w:hAnsi="Arial" w:cs="Arial"/>
          <w:sz w:val="21"/>
          <w:szCs w:val="21"/>
          <w:lang w:val="ru-RU"/>
        </w:rPr>
        <w:t>газу</w:t>
      </w:r>
      <w:r w:rsidR="00C22906">
        <w:rPr>
          <w:rFonts w:ascii="Arial" w:hAnsi="Arial" w:cs="Arial"/>
          <w:sz w:val="21"/>
          <w:szCs w:val="21"/>
          <w:lang w:val="ru-RU"/>
        </w:rPr>
        <w:t xml:space="preserve"> </w:t>
      </w:r>
      <w:r w:rsidRPr="009854DC">
        <w:rPr>
          <w:rFonts w:ascii="Arial" w:hAnsi="Arial" w:cs="Arial"/>
          <w:sz w:val="21"/>
          <w:szCs w:val="21"/>
          <w:lang w:val="ru-RU"/>
        </w:rPr>
        <w:t>на</w:t>
      </w:r>
      <w:r w:rsidR="00C22906">
        <w:rPr>
          <w:rFonts w:ascii="Arial" w:hAnsi="Arial" w:cs="Arial"/>
          <w:sz w:val="21"/>
          <w:szCs w:val="21"/>
          <w:lang w:val="ru-RU"/>
        </w:rPr>
        <w:t xml:space="preserve"> </w:t>
      </w:r>
      <w:r w:rsidRPr="009854DC">
        <w:rPr>
          <w:rFonts w:ascii="Arial" w:hAnsi="Arial" w:cs="Arial"/>
          <w:sz w:val="21"/>
          <w:szCs w:val="21"/>
          <w:lang w:val="ru-RU"/>
        </w:rPr>
        <w:t>ділянку,що</w:t>
      </w:r>
      <w:r w:rsidR="00C22906">
        <w:rPr>
          <w:rFonts w:ascii="Arial" w:hAnsi="Arial" w:cs="Arial"/>
          <w:sz w:val="21"/>
          <w:szCs w:val="21"/>
          <w:lang w:val="ru-RU"/>
        </w:rPr>
        <w:t xml:space="preserve"> </w:t>
      </w:r>
      <w:r w:rsidRPr="009854DC">
        <w:rPr>
          <w:rFonts w:ascii="Arial" w:hAnsi="Arial" w:cs="Arial"/>
          <w:sz w:val="21"/>
          <w:szCs w:val="21"/>
          <w:lang w:val="ru-RU"/>
        </w:rPr>
        <w:t>відновлюється,та відгалуження від неї, значеннями внутрішніх діаметрів зношених газопроводів та вказівками щодо джерел живлення (від одного або декількох</w:t>
      </w:r>
      <w:r w:rsidR="00C22906">
        <w:rPr>
          <w:rFonts w:ascii="Arial" w:hAnsi="Arial" w:cs="Arial"/>
          <w:sz w:val="21"/>
          <w:szCs w:val="21"/>
          <w:lang w:val="ru-RU"/>
        </w:rPr>
        <w:t xml:space="preserve"> </w:t>
      </w:r>
      <w:r w:rsidRPr="009854DC">
        <w:rPr>
          <w:rFonts w:ascii="Arial" w:hAnsi="Arial" w:cs="Arial"/>
          <w:sz w:val="21"/>
          <w:szCs w:val="21"/>
          <w:lang w:val="ru-RU"/>
        </w:rPr>
        <w:t>ГРП);</w:t>
      </w:r>
    </w:p>
    <w:p w:rsidR="00CC4088" w:rsidRPr="009854DC" w:rsidRDefault="00A80EE0" w:rsidP="003A3B81">
      <w:pPr>
        <w:pStyle w:val="a5"/>
        <w:numPr>
          <w:ilvl w:val="1"/>
          <w:numId w:val="9"/>
        </w:numPr>
        <w:tabs>
          <w:tab w:val="left" w:pos="987"/>
        </w:tabs>
        <w:spacing w:before="0" w:line="288" w:lineRule="auto"/>
        <w:ind w:right="115" w:firstLine="720"/>
        <w:contextualSpacing/>
        <w:rPr>
          <w:rFonts w:ascii="Arial" w:hAnsi="Arial" w:cs="Arial"/>
          <w:sz w:val="21"/>
          <w:szCs w:val="21"/>
          <w:lang w:val="ru-RU"/>
        </w:rPr>
      </w:pPr>
      <w:r w:rsidRPr="009854DC">
        <w:rPr>
          <w:rFonts w:ascii="Arial" w:hAnsi="Arial" w:cs="Arial"/>
          <w:sz w:val="21"/>
          <w:szCs w:val="21"/>
          <w:lang w:val="ru-RU"/>
        </w:rPr>
        <w:t>перелік споживачів, які потребують безперебійного постачання газу, із вказівками щодо їх</w:t>
      </w:r>
      <w:r w:rsidR="00C22906">
        <w:rPr>
          <w:rFonts w:ascii="Arial" w:hAnsi="Arial" w:cs="Arial"/>
          <w:sz w:val="21"/>
          <w:szCs w:val="21"/>
          <w:lang w:val="ru-RU"/>
        </w:rPr>
        <w:t xml:space="preserve"> </w:t>
      </w:r>
      <w:r w:rsidRPr="009854DC">
        <w:rPr>
          <w:rFonts w:ascii="Arial" w:hAnsi="Arial" w:cs="Arial"/>
          <w:sz w:val="21"/>
          <w:szCs w:val="21"/>
          <w:lang w:val="ru-RU"/>
        </w:rPr>
        <w:t>навантаження.</w:t>
      </w:r>
    </w:p>
    <w:p w:rsidR="00CC4088" w:rsidRPr="009854DC" w:rsidRDefault="00A80EE0" w:rsidP="003A3B81">
      <w:pPr>
        <w:pStyle w:val="a5"/>
        <w:numPr>
          <w:ilvl w:val="2"/>
          <w:numId w:val="24"/>
        </w:numPr>
        <w:tabs>
          <w:tab w:val="left" w:pos="2410"/>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Проекти реконструкції розробляються із застосуванням апробованих технічних рішень, на які розроблені та введені в дію нормативні документи у відповідності з ДБНА.2.2-3.</w:t>
      </w:r>
    </w:p>
    <w:p w:rsidR="00CC4088" w:rsidRPr="009854DC" w:rsidRDefault="00A80EE0" w:rsidP="009854DC">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При розробленні робочого проекту рекомендується розглядати наступні варіанти технічних рішень:</w:t>
      </w:r>
    </w:p>
    <w:p w:rsidR="00CC4088" w:rsidRPr="009854DC" w:rsidRDefault="00A80EE0" w:rsidP="003A3B81">
      <w:pPr>
        <w:pStyle w:val="a5"/>
        <w:numPr>
          <w:ilvl w:val="1"/>
          <w:numId w:val="9"/>
        </w:numPr>
        <w:tabs>
          <w:tab w:val="left" w:pos="987"/>
        </w:tabs>
        <w:spacing w:before="0" w:line="288" w:lineRule="auto"/>
        <w:ind w:right="112" w:firstLine="720"/>
        <w:contextualSpacing/>
        <w:rPr>
          <w:rFonts w:ascii="Arial" w:hAnsi="Arial" w:cs="Arial"/>
          <w:sz w:val="21"/>
          <w:szCs w:val="21"/>
          <w:lang w:val="ru-RU"/>
        </w:rPr>
      </w:pPr>
      <w:r w:rsidRPr="009854DC">
        <w:rPr>
          <w:rFonts w:ascii="Arial" w:hAnsi="Arial" w:cs="Arial"/>
          <w:sz w:val="21"/>
          <w:szCs w:val="21"/>
          <w:lang w:val="ru-RU"/>
        </w:rPr>
        <w:t>збереження існуючого тиску в мережі, коли це можливо за умовами забезпечення газом</w:t>
      </w:r>
      <w:r w:rsidR="00C22906">
        <w:rPr>
          <w:rFonts w:ascii="Arial" w:hAnsi="Arial" w:cs="Arial"/>
          <w:sz w:val="21"/>
          <w:szCs w:val="21"/>
          <w:lang w:val="ru-RU"/>
        </w:rPr>
        <w:t xml:space="preserve"> </w:t>
      </w:r>
      <w:r w:rsidRPr="009854DC">
        <w:rPr>
          <w:rFonts w:ascii="Arial" w:hAnsi="Arial" w:cs="Arial"/>
          <w:sz w:val="21"/>
          <w:szCs w:val="21"/>
          <w:lang w:val="ru-RU"/>
        </w:rPr>
        <w:t>споживачів;</w:t>
      </w:r>
    </w:p>
    <w:p w:rsidR="00CC4088" w:rsidRPr="009854DC" w:rsidRDefault="00A80EE0" w:rsidP="003A3B81">
      <w:pPr>
        <w:pStyle w:val="a5"/>
        <w:numPr>
          <w:ilvl w:val="1"/>
          <w:numId w:val="9"/>
        </w:numPr>
        <w:tabs>
          <w:tab w:val="left" w:pos="987"/>
        </w:tabs>
        <w:spacing w:before="0" w:line="288" w:lineRule="auto"/>
        <w:ind w:right="110" w:firstLine="720"/>
        <w:contextualSpacing/>
        <w:rPr>
          <w:rFonts w:ascii="Arial" w:hAnsi="Arial" w:cs="Arial"/>
          <w:sz w:val="21"/>
          <w:szCs w:val="21"/>
          <w:lang w:val="ru-RU"/>
        </w:rPr>
      </w:pPr>
      <w:r w:rsidRPr="009854DC">
        <w:rPr>
          <w:rFonts w:ascii="Arial" w:hAnsi="Arial" w:cs="Arial"/>
          <w:sz w:val="21"/>
          <w:szCs w:val="21"/>
          <w:lang w:val="ru-RU"/>
        </w:rPr>
        <w:t>повне переведення мереж низького тиску на середній з установленням кожному споживачеві індивідуальних регуляторів</w:t>
      </w:r>
      <w:r w:rsidR="00C22906">
        <w:rPr>
          <w:rFonts w:ascii="Arial" w:hAnsi="Arial" w:cs="Arial"/>
          <w:sz w:val="21"/>
          <w:szCs w:val="21"/>
          <w:lang w:val="ru-RU"/>
        </w:rPr>
        <w:t xml:space="preserve"> </w:t>
      </w:r>
      <w:r w:rsidRPr="009854DC">
        <w:rPr>
          <w:rFonts w:ascii="Arial" w:hAnsi="Arial" w:cs="Arial"/>
          <w:sz w:val="21"/>
          <w:szCs w:val="21"/>
          <w:lang w:val="ru-RU"/>
        </w:rPr>
        <w:t>тиску;</w:t>
      </w:r>
    </w:p>
    <w:p w:rsidR="00CC4088" w:rsidRPr="009854DC" w:rsidRDefault="00A80EE0" w:rsidP="003A3B81">
      <w:pPr>
        <w:pStyle w:val="a5"/>
        <w:numPr>
          <w:ilvl w:val="1"/>
          <w:numId w:val="9"/>
        </w:numPr>
        <w:tabs>
          <w:tab w:val="left" w:pos="987"/>
        </w:tabs>
        <w:spacing w:before="0" w:line="288" w:lineRule="auto"/>
        <w:ind w:right="111" w:firstLine="720"/>
        <w:contextualSpacing/>
        <w:rPr>
          <w:rFonts w:ascii="Arial" w:hAnsi="Arial" w:cs="Arial"/>
          <w:sz w:val="21"/>
          <w:szCs w:val="21"/>
          <w:lang w:val="ru-RU"/>
        </w:rPr>
      </w:pPr>
      <w:r w:rsidRPr="009854DC">
        <w:rPr>
          <w:rFonts w:ascii="Arial" w:hAnsi="Arial" w:cs="Arial"/>
          <w:sz w:val="21"/>
          <w:szCs w:val="21"/>
          <w:lang w:val="ru-RU"/>
        </w:rPr>
        <w:t>часткове переведення мереж низького тиску на середні з установленням регуляторів тиску для групи споживачів газу зі збереженням низького тиску для частини внутрішньо квартальної мережі, що</w:t>
      </w:r>
      <w:r w:rsidR="00C22906">
        <w:rPr>
          <w:rFonts w:ascii="Arial" w:hAnsi="Arial" w:cs="Arial"/>
          <w:sz w:val="21"/>
          <w:szCs w:val="21"/>
          <w:lang w:val="ru-RU"/>
        </w:rPr>
        <w:t xml:space="preserve"> </w:t>
      </w:r>
      <w:r w:rsidRPr="009854DC">
        <w:rPr>
          <w:rFonts w:ascii="Arial" w:hAnsi="Arial" w:cs="Arial"/>
          <w:sz w:val="21"/>
          <w:szCs w:val="21"/>
          <w:lang w:val="ru-RU"/>
        </w:rPr>
        <w:t>залишилася;</w:t>
      </w:r>
    </w:p>
    <w:p w:rsidR="00CC4088" w:rsidRPr="009854DC" w:rsidRDefault="00A80EE0" w:rsidP="003A3B81">
      <w:pPr>
        <w:pStyle w:val="a5"/>
        <w:numPr>
          <w:ilvl w:val="1"/>
          <w:numId w:val="9"/>
        </w:numPr>
        <w:tabs>
          <w:tab w:val="left" w:pos="987"/>
        </w:tabs>
        <w:spacing w:before="0" w:line="288" w:lineRule="auto"/>
        <w:ind w:right="110" w:firstLine="720"/>
        <w:contextualSpacing/>
        <w:rPr>
          <w:rFonts w:ascii="Arial" w:hAnsi="Arial" w:cs="Arial"/>
          <w:sz w:val="21"/>
          <w:szCs w:val="21"/>
          <w:lang w:val="ru-RU"/>
        </w:rPr>
      </w:pPr>
      <w:r w:rsidRPr="009854DC">
        <w:rPr>
          <w:rFonts w:ascii="Arial" w:hAnsi="Arial" w:cs="Arial"/>
          <w:sz w:val="21"/>
          <w:szCs w:val="21"/>
          <w:lang w:val="ru-RU"/>
        </w:rPr>
        <w:t>переведення</w:t>
      </w:r>
      <w:r w:rsidR="00C22906">
        <w:rPr>
          <w:rFonts w:ascii="Arial" w:hAnsi="Arial" w:cs="Arial"/>
          <w:sz w:val="21"/>
          <w:szCs w:val="21"/>
          <w:lang w:val="ru-RU"/>
        </w:rPr>
        <w:t xml:space="preserve"> </w:t>
      </w:r>
      <w:r w:rsidRPr="009854DC">
        <w:rPr>
          <w:rFonts w:ascii="Arial" w:hAnsi="Arial" w:cs="Arial"/>
          <w:sz w:val="21"/>
          <w:szCs w:val="21"/>
          <w:lang w:val="ru-RU"/>
        </w:rPr>
        <w:t>газопроводу</w:t>
      </w:r>
      <w:r w:rsidR="00C22906">
        <w:rPr>
          <w:rFonts w:ascii="Arial" w:hAnsi="Arial" w:cs="Arial"/>
          <w:sz w:val="21"/>
          <w:szCs w:val="21"/>
          <w:lang w:val="ru-RU"/>
        </w:rPr>
        <w:t xml:space="preserve"> </w:t>
      </w:r>
      <w:r w:rsidRPr="009854DC">
        <w:rPr>
          <w:rFonts w:ascii="Arial" w:hAnsi="Arial" w:cs="Arial"/>
          <w:sz w:val="21"/>
          <w:szCs w:val="21"/>
          <w:lang w:val="ru-RU"/>
        </w:rPr>
        <w:t>середнього</w:t>
      </w:r>
      <w:r w:rsidR="00C22906">
        <w:rPr>
          <w:rFonts w:ascii="Arial" w:hAnsi="Arial" w:cs="Arial"/>
          <w:sz w:val="21"/>
          <w:szCs w:val="21"/>
          <w:lang w:val="ru-RU"/>
        </w:rPr>
        <w:t xml:space="preserve"> </w:t>
      </w:r>
      <w:r w:rsidRPr="009854DC">
        <w:rPr>
          <w:rFonts w:ascii="Arial" w:hAnsi="Arial" w:cs="Arial"/>
          <w:sz w:val="21"/>
          <w:szCs w:val="21"/>
          <w:lang w:val="ru-RU"/>
        </w:rPr>
        <w:t>тиску</w:t>
      </w:r>
      <w:r w:rsidR="00C22906">
        <w:rPr>
          <w:rFonts w:ascii="Arial" w:hAnsi="Arial" w:cs="Arial"/>
          <w:sz w:val="21"/>
          <w:szCs w:val="21"/>
          <w:lang w:val="ru-RU"/>
        </w:rPr>
        <w:t xml:space="preserve"> </w:t>
      </w:r>
      <w:r w:rsidRPr="009854DC">
        <w:rPr>
          <w:rFonts w:ascii="Arial" w:hAnsi="Arial" w:cs="Arial"/>
          <w:sz w:val="21"/>
          <w:szCs w:val="21"/>
          <w:lang w:val="ru-RU"/>
        </w:rPr>
        <w:t>на</w:t>
      </w:r>
      <w:r w:rsidR="00C22906">
        <w:rPr>
          <w:rFonts w:ascii="Arial" w:hAnsi="Arial" w:cs="Arial"/>
          <w:sz w:val="21"/>
          <w:szCs w:val="21"/>
          <w:lang w:val="ru-RU"/>
        </w:rPr>
        <w:t xml:space="preserve"> </w:t>
      </w:r>
      <w:r w:rsidRPr="009854DC">
        <w:rPr>
          <w:rFonts w:ascii="Arial" w:hAnsi="Arial" w:cs="Arial"/>
          <w:sz w:val="21"/>
          <w:szCs w:val="21"/>
          <w:lang w:val="ru-RU"/>
        </w:rPr>
        <w:t>високий,коли</w:t>
      </w:r>
      <w:r w:rsidR="00C22906">
        <w:rPr>
          <w:rFonts w:ascii="Arial" w:hAnsi="Arial" w:cs="Arial"/>
          <w:sz w:val="21"/>
          <w:szCs w:val="21"/>
          <w:lang w:val="ru-RU"/>
        </w:rPr>
        <w:t xml:space="preserve"> </w:t>
      </w:r>
      <w:r w:rsidRPr="009854DC">
        <w:rPr>
          <w:rFonts w:ascii="Arial" w:hAnsi="Arial" w:cs="Arial"/>
          <w:sz w:val="21"/>
          <w:szCs w:val="21"/>
          <w:lang w:val="ru-RU"/>
        </w:rPr>
        <w:t>це</w:t>
      </w:r>
      <w:r w:rsidR="00C22906">
        <w:rPr>
          <w:rFonts w:ascii="Arial" w:hAnsi="Arial" w:cs="Arial"/>
          <w:sz w:val="21"/>
          <w:szCs w:val="21"/>
          <w:lang w:val="ru-RU"/>
        </w:rPr>
        <w:t xml:space="preserve"> </w:t>
      </w:r>
      <w:r w:rsidRPr="009854DC">
        <w:rPr>
          <w:rFonts w:ascii="Arial" w:hAnsi="Arial" w:cs="Arial"/>
          <w:sz w:val="21"/>
          <w:szCs w:val="21"/>
          <w:lang w:val="ru-RU"/>
        </w:rPr>
        <w:t>можливо, за умов забезпечення газом</w:t>
      </w:r>
      <w:r w:rsidR="00C22906">
        <w:rPr>
          <w:rFonts w:ascii="Arial" w:hAnsi="Arial" w:cs="Arial"/>
          <w:sz w:val="21"/>
          <w:szCs w:val="21"/>
          <w:lang w:val="ru-RU"/>
        </w:rPr>
        <w:t xml:space="preserve"> </w:t>
      </w:r>
      <w:r w:rsidRPr="009854DC">
        <w:rPr>
          <w:rFonts w:ascii="Arial" w:hAnsi="Arial" w:cs="Arial"/>
          <w:sz w:val="21"/>
          <w:szCs w:val="21"/>
          <w:lang w:val="ru-RU"/>
        </w:rPr>
        <w:t>споживачів.</w:t>
      </w:r>
    </w:p>
    <w:p w:rsidR="00CC4088" w:rsidRPr="009854DC" w:rsidRDefault="00A80EE0" w:rsidP="003A3B81">
      <w:pPr>
        <w:pStyle w:val="a5"/>
        <w:numPr>
          <w:ilvl w:val="2"/>
          <w:numId w:val="24"/>
        </w:numPr>
        <w:tabs>
          <w:tab w:val="left" w:pos="142"/>
        </w:tabs>
        <w:spacing w:before="0" w:line="288" w:lineRule="auto"/>
        <w:ind w:left="284" w:right="112" w:firstLine="548"/>
        <w:contextualSpacing/>
        <w:rPr>
          <w:rFonts w:ascii="Arial" w:hAnsi="Arial" w:cs="Arial"/>
          <w:sz w:val="21"/>
          <w:szCs w:val="21"/>
          <w:lang w:val="ru-RU"/>
        </w:rPr>
      </w:pPr>
      <w:r w:rsidRPr="009854DC">
        <w:rPr>
          <w:rFonts w:ascii="Arial" w:hAnsi="Arial" w:cs="Arial"/>
          <w:sz w:val="21"/>
          <w:szCs w:val="21"/>
          <w:lang w:val="ru-RU"/>
        </w:rPr>
        <w:t>На робочих кресленнях ділянок наносяться місця розташування прилеглих, розташованих паралельно й пересічених підземних інженерних споруд</w:t>
      </w:r>
      <w:r w:rsidR="00F9229C">
        <w:rPr>
          <w:rFonts w:ascii="Arial" w:hAnsi="Arial" w:cs="Arial"/>
          <w:sz w:val="21"/>
          <w:szCs w:val="21"/>
          <w:lang w:val="ru-RU"/>
        </w:rPr>
        <w:t xml:space="preserve"> </w:t>
      </w:r>
      <w:r w:rsidRPr="009854DC">
        <w:rPr>
          <w:rFonts w:ascii="Arial" w:hAnsi="Arial" w:cs="Arial"/>
          <w:sz w:val="21"/>
          <w:szCs w:val="21"/>
          <w:lang w:val="ru-RU"/>
        </w:rPr>
        <w:t>і</w:t>
      </w:r>
      <w:r w:rsidR="00F9229C">
        <w:rPr>
          <w:rFonts w:ascii="Arial" w:hAnsi="Arial" w:cs="Arial"/>
          <w:sz w:val="21"/>
          <w:szCs w:val="21"/>
          <w:lang w:val="ru-RU"/>
        </w:rPr>
        <w:t xml:space="preserve"> </w:t>
      </w:r>
      <w:r w:rsidRPr="009854DC">
        <w:rPr>
          <w:rFonts w:ascii="Arial" w:hAnsi="Arial" w:cs="Arial"/>
          <w:sz w:val="21"/>
          <w:szCs w:val="21"/>
          <w:lang w:val="ru-RU"/>
        </w:rPr>
        <w:t>комунікацій,трас</w:t>
      </w:r>
      <w:r w:rsidR="00F9229C">
        <w:rPr>
          <w:rFonts w:ascii="Arial" w:hAnsi="Arial" w:cs="Arial"/>
          <w:sz w:val="21"/>
          <w:szCs w:val="21"/>
          <w:lang w:val="ru-RU"/>
        </w:rPr>
        <w:t xml:space="preserve"> </w:t>
      </w:r>
      <w:r w:rsidRPr="009854DC">
        <w:rPr>
          <w:rFonts w:ascii="Arial" w:hAnsi="Arial" w:cs="Arial"/>
          <w:sz w:val="21"/>
          <w:szCs w:val="21"/>
          <w:lang w:val="ru-RU"/>
        </w:rPr>
        <w:t>телефонної</w:t>
      </w:r>
      <w:r w:rsidR="00F9229C">
        <w:rPr>
          <w:rFonts w:ascii="Arial" w:hAnsi="Arial" w:cs="Arial"/>
          <w:sz w:val="21"/>
          <w:szCs w:val="21"/>
          <w:lang w:val="ru-RU"/>
        </w:rPr>
        <w:t xml:space="preserve"> </w:t>
      </w:r>
      <w:r w:rsidRPr="009854DC">
        <w:rPr>
          <w:rFonts w:ascii="Arial" w:hAnsi="Arial" w:cs="Arial"/>
          <w:sz w:val="21"/>
          <w:szCs w:val="21"/>
          <w:lang w:val="ru-RU"/>
        </w:rPr>
        <w:t>каналізації</w:t>
      </w:r>
      <w:r w:rsidR="00F9229C">
        <w:rPr>
          <w:rFonts w:ascii="Arial" w:hAnsi="Arial" w:cs="Arial"/>
          <w:sz w:val="21"/>
          <w:szCs w:val="21"/>
          <w:lang w:val="ru-RU"/>
        </w:rPr>
        <w:t xml:space="preserve"> </w:t>
      </w:r>
      <w:r w:rsidRPr="009854DC">
        <w:rPr>
          <w:rFonts w:ascii="Arial" w:hAnsi="Arial" w:cs="Arial"/>
          <w:sz w:val="21"/>
          <w:szCs w:val="21"/>
          <w:lang w:val="ru-RU"/>
        </w:rPr>
        <w:t>й</w:t>
      </w:r>
      <w:r w:rsidR="00F9229C">
        <w:rPr>
          <w:rFonts w:ascii="Arial" w:hAnsi="Arial" w:cs="Arial"/>
          <w:sz w:val="21"/>
          <w:szCs w:val="21"/>
          <w:lang w:val="ru-RU"/>
        </w:rPr>
        <w:t xml:space="preserve"> </w:t>
      </w:r>
      <w:r w:rsidRPr="009854DC">
        <w:rPr>
          <w:rFonts w:ascii="Arial" w:hAnsi="Arial" w:cs="Arial"/>
          <w:sz w:val="21"/>
          <w:szCs w:val="21"/>
          <w:lang w:val="ru-RU"/>
        </w:rPr>
        <w:t>підземних</w:t>
      </w:r>
      <w:r w:rsidR="00F9229C">
        <w:rPr>
          <w:rFonts w:ascii="Arial" w:hAnsi="Arial" w:cs="Arial"/>
          <w:sz w:val="21"/>
          <w:szCs w:val="21"/>
          <w:lang w:val="ru-RU"/>
        </w:rPr>
        <w:t xml:space="preserve"> </w:t>
      </w:r>
      <w:r w:rsidRPr="009854DC">
        <w:rPr>
          <w:rFonts w:ascii="Arial" w:hAnsi="Arial" w:cs="Arial"/>
          <w:sz w:val="21"/>
          <w:szCs w:val="21"/>
          <w:lang w:val="ru-RU"/>
        </w:rPr>
        <w:t>кабелів,колодязів і оглядових пристроїв, засобів зв'язку та інших</w:t>
      </w:r>
      <w:r w:rsidR="00C22906">
        <w:rPr>
          <w:rFonts w:ascii="Arial" w:hAnsi="Arial" w:cs="Arial"/>
          <w:sz w:val="21"/>
          <w:szCs w:val="21"/>
          <w:lang w:val="ru-RU"/>
        </w:rPr>
        <w:t xml:space="preserve"> </w:t>
      </w:r>
      <w:r w:rsidRPr="009854DC">
        <w:rPr>
          <w:rFonts w:ascii="Arial" w:hAnsi="Arial" w:cs="Arial"/>
          <w:sz w:val="21"/>
          <w:szCs w:val="21"/>
          <w:lang w:val="ru-RU"/>
        </w:rPr>
        <w:t>споруд.</w:t>
      </w:r>
    </w:p>
    <w:p w:rsidR="00CC4088" w:rsidRPr="009854DC" w:rsidRDefault="00A80EE0" w:rsidP="009854DC">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Співвідношення діаметрів старого й нового газопроводів і спосіб безтраншейної реконструкції визначаються за результатами гідравлічного розрахунку пропускної здатності й аналізу проходження траси газопроводу.</w:t>
      </w:r>
    </w:p>
    <w:p w:rsidR="00CC4088" w:rsidRPr="009854DC" w:rsidRDefault="00A80EE0" w:rsidP="009854DC">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Варто враховувати стан внутрішньої поверхні сталевих газопроводів: зсув кромок труб; наявність напливів металу або підварок у корені шва; наявність заставних кілець, що залишаються (підкладок); злам профілю траси;</w:t>
      </w:r>
      <w:r w:rsidR="00C22906">
        <w:rPr>
          <w:rFonts w:ascii="Arial" w:hAnsi="Arial" w:cs="Arial"/>
          <w:sz w:val="21"/>
          <w:szCs w:val="21"/>
          <w:lang w:val="ru-RU"/>
        </w:rPr>
        <w:t xml:space="preserve"> </w:t>
      </w:r>
      <w:r w:rsidRPr="009854DC">
        <w:rPr>
          <w:rFonts w:ascii="Arial" w:hAnsi="Arial" w:cs="Arial"/>
          <w:sz w:val="21"/>
          <w:szCs w:val="21"/>
          <w:lang w:val="ru-RU"/>
        </w:rPr>
        <w:t>можливість накопичення конденсату в нижчих точках газопроводу, які можуть перешкоджати вільному проходженню поліетиленової</w:t>
      </w:r>
      <w:r w:rsidR="00C22906">
        <w:rPr>
          <w:rFonts w:ascii="Arial" w:hAnsi="Arial" w:cs="Arial"/>
          <w:sz w:val="21"/>
          <w:szCs w:val="21"/>
          <w:lang w:val="ru-RU"/>
        </w:rPr>
        <w:t xml:space="preserve"> </w:t>
      </w:r>
      <w:r w:rsidRPr="009854DC">
        <w:rPr>
          <w:rFonts w:ascii="Arial" w:hAnsi="Arial" w:cs="Arial"/>
          <w:sz w:val="21"/>
          <w:szCs w:val="21"/>
          <w:lang w:val="ru-RU"/>
        </w:rPr>
        <w:t>труби.</w:t>
      </w:r>
    </w:p>
    <w:p w:rsidR="00CC4088" w:rsidRPr="009854DC" w:rsidRDefault="00A80EE0" w:rsidP="009854DC">
      <w:pPr>
        <w:pStyle w:val="a3"/>
        <w:spacing w:before="0" w:line="288" w:lineRule="auto"/>
        <w:ind w:right="109"/>
        <w:contextualSpacing/>
        <w:rPr>
          <w:rFonts w:ascii="Arial" w:hAnsi="Arial" w:cs="Arial"/>
          <w:sz w:val="21"/>
          <w:szCs w:val="21"/>
          <w:lang w:val="ru-RU"/>
        </w:rPr>
      </w:pPr>
      <w:r w:rsidRPr="009854DC">
        <w:rPr>
          <w:rFonts w:ascii="Arial" w:hAnsi="Arial" w:cs="Arial"/>
          <w:sz w:val="21"/>
          <w:szCs w:val="21"/>
          <w:lang w:val="ru-RU"/>
        </w:rPr>
        <w:t>У проекті враховуються можливі витрати на внутрішню телеінспекцію порожнини газопроводу, підрізання та зачищення механічних перешкод (ґратна зварних швах, розбіжність кромок тощо) і видалення сторонніх предметів і конденсату за допомогою ремонтних роботів або додаткових котлованів і вирізування</w:t>
      </w:r>
      <w:r w:rsidR="00C22906">
        <w:rPr>
          <w:rFonts w:ascii="Arial" w:hAnsi="Arial" w:cs="Arial"/>
          <w:sz w:val="21"/>
          <w:szCs w:val="21"/>
          <w:lang w:val="ru-RU"/>
        </w:rPr>
        <w:t xml:space="preserve"> </w:t>
      </w:r>
      <w:r w:rsidRPr="009854DC">
        <w:rPr>
          <w:rFonts w:ascii="Arial" w:hAnsi="Arial" w:cs="Arial"/>
          <w:sz w:val="21"/>
          <w:szCs w:val="21"/>
          <w:lang w:val="ru-RU"/>
        </w:rPr>
        <w:t>котушок.</w:t>
      </w:r>
    </w:p>
    <w:p w:rsidR="00CC4088" w:rsidRPr="009854DC" w:rsidRDefault="00A80EE0" w:rsidP="003A3B81">
      <w:pPr>
        <w:pStyle w:val="a5"/>
        <w:numPr>
          <w:ilvl w:val="2"/>
          <w:numId w:val="24"/>
        </w:numPr>
        <w:tabs>
          <w:tab w:val="left" w:pos="142"/>
        </w:tabs>
        <w:spacing w:before="0" w:line="288" w:lineRule="auto"/>
        <w:ind w:left="142" w:right="110" w:firstLine="690"/>
        <w:contextualSpacing/>
        <w:rPr>
          <w:rFonts w:ascii="Arial" w:hAnsi="Arial" w:cs="Arial"/>
          <w:sz w:val="21"/>
          <w:szCs w:val="21"/>
          <w:lang w:val="ru-RU"/>
        </w:rPr>
      </w:pPr>
      <w:r w:rsidRPr="009854DC">
        <w:rPr>
          <w:rFonts w:ascii="Arial" w:hAnsi="Arial" w:cs="Arial"/>
          <w:sz w:val="21"/>
          <w:szCs w:val="21"/>
          <w:lang w:val="ru-RU"/>
        </w:rPr>
        <w:t>Реконструкція сталевих газопроводів передбачається ділянками. Довжина окремих ділянок встановлюється залежно від місцевих умов проходження траси, стану внутрішньої поверхні газопроводу, прийнятої технології</w:t>
      </w:r>
      <w:r w:rsidR="00F9229C">
        <w:rPr>
          <w:rFonts w:ascii="Arial" w:hAnsi="Arial" w:cs="Arial"/>
          <w:sz w:val="21"/>
          <w:szCs w:val="21"/>
          <w:lang w:val="ru-RU"/>
        </w:rPr>
        <w:t xml:space="preserve"> </w:t>
      </w:r>
      <w:r w:rsidRPr="009854DC">
        <w:rPr>
          <w:rFonts w:ascii="Arial" w:hAnsi="Arial" w:cs="Arial"/>
          <w:sz w:val="21"/>
          <w:szCs w:val="21"/>
          <w:lang w:val="ru-RU"/>
        </w:rPr>
        <w:t>реконструкції,</w:t>
      </w:r>
      <w:r w:rsidR="00F9229C">
        <w:rPr>
          <w:rFonts w:ascii="Arial" w:hAnsi="Arial" w:cs="Arial"/>
          <w:sz w:val="21"/>
          <w:szCs w:val="21"/>
          <w:lang w:val="ru-RU"/>
        </w:rPr>
        <w:t xml:space="preserve"> </w:t>
      </w:r>
      <w:r w:rsidRPr="009854DC">
        <w:rPr>
          <w:rFonts w:ascii="Arial" w:hAnsi="Arial" w:cs="Arial"/>
          <w:sz w:val="21"/>
          <w:szCs w:val="21"/>
          <w:lang w:val="ru-RU"/>
        </w:rPr>
        <w:t>щільності</w:t>
      </w:r>
      <w:r w:rsidR="00F9229C">
        <w:rPr>
          <w:rFonts w:ascii="Arial" w:hAnsi="Arial" w:cs="Arial"/>
          <w:sz w:val="21"/>
          <w:szCs w:val="21"/>
          <w:lang w:val="ru-RU"/>
        </w:rPr>
        <w:t xml:space="preserve"> </w:t>
      </w:r>
      <w:r w:rsidRPr="009854DC">
        <w:rPr>
          <w:rFonts w:ascii="Arial" w:hAnsi="Arial" w:cs="Arial"/>
          <w:sz w:val="21"/>
          <w:szCs w:val="21"/>
          <w:lang w:val="ru-RU"/>
        </w:rPr>
        <w:t>забудови,кількості</w:t>
      </w:r>
      <w:r w:rsidR="00F9229C">
        <w:rPr>
          <w:rFonts w:ascii="Arial" w:hAnsi="Arial" w:cs="Arial"/>
          <w:sz w:val="21"/>
          <w:szCs w:val="21"/>
          <w:lang w:val="ru-RU"/>
        </w:rPr>
        <w:t xml:space="preserve"> </w:t>
      </w:r>
      <w:r w:rsidRPr="009854DC">
        <w:rPr>
          <w:rFonts w:ascii="Arial" w:hAnsi="Arial" w:cs="Arial"/>
          <w:sz w:val="21"/>
          <w:szCs w:val="21"/>
          <w:lang w:val="ru-RU"/>
        </w:rPr>
        <w:t>необхідних</w:t>
      </w:r>
      <w:r w:rsidR="00F9229C">
        <w:rPr>
          <w:rFonts w:ascii="Arial" w:hAnsi="Arial" w:cs="Arial"/>
          <w:sz w:val="21"/>
          <w:szCs w:val="21"/>
          <w:lang w:val="ru-RU"/>
        </w:rPr>
        <w:t xml:space="preserve"> </w:t>
      </w:r>
      <w:r w:rsidRPr="009854DC">
        <w:rPr>
          <w:rFonts w:ascii="Arial" w:hAnsi="Arial" w:cs="Arial"/>
          <w:sz w:val="21"/>
          <w:szCs w:val="21"/>
          <w:lang w:val="ru-RU"/>
        </w:rPr>
        <w:t>відгалужень, наявності крутих поворотів, різких перепадів висот та інших</w:t>
      </w:r>
      <w:r w:rsidR="00C22906">
        <w:rPr>
          <w:rFonts w:ascii="Arial" w:hAnsi="Arial" w:cs="Arial"/>
          <w:sz w:val="21"/>
          <w:szCs w:val="21"/>
          <w:lang w:val="ru-RU"/>
        </w:rPr>
        <w:t xml:space="preserve"> </w:t>
      </w:r>
      <w:r w:rsidRPr="009854DC">
        <w:rPr>
          <w:rFonts w:ascii="Arial" w:hAnsi="Arial" w:cs="Arial"/>
          <w:sz w:val="21"/>
          <w:szCs w:val="21"/>
          <w:lang w:val="ru-RU"/>
        </w:rPr>
        <w:t>факторів.</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Для видалення забруднень внутрішньої поверхні газопроводу довжина ділянок, що підлягають очищенню, повинна прийматися, як правило, не більше 100 м.</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Допускається більша довжина для очищення за умови розроблення спеціальної технологічної карти організацією, що виконує основні роботи.</w:t>
      </w:r>
    </w:p>
    <w:p w:rsidR="00CC4088" w:rsidRPr="009854DC" w:rsidRDefault="00A80EE0" w:rsidP="003A3B81">
      <w:pPr>
        <w:pStyle w:val="a5"/>
        <w:numPr>
          <w:ilvl w:val="2"/>
          <w:numId w:val="24"/>
        </w:numPr>
        <w:tabs>
          <w:tab w:val="left" w:pos="1781"/>
        </w:tabs>
        <w:spacing w:before="0" w:line="288" w:lineRule="auto"/>
        <w:ind w:left="142" w:right="109" w:firstLine="690"/>
        <w:contextualSpacing/>
        <w:rPr>
          <w:rFonts w:ascii="Arial" w:hAnsi="Arial" w:cs="Arial"/>
          <w:sz w:val="21"/>
          <w:szCs w:val="21"/>
          <w:lang w:val="ru-RU"/>
        </w:rPr>
      </w:pPr>
      <w:r w:rsidRPr="009854DC">
        <w:rPr>
          <w:rFonts w:ascii="Arial" w:hAnsi="Arial" w:cs="Arial"/>
          <w:sz w:val="21"/>
          <w:szCs w:val="21"/>
          <w:lang w:val="ru-RU"/>
        </w:rPr>
        <w:t>При розробленні проектної документації на реконструкцію зношених газопроводів, що попадають у зону дії ліній і споруд метрополітену, залізниць та інших спецоб'єктів, повинні бути, як правило, отримані технічні умови від організацій, що їх</w:t>
      </w:r>
      <w:r w:rsidR="00C22906">
        <w:rPr>
          <w:rFonts w:ascii="Arial" w:hAnsi="Arial" w:cs="Arial"/>
          <w:sz w:val="21"/>
          <w:szCs w:val="21"/>
          <w:lang w:val="ru-RU"/>
        </w:rPr>
        <w:t xml:space="preserve"> </w:t>
      </w:r>
      <w:r w:rsidRPr="009854DC">
        <w:rPr>
          <w:rFonts w:ascii="Arial" w:hAnsi="Arial" w:cs="Arial"/>
          <w:sz w:val="21"/>
          <w:szCs w:val="21"/>
          <w:lang w:val="ru-RU"/>
        </w:rPr>
        <w:t>експлуатують.</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Проектна документація в цьому випадку, крім інших погоджень, повинна бути погоджена з відповідними службами цих об'єктів.</w:t>
      </w:r>
    </w:p>
    <w:p w:rsidR="00CC4088" w:rsidRDefault="00A80EE0" w:rsidP="003A3B81">
      <w:pPr>
        <w:pStyle w:val="a5"/>
        <w:numPr>
          <w:ilvl w:val="2"/>
          <w:numId w:val="24"/>
        </w:numPr>
        <w:tabs>
          <w:tab w:val="left" w:pos="142"/>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 xml:space="preserve">Відстаньупланіміжкотлованами,щорозриваютьсядляпроведення робіт, і огородженням наземної лінії метрополітену повинна бути такою, щоб основа огорож не потрапила в призму обвалення ґрунту котловану, і становити не менше 5 м. У стиснених умовах </w:t>
      </w:r>
      <w:r w:rsidRPr="009854DC">
        <w:rPr>
          <w:rFonts w:ascii="Arial" w:hAnsi="Arial" w:cs="Arial"/>
          <w:sz w:val="21"/>
          <w:szCs w:val="21"/>
          <w:lang w:val="ru-RU"/>
        </w:rPr>
        <w:lastRenderedPageBreak/>
        <w:t>при відповідному технічному обґрунтуванні відстань може бути зменшена за узгодженням із відповідними</w:t>
      </w:r>
      <w:r w:rsidR="00C22906">
        <w:rPr>
          <w:rFonts w:ascii="Arial" w:hAnsi="Arial" w:cs="Arial"/>
          <w:sz w:val="21"/>
          <w:szCs w:val="21"/>
          <w:lang w:val="ru-RU"/>
        </w:rPr>
        <w:t xml:space="preserve"> </w:t>
      </w:r>
      <w:r w:rsidRPr="009854DC">
        <w:rPr>
          <w:rFonts w:ascii="Arial" w:hAnsi="Arial" w:cs="Arial"/>
          <w:sz w:val="21"/>
          <w:szCs w:val="21"/>
          <w:lang w:val="ru-RU"/>
        </w:rPr>
        <w:t>службами.</w:t>
      </w:r>
    </w:p>
    <w:p w:rsidR="00CC4088" w:rsidRPr="009854DC" w:rsidRDefault="00A80EE0" w:rsidP="003A3B81">
      <w:pPr>
        <w:pStyle w:val="a5"/>
        <w:numPr>
          <w:ilvl w:val="2"/>
          <w:numId w:val="24"/>
        </w:numPr>
        <w:tabs>
          <w:tab w:val="left" w:pos="142"/>
        </w:tabs>
        <w:spacing w:before="0" w:line="288" w:lineRule="auto"/>
        <w:ind w:left="284" w:right="109" w:firstLine="548"/>
        <w:contextualSpacing/>
        <w:rPr>
          <w:rFonts w:ascii="Arial" w:hAnsi="Arial" w:cs="Arial"/>
          <w:sz w:val="21"/>
          <w:szCs w:val="21"/>
          <w:lang w:val="ru-RU"/>
        </w:rPr>
      </w:pPr>
      <w:r w:rsidRPr="009854DC">
        <w:rPr>
          <w:rFonts w:ascii="Arial" w:hAnsi="Arial" w:cs="Arial"/>
          <w:sz w:val="21"/>
          <w:szCs w:val="21"/>
          <w:lang w:val="ru-RU"/>
        </w:rPr>
        <w:t>При розробленні проектної документації на реконструкцію підводних переходів газопроводів (дюкерів) особлива увага приділяється заходам щодо захисту від обвалення берегів, дамб і набережних, для чого перед початком проектних робіт повинне бути проведене детальне геологічне дослідження ґрунтів і залежно від стану яких слід вживати заходів щодоїхнього закріплення.</w:t>
      </w:r>
    </w:p>
    <w:p w:rsidR="00CC4088" w:rsidRPr="009854DC" w:rsidRDefault="00A80EE0" w:rsidP="009854DC">
      <w:pPr>
        <w:pStyle w:val="a3"/>
        <w:spacing w:before="0" w:line="288" w:lineRule="auto"/>
        <w:ind w:right="110"/>
        <w:contextualSpacing/>
        <w:rPr>
          <w:rFonts w:ascii="Arial" w:hAnsi="Arial" w:cs="Arial"/>
          <w:sz w:val="21"/>
          <w:szCs w:val="21"/>
          <w:lang w:val="ru-RU"/>
        </w:rPr>
      </w:pPr>
      <w:r w:rsidRPr="009854DC">
        <w:rPr>
          <w:rFonts w:ascii="Arial" w:hAnsi="Arial" w:cs="Arial"/>
          <w:sz w:val="21"/>
          <w:szCs w:val="21"/>
          <w:lang w:val="ru-RU"/>
        </w:rPr>
        <w:t>Під'їзні</w:t>
      </w:r>
      <w:r w:rsidR="00F9229C">
        <w:rPr>
          <w:rFonts w:ascii="Arial" w:hAnsi="Arial" w:cs="Arial"/>
          <w:sz w:val="21"/>
          <w:szCs w:val="21"/>
          <w:lang w:val="ru-RU"/>
        </w:rPr>
        <w:t xml:space="preserve"> </w:t>
      </w:r>
      <w:r w:rsidRPr="009854DC">
        <w:rPr>
          <w:rFonts w:ascii="Arial" w:hAnsi="Arial" w:cs="Arial"/>
          <w:sz w:val="21"/>
          <w:szCs w:val="21"/>
          <w:lang w:val="ru-RU"/>
        </w:rPr>
        <w:t>дороги,машини</w:t>
      </w:r>
      <w:r w:rsidR="00F9229C">
        <w:rPr>
          <w:rFonts w:ascii="Arial" w:hAnsi="Arial" w:cs="Arial"/>
          <w:sz w:val="21"/>
          <w:szCs w:val="21"/>
          <w:lang w:val="ru-RU"/>
        </w:rPr>
        <w:t xml:space="preserve"> </w:t>
      </w:r>
      <w:r w:rsidRPr="009854DC">
        <w:rPr>
          <w:rFonts w:ascii="Arial" w:hAnsi="Arial" w:cs="Arial"/>
          <w:sz w:val="21"/>
          <w:szCs w:val="21"/>
          <w:lang w:val="ru-RU"/>
        </w:rPr>
        <w:t>й</w:t>
      </w:r>
      <w:r w:rsidR="00F9229C">
        <w:rPr>
          <w:rFonts w:ascii="Arial" w:hAnsi="Arial" w:cs="Arial"/>
          <w:sz w:val="21"/>
          <w:szCs w:val="21"/>
          <w:lang w:val="ru-RU"/>
        </w:rPr>
        <w:t xml:space="preserve"> </w:t>
      </w:r>
      <w:r w:rsidRPr="009854DC">
        <w:rPr>
          <w:rFonts w:ascii="Arial" w:hAnsi="Arial" w:cs="Arial"/>
          <w:sz w:val="21"/>
          <w:szCs w:val="21"/>
          <w:lang w:val="ru-RU"/>
        </w:rPr>
        <w:t>устаткування</w:t>
      </w:r>
      <w:r w:rsidR="00F9229C">
        <w:rPr>
          <w:rFonts w:ascii="Arial" w:hAnsi="Arial" w:cs="Arial"/>
          <w:sz w:val="21"/>
          <w:szCs w:val="21"/>
          <w:lang w:val="ru-RU"/>
        </w:rPr>
        <w:t xml:space="preserve"> </w:t>
      </w:r>
      <w:r w:rsidRPr="009854DC">
        <w:rPr>
          <w:rFonts w:ascii="Arial" w:hAnsi="Arial" w:cs="Arial"/>
          <w:sz w:val="21"/>
          <w:szCs w:val="21"/>
          <w:lang w:val="ru-RU"/>
        </w:rPr>
        <w:t>повинні</w:t>
      </w:r>
      <w:r w:rsidR="00F9229C">
        <w:rPr>
          <w:rFonts w:ascii="Arial" w:hAnsi="Arial" w:cs="Arial"/>
          <w:sz w:val="21"/>
          <w:szCs w:val="21"/>
          <w:lang w:val="ru-RU"/>
        </w:rPr>
        <w:t xml:space="preserve"> </w:t>
      </w:r>
      <w:r w:rsidRPr="009854DC">
        <w:rPr>
          <w:rFonts w:ascii="Arial" w:hAnsi="Arial" w:cs="Arial"/>
          <w:sz w:val="21"/>
          <w:szCs w:val="21"/>
          <w:lang w:val="ru-RU"/>
        </w:rPr>
        <w:t>розташовуватися</w:t>
      </w:r>
      <w:r w:rsidR="00F9229C">
        <w:rPr>
          <w:rFonts w:ascii="Arial" w:hAnsi="Arial" w:cs="Arial"/>
          <w:sz w:val="21"/>
          <w:szCs w:val="21"/>
          <w:lang w:val="ru-RU"/>
        </w:rPr>
        <w:t xml:space="preserve"> </w:t>
      </w:r>
      <w:r w:rsidRPr="009854DC">
        <w:rPr>
          <w:rFonts w:ascii="Arial" w:hAnsi="Arial" w:cs="Arial"/>
          <w:sz w:val="21"/>
          <w:szCs w:val="21"/>
          <w:lang w:val="ru-RU"/>
        </w:rPr>
        <w:t>так,щоб виключити</w:t>
      </w:r>
      <w:r w:rsidR="00F9229C">
        <w:rPr>
          <w:rFonts w:ascii="Arial" w:hAnsi="Arial" w:cs="Arial"/>
          <w:sz w:val="21"/>
          <w:szCs w:val="21"/>
          <w:lang w:val="ru-RU"/>
        </w:rPr>
        <w:t xml:space="preserve"> </w:t>
      </w:r>
      <w:r w:rsidRPr="009854DC">
        <w:rPr>
          <w:rFonts w:ascii="Arial" w:hAnsi="Arial" w:cs="Arial"/>
          <w:sz w:val="21"/>
          <w:szCs w:val="21"/>
          <w:lang w:val="ru-RU"/>
        </w:rPr>
        <w:t>вплив</w:t>
      </w:r>
      <w:r w:rsidR="00F9229C">
        <w:rPr>
          <w:rFonts w:ascii="Arial" w:hAnsi="Arial" w:cs="Arial"/>
          <w:sz w:val="21"/>
          <w:szCs w:val="21"/>
          <w:lang w:val="ru-RU"/>
        </w:rPr>
        <w:t xml:space="preserve"> </w:t>
      </w:r>
      <w:r w:rsidRPr="009854DC">
        <w:rPr>
          <w:rFonts w:ascii="Arial" w:hAnsi="Arial" w:cs="Arial"/>
          <w:sz w:val="21"/>
          <w:szCs w:val="21"/>
          <w:lang w:val="ru-RU"/>
        </w:rPr>
        <w:t>навантаження</w:t>
      </w:r>
      <w:r w:rsidR="00F9229C">
        <w:rPr>
          <w:rFonts w:ascii="Arial" w:hAnsi="Arial" w:cs="Arial"/>
          <w:sz w:val="21"/>
          <w:szCs w:val="21"/>
          <w:lang w:val="ru-RU"/>
        </w:rPr>
        <w:t xml:space="preserve"> </w:t>
      </w:r>
      <w:r w:rsidRPr="009854DC">
        <w:rPr>
          <w:rFonts w:ascii="Arial" w:hAnsi="Arial" w:cs="Arial"/>
          <w:sz w:val="21"/>
          <w:szCs w:val="21"/>
          <w:lang w:val="ru-RU"/>
        </w:rPr>
        <w:t>на</w:t>
      </w:r>
      <w:r w:rsidR="00F9229C">
        <w:rPr>
          <w:rFonts w:ascii="Arial" w:hAnsi="Arial" w:cs="Arial"/>
          <w:sz w:val="21"/>
          <w:szCs w:val="21"/>
          <w:lang w:val="ru-RU"/>
        </w:rPr>
        <w:t xml:space="preserve"> </w:t>
      </w:r>
      <w:r w:rsidRPr="009854DC">
        <w:rPr>
          <w:rFonts w:ascii="Arial" w:hAnsi="Arial" w:cs="Arial"/>
          <w:sz w:val="21"/>
          <w:szCs w:val="21"/>
          <w:lang w:val="ru-RU"/>
        </w:rPr>
        <w:t>краї</w:t>
      </w:r>
      <w:r w:rsidR="00F9229C">
        <w:rPr>
          <w:rFonts w:ascii="Arial" w:hAnsi="Arial" w:cs="Arial"/>
          <w:sz w:val="21"/>
          <w:szCs w:val="21"/>
          <w:lang w:val="ru-RU"/>
        </w:rPr>
        <w:t xml:space="preserve"> </w:t>
      </w:r>
      <w:r w:rsidRPr="009854DC">
        <w:rPr>
          <w:rFonts w:ascii="Arial" w:hAnsi="Arial" w:cs="Arial"/>
          <w:sz w:val="21"/>
          <w:szCs w:val="21"/>
          <w:lang w:val="ru-RU"/>
        </w:rPr>
        <w:t>берегів</w:t>
      </w:r>
      <w:r w:rsidR="00F9229C">
        <w:rPr>
          <w:rFonts w:ascii="Arial" w:hAnsi="Arial" w:cs="Arial"/>
          <w:sz w:val="21"/>
          <w:szCs w:val="21"/>
          <w:lang w:val="ru-RU"/>
        </w:rPr>
        <w:t xml:space="preserve"> </w:t>
      </w:r>
      <w:r w:rsidRPr="009854DC">
        <w:rPr>
          <w:rFonts w:ascii="Arial" w:hAnsi="Arial" w:cs="Arial"/>
          <w:sz w:val="21"/>
          <w:szCs w:val="21"/>
          <w:lang w:val="ru-RU"/>
        </w:rPr>
        <w:t>і</w:t>
      </w:r>
      <w:r w:rsidR="00F9229C">
        <w:rPr>
          <w:rFonts w:ascii="Arial" w:hAnsi="Arial" w:cs="Arial"/>
          <w:sz w:val="21"/>
          <w:szCs w:val="21"/>
          <w:lang w:val="ru-RU"/>
        </w:rPr>
        <w:t xml:space="preserve"> </w:t>
      </w:r>
      <w:r w:rsidRPr="009854DC">
        <w:rPr>
          <w:rFonts w:ascii="Arial" w:hAnsi="Arial" w:cs="Arial"/>
          <w:sz w:val="21"/>
          <w:szCs w:val="21"/>
          <w:lang w:val="ru-RU"/>
        </w:rPr>
        <w:t>огороджувальних</w:t>
      </w:r>
      <w:r w:rsidR="00F9229C">
        <w:rPr>
          <w:rFonts w:ascii="Arial" w:hAnsi="Arial" w:cs="Arial"/>
          <w:sz w:val="21"/>
          <w:szCs w:val="21"/>
          <w:lang w:val="ru-RU"/>
        </w:rPr>
        <w:t xml:space="preserve"> </w:t>
      </w:r>
      <w:r w:rsidRPr="009854DC">
        <w:rPr>
          <w:rFonts w:ascii="Arial" w:hAnsi="Arial" w:cs="Arial"/>
          <w:sz w:val="21"/>
          <w:szCs w:val="21"/>
          <w:lang w:val="ru-RU"/>
        </w:rPr>
        <w:t>стінок,</w:t>
      </w:r>
      <w:r w:rsidR="00F9229C">
        <w:rPr>
          <w:rFonts w:ascii="Arial" w:hAnsi="Arial" w:cs="Arial"/>
          <w:sz w:val="21"/>
          <w:szCs w:val="21"/>
          <w:lang w:val="ru-RU"/>
        </w:rPr>
        <w:t xml:space="preserve"> </w:t>
      </w:r>
      <w:r w:rsidRPr="009854DC">
        <w:rPr>
          <w:rFonts w:ascii="Arial" w:hAnsi="Arial" w:cs="Arial"/>
          <w:sz w:val="21"/>
          <w:szCs w:val="21"/>
          <w:lang w:val="ru-RU"/>
        </w:rPr>
        <w:t>дамб</w:t>
      </w:r>
      <w:r w:rsidR="00F9229C">
        <w:rPr>
          <w:rFonts w:ascii="Arial" w:hAnsi="Arial" w:cs="Arial"/>
          <w:sz w:val="21"/>
          <w:szCs w:val="21"/>
          <w:lang w:val="ru-RU"/>
        </w:rPr>
        <w:t xml:space="preserve"> </w:t>
      </w:r>
      <w:r w:rsidRPr="009854DC">
        <w:rPr>
          <w:rFonts w:ascii="Arial" w:hAnsi="Arial" w:cs="Arial"/>
          <w:sz w:val="21"/>
          <w:szCs w:val="21"/>
          <w:lang w:val="ru-RU"/>
        </w:rPr>
        <w:t>і набережних. Проект організації будівництва погоджується з організаціями, в експлуатації яких перебувають берегові підвалини, дамби й</w:t>
      </w:r>
      <w:r w:rsidR="00C22906">
        <w:rPr>
          <w:rFonts w:ascii="Arial" w:hAnsi="Arial" w:cs="Arial"/>
          <w:sz w:val="21"/>
          <w:szCs w:val="21"/>
          <w:lang w:val="ru-RU"/>
        </w:rPr>
        <w:t xml:space="preserve"> </w:t>
      </w:r>
      <w:r w:rsidRPr="009854DC">
        <w:rPr>
          <w:rFonts w:ascii="Arial" w:hAnsi="Arial" w:cs="Arial"/>
          <w:sz w:val="21"/>
          <w:szCs w:val="21"/>
          <w:lang w:val="ru-RU"/>
        </w:rPr>
        <w:t>набережні.</w:t>
      </w:r>
    </w:p>
    <w:p w:rsidR="00CC4088" w:rsidRPr="009854DC" w:rsidRDefault="00A80EE0" w:rsidP="003A3B81">
      <w:pPr>
        <w:pStyle w:val="a5"/>
        <w:numPr>
          <w:ilvl w:val="2"/>
          <w:numId w:val="24"/>
        </w:numPr>
        <w:tabs>
          <w:tab w:val="left" w:pos="142"/>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При розробленні проекту реконструкції газопроводів враховують, що розділення сталевого газопроводу на окремі ділянки (при протягуванні поліетиленових труб) може призвести до порушення єдиної системи електрохімічного захисту. З огляду на наведене, проект повинен, як правило, містити окремий розділ або перелік заходів щодо захисту від корозії металевих ділянок газопроводу, футлярів і сталевих</w:t>
      </w:r>
      <w:r w:rsidR="00C22906">
        <w:rPr>
          <w:rFonts w:ascii="Arial" w:hAnsi="Arial" w:cs="Arial"/>
          <w:sz w:val="21"/>
          <w:szCs w:val="21"/>
          <w:lang w:val="ru-RU"/>
        </w:rPr>
        <w:t xml:space="preserve"> </w:t>
      </w:r>
      <w:r w:rsidRPr="009854DC">
        <w:rPr>
          <w:rFonts w:ascii="Arial" w:hAnsi="Arial" w:cs="Arial"/>
          <w:sz w:val="21"/>
          <w:szCs w:val="21"/>
          <w:lang w:val="ru-RU"/>
        </w:rPr>
        <w:t>вставок.</w:t>
      </w:r>
    </w:p>
    <w:p w:rsidR="00CC4088" w:rsidRPr="009854DC" w:rsidRDefault="00A80EE0" w:rsidP="0017659D">
      <w:pPr>
        <w:pStyle w:val="a3"/>
        <w:tabs>
          <w:tab w:val="left" w:pos="1864"/>
          <w:tab w:val="left" w:pos="2983"/>
          <w:tab w:val="left" w:pos="3547"/>
          <w:tab w:val="left" w:pos="4579"/>
          <w:tab w:val="left" w:pos="6249"/>
          <w:tab w:val="left" w:pos="7770"/>
          <w:tab w:val="left" w:pos="9520"/>
        </w:tabs>
        <w:spacing w:before="0" w:line="288" w:lineRule="auto"/>
        <w:ind w:left="284" w:firstLine="548"/>
        <w:rPr>
          <w:rFonts w:ascii="Arial" w:hAnsi="Arial" w:cs="Arial"/>
          <w:sz w:val="21"/>
          <w:szCs w:val="21"/>
          <w:lang w:val="ru-RU"/>
        </w:rPr>
      </w:pPr>
      <w:r w:rsidRPr="009854DC">
        <w:rPr>
          <w:rFonts w:ascii="Arial" w:hAnsi="Arial" w:cs="Arial"/>
          <w:sz w:val="21"/>
          <w:szCs w:val="21"/>
          <w:lang w:val="ru-RU"/>
        </w:rPr>
        <w:t>Спосіб</w:t>
      </w:r>
      <w:r w:rsidR="0017659D">
        <w:rPr>
          <w:rFonts w:ascii="Arial" w:hAnsi="Arial" w:cs="Arial"/>
          <w:sz w:val="21"/>
          <w:szCs w:val="21"/>
          <w:lang w:val="ru-RU"/>
        </w:rPr>
        <w:t xml:space="preserve"> </w:t>
      </w:r>
      <w:r w:rsidRPr="009854DC">
        <w:rPr>
          <w:rFonts w:ascii="Arial" w:hAnsi="Arial" w:cs="Arial"/>
          <w:sz w:val="21"/>
          <w:szCs w:val="21"/>
          <w:lang w:val="ru-RU"/>
        </w:rPr>
        <w:t>захисту</w:t>
      </w:r>
      <w:r w:rsidR="0017659D">
        <w:rPr>
          <w:rFonts w:ascii="Arial" w:hAnsi="Arial" w:cs="Arial"/>
          <w:sz w:val="21"/>
          <w:szCs w:val="21"/>
          <w:lang w:val="ru-RU"/>
        </w:rPr>
        <w:t xml:space="preserve"> </w:t>
      </w:r>
      <w:r w:rsidRPr="009854DC">
        <w:rPr>
          <w:rFonts w:ascii="Arial" w:hAnsi="Arial" w:cs="Arial"/>
          <w:sz w:val="21"/>
          <w:szCs w:val="21"/>
          <w:lang w:val="ru-RU"/>
        </w:rPr>
        <w:t>від</w:t>
      </w:r>
      <w:r w:rsidR="0017659D">
        <w:rPr>
          <w:rFonts w:ascii="Arial" w:hAnsi="Arial" w:cs="Arial"/>
          <w:sz w:val="21"/>
          <w:szCs w:val="21"/>
          <w:lang w:val="ru-RU"/>
        </w:rPr>
        <w:t xml:space="preserve"> </w:t>
      </w:r>
      <w:r w:rsidRPr="009854DC">
        <w:rPr>
          <w:rFonts w:ascii="Arial" w:hAnsi="Arial" w:cs="Arial"/>
          <w:sz w:val="21"/>
          <w:szCs w:val="21"/>
          <w:lang w:val="ru-RU"/>
        </w:rPr>
        <w:t>корозії</w:t>
      </w:r>
      <w:r w:rsidR="0017659D">
        <w:rPr>
          <w:rFonts w:ascii="Arial" w:hAnsi="Arial" w:cs="Arial"/>
          <w:sz w:val="21"/>
          <w:szCs w:val="21"/>
          <w:lang w:val="ru-RU"/>
        </w:rPr>
        <w:t xml:space="preserve"> </w:t>
      </w:r>
      <w:r w:rsidRPr="009854DC">
        <w:rPr>
          <w:rFonts w:ascii="Arial" w:hAnsi="Arial" w:cs="Arial"/>
          <w:sz w:val="21"/>
          <w:szCs w:val="21"/>
          <w:lang w:val="ru-RU"/>
        </w:rPr>
        <w:t>вибирається</w:t>
      </w:r>
      <w:r w:rsidR="0017659D">
        <w:rPr>
          <w:rFonts w:ascii="Arial" w:hAnsi="Arial" w:cs="Arial"/>
          <w:sz w:val="21"/>
          <w:szCs w:val="21"/>
          <w:lang w:val="ru-RU"/>
        </w:rPr>
        <w:t xml:space="preserve"> </w:t>
      </w:r>
      <w:r w:rsidRPr="009854DC">
        <w:rPr>
          <w:rFonts w:ascii="Arial" w:hAnsi="Arial" w:cs="Arial"/>
          <w:sz w:val="21"/>
          <w:szCs w:val="21"/>
          <w:lang w:val="ru-RU"/>
        </w:rPr>
        <w:t>проектною</w:t>
      </w:r>
      <w:r w:rsidR="0017659D">
        <w:rPr>
          <w:rFonts w:ascii="Arial" w:hAnsi="Arial" w:cs="Arial"/>
          <w:sz w:val="21"/>
          <w:szCs w:val="21"/>
          <w:lang w:val="ru-RU"/>
        </w:rPr>
        <w:t xml:space="preserve"> </w:t>
      </w:r>
      <w:r w:rsidRPr="009854DC">
        <w:rPr>
          <w:rFonts w:ascii="Arial" w:hAnsi="Arial" w:cs="Arial"/>
          <w:sz w:val="21"/>
          <w:szCs w:val="21"/>
          <w:lang w:val="ru-RU"/>
        </w:rPr>
        <w:t>організацією</w:t>
      </w:r>
      <w:r w:rsidR="0017659D">
        <w:rPr>
          <w:rFonts w:ascii="Arial" w:hAnsi="Arial" w:cs="Arial"/>
          <w:sz w:val="21"/>
          <w:szCs w:val="21"/>
          <w:lang w:val="ru-RU"/>
        </w:rPr>
        <w:t xml:space="preserve"> </w:t>
      </w:r>
      <w:r w:rsidRPr="009854DC">
        <w:rPr>
          <w:rFonts w:ascii="Arial" w:hAnsi="Arial" w:cs="Arial"/>
          <w:sz w:val="21"/>
          <w:szCs w:val="21"/>
          <w:lang w:val="ru-RU"/>
        </w:rPr>
        <w:t>за</w:t>
      </w:r>
      <w:r w:rsidR="0017659D">
        <w:rPr>
          <w:rFonts w:ascii="Arial" w:hAnsi="Arial" w:cs="Arial"/>
          <w:sz w:val="21"/>
          <w:szCs w:val="21"/>
          <w:lang w:val="ru-RU"/>
        </w:rPr>
        <w:t xml:space="preserve"> </w:t>
      </w:r>
      <w:r w:rsidRPr="009854DC">
        <w:rPr>
          <w:rFonts w:ascii="Arial" w:hAnsi="Arial" w:cs="Arial"/>
          <w:sz w:val="21"/>
          <w:szCs w:val="21"/>
          <w:lang w:val="ru-RU"/>
        </w:rPr>
        <w:t>узгодженням</w:t>
      </w:r>
      <w:r w:rsidR="0017659D">
        <w:rPr>
          <w:rFonts w:ascii="Arial" w:hAnsi="Arial" w:cs="Arial"/>
          <w:sz w:val="21"/>
          <w:szCs w:val="21"/>
          <w:lang w:val="ru-RU"/>
        </w:rPr>
        <w:t xml:space="preserve"> з </w:t>
      </w:r>
      <w:r w:rsidRPr="009854DC">
        <w:rPr>
          <w:rFonts w:ascii="Arial" w:hAnsi="Arial" w:cs="Arial"/>
          <w:sz w:val="21"/>
          <w:szCs w:val="21"/>
          <w:lang w:val="ru-RU"/>
        </w:rPr>
        <w:t>підприємством,</w:t>
      </w:r>
      <w:r w:rsidR="0017659D">
        <w:rPr>
          <w:rFonts w:ascii="Arial" w:hAnsi="Arial" w:cs="Arial"/>
          <w:sz w:val="21"/>
          <w:szCs w:val="21"/>
          <w:lang w:val="ru-RU"/>
        </w:rPr>
        <w:t xml:space="preserve"> </w:t>
      </w:r>
      <w:r w:rsidRPr="009854DC">
        <w:rPr>
          <w:rFonts w:ascii="Arial" w:hAnsi="Arial" w:cs="Arial"/>
          <w:sz w:val="21"/>
          <w:szCs w:val="21"/>
          <w:lang w:val="ru-RU"/>
        </w:rPr>
        <w:t>що</w:t>
      </w:r>
      <w:r w:rsidR="0017659D">
        <w:rPr>
          <w:rFonts w:ascii="Arial" w:hAnsi="Arial" w:cs="Arial"/>
          <w:sz w:val="21"/>
          <w:szCs w:val="21"/>
          <w:lang w:val="ru-RU"/>
        </w:rPr>
        <w:t xml:space="preserve"> </w:t>
      </w:r>
      <w:r w:rsidRPr="009854DC">
        <w:rPr>
          <w:rFonts w:ascii="Arial" w:hAnsi="Arial" w:cs="Arial"/>
          <w:sz w:val="21"/>
          <w:szCs w:val="21"/>
          <w:lang w:val="ru-RU"/>
        </w:rPr>
        <w:t>експлуатує</w:t>
      </w:r>
      <w:r w:rsidR="0017659D">
        <w:rPr>
          <w:rFonts w:ascii="Arial" w:hAnsi="Arial" w:cs="Arial"/>
          <w:sz w:val="21"/>
          <w:szCs w:val="21"/>
          <w:lang w:val="ru-RU"/>
        </w:rPr>
        <w:t xml:space="preserve"> </w:t>
      </w:r>
      <w:r w:rsidRPr="009854DC">
        <w:rPr>
          <w:rFonts w:ascii="Arial" w:hAnsi="Arial" w:cs="Arial"/>
          <w:sz w:val="21"/>
          <w:szCs w:val="21"/>
          <w:lang w:val="ru-RU"/>
        </w:rPr>
        <w:t>системи</w:t>
      </w:r>
      <w:r w:rsidR="0017659D">
        <w:rPr>
          <w:rFonts w:ascii="Arial" w:hAnsi="Arial" w:cs="Arial"/>
          <w:sz w:val="21"/>
          <w:szCs w:val="21"/>
          <w:lang w:val="ru-RU"/>
        </w:rPr>
        <w:t xml:space="preserve"> </w:t>
      </w:r>
      <w:r w:rsidRPr="009854DC">
        <w:rPr>
          <w:rFonts w:ascii="Arial" w:hAnsi="Arial" w:cs="Arial"/>
          <w:sz w:val="21"/>
          <w:szCs w:val="21"/>
          <w:lang w:val="ru-RU"/>
        </w:rPr>
        <w:t>захисту,</w:t>
      </w:r>
      <w:r w:rsidR="0017659D">
        <w:rPr>
          <w:rFonts w:ascii="Arial" w:hAnsi="Arial" w:cs="Arial"/>
          <w:sz w:val="21"/>
          <w:szCs w:val="21"/>
          <w:lang w:val="ru-RU"/>
        </w:rPr>
        <w:t xml:space="preserve"> </w:t>
      </w:r>
      <w:r w:rsidRPr="009854DC">
        <w:rPr>
          <w:rFonts w:ascii="Arial" w:hAnsi="Arial" w:cs="Arial"/>
          <w:sz w:val="21"/>
          <w:szCs w:val="21"/>
          <w:lang w:val="ru-RU"/>
        </w:rPr>
        <w:t>і</w:t>
      </w:r>
      <w:r w:rsidR="0017659D">
        <w:rPr>
          <w:rFonts w:ascii="Arial" w:hAnsi="Arial" w:cs="Arial"/>
          <w:sz w:val="21"/>
          <w:szCs w:val="21"/>
          <w:lang w:val="ru-RU"/>
        </w:rPr>
        <w:t xml:space="preserve"> </w:t>
      </w:r>
      <w:r w:rsidRPr="009854DC">
        <w:rPr>
          <w:rFonts w:ascii="Arial" w:hAnsi="Arial" w:cs="Arial"/>
          <w:spacing w:val="-1"/>
          <w:sz w:val="21"/>
          <w:szCs w:val="21"/>
          <w:lang w:val="ru-RU"/>
        </w:rPr>
        <w:t xml:space="preserve">може </w:t>
      </w:r>
      <w:r w:rsidRPr="009854DC">
        <w:rPr>
          <w:rFonts w:ascii="Arial" w:hAnsi="Arial" w:cs="Arial"/>
          <w:sz w:val="21"/>
          <w:szCs w:val="21"/>
          <w:lang w:val="ru-RU"/>
        </w:rPr>
        <w:t>передбачати:</w:t>
      </w:r>
    </w:p>
    <w:p w:rsidR="00CC4088" w:rsidRPr="009854DC" w:rsidRDefault="00A80EE0" w:rsidP="003A3B81">
      <w:pPr>
        <w:pStyle w:val="a5"/>
        <w:numPr>
          <w:ilvl w:val="1"/>
          <w:numId w:val="9"/>
        </w:numPr>
        <w:tabs>
          <w:tab w:val="left" w:pos="992"/>
        </w:tabs>
        <w:spacing w:before="0" w:line="288" w:lineRule="auto"/>
        <w:ind w:right="112" w:firstLine="720"/>
        <w:rPr>
          <w:rFonts w:ascii="Arial" w:hAnsi="Arial" w:cs="Arial"/>
          <w:sz w:val="21"/>
          <w:szCs w:val="21"/>
          <w:lang w:val="ru-RU"/>
        </w:rPr>
      </w:pPr>
      <w:r w:rsidRPr="009854DC">
        <w:rPr>
          <w:rFonts w:ascii="Arial" w:hAnsi="Arial" w:cs="Arial"/>
          <w:sz w:val="21"/>
          <w:szCs w:val="21"/>
          <w:lang w:val="ru-RU"/>
        </w:rPr>
        <w:t>збереження комплексного активного захисту всіх підземних металевих споруд (газопроводів, теплових мереж, водопроводів</w:t>
      </w:r>
      <w:r w:rsidR="0017659D">
        <w:rPr>
          <w:rFonts w:ascii="Arial" w:hAnsi="Arial" w:cs="Arial"/>
          <w:sz w:val="21"/>
          <w:szCs w:val="21"/>
          <w:lang w:val="ru-RU"/>
        </w:rPr>
        <w:t xml:space="preserve"> </w:t>
      </w:r>
      <w:r w:rsidRPr="009854DC">
        <w:rPr>
          <w:rFonts w:ascii="Arial" w:hAnsi="Arial" w:cs="Arial"/>
          <w:sz w:val="21"/>
          <w:szCs w:val="21"/>
          <w:lang w:val="ru-RU"/>
        </w:rPr>
        <w:t>тощо);</w:t>
      </w:r>
    </w:p>
    <w:p w:rsidR="00CC4088" w:rsidRPr="009854DC" w:rsidRDefault="00A80EE0" w:rsidP="003A3B81">
      <w:pPr>
        <w:pStyle w:val="a5"/>
        <w:numPr>
          <w:ilvl w:val="1"/>
          <w:numId w:val="9"/>
        </w:numPr>
        <w:tabs>
          <w:tab w:val="left" w:pos="992"/>
        </w:tabs>
        <w:spacing w:before="0" w:line="288" w:lineRule="auto"/>
        <w:ind w:left="991" w:hanging="159"/>
        <w:jc w:val="left"/>
        <w:rPr>
          <w:rFonts w:ascii="Arial" w:hAnsi="Arial" w:cs="Arial"/>
          <w:sz w:val="21"/>
          <w:szCs w:val="21"/>
        </w:rPr>
      </w:pPr>
      <w:r w:rsidRPr="009854DC">
        <w:rPr>
          <w:rFonts w:ascii="Arial" w:hAnsi="Arial" w:cs="Arial"/>
          <w:sz w:val="21"/>
          <w:szCs w:val="21"/>
        </w:rPr>
        <w:t>заміну катодного захисту</w:t>
      </w:r>
      <w:r w:rsidR="0017659D">
        <w:rPr>
          <w:rFonts w:ascii="Arial" w:hAnsi="Arial" w:cs="Arial"/>
          <w:sz w:val="21"/>
          <w:szCs w:val="21"/>
          <w:lang w:val="uk-UA"/>
        </w:rPr>
        <w:t xml:space="preserve"> </w:t>
      </w:r>
      <w:r w:rsidRPr="009854DC">
        <w:rPr>
          <w:rFonts w:ascii="Arial" w:hAnsi="Arial" w:cs="Arial"/>
          <w:sz w:val="21"/>
          <w:szCs w:val="21"/>
        </w:rPr>
        <w:t>протекторним;</w:t>
      </w:r>
    </w:p>
    <w:p w:rsidR="00CC4088" w:rsidRPr="009854DC" w:rsidRDefault="00A80EE0" w:rsidP="003A3B81">
      <w:pPr>
        <w:pStyle w:val="a5"/>
        <w:numPr>
          <w:ilvl w:val="1"/>
          <w:numId w:val="9"/>
        </w:numPr>
        <w:tabs>
          <w:tab w:val="left" w:pos="992"/>
        </w:tabs>
        <w:spacing w:before="0" w:line="288" w:lineRule="auto"/>
        <w:ind w:left="991" w:hanging="159"/>
        <w:jc w:val="left"/>
        <w:rPr>
          <w:rFonts w:ascii="Arial" w:hAnsi="Arial" w:cs="Arial"/>
          <w:sz w:val="21"/>
          <w:szCs w:val="21"/>
          <w:lang w:val="ru-RU"/>
        </w:rPr>
      </w:pPr>
      <w:r w:rsidRPr="009854DC">
        <w:rPr>
          <w:rFonts w:ascii="Arial" w:hAnsi="Arial" w:cs="Arial"/>
          <w:sz w:val="21"/>
          <w:szCs w:val="21"/>
          <w:lang w:val="ru-RU"/>
        </w:rPr>
        <w:t>відмову від активного захисту відновленої</w:t>
      </w:r>
      <w:r w:rsidR="0017659D">
        <w:rPr>
          <w:rFonts w:ascii="Arial" w:hAnsi="Arial" w:cs="Arial"/>
          <w:sz w:val="21"/>
          <w:szCs w:val="21"/>
          <w:lang w:val="ru-RU"/>
        </w:rPr>
        <w:t xml:space="preserve"> </w:t>
      </w:r>
      <w:r w:rsidRPr="009854DC">
        <w:rPr>
          <w:rFonts w:ascii="Arial" w:hAnsi="Arial" w:cs="Arial"/>
          <w:sz w:val="21"/>
          <w:szCs w:val="21"/>
          <w:lang w:val="ru-RU"/>
        </w:rPr>
        <w:t>ділянки.</w:t>
      </w:r>
    </w:p>
    <w:p w:rsidR="00CC4088" w:rsidRPr="009854DC" w:rsidRDefault="00A80EE0" w:rsidP="00F9229C">
      <w:pPr>
        <w:pStyle w:val="a3"/>
        <w:spacing w:before="0" w:line="288" w:lineRule="auto"/>
        <w:ind w:right="110"/>
        <w:rPr>
          <w:rFonts w:ascii="Arial" w:hAnsi="Arial" w:cs="Arial"/>
          <w:sz w:val="21"/>
          <w:szCs w:val="21"/>
          <w:lang w:val="ru-RU"/>
        </w:rPr>
      </w:pPr>
      <w:r w:rsidRPr="009854DC">
        <w:rPr>
          <w:rFonts w:ascii="Arial" w:hAnsi="Arial" w:cs="Arial"/>
          <w:sz w:val="21"/>
          <w:szCs w:val="21"/>
          <w:lang w:val="ru-RU"/>
        </w:rPr>
        <w:t>Заходи щодо захисту від корозії розробляються відповідно до вимог ДБН В.2.5-20 і додатково включають вказівки щодо:</w:t>
      </w:r>
    </w:p>
    <w:p w:rsidR="00CC4088" w:rsidRPr="009854DC" w:rsidRDefault="00A80EE0" w:rsidP="003A3B81">
      <w:pPr>
        <w:pStyle w:val="a5"/>
        <w:numPr>
          <w:ilvl w:val="1"/>
          <w:numId w:val="9"/>
        </w:numPr>
        <w:tabs>
          <w:tab w:val="left" w:pos="992"/>
        </w:tabs>
        <w:spacing w:before="0" w:line="288" w:lineRule="auto"/>
        <w:ind w:right="112" w:firstLine="720"/>
        <w:rPr>
          <w:rFonts w:ascii="Arial" w:hAnsi="Arial" w:cs="Arial"/>
          <w:sz w:val="21"/>
          <w:szCs w:val="21"/>
          <w:lang w:val="ru-RU"/>
        </w:rPr>
      </w:pPr>
      <w:r w:rsidRPr="009854DC">
        <w:rPr>
          <w:rFonts w:ascii="Arial" w:hAnsi="Arial" w:cs="Arial"/>
          <w:sz w:val="21"/>
          <w:szCs w:val="21"/>
          <w:lang w:val="ru-RU"/>
        </w:rPr>
        <w:t>збереження,ліквідації</w:t>
      </w:r>
      <w:r w:rsidR="00F9229C">
        <w:rPr>
          <w:rFonts w:ascii="Arial" w:hAnsi="Arial" w:cs="Arial"/>
          <w:sz w:val="21"/>
          <w:szCs w:val="21"/>
          <w:lang w:val="ru-RU"/>
        </w:rPr>
        <w:t xml:space="preserve"> </w:t>
      </w:r>
      <w:r w:rsidRPr="009854DC">
        <w:rPr>
          <w:rFonts w:ascii="Arial" w:hAnsi="Arial" w:cs="Arial"/>
          <w:sz w:val="21"/>
          <w:szCs w:val="21"/>
          <w:lang w:val="ru-RU"/>
        </w:rPr>
        <w:t>або</w:t>
      </w:r>
      <w:r w:rsidR="00F9229C">
        <w:rPr>
          <w:rFonts w:ascii="Arial" w:hAnsi="Arial" w:cs="Arial"/>
          <w:sz w:val="21"/>
          <w:szCs w:val="21"/>
          <w:lang w:val="ru-RU"/>
        </w:rPr>
        <w:t xml:space="preserve"> </w:t>
      </w:r>
      <w:r w:rsidRPr="009854DC">
        <w:rPr>
          <w:rFonts w:ascii="Arial" w:hAnsi="Arial" w:cs="Arial"/>
          <w:sz w:val="21"/>
          <w:szCs w:val="21"/>
          <w:lang w:val="ru-RU"/>
        </w:rPr>
        <w:t>заміни</w:t>
      </w:r>
      <w:r w:rsidR="00F9229C">
        <w:rPr>
          <w:rFonts w:ascii="Arial" w:hAnsi="Arial" w:cs="Arial"/>
          <w:sz w:val="21"/>
          <w:szCs w:val="21"/>
          <w:lang w:val="ru-RU"/>
        </w:rPr>
        <w:t xml:space="preserve"> </w:t>
      </w:r>
      <w:r w:rsidRPr="009854DC">
        <w:rPr>
          <w:rFonts w:ascii="Arial" w:hAnsi="Arial" w:cs="Arial"/>
          <w:sz w:val="21"/>
          <w:szCs w:val="21"/>
          <w:lang w:val="ru-RU"/>
        </w:rPr>
        <w:t>установок</w:t>
      </w:r>
      <w:r w:rsidR="00F9229C">
        <w:rPr>
          <w:rFonts w:ascii="Arial" w:hAnsi="Arial" w:cs="Arial"/>
          <w:sz w:val="21"/>
          <w:szCs w:val="21"/>
          <w:lang w:val="ru-RU"/>
        </w:rPr>
        <w:t xml:space="preserve"> </w:t>
      </w:r>
      <w:r w:rsidRPr="009854DC">
        <w:rPr>
          <w:rFonts w:ascii="Arial" w:hAnsi="Arial" w:cs="Arial"/>
          <w:sz w:val="21"/>
          <w:szCs w:val="21"/>
          <w:lang w:val="ru-RU"/>
        </w:rPr>
        <w:t>і</w:t>
      </w:r>
      <w:r w:rsidR="00F9229C">
        <w:rPr>
          <w:rFonts w:ascii="Arial" w:hAnsi="Arial" w:cs="Arial"/>
          <w:sz w:val="21"/>
          <w:szCs w:val="21"/>
          <w:lang w:val="ru-RU"/>
        </w:rPr>
        <w:t xml:space="preserve"> </w:t>
      </w:r>
      <w:r w:rsidRPr="009854DC">
        <w:rPr>
          <w:rFonts w:ascii="Arial" w:hAnsi="Arial" w:cs="Arial"/>
          <w:sz w:val="21"/>
          <w:szCs w:val="21"/>
          <w:lang w:val="ru-RU"/>
        </w:rPr>
        <w:t>пристроїв</w:t>
      </w:r>
      <w:r w:rsidR="00F9229C">
        <w:rPr>
          <w:rFonts w:ascii="Arial" w:hAnsi="Arial" w:cs="Arial"/>
          <w:sz w:val="21"/>
          <w:szCs w:val="21"/>
          <w:lang w:val="ru-RU"/>
        </w:rPr>
        <w:t xml:space="preserve"> </w:t>
      </w:r>
      <w:r w:rsidRPr="009854DC">
        <w:rPr>
          <w:rFonts w:ascii="Arial" w:hAnsi="Arial" w:cs="Arial"/>
          <w:sz w:val="21"/>
          <w:szCs w:val="21"/>
          <w:lang w:val="ru-RU"/>
        </w:rPr>
        <w:t>електрозахисту</w:t>
      </w:r>
      <w:r w:rsidR="00F9229C">
        <w:rPr>
          <w:rFonts w:ascii="Arial" w:hAnsi="Arial" w:cs="Arial"/>
          <w:sz w:val="21"/>
          <w:szCs w:val="21"/>
          <w:lang w:val="ru-RU"/>
        </w:rPr>
        <w:t xml:space="preserve"> </w:t>
      </w:r>
      <w:r w:rsidRPr="009854DC">
        <w:rPr>
          <w:rFonts w:ascii="Arial" w:hAnsi="Arial" w:cs="Arial"/>
          <w:sz w:val="21"/>
          <w:szCs w:val="21"/>
          <w:lang w:val="ru-RU"/>
        </w:rPr>
        <w:t>й контрольно-вимірювальних</w:t>
      </w:r>
      <w:r w:rsidR="00F9229C">
        <w:rPr>
          <w:rFonts w:ascii="Arial" w:hAnsi="Arial" w:cs="Arial"/>
          <w:sz w:val="21"/>
          <w:szCs w:val="21"/>
          <w:lang w:val="ru-RU"/>
        </w:rPr>
        <w:t xml:space="preserve"> </w:t>
      </w:r>
      <w:r w:rsidRPr="009854DC">
        <w:rPr>
          <w:rFonts w:ascii="Arial" w:hAnsi="Arial" w:cs="Arial"/>
          <w:sz w:val="21"/>
          <w:szCs w:val="21"/>
          <w:lang w:val="ru-RU"/>
        </w:rPr>
        <w:t>пунктів;</w:t>
      </w:r>
    </w:p>
    <w:p w:rsidR="00CC4088" w:rsidRPr="009854DC" w:rsidRDefault="00A80EE0" w:rsidP="003A3B81">
      <w:pPr>
        <w:pStyle w:val="a5"/>
        <w:numPr>
          <w:ilvl w:val="1"/>
          <w:numId w:val="9"/>
        </w:numPr>
        <w:tabs>
          <w:tab w:val="left" w:pos="992"/>
        </w:tabs>
        <w:spacing w:before="0" w:line="288" w:lineRule="auto"/>
        <w:ind w:right="112" w:firstLine="720"/>
        <w:rPr>
          <w:rFonts w:ascii="Arial" w:hAnsi="Arial" w:cs="Arial"/>
          <w:sz w:val="21"/>
          <w:szCs w:val="21"/>
          <w:lang w:val="ru-RU"/>
        </w:rPr>
      </w:pPr>
      <w:r w:rsidRPr="009854DC">
        <w:rPr>
          <w:rFonts w:ascii="Arial" w:hAnsi="Arial" w:cs="Arial"/>
          <w:sz w:val="21"/>
          <w:szCs w:val="21"/>
          <w:lang w:val="ru-RU"/>
        </w:rPr>
        <w:t>виконання електроперемичок між обрізаними ділянками існуючого газопроводу;</w:t>
      </w:r>
    </w:p>
    <w:p w:rsidR="00CC4088" w:rsidRPr="009854DC" w:rsidRDefault="00A80EE0" w:rsidP="003A3B81">
      <w:pPr>
        <w:pStyle w:val="a5"/>
        <w:numPr>
          <w:ilvl w:val="1"/>
          <w:numId w:val="9"/>
        </w:numPr>
        <w:tabs>
          <w:tab w:val="left" w:pos="992"/>
        </w:tabs>
        <w:spacing w:before="0" w:line="288" w:lineRule="auto"/>
        <w:ind w:right="110" w:firstLine="720"/>
        <w:rPr>
          <w:rFonts w:ascii="Arial" w:hAnsi="Arial" w:cs="Arial"/>
          <w:sz w:val="21"/>
          <w:szCs w:val="21"/>
          <w:lang w:val="ru-RU"/>
        </w:rPr>
      </w:pPr>
      <w:r w:rsidRPr="009854DC">
        <w:rPr>
          <w:rFonts w:ascii="Arial" w:hAnsi="Arial" w:cs="Arial"/>
          <w:sz w:val="21"/>
          <w:szCs w:val="21"/>
          <w:lang w:val="ru-RU"/>
        </w:rPr>
        <w:t>необхідності реконструкції трас дренажних і живильних кабелів, атакож пунктів їхнього підключення до підземних</w:t>
      </w:r>
      <w:r w:rsidR="0017659D">
        <w:rPr>
          <w:rFonts w:ascii="Arial" w:hAnsi="Arial" w:cs="Arial"/>
          <w:sz w:val="21"/>
          <w:szCs w:val="21"/>
          <w:lang w:val="ru-RU"/>
        </w:rPr>
        <w:t xml:space="preserve"> </w:t>
      </w:r>
      <w:r w:rsidRPr="009854DC">
        <w:rPr>
          <w:rFonts w:ascii="Arial" w:hAnsi="Arial" w:cs="Arial"/>
          <w:sz w:val="21"/>
          <w:szCs w:val="21"/>
          <w:lang w:val="ru-RU"/>
        </w:rPr>
        <w:t>споруд;</w:t>
      </w:r>
    </w:p>
    <w:p w:rsidR="00CC4088" w:rsidRPr="009854DC" w:rsidRDefault="00A80EE0" w:rsidP="003A3B81">
      <w:pPr>
        <w:pStyle w:val="a5"/>
        <w:numPr>
          <w:ilvl w:val="1"/>
          <w:numId w:val="9"/>
        </w:numPr>
        <w:tabs>
          <w:tab w:val="left" w:pos="992"/>
        </w:tabs>
        <w:spacing w:before="0" w:line="288" w:lineRule="auto"/>
        <w:ind w:left="991" w:hanging="159"/>
        <w:contextualSpacing/>
        <w:jc w:val="left"/>
        <w:rPr>
          <w:rFonts w:ascii="Arial" w:hAnsi="Arial" w:cs="Arial"/>
          <w:sz w:val="21"/>
          <w:szCs w:val="21"/>
          <w:lang w:val="ru-RU"/>
        </w:rPr>
      </w:pPr>
      <w:r w:rsidRPr="009854DC">
        <w:rPr>
          <w:rFonts w:ascii="Arial" w:hAnsi="Arial" w:cs="Arial"/>
          <w:sz w:val="21"/>
          <w:szCs w:val="21"/>
          <w:lang w:val="ru-RU"/>
        </w:rPr>
        <w:t>порядку налагодження й регулювання систем</w:t>
      </w:r>
      <w:r w:rsidR="0017659D">
        <w:rPr>
          <w:rFonts w:ascii="Arial" w:hAnsi="Arial" w:cs="Arial"/>
          <w:sz w:val="21"/>
          <w:szCs w:val="21"/>
          <w:lang w:val="ru-RU"/>
        </w:rPr>
        <w:t xml:space="preserve"> </w:t>
      </w:r>
      <w:r w:rsidRPr="009854DC">
        <w:rPr>
          <w:rFonts w:ascii="Arial" w:hAnsi="Arial" w:cs="Arial"/>
          <w:sz w:val="21"/>
          <w:szCs w:val="21"/>
          <w:lang w:val="ru-RU"/>
        </w:rPr>
        <w:t>електрозахисту.</w:t>
      </w:r>
    </w:p>
    <w:p w:rsidR="00CC4088" w:rsidRPr="009854DC" w:rsidRDefault="00A80EE0" w:rsidP="003A3B81">
      <w:pPr>
        <w:pStyle w:val="a5"/>
        <w:numPr>
          <w:ilvl w:val="2"/>
          <w:numId w:val="24"/>
        </w:numPr>
        <w:tabs>
          <w:tab w:val="left" w:pos="142"/>
        </w:tabs>
        <w:spacing w:before="0" w:line="288" w:lineRule="auto"/>
        <w:ind w:left="142" w:right="112" w:firstLine="690"/>
        <w:contextualSpacing/>
        <w:rPr>
          <w:rFonts w:ascii="Arial" w:hAnsi="Arial" w:cs="Arial"/>
          <w:sz w:val="21"/>
          <w:szCs w:val="21"/>
          <w:lang w:val="ru-RU"/>
        </w:rPr>
      </w:pPr>
      <w:r w:rsidRPr="009854DC">
        <w:rPr>
          <w:rFonts w:ascii="Arial" w:hAnsi="Arial" w:cs="Arial"/>
          <w:sz w:val="21"/>
          <w:szCs w:val="21"/>
          <w:lang w:val="ru-RU"/>
        </w:rPr>
        <w:t>Проектом враховуються заходи і витрати на відновлення дорожніх покриттів і зелених насаджень, ушкоджених при проведенні реконструкції газопроводу.</w:t>
      </w:r>
    </w:p>
    <w:p w:rsidR="00CC4088" w:rsidRPr="009854DC" w:rsidRDefault="00A80EE0" w:rsidP="003A3B81">
      <w:pPr>
        <w:pStyle w:val="a5"/>
        <w:numPr>
          <w:ilvl w:val="2"/>
          <w:numId w:val="24"/>
        </w:numPr>
        <w:tabs>
          <w:tab w:val="left" w:pos="142"/>
        </w:tabs>
        <w:spacing w:before="0" w:line="288" w:lineRule="auto"/>
        <w:ind w:left="142" w:right="108" w:firstLine="690"/>
        <w:contextualSpacing/>
        <w:rPr>
          <w:rFonts w:ascii="Arial" w:hAnsi="Arial" w:cs="Arial"/>
          <w:sz w:val="21"/>
          <w:szCs w:val="21"/>
          <w:lang w:val="ru-RU"/>
        </w:rPr>
      </w:pPr>
      <w:r w:rsidRPr="009854DC">
        <w:rPr>
          <w:rFonts w:ascii="Arial" w:hAnsi="Arial" w:cs="Arial"/>
          <w:sz w:val="21"/>
          <w:szCs w:val="21"/>
          <w:lang w:val="ru-RU"/>
        </w:rPr>
        <w:t>Для споживачів, що потребують безперебійного постачання газу і живляться від ділянок газопровідної мережі, повинен проводитись розрахунок схеми тимчасового їхнього підключення за допомогою байпаса до найближчої ділянки, що експлуатується. Байпас може передбачатися з металевих або поліетиленових труб залежно від планованого часу</w:t>
      </w:r>
      <w:r w:rsidR="0017659D">
        <w:rPr>
          <w:rFonts w:ascii="Arial" w:hAnsi="Arial" w:cs="Arial"/>
          <w:sz w:val="21"/>
          <w:szCs w:val="21"/>
          <w:lang w:val="ru-RU"/>
        </w:rPr>
        <w:t xml:space="preserve"> </w:t>
      </w:r>
      <w:r w:rsidRPr="009854DC">
        <w:rPr>
          <w:rFonts w:ascii="Arial" w:hAnsi="Arial" w:cs="Arial"/>
          <w:sz w:val="21"/>
          <w:szCs w:val="21"/>
          <w:lang w:val="ru-RU"/>
        </w:rPr>
        <w:t>експлуатації.</w:t>
      </w:r>
    </w:p>
    <w:p w:rsidR="00CC4088" w:rsidRPr="009854DC" w:rsidRDefault="00A80EE0" w:rsidP="003A3B81">
      <w:pPr>
        <w:pStyle w:val="a5"/>
        <w:numPr>
          <w:ilvl w:val="2"/>
          <w:numId w:val="24"/>
        </w:numPr>
        <w:tabs>
          <w:tab w:val="left" w:pos="142"/>
        </w:tabs>
        <w:spacing w:before="0" w:line="288" w:lineRule="auto"/>
        <w:ind w:left="142" w:right="110" w:firstLine="690"/>
        <w:contextualSpacing/>
        <w:rPr>
          <w:rFonts w:ascii="Arial" w:hAnsi="Arial" w:cs="Arial"/>
          <w:sz w:val="21"/>
          <w:szCs w:val="21"/>
          <w:lang w:val="ru-RU"/>
        </w:rPr>
      </w:pPr>
      <w:r w:rsidRPr="009854DC">
        <w:rPr>
          <w:rFonts w:ascii="Arial" w:hAnsi="Arial" w:cs="Arial"/>
          <w:sz w:val="21"/>
          <w:szCs w:val="21"/>
          <w:lang w:val="ru-RU"/>
        </w:rPr>
        <w:t>Розміщувати</w:t>
      </w:r>
      <w:r w:rsidR="0017659D">
        <w:rPr>
          <w:rFonts w:ascii="Arial" w:hAnsi="Arial" w:cs="Arial"/>
          <w:sz w:val="21"/>
          <w:szCs w:val="21"/>
          <w:lang w:val="ru-RU"/>
        </w:rPr>
        <w:t xml:space="preserve"> </w:t>
      </w:r>
      <w:r w:rsidRPr="009854DC">
        <w:rPr>
          <w:rFonts w:ascii="Arial" w:hAnsi="Arial" w:cs="Arial"/>
          <w:sz w:val="21"/>
          <w:szCs w:val="21"/>
          <w:lang w:val="ru-RU"/>
        </w:rPr>
        <w:t>переходи</w:t>
      </w:r>
      <w:r w:rsidR="0017659D">
        <w:rPr>
          <w:rFonts w:ascii="Arial" w:hAnsi="Arial" w:cs="Arial"/>
          <w:sz w:val="21"/>
          <w:szCs w:val="21"/>
          <w:lang w:val="ru-RU"/>
        </w:rPr>
        <w:t xml:space="preserve"> </w:t>
      </w:r>
      <w:r w:rsidRPr="009854DC">
        <w:rPr>
          <w:rFonts w:ascii="Arial" w:hAnsi="Arial" w:cs="Arial"/>
          <w:sz w:val="21"/>
          <w:szCs w:val="21"/>
          <w:lang w:val="ru-RU"/>
        </w:rPr>
        <w:t>"поліетилен-сталь"</w:t>
      </w:r>
      <w:r w:rsidR="0017659D">
        <w:rPr>
          <w:rFonts w:ascii="Arial" w:hAnsi="Arial" w:cs="Arial"/>
          <w:sz w:val="21"/>
          <w:szCs w:val="21"/>
          <w:lang w:val="ru-RU"/>
        </w:rPr>
        <w:t xml:space="preserve"> </w:t>
      </w:r>
      <w:r w:rsidRPr="009854DC">
        <w:rPr>
          <w:rFonts w:ascii="Arial" w:hAnsi="Arial" w:cs="Arial"/>
          <w:sz w:val="21"/>
          <w:szCs w:val="21"/>
          <w:lang w:val="ru-RU"/>
        </w:rPr>
        <w:t>рекомендується</w:t>
      </w:r>
      <w:r w:rsidR="0017659D">
        <w:rPr>
          <w:rFonts w:ascii="Arial" w:hAnsi="Arial" w:cs="Arial"/>
          <w:sz w:val="21"/>
          <w:szCs w:val="21"/>
          <w:lang w:val="ru-RU"/>
        </w:rPr>
        <w:t xml:space="preserve"> </w:t>
      </w:r>
      <w:r w:rsidRPr="009854DC">
        <w:rPr>
          <w:rFonts w:ascii="Arial" w:hAnsi="Arial" w:cs="Arial"/>
          <w:sz w:val="21"/>
          <w:szCs w:val="21"/>
          <w:lang w:val="ru-RU"/>
        </w:rPr>
        <w:t>тільки</w:t>
      </w:r>
      <w:r w:rsidR="0017659D">
        <w:rPr>
          <w:rFonts w:ascii="Arial" w:hAnsi="Arial" w:cs="Arial"/>
          <w:sz w:val="21"/>
          <w:szCs w:val="21"/>
          <w:lang w:val="ru-RU"/>
        </w:rPr>
        <w:t xml:space="preserve"> </w:t>
      </w:r>
      <w:r w:rsidRPr="009854DC">
        <w:rPr>
          <w:rFonts w:ascii="Arial" w:hAnsi="Arial" w:cs="Arial"/>
          <w:sz w:val="21"/>
          <w:szCs w:val="21"/>
          <w:lang w:val="ru-RU"/>
        </w:rPr>
        <w:t>на прямолінійних ділянках</w:t>
      </w:r>
      <w:r w:rsidR="0017659D">
        <w:rPr>
          <w:rFonts w:ascii="Arial" w:hAnsi="Arial" w:cs="Arial"/>
          <w:sz w:val="21"/>
          <w:szCs w:val="21"/>
          <w:lang w:val="ru-RU"/>
        </w:rPr>
        <w:t xml:space="preserve"> </w:t>
      </w:r>
      <w:r w:rsidRPr="009854DC">
        <w:rPr>
          <w:rFonts w:ascii="Arial" w:hAnsi="Arial" w:cs="Arial"/>
          <w:sz w:val="21"/>
          <w:szCs w:val="21"/>
          <w:lang w:val="ru-RU"/>
        </w:rPr>
        <w:t>газопроводів.</w:t>
      </w:r>
    </w:p>
    <w:p w:rsidR="00CC4088" w:rsidRPr="009854DC" w:rsidRDefault="00A80EE0" w:rsidP="009854DC">
      <w:pPr>
        <w:pStyle w:val="a3"/>
        <w:spacing w:before="0" w:line="288" w:lineRule="auto"/>
        <w:ind w:right="109"/>
        <w:contextualSpacing/>
        <w:rPr>
          <w:rFonts w:ascii="Arial" w:hAnsi="Arial" w:cs="Arial"/>
          <w:sz w:val="21"/>
          <w:szCs w:val="21"/>
          <w:lang w:val="ru-RU"/>
        </w:rPr>
      </w:pPr>
      <w:r w:rsidRPr="009854DC">
        <w:rPr>
          <w:rFonts w:ascii="Arial" w:hAnsi="Arial" w:cs="Arial"/>
          <w:sz w:val="21"/>
          <w:szCs w:val="21"/>
          <w:lang w:val="ru-RU"/>
        </w:rPr>
        <w:t>За наявності на ділянках відводів або трійникових відгалужень протягувати через них поліетиленові труби не рекомендується. На цьому місці передбачаються котлован і вирізування відповідного елемента сталевого газопроводу.</w:t>
      </w:r>
    </w:p>
    <w:p w:rsidR="00CC4088" w:rsidRPr="009854DC" w:rsidRDefault="00A80EE0" w:rsidP="0017659D">
      <w:pPr>
        <w:pStyle w:val="a3"/>
        <w:spacing w:before="0" w:line="288" w:lineRule="auto"/>
        <w:ind w:left="142" w:firstLine="690"/>
        <w:contextualSpacing/>
        <w:jc w:val="left"/>
        <w:rPr>
          <w:rFonts w:ascii="Arial" w:hAnsi="Arial" w:cs="Arial"/>
          <w:sz w:val="21"/>
          <w:szCs w:val="21"/>
          <w:lang w:val="ru-RU"/>
        </w:rPr>
      </w:pPr>
      <w:r w:rsidRPr="009854DC">
        <w:rPr>
          <w:rFonts w:ascii="Arial" w:hAnsi="Arial" w:cs="Arial"/>
          <w:sz w:val="21"/>
          <w:szCs w:val="21"/>
          <w:lang w:val="ru-RU"/>
        </w:rPr>
        <w:t>Протягання разом із трубами нерознімних переходів "поліетилен-сталь" не</w:t>
      </w:r>
      <w:r w:rsidR="0017659D">
        <w:rPr>
          <w:rFonts w:ascii="Arial" w:hAnsi="Arial" w:cs="Arial"/>
          <w:sz w:val="21"/>
          <w:szCs w:val="21"/>
          <w:lang w:val="ru-RU"/>
        </w:rPr>
        <w:t xml:space="preserve"> </w:t>
      </w:r>
      <w:r w:rsidR="00F9229C">
        <w:rPr>
          <w:rFonts w:ascii="Arial" w:hAnsi="Arial" w:cs="Arial"/>
          <w:sz w:val="21"/>
          <w:szCs w:val="21"/>
          <w:lang w:val="ru-RU"/>
        </w:rPr>
        <w:t>допускається,</w:t>
      </w:r>
      <w:r w:rsidR="000B4C71">
        <w:rPr>
          <w:rFonts w:ascii="Arial" w:hAnsi="Arial" w:cs="Arial"/>
          <w:sz w:val="21"/>
          <w:szCs w:val="21"/>
          <w:lang w:val="ru-RU"/>
        </w:rPr>
        <w:t xml:space="preserve"> </w:t>
      </w:r>
      <w:r w:rsidR="00F9229C">
        <w:rPr>
          <w:rFonts w:ascii="Arial" w:hAnsi="Arial" w:cs="Arial"/>
          <w:sz w:val="21"/>
          <w:szCs w:val="21"/>
          <w:lang w:val="ru-RU"/>
        </w:rPr>
        <w:t xml:space="preserve">а </w:t>
      </w:r>
      <w:r w:rsidR="0017659D">
        <w:rPr>
          <w:rFonts w:ascii="Arial" w:hAnsi="Arial" w:cs="Arial"/>
          <w:sz w:val="21"/>
          <w:szCs w:val="21"/>
          <w:lang w:val="ru-RU"/>
        </w:rPr>
        <w:t xml:space="preserve">  </w:t>
      </w:r>
      <w:r w:rsidR="00F9229C">
        <w:rPr>
          <w:rFonts w:ascii="Arial" w:hAnsi="Arial" w:cs="Arial"/>
          <w:sz w:val="21"/>
          <w:szCs w:val="21"/>
          <w:lang w:val="ru-RU"/>
        </w:rPr>
        <w:t xml:space="preserve">деталей із закладними нагрівальними елементами </w:t>
      </w:r>
      <w:r w:rsidRPr="009854DC">
        <w:rPr>
          <w:rFonts w:ascii="Arial" w:hAnsi="Arial" w:cs="Arial"/>
          <w:sz w:val="21"/>
          <w:szCs w:val="21"/>
          <w:lang w:val="ru-RU"/>
        </w:rPr>
        <w:t>не рекомендується.</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Рекомендовані співвідношення діаметрів сталевих і поліетиленових труб, що протягуються в них, наведені в таблиці 11.</w:t>
      </w:r>
    </w:p>
    <w:p w:rsidR="00CC4088" w:rsidRDefault="00CC4088" w:rsidP="009854DC">
      <w:pPr>
        <w:pStyle w:val="a3"/>
        <w:spacing w:before="0" w:line="288" w:lineRule="auto"/>
        <w:ind w:left="0" w:firstLine="0"/>
        <w:contextualSpacing/>
        <w:jc w:val="left"/>
        <w:rPr>
          <w:rFonts w:ascii="Arial" w:hAnsi="Arial" w:cs="Arial"/>
          <w:sz w:val="21"/>
          <w:szCs w:val="21"/>
          <w:lang w:val="ru-RU"/>
        </w:rPr>
      </w:pPr>
    </w:p>
    <w:p w:rsidR="00F9229C" w:rsidRDefault="00F9229C" w:rsidP="009854DC">
      <w:pPr>
        <w:pStyle w:val="a3"/>
        <w:spacing w:before="0" w:line="288" w:lineRule="auto"/>
        <w:ind w:left="0" w:firstLine="0"/>
        <w:contextualSpacing/>
        <w:jc w:val="left"/>
        <w:rPr>
          <w:rFonts w:ascii="Arial" w:hAnsi="Arial" w:cs="Arial"/>
          <w:sz w:val="21"/>
          <w:szCs w:val="21"/>
          <w:lang w:val="ru-RU"/>
        </w:rPr>
      </w:pPr>
    </w:p>
    <w:p w:rsidR="00F9229C" w:rsidRDefault="00F9229C" w:rsidP="009854DC">
      <w:pPr>
        <w:pStyle w:val="a3"/>
        <w:spacing w:before="0" w:line="288" w:lineRule="auto"/>
        <w:ind w:left="0" w:firstLine="0"/>
        <w:contextualSpacing/>
        <w:jc w:val="left"/>
        <w:rPr>
          <w:rFonts w:ascii="Arial" w:hAnsi="Arial" w:cs="Arial"/>
          <w:sz w:val="21"/>
          <w:szCs w:val="21"/>
          <w:lang w:val="ru-RU"/>
        </w:rPr>
      </w:pPr>
    </w:p>
    <w:p w:rsidR="00F9229C" w:rsidRDefault="00F9229C">
      <w:pPr>
        <w:rPr>
          <w:rFonts w:ascii="Arial" w:hAnsi="Arial" w:cs="Arial"/>
          <w:sz w:val="21"/>
          <w:szCs w:val="21"/>
          <w:lang w:val="ru-RU"/>
        </w:rPr>
      </w:pPr>
      <w:r>
        <w:rPr>
          <w:rFonts w:ascii="Arial" w:hAnsi="Arial" w:cs="Arial"/>
          <w:sz w:val="21"/>
          <w:szCs w:val="21"/>
          <w:lang w:val="ru-RU"/>
        </w:rPr>
        <w:br w:type="page"/>
      </w:r>
    </w:p>
    <w:p w:rsidR="00CC4088" w:rsidRPr="009854DC" w:rsidRDefault="00A80EE0" w:rsidP="009854DC">
      <w:pPr>
        <w:pStyle w:val="110"/>
        <w:spacing w:line="288" w:lineRule="auto"/>
        <w:contextualSpacing/>
        <w:rPr>
          <w:rFonts w:ascii="Arial" w:hAnsi="Arial" w:cs="Arial"/>
          <w:sz w:val="21"/>
          <w:szCs w:val="21"/>
        </w:rPr>
      </w:pPr>
      <w:r w:rsidRPr="009854DC">
        <w:rPr>
          <w:rFonts w:ascii="Arial" w:hAnsi="Arial" w:cs="Arial"/>
          <w:sz w:val="21"/>
          <w:szCs w:val="21"/>
        </w:rPr>
        <w:lastRenderedPageBreak/>
        <w:t>Таблиця 11</w:t>
      </w:r>
    </w:p>
    <w:p w:rsidR="00CC4088" w:rsidRPr="009854DC" w:rsidRDefault="00CC4088" w:rsidP="009854DC">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38"/>
        <w:gridCol w:w="2986"/>
        <w:gridCol w:w="1836"/>
        <w:gridCol w:w="1805"/>
      </w:tblGrid>
      <w:tr w:rsidR="00CC4088" w:rsidRPr="000B4C71" w:rsidTr="00F9229C">
        <w:trPr>
          <w:trHeight w:hRule="exact" w:val="624"/>
        </w:trPr>
        <w:tc>
          <w:tcPr>
            <w:tcW w:w="2938" w:type="dxa"/>
            <w:vMerge w:val="restart"/>
          </w:tcPr>
          <w:p w:rsidR="00CC4088" w:rsidRPr="004C4ADD" w:rsidRDefault="00A80EE0" w:rsidP="009854DC">
            <w:pPr>
              <w:pStyle w:val="TableParagraph"/>
              <w:spacing w:line="288" w:lineRule="auto"/>
              <w:ind w:left="299" w:right="292"/>
              <w:contextualSpacing/>
              <w:rPr>
                <w:rFonts w:ascii="Arial" w:hAnsi="Arial" w:cs="Arial"/>
                <w:b/>
                <w:sz w:val="20"/>
                <w:szCs w:val="20"/>
                <w:lang w:val="ru-RU"/>
              </w:rPr>
            </w:pPr>
            <w:r w:rsidRPr="004C4ADD">
              <w:rPr>
                <w:rFonts w:ascii="Arial" w:hAnsi="Arial" w:cs="Arial"/>
                <w:b/>
                <w:sz w:val="20"/>
                <w:szCs w:val="20"/>
                <w:lang w:val="ru-RU"/>
              </w:rPr>
              <w:t>Зовнішній (умовний) діаметр сталевого газопроводу,</w:t>
            </w:r>
          </w:p>
          <w:p w:rsidR="00CC4088" w:rsidRPr="004C4ADD" w:rsidRDefault="00A80EE0" w:rsidP="00F9229C">
            <w:pPr>
              <w:pStyle w:val="TableParagraph"/>
              <w:spacing w:line="288" w:lineRule="auto"/>
              <w:ind w:right="297"/>
              <w:contextualSpacing/>
              <w:jc w:val="left"/>
              <w:rPr>
                <w:rFonts w:ascii="Arial" w:hAnsi="Arial" w:cs="Arial"/>
                <w:b/>
                <w:sz w:val="20"/>
                <w:szCs w:val="20"/>
              </w:rPr>
            </w:pPr>
            <w:r w:rsidRPr="004C4ADD">
              <w:rPr>
                <w:rFonts w:ascii="Arial" w:hAnsi="Arial" w:cs="Arial"/>
                <w:b/>
                <w:sz w:val="20"/>
                <w:szCs w:val="20"/>
              </w:rPr>
              <w:t>що відновлюється, мм</w:t>
            </w:r>
          </w:p>
        </w:tc>
        <w:tc>
          <w:tcPr>
            <w:tcW w:w="2986" w:type="dxa"/>
            <w:vMerge w:val="restart"/>
          </w:tcPr>
          <w:p w:rsidR="00CC4088" w:rsidRPr="004C4ADD" w:rsidRDefault="00A80EE0" w:rsidP="00F9229C">
            <w:pPr>
              <w:pStyle w:val="TableParagraph"/>
              <w:spacing w:line="240" w:lineRule="auto"/>
              <w:ind w:left="159" w:right="159"/>
              <w:contextualSpacing/>
              <w:rPr>
                <w:rFonts w:ascii="Arial" w:hAnsi="Arial" w:cs="Arial"/>
                <w:b/>
                <w:sz w:val="20"/>
                <w:szCs w:val="20"/>
                <w:lang w:val="ru-RU"/>
              </w:rPr>
            </w:pPr>
            <w:r w:rsidRPr="004C4ADD">
              <w:rPr>
                <w:rFonts w:ascii="Arial" w:hAnsi="Arial" w:cs="Arial"/>
                <w:b/>
                <w:sz w:val="20"/>
                <w:szCs w:val="20"/>
                <w:lang w:val="ru-RU"/>
              </w:rPr>
              <w:t>Номінальний зовнішній діаметр поліетиленових труб, що рекомендуються до протягання, мм</w:t>
            </w:r>
          </w:p>
        </w:tc>
        <w:tc>
          <w:tcPr>
            <w:tcW w:w="3641" w:type="dxa"/>
            <w:gridSpan w:val="2"/>
          </w:tcPr>
          <w:p w:rsidR="00CC4088" w:rsidRPr="004C4ADD" w:rsidRDefault="00A80EE0" w:rsidP="009854DC">
            <w:pPr>
              <w:pStyle w:val="TableParagraph"/>
              <w:spacing w:line="288" w:lineRule="auto"/>
              <w:ind w:left="782" w:right="553" w:hanging="209"/>
              <w:contextualSpacing/>
              <w:jc w:val="left"/>
              <w:rPr>
                <w:rFonts w:ascii="Arial" w:hAnsi="Arial" w:cs="Arial"/>
                <w:b/>
                <w:sz w:val="20"/>
                <w:szCs w:val="20"/>
                <w:lang w:val="ru-RU"/>
              </w:rPr>
            </w:pPr>
            <w:r w:rsidRPr="004C4ADD">
              <w:rPr>
                <w:rFonts w:ascii="Arial" w:hAnsi="Arial" w:cs="Arial"/>
                <w:b/>
                <w:sz w:val="20"/>
                <w:szCs w:val="20"/>
                <w:lang w:val="ru-RU"/>
              </w:rPr>
              <w:t>І Коефіцієнт зменшення прохідного перерізу</w:t>
            </w:r>
          </w:p>
        </w:tc>
      </w:tr>
      <w:tr w:rsidR="00CC4088" w:rsidRPr="009854DC" w:rsidTr="00F9229C">
        <w:trPr>
          <w:trHeight w:hRule="exact" w:val="714"/>
        </w:trPr>
        <w:tc>
          <w:tcPr>
            <w:tcW w:w="2938" w:type="dxa"/>
            <w:vMerge/>
          </w:tcPr>
          <w:p w:rsidR="00CC4088" w:rsidRPr="004C4ADD" w:rsidRDefault="00CC4088" w:rsidP="009854DC">
            <w:pPr>
              <w:spacing w:line="288" w:lineRule="auto"/>
              <w:contextualSpacing/>
              <w:rPr>
                <w:rFonts w:ascii="Arial" w:hAnsi="Arial" w:cs="Arial"/>
                <w:b/>
                <w:sz w:val="20"/>
                <w:szCs w:val="20"/>
                <w:lang w:val="ru-RU"/>
              </w:rPr>
            </w:pPr>
          </w:p>
        </w:tc>
        <w:tc>
          <w:tcPr>
            <w:tcW w:w="2986" w:type="dxa"/>
            <w:vMerge/>
          </w:tcPr>
          <w:p w:rsidR="00CC4088" w:rsidRPr="004C4ADD" w:rsidRDefault="00CC4088" w:rsidP="009854DC">
            <w:pPr>
              <w:spacing w:line="288" w:lineRule="auto"/>
              <w:contextualSpacing/>
              <w:rPr>
                <w:rFonts w:ascii="Arial" w:hAnsi="Arial" w:cs="Arial"/>
                <w:b/>
                <w:sz w:val="20"/>
                <w:szCs w:val="20"/>
                <w:lang w:val="ru-RU"/>
              </w:rPr>
            </w:pPr>
          </w:p>
        </w:tc>
        <w:tc>
          <w:tcPr>
            <w:tcW w:w="1836" w:type="dxa"/>
          </w:tcPr>
          <w:p w:rsidR="00CC4088" w:rsidRPr="004C4ADD" w:rsidRDefault="00A80EE0" w:rsidP="009854DC">
            <w:pPr>
              <w:pStyle w:val="TableParagraph"/>
              <w:spacing w:line="288" w:lineRule="auto"/>
              <w:ind w:left="521" w:right="519"/>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11</w:t>
            </w:r>
          </w:p>
        </w:tc>
        <w:tc>
          <w:tcPr>
            <w:tcW w:w="1805" w:type="dxa"/>
          </w:tcPr>
          <w:p w:rsidR="00CC4088" w:rsidRPr="004C4ADD" w:rsidRDefault="00A80EE0" w:rsidP="009854DC">
            <w:pPr>
              <w:pStyle w:val="TableParagraph"/>
              <w:spacing w:line="288" w:lineRule="auto"/>
              <w:ind w:left="416" w:right="414"/>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17,6</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40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8,6</w:t>
            </w:r>
          </w:p>
        </w:tc>
        <w:tc>
          <w:tcPr>
            <w:tcW w:w="1805" w:type="dxa"/>
          </w:tcPr>
          <w:p w:rsidR="00CC4088" w:rsidRPr="009854DC" w:rsidRDefault="00A80EE0" w:rsidP="009854DC">
            <w:pPr>
              <w:pStyle w:val="TableParagraph"/>
              <w:spacing w:line="288" w:lineRule="auto"/>
              <w:ind w:left="3"/>
              <w:contextualSpacing/>
              <w:rPr>
                <w:rFonts w:ascii="Arial" w:hAnsi="Arial" w:cs="Arial"/>
                <w:sz w:val="21"/>
                <w:szCs w:val="21"/>
              </w:rPr>
            </w:pPr>
            <w:r w:rsidRPr="009854DC">
              <w:rPr>
                <w:rFonts w:ascii="Arial" w:hAnsi="Arial" w:cs="Arial"/>
                <w:w w:val="99"/>
                <w:sz w:val="21"/>
                <w:szCs w:val="21"/>
              </w:rPr>
              <w:t>-</w:t>
            </w:r>
          </w:p>
        </w:tc>
      </w:tr>
      <w:tr w:rsidR="00CC4088" w:rsidRPr="009854DC">
        <w:trPr>
          <w:trHeight w:hRule="exact" w:val="293"/>
        </w:trPr>
        <w:tc>
          <w:tcPr>
            <w:tcW w:w="2938" w:type="dxa"/>
          </w:tcPr>
          <w:p w:rsidR="00CC4088" w:rsidRPr="00F9229C" w:rsidRDefault="00A80EE0" w:rsidP="009854DC">
            <w:pPr>
              <w:pStyle w:val="TableParagraph"/>
              <w:spacing w:line="288" w:lineRule="auto"/>
              <w:ind w:left="297" w:right="297"/>
              <w:contextualSpacing/>
              <w:rPr>
                <w:rFonts w:ascii="Arial" w:hAnsi="Arial" w:cs="Arial"/>
                <w:sz w:val="20"/>
                <w:szCs w:val="20"/>
              </w:rPr>
            </w:pPr>
            <w:r w:rsidRPr="009854DC">
              <w:rPr>
                <w:rFonts w:ascii="Arial" w:hAnsi="Arial" w:cs="Arial"/>
                <w:sz w:val="21"/>
                <w:szCs w:val="21"/>
              </w:rPr>
              <w:t>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32</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4,9</w:t>
            </w:r>
          </w:p>
        </w:tc>
        <w:tc>
          <w:tcPr>
            <w:tcW w:w="1805" w:type="dxa"/>
          </w:tcPr>
          <w:p w:rsidR="00CC4088" w:rsidRPr="009854DC" w:rsidRDefault="00A80EE0" w:rsidP="009854DC">
            <w:pPr>
              <w:pStyle w:val="TableParagraph"/>
              <w:spacing w:line="288" w:lineRule="auto"/>
              <w:ind w:left="3"/>
              <w:contextualSpacing/>
              <w:rPr>
                <w:rFonts w:ascii="Arial" w:hAnsi="Arial" w:cs="Arial"/>
                <w:sz w:val="21"/>
                <w:szCs w:val="21"/>
              </w:rPr>
            </w:pPr>
            <w:r w:rsidRPr="009854DC">
              <w:rPr>
                <w:rFonts w:ascii="Arial" w:hAnsi="Arial" w:cs="Arial"/>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65</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40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4,6</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80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50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4,2</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100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63</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3,8</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3"/>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150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110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2,8</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200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160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2,6</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2,2</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250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200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2,6</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2,2</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250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225</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2,0</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1,7</w:t>
            </w:r>
          </w:p>
        </w:tc>
      </w:tr>
      <w:tr w:rsidR="00CC4088" w:rsidRPr="009854DC">
        <w:trPr>
          <w:trHeight w:hRule="exact" w:val="293"/>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300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250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2,3</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2,0</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350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315</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1,9</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1,7</w:t>
            </w:r>
          </w:p>
        </w:tc>
      </w:tr>
    </w:tbl>
    <w:p w:rsidR="00CC4088" w:rsidRPr="009854DC" w:rsidRDefault="00CC4088" w:rsidP="009854DC">
      <w:pPr>
        <w:pStyle w:val="a3"/>
        <w:spacing w:before="0" w:line="288" w:lineRule="auto"/>
        <w:ind w:left="0" w:firstLine="0"/>
        <w:contextualSpacing/>
        <w:jc w:val="left"/>
        <w:rPr>
          <w:rFonts w:ascii="Arial" w:hAnsi="Arial" w:cs="Arial"/>
          <w:b/>
          <w:sz w:val="21"/>
          <w:szCs w:val="21"/>
        </w:rPr>
      </w:pPr>
    </w:p>
    <w:p w:rsidR="00CC4088" w:rsidRPr="00A12C47" w:rsidRDefault="00A80EE0" w:rsidP="003A3B81">
      <w:pPr>
        <w:pStyle w:val="a5"/>
        <w:numPr>
          <w:ilvl w:val="2"/>
          <w:numId w:val="24"/>
        </w:numPr>
        <w:tabs>
          <w:tab w:val="left" w:pos="1747"/>
        </w:tabs>
        <w:spacing w:before="0" w:line="288" w:lineRule="auto"/>
        <w:ind w:left="142" w:right="112" w:firstLine="690"/>
        <w:contextualSpacing/>
        <w:rPr>
          <w:rFonts w:ascii="Arial" w:hAnsi="Arial" w:cs="Arial"/>
          <w:sz w:val="21"/>
          <w:szCs w:val="21"/>
        </w:rPr>
      </w:pPr>
      <w:r w:rsidRPr="00A12C47">
        <w:rPr>
          <w:rFonts w:ascii="Arial" w:hAnsi="Arial" w:cs="Arial"/>
          <w:sz w:val="21"/>
          <w:szCs w:val="21"/>
        </w:rPr>
        <w:t>При визначенні розмірів котлованів і довжин котушок, що вирізаються, необхідно враховувати діаметр поліетиленової труби, що протягується, і глибину закладання</w:t>
      </w:r>
      <w:r w:rsidR="0017659D">
        <w:rPr>
          <w:rFonts w:ascii="Arial" w:hAnsi="Arial" w:cs="Arial"/>
          <w:sz w:val="21"/>
          <w:szCs w:val="21"/>
          <w:lang w:val="uk-UA"/>
        </w:rPr>
        <w:t xml:space="preserve"> </w:t>
      </w:r>
      <w:r w:rsidRPr="00A12C47">
        <w:rPr>
          <w:rFonts w:ascii="Arial" w:hAnsi="Arial" w:cs="Arial"/>
          <w:sz w:val="21"/>
          <w:szCs w:val="21"/>
        </w:rPr>
        <w:t>газопроводу.</w:t>
      </w:r>
    </w:p>
    <w:p w:rsidR="00CC4088" w:rsidRPr="0017659D" w:rsidRDefault="00A80EE0" w:rsidP="00F9229C">
      <w:pPr>
        <w:pStyle w:val="a3"/>
        <w:spacing w:before="0" w:line="288" w:lineRule="auto"/>
        <w:ind w:right="111"/>
        <w:contextualSpacing/>
        <w:rPr>
          <w:rFonts w:ascii="Arial" w:hAnsi="Arial" w:cs="Arial"/>
          <w:sz w:val="21"/>
          <w:szCs w:val="21"/>
          <w:lang w:val="ru-RU"/>
        </w:rPr>
      </w:pPr>
      <w:r w:rsidRPr="00A12C47">
        <w:rPr>
          <w:rFonts w:ascii="Arial" w:hAnsi="Arial" w:cs="Arial"/>
          <w:sz w:val="21"/>
          <w:szCs w:val="21"/>
          <w:lang w:val="ru-RU"/>
        </w:rPr>
        <w:t>Глибина</w:t>
      </w:r>
      <w:r w:rsidR="00F9229C" w:rsidRPr="0017659D">
        <w:rPr>
          <w:rFonts w:ascii="Arial" w:hAnsi="Arial" w:cs="Arial"/>
          <w:sz w:val="21"/>
          <w:szCs w:val="21"/>
          <w:lang w:val="ru-RU"/>
        </w:rPr>
        <w:t xml:space="preserve"> </w:t>
      </w:r>
      <w:r w:rsidRPr="00A12C47">
        <w:rPr>
          <w:rFonts w:ascii="Arial" w:hAnsi="Arial" w:cs="Arial"/>
          <w:sz w:val="21"/>
          <w:szCs w:val="21"/>
          <w:lang w:val="ru-RU"/>
        </w:rPr>
        <w:t>закладання</w:t>
      </w:r>
      <w:r w:rsidR="00F9229C" w:rsidRPr="0017659D">
        <w:rPr>
          <w:rFonts w:ascii="Arial" w:hAnsi="Arial" w:cs="Arial"/>
          <w:sz w:val="21"/>
          <w:szCs w:val="21"/>
          <w:lang w:val="ru-RU"/>
        </w:rPr>
        <w:t xml:space="preserve"> </w:t>
      </w:r>
      <w:r w:rsidRPr="00A12C47">
        <w:rPr>
          <w:rFonts w:ascii="Arial" w:hAnsi="Arial" w:cs="Arial"/>
          <w:sz w:val="21"/>
          <w:szCs w:val="21"/>
          <w:lang w:val="ru-RU"/>
        </w:rPr>
        <w:t>сталевих</w:t>
      </w:r>
      <w:r w:rsidR="00F9229C" w:rsidRPr="0017659D">
        <w:rPr>
          <w:rFonts w:ascii="Arial" w:hAnsi="Arial" w:cs="Arial"/>
          <w:sz w:val="21"/>
          <w:szCs w:val="21"/>
          <w:lang w:val="ru-RU"/>
        </w:rPr>
        <w:t xml:space="preserve"> </w:t>
      </w:r>
      <w:r w:rsidRPr="00A12C47">
        <w:rPr>
          <w:rFonts w:ascii="Arial" w:hAnsi="Arial" w:cs="Arial"/>
          <w:sz w:val="21"/>
          <w:szCs w:val="21"/>
          <w:lang w:val="ru-RU"/>
        </w:rPr>
        <w:t>зношених</w:t>
      </w:r>
      <w:r w:rsidR="00F9229C" w:rsidRPr="0017659D">
        <w:rPr>
          <w:rFonts w:ascii="Arial" w:hAnsi="Arial" w:cs="Arial"/>
          <w:sz w:val="21"/>
          <w:szCs w:val="21"/>
          <w:lang w:val="ru-RU"/>
        </w:rPr>
        <w:t xml:space="preserve"> </w:t>
      </w:r>
      <w:r w:rsidRPr="00A12C47">
        <w:rPr>
          <w:rFonts w:ascii="Arial" w:hAnsi="Arial" w:cs="Arial"/>
          <w:sz w:val="21"/>
          <w:szCs w:val="21"/>
          <w:lang w:val="ru-RU"/>
        </w:rPr>
        <w:t>газопроводів</w:t>
      </w:r>
      <w:r w:rsidRPr="0017659D">
        <w:rPr>
          <w:rFonts w:ascii="Arial" w:hAnsi="Arial" w:cs="Arial"/>
          <w:sz w:val="21"/>
          <w:szCs w:val="21"/>
          <w:lang w:val="ru-RU"/>
        </w:rPr>
        <w:t>,</w:t>
      </w:r>
      <w:r w:rsidRPr="00A12C47">
        <w:rPr>
          <w:rFonts w:ascii="Arial" w:hAnsi="Arial" w:cs="Arial"/>
          <w:sz w:val="21"/>
          <w:szCs w:val="21"/>
          <w:lang w:val="ru-RU"/>
        </w:rPr>
        <w:t>у</w:t>
      </w:r>
      <w:r w:rsidR="00F9229C" w:rsidRPr="0017659D">
        <w:rPr>
          <w:rFonts w:ascii="Arial" w:hAnsi="Arial" w:cs="Arial"/>
          <w:sz w:val="21"/>
          <w:szCs w:val="21"/>
          <w:lang w:val="ru-RU"/>
        </w:rPr>
        <w:t xml:space="preserve"> </w:t>
      </w:r>
      <w:r w:rsidRPr="00A12C47">
        <w:rPr>
          <w:rFonts w:ascii="Arial" w:hAnsi="Arial" w:cs="Arial"/>
          <w:sz w:val="21"/>
          <w:szCs w:val="21"/>
          <w:lang w:val="ru-RU"/>
        </w:rPr>
        <w:t>яких</w:t>
      </w:r>
      <w:r w:rsidR="00F9229C" w:rsidRPr="0017659D">
        <w:rPr>
          <w:rFonts w:ascii="Arial" w:hAnsi="Arial" w:cs="Arial"/>
          <w:sz w:val="21"/>
          <w:szCs w:val="21"/>
          <w:lang w:val="ru-RU"/>
        </w:rPr>
        <w:t xml:space="preserve"> </w:t>
      </w:r>
      <w:r w:rsidRPr="00A12C47">
        <w:rPr>
          <w:rFonts w:ascii="Arial" w:hAnsi="Arial" w:cs="Arial"/>
          <w:sz w:val="21"/>
          <w:szCs w:val="21"/>
          <w:lang w:val="ru-RU"/>
        </w:rPr>
        <w:t>протягаються</w:t>
      </w:r>
      <w:r w:rsidRPr="0017659D">
        <w:rPr>
          <w:rFonts w:ascii="Arial" w:hAnsi="Arial" w:cs="Arial"/>
          <w:sz w:val="21"/>
          <w:szCs w:val="21"/>
          <w:lang w:val="ru-RU"/>
        </w:rPr>
        <w:t xml:space="preserve"> </w:t>
      </w:r>
      <w:r w:rsidRPr="00A12C47">
        <w:rPr>
          <w:rFonts w:ascii="Arial" w:hAnsi="Arial" w:cs="Arial"/>
          <w:sz w:val="21"/>
          <w:szCs w:val="21"/>
          <w:lang w:val="ru-RU"/>
        </w:rPr>
        <w:t>поліетиленові</w:t>
      </w:r>
      <w:r w:rsidRPr="0017659D">
        <w:rPr>
          <w:rFonts w:ascii="Arial" w:hAnsi="Arial" w:cs="Arial"/>
          <w:sz w:val="21"/>
          <w:szCs w:val="21"/>
          <w:lang w:val="ru-RU"/>
        </w:rPr>
        <w:t xml:space="preserve"> </w:t>
      </w:r>
      <w:r w:rsidRPr="00A12C47">
        <w:rPr>
          <w:rFonts w:ascii="Arial" w:hAnsi="Arial" w:cs="Arial"/>
          <w:sz w:val="21"/>
          <w:szCs w:val="21"/>
          <w:lang w:val="ru-RU"/>
        </w:rPr>
        <w:t>труби</w:t>
      </w:r>
      <w:r w:rsidRPr="0017659D">
        <w:rPr>
          <w:rFonts w:ascii="Arial" w:hAnsi="Arial" w:cs="Arial"/>
          <w:sz w:val="21"/>
          <w:szCs w:val="21"/>
          <w:lang w:val="ru-RU"/>
        </w:rPr>
        <w:t xml:space="preserve">, </w:t>
      </w:r>
      <w:r w:rsidRPr="00A12C47">
        <w:rPr>
          <w:rFonts w:ascii="Arial" w:hAnsi="Arial" w:cs="Arial"/>
          <w:sz w:val="21"/>
          <w:szCs w:val="21"/>
          <w:lang w:val="ru-RU"/>
        </w:rPr>
        <w:t>а</w:t>
      </w:r>
      <w:r w:rsidRPr="0017659D">
        <w:rPr>
          <w:rFonts w:ascii="Arial" w:hAnsi="Arial" w:cs="Arial"/>
          <w:sz w:val="21"/>
          <w:szCs w:val="21"/>
          <w:lang w:val="ru-RU"/>
        </w:rPr>
        <w:t xml:space="preserve"> </w:t>
      </w:r>
      <w:r w:rsidRPr="00A12C47">
        <w:rPr>
          <w:rFonts w:ascii="Arial" w:hAnsi="Arial" w:cs="Arial"/>
          <w:sz w:val="21"/>
          <w:szCs w:val="21"/>
          <w:lang w:val="ru-RU"/>
        </w:rPr>
        <w:t>також</w:t>
      </w:r>
      <w:r w:rsidRPr="0017659D">
        <w:rPr>
          <w:rFonts w:ascii="Arial" w:hAnsi="Arial" w:cs="Arial"/>
          <w:sz w:val="21"/>
          <w:szCs w:val="21"/>
          <w:lang w:val="ru-RU"/>
        </w:rPr>
        <w:t xml:space="preserve"> </w:t>
      </w:r>
      <w:r w:rsidRPr="00A12C47">
        <w:rPr>
          <w:rFonts w:ascii="Arial" w:hAnsi="Arial" w:cs="Arial"/>
          <w:sz w:val="21"/>
          <w:szCs w:val="21"/>
          <w:lang w:val="ru-RU"/>
        </w:rPr>
        <w:t>глибина</w:t>
      </w:r>
      <w:r w:rsidRPr="0017659D">
        <w:rPr>
          <w:rFonts w:ascii="Arial" w:hAnsi="Arial" w:cs="Arial"/>
          <w:sz w:val="21"/>
          <w:szCs w:val="21"/>
          <w:lang w:val="ru-RU"/>
        </w:rPr>
        <w:t xml:space="preserve"> </w:t>
      </w:r>
      <w:r w:rsidRPr="00A12C47">
        <w:rPr>
          <w:rFonts w:ascii="Arial" w:hAnsi="Arial" w:cs="Arial"/>
          <w:sz w:val="21"/>
          <w:szCs w:val="21"/>
          <w:lang w:val="ru-RU"/>
        </w:rPr>
        <w:t>закладання</w:t>
      </w:r>
      <w:r w:rsidRPr="0017659D">
        <w:rPr>
          <w:rFonts w:ascii="Arial" w:hAnsi="Arial" w:cs="Arial"/>
          <w:sz w:val="21"/>
          <w:szCs w:val="21"/>
          <w:lang w:val="ru-RU"/>
        </w:rPr>
        <w:t xml:space="preserve"> </w:t>
      </w:r>
      <w:r w:rsidRPr="00A12C47">
        <w:rPr>
          <w:rFonts w:ascii="Arial" w:hAnsi="Arial" w:cs="Arial"/>
          <w:sz w:val="21"/>
          <w:szCs w:val="21"/>
          <w:lang w:val="ru-RU"/>
        </w:rPr>
        <w:t>поліетиленових</w:t>
      </w:r>
      <w:r w:rsidRPr="0017659D">
        <w:rPr>
          <w:rFonts w:ascii="Arial" w:hAnsi="Arial" w:cs="Arial"/>
          <w:sz w:val="21"/>
          <w:szCs w:val="21"/>
          <w:lang w:val="ru-RU"/>
        </w:rPr>
        <w:t xml:space="preserve"> </w:t>
      </w:r>
      <w:r w:rsidRPr="00A12C47">
        <w:rPr>
          <w:rFonts w:ascii="Arial" w:hAnsi="Arial" w:cs="Arial"/>
          <w:sz w:val="21"/>
          <w:szCs w:val="21"/>
          <w:lang w:val="ru-RU"/>
        </w:rPr>
        <w:t>газопроводів</w:t>
      </w:r>
      <w:r w:rsidRPr="0017659D">
        <w:rPr>
          <w:rFonts w:ascii="Arial" w:hAnsi="Arial" w:cs="Arial"/>
          <w:sz w:val="21"/>
          <w:szCs w:val="21"/>
          <w:lang w:val="ru-RU"/>
        </w:rPr>
        <w:t xml:space="preserve"> </w:t>
      </w:r>
      <w:r w:rsidRPr="00A12C47">
        <w:rPr>
          <w:rFonts w:ascii="Arial" w:hAnsi="Arial" w:cs="Arial"/>
          <w:sz w:val="21"/>
          <w:szCs w:val="21"/>
          <w:lang w:val="ru-RU"/>
        </w:rPr>
        <w:t>до</w:t>
      </w:r>
      <w:r w:rsidR="00F9229C" w:rsidRPr="0017659D">
        <w:rPr>
          <w:rFonts w:ascii="Arial" w:hAnsi="Arial" w:cs="Arial"/>
          <w:sz w:val="21"/>
          <w:szCs w:val="21"/>
          <w:lang w:val="ru-RU"/>
        </w:rPr>
        <w:t xml:space="preserve"> </w:t>
      </w:r>
      <w:r w:rsidRPr="00A12C47">
        <w:rPr>
          <w:rFonts w:ascii="Arial" w:hAnsi="Arial" w:cs="Arial"/>
          <w:sz w:val="21"/>
          <w:szCs w:val="21"/>
          <w:lang w:val="ru-RU"/>
        </w:rPr>
        <w:t>верху</w:t>
      </w:r>
      <w:r w:rsidR="00F9229C" w:rsidRPr="0017659D">
        <w:rPr>
          <w:rFonts w:ascii="Arial" w:hAnsi="Arial" w:cs="Arial"/>
          <w:sz w:val="21"/>
          <w:szCs w:val="21"/>
          <w:lang w:val="ru-RU"/>
        </w:rPr>
        <w:t xml:space="preserve"> </w:t>
      </w:r>
      <w:r w:rsidRPr="00A12C47">
        <w:rPr>
          <w:rFonts w:ascii="Arial" w:hAnsi="Arial" w:cs="Arial"/>
          <w:sz w:val="21"/>
          <w:szCs w:val="21"/>
          <w:lang w:val="ru-RU"/>
        </w:rPr>
        <w:t>труби</w:t>
      </w:r>
      <w:r w:rsidR="00F9229C" w:rsidRPr="0017659D">
        <w:rPr>
          <w:rFonts w:ascii="Arial" w:hAnsi="Arial" w:cs="Arial"/>
          <w:sz w:val="21"/>
          <w:szCs w:val="21"/>
          <w:lang w:val="ru-RU"/>
        </w:rPr>
        <w:t xml:space="preserve"> </w:t>
      </w:r>
      <w:r w:rsidRPr="00A12C47">
        <w:rPr>
          <w:rFonts w:ascii="Arial" w:hAnsi="Arial" w:cs="Arial"/>
          <w:sz w:val="21"/>
          <w:szCs w:val="21"/>
          <w:lang w:val="ru-RU"/>
        </w:rPr>
        <w:t>в</w:t>
      </w:r>
      <w:r w:rsidR="00F9229C" w:rsidRPr="0017659D">
        <w:rPr>
          <w:rFonts w:ascii="Arial" w:hAnsi="Arial" w:cs="Arial"/>
          <w:sz w:val="21"/>
          <w:szCs w:val="21"/>
          <w:lang w:val="ru-RU"/>
        </w:rPr>
        <w:t xml:space="preserve"> </w:t>
      </w:r>
      <w:r w:rsidRPr="00A12C47">
        <w:rPr>
          <w:rFonts w:ascii="Arial" w:hAnsi="Arial" w:cs="Arial"/>
          <w:sz w:val="21"/>
          <w:szCs w:val="21"/>
          <w:lang w:val="ru-RU"/>
        </w:rPr>
        <w:t>місцях</w:t>
      </w:r>
      <w:r w:rsidR="00F9229C" w:rsidRPr="0017659D">
        <w:rPr>
          <w:rFonts w:ascii="Arial" w:hAnsi="Arial" w:cs="Arial"/>
          <w:sz w:val="21"/>
          <w:szCs w:val="21"/>
          <w:lang w:val="ru-RU"/>
        </w:rPr>
        <w:t xml:space="preserve"> </w:t>
      </w:r>
      <w:r w:rsidRPr="00A12C47">
        <w:rPr>
          <w:rFonts w:ascii="Arial" w:hAnsi="Arial" w:cs="Arial"/>
          <w:sz w:val="21"/>
          <w:szCs w:val="21"/>
          <w:lang w:val="ru-RU"/>
        </w:rPr>
        <w:t>їх</w:t>
      </w:r>
      <w:r w:rsidR="00F9229C" w:rsidRPr="0017659D">
        <w:rPr>
          <w:rFonts w:ascii="Arial" w:hAnsi="Arial" w:cs="Arial"/>
          <w:sz w:val="21"/>
          <w:szCs w:val="21"/>
          <w:lang w:val="ru-RU"/>
        </w:rPr>
        <w:t xml:space="preserve"> </w:t>
      </w:r>
      <w:r w:rsidRPr="00A12C47">
        <w:rPr>
          <w:rFonts w:ascii="Arial" w:hAnsi="Arial" w:cs="Arial"/>
          <w:sz w:val="21"/>
          <w:szCs w:val="21"/>
          <w:lang w:val="ru-RU"/>
        </w:rPr>
        <w:t>відкритого</w:t>
      </w:r>
      <w:r w:rsidRPr="0017659D">
        <w:rPr>
          <w:rFonts w:ascii="Arial" w:hAnsi="Arial" w:cs="Arial"/>
          <w:sz w:val="21"/>
          <w:szCs w:val="21"/>
          <w:lang w:val="ru-RU"/>
        </w:rPr>
        <w:t>(</w:t>
      </w:r>
      <w:r w:rsidRPr="00A12C47">
        <w:rPr>
          <w:rFonts w:ascii="Arial" w:hAnsi="Arial" w:cs="Arial"/>
          <w:sz w:val="21"/>
          <w:szCs w:val="21"/>
          <w:lang w:val="ru-RU"/>
        </w:rPr>
        <w:t>поза</w:t>
      </w:r>
      <w:r w:rsidR="0017659D" w:rsidRPr="0017659D">
        <w:rPr>
          <w:rFonts w:ascii="Arial" w:hAnsi="Arial" w:cs="Arial"/>
          <w:sz w:val="21"/>
          <w:szCs w:val="21"/>
          <w:lang w:val="ru-RU"/>
        </w:rPr>
        <w:t xml:space="preserve"> </w:t>
      </w:r>
      <w:r w:rsidRPr="00A12C47">
        <w:rPr>
          <w:rFonts w:ascii="Arial" w:hAnsi="Arial" w:cs="Arial"/>
          <w:sz w:val="21"/>
          <w:szCs w:val="21"/>
          <w:lang w:val="ru-RU"/>
        </w:rPr>
        <w:t>сталевими</w:t>
      </w:r>
      <w:r w:rsidR="0017659D" w:rsidRPr="0017659D">
        <w:rPr>
          <w:rFonts w:ascii="Arial" w:hAnsi="Arial" w:cs="Arial"/>
          <w:sz w:val="21"/>
          <w:szCs w:val="21"/>
          <w:lang w:val="ru-RU"/>
        </w:rPr>
        <w:t xml:space="preserve"> </w:t>
      </w:r>
      <w:r w:rsidRPr="00A12C47">
        <w:rPr>
          <w:rFonts w:ascii="Arial" w:hAnsi="Arial" w:cs="Arial"/>
          <w:sz w:val="21"/>
          <w:szCs w:val="21"/>
          <w:lang w:val="ru-RU"/>
        </w:rPr>
        <w:t>трубами</w:t>
      </w:r>
      <w:r w:rsidRPr="0017659D">
        <w:rPr>
          <w:rFonts w:ascii="Arial" w:hAnsi="Arial" w:cs="Arial"/>
          <w:sz w:val="21"/>
          <w:szCs w:val="21"/>
          <w:lang w:val="ru-RU"/>
        </w:rPr>
        <w:t>)</w:t>
      </w:r>
      <w:r w:rsidRPr="00A12C47">
        <w:rPr>
          <w:rFonts w:ascii="Arial" w:hAnsi="Arial" w:cs="Arial"/>
          <w:sz w:val="21"/>
          <w:szCs w:val="21"/>
          <w:lang w:val="ru-RU"/>
        </w:rPr>
        <w:t>прокладання</w:t>
      </w:r>
      <w:r w:rsidR="0017659D">
        <w:rPr>
          <w:rFonts w:ascii="Arial" w:hAnsi="Arial" w:cs="Arial"/>
          <w:sz w:val="21"/>
          <w:szCs w:val="21"/>
          <w:lang w:val="ru-RU"/>
        </w:rPr>
        <w:t xml:space="preserve"> </w:t>
      </w:r>
      <w:r w:rsidRPr="00A12C47">
        <w:rPr>
          <w:rFonts w:ascii="Arial" w:hAnsi="Arial" w:cs="Arial"/>
          <w:sz w:val="21"/>
          <w:szCs w:val="21"/>
          <w:lang w:val="ru-RU"/>
        </w:rPr>
        <w:t>при</w:t>
      </w:r>
      <w:r w:rsidRPr="0017659D">
        <w:rPr>
          <w:rFonts w:ascii="Arial" w:hAnsi="Arial" w:cs="Arial"/>
          <w:sz w:val="21"/>
          <w:szCs w:val="21"/>
          <w:lang w:val="ru-RU"/>
        </w:rPr>
        <w:t xml:space="preserve"> </w:t>
      </w:r>
      <w:r w:rsidRPr="00A12C47">
        <w:rPr>
          <w:rFonts w:ascii="Arial" w:hAnsi="Arial" w:cs="Arial"/>
          <w:sz w:val="21"/>
          <w:szCs w:val="21"/>
          <w:lang w:val="ru-RU"/>
        </w:rPr>
        <w:t>довжині</w:t>
      </w:r>
      <w:r w:rsidRPr="0017659D">
        <w:rPr>
          <w:rFonts w:ascii="Arial" w:hAnsi="Arial" w:cs="Arial"/>
          <w:sz w:val="21"/>
          <w:szCs w:val="21"/>
          <w:lang w:val="ru-RU"/>
        </w:rPr>
        <w:t xml:space="preserve"> </w:t>
      </w:r>
      <w:r w:rsidRPr="00A12C47">
        <w:rPr>
          <w:rFonts w:ascii="Arial" w:hAnsi="Arial" w:cs="Arial"/>
          <w:sz w:val="21"/>
          <w:szCs w:val="21"/>
          <w:lang w:val="ru-RU"/>
        </w:rPr>
        <w:t>цих</w:t>
      </w:r>
      <w:r w:rsidRPr="0017659D">
        <w:rPr>
          <w:rFonts w:ascii="Arial" w:hAnsi="Arial" w:cs="Arial"/>
          <w:sz w:val="21"/>
          <w:szCs w:val="21"/>
          <w:lang w:val="ru-RU"/>
        </w:rPr>
        <w:t xml:space="preserve"> </w:t>
      </w:r>
      <w:r w:rsidRPr="00A12C47">
        <w:rPr>
          <w:rFonts w:ascii="Arial" w:hAnsi="Arial" w:cs="Arial"/>
          <w:sz w:val="21"/>
          <w:szCs w:val="21"/>
          <w:lang w:val="ru-RU"/>
        </w:rPr>
        <w:t>ділянок</w:t>
      </w:r>
      <w:r w:rsidRPr="0017659D">
        <w:rPr>
          <w:rFonts w:ascii="Arial" w:hAnsi="Arial" w:cs="Arial"/>
          <w:sz w:val="21"/>
          <w:szCs w:val="21"/>
          <w:lang w:val="ru-RU"/>
        </w:rPr>
        <w:t xml:space="preserve"> </w:t>
      </w:r>
      <w:r w:rsidRPr="00A12C47">
        <w:rPr>
          <w:rFonts w:ascii="Arial" w:hAnsi="Arial" w:cs="Arial"/>
          <w:sz w:val="21"/>
          <w:szCs w:val="21"/>
          <w:lang w:val="ru-RU"/>
        </w:rPr>
        <w:t>до</w:t>
      </w:r>
      <w:r w:rsidRPr="0017659D">
        <w:rPr>
          <w:rFonts w:ascii="Arial" w:hAnsi="Arial" w:cs="Arial"/>
          <w:sz w:val="21"/>
          <w:szCs w:val="21"/>
          <w:lang w:val="ru-RU"/>
        </w:rPr>
        <w:t xml:space="preserve"> 15 </w:t>
      </w:r>
      <w:r w:rsidRPr="00A12C47">
        <w:rPr>
          <w:rFonts w:ascii="Arial" w:hAnsi="Arial" w:cs="Arial"/>
          <w:sz w:val="21"/>
          <w:szCs w:val="21"/>
          <w:lang w:val="ru-RU"/>
        </w:rPr>
        <w:t>м</w:t>
      </w:r>
      <w:r w:rsidRPr="0017659D">
        <w:rPr>
          <w:rFonts w:ascii="Arial" w:hAnsi="Arial" w:cs="Arial"/>
          <w:sz w:val="21"/>
          <w:szCs w:val="21"/>
          <w:lang w:val="ru-RU"/>
        </w:rPr>
        <w:t xml:space="preserve"> </w:t>
      </w:r>
      <w:r w:rsidRPr="00A12C47">
        <w:rPr>
          <w:rFonts w:ascii="Arial" w:hAnsi="Arial" w:cs="Arial"/>
          <w:sz w:val="21"/>
          <w:szCs w:val="21"/>
          <w:lang w:val="ru-RU"/>
        </w:rPr>
        <w:t>може</w:t>
      </w:r>
      <w:r w:rsidRPr="0017659D">
        <w:rPr>
          <w:rFonts w:ascii="Arial" w:hAnsi="Arial" w:cs="Arial"/>
          <w:sz w:val="21"/>
          <w:szCs w:val="21"/>
          <w:lang w:val="ru-RU"/>
        </w:rPr>
        <w:t xml:space="preserve"> </w:t>
      </w:r>
      <w:r w:rsidRPr="00A12C47">
        <w:rPr>
          <w:rFonts w:ascii="Arial" w:hAnsi="Arial" w:cs="Arial"/>
          <w:sz w:val="21"/>
          <w:szCs w:val="21"/>
          <w:lang w:val="ru-RU"/>
        </w:rPr>
        <w:t>відповідати</w:t>
      </w:r>
      <w:r w:rsidRPr="0017659D">
        <w:rPr>
          <w:rFonts w:ascii="Arial" w:hAnsi="Arial" w:cs="Arial"/>
          <w:sz w:val="21"/>
          <w:szCs w:val="21"/>
          <w:lang w:val="ru-RU"/>
        </w:rPr>
        <w:t xml:space="preserve"> </w:t>
      </w:r>
      <w:r w:rsidRPr="00A12C47">
        <w:rPr>
          <w:rFonts w:ascii="Arial" w:hAnsi="Arial" w:cs="Arial"/>
          <w:sz w:val="21"/>
          <w:szCs w:val="21"/>
          <w:lang w:val="ru-RU"/>
        </w:rPr>
        <w:t>вимогам</w:t>
      </w:r>
      <w:r w:rsidRPr="0017659D">
        <w:rPr>
          <w:rFonts w:ascii="Arial" w:hAnsi="Arial" w:cs="Arial"/>
          <w:sz w:val="21"/>
          <w:szCs w:val="21"/>
          <w:lang w:val="ru-RU"/>
        </w:rPr>
        <w:t xml:space="preserve"> </w:t>
      </w:r>
      <w:r w:rsidRPr="00A12C47">
        <w:rPr>
          <w:rFonts w:ascii="Arial" w:hAnsi="Arial" w:cs="Arial"/>
          <w:sz w:val="21"/>
          <w:szCs w:val="21"/>
          <w:lang w:val="ru-RU"/>
        </w:rPr>
        <w:t>ДБН</w:t>
      </w:r>
      <w:r w:rsidRPr="0017659D">
        <w:rPr>
          <w:rFonts w:ascii="Arial" w:hAnsi="Arial" w:cs="Arial"/>
          <w:sz w:val="21"/>
          <w:szCs w:val="21"/>
          <w:lang w:val="ru-RU"/>
        </w:rPr>
        <w:t xml:space="preserve"> </w:t>
      </w:r>
      <w:r w:rsidRPr="00A12C47">
        <w:rPr>
          <w:rFonts w:ascii="Arial" w:hAnsi="Arial" w:cs="Arial"/>
          <w:sz w:val="21"/>
          <w:szCs w:val="21"/>
          <w:lang w:val="ru-RU"/>
        </w:rPr>
        <w:t>В</w:t>
      </w:r>
      <w:r w:rsidRPr="0017659D">
        <w:rPr>
          <w:rFonts w:ascii="Arial" w:hAnsi="Arial" w:cs="Arial"/>
          <w:sz w:val="21"/>
          <w:szCs w:val="21"/>
          <w:lang w:val="ru-RU"/>
        </w:rPr>
        <w:t xml:space="preserve">.2.5-20 </w:t>
      </w:r>
      <w:r w:rsidRPr="00A12C47">
        <w:rPr>
          <w:rFonts w:ascii="Arial" w:hAnsi="Arial" w:cs="Arial"/>
          <w:sz w:val="21"/>
          <w:szCs w:val="21"/>
          <w:lang w:val="ru-RU"/>
        </w:rPr>
        <w:t>для</w:t>
      </w:r>
      <w:r w:rsidRPr="0017659D">
        <w:rPr>
          <w:rFonts w:ascii="Arial" w:hAnsi="Arial" w:cs="Arial"/>
          <w:sz w:val="21"/>
          <w:szCs w:val="21"/>
          <w:lang w:val="ru-RU"/>
        </w:rPr>
        <w:t xml:space="preserve"> </w:t>
      </w:r>
      <w:r w:rsidRPr="00A12C47">
        <w:rPr>
          <w:rFonts w:ascii="Arial" w:hAnsi="Arial" w:cs="Arial"/>
          <w:sz w:val="21"/>
          <w:szCs w:val="21"/>
          <w:lang w:val="ru-RU"/>
        </w:rPr>
        <w:t>сталевихг</w:t>
      </w:r>
      <w:r w:rsidR="0017659D">
        <w:rPr>
          <w:rFonts w:ascii="Arial" w:hAnsi="Arial" w:cs="Arial"/>
          <w:sz w:val="21"/>
          <w:szCs w:val="21"/>
          <w:lang w:val="ru-RU"/>
        </w:rPr>
        <w:t xml:space="preserve"> </w:t>
      </w:r>
      <w:r w:rsidRPr="00A12C47">
        <w:rPr>
          <w:rFonts w:ascii="Arial" w:hAnsi="Arial" w:cs="Arial"/>
          <w:sz w:val="21"/>
          <w:szCs w:val="21"/>
          <w:lang w:val="ru-RU"/>
        </w:rPr>
        <w:t>азопроводів</w:t>
      </w:r>
      <w:r w:rsidRPr="0017659D">
        <w:rPr>
          <w:rFonts w:ascii="Arial" w:hAnsi="Arial" w:cs="Arial"/>
          <w:sz w:val="21"/>
          <w:szCs w:val="21"/>
          <w:lang w:val="ru-RU"/>
        </w:rPr>
        <w:t>.</w:t>
      </w:r>
    </w:p>
    <w:p w:rsidR="00CC4088" w:rsidRPr="00A12C47" w:rsidRDefault="00A80EE0" w:rsidP="00F9229C">
      <w:pPr>
        <w:pStyle w:val="a3"/>
        <w:spacing w:before="0" w:line="288" w:lineRule="auto"/>
        <w:ind w:left="113" w:right="110"/>
        <w:contextualSpacing/>
        <w:rPr>
          <w:rFonts w:ascii="Arial" w:hAnsi="Arial" w:cs="Arial"/>
          <w:sz w:val="21"/>
          <w:szCs w:val="21"/>
          <w:lang w:val="ru-RU"/>
        </w:rPr>
      </w:pPr>
      <w:r w:rsidRPr="00A12C47">
        <w:rPr>
          <w:rFonts w:ascii="Arial" w:hAnsi="Arial" w:cs="Arial"/>
          <w:sz w:val="21"/>
          <w:szCs w:val="21"/>
          <w:lang w:val="ru-RU"/>
        </w:rPr>
        <w:t>Відкрите прокладання поліетиленових газопроводів (поза каркасом) допускається в місцях з'єднання труб деталями із закладними нагрівальними елементами, переходів труб з одного діаметра на іншій, у місцях установлення переходів "поліетилен-сталь", трійників, поворотів газопроводу, а також на ділянках сталевого газопроводу, що видаляються та перешкоджають протягуванню поліетиленових труб.</w:t>
      </w:r>
    </w:p>
    <w:p w:rsidR="00CC4088" w:rsidRPr="00A12C47" w:rsidRDefault="00A80EE0" w:rsidP="00F9229C">
      <w:pPr>
        <w:pStyle w:val="a3"/>
        <w:spacing w:before="0" w:line="288" w:lineRule="auto"/>
        <w:ind w:left="113" w:right="112"/>
        <w:contextualSpacing/>
        <w:rPr>
          <w:rFonts w:ascii="Arial" w:hAnsi="Arial" w:cs="Arial"/>
          <w:sz w:val="21"/>
          <w:szCs w:val="21"/>
          <w:lang w:val="ru-RU"/>
        </w:rPr>
      </w:pPr>
      <w:r w:rsidRPr="00A12C47">
        <w:rPr>
          <w:rFonts w:ascii="Arial" w:hAnsi="Arial" w:cs="Arial"/>
          <w:sz w:val="21"/>
          <w:szCs w:val="21"/>
          <w:lang w:val="ru-RU"/>
        </w:rPr>
        <w:t>При довжині відкритих (поза каркасом) підземних ділянок понад 15 м глибина закладання поліетиленових труб газопроводу повинна відповідати вимогам розділу 4 ДБН В.2.5-20 як для поліетиленових газопроводів та бути підтверджена перевірним розрахунком на міцність відповідної поліетиленової труби до зовнішнього тиску ґрунту. За наявності на цих ділянках середньо-або сильноспучених (здійнятих) ґрунтів передбачаються заходи, що компенсують вплив морозного спучення (здимання) ґрунту.</w:t>
      </w:r>
    </w:p>
    <w:p w:rsidR="00CC4088" w:rsidRPr="00A12C47" w:rsidRDefault="00A80EE0" w:rsidP="00F9229C">
      <w:pPr>
        <w:pStyle w:val="a3"/>
        <w:spacing w:before="0" w:line="288" w:lineRule="auto"/>
        <w:ind w:right="112"/>
        <w:contextualSpacing/>
        <w:rPr>
          <w:rFonts w:ascii="Arial" w:hAnsi="Arial" w:cs="Arial"/>
          <w:sz w:val="21"/>
          <w:szCs w:val="21"/>
          <w:lang w:val="ru-RU"/>
        </w:rPr>
      </w:pPr>
      <w:r w:rsidRPr="00A12C47">
        <w:rPr>
          <w:rFonts w:ascii="Arial" w:hAnsi="Arial" w:cs="Arial"/>
          <w:sz w:val="21"/>
          <w:szCs w:val="21"/>
          <w:lang w:val="ru-RU"/>
        </w:rPr>
        <w:t>При неможливості укладання поліетиленових труб на глибині 0,8 м і більше, а також у разі розташування котлованів на проїзній частині автодоріг вживають заходів щодо захисту поверхні поліетиленових труб від ушкодження, наприклад шляхом застосування футлярів або інших способів, передбачених робочим проектом.</w:t>
      </w:r>
    </w:p>
    <w:p w:rsidR="00F9229C" w:rsidRDefault="00A80EE0" w:rsidP="00F9229C">
      <w:pPr>
        <w:pStyle w:val="a3"/>
        <w:spacing w:before="0" w:line="288" w:lineRule="auto"/>
        <w:ind w:right="110"/>
        <w:contextualSpacing/>
        <w:rPr>
          <w:rFonts w:ascii="Arial" w:hAnsi="Arial" w:cs="Arial"/>
          <w:sz w:val="21"/>
          <w:szCs w:val="21"/>
          <w:lang w:val="ru-RU"/>
        </w:rPr>
      </w:pPr>
      <w:r w:rsidRPr="00A12C47">
        <w:rPr>
          <w:rFonts w:ascii="Arial" w:hAnsi="Arial" w:cs="Arial"/>
          <w:sz w:val="21"/>
          <w:szCs w:val="21"/>
          <w:lang w:val="ru-RU"/>
        </w:rPr>
        <w:t>Розриття траншей і облаштування котлованів передбачаються з урахуванням місцевих ґрунтових умов (наявність водонасичених або слабких ґрунтів)</w:t>
      </w:r>
    </w:p>
    <w:p w:rsidR="00CC4088" w:rsidRPr="00A12C47" w:rsidRDefault="00F9229C" w:rsidP="00F9229C">
      <w:pPr>
        <w:pStyle w:val="a3"/>
        <w:spacing w:before="0" w:line="288" w:lineRule="auto"/>
        <w:ind w:right="110"/>
        <w:contextualSpacing/>
        <w:rPr>
          <w:rFonts w:ascii="Arial" w:hAnsi="Arial" w:cs="Arial"/>
          <w:sz w:val="21"/>
          <w:szCs w:val="21"/>
          <w:lang w:val="ru-RU"/>
        </w:rPr>
      </w:pPr>
      <w:r w:rsidRPr="00F9229C">
        <w:rPr>
          <w:rFonts w:ascii="Arial" w:hAnsi="Arial" w:cs="Arial"/>
          <w:b/>
          <w:sz w:val="21"/>
          <w:szCs w:val="21"/>
          <w:lang w:val="ru-RU"/>
        </w:rPr>
        <w:t>8.1.25</w:t>
      </w:r>
      <w:r>
        <w:rPr>
          <w:rFonts w:ascii="Arial" w:hAnsi="Arial" w:cs="Arial"/>
          <w:sz w:val="21"/>
          <w:szCs w:val="21"/>
          <w:lang w:val="ru-RU"/>
        </w:rPr>
        <w:t xml:space="preserve"> </w:t>
      </w:r>
      <w:r w:rsidR="00A80EE0" w:rsidRPr="00A12C47">
        <w:rPr>
          <w:rFonts w:ascii="Arial" w:hAnsi="Arial" w:cs="Arial"/>
          <w:sz w:val="21"/>
          <w:szCs w:val="21"/>
          <w:lang w:val="ru-RU"/>
        </w:rPr>
        <w:t>Допускається виконувати повороти пружним вигином поліетиленових труб при відкритому прокладанні, при цьому радіус повороту повинен бути не менше 25 номінальних зовнішніх діаметрів поліетиленової труби.</w:t>
      </w:r>
    </w:p>
    <w:p w:rsidR="00CC4088" w:rsidRPr="00F9229C" w:rsidRDefault="00A80EE0" w:rsidP="003A3B81">
      <w:pPr>
        <w:pStyle w:val="a5"/>
        <w:numPr>
          <w:ilvl w:val="2"/>
          <w:numId w:val="25"/>
        </w:numPr>
        <w:tabs>
          <w:tab w:val="left" w:pos="142"/>
        </w:tabs>
        <w:spacing w:line="288" w:lineRule="auto"/>
        <w:ind w:left="142" w:right="111" w:firstLine="690"/>
        <w:contextualSpacing/>
        <w:rPr>
          <w:rFonts w:ascii="Arial" w:hAnsi="Arial" w:cs="Arial"/>
          <w:sz w:val="21"/>
          <w:szCs w:val="21"/>
          <w:lang w:val="ru-RU"/>
        </w:rPr>
      </w:pPr>
      <w:r w:rsidRPr="00F9229C">
        <w:rPr>
          <w:rFonts w:ascii="Arial" w:hAnsi="Arial" w:cs="Arial"/>
          <w:sz w:val="21"/>
          <w:szCs w:val="21"/>
          <w:lang w:val="ru-RU"/>
        </w:rPr>
        <w:t>Конструкція закладання визначається проектом. При довжині ділянок більше 150 м на одному з кінців необхідно передбачати установлення контрольноїтрубки.</w:t>
      </w:r>
    </w:p>
    <w:p w:rsidR="00F9229C" w:rsidRDefault="00A80EE0" w:rsidP="00F9229C">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Простір між поліетиленовим газопроводом та каркасом (зношеним сталевим газопроводом) доцільно заповнювати піском або іншим матеріалом (переважно газонепроникним) з метою зменшення тертя поліетиленової труби при тепловому русі зі сталевим каркасом.</w:t>
      </w:r>
    </w:p>
    <w:p w:rsidR="00CC4088" w:rsidRPr="00683126" w:rsidRDefault="00F9229C" w:rsidP="00F9229C">
      <w:pPr>
        <w:pStyle w:val="a3"/>
        <w:tabs>
          <w:tab w:val="left" w:pos="1560"/>
        </w:tabs>
        <w:spacing w:before="0" w:line="288" w:lineRule="auto"/>
        <w:ind w:right="111"/>
        <w:contextualSpacing/>
        <w:rPr>
          <w:rFonts w:ascii="Arial" w:hAnsi="Arial" w:cs="Arial"/>
          <w:sz w:val="21"/>
          <w:szCs w:val="21"/>
          <w:lang w:val="ru-RU"/>
        </w:rPr>
      </w:pPr>
      <w:r w:rsidRPr="00F9229C">
        <w:rPr>
          <w:rFonts w:ascii="Arial" w:hAnsi="Arial" w:cs="Arial"/>
          <w:b/>
          <w:sz w:val="21"/>
          <w:szCs w:val="21"/>
          <w:lang w:val="ru-RU"/>
        </w:rPr>
        <w:t>8.1.27</w:t>
      </w:r>
      <w:r w:rsidR="00C5282C">
        <w:rPr>
          <w:rFonts w:ascii="Arial" w:hAnsi="Arial" w:cs="Arial"/>
          <w:b/>
          <w:sz w:val="21"/>
          <w:szCs w:val="21"/>
          <w:lang w:val="ru-RU"/>
        </w:rPr>
        <w:t xml:space="preserve"> </w:t>
      </w:r>
      <w:r w:rsidR="00A80EE0" w:rsidRPr="00683126">
        <w:rPr>
          <w:rFonts w:ascii="Arial" w:hAnsi="Arial" w:cs="Arial"/>
          <w:sz w:val="21"/>
          <w:szCs w:val="21"/>
          <w:lang w:val="ru-RU"/>
        </w:rPr>
        <w:t>Розміри</w:t>
      </w:r>
      <w:r>
        <w:rPr>
          <w:rFonts w:ascii="Arial" w:hAnsi="Arial" w:cs="Arial"/>
          <w:sz w:val="21"/>
          <w:szCs w:val="21"/>
          <w:lang w:val="ru-RU"/>
        </w:rPr>
        <w:t xml:space="preserve"> </w:t>
      </w:r>
      <w:r w:rsidR="00A80EE0" w:rsidRPr="00683126">
        <w:rPr>
          <w:rFonts w:ascii="Arial" w:hAnsi="Arial" w:cs="Arial"/>
          <w:sz w:val="21"/>
          <w:szCs w:val="21"/>
          <w:lang w:val="ru-RU"/>
        </w:rPr>
        <w:t>котлованів</w:t>
      </w:r>
      <w:r>
        <w:rPr>
          <w:rFonts w:ascii="Arial" w:hAnsi="Arial" w:cs="Arial"/>
          <w:sz w:val="21"/>
          <w:szCs w:val="21"/>
          <w:lang w:val="ru-RU"/>
        </w:rPr>
        <w:t xml:space="preserve"> </w:t>
      </w:r>
      <w:r w:rsidR="00A80EE0" w:rsidRPr="00683126">
        <w:rPr>
          <w:rFonts w:ascii="Arial" w:hAnsi="Arial" w:cs="Arial"/>
          <w:sz w:val="21"/>
          <w:szCs w:val="21"/>
          <w:lang w:val="ru-RU"/>
        </w:rPr>
        <w:t>при</w:t>
      </w:r>
      <w:r>
        <w:rPr>
          <w:rFonts w:ascii="Arial" w:hAnsi="Arial" w:cs="Arial"/>
          <w:sz w:val="21"/>
          <w:szCs w:val="21"/>
          <w:lang w:val="ru-RU"/>
        </w:rPr>
        <w:t xml:space="preserve"> </w:t>
      </w:r>
      <w:r w:rsidR="00A80EE0" w:rsidRPr="00683126">
        <w:rPr>
          <w:rFonts w:ascii="Arial" w:hAnsi="Arial" w:cs="Arial"/>
          <w:sz w:val="21"/>
          <w:szCs w:val="21"/>
          <w:lang w:val="ru-RU"/>
        </w:rPr>
        <w:t>протягуванні</w:t>
      </w:r>
      <w:r>
        <w:rPr>
          <w:rFonts w:ascii="Arial" w:hAnsi="Arial" w:cs="Arial"/>
          <w:sz w:val="21"/>
          <w:szCs w:val="21"/>
          <w:lang w:val="ru-RU"/>
        </w:rPr>
        <w:t xml:space="preserve"> </w:t>
      </w:r>
      <w:r w:rsidR="00A80EE0" w:rsidRPr="00683126">
        <w:rPr>
          <w:rFonts w:ascii="Arial" w:hAnsi="Arial" w:cs="Arial"/>
          <w:sz w:val="21"/>
          <w:szCs w:val="21"/>
          <w:lang w:val="ru-RU"/>
        </w:rPr>
        <w:t>поліетиленової</w:t>
      </w:r>
      <w:r>
        <w:rPr>
          <w:rFonts w:ascii="Arial" w:hAnsi="Arial" w:cs="Arial"/>
          <w:sz w:val="21"/>
          <w:szCs w:val="21"/>
          <w:lang w:val="ru-RU"/>
        </w:rPr>
        <w:t xml:space="preserve"> </w:t>
      </w:r>
      <w:r w:rsidR="00A80EE0" w:rsidRPr="00683126">
        <w:rPr>
          <w:rFonts w:ascii="Arial" w:hAnsi="Arial" w:cs="Arial"/>
          <w:sz w:val="21"/>
          <w:szCs w:val="21"/>
          <w:lang w:val="ru-RU"/>
        </w:rPr>
        <w:t>труби</w:t>
      </w:r>
      <w:r>
        <w:rPr>
          <w:rFonts w:ascii="Arial" w:hAnsi="Arial" w:cs="Arial"/>
          <w:sz w:val="21"/>
          <w:szCs w:val="21"/>
          <w:lang w:val="ru-RU"/>
        </w:rPr>
        <w:t xml:space="preserve"> </w:t>
      </w:r>
      <w:r w:rsidR="00A80EE0" w:rsidRPr="00683126">
        <w:rPr>
          <w:rFonts w:ascii="Arial" w:hAnsi="Arial" w:cs="Arial"/>
          <w:sz w:val="21"/>
          <w:szCs w:val="21"/>
          <w:lang w:val="ru-RU"/>
        </w:rPr>
        <w:t xml:space="preserve">доцільно приймати </w:t>
      </w:r>
      <w:r w:rsidR="00A80EE0" w:rsidRPr="00683126">
        <w:rPr>
          <w:rFonts w:ascii="Arial" w:hAnsi="Arial" w:cs="Arial"/>
          <w:sz w:val="21"/>
          <w:szCs w:val="21"/>
          <w:lang w:val="ru-RU"/>
        </w:rPr>
        <w:lastRenderedPageBreak/>
        <w:t>мінімальними з урахуванням 8.2.24 цих Норм та з огляду на не перевищення</w:t>
      </w:r>
      <w:r>
        <w:rPr>
          <w:rFonts w:ascii="Arial" w:hAnsi="Arial" w:cs="Arial"/>
          <w:sz w:val="21"/>
          <w:szCs w:val="21"/>
          <w:lang w:val="ru-RU"/>
        </w:rPr>
        <w:t xml:space="preserve"> </w:t>
      </w:r>
      <w:r w:rsidR="00A80EE0" w:rsidRPr="00683126">
        <w:rPr>
          <w:rFonts w:ascii="Arial" w:hAnsi="Arial" w:cs="Arial"/>
          <w:sz w:val="21"/>
          <w:szCs w:val="21"/>
          <w:lang w:val="ru-RU"/>
        </w:rPr>
        <w:t>куту</w:t>
      </w:r>
      <w:r>
        <w:rPr>
          <w:rFonts w:ascii="Arial" w:hAnsi="Arial" w:cs="Arial"/>
          <w:sz w:val="21"/>
          <w:szCs w:val="21"/>
          <w:lang w:val="ru-RU"/>
        </w:rPr>
        <w:t xml:space="preserve"> </w:t>
      </w:r>
      <w:r w:rsidR="00A80EE0" w:rsidRPr="00683126">
        <w:rPr>
          <w:rFonts w:ascii="Arial" w:hAnsi="Arial" w:cs="Arial"/>
          <w:sz w:val="21"/>
          <w:szCs w:val="21"/>
          <w:lang w:val="ru-RU"/>
        </w:rPr>
        <w:t>вигину</w:t>
      </w:r>
      <w:r>
        <w:rPr>
          <w:rFonts w:ascii="Arial" w:hAnsi="Arial" w:cs="Arial"/>
          <w:sz w:val="21"/>
          <w:szCs w:val="21"/>
          <w:lang w:val="ru-RU"/>
        </w:rPr>
        <w:t xml:space="preserve"> </w:t>
      </w:r>
      <w:r w:rsidR="00A80EE0" w:rsidRPr="00683126">
        <w:rPr>
          <w:rFonts w:ascii="Arial" w:hAnsi="Arial" w:cs="Arial"/>
          <w:sz w:val="21"/>
          <w:szCs w:val="21"/>
          <w:lang w:val="ru-RU"/>
        </w:rPr>
        <w:t>труби</w:t>
      </w:r>
      <w:r>
        <w:rPr>
          <w:rFonts w:ascii="Arial" w:hAnsi="Arial" w:cs="Arial"/>
          <w:sz w:val="21"/>
          <w:szCs w:val="21"/>
          <w:lang w:val="ru-RU"/>
        </w:rPr>
        <w:t xml:space="preserve"> </w:t>
      </w:r>
      <w:r w:rsidR="00A80EE0" w:rsidRPr="00683126">
        <w:rPr>
          <w:rFonts w:ascii="Arial" w:hAnsi="Arial" w:cs="Arial"/>
          <w:sz w:val="21"/>
          <w:szCs w:val="21"/>
          <w:lang w:val="ru-RU"/>
        </w:rPr>
        <w:t>на</w:t>
      </w:r>
      <w:r>
        <w:rPr>
          <w:rFonts w:ascii="Arial" w:hAnsi="Arial" w:cs="Arial"/>
          <w:sz w:val="21"/>
          <w:szCs w:val="21"/>
          <w:lang w:val="ru-RU"/>
        </w:rPr>
        <w:t xml:space="preserve"> </w:t>
      </w:r>
      <w:r w:rsidR="00A80EE0" w:rsidRPr="00683126">
        <w:rPr>
          <w:rFonts w:ascii="Arial" w:hAnsi="Arial" w:cs="Arial"/>
          <w:sz w:val="21"/>
          <w:szCs w:val="21"/>
          <w:lang w:val="ru-RU"/>
        </w:rPr>
        <w:t>вході</w:t>
      </w:r>
      <w:r>
        <w:rPr>
          <w:rFonts w:ascii="Arial" w:hAnsi="Arial" w:cs="Arial"/>
          <w:sz w:val="21"/>
          <w:szCs w:val="21"/>
          <w:lang w:val="ru-RU"/>
        </w:rPr>
        <w:t xml:space="preserve"> </w:t>
      </w:r>
      <w:r w:rsidR="00A80EE0" w:rsidRPr="00683126">
        <w:rPr>
          <w:rFonts w:ascii="Arial" w:hAnsi="Arial" w:cs="Arial"/>
          <w:sz w:val="21"/>
          <w:szCs w:val="21"/>
          <w:lang w:val="ru-RU"/>
        </w:rPr>
        <w:t>в</w:t>
      </w:r>
      <w:r>
        <w:rPr>
          <w:rFonts w:ascii="Arial" w:hAnsi="Arial" w:cs="Arial"/>
          <w:sz w:val="21"/>
          <w:szCs w:val="21"/>
          <w:lang w:val="ru-RU"/>
        </w:rPr>
        <w:t xml:space="preserve"> </w:t>
      </w:r>
      <w:r w:rsidR="00A80EE0" w:rsidRPr="00683126">
        <w:rPr>
          <w:rFonts w:ascii="Arial" w:hAnsi="Arial" w:cs="Arial"/>
          <w:sz w:val="21"/>
          <w:szCs w:val="21"/>
          <w:lang w:val="ru-RU"/>
        </w:rPr>
        <w:t>каркас</w:t>
      </w:r>
      <w:r>
        <w:rPr>
          <w:rFonts w:ascii="Arial" w:hAnsi="Arial" w:cs="Arial"/>
          <w:sz w:val="21"/>
          <w:szCs w:val="21"/>
          <w:lang w:val="ru-RU"/>
        </w:rPr>
        <w:t xml:space="preserve">  </w:t>
      </w:r>
      <w:r w:rsidR="00A80EE0" w:rsidRPr="00683126">
        <w:rPr>
          <w:rFonts w:ascii="Arial" w:hAnsi="Arial" w:cs="Arial"/>
          <w:sz w:val="21"/>
          <w:szCs w:val="21"/>
          <w:lang w:val="ru-RU"/>
        </w:rPr>
        <w:t>значень,що</w:t>
      </w:r>
      <w:r>
        <w:rPr>
          <w:rFonts w:ascii="Arial" w:hAnsi="Arial" w:cs="Arial"/>
          <w:sz w:val="21"/>
          <w:szCs w:val="21"/>
          <w:lang w:val="ru-RU"/>
        </w:rPr>
        <w:t xml:space="preserve"> </w:t>
      </w:r>
      <w:r w:rsidR="00A80EE0" w:rsidRPr="00683126">
        <w:rPr>
          <w:rFonts w:ascii="Arial" w:hAnsi="Arial" w:cs="Arial"/>
          <w:sz w:val="21"/>
          <w:szCs w:val="21"/>
          <w:lang w:val="ru-RU"/>
        </w:rPr>
        <w:t>зазначені</w:t>
      </w:r>
      <w:r>
        <w:rPr>
          <w:rFonts w:ascii="Arial" w:hAnsi="Arial" w:cs="Arial"/>
          <w:sz w:val="21"/>
          <w:szCs w:val="21"/>
          <w:lang w:val="ru-RU"/>
        </w:rPr>
        <w:t xml:space="preserve"> </w:t>
      </w:r>
      <w:r w:rsidR="00A80EE0" w:rsidRPr="00683126">
        <w:rPr>
          <w:rFonts w:ascii="Arial" w:hAnsi="Arial" w:cs="Arial"/>
          <w:sz w:val="21"/>
          <w:szCs w:val="21"/>
          <w:lang w:val="ru-RU"/>
        </w:rPr>
        <w:t>у</w:t>
      </w:r>
      <w:r>
        <w:rPr>
          <w:rFonts w:ascii="Arial" w:hAnsi="Arial" w:cs="Arial"/>
          <w:sz w:val="21"/>
          <w:szCs w:val="21"/>
          <w:lang w:val="ru-RU"/>
        </w:rPr>
        <w:t xml:space="preserve"> </w:t>
      </w:r>
      <w:r w:rsidR="00A80EE0" w:rsidRPr="00683126">
        <w:rPr>
          <w:rFonts w:ascii="Arial" w:hAnsi="Arial" w:cs="Arial"/>
          <w:sz w:val="21"/>
          <w:szCs w:val="21"/>
          <w:lang w:val="ru-RU"/>
        </w:rPr>
        <w:t>таблиці 12.</w:t>
      </w:r>
    </w:p>
    <w:p w:rsidR="00F9229C" w:rsidRDefault="00F9229C" w:rsidP="00683126">
      <w:pPr>
        <w:pStyle w:val="110"/>
        <w:spacing w:line="288" w:lineRule="auto"/>
        <w:contextualSpacing/>
        <w:rPr>
          <w:rFonts w:ascii="Arial" w:hAnsi="Arial" w:cs="Arial"/>
          <w:sz w:val="21"/>
          <w:szCs w:val="21"/>
          <w:lang w:val="uk-UA"/>
        </w:rPr>
      </w:pPr>
    </w:p>
    <w:p w:rsidR="00CC4088" w:rsidRPr="00683126" w:rsidRDefault="00A80EE0" w:rsidP="00683126">
      <w:pPr>
        <w:pStyle w:val="110"/>
        <w:spacing w:line="288" w:lineRule="auto"/>
        <w:contextualSpacing/>
        <w:rPr>
          <w:rFonts w:ascii="Arial" w:hAnsi="Arial" w:cs="Arial"/>
          <w:sz w:val="21"/>
          <w:szCs w:val="21"/>
        </w:rPr>
      </w:pPr>
      <w:r w:rsidRPr="00683126">
        <w:rPr>
          <w:rFonts w:ascii="Arial" w:hAnsi="Arial" w:cs="Arial"/>
          <w:sz w:val="21"/>
          <w:szCs w:val="21"/>
        </w:rPr>
        <w:t>Таблиця 12</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52"/>
        <w:gridCol w:w="4723"/>
      </w:tblGrid>
      <w:tr w:rsidR="00CC4088" w:rsidRPr="000B4C71" w:rsidTr="00F9229C">
        <w:trPr>
          <w:trHeight w:hRule="exact" w:val="849"/>
        </w:trPr>
        <w:tc>
          <w:tcPr>
            <w:tcW w:w="4752" w:type="dxa"/>
          </w:tcPr>
          <w:p w:rsidR="00CC4088" w:rsidRPr="00F9229C" w:rsidRDefault="00A80EE0" w:rsidP="00683126">
            <w:pPr>
              <w:pStyle w:val="TableParagraph"/>
              <w:spacing w:line="288" w:lineRule="auto"/>
              <w:ind w:left="614" w:right="611"/>
              <w:contextualSpacing/>
              <w:rPr>
                <w:rFonts w:ascii="Arial" w:hAnsi="Arial" w:cs="Arial"/>
                <w:b/>
                <w:sz w:val="20"/>
                <w:szCs w:val="20"/>
                <w:lang w:val="ru-RU"/>
              </w:rPr>
            </w:pPr>
            <w:r w:rsidRPr="00F9229C">
              <w:rPr>
                <w:rFonts w:ascii="Arial" w:hAnsi="Arial" w:cs="Arial"/>
                <w:b/>
                <w:sz w:val="20"/>
                <w:szCs w:val="20"/>
                <w:lang w:val="ru-RU"/>
              </w:rPr>
              <w:t>Зовнішній (умовний) діаметр сталевого газопроводу, що відновлюється, мм</w:t>
            </w:r>
          </w:p>
        </w:tc>
        <w:tc>
          <w:tcPr>
            <w:tcW w:w="4723" w:type="dxa"/>
          </w:tcPr>
          <w:p w:rsidR="00CC4088" w:rsidRPr="00F9229C" w:rsidRDefault="00CC4088" w:rsidP="00683126">
            <w:pPr>
              <w:pStyle w:val="TableParagraph"/>
              <w:spacing w:line="288" w:lineRule="auto"/>
              <w:contextualSpacing/>
              <w:jc w:val="left"/>
              <w:rPr>
                <w:rFonts w:ascii="Arial" w:hAnsi="Arial" w:cs="Arial"/>
                <w:b/>
                <w:sz w:val="20"/>
                <w:szCs w:val="20"/>
                <w:lang w:val="ru-RU"/>
              </w:rPr>
            </w:pPr>
          </w:p>
          <w:p w:rsidR="00CC4088" w:rsidRPr="00F9229C" w:rsidRDefault="00A80EE0" w:rsidP="00683126">
            <w:pPr>
              <w:pStyle w:val="TableParagraph"/>
              <w:spacing w:line="288" w:lineRule="auto"/>
              <w:ind w:left="671" w:right="667"/>
              <w:contextualSpacing/>
              <w:rPr>
                <w:rFonts w:ascii="Arial" w:hAnsi="Arial" w:cs="Arial"/>
                <w:b/>
                <w:sz w:val="20"/>
                <w:szCs w:val="20"/>
                <w:lang w:val="ru-RU"/>
              </w:rPr>
            </w:pPr>
            <w:r w:rsidRPr="00F9229C">
              <w:rPr>
                <w:rFonts w:ascii="Arial" w:hAnsi="Arial" w:cs="Arial"/>
                <w:b/>
                <w:sz w:val="20"/>
                <w:szCs w:val="20"/>
                <w:lang w:val="ru-RU"/>
              </w:rPr>
              <w:t>Кут вигину, град, не більше</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100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40-70</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150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25-50</w:t>
            </w:r>
          </w:p>
        </w:tc>
      </w:tr>
      <w:tr w:rsidR="00CC4088" w:rsidRPr="00683126">
        <w:trPr>
          <w:trHeight w:hRule="exact" w:val="338"/>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200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20-40</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250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15-30</w:t>
            </w:r>
          </w:p>
        </w:tc>
      </w:tr>
      <w:tr w:rsidR="00CC4088" w:rsidRPr="00683126">
        <w:trPr>
          <w:trHeight w:hRule="exact" w:val="338"/>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300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15-25</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400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15-20</w:t>
            </w:r>
          </w:p>
        </w:tc>
      </w:tr>
    </w:tbl>
    <w:p w:rsidR="00CC4088" w:rsidRPr="00683126" w:rsidRDefault="00CC4088" w:rsidP="00683126">
      <w:pPr>
        <w:pStyle w:val="a3"/>
        <w:spacing w:before="0" w:line="288" w:lineRule="auto"/>
        <w:ind w:left="0" w:firstLine="0"/>
        <w:contextualSpacing/>
        <w:jc w:val="left"/>
        <w:rPr>
          <w:rFonts w:ascii="Arial" w:hAnsi="Arial" w:cs="Arial"/>
          <w:b/>
          <w:sz w:val="21"/>
          <w:szCs w:val="21"/>
        </w:rPr>
      </w:pPr>
    </w:p>
    <w:p w:rsidR="00CC4088" w:rsidRPr="00F9229C" w:rsidRDefault="00A80EE0" w:rsidP="003A3B81">
      <w:pPr>
        <w:pStyle w:val="a5"/>
        <w:numPr>
          <w:ilvl w:val="2"/>
          <w:numId w:val="26"/>
        </w:numPr>
        <w:tabs>
          <w:tab w:val="left" w:pos="1942"/>
        </w:tabs>
        <w:spacing w:line="288" w:lineRule="auto"/>
        <w:ind w:left="142" w:right="109" w:firstLine="690"/>
        <w:contextualSpacing/>
        <w:rPr>
          <w:rFonts w:ascii="Arial" w:hAnsi="Arial" w:cs="Arial"/>
          <w:sz w:val="21"/>
          <w:szCs w:val="21"/>
          <w:lang w:val="ru-RU"/>
        </w:rPr>
      </w:pPr>
      <w:r w:rsidRPr="00F9229C">
        <w:rPr>
          <w:rFonts w:ascii="Arial" w:hAnsi="Arial" w:cs="Arial"/>
          <w:sz w:val="21"/>
          <w:szCs w:val="21"/>
          <w:lang w:val="ru-RU"/>
        </w:rPr>
        <w:t>При перетині відновлюваного (методом протягування поліетиленових труб) газопроводу з різними спорудами та комунікаціями застосування додаткових захисних футлярів, як правило, не потрібно. Роль футляра в цьому випадку може виконувати ділянка відновлюваного сталевого газопроводу.</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Конструкція такого футляра повинна передбачати ущільнення (закладання)</w:t>
      </w:r>
      <w:r w:rsidR="00C5282C">
        <w:rPr>
          <w:rFonts w:ascii="Arial" w:hAnsi="Arial" w:cs="Arial"/>
          <w:sz w:val="21"/>
          <w:szCs w:val="21"/>
          <w:lang w:val="ru-RU"/>
        </w:rPr>
        <w:t xml:space="preserve"> </w:t>
      </w:r>
      <w:r w:rsidRPr="00683126">
        <w:rPr>
          <w:rFonts w:ascii="Arial" w:hAnsi="Arial" w:cs="Arial"/>
          <w:sz w:val="21"/>
          <w:szCs w:val="21"/>
          <w:lang w:val="ru-RU"/>
        </w:rPr>
        <w:t>кінцівів</w:t>
      </w:r>
      <w:r w:rsidR="00C5282C">
        <w:rPr>
          <w:rFonts w:ascii="Arial" w:hAnsi="Arial" w:cs="Arial"/>
          <w:sz w:val="21"/>
          <w:szCs w:val="21"/>
          <w:lang w:val="ru-RU"/>
        </w:rPr>
        <w:t xml:space="preserve"> </w:t>
      </w:r>
      <w:r w:rsidRPr="00683126">
        <w:rPr>
          <w:rFonts w:ascii="Arial" w:hAnsi="Arial" w:cs="Arial"/>
          <w:sz w:val="21"/>
          <w:szCs w:val="21"/>
          <w:lang w:val="ru-RU"/>
        </w:rPr>
        <w:t>становлення</w:t>
      </w:r>
      <w:r w:rsidR="00C5282C">
        <w:rPr>
          <w:rFonts w:ascii="Arial" w:hAnsi="Arial" w:cs="Arial"/>
          <w:sz w:val="21"/>
          <w:szCs w:val="21"/>
          <w:lang w:val="ru-RU"/>
        </w:rPr>
        <w:t xml:space="preserve"> </w:t>
      </w:r>
      <w:r w:rsidRPr="00683126">
        <w:rPr>
          <w:rFonts w:ascii="Arial" w:hAnsi="Arial" w:cs="Arial"/>
          <w:sz w:val="21"/>
          <w:szCs w:val="21"/>
          <w:lang w:val="ru-RU"/>
        </w:rPr>
        <w:t>контрольних</w:t>
      </w:r>
      <w:r w:rsidR="00C5282C">
        <w:rPr>
          <w:rFonts w:ascii="Arial" w:hAnsi="Arial" w:cs="Arial"/>
          <w:sz w:val="21"/>
          <w:szCs w:val="21"/>
          <w:lang w:val="ru-RU"/>
        </w:rPr>
        <w:t xml:space="preserve"> </w:t>
      </w:r>
      <w:r w:rsidRPr="00683126">
        <w:rPr>
          <w:rFonts w:ascii="Arial" w:hAnsi="Arial" w:cs="Arial"/>
          <w:sz w:val="21"/>
          <w:szCs w:val="21"/>
          <w:lang w:val="ru-RU"/>
        </w:rPr>
        <w:t>трубок</w:t>
      </w:r>
      <w:r w:rsidR="00C5282C">
        <w:rPr>
          <w:rFonts w:ascii="Arial" w:hAnsi="Arial" w:cs="Arial"/>
          <w:sz w:val="21"/>
          <w:szCs w:val="21"/>
          <w:lang w:val="ru-RU"/>
        </w:rPr>
        <w:t xml:space="preserve"> </w:t>
      </w:r>
      <w:r w:rsidRPr="00683126">
        <w:rPr>
          <w:rFonts w:ascii="Arial" w:hAnsi="Arial" w:cs="Arial"/>
          <w:sz w:val="21"/>
          <w:szCs w:val="21"/>
          <w:lang w:val="ru-RU"/>
        </w:rPr>
        <w:t>відповідно</w:t>
      </w:r>
      <w:r w:rsidR="00C5282C">
        <w:rPr>
          <w:rFonts w:ascii="Arial" w:hAnsi="Arial" w:cs="Arial"/>
          <w:sz w:val="21"/>
          <w:szCs w:val="21"/>
          <w:lang w:val="ru-RU"/>
        </w:rPr>
        <w:t xml:space="preserve"> </w:t>
      </w:r>
      <w:r w:rsidRPr="00683126">
        <w:rPr>
          <w:rFonts w:ascii="Arial" w:hAnsi="Arial" w:cs="Arial"/>
          <w:sz w:val="21"/>
          <w:szCs w:val="21"/>
          <w:lang w:val="ru-RU"/>
        </w:rPr>
        <w:t>до</w:t>
      </w:r>
      <w:r w:rsidR="00C5282C">
        <w:rPr>
          <w:rFonts w:ascii="Arial" w:hAnsi="Arial" w:cs="Arial"/>
          <w:sz w:val="21"/>
          <w:szCs w:val="21"/>
          <w:lang w:val="ru-RU"/>
        </w:rPr>
        <w:t xml:space="preserve"> </w:t>
      </w:r>
      <w:r w:rsidRPr="00683126">
        <w:rPr>
          <w:rFonts w:ascii="Arial" w:hAnsi="Arial" w:cs="Arial"/>
          <w:sz w:val="21"/>
          <w:szCs w:val="21"/>
          <w:lang w:val="ru-RU"/>
        </w:rPr>
        <w:t>вимог</w:t>
      </w:r>
      <w:r w:rsidR="00C5282C">
        <w:rPr>
          <w:rFonts w:ascii="Arial" w:hAnsi="Arial" w:cs="Arial"/>
          <w:sz w:val="21"/>
          <w:szCs w:val="21"/>
          <w:lang w:val="ru-RU"/>
        </w:rPr>
        <w:t xml:space="preserve"> </w:t>
      </w:r>
      <w:r w:rsidRPr="00683126">
        <w:rPr>
          <w:rFonts w:ascii="Arial" w:hAnsi="Arial" w:cs="Arial"/>
          <w:sz w:val="21"/>
          <w:szCs w:val="21"/>
          <w:lang w:val="ru-RU"/>
        </w:rPr>
        <w:t>ДБН В.2.5-20 і цих</w:t>
      </w:r>
      <w:r w:rsidR="004C4ADD">
        <w:rPr>
          <w:rFonts w:ascii="Arial" w:hAnsi="Arial" w:cs="Arial"/>
          <w:sz w:val="21"/>
          <w:szCs w:val="21"/>
          <w:lang w:val="ru-RU"/>
        </w:rPr>
        <w:t xml:space="preserve"> </w:t>
      </w:r>
      <w:r w:rsidRPr="00683126">
        <w:rPr>
          <w:rFonts w:ascii="Arial" w:hAnsi="Arial" w:cs="Arial"/>
          <w:sz w:val="21"/>
          <w:szCs w:val="21"/>
          <w:lang w:val="ru-RU"/>
        </w:rPr>
        <w:t>Норм.</w:t>
      </w:r>
    </w:p>
    <w:p w:rsidR="00CC4088" w:rsidRPr="00683126" w:rsidRDefault="00A80EE0" w:rsidP="003A3B81">
      <w:pPr>
        <w:pStyle w:val="a5"/>
        <w:numPr>
          <w:ilvl w:val="2"/>
          <w:numId w:val="26"/>
        </w:numPr>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При розташуванні поліетиленових труб у футлярах враховують температурні деформації відновленої мережі при експлуатації та передбачають технологічні рішення, що знижують температурні деформаціїтруб.</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Компенсація температурних деформацій повинна здійснюватися, як правило, за рахунок самокомпенсації окремих ділянок газопроводу. Встановлення компенсуючих пристроїв передбачають у тих випадках, коли розрахунком виявлені неприпустимі напруження в елементах газопроводу або неприпустимі зусилля на приєднаному до нього устаткуванні.</w:t>
      </w:r>
    </w:p>
    <w:p w:rsidR="00CC4088" w:rsidRPr="00683126" w:rsidRDefault="00A80EE0" w:rsidP="003A3B81">
      <w:pPr>
        <w:pStyle w:val="a5"/>
        <w:numPr>
          <w:ilvl w:val="2"/>
          <w:numId w:val="26"/>
        </w:numPr>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Проектні</w:t>
      </w:r>
      <w:r w:rsidR="00C5282C">
        <w:rPr>
          <w:rFonts w:ascii="Arial" w:hAnsi="Arial" w:cs="Arial"/>
          <w:sz w:val="21"/>
          <w:szCs w:val="21"/>
          <w:lang w:val="ru-RU"/>
        </w:rPr>
        <w:t xml:space="preserve"> </w:t>
      </w:r>
      <w:r w:rsidRPr="00683126">
        <w:rPr>
          <w:rFonts w:ascii="Arial" w:hAnsi="Arial" w:cs="Arial"/>
          <w:sz w:val="21"/>
          <w:szCs w:val="21"/>
          <w:lang w:val="ru-RU"/>
        </w:rPr>
        <w:t>рішення</w:t>
      </w:r>
      <w:r w:rsidR="00C5282C">
        <w:rPr>
          <w:rFonts w:ascii="Arial" w:hAnsi="Arial" w:cs="Arial"/>
          <w:sz w:val="21"/>
          <w:szCs w:val="21"/>
          <w:lang w:val="ru-RU"/>
        </w:rPr>
        <w:t xml:space="preserve"> </w:t>
      </w:r>
      <w:r w:rsidRPr="00683126">
        <w:rPr>
          <w:rFonts w:ascii="Arial" w:hAnsi="Arial" w:cs="Arial"/>
          <w:sz w:val="21"/>
          <w:szCs w:val="21"/>
          <w:lang w:val="ru-RU"/>
        </w:rPr>
        <w:t>повинні</w:t>
      </w:r>
      <w:r w:rsidR="00C5282C">
        <w:rPr>
          <w:rFonts w:ascii="Arial" w:hAnsi="Arial" w:cs="Arial"/>
          <w:sz w:val="21"/>
          <w:szCs w:val="21"/>
          <w:lang w:val="ru-RU"/>
        </w:rPr>
        <w:t xml:space="preserve"> </w:t>
      </w:r>
      <w:r w:rsidRPr="00683126">
        <w:rPr>
          <w:rFonts w:ascii="Arial" w:hAnsi="Arial" w:cs="Arial"/>
          <w:sz w:val="21"/>
          <w:szCs w:val="21"/>
          <w:lang w:val="ru-RU"/>
        </w:rPr>
        <w:t>включати</w:t>
      </w:r>
      <w:r w:rsidR="00C5282C">
        <w:rPr>
          <w:rFonts w:ascii="Arial" w:hAnsi="Arial" w:cs="Arial"/>
          <w:sz w:val="21"/>
          <w:szCs w:val="21"/>
          <w:lang w:val="ru-RU"/>
        </w:rPr>
        <w:t xml:space="preserve"> </w:t>
      </w:r>
      <w:r w:rsidRPr="00683126">
        <w:rPr>
          <w:rFonts w:ascii="Arial" w:hAnsi="Arial" w:cs="Arial"/>
          <w:sz w:val="21"/>
          <w:szCs w:val="21"/>
          <w:lang w:val="ru-RU"/>
        </w:rPr>
        <w:t>креслення</w:t>
      </w:r>
      <w:r w:rsidR="00C5282C">
        <w:rPr>
          <w:rFonts w:ascii="Arial" w:hAnsi="Arial" w:cs="Arial"/>
          <w:sz w:val="21"/>
          <w:szCs w:val="21"/>
          <w:lang w:val="ru-RU"/>
        </w:rPr>
        <w:t xml:space="preserve"> </w:t>
      </w:r>
      <w:r w:rsidRPr="00683126">
        <w:rPr>
          <w:rFonts w:ascii="Arial" w:hAnsi="Arial" w:cs="Arial"/>
          <w:sz w:val="21"/>
          <w:szCs w:val="21"/>
          <w:lang w:val="ru-RU"/>
        </w:rPr>
        <w:t>на</w:t>
      </w:r>
      <w:r w:rsidR="00C5282C">
        <w:rPr>
          <w:rFonts w:ascii="Arial" w:hAnsi="Arial" w:cs="Arial"/>
          <w:sz w:val="21"/>
          <w:szCs w:val="21"/>
          <w:lang w:val="ru-RU"/>
        </w:rPr>
        <w:t xml:space="preserve"> </w:t>
      </w:r>
      <w:r w:rsidRPr="00683126">
        <w:rPr>
          <w:rFonts w:ascii="Arial" w:hAnsi="Arial" w:cs="Arial"/>
          <w:sz w:val="21"/>
          <w:szCs w:val="21"/>
          <w:lang w:val="ru-RU"/>
        </w:rPr>
        <w:t>вузли</w:t>
      </w:r>
      <w:r w:rsidR="00C5282C">
        <w:rPr>
          <w:rFonts w:ascii="Arial" w:hAnsi="Arial" w:cs="Arial"/>
          <w:sz w:val="21"/>
          <w:szCs w:val="21"/>
          <w:lang w:val="ru-RU"/>
        </w:rPr>
        <w:t xml:space="preserve"> </w:t>
      </w:r>
      <w:r w:rsidRPr="00683126">
        <w:rPr>
          <w:rFonts w:ascii="Arial" w:hAnsi="Arial" w:cs="Arial"/>
          <w:sz w:val="21"/>
          <w:szCs w:val="21"/>
          <w:lang w:val="ru-RU"/>
        </w:rPr>
        <w:t>з'єднань</w:t>
      </w:r>
      <w:r w:rsidR="00F9229C">
        <w:rPr>
          <w:rFonts w:ascii="Arial" w:hAnsi="Arial" w:cs="Arial"/>
          <w:sz w:val="21"/>
          <w:szCs w:val="21"/>
          <w:lang w:val="ru-RU"/>
        </w:rPr>
        <w:t xml:space="preserve"> </w:t>
      </w:r>
      <w:r w:rsidRPr="00683126">
        <w:rPr>
          <w:rFonts w:ascii="Arial" w:hAnsi="Arial" w:cs="Arial"/>
          <w:sz w:val="21"/>
          <w:szCs w:val="21"/>
          <w:lang w:val="ru-RU"/>
        </w:rPr>
        <w:t>поліетиленових і сталевих труб, вимоги до пристрою байпасів, а також конструктивні вимоги до закладання (ущільнення) футлярів. Рекомендується використовувати типові рішення, погоджені у встановленому порядку.</w:t>
      </w:r>
    </w:p>
    <w:p w:rsidR="00CC4088" w:rsidRPr="00D36DC4" w:rsidRDefault="00A80EE0" w:rsidP="003A3B81">
      <w:pPr>
        <w:pStyle w:val="a5"/>
        <w:numPr>
          <w:ilvl w:val="2"/>
          <w:numId w:val="26"/>
        </w:numPr>
        <w:spacing w:before="0" w:line="288" w:lineRule="auto"/>
        <w:ind w:left="142" w:right="111" w:firstLine="690"/>
        <w:contextualSpacing/>
        <w:rPr>
          <w:rFonts w:ascii="Arial" w:hAnsi="Arial" w:cs="Arial"/>
          <w:sz w:val="21"/>
          <w:szCs w:val="21"/>
          <w:lang w:val="ru-RU"/>
        </w:rPr>
      </w:pPr>
      <w:r w:rsidRPr="00D36DC4">
        <w:rPr>
          <w:rFonts w:ascii="Arial" w:hAnsi="Arial" w:cs="Arial"/>
          <w:sz w:val="21"/>
          <w:szCs w:val="21"/>
          <w:lang w:val="ru-RU"/>
        </w:rPr>
        <w:t>Тепловий захист поліетиленових труб у місцях перетинання з тепловими мережами й іншими тепловидільними комунікаціями виконується з таким розрахунком, щоб температура поверхні поліетиленового газопроводу не перевищувала 30 °С протягом усього періоду</w:t>
      </w:r>
      <w:r w:rsidR="00F9229C">
        <w:rPr>
          <w:rFonts w:ascii="Arial" w:hAnsi="Arial" w:cs="Arial"/>
          <w:sz w:val="21"/>
          <w:szCs w:val="21"/>
          <w:lang w:val="ru-RU"/>
        </w:rPr>
        <w:t xml:space="preserve"> </w:t>
      </w:r>
      <w:r w:rsidRPr="00D36DC4">
        <w:rPr>
          <w:rFonts w:ascii="Arial" w:hAnsi="Arial" w:cs="Arial"/>
          <w:sz w:val="21"/>
          <w:szCs w:val="21"/>
          <w:lang w:val="ru-RU"/>
        </w:rPr>
        <w:t>експлуатації.</w:t>
      </w:r>
    </w:p>
    <w:p w:rsidR="00CC4088" w:rsidRPr="00D36DC4" w:rsidRDefault="00A80EE0" w:rsidP="003A3B81">
      <w:pPr>
        <w:pStyle w:val="a5"/>
        <w:numPr>
          <w:ilvl w:val="2"/>
          <w:numId w:val="26"/>
        </w:numPr>
        <w:spacing w:before="0" w:line="288" w:lineRule="auto"/>
        <w:ind w:left="142" w:right="112" w:firstLine="690"/>
        <w:contextualSpacing/>
        <w:rPr>
          <w:rFonts w:ascii="Arial" w:hAnsi="Arial" w:cs="Arial"/>
          <w:sz w:val="21"/>
          <w:szCs w:val="21"/>
          <w:lang w:val="ru-RU"/>
        </w:rPr>
      </w:pPr>
      <w:r w:rsidRPr="00C5282C">
        <w:rPr>
          <w:rFonts w:ascii="Arial" w:hAnsi="Arial" w:cs="Arial"/>
          <w:spacing w:val="-6"/>
          <w:sz w:val="21"/>
          <w:szCs w:val="21"/>
          <w:lang w:val="ru-RU"/>
        </w:rPr>
        <w:t>У місцях відкритого прокладання поліетиленових труб передбачають на відстані 0,2</w:t>
      </w:r>
      <w:r w:rsidRPr="00D36DC4">
        <w:rPr>
          <w:rFonts w:ascii="Arial" w:hAnsi="Arial" w:cs="Arial"/>
          <w:sz w:val="21"/>
          <w:szCs w:val="21"/>
          <w:lang w:val="ru-RU"/>
        </w:rPr>
        <w:t xml:space="preserve"> м від верху труби укладання поліетиленової сигнальної стрічки з незмивним написом"Газ".</w:t>
      </w:r>
    </w:p>
    <w:p w:rsidR="00CC4088" w:rsidRPr="00683126" w:rsidRDefault="00A80EE0" w:rsidP="003A3B81">
      <w:pPr>
        <w:pStyle w:val="a5"/>
        <w:numPr>
          <w:ilvl w:val="2"/>
          <w:numId w:val="26"/>
        </w:numPr>
        <w:tabs>
          <w:tab w:val="left" w:pos="142"/>
        </w:tabs>
        <w:spacing w:before="0" w:line="288" w:lineRule="auto"/>
        <w:ind w:left="142" w:right="110" w:firstLine="690"/>
        <w:contextualSpacing/>
        <w:rPr>
          <w:rFonts w:ascii="Arial" w:hAnsi="Arial" w:cs="Arial"/>
          <w:sz w:val="21"/>
          <w:szCs w:val="21"/>
          <w:lang w:val="ru-RU"/>
        </w:rPr>
      </w:pPr>
      <w:r w:rsidRPr="00683126">
        <w:rPr>
          <w:rFonts w:ascii="Arial" w:hAnsi="Arial" w:cs="Arial"/>
          <w:sz w:val="21"/>
          <w:szCs w:val="21"/>
          <w:lang w:val="ru-RU"/>
        </w:rPr>
        <w:t>Склад і зміст проекту організації будівництва крім загальних вимог ДБН А.3.1-5</w:t>
      </w:r>
      <w:r w:rsidR="00F9229C">
        <w:rPr>
          <w:rFonts w:ascii="Arial" w:hAnsi="Arial" w:cs="Arial"/>
          <w:sz w:val="21"/>
          <w:szCs w:val="21"/>
          <w:lang w:val="ru-RU"/>
        </w:rPr>
        <w:t xml:space="preserve"> </w:t>
      </w:r>
      <w:r w:rsidRPr="00683126">
        <w:rPr>
          <w:rFonts w:ascii="Arial" w:hAnsi="Arial" w:cs="Arial"/>
          <w:sz w:val="21"/>
          <w:szCs w:val="21"/>
          <w:lang w:val="ru-RU"/>
        </w:rPr>
        <w:t>включає:</w:t>
      </w:r>
    </w:p>
    <w:p w:rsidR="00CC4088" w:rsidRPr="00683126" w:rsidRDefault="00C5282C" w:rsidP="003A3B81">
      <w:pPr>
        <w:pStyle w:val="a5"/>
        <w:numPr>
          <w:ilvl w:val="1"/>
          <w:numId w:val="9"/>
        </w:numPr>
        <w:tabs>
          <w:tab w:val="left" w:pos="99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П</w:t>
      </w:r>
      <w:r w:rsidR="00A80EE0" w:rsidRPr="00683126">
        <w:rPr>
          <w:rFonts w:ascii="Arial" w:hAnsi="Arial" w:cs="Arial"/>
          <w:sz w:val="21"/>
          <w:szCs w:val="21"/>
          <w:lang w:val="ru-RU"/>
        </w:rPr>
        <w:t>лан</w:t>
      </w:r>
      <w:r>
        <w:rPr>
          <w:rFonts w:ascii="Arial" w:hAnsi="Arial" w:cs="Arial"/>
          <w:sz w:val="21"/>
          <w:szCs w:val="21"/>
          <w:lang w:val="ru-RU"/>
        </w:rPr>
        <w:t xml:space="preserve"> </w:t>
      </w:r>
      <w:r w:rsidR="00A80EE0" w:rsidRPr="00683126">
        <w:rPr>
          <w:rFonts w:ascii="Arial" w:hAnsi="Arial" w:cs="Arial"/>
          <w:sz w:val="21"/>
          <w:szCs w:val="21"/>
          <w:lang w:val="ru-RU"/>
        </w:rPr>
        <w:t>газопроводу</w:t>
      </w:r>
      <w:r>
        <w:rPr>
          <w:rFonts w:ascii="Arial" w:hAnsi="Arial" w:cs="Arial"/>
          <w:sz w:val="21"/>
          <w:szCs w:val="21"/>
          <w:lang w:val="ru-RU"/>
        </w:rPr>
        <w:t xml:space="preserve"> </w:t>
      </w:r>
      <w:r w:rsidR="00A80EE0" w:rsidRPr="00683126">
        <w:rPr>
          <w:rFonts w:ascii="Arial" w:hAnsi="Arial" w:cs="Arial"/>
          <w:sz w:val="21"/>
          <w:szCs w:val="21"/>
          <w:lang w:val="ru-RU"/>
        </w:rPr>
        <w:t>із</w:t>
      </w:r>
      <w:r>
        <w:rPr>
          <w:rFonts w:ascii="Arial" w:hAnsi="Arial" w:cs="Arial"/>
          <w:sz w:val="21"/>
          <w:szCs w:val="21"/>
          <w:lang w:val="ru-RU"/>
        </w:rPr>
        <w:t xml:space="preserve"> </w:t>
      </w:r>
      <w:r w:rsidR="00A80EE0" w:rsidRPr="00683126">
        <w:rPr>
          <w:rFonts w:ascii="Arial" w:hAnsi="Arial" w:cs="Arial"/>
          <w:sz w:val="21"/>
          <w:szCs w:val="21"/>
          <w:lang w:val="ru-RU"/>
        </w:rPr>
        <w:t>зазначенням</w:t>
      </w:r>
      <w:r>
        <w:rPr>
          <w:rFonts w:ascii="Arial" w:hAnsi="Arial" w:cs="Arial"/>
          <w:sz w:val="21"/>
          <w:szCs w:val="21"/>
          <w:lang w:val="ru-RU"/>
        </w:rPr>
        <w:t xml:space="preserve"> </w:t>
      </w:r>
      <w:r w:rsidR="00A80EE0" w:rsidRPr="00683126">
        <w:rPr>
          <w:rFonts w:ascii="Arial" w:hAnsi="Arial" w:cs="Arial"/>
          <w:sz w:val="21"/>
          <w:szCs w:val="21"/>
          <w:lang w:val="ru-RU"/>
        </w:rPr>
        <w:t>ділянок,що</w:t>
      </w:r>
      <w:r>
        <w:rPr>
          <w:rFonts w:ascii="Arial" w:hAnsi="Arial" w:cs="Arial"/>
          <w:sz w:val="21"/>
          <w:szCs w:val="21"/>
          <w:lang w:val="ru-RU"/>
        </w:rPr>
        <w:t xml:space="preserve"> </w:t>
      </w:r>
      <w:r w:rsidR="00A80EE0" w:rsidRPr="00683126">
        <w:rPr>
          <w:rFonts w:ascii="Arial" w:hAnsi="Arial" w:cs="Arial"/>
          <w:sz w:val="21"/>
          <w:szCs w:val="21"/>
          <w:lang w:val="ru-RU"/>
        </w:rPr>
        <w:t>не</w:t>
      </w:r>
      <w:r>
        <w:rPr>
          <w:rFonts w:ascii="Arial" w:hAnsi="Arial" w:cs="Arial"/>
          <w:sz w:val="21"/>
          <w:szCs w:val="21"/>
          <w:lang w:val="ru-RU"/>
        </w:rPr>
        <w:t xml:space="preserve"> </w:t>
      </w:r>
      <w:r w:rsidR="00A80EE0" w:rsidRPr="00683126">
        <w:rPr>
          <w:rFonts w:ascii="Arial" w:hAnsi="Arial" w:cs="Arial"/>
          <w:sz w:val="21"/>
          <w:szCs w:val="21"/>
          <w:lang w:val="ru-RU"/>
        </w:rPr>
        <w:t>підлягаютьв</w:t>
      </w:r>
      <w:r>
        <w:rPr>
          <w:rFonts w:ascii="Arial" w:hAnsi="Arial" w:cs="Arial"/>
          <w:sz w:val="21"/>
          <w:szCs w:val="21"/>
          <w:lang w:val="ru-RU"/>
        </w:rPr>
        <w:t xml:space="preserve"> </w:t>
      </w:r>
      <w:r w:rsidR="00A80EE0" w:rsidRPr="00683126">
        <w:rPr>
          <w:rFonts w:ascii="Arial" w:hAnsi="Arial" w:cs="Arial"/>
          <w:sz w:val="21"/>
          <w:szCs w:val="21"/>
          <w:lang w:val="ru-RU"/>
        </w:rPr>
        <w:t>ідновленню, а також місць приєднання цих ділянок до</w:t>
      </w:r>
      <w:r>
        <w:rPr>
          <w:rFonts w:ascii="Arial" w:hAnsi="Arial" w:cs="Arial"/>
          <w:sz w:val="21"/>
          <w:szCs w:val="21"/>
          <w:lang w:val="ru-RU"/>
        </w:rPr>
        <w:t xml:space="preserve"> </w:t>
      </w:r>
      <w:r w:rsidR="00A80EE0" w:rsidRPr="00683126">
        <w:rPr>
          <w:rFonts w:ascii="Arial" w:hAnsi="Arial" w:cs="Arial"/>
          <w:sz w:val="21"/>
          <w:szCs w:val="21"/>
          <w:lang w:val="ru-RU"/>
        </w:rPr>
        <w:t>газопроводу;</w:t>
      </w:r>
    </w:p>
    <w:p w:rsidR="00CC4088" w:rsidRPr="00683126" w:rsidRDefault="00A80EE0" w:rsidP="003A3B81">
      <w:pPr>
        <w:pStyle w:val="a5"/>
        <w:numPr>
          <w:ilvl w:val="1"/>
          <w:numId w:val="9"/>
        </w:numPr>
        <w:tabs>
          <w:tab w:val="left" w:pos="996"/>
        </w:tabs>
        <w:spacing w:before="0" w:line="288" w:lineRule="auto"/>
        <w:ind w:right="109" w:firstLine="720"/>
        <w:contextualSpacing/>
        <w:rPr>
          <w:rFonts w:ascii="Arial" w:hAnsi="Arial" w:cs="Arial"/>
          <w:sz w:val="21"/>
          <w:szCs w:val="21"/>
          <w:lang w:val="ru-RU"/>
        </w:rPr>
      </w:pPr>
      <w:r w:rsidRPr="00683126">
        <w:rPr>
          <w:rFonts w:ascii="Arial" w:hAnsi="Arial" w:cs="Arial"/>
          <w:sz w:val="21"/>
          <w:szCs w:val="21"/>
          <w:lang w:val="ru-RU"/>
        </w:rPr>
        <w:t>креслення котлованів із зазначенням їхніх точних розмірів відповідно до прийнятого методу проведення відбудовних робіт і обладнання, що використовується, підземних інженерних споруд і комунікацій, що проходять поруч із ними, і прив'язкою котлованів до постійнихорієнтирів;</w:t>
      </w:r>
    </w:p>
    <w:p w:rsidR="00CC4088" w:rsidRPr="00683126" w:rsidRDefault="00A80EE0" w:rsidP="003A3B81">
      <w:pPr>
        <w:pStyle w:val="a5"/>
        <w:numPr>
          <w:ilvl w:val="1"/>
          <w:numId w:val="9"/>
        </w:numPr>
        <w:tabs>
          <w:tab w:val="left" w:pos="996"/>
        </w:tabs>
        <w:spacing w:before="0" w:line="288" w:lineRule="auto"/>
        <w:ind w:right="112" w:firstLine="720"/>
        <w:contextualSpacing/>
        <w:rPr>
          <w:rFonts w:ascii="Arial" w:hAnsi="Arial" w:cs="Arial"/>
          <w:sz w:val="21"/>
          <w:szCs w:val="21"/>
          <w:lang w:val="ru-RU"/>
        </w:rPr>
      </w:pPr>
      <w:r w:rsidRPr="00683126">
        <w:rPr>
          <w:rFonts w:ascii="Arial" w:hAnsi="Arial" w:cs="Arial"/>
          <w:sz w:val="21"/>
          <w:szCs w:val="21"/>
          <w:lang w:val="ru-RU"/>
        </w:rPr>
        <w:t>перелік робіт, що виконуються у період, не пов'язаний із припиненням подачі газу, і робіт, проведених після відключення відновлюваної ділянки від діючої</w:t>
      </w:r>
      <w:r w:rsidR="0043128B">
        <w:rPr>
          <w:rFonts w:ascii="Arial" w:hAnsi="Arial" w:cs="Arial"/>
          <w:sz w:val="21"/>
          <w:szCs w:val="21"/>
          <w:lang w:val="ru-RU"/>
        </w:rPr>
        <w:t xml:space="preserve"> </w:t>
      </w:r>
      <w:r w:rsidRPr="00683126">
        <w:rPr>
          <w:rFonts w:ascii="Arial" w:hAnsi="Arial" w:cs="Arial"/>
          <w:sz w:val="21"/>
          <w:szCs w:val="21"/>
          <w:lang w:val="ru-RU"/>
        </w:rPr>
        <w:t>мережі;</w:t>
      </w:r>
    </w:p>
    <w:p w:rsidR="00CC4088" w:rsidRPr="00683126" w:rsidRDefault="00A80EE0" w:rsidP="003A3B81">
      <w:pPr>
        <w:pStyle w:val="a5"/>
        <w:numPr>
          <w:ilvl w:val="1"/>
          <w:numId w:val="9"/>
        </w:numPr>
        <w:tabs>
          <w:tab w:val="left" w:pos="99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рішення щодо захисту відритих котлованів від можливого затоплення дощовими</w:t>
      </w:r>
      <w:r w:rsidR="0043128B">
        <w:rPr>
          <w:rFonts w:ascii="Arial" w:hAnsi="Arial" w:cs="Arial"/>
          <w:sz w:val="21"/>
          <w:szCs w:val="21"/>
          <w:lang w:val="ru-RU"/>
        </w:rPr>
        <w:t xml:space="preserve"> </w:t>
      </w:r>
      <w:r w:rsidRPr="00683126">
        <w:rPr>
          <w:rFonts w:ascii="Arial" w:hAnsi="Arial" w:cs="Arial"/>
          <w:sz w:val="21"/>
          <w:szCs w:val="21"/>
          <w:lang w:val="ru-RU"/>
        </w:rPr>
        <w:t>водами;</w:t>
      </w:r>
    </w:p>
    <w:p w:rsidR="00CC4088" w:rsidRPr="00683126" w:rsidRDefault="00A80EE0" w:rsidP="008007C4">
      <w:pPr>
        <w:pStyle w:val="a5"/>
        <w:numPr>
          <w:ilvl w:val="1"/>
          <w:numId w:val="9"/>
        </w:numPr>
        <w:tabs>
          <w:tab w:val="left" w:pos="996"/>
        </w:tabs>
        <w:spacing w:before="0" w:line="260" w:lineRule="exact"/>
        <w:ind w:left="113" w:right="109" w:firstLine="720"/>
        <w:contextualSpacing/>
        <w:rPr>
          <w:rFonts w:ascii="Arial" w:hAnsi="Arial" w:cs="Arial"/>
          <w:sz w:val="21"/>
          <w:szCs w:val="21"/>
          <w:lang w:val="ru-RU"/>
        </w:rPr>
      </w:pPr>
      <w:r w:rsidRPr="00683126">
        <w:rPr>
          <w:rFonts w:ascii="Arial" w:hAnsi="Arial" w:cs="Arial"/>
          <w:sz w:val="21"/>
          <w:szCs w:val="21"/>
          <w:lang w:val="ru-RU"/>
        </w:rPr>
        <w:t xml:space="preserve">рішення щодо способу проведення прочищення, телеінспекції й видалення перешкод і </w:t>
      </w:r>
      <w:r w:rsidRPr="00683126">
        <w:rPr>
          <w:rFonts w:ascii="Arial" w:hAnsi="Arial" w:cs="Arial"/>
          <w:sz w:val="21"/>
          <w:szCs w:val="21"/>
          <w:lang w:val="ru-RU"/>
        </w:rPr>
        <w:lastRenderedPageBreak/>
        <w:t>сторонніх предметів із внутрішньої порожнини газопроводу або щодо розриття додаткових котлованів і вирізання</w:t>
      </w:r>
      <w:r w:rsidR="0043128B">
        <w:rPr>
          <w:rFonts w:ascii="Arial" w:hAnsi="Arial" w:cs="Arial"/>
          <w:sz w:val="21"/>
          <w:szCs w:val="21"/>
          <w:lang w:val="ru-RU"/>
        </w:rPr>
        <w:t xml:space="preserve"> </w:t>
      </w:r>
      <w:r w:rsidRPr="00683126">
        <w:rPr>
          <w:rFonts w:ascii="Arial" w:hAnsi="Arial" w:cs="Arial"/>
          <w:sz w:val="21"/>
          <w:szCs w:val="21"/>
          <w:lang w:val="ru-RU"/>
        </w:rPr>
        <w:t>котушок;</w:t>
      </w:r>
    </w:p>
    <w:p w:rsidR="00CC4088" w:rsidRDefault="00A80EE0" w:rsidP="008007C4">
      <w:pPr>
        <w:pStyle w:val="a5"/>
        <w:numPr>
          <w:ilvl w:val="1"/>
          <w:numId w:val="9"/>
        </w:numPr>
        <w:tabs>
          <w:tab w:val="left" w:pos="1025"/>
        </w:tabs>
        <w:spacing w:before="0" w:line="260" w:lineRule="exact"/>
        <w:ind w:left="113" w:right="110" w:firstLine="720"/>
        <w:contextualSpacing/>
        <w:rPr>
          <w:rFonts w:ascii="Arial" w:hAnsi="Arial" w:cs="Arial"/>
          <w:sz w:val="21"/>
          <w:szCs w:val="21"/>
          <w:lang w:val="ru-RU"/>
        </w:rPr>
      </w:pPr>
      <w:r w:rsidRPr="00683126">
        <w:rPr>
          <w:rFonts w:ascii="Arial" w:hAnsi="Arial" w:cs="Arial"/>
          <w:sz w:val="21"/>
          <w:szCs w:val="21"/>
          <w:lang w:val="ru-RU"/>
        </w:rPr>
        <w:t>рішення щодо захисту місць відкритого (поза сталевим газопроводом) розташування поліетиленових труб і деталей (під проїзною частиною вулиць та ін.).</w:t>
      </w:r>
    </w:p>
    <w:p w:rsidR="00CC4088" w:rsidRPr="00F9229C" w:rsidRDefault="00F9229C" w:rsidP="003A3B81">
      <w:pPr>
        <w:pStyle w:val="a5"/>
        <w:numPr>
          <w:ilvl w:val="2"/>
          <w:numId w:val="26"/>
        </w:numPr>
        <w:tabs>
          <w:tab w:val="left" w:pos="1806"/>
          <w:tab w:val="left" w:pos="1807"/>
          <w:tab w:val="left" w:pos="2274"/>
          <w:tab w:val="left" w:pos="4353"/>
          <w:tab w:val="left" w:pos="5507"/>
          <w:tab w:val="left" w:pos="6731"/>
          <w:tab w:val="left" w:pos="8291"/>
        </w:tabs>
        <w:spacing w:before="0" w:line="288" w:lineRule="auto"/>
        <w:ind w:left="142" w:firstLine="690"/>
        <w:contextualSpacing/>
        <w:rPr>
          <w:rFonts w:ascii="Arial" w:hAnsi="Arial" w:cs="Arial"/>
          <w:sz w:val="21"/>
          <w:szCs w:val="21"/>
          <w:lang w:val="ru-RU"/>
        </w:rPr>
      </w:pPr>
      <w:r>
        <w:rPr>
          <w:rFonts w:ascii="Arial" w:hAnsi="Arial" w:cs="Arial"/>
          <w:sz w:val="21"/>
          <w:szCs w:val="21"/>
          <w:lang w:val="ru-RU"/>
        </w:rPr>
        <w:t>У</w:t>
      </w:r>
      <w:r w:rsidR="0043128B">
        <w:rPr>
          <w:rFonts w:ascii="Arial" w:hAnsi="Arial" w:cs="Arial"/>
          <w:sz w:val="21"/>
          <w:szCs w:val="21"/>
          <w:lang w:val="ru-RU"/>
        </w:rPr>
        <w:t xml:space="preserve"> </w:t>
      </w:r>
      <w:r>
        <w:rPr>
          <w:rFonts w:ascii="Arial" w:hAnsi="Arial" w:cs="Arial"/>
          <w:sz w:val="21"/>
          <w:szCs w:val="21"/>
          <w:lang w:val="ru-RU"/>
        </w:rPr>
        <w:t xml:space="preserve">пояснювальній записці проекту організації </w:t>
      </w:r>
      <w:r w:rsidR="00A80EE0" w:rsidRPr="00683126">
        <w:rPr>
          <w:rFonts w:ascii="Arial" w:hAnsi="Arial" w:cs="Arial"/>
          <w:sz w:val="21"/>
          <w:szCs w:val="21"/>
          <w:lang w:val="ru-RU"/>
        </w:rPr>
        <w:t>будівництва</w:t>
      </w:r>
      <w:r>
        <w:rPr>
          <w:rFonts w:ascii="Arial" w:hAnsi="Arial" w:cs="Arial"/>
          <w:sz w:val="21"/>
          <w:szCs w:val="21"/>
          <w:lang w:val="ru-RU"/>
        </w:rPr>
        <w:t xml:space="preserve"> </w:t>
      </w:r>
      <w:r w:rsidRPr="00F9229C">
        <w:rPr>
          <w:rFonts w:ascii="Arial" w:hAnsi="Arial" w:cs="Arial"/>
          <w:sz w:val="21"/>
          <w:szCs w:val="21"/>
          <w:lang w:val="ru-RU"/>
        </w:rPr>
        <w:t>н</w:t>
      </w:r>
      <w:r w:rsidR="00A80EE0" w:rsidRPr="00F9229C">
        <w:rPr>
          <w:rFonts w:ascii="Arial" w:hAnsi="Arial" w:cs="Arial"/>
          <w:sz w:val="21"/>
          <w:szCs w:val="21"/>
          <w:lang w:val="ru-RU"/>
        </w:rPr>
        <w:t>аводяться заходи щодо забезпечення безперервної роботи підприємств, що попадають у зону реконструкції (забезпечення під'їзних колій і пожежних проїздів, установлення додаткових дорожніх знаків тощо).</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Приводяться заходи щодо забезпечення пожежо- і вибухобезпеки протягом усього строку проведення робіт із реконструкції, а також контролю за концентрацією газу в місцях проведення газонебезпечних робіт.</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Склад і деталізація проекту проведення робіт встановлюються будівельною організацією виходячи із довжини й ступеня складності об'єкта реконструкції.</w:t>
      </w:r>
    </w:p>
    <w:p w:rsidR="00CC4088" w:rsidRPr="00683126" w:rsidRDefault="00A80EE0" w:rsidP="003A3B81">
      <w:pPr>
        <w:pStyle w:val="a5"/>
        <w:numPr>
          <w:ilvl w:val="2"/>
          <w:numId w:val="26"/>
        </w:numPr>
        <w:tabs>
          <w:tab w:val="left" w:pos="1815"/>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При розробленні проекту проведення робіт визначаються послідовність і строки виконання всіх технологічних операцій, за необхідності складаються технологічні карти на виконання окремих видів робіт або використовуються типові технологічні</w:t>
      </w:r>
      <w:r w:rsidR="0043128B">
        <w:rPr>
          <w:rFonts w:ascii="Arial" w:hAnsi="Arial" w:cs="Arial"/>
          <w:sz w:val="21"/>
          <w:szCs w:val="21"/>
          <w:lang w:val="ru-RU"/>
        </w:rPr>
        <w:t xml:space="preserve"> </w:t>
      </w:r>
      <w:r w:rsidRPr="00683126">
        <w:rPr>
          <w:rFonts w:ascii="Arial" w:hAnsi="Arial" w:cs="Arial"/>
          <w:sz w:val="21"/>
          <w:szCs w:val="21"/>
          <w:lang w:val="ru-RU"/>
        </w:rPr>
        <w:t>карти.</w:t>
      </w:r>
    </w:p>
    <w:p w:rsidR="00CC4088" w:rsidRPr="00683126" w:rsidRDefault="00A80EE0" w:rsidP="003A3B81">
      <w:pPr>
        <w:pStyle w:val="110"/>
        <w:numPr>
          <w:ilvl w:val="1"/>
          <w:numId w:val="26"/>
        </w:numPr>
        <w:tabs>
          <w:tab w:val="left" w:pos="1256"/>
        </w:tabs>
        <w:spacing w:line="288" w:lineRule="auto"/>
        <w:ind w:hanging="165"/>
        <w:contextualSpacing/>
        <w:rPr>
          <w:rFonts w:ascii="Arial" w:hAnsi="Arial" w:cs="Arial"/>
          <w:sz w:val="21"/>
          <w:szCs w:val="21"/>
        </w:rPr>
      </w:pPr>
      <w:bookmarkStart w:id="42" w:name="8.2_Організація_робіт"/>
      <w:bookmarkStart w:id="43" w:name="_bookmark15"/>
      <w:bookmarkEnd w:id="42"/>
      <w:bookmarkEnd w:id="43"/>
      <w:r w:rsidRPr="00683126">
        <w:rPr>
          <w:rFonts w:ascii="Arial" w:hAnsi="Arial" w:cs="Arial"/>
          <w:sz w:val="21"/>
          <w:szCs w:val="21"/>
        </w:rPr>
        <w:t>Організаціяробіт</w:t>
      </w:r>
    </w:p>
    <w:p w:rsidR="00CC4088" w:rsidRPr="00F9229C" w:rsidRDefault="00A80EE0" w:rsidP="003A3B81">
      <w:pPr>
        <w:pStyle w:val="a5"/>
        <w:numPr>
          <w:ilvl w:val="2"/>
          <w:numId w:val="27"/>
        </w:numPr>
        <w:tabs>
          <w:tab w:val="left" w:pos="142"/>
        </w:tabs>
        <w:spacing w:line="288" w:lineRule="auto"/>
        <w:ind w:left="142" w:right="112" w:firstLine="690"/>
        <w:contextualSpacing/>
        <w:rPr>
          <w:rFonts w:ascii="Arial" w:hAnsi="Arial" w:cs="Arial"/>
          <w:sz w:val="21"/>
          <w:szCs w:val="21"/>
          <w:lang w:val="ru-RU"/>
        </w:rPr>
      </w:pPr>
      <w:r w:rsidRPr="00F9229C">
        <w:rPr>
          <w:rFonts w:ascii="Arial" w:hAnsi="Arial" w:cs="Arial"/>
          <w:sz w:val="21"/>
          <w:szCs w:val="21"/>
          <w:lang w:val="ru-RU"/>
        </w:rPr>
        <w:t>До початку проведення робіт будівельно-монтажною організацією необхідно одержати дозвіл, що видається місцевоюадміністрацією.</w:t>
      </w:r>
    </w:p>
    <w:p w:rsidR="00CC4088" w:rsidRPr="00683126" w:rsidRDefault="00A80EE0" w:rsidP="003A3B81">
      <w:pPr>
        <w:pStyle w:val="a5"/>
        <w:numPr>
          <w:ilvl w:val="2"/>
          <w:numId w:val="27"/>
        </w:numPr>
        <w:tabs>
          <w:tab w:val="left" w:pos="142"/>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Реконструкцію кожного об'єкта допускається здійснювати тільки на основ</w:t>
      </w:r>
      <w:r w:rsidR="0043128B">
        <w:rPr>
          <w:rFonts w:ascii="Arial" w:hAnsi="Arial" w:cs="Arial"/>
          <w:sz w:val="21"/>
          <w:szCs w:val="21"/>
          <w:lang w:val="ru-RU"/>
        </w:rPr>
        <w:t xml:space="preserve"> </w:t>
      </w:r>
      <w:r w:rsidRPr="00683126">
        <w:rPr>
          <w:rFonts w:ascii="Arial" w:hAnsi="Arial" w:cs="Arial"/>
          <w:sz w:val="21"/>
          <w:szCs w:val="21"/>
          <w:lang w:val="ru-RU"/>
        </w:rPr>
        <w:t>ізатвердженого</w:t>
      </w:r>
      <w:r w:rsidR="0043128B">
        <w:rPr>
          <w:rFonts w:ascii="Arial" w:hAnsi="Arial" w:cs="Arial"/>
          <w:sz w:val="21"/>
          <w:szCs w:val="21"/>
          <w:lang w:val="ru-RU"/>
        </w:rPr>
        <w:t xml:space="preserve"> </w:t>
      </w:r>
      <w:r w:rsidRPr="00683126">
        <w:rPr>
          <w:rFonts w:ascii="Arial" w:hAnsi="Arial" w:cs="Arial"/>
          <w:sz w:val="21"/>
          <w:szCs w:val="21"/>
          <w:lang w:val="ru-RU"/>
        </w:rPr>
        <w:t>проекту,рішень</w:t>
      </w:r>
      <w:r w:rsidR="0043128B">
        <w:rPr>
          <w:rFonts w:ascii="Arial" w:hAnsi="Arial" w:cs="Arial"/>
          <w:sz w:val="21"/>
          <w:szCs w:val="21"/>
          <w:lang w:val="ru-RU"/>
        </w:rPr>
        <w:t xml:space="preserve"> </w:t>
      </w:r>
      <w:r w:rsidRPr="00683126">
        <w:rPr>
          <w:rFonts w:ascii="Arial" w:hAnsi="Arial" w:cs="Arial"/>
          <w:sz w:val="21"/>
          <w:szCs w:val="21"/>
          <w:lang w:val="ru-RU"/>
        </w:rPr>
        <w:t>щодо</w:t>
      </w:r>
      <w:r w:rsidR="0043128B">
        <w:rPr>
          <w:rFonts w:ascii="Arial" w:hAnsi="Arial" w:cs="Arial"/>
          <w:sz w:val="21"/>
          <w:szCs w:val="21"/>
          <w:lang w:val="ru-RU"/>
        </w:rPr>
        <w:t xml:space="preserve"> </w:t>
      </w:r>
      <w:r w:rsidRPr="00683126">
        <w:rPr>
          <w:rFonts w:ascii="Arial" w:hAnsi="Arial" w:cs="Arial"/>
          <w:sz w:val="21"/>
          <w:szCs w:val="21"/>
          <w:lang w:val="ru-RU"/>
        </w:rPr>
        <w:t>організації</w:t>
      </w:r>
      <w:r w:rsidR="0043128B">
        <w:rPr>
          <w:rFonts w:ascii="Arial" w:hAnsi="Arial" w:cs="Arial"/>
          <w:sz w:val="21"/>
          <w:szCs w:val="21"/>
          <w:lang w:val="ru-RU"/>
        </w:rPr>
        <w:t xml:space="preserve"> </w:t>
      </w:r>
      <w:r w:rsidRPr="00683126">
        <w:rPr>
          <w:rFonts w:ascii="Arial" w:hAnsi="Arial" w:cs="Arial"/>
          <w:sz w:val="21"/>
          <w:szCs w:val="21"/>
          <w:lang w:val="ru-RU"/>
        </w:rPr>
        <w:t>будівництва</w:t>
      </w:r>
      <w:r w:rsidR="0043128B">
        <w:rPr>
          <w:rFonts w:ascii="Arial" w:hAnsi="Arial" w:cs="Arial"/>
          <w:sz w:val="21"/>
          <w:szCs w:val="21"/>
          <w:lang w:val="ru-RU"/>
        </w:rPr>
        <w:t xml:space="preserve"> </w:t>
      </w:r>
      <w:r w:rsidRPr="00683126">
        <w:rPr>
          <w:rFonts w:ascii="Arial" w:hAnsi="Arial" w:cs="Arial"/>
          <w:sz w:val="21"/>
          <w:szCs w:val="21"/>
          <w:lang w:val="ru-RU"/>
        </w:rPr>
        <w:t>й</w:t>
      </w:r>
      <w:r w:rsidR="0043128B">
        <w:rPr>
          <w:rFonts w:ascii="Arial" w:hAnsi="Arial" w:cs="Arial"/>
          <w:sz w:val="21"/>
          <w:szCs w:val="21"/>
          <w:lang w:val="ru-RU"/>
        </w:rPr>
        <w:t xml:space="preserve"> </w:t>
      </w:r>
      <w:r w:rsidRPr="00683126">
        <w:rPr>
          <w:rFonts w:ascii="Arial" w:hAnsi="Arial" w:cs="Arial"/>
          <w:sz w:val="21"/>
          <w:szCs w:val="21"/>
          <w:lang w:val="ru-RU"/>
        </w:rPr>
        <w:t>технології проведення робіт. Всі етапи виконання робіт повинні вестися під контролем представників організацій, на які покладений авторський і технічний нагляд за проведенням робіт із реконструкції, і організацій, що експлуатують суміжні комунікації.</w:t>
      </w:r>
    </w:p>
    <w:p w:rsidR="00CC4088" w:rsidRPr="00683126" w:rsidRDefault="00A80EE0" w:rsidP="003A3B81">
      <w:pPr>
        <w:pStyle w:val="a5"/>
        <w:numPr>
          <w:ilvl w:val="2"/>
          <w:numId w:val="27"/>
        </w:numPr>
        <w:tabs>
          <w:tab w:val="left" w:pos="142"/>
        </w:tabs>
        <w:spacing w:before="0" w:line="288" w:lineRule="auto"/>
        <w:ind w:left="142" w:right="107" w:firstLine="690"/>
        <w:contextualSpacing/>
        <w:rPr>
          <w:rFonts w:ascii="Arial" w:hAnsi="Arial" w:cs="Arial"/>
          <w:sz w:val="21"/>
          <w:szCs w:val="21"/>
          <w:lang w:val="ru-RU"/>
        </w:rPr>
      </w:pPr>
      <w:r w:rsidRPr="00683126">
        <w:rPr>
          <w:rFonts w:ascii="Arial" w:hAnsi="Arial" w:cs="Arial"/>
          <w:sz w:val="21"/>
          <w:szCs w:val="21"/>
          <w:lang w:val="ru-RU"/>
        </w:rPr>
        <w:t>До початку реконструкції вживаються заходи щодо підготовки будівельного виробництва в обсязі, що забезпечує здійснення всіх робіт у максимально короткий термін, включаючи проведення загальної організаційно- технічної підготовки, підготовки газопроводу до реконструкції та устаткування до проведення монтажних</w:t>
      </w:r>
      <w:r w:rsidR="0043128B">
        <w:rPr>
          <w:rFonts w:ascii="Arial" w:hAnsi="Arial" w:cs="Arial"/>
          <w:sz w:val="21"/>
          <w:szCs w:val="21"/>
          <w:lang w:val="ru-RU"/>
        </w:rPr>
        <w:t xml:space="preserve"> </w:t>
      </w:r>
      <w:r w:rsidRPr="00683126">
        <w:rPr>
          <w:rFonts w:ascii="Arial" w:hAnsi="Arial" w:cs="Arial"/>
          <w:sz w:val="21"/>
          <w:szCs w:val="21"/>
          <w:lang w:val="ru-RU"/>
        </w:rPr>
        <w:t>робіт.</w:t>
      </w:r>
    </w:p>
    <w:p w:rsidR="00CC4088" w:rsidRPr="00683126" w:rsidRDefault="00A80EE0" w:rsidP="00F9229C">
      <w:pPr>
        <w:pStyle w:val="a3"/>
        <w:spacing w:before="0" w:line="288" w:lineRule="auto"/>
        <w:ind w:right="111"/>
        <w:rPr>
          <w:rFonts w:ascii="Arial" w:hAnsi="Arial" w:cs="Arial"/>
          <w:sz w:val="21"/>
          <w:szCs w:val="21"/>
          <w:lang w:val="ru-RU"/>
        </w:rPr>
      </w:pPr>
      <w:r w:rsidRPr="00683126">
        <w:rPr>
          <w:rFonts w:ascii="Arial" w:hAnsi="Arial" w:cs="Arial"/>
          <w:sz w:val="21"/>
          <w:szCs w:val="21"/>
          <w:lang w:val="ru-RU"/>
        </w:rPr>
        <w:t>При</w:t>
      </w:r>
      <w:r w:rsidR="00F9229C">
        <w:rPr>
          <w:rFonts w:ascii="Arial" w:hAnsi="Arial" w:cs="Arial"/>
          <w:sz w:val="21"/>
          <w:szCs w:val="21"/>
          <w:lang w:val="ru-RU"/>
        </w:rPr>
        <w:t xml:space="preserve"> </w:t>
      </w:r>
      <w:r w:rsidRPr="00683126">
        <w:rPr>
          <w:rFonts w:ascii="Arial" w:hAnsi="Arial" w:cs="Arial"/>
          <w:sz w:val="21"/>
          <w:szCs w:val="21"/>
          <w:lang w:val="ru-RU"/>
        </w:rPr>
        <w:t>реконструкції</w:t>
      </w:r>
      <w:r w:rsidR="00F9229C">
        <w:rPr>
          <w:rFonts w:ascii="Arial" w:hAnsi="Arial" w:cs="Arial"/>
          <w:sz w:val="21"/>
          <w:szCs w:val="21"/>
          <w:lang w:val="ru-RU"/>
        </w:rPr>
        <w:t xml:space="preserve"> </w:t>
      </w:r>
      <w:r w:rsidRPr="00683126">
        <w:rPr>
          <w:rFonts w:ascii="Arial" w:hAnsi="Arial" w:cs="Arial"/>
          <w:sz w:val="21"/>
          <w:szCs w:val="21"/>
          <w:lang w:val="ru-RU"/>
        </w:rPr>
        <w:t>необхідно</w:t>
      </w:r>
      <w:r w:rsidR="00F9229C">
        <w:rPr>
          <w:rFonts w:ascii="Arial" w:hAnsi="Arial" w:cs="Arial"/>
          <w:sz w:val="21"/>
          <w:szCs w:val="21"/>
          <w:lang w:val="ru-RU"/>
        </w:rPr>
        <w:t xml:space="preserve"> </w:t>
      </w:r>
      <w:r w:rsidRPr="00683126">
        <w:rPr>
          <w:rFonts w:ascii="Arial" w:hAnsi="Arial" w:cs="Arial"/>
          <w:sz w:val="21"/>
          <w:szCs w:val="21"/>
          <w:lang w:val="ru-RU"/>
        </w:rPr>
        <w:t>здійснювати</w:t>
      </w:r>
      <w:r w:rsidR="00F9229C">
        <w:rPr>
          <w:rFonts w:ascii="Arial" w:hAnsi="Arial" w:cs="Arial"/>
          <w:sz w:val="21"/>
          <w:szCs w:val="21"/>
          <w:lang w:val="ru-RU"/>
        </w:rPr>
        <w:t xml:space="preserve"> </w:t>
      </w:r>
      <w:r w:rsidRPr="00683126">
        <w:rPr>
          <w:rFonts w:ascii="Arial" w:hAnsi="Arial" w:cs="Arial"/>
          <w:sz w:val="21"/>
          <w:szCs w:val="21"/>
          <w:lang w:val="ru-RU"/>
        </w:rPr>
        <w:t>контроль</w:t>
      </w:r>
      <w:r w:rsidR="00F9229C">
        <w:rPr>
          <w:rFonts w:ascii="Arial" w:hAnsi="Arial" w:cs="Arial"/>
          <w:sz w:val="21"/>
          <w:szCs w:val="21"/>
          <w:lang w:val="ru-RU"/>
        </w:rPr>
        <w:t xml:space="preserve"> </w:t>
      </w:r>
      <w:r w:rsidRPr="00683126">
        <w:rPr>
          <w:rFonts w:ascii="Arial" w:hAnsi="Arial" w:cs="Arial"/>
          <w:sz w:val="21"/>
          <w:szCs w:val="21"/>
          <w:lang w:val="ru-RU"/>
        </w:rPr>
        <w:t>за</w:t>
      </w:r>
      <w:r w:rsidR="00F9229C">
        <w:rPr>
          <w:rFonts w:ascii="Arial" w:hAnsi="Arial" w:cs="Arial"/>
          <w:sz w:val="21"/>
          <w:szCs w:val="21"/>
          <w:lang w:val="ru-RU"/>
        </w:rPr>
        <w:t xml:space="preserve"> </w:t>
      </w:r>
      <w:r w:rsidRPr="00683126">
        <w:rPr>
          <w:rFonts w:ascii="Arial" w:hAnsi="Arial" w:cs="Arial"/>
          <w:sz w:val="21"/>
          <w:szCs w:val="21"/>
          <w:lang w:val="ru-RU"/>
        </w:rPr>
        <w:t>всіма</w:t>
      </w:r>
      <w:r w:rsidR="00F9229C">
        <w:rPr>
          <w:rFonts w:ascii="Arial" w:hAnsi="Arial" w:cs="Arial"/>
          <w:sz w:val="21"/>
          <w:szCs w:val="21"/>
          <w:lang w:val="ru-RU"/>
        </w:rPr>
        <w:t xml:space="preserve"> </w:t>
      </w:r>
      <w:r w:rsidRPr="00683126">
        <w:rPr>
          <w:rFonts w:ascii="Arial" w:hAnsi="Arial" w:cs="Arial"/>
          <w:sz w:val="21"/>
          <w:szCs w:val="21"/>
          <w:lang w:val="ru-RU"/>
        </w:rPr>
        <w:t>виконуваним</w:t>
      </w:r>
      <w:r w:rsidR="00F9229C">
        <w:rPr>
          <w:rFonts w:ascii="Arial" w:hAnsi="Arial" w:cs="Arial"/>
          <w:sz w:val="21"/>
          <w:szCs w:val="21"/>
          <w:lang w:val="ru-RU"/>
        </w:rPr>
        <w:t xml:space="preserve">и операціями.   Поопераційний контроль здійснюється </w:t>
      </w:r>
      <w:r w:rsidRPr="00683126">
        <w:rPr>
          <w:rFonts w:ascii="Arial" w:hAnsi="Arial" w:cs="Arial"/>
          <w:sz w:val="21"/>
          <w:szCs w:val="21"/>
          <w:lang w:val="ru-RU"/>
        </w:rPr>
        <w:t>інженерно-технічними</w:t>
      </w:r>
      <w:r w:rsidR="00F9229C">
        <w:rPr>
          <w:rFonts w:ascii="Arial" w:hAnsi="Arial" w:cs="Arial"/>
          <w:sz w:val="21"/>
          <w:szCs w:val="21"/>
          <w:lang w:val="ru-RU"/>
        </w:rPr>
        <w:t xml:space="preserve"> </w:t>
      </w:r>
      <w:r w:rsidRPr="00683126">
        <w:rPr>
          <w:rFonts w:ascii="Arial" w:hAnsi="Arial" w:cs="Arial"/>
          <w:sz w:val="21"/>
          <w:szCs w:val="21"/>
          <w:lang w:val="ru-RU"/>
        </w:rPr>
        <w:t>працівниками, що пройшли відповідний курс навчання, а також персоналом газових господарств, що здійснюють технічний нагляд за будівництвом газопроводів.</w:t>
      </w:r>
    </w:p>
    <w:p w:rsidR="00CC4088" w:rsidRPr="00683126" w:rsidRDefault="00A80EE0" w:rsidP="003A3B81">
      <w:pPr>
        <w:pStyle w:val="a5"/>
        <w:numPr>
          <w:ilvl w:val="2"/>
          <w:numId w:val="27"/>
        </w:numPr>
        <w:tabs>
          <w:tab w:val="left" w:pos="142"/>
        </w:tabs>
        <w:spacing w:before="0" w:line="288" w:lineRule="auto"/>
        <w:ind w:left="142" w:right="111" w:firstLine="690"/>
        <w:rPr>
          <w:rFonts w:ascii="Arial" w:hAnsi="Arial" w:cs="Arial"/>
          <w:sz w:val="21"/>
          <w:szCs w:val="21"/>
        </w:rPr>
      </w:pPr>
      <w:r w:rsidRPr="00683126">
        <w:rPr>
          <w:rFonts w:ascii="Arial" w:hAnsi="Arial" w:cs="Arial"/>
          <w:sz w:val="21"/>
          <w:szCs w:val="21"/>
          <w:lang w:val="ru-RU"/>
        </w:rPr>
        <w:t xml:space="preserve">Визначення траси газопроводу проводиться експлуатуючою організацією з повідомленням організацій, що експлуатують сусідні підземні комунікації. </w:t>
      </w:r>
      <w:r w:rsidRPr="00683126">
        <w:rPr>
          <w:rFonts w:ascii="Arial" w:hAnsi="Arial" w:cs="Arial"/>
          <w:sz w:val="21"/>
          <w:szCs w:val="21"/>
        </w:rPr>
        <w:t>На трасі відзначаються контури намічуваних до розриття котлованів.</w:t>
      </w:r>
    </w:p>
    <w:p w:rsidR="00CC4088" w:rsidRPr="00683126" w:rsidRDefault="00A80EE0" w:rsidP="003A3B81">
      <w:pPr>
        <w:pStyle w:val="a5"/>
        <w:numPr>
          <w:ilvl w:val="2"/>
          <w:numId w:val="27"/>
        </w:numPr>
        <w:tabs>
          <w:tab w:val="left" w:pos="142"/>
        </w:tabs>
        <w:spacing w:before="0" w:line="288" w:lineRule="auto"/>
        <w:ind w:left="142" w:right="109" w:firstLine="690"/>
        <w:rPr>
          <w:rFonts w:ascii="Arial" w:hAnsi="Arial" w:cs="Arial"/>
          <w:sz w:val="21"/>
          <w:szCs w:val="21"/>
          <w:lang w:val="ru-RU"/>
        </w:rPr>
      </w:pPr>
      <w:r w:rsidRPr="00683126">
        <w:rPr>
          <w:rFonts w:ascii="Arial" w:hAnsi="Arial" w:cs="Arial"/>
          <w:sz w:val="21"/>
          <w:szCs w:val="21"/>
          <w:lang w:val="ru-RU"/>
        </w:rPr>
        <w:t>До початку розриття дорожніх покриттів і облаштування котлованів (приямків) необхідно вжити наступних</w:t>
      </w:r>
      <w:r w:rsidR="0043128B">
        <w:rPr>
          <w:rFonts w:ascii="Arial" w:hAnsi="Arial" w:cs="Arial"/>
          <w:sz w:val="21"/>
          <w:szCs w:val="21"/>
          <w:lang w:val="ru-RU"/>
        </w:rPr>
        <w:t xml:space="preserve"> </w:t>
      </w:r>
      <w:r w:rsidRPr="00683126">
        <w:rPr>
          <w:rFonts w:ascii="Arial" w:hAnsi="Arial" w:cs="Arial"/>
          <w:sz w:val="21"/>
          <w:szCs w:val="21"/>
          <w:lang w:val="ru-RU"/>
        </w:rPr>
        <w:t>заходів:</w:t>
      </w:r>
    </w:p>
    <w:p w:rsidR="00CC4088" w:rsidRPr="00683126" w:rsidRDefault="00A80EE0" w:rsidP="003A3B81">
      <w:pPr>
        <w:pStyle w:val="a5"/>
        <w:numPr>
          <w:ilvl w:val="1"/>
          <w:numId w:val="9"/>
        </w:numPr>
        <w:tabs>
          <w:tab w:val="left" w:pos="1006"/>
        </w:tabs>
        <w:spacing w:before="0" w:line="288" w:lineRule="auto"/>
        <w:ind w:right="110" w:firstLine="720"/>
        <w:rPr>
          <w:rFonts w:ascii="Arial" w:hAnsi="Arial" w:cs="Arial"/>
          <w:sz w:val="21"/>
          <w:szCs w:val="21"/>
          <w:lang w:val="ru-RU"/>
        </w:rPr>
      </w:pPr>
      <w:r w:rsidRPr="00683126">
        <w:rPr>
          <w:rFonts w:ascii="Arial" w:hAnsi="Arial" w:cs="Arial"/>
          <w:sz w:val="21"/>
          <w:szCs w:val="21"/>
          <w:lang w:val="ru-RU"/>
        </w:rPr>
        <w:t>місця проведення робіт відгородити по всьому периметру інвентарними щитами або металевою сіткою з позначенням організації, що проводить роботи, і телефонами відповідального виконавця</w:t>
      </w:r>
      <w:r w:rsidR="0043128B">
        <w:rPr>
          <w:rFonts w:ascii="Arial" w:hAnsi="Arial" w:cs="Arial"/>
          <w:sz w:val="21"/>
          <w:szCs w:val="21"/>
          <w:lang w:val="ru-RU"/>
        </w:rPr>
        <w:t xml:space="preserve"> </w:t>
      </w:r>
      <w:r w:rsidRPr="00683126">
        <w:rPr>
          <w:rFonts w:ascii="Arial" w:hAnsi="Arial" w:cs="Arial"/>
          <w:sz w:val="21"/>
          <w:szCs w:val="21"/>
          <w:lang w:val="ru-RU"/>
        </w:rPr>
        <w:t>робіт;</w:t>
      </w:r>
    </w:p>
    <w:p w:rsidR="0043128B" w:rsidRDefault="00A80EE0" w:rsidP="003A3B81">
      <w:pPr>
        <w:pStyle w:val="a5"/>
        <w:numPr>
          <w:ilvl w:val="1"/>
          <w:numId w:val="9"/>
        </w:numPr>
        <w:tabs>
          <w:tab w:val="left" w:pos="1006"/>
        </w:tabs>
        <w:spacing w:before="0" w:line="288" w:lineRule="auto"/>
        <w:ind w:right="112" w:firstLine="720"/>
        <w:rPr>
          <w:rFonts w:ascii="Arial" w:hAnsi="Arial" w:cs="Arial"/>
          <w:sz w:val="21"/>
          <w:szCs w:val="21"/>
          <w:lang w:val="ru-RU"/>
        </w:rPr>
      </w:pPr>
      <w:r w:rsidRPr="00683126">
        <w:rPr>
          <w:rFonts w:ascii="Arial" w:hAnsi="Arial" w:cs="Arial"/>
          <w:sz w:val="21"/>
          <w:szCs w:val="21"/>
          <w:lang w:val="ru-RU"/>
        </w:rPr>
        <w:t>при проведенні робіт на проїзній частині виставити попереджувальні знаки на відстані</w:t>
      </w:r>
    </w:p>
    <w:p w:rsidR="00CC4088" w:rsidRPr="00683126" w:rsidRDefault="00A80EE0" w:rsidP="0043128B">
      <w:pPr>
        <w:pStyle w:val="a5"/>
        <w:tabs>
          <w:tab w:val="left" w:pos="1006"/>
        </w:tabs>
        <w:spacing w:before="0" w:line="288" w:lineRule="auto"/>
        <w:ind w:left="-567" w:right="112" w:firstLine="690"/>
        <w:rPr>
          <w:rFonts w:ascii="Arial" w:hAnsi="Arial" w:cs="Arial"/>
          <w:sz w:val="21"/>
          <w:szCs w:val="21"/>
          <w:lang w:val="ru-RU"/>
        </w:rPr>
      </w:pPr>
      <w:r w:rsidRPr="00683126">
        <w:rPr>
          <w:rFonts w:ascii="Arial" w:hAnsi="Arial" w:cs="Arial"/>
          <w:sz w:val="21"/>
          <w:szCs w:val="21"/>
          <w:lang w:val="ru-RU"/>
        </w:rPr>
        <w:t>5 м з боку руху транспорту, освітлювані в нічнийчас;</w:t>
      </w:r>
    </w:p>
    <w:p w:rsidR="00CC4088" w:rsidRPr="00683126" w:rsidRDefault="00A80EE0" w:rsidP="003A3B81">
      <w:pPr>
        <w:pStyle w:val="a5"/>
        <w:numPr>
          <w:ilvl w:val="1"/>
          <w:numId w:val="9"/>
        </w:numPr>
        <w:tabs>
          <w:tab w:val="left" w:pos="1006"/>
        </w:tabs>
        <w:spacing w:before="0" w:line="288" w:lineRule="auto"/>
        <w:ind w:right="112" w:firstLine="720"/>
        <w:rPr>
          <w:rFonts w:ascii="Arial" w:hAnsi="Arial" w:cs="Arial"/>
          <w:sz w:val="21"/>
          <w:szCs w:val="21"/>
          <w:lang w:val="ru-RU"/>
        </w:rPr>
      </w:pPr>
      <w:r w:rsidRPr="00683126">
        <w:rPr>
          <w:rFonts w:ascii="Arial" w:hAnsi="Arial" w:cs="Arial"/>
          <w:sz w:val="21"/>
          <w:szCs w:val="21"/>
          <w:lang w:val="ru-RU"/>
        </w:rPr>
        <w:t>з настанням темряви встановити на огорожі з лобової сторони на висоті 1,5 м сигнальне червоне світло, а місце робіт освітити прожекторами або переносними</w:t>
      </w:r>
      <w:r w:rsidR="0043128B">
        <w:rPr>
          <w:rFonts w:ascii="Arial" w:hAnsi="Arial" w:cs="Arial"/>
          <w:sz w:val="21"/>
          <w:szCs w:val="21"/>
          <w:lang w:val="ru-RU"/>
        </w:rPr>
        <w:t xml:space="preserve"> </w:t>
      </w:r>
      <w:r w:rsidRPr="00683126">
        <w:rPr>
          <w:rFonts w:ascii="Arial" w:hAnsi="Arial" w:cs="Arial"/>
          <w:sz w:val="21"/>
          <w:szCs w:val="21"/>
          <w:lang w:val="ru-RU"/>
        </w:rPr>
        <w:t>лампами.</w:t>
      </w:r>
    </w:p>
    <w:p w:rsidR="00CC4088" w:rsidRPr="00683126" w:rsidRDefault="00A80EE0" w:rsidP="003A3B81">
      <w:pPr>
        <w:pStyle w:val="a5"/>
        <w:numPr>
          <w:ilvl w:val="2"/>
          <w:numId w:val="27"/>
        </w:numPr>
        <w:tabs>
          <w:tab w:val="left" w:pos="1493"/>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Ширина ділянок огорожі призначається залежно від місцевих умов (ширини</w:t>
      </w:r>
      <w:r w:rsidR="00F9229C">
        <w:rPr>
          <w:rFonts w:ascii="Arial" w:hAnsi="Arial" w:cs="Arial"/>
          <w:sz w:val="21"/>
          <w:szCs w:val="21"/>
          <w:lang w:val="ru-RU"/>
        </w:rPr>
        <w:t xml:space="preserve"> </w:t>
      </w:r>
      <w:r w:rsidRPr="00683126">
        <w:rPr>
          <w:rFonts w:ascii="Arial" w:hAnsi="Arial" w:cs="Arial"/>
          <w:sz w:val="21"/>
          <w:szCs w:val="21"/>
          <w:lang w:val="ru-RU"/>
        </w:rPr>
        <w:t>вулиці,можливості</w:t>
      </w:r>
      <w:r w:rsidR="00F9229C">
        <w:rPr>
          <w:rFonts w:ascii="Arial" w:hAnsi="Arial" w:cs="Arial"/>
          <w:sz w:val="21"/>
          <w:szCs w:val="21"/>
          <w:lang w:val="ru-RU"/>
        </w:rPr>
        <w:t xml:space="preserve"> </w:t>
      </w:r>
      <w:r w:rsidRPr="00683126">
        <w:rPr>
          <w:rFonts w:ascii="Arial" w:hAnsi="Arial" w:cs="Arial"/>
          <w:sz w:val="21"/>
          <w:szCs w:val="21"/>
          <w:lang w:val="ru-RU"/>
        </w:rPr>
        <w:t>звуження</w:t>
      </w:r>
      <w:r w:rsidR="00F9229C">
        <w:rPr>
          <w:rFonts w:ascii="Arial" w:hAnsi="Arial" w:cs="Arial"/>
          <w:sz w:val="21"/>
          <w:szCs w:val="21"/>
          <w:lang w:val="ru-RU"/>
        </w:rPr>
        <w:t xml:space="preserve"> </w:t>
      </w:r>
      <w:r w:rsidRPr="00683126">
        <w:rPr>
          <w:rFonts w:ascii="Arial" w:hAnsi="Arial" w:cs="Arial"/>
          <w:sz w:val="21"/>
          <w:szCs w:val="21"/>
          <w:lang w:val="ru-RU"/>
        </w:rPr>
        <w:t>проїзної</w:t>
      </w:r>
      <w:r w:rsidR="00F9229C">
        <w:rPr>
          <w:rFonts w:ascii="Arial" w:hAnsi="Arial" w:cs="Arial"/>
          <w:sz w:val="21"/>
          <w:szCs w:val="21"/>
          <w:lang w:val="ru-RU"/>
        </w:rPr>
        <w:t xml:space="preserve"> </w:t>
      </w:r>
      <w:r w:rsidRPr="00683126">
        <w:rPr>
          <w:rFonts w:ascii="Arial" w:hAnsi="Arial" w:cs="Arial"/>
          <w:sz w:val="21"/>
          <w:szCs w:val="21"/>
          <w:lang w:val="ru-RU"/>
        </w:rPr>
        <w:t>частини</w:t>
      </w:r>
      <w:r w:rsidR="00F9229C">
        <w:rPr>
          <w:rFonts w:ascii="Arial" w:hAnsi="Arial" w:cs="Arial"/>
          <w:sz w:val="21"/>
          <w:szCs w:val="21"/>
          <w:lang w:val="ru-RU"/>
        </w:rPr>
        <w:t xml:space="preserve"> </w:t>
      </w:r>
      <w:r w:rsidRPr="00683126">
        <w:rPr>
          <w:rFonts w:ascii="Arial" w:hAnsi="Arial" w:cs="Arial"/>
          <w:sz w:val="21"/>
          <w:szCs w:val="21"/>
          <w:lang w:val="ru-RU"/>
        </w:rPr>
        <w:t>й</w:t>
      </w:r>
      <w:r w:rsidR="00F9229C">
        <w:rPr>
          <w:rFonts w:ascii="Arial" w:hAnsi="Arial" w:cs="Arial"/>
          <w:sz w:val="21"/>
          <w:szCs w:val="21"/>
          <w:lang w:val="ru-RU"/>
        </w:rPr>
        <w:t xml:space="preserve"> </w:t>
      </w:r>
      <w:r w:rsidRPr="00683126">
        <w:rPr>
          <w:rFonts w:ascii="Arial" w:hAnsi="Arial" w:cs="Arial"/>
          <w:sz w:val="21"/>
          <w:szCs w:val="21"/>
          <w:lang w:val="ru-RU"/>
        </w:rPr>
        <w:t>т.п.),але</w:t>
      </w:r>
      <w:r w:rsidR="00F9229C">
        <w:rPr>
          <w:rFonts w:ascii="Arial" w:hAnsi="Arial" w:cs="Arial"/>
          <w:sz w:val="21"/>
          <w:szCs w:val="21"/>
          <w:lang w:val="ru-RU"/>
        </w:rPr>
        <w:t xml:space="preserve"> </w:t>
      </w:r>
      <w:r w:rsidRPr="00683126">
        <w:rPr>
          <w:rFonts w:ascii="Arial" w:hAnsi="Arial" w:cs="Arial"/>
          <w:sz w:val="21"/>
          <w:szCs w:val="21"/>
          <w:lang w:val="ru-RU"/>
        </w:rPr>
        <w:t>повинна</w:t>
      </w:r>
      <w:r w:rsidR="00F9229C">
        <w:rPr>
          <w:rFonts w:ascii="Arial" w:hAnsi="Arial" w:cs="Arial"/>
          <w:sz w:val="21"/>
          <w:szCs w:val="21"/>
          <w:lang w:val="ru-RU"/>
        </w:rPr>
        <w:t xml:space="preserve"> </w:t>
      </w:r>
      <w:r w:rsidRPr="00683126">
        <w:rPr>
          <w:rFonts w:ascii="Arial" w:hAnsi="Arial" w:cs="Arial"/>
          <w:sz w:val="21"/>
          <w:szCs w:val="21"/>
          <w:lang w:val="ru-RU"/>
        </w:rPr>
        <w:t>бути не</w:t>
      </w:r>
      <w:r w:rsidR="00F9229C">
        <w:rPr>
          <w:rFonts w:ascii="Arial" w:hAnsi="Arial" w:cs="Arial"/>
          <w:sz w:val="21"/>
          <w:szCs w:val="21"/>
          <w:lang w:val="ru-RU"/>
        </w:rPr>
        <w:t xml:space="preserve"> </w:t>
      </w:r>
      <w:r w:rsidRPr="00683126">
        <w:rPr>
          <w:rFonts w:ascii="Arial" w:hAnsi="Arial" w:cs="Arial"/>
          <w:sz w:val="21"/>
          <w:szCs w:val="21"/>
          <w:lang w:val="ru-RU"/>
        </w:rPr>
        <w:t>менше:</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3,5 м - при глибині котлованів до 1,5 м;</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4,5 м - при глибині котлованів більше 1,5 м.</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Довжина огорожі встановлюється проектом проведення робіт.</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Розкриття дорожніх покриттів і розриття траншей слід виконувати відповідно до проекту проведення</w:t>
      </w:r>
      <w:r w:rsidR="0043128B">
        <w:rPr>
          <w:rFonts w:ascii="Arial" w:hAnsi="Arial" w:cs="Arial"/>
          <w:sz w:val="21"/>
          <w:szCs w:val="21"/>
          <w:lang w:val="ru-RU"/>
        </w:rPr>
        <w:t xml:space="preserve"> </w:t>
      </w:r>
      <w:r w:rsidRPr="00683126">
        <w:rPr>
          <w:rFonts w:ascii="Arial" w:hAnsi="Arial" w:cs="Arial"/>
          <w:sz w:val="21"/>
          <w:szCs w:val="21"/>
          <w:lang w:val="ru-RU"/>
        </w:rPr>
        <w:t>робіт.</w:t>
      </w:r>
    </w:p>
    <w:p w:rsidR="00CC4088" w:rsidRPr="00683126" w:rsidRDefault="00A80EE0" w:rsidP="00F9229C">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lastRenderedPageBreak/>
        <w:t>При наявності в місцях риття котлованів електрокабелів, кабелів зв'язку, інших підземних комунікацій виїмку ґрунту роблять із попереднім повідомленням і в присутності офіційних представників організацій, що їх експлуатують, з дотриманням заходів, що виключають мо</w:t>
      </w:r>
      <w:r w:rsidR="00F9229C">
        <w:rPr>
          <w:rFonts w:ascii="Arial" w:hAnsi="Arial" w:cs="Arial"/>
          <w:sz w:val="21"/>
          <w:szCs w:val="21"/>
          <w:lang w:val="ru-RU"/>
        </w:rPr>
        <w:t>жливість нанесення ушкоджень. Кабелі в межах перетинання після розкриття</w:t>
      </w:r>
      <w:r w:rsidRPr="00683126">
        <w:rPr>
          <w:rFonts w:ascii="Arial" w:hAnsi="Arial" w:cs="Arial"/>
          <w:sz w:val="21"/>
          <w:szCs w:val="21"/>
          <w:lang w:val="ru-RU"/>
        </w:rPr>
        <w:t xml:space="preserve"> повинні бути</w:t>
      </w:r>
      <w:r w:rsidR="00F9229C">
        <w:rPr>
          <w:rFonts w:ascii="Arial" w:hAnsi="Arial" w:cs="Arial"/>
          <w:sz w:val="21"/>
          <w:szCs w:val="21"/>
          <w:lang w:val="ru-RU"/>
        </w:rPr>
        <w:t xml:space="preserve"> </w:t>
      </w:r>
      <w:r w:rsidRPr="00683126">
        <w:rPr>
          <w:rFonts w:ascii="Arial" w:hAnsi="Arial" w:cs="Arial"/>
          <w:sz w:val="21"/>
          <w:szCs w:val="21"/>
          <w:lang w:val="ru-RU"/>
        </w:rPr>
        <w:t>переміщені в захисні футляри із пластмасових лотків, коробів або труб, що підвішуються, за необхідності, до балки, водночас повинні виконуватися інші вимоги, передбачені чинними в Україні нормативно-правовими актами та нормативними документами.</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У випадку виявлення будь-яких підземних комунікацій або споруд, не зазначених у проектній документації, роботи слід призупинити. На місце робіт необхідно викликати автора проекту й представників організацій, що експлуатують суміжні комунікації, для визначення їхньої приналежності й вжити заходів щодо їх збереження або ліквідації (із внесенням у виконавчу документацію) у встановленому порядку.</w:t>
      </w:r>
    </w:p>
    <w:p w:rsidR="00CC4088" w:rsidRPr="006111A8" w:rsidRDefault="00A80EE0" w:rsidP="003A3B81">
      <w:pPr>
        <w:pStyle w:val="a5"/>
        <w:numPr>
          <w:ilvl w:val="2"/>
          <w:numId w:val="27"/>
        </w:numPr>
        <w:tabs>
          <w:tab w:val="left" w:pos="142"/>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Розкриті ділянки сталевого газопроводу повністю очищуються від землі.Відстань</w:t>
      </w:r>
      <w:r w:rsidR="0043128B">
        <w:rPr>
          <w:rFonts w:ascii="Arial" w:hAnsi="Arial" w:cs="Arial"/>
          <w:sz w:val="21"/>
          <w:szCs w:val="21"/>
          <w:lang w:val="ru-RU"/>
        </w:rPr>
        <w:t xml:space="preserve"> </w:t>
      </w:r>
      <w:r w:rsidRPr="00683126">
        <w:rPr>
          <w:rFonts w:ascii="Arial" w:hAnsi="Arial" w:cs="Arial"/>
          <w:sz w:val="21"/>
          <w:szCs w:val="21"/>
          <w:lang w:val="ru-RU"/>
        </w:rPr>
        <w:t>у</w:t>
      </w:r>
      <w:r w:rsidR="0043128B">
        <w:rPr>
          <w:rFonts w:ascii="Arial" w:hAnsi="Arial" w:cs="Arial"/>
          <w:sz w:val="21"/>
          <w:szCs w:val="21"/>
          <w:lang w:val="ru-RU"/>
        </w:rPr>
        <w:t xml:space="preserve"> </w:t>
      </w:r>
      <w:r w:rsidRPr="00683126">
        <w:rPr>
          <w:rFonts w:ascii="Arial" w:hAnsi="Arial" w:cs="Arial"/>
          <w:sz w:val="21"/>
          <w:szCs w:val="21"/>
          <w:lang w:val="ru-RU"/>
        </w:rPr>
        <w:t>просвіт</w:t>
      </w:r>
      <w:r w:rsidR="0043128B">
        <w:rPr>
          <w:rFonts w:ascii="Arial" w:hAnsi="Arial" w:cs="Arial"/>
          <w:sz w:val="21"/>
          <w:szCs w:val="21"/>
          <w:lang w:val="ru-RU"/>
        </w:rPr>
        <w:t xml:space="preserve"> </w:t>
      </w:r>
      <w:r w:rsidRPr="00683126">
        <w:rPr>
          <w:rFonts w:ascii="Arial" w:hAnsi="Arial" w:cs="Arial"/>
          <w:sz w:val="21"/>
          <w:szCs w:val="21"/>
          <w:lang w:val="ru-RU"/>
        </w:rPr>
        <w:t>між</w:t>
      </w:r>
      <w:r w:rsidR="0043128B">
        <w:rPr>
          <w:rFonts w:ascii="Arial" w:hAnsi="Arial" w:cs="Arial"/>
          <w:sz w:val="21"/>
          <w:szCs w:val="21"/>
          <w:lang w:val="ru-RU"/>
        </w:rPr>
        <w:t xml:space="preserve"> </w:t>
      </w:r>
      <w:r w:rsidRPr="00683126">
        <w:rPr>
          <w:rFonts w:ascii="Arial" w:hAnsi="Arial" w:cs="Arial"/>
          <w:sz w:val="21"/>
          <w:szCs w:val="21"/>
          <w:lang w:val="ru-RU"/>
        </w:rPr>
        <w:t>нижньою</w:t>
      </w:r>
      <w:r w:rsidR="0043128B">
        <w:rPr>
          <w:rFonts w:ascii="Arial" w:hAnsi="Arial" w:cs="Arial"/>
          <w:sz w:val="21"/>
          <w:szCs w:val="21"/>
          <w:lang w:val="ru-RU"/>
        </w:rPr>
        <w:t xml:space="preserve"> </w:t>
      </w:r>
      <w:r w:rsidRPr="00683126">
        <w:rPr>
          <w:rFonts w:ascii="Arial" w:hAnsi="Arial" w:cs="Arial"/>
          <w:sz w:val="21"/>
          <w:szCs w:val="21"/>
          <w:lang w:val="ru-RU"/>
        </w:rPr>
        <w:t>твірною</w:t>
      </w:r>
      <w:r w:rsidR="0043128B">
        <w:rPr>
          <w:rFonts w:ascii="Arial" w:hAnsi="Arial" w:cs="Arial"/>
          <w:sz w:val="21"/>
          <w:szCs w:val="21"/>
          <w:lang w:val="ru-RU"/>
        </w:rPr>
        <w:t xml:space="preserve"> </w:t>
      </w:r>
      <w:r w:rsidRPr="00683126">
        <w:rPr>
          <w:rFonts w:ascii="Arial" w:hAnsi="Arial" w:cs="Arial"/>
          <w:sz w:val="21"/>
          <w:szCs w:val="21"/>
          <w:lang w:val="ru-RU"/>
        </w:rPr>
        <w:t>труби</w:t>
      </w:r>
      <w:r w:rsidR="0043128B">
        <w:rPr>
          <w:rFonts w:ascii="Arial" w:hAnsi="Arial" w:cs="Arial"/>
          <w:sz w:val="21"/>
          <w:szCs w:val="21"/>
          <w:lang w:val="ru-RU"/>
        </w:rPr>
        <w:t xml:space="preserve"> </w:t>
      </w:r>
      <w:r w:rsidRPr="00683126">
        <w:rPr>
          <w:rFonts w:ascii="Arial" w:hAnsi="Arial" w:cs="Arial"/>
          <w:sz w:val="21"/>
          <w:szCs w:val="21"/>
          <w:lang w:val="ru-RU"/>
        </w:rPr>
        <w:t>й</w:t>
      </w:r>
      <w:r w:rsidR="0043128B">
        <w:rPr>
          <w:rFonts w:ascii="Arial" w:hAnsi="Arial" w:cs="Arial"/>
          <w:sz w:val="21"/>
          <w:szCs w:val="21"/>
          <w:lang w:val="ru-RU"/>
        </w:rPr>
        <w:t xml:space="preserve"> </w:t>
      </w:r>
      <w:r w:rsidRPr="00683126">
        <w:rPr>
          <w:rFonts w:ascii="Arial" w:hAnsi="Arial" w:cs="Arial"/>
          <w:sz w:val="21"/>
          <w:szCs w:val="21"/>
          <w:lang w:val="ru-RU"/>
        </w:rPr>
        <w:t>дном</w:t>
      </w:r>
      <w:r w:rsidR="0043128B">
        <w:rPr>
          <w:rFonts w:ascii="Arial" w:hAnsi="Arial" w:cs="Arial"/>
          <w:sz w:val="21"/>
          <w:szCs w:val="21"/>
          <w:lang w:val="ru-RU"/>
        </w:rPr>
        <w:t xml:space="preserve"> </w:t>
      </w:r>
      <w:r w:rsidRPr="00683126">
        <w:rPr>
          <w:rFonts w:ascii="Arial" w:hAnsi="Arial" w:cs="Arial"/>
          <w:sz w:val="21"/>
          <w:szCs w:val="21"/>
          <w:lang w:val="ru-RU"/>
        </w:rPr>
        <w:t>котловану</w:t>
      </w:r>
      <w:r w:rsidR="0043128B">
        <w:rPr>
          <w:rFonts w:ascii="Arial" w:hAnsi="Arial" w:cs="Arial"/>
          <w:sz w:val="21"/>
          <w:szCs w:val="21"/>
          <w:lang w:val="ru-RU"/>
        </w:rPr>
        <w:t xml:space="preserve"> </w:t>
      </w:r>
      <w:r w:rsidRPr="00683126">
        <w:rPr>
          <w:rFonts w:ascii="Arial" w:hAnsi="Arial" w:cs="Arial"/>
          <w:sz w:val="21"/>
          <w:szCs w:val="21"/>
          <w:lang w:val="ru-RU"/>
        </w:rPr>
        <w:t xml:space="preserve">повинна бути достатньою для проведення робіт із переврізання й відновлення газопроводу, але не менше 10 см. Виїмка нижніх шарів ґрунту й очищення розкритого газопроводу повинні проводитися ручним інструментом. </w:t>
      </w:r>
      <w:r w:rsidRPr="006111A8">
        <w:rPr>
          <w:rFonts w:ascii="Arial" w:hAnsi="Arial" w:cs="Arial"/>
          <w:sz w:val="21"/>
          <w:szCs w:val="21"/>
          <w:lang w:val="ru-RU"/>
        </w:rPr>
        <w:t>Нерівності дна котлованів не повинні перевищувати 20 мм - 30мм.</w:t>
      </w:r>
    </w:p>
    <w:p w:rsidR="00CC4088" w:rsidRPr="00312373" w:rsidRDefault="00A80EE0" w:rsidP="003A3B81">
      <w:pPr>
        <w:pStyle w:val="a5"/>
        <w:numPr>
          <w:ilvl w:val="2"/>
          <w:numId w:val="27"/>
        </w:numPr>
        <w:spacing w:before="0" w:line="288" w:lineRule="auto"/>
        <w:ind w:left="142" w:right="110" w:firstLine="690"/>
        <w:contextualSpacing/>
        <w:rPr>
          <w:rFonts w:ascii="Arial" w:hAnsi="Arial" w:cs="Arial"/>
          <w:sz w:val="21"/>
          <w:szCs w:val="21"/>
          <w:lang w:val="ru-RU"/>
        </w:rPr>
      </w:pPr>
      <w:r w:rsidRPr="00312373">
        <w:rPr>
          <w:rFonts w:ascii="Arial" w:hAnsi="Arial" w:cs="Arial"/>
          <w:sz w:val="21"/>
          <w:szCs w:val="21"/>
          <w:lang w:val="ru-RU"/>
        </w:rPr>
        <w:t>Відсікання ділянки від основної мережі здійснюється після відключення подачі газу шляхом вирізання котушок, довжина яких встановлюється з розрахунку вільного затягування поліетиленової труби і зручності проведенняробіт.</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Ділянки, що підлягають реконструкції, продуваються інертним газом або повітрям. Вирізання котушок проводиться експлуатуючою організацією на відключеному й звільненому від газу газопроводі з наступним приварюванням заглушок з боку діючих ділянок газопроводу.</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Кінціобрізаноїсталевоїділянкинеобхіднозачищатидляусуненнягострих кромок, які можуть ушкодити поверхню поліетиленовихтруб.</w:t>
      </w:r>
    </w:p>
    <w:p w:rsidR="00CC4088" w:rsidRPr="00683126" w:rsidRDefault="00A80EE0" w:rsidP="003A3B81">
      <w:pPr>
        <w:pStyle w:val="a5"/>
        <w:numPr>
          <w:ilvl w:val="2"/>
          <w:numId w:val="27"/>
        </w:numPr>
        <w:spacing w:before="0" w:line="288" w:lineRule="auto"/>
        <w:ind w:left="142" w:right="110" w:firstLine="690"/>
        <w:contextualSpacing/>
        <w:rPr>
          <w:rFonts w:ascii="Arial" w:hAnsi="Arial" w:cs="Arial"/>
          <w:sz w:val="21"/>
          <w:szCs w:val="21"/>
          <w:lang w:val="ru-RU"/>
        </w:rPr>
      </w:pPr>
      <w:r w:rsidRPr="00683126">
        <w:rPr>
          <w:rFonts w:ascii="Arial" w:hAnsi="Arial" w:cs="Arial"/>
          <w:sz w:val="21"/>
          <w:szCs w:val="21"/>
          <w:lang w:val="ru-RU"/>
        </w:rPr>
        <w:t>Перед відключенням газу в газопроводі забезпечують постачання газом споживачів, які живляться від ділянки газової мережі, що відключається, за допомогою</w:t>
      </w:r>
      <w:r w:rsidR="00A61805">
        <w:rPr>
          <w:rFonts w:ascii="Arial" w:hAnsi="Arial" w:cs="Arial"/>
          <w:sz w:val="21"/>
          <w:szCs w:val="21"/>
          <w:lang w:val="ru-RU"/>
        </w:rPr>
        <w:t xml:space="preserve"> </w:t>
      </w:r>
      <w:r w:rsidRPr="00683126">
        <w:rPr>
          <w:rFonts w:ascii="Arial" w:hAnsi="Arial" w:cs="Arial"/>
          <w:sz w:val="21"/>
          <w:szCs w:val="21"/>
          <w:lang w:val="ru-RU"/>
        </w:rPr>
        <w:t>байпаса.</w:t>
      </w:r>
    </w:p>
    <w:p w:rsidR="00CC4088" w:rsidRPr="00F9229C" w:rsidRDefault="00A80EE0" w:rsidP="003A3B81">
      <w:pPr>
        <w:pStyle w:val="a5"/>
        <w:numPr>
          <w:ilvl w:val="2"/>
          <w:numId w:val="27"/>
        </w:numPr>
        <w:spacing w:before="0" w:line="288" w:lineRule="auto"/>
        <w:ind w:left="142" w:firstLine="690"/>
        <w:contextualSpacing/>
        <w:rPr>
          <w:rFonts w:ascii="Arial" w:hAnsi="Arial" w:cs="Arial"/>
          <w:sz w:val="21"/>
          <w:szCs w:val="21"/>
          <w:lang w:val="ru-RU"/>
        </w:rPr>
      </w:pPr>
      <w:r w:rsidRPr="00683126">
        <w:rPr>
          <w:rFonts w:ascii="Arial" w:hAnsi="Arial" w:cs="Arial"/>
          <w:sz w:val="21"/>
          <w:szCs w:val="21"/>
          <w:lang w:val="ru-RU"/>
        </w:rPr>
        <w:t>Після  завершення  реконструкції  зношеного  газопроводу</w:t>
      </w:r>
      <w:r w:rsidR="00EA4028">
        <w:rPr>
          <w:rFonts w:ascii="Arial" w:hAnsi="Arial" w:cs="Arial"/>
          <w:sz w:val="21"/>
          <w:szCs w:val="21"/>
          <w:lang w:val="ru-RU"/>
        </w:rPr>
        <w:t xml:space="preserve"> </w:t>
      </w:r>
      <w:r w:rsidRPr="00683126">
        <w:rPr>
          <w:rFonts w:ascii="Arial" w:hAnsi="Arial" w:cs="Arial"/>
          <w:sz w:val="21"/>
          <w:szCs w:val="21"/>
          <w:lang w:val="ru-RU"/>
        </w:rPr>
        <w:t>повинен</w:t>
      </w:r>
      <w:r w:rsidR="00F9229C">
        <w:rPr>
          <w:rFonts w:ascii="Arial" w:hAnsi="Arial" w:cs="Arial"/>
          <w:sz w:val="21"/>
          <w:szCs w:val="21"/>
          <w:lang w:val="ru-RU"/>
        </w:rPr>
        <w:t xml:space="preserve"> </w:t>
      </w:r>
      <w:r w:rsidRPr="00F9229C">
        <w:rPr>
          <w:rFonts w:ascii="Arial" w:hAnsi="Arial" w:cs="Arial"/>
          <w:sz w:val="21"/>
          <w:szCs w:val="21"/>
          <w:lang w:val="ru-RU"/>
        </w:rPr>
        <w:t>бути, як правило, вжитий комплекс заходів щодо налагодження й регулювання систем електрозахисту.</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Технологія</w:t>
      </w:r>
      <w:r w:rsidR="00F9229C">
        <w:rPr>
          <w:rFonts w:ascii="Arial" w:hAnsi="Arial" w:cs="Arial"/>
          <w:sz w:val="21"/>
          <w:szCs w:val="21"/>
          <w:lang w:val="ru-RU"/>
        </w:rPr>
        <w:t xml:space="preserve"> </w:t>
      </w:r>
      <w:r w:rsidRPr="00683126">
        <w:rPr>
          <w:rFonts w:ascii="Arial" w:hAnsi="Arial" w:cs="Arial"/>
          <w:sz w:val="21"/>
          <w:szCs w:val="21"/>
          <w:lang w:val="ru-RU"/>
        </w:rPr>
        <w:t>реконструкції</w:t>
      </w:r>
      <w:r w:rsidR="00F9229C">
        <w:rPr>
          <w:rFonts w:ascii="Arial" w:hAnsi="Arial" w:cs="Arial"/>
          <w:sz w:val="21"/>
          <w:szCs w:val="21"/>
          <w:lang w:val="ru-RU"/>
        </w:rPr>
        <w:t xml:space="preserve"> </w:t>
      </w:r>
      <w:r w:rsidRPr="00683126">
        <w:rPr>
          <w:rFonts w:ascii="Arial" w:hAnsi="Arial" w:cs="Arial"/>
          <w:sz w:val="21"/>
          <w:szCs w:val="21"/>
          <w:lang w:val="ru-RU"/>
        </w:rPr>
        <w:t>полягає</w:t>
      </w:r>
      <w:r w:rsidR="00F9229C">
        <w:rPr>
          <w:rFonts w:ascii="Arial" w:hAnsi="Arial" w:cs="Arial"/>
          <w:sz w:val="21"/>
          <w:szCs w:val="21"/>
          <w:lang w:val="ru-RU"/>
        </w:rPr>
        <w:t xml:space="preserve"> </w:t>
      </w:r>
      <w:r w:rsidRPr="00683126">
        <w:rPr>
          <w:rFonts w:ascii="Arial" w:hAnsi="Arial" w:cs="Arial"/>
          <w:sz w:val="21"/>
          <w:szCs w:val="21"/>
          <w:lang w:val="ru-RU"/>
        </w:rPr>
        <w:t>в</w:t>
      </w:r>
      <w:r w:rsidR="00F9229C">
        <w:rPr>
          <w:rFonts w:ascii="Arial" w:hAnsi="Arial" w:cs="Arial"/>
          <w:sz w:val="21"/>
          <w:szCs w:val="21"/>
          <w:lang w:val="ru-RU"/>
        </w:rPr>
        <w:t xml:space="preserve"> </w:t>
      </w:r>
      <w:r w:rsidRPr="00683126">
        <w:rPr>
          <w:rFonts w:ascii="Arial" w:hAnsi="Arial" w:cs="Arial"/>
          <w:sz w:val="21"/>
          <w:szCs w:val="21"/>
          <w:lang w:val="ru-RU"/>
        </w:rPr>
        <w:t>протягуванні</w:t>
      </w:r>
      <w:r w:rsidR="00F9229C">
        <w:rPr>
          <w:rFonts w:ascii="Arial" w:hAnsi="Arial" w:cs="Arial"/>
          <w:sz w:val="21"/>
          <w:szCs w:val="21"/>
          <w:lang w:val="ru-RU"/>
        </w:rPr>
        <w:t xml:space="preserve"> </w:t>
      </w:r>
      <w:r w:rsidRPr="00683126">
        <w:rPr>
          <w:rFonts w:ascii="Arial" w:hAnsi="Arial" w:cs="Arial"/>
          <w:sz w:val="21"/>
          <w:szCs w:val="21"/>
          <w:lang w:val="ru-RU"/>
        </w:rPr>
        <w:t>у</w:t>
      </w:r>
      <w:r w:rsidR="00F9229C">
        <w:rPr>
          <w:rFonts w:ascii="Arial" w:hAnsi="Arial" w:cs="Arial"/>
          <w:sz w:val="21"/>
          <w:szCs w:val="21"/>
          <w:lang w:val="ru-RU"/>
        </w:rPr>
        <w:t xml:space="preserve"> </w:t>
      </w:r>
      <w:r w:rsidRPr="00683126">
        <w:rPr>
          <w:rFonts w:ascii="Arial" w:hAnsi="Arial" w:cs="Arial"/>
          <w:sz w:val="21"/>
          <w:szCs w:val="21"/>
          <w:lang w:val="ru-RU"/>
        </w:rPr>
        <w:t>середині</w:t>
      </w:r>
      <w:r w:rsidR="00F9229C">
        <w:rPr>
          <w:rFonts w:ascii="Arial" w:hAnsi="Arial" w:cs="Arial"/>
          <w:sz w:val="21"/>
          <w:szCs w:val="21"/>
          <w:lang w:val="ru-RU"/>
        </w:rPr>
        <w:t xml:space="preserve"> </w:t>
      </w:r>
      <w:r w:rsidRPr="00683126">
        <w:rPr>
          <w:rFonts w:ascii="Arial" w:hAnsi="Arial" w:cs="Arial"/>
          <w:sz w:val="21"/>
          <w:szCs w:val="21"/>
          <w:lang w:val="ru-RU"/>
        </w:rPr>
        <w:t>сталевих ділянок підготовлених поліетиленових</w:t>
      </w:r>
      <w:r w:rsidR="00EA4028">
        <w:rPr>
          <w:rFonts w:ascii="Arial" w:hAnsi="Arial" w:cs="Arial"/>
          <w:sz w:val="21"/>
          <w:szCs w:val="21"/>
          <w:lang w:val="ru-RU"/>
        </w:rPr>
        <w:t xml:space="preserve"> </w:t>
      </w:r>
      <w:r w:rsidRPr="00683126">
        <w:rPr>
          <w:rFonts w:ascii="Arial" w:hAnsi="Arial" w:cs="Arial"/>
          <w:sz w:val="21"/>
          <w:szCs w:val="21"/>
          <w:lang w:val="ru-RU"/>
        </w:rPr>
        <w:t>труб.</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Усі роботи, пов'язані із протягуванням поліетиленових труб, допускається проводити при температурі навколишнього повітря не нижче 5 °С або із застосуванням спеціальних опалювальних модулів (наметів).</w:t>
      </w:r>
    </w:p>
    <w:p w:rsidR="00CC4088" w:rsidRPr="00683126" w:rsidRDefault="00A80EE0" w:rsidP="003A3B81">
      <w:pPr>
        <w:pStyle w:val="a5"/>
        <w:numPr>
          <w:ilvl w:val="2"/>
          <w:numId w:val="27"/>
        </w:numPr>
        <w:tabs>
          <w:tab w:val="left" w:pos="142"/>
        </w:tabs>
        <w:spacing w:before="0" w:line="288" w:lineRule="auto"/>
        <w:ind w:left="142" w:right="108" w:firstLine="690"/>
        <w:contextualSpacing/>
        <w:rPr>
          <w:rFonts w:ascii="Arial" w:hAnsi="Arial" w:cs="Arial"/>
          <w:sz w:val="21"/>
          <w:szCs w:val="21"/>
          <w:lang w:val="ru-RU"/>
        </w:rPr>
      </w:pPr>
      <w:r w:rsidRPr="00683126">
        <w:rPr>
          <w:rFonts w:ascii="Arial" w:hAnsi="Arial" w:cs="Arial"/>
          <w:sz w:val="21"/>
          <w:szCs w:val="21"/>
          <w:lang w:val="ru-RU"/>
        </w:rPr>
        <w:t>Довгомірні труби, змотані на котушки, і труби мірної довжини, зварені між собою, перед протягуванням проходять зовнішній огляд. З'єднання труб проводиться переважно терморезисторним зварюванням деталями із закладними</w:t>
      </w:r>
      <w:r w:rsidR="00F9229C">
        <w:rPr>
          <w:rFonts w:ascii="Arial" w:hAnsi="Arial" w:cs="Arial"/>
          <w:sz w:val="21"/>
          <w:szCs w:val="21"/>
          <w:lang w:val="ru-RU"/>
        </w:rPr>
        <w:t xml:space="preserve"> </w:t>
      </w:r>
      <w:r w:rsidRPr="00683126">
        <w:rPr>
          <w:rFonts w:ascii="Arial" w:hAnsi="Arial" w:cs="Arial"/>
          <w:sz w:val="21"/>
          <w:szCs w:val="21"/>
          <w:lang w:val="ru-RU"/>
        </w:rPr>
        <w:t>нагрівальними</w:t>
      </w:r>
      <w:r w:rsidR="00F9229C">
        <w:rPr>
          <w:rFonts w:ascii="Arial" w:hAnsi="Arial" w:cs="Arial"/>
          <w:sz w:val="21"/>
          <w:szCs w:val="21"/>
          <w:lang w:val="ru-RU"/>
        </w:rPr>
        <w:t xml:space="preserve"> </w:t>
      </w:r>
      <w:r w:rsidRPr="00683126">
        <w:rPr>
          <w:rFonts w:ascii="Arial" w:hAnsi="Arial" w:cs="Arial"/>
          <w:sz w:val="21"/>
          <w:szCs w:val="21"/>
          <w:lang w:val="ru-RU"/>
        </w:rPr>
        <w:t>елементами</w:t>
      </w:r>
      <w:r w:rsidR="00F9229C">
        <w:rPr>
          <w:rFonts w:ascii="Arial" w:hAnsi="Arial" w:cs="Arial"/>
          <w:sz w:val="21"/>
          <w:szCs w:val="21"/>
          <w:lang w:val="ru-RU"/>
        </w:rPr>
        <w:t xml:space="preserve"> </w:t>
      </w:r>
      <w:r w:rsidRPr="00683126">
        <w:rPr>
          <w:rFonts w:ascii="Arial" w:hAnsi="Arial" w:cs="Arial"/>
          <w:sz w:val="21"/>
          <w:szCs w:val="21"/>
          <w:lang w:val="ru-RU"/>
        </w:rPr>
        <w:t>або</w:t>
      </w:r>
      <w:r w:rsidR="00F9229C">
        <w:rPr>
          <w:rFonts w:ascii="Arial" w:hAnsi="Arial" w:cs="Arial"/>
          <w:sz w:val="21"/>
          <w:szCs w:val="21"/>
          <w:lang w:val="ru-RU"/>
        </w:rPr>
        <w:t xml:space="preserve"> </w:t>
      </w:r>
      <w:r w:rsidRPr="00683126">
        <w:rPr>
          <w:rFonts w:ascii="Arial" w:hAnsi="Arial" w:cs="Arial"/>
          <w:sz w:val="21"/>
          <w:szCs w:val="21"/>
          <w:lang w:val="ru-RU"/>
        </w:rPr>
        <w:t>зварюванням</w:t>
      </w:r>
      <w:r w:rsidR="00F9229C">
        <w:rPr>
          <w:rFonts w:ascii="Arial" w:hAnsi="Arial" w:cs="Arial"/>
          <w:sz w:val="21"/>
          <w:szCs w:val="21"/>
          <w:lang w:val="ru-RU"/>
        </w:rPr>
        <w:t xml:space="preserve"> </w:t>
      </w:r>
      <w:r w:rsidRPr="00683126">
        <w:rPr>
          <w:rFonts w:ascii="Arial" w:hAnsi="Arial" w:cs="Arial"/>
          <w:sz w:val="21"/>
          <w:szCs w:val="21"/>
          <w:lang w:val="ru-RU"/>
        </w:rPr>
        <w:t>нагрітим</w:t>
      </w:r>
      <w:r w:rsidR="00F9229C">
        <w:rPr>
          <w:rFonts w:ascii="Arial" w:hAnsi="Arial" w:cs="Arial"/>
          <w:sz w:val="21"/>
          <w:szCs w:val="21"/>
          <w:lang w:val="ru-RU"/>
        </w:rPr>
        <w:t xml:space="preserve"> </w:t>
      </w:r>
      <w:r w:rsidRPr="00683126">
        <w:rPr>
          <w:rFonts w:ascii="Arial" w:hAnsi="Arial" w:cs="Arial"/>
          <w:sz w:val="21"/>
          <w:szCs w:val="21"/>
          <w:lang w:val="ru-RU"/>
        </w:rPr>
        <w:t>інструментом встик.</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Для зварювання труб нагрітим інструментом встик повинні використовуватися зварювальні машини високого ступеня автоматизації.</w:t>
      </w:r>
    </w:p>
    <w:p w:rsidR="00CC4088" w:rsidRPr="00683126" w:rsidRDefault="00A80EE0" w:rsidP="003A3B81">
      <w:pPr>
        <w:pStyle w:val="a5"/>
        <w:numPr>
          <w:ilvl w:val="2"/>
          <w:numId w:val="27"/>
        </w:numPr>
        <w:tabs>
          <w:tab w:val="left" w:pos="142"/>
        </w:tabs>
        <w:spacing w:before="0" w:line="288" w:lineRule="auto"/>
        <w:ind w:left="142" w:right="109" w:firstLine="690"/>
        <w:contextualSpacing/>
        <w:rPr>
          <w:rFonts w:ascii="Arial" w:hAnsi="Arial" w:cs="Arial"/>
          <w:sz w:val="21"/>
          <w:szCs w:val="21"/>
          <w:lang w:val="ru-RU"/>
        </w:rPr>
      </w:pPr>
      <w:r w:rsidRPr="00683126">
        <w:rPr>
          <w:rFonts w:ascii="Arial" w:hAnsi="Arial" w:cs="Arial"/>
          <w:sz w:val="21"/>
          <w:szCs w:val="21"/>
          <w:lang w:val="ru-RU"/>
        </w:rPr>
        <w:t>Протягування поліетиленових труб здійснюється за допомогою спеціального тягового каната. У якості тягового можуть використовуватися сталеві або текстильні канати, кінці яких повинні оснащуватися з'єднувальними деталями для з'єднання з тягнучим пристроєм з однієї сторони й з буксирувальною головкою з іншої. Тяговий канат повинен проходити періодичну перевірку (як елемент вантажопідйомного пристрою) для уникання його розриву під час виконання технологічних операцій із прочищення й перевірки внутрішньої порожнини газопроводу й протягування поліетиленової труби. Для протягування тягового каната може використовуватися композиційний полімерний (склопластиковий, полікарбонатний або ін.) стрижень, металеві штанги, що згвинчуються, або"пневмопрохідник".</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При</w:t>
      </w:r>
      <w:r w:rsidR="00F9229C">
        <w:rPr>
          <w:rFonts w:ascii="Arial" w:hAnsi="Arial" w:cs="Arial"/>
          <w:sz w:val="21"/>
          <w:szCs w:val="21"/>
          <w:lang w:val="ru-RU"/>
        </w:rPr>
        <w:t xml:space="preserve"> </w:t>
      </w:r>
      <w:r w:rsidRPr="00683126">
        <w:rPr>
          <w:rFonts w:ascii="Arial" w:hAnsi="Arial" w:cs="Arial"/>
          <w:sz w:val="21"/>
          <w:szCs w:val="21"/>
          <w:lang w:val="ru-RU"/>
        </w:rPr>
        <w:t>використанні</w:t>
      </w:r>
      <w:r w:rsidR="00F9229C">
        <w:rPr>
          <w:rFonts w:ascii="Arial" w:hAnsi="Arial" w:cs="Arial"/>
          <w:sz w:val="21"/>
          <w:szCs w:val="21"/>
          <w:lang w:val="ru-RU"/>
        </w:rPr>
        <w:t xml:space="preserve"> </w:t>
      </w:r>
      <w:r w:rsidRPr="00683126">
        <w:rPr>
          <w:rFonts w:ascii="Arial" w:hAnsi="Arial" w:cs="Arial"/>
          <w:sz w:val="21"/>
          <w:szCs w:val="21"/>
          <w:lang w:val="ru-RU"/>
        </w:rPr>
        <w:t>полімерного</w:t>
      </w:r>
      <w:r w:rsidR="00F9229C">
        <w:rPr>
          <w:rFonts w:ascii="Arial" w:hAnsi="Arial" w:cs="Arial"/>
          <w:sz w:val="21"/>
          <w:szCs w:val="21"/>
          <w:lang w:val="ru-RU"/>
        </w:rPr>
        <w:t xml:space="preserve"> </w:t>
      </w:r>
      <w:r w:rsidRPr="00683126">
        <w:rPr>
          <w:rFonts w:ascii="Arial" w:hAnsi="Arial" w:cs="Arial"/>
          <w:sz w:val="21"/>
          <w:szCs w:val="21"/>
          <w:lang w:val="ru-RU"/>
        </w:rPr>
        <w:t>стрижня</w:t>
      </w:r>
      <w:r w:rsidR="00F9229C">
        <w:rPr>
          <w:rFonts w:ascii="Arial" w:hAnsi="Arial" w:cs="Arial"/>
          <w:sz w:val="21"/>
          <w:szCs w:val="21"/>
          <w:lang w:val="ru-RU"/>
        </w:rPr>
        <w:t xml:space="preserve"> </w:t>
      </w:r>
      <w:r w:rsidRPr="00683126">
        <w:rPr>
          <w:rFonts w:ascii="Arial" w:hAnsi="Arial" w:cs="Arial"/>
          <w:sz w:val="21"/>
          <w:szCs w:val="21"/>
          <w:lang w:val="ru-RU"/>
        </w:rPr>
        <w:t>або</w:t>
      </w:r>
      <w:r w:rsidR="00F9229C">
        <w:rPr>
          <w:rFonts w:ascii="Arial" w:hAnsi="Arial" w:cs="Arial"/>
          <w:sz w:val="21"/>
          <w:szCs w:val="21"/>
          <w:lang w:val="ru-RU"/>
        </w:rPr>
        <w:t xml:space="preserve"> </w:t>
      </w:r>
      <w:r w:rsidRPr="00683126">
        <w:rPr>
          <w:rFonts w:ascii="Arial" w:hAnsi="Arial" w:cs="Arial"/>
          <w:sz w:val="21"/>
          <w:szCs w:val="21"/>
          <w:lang w:val="ru-RU"/>
        </w:rPr>
        <w:t>штанг,що</w:t>
      </w:r>
      <w:r w:rsidR="00F9229C">
        <w:rPr>
          <w:rFonts w:ascii="Arial" w:hAnsi="Arial" w:cs="Arial"/>
          <w:sz w:val="21"/>
          <w:szCs w:val="21"/>
          <w:lang w:val="ru-RU"/>
        </w:rPr>
        <w:t xml:space="preserve"> </w:t>
      </w:r>
      <w:r w:rsidRPr="00683126">
        <w:rPr>
          <w:rFonts w:ascii="Arial" w:hAnsi="Arial" w:cs="Arial"/>
          <w:sz w:val="21"/>
          <w:szCs w:val="21"/>
          <w:lang w:val="ru-RU"/>
        </w:rPr>
        <w:t>згвинчуються,вони пропускаються</w:t>
      </w:r>
      <w:r w:rsidR="00F9229C">
        <w:rPr>
          <w:rFonts w:ascii="Arial" w:hAnsi="Arial" w:cs="Arial"/>
          <w:sz w:val="21"/>
          <w:szCs w:val="21"/>
          <w:lang w:val="ru-RU"/>
        </w:rPr>
        <w:t xml:space="preserve"> </w:t>
      </w:r>
      <w:r w:rsidRPr="00683126">
        <w:rPr>
          <w:rFonts w:ascii="Arial" w:hAnsi="Arial" w:cs="Arial"/>
          <w:sz w:val="21"/>
          <w:szCs w:val="21"/>
          <w:lang w:val="ru-RU"/>
        </w:rPr>
        <w:t>в</w:t>
      </w:r>
      <w:r w:rsidR="00F9229C">
        <w:rPr>
          <w:rFonts w:ascii="Arial" w:hAnsi="Arial" w:cs="Arial"/>
          <w:sz w:val="21"/>
          <w:szCs w:val="21"/>
          <w:lang w:val="ru-RU"/>
        </w:rPr>
        <w:t xml:space="preserve"> </w:t>
      </w:r>
      <w:r w:rsidRPr="00683126">
        <w:rPr>
          <w:rFonts w:ascii="Arial" w:hAnsi="Arial" w:cs="Arial"/>
          <w:sz w:val="21"/>
          <w:szCs w:val="21"/>
          <w:lang w:val="ru-RU"/>
        </w:rPr>
        <w:t>газопровід</w:t>
      </w:r>
      <w:r w:rsidR="00F9229C">
        <w:rPr>
          <w:rFonts w:ascii="Arial" w:hAnsi="Arial" w:cs="Arial"/>
          <w:sz w:val="21"/>
          <w:szCs w:val="21"/>
          <w:lang w:val="ru-RU"/>
        </w:rPr>
        <w:t xml:space="preserve"> </w:t>
      </w:r>
      <w:r w:rsidRPr="00683126">
        <w:rPr>
          <w:rFonts w:ascii="Arial" w:hAnsi="Arial" w:cs="Arial"/>
          <w:sz w:val="21"/>
          <w:szCs w:val="21"/>
          <w:lang w:val="ru-RU"/>
        </w:rPr>
        <w:t>збоку</w:t>
      </w:r>
      <w:r w:rsidR="00F9229C">
        <w:rPr>
          <w:rFonts w:ascii="Arial" w:hAnsi="Arial" w:cs="Arial"/>
          <w:sz w:val="21"/>
          <w:szCs w:val="21"/>
          <w:lang w:val="ru-RU"/>
        </w:rPr>
        <w:t xml:space="preserve"> </w:t>
      </w:r>
      <w:r w:rsidRPr="00683126">
        <w:rPr>
          <w:rFonts w:ascii="Arial" w:hAnsi="Arial" w:cs="Arial"/>
          <w:sz w:val="21"/>
          <w:szCs w:val="21"/>
          <w:lang w:val="ru-RU"/>
        </w:rPr>
        <w:t>вхідного</w:t>
      </w:r>
      <w:r w:rsidR="00F9229C">
        <w:rPr>
          <w:rFonts w:ascii="Arial" w:hAnsi="Arial" w:cs="Arial"/>
          <w:sz w:val="21"/>
          <w:szCs w:val="21"/>
          <w:lang w:val="ru-RU"/>
        </w:rPr>
        <w:t xml:space="preserve"> </w:t>
      </w:r>
      <w:r w:rsidRPr="00683126">
        <w:rPr>
          <w:rFonts w:ascii="Arial" w:hAnsi="Arial" w:cs="Arial"/>
          <w:sz w:val="21"/>
          <w:szCs w:val="21"/>
          <w:lang w:val="ru-RU"/>
        </w:rPr>
        <w:t>кінця.</w:t>
      </w:r>
      <w:r w:rsidR="008007C4">
        <w:rPr>
          <w:rFonts w:ascii="Arial" w:hAnsi="Arial" w:cs="Arial"/>
          <w:sz w:val="21"/>
          <w:szCs w:val="21"/>
          <w:lang w:val="ru-RU"/>
        </w:rPr>
        <w:t xml:space="preserve"> </w:t>
      </w:r>
      <w:r w:rsidRPr="00683126">
        <w:rPr>
          <w:rFonts w:ascii="Arial" w:hAnsi="Arial" w:cs="Arial"/>
          <w:sz w:val="21"/>
          <w:szCs w:val="21"/>
          <w:lang w:val="ru-RU"/>
        </w:rPr>
        <w:t>До</w:t>
      </w:r>
      <w:r w:rsidR="008007C4">
        <w:rPr>
          <w:rFonts w:ascii="Arial" w:hAnsi="Arial" w:cs="Arial"/>
          <w:sz w:val="21"/>
          <w:szCs w:val="21"/>
          <w:lang w:val="ru-RU"/>
        </w:rPr>
        <w:t xml:space="preserve"> </w:t>
      </w:r>
      <w:r w:rsidRPr="00683126">
        <w:rPr>
          <w:rFonts w:ascii="Arial" w:hAnsi="Arial" w:cs="Arial"/>
          <w:sz w:val="21"/>
          <w:szCs w:val="21"/>
          <w:lang w:val="ru-RU"/>
        </w:rPr>
        <w:t>кінця</w:t>
      </w:r>
      <w:r w:rsidR="008007C4">
        <w:rPr>
          <w:rFonts w:ascii="Arial" w:hAnsi="Arial" w:cs="Arial"/>
          <w:sz w:val="21"/>
          <w:szCs w:val="21"/>
          <w:lang w:val="ru-RU"/>
        </w:rPr>
        <w:t xml:space="preserve"> </w:t>
      </w:r>
      <w:r w:rsidRPr="00683126">
        <w:rPr>
          <w:rFonts w:ascii="Arial" w:hAnsi="Arial" w:cs="Arial"/>
          <w:sz w:val="21"/>
          <w:szCs w:val="21"/>
          <w:lang w:val="ru-RU"/>
        </w:rPr>
        <w:t>стрижня</w:t>
      </w:r>
      <w:r w:rsidR="008007C4">
        <w:rPr>
          <w:rFonts w:ascii="Arial" w:hAnsi="Arial" w:cs="Arial"/>
          <w:sz w:val="21"/>
          <w:szCs w:val="21"/>
          <w:lang w:val="ru-RU"/>
        </w:rPr>
        <w:t xml:space="preserve"> </w:t>
      </w:r>
      <w:r w:rsidRPr="00683126">
        <w:rPr>
          <w:rFonts w:ascii="Arial" w:hAnsi="Arial" w:cs="Arial"/>
          <w:sz w:val="21"/>
          <w:szCs w:val="21"/>
          <w:lang w:val="ru-RU"/>
        </w:rPr>
        <w:t>а</w:t>
      </w:r>
      <w:r w:rsidR="008007C4">
        <w:rPr>
          <w:rFonts w:ascii="Arial" w:hAnsi="Arial" w:cs="Arial"/>
          <w:sz w:val="21"/>
          <w:szCs w:val="21"/>
          <w:lang w:val="ru-RU"/>
        </w:rPr>
        <w:t xml:space="preserve"> </w:t>
      </w:r>
      <w:r w:rsidRPr="00683126">
        <w:rPr>
          <w:rFonts w:ascii="Arial" w:hAnsi="Arial" w:cs="Arial"/>
          <w:sz w:val="21"/>
          <w:szCs w:val="21"/>
          <w:lang w:val="ru-RU"/>
        </w:rPr>
        <w:t xml:space="preserve">боштанги прикріплюють тяговий канат, </w:t>
      </w:r>
      <w:r w:rsidRPr="00683126">
        <w:rPr>
          <w:rFonts w:ascii="Arial" w:hAnsi="Arial" w:cs="Arial"/>
          <w:sz w:val="21"/>
          <w:szCs w:val="21"/>
          <w:lang w:val="ru-RU"/>
        </w:rPr>
        <w:lastRenderedPageBreak/>
        <w:t>розмічений фарбою через 1 м. Тяговий канат втягують у вхідний приямок зворотним</w:t>
      </w:r>
      <w:r w:rsidR="008007C4">
        <w:rPr>
          <w:rFonts w:ascii="Arial" w:hAnsi="Arial" w:cs="Arial"/>
          <w:sz w:val="21"/>
          <w:szCs w:val="21"/>
          <w:lang w:val="ru-RU"/>
        </w:rPr>
        <w:t xml:space="preserve"> </w:t>
      </w:r>
      <w:r w:rsidRPr="00683126">
        <w:rPr>
          <w:rFonts w:ascii="Arial" w:hAnsi="Arial" w:cs="Arial"/>
          <w:sz w:val="21"/>
          <w:szCs w:val="21"/>
          <w:lang w:val="ru-RU"/>
        </w:rPr>
        <w:t>порядком.</w:t>
      </w:r>
    </w:p>
    <w:p w:rsidR="00CC4088" w:rsidRPr="00683126" w:rsidRDefault="00A80EE0" w:rsidP="008007C4">
      <w:pPr>
        <w:pStyle w:val="a3"/>
        <w:tabs>
          <w:tab w:val="left" w:pos="1574"/>
          <w:tab w:val="left" w:pos="3417"/>
          <w:tab w:val="left" w:pos="6119"/>
          <w:tab w:val="left" w:pos="6642"/>
          <w:tab w:val="left" w:pos="7480"/>
          <w:tab w:val="left" w:pos="8831"/>
        </w:tabs>
        <w:spacing w:before="0" w:line="288" w:lineRule="auto"/>
        <w:ind w:left="142" w:firstLine="567"/>
        <w:contextualSpacing/>
        <w:jc w:val="left"/>
        <w:rPr>
          <w:rFonts w:ascii="Arial" w:hAnsi="Arial" w:cs="Arial"/>
          <w:sz w:val="21"/>
          <w:szCs w:val="21"/>
          <w:lang w:val="ru-RU"/>
        </w:rPr>
      </w:pPr>
      <w:r w:rsidRPr="00683126">
        <w:rPr>
          <w:rFonts w:ascii="Arial" w:hAnsi="Arial" w:cs="Arial"/>
          <w:sz w:val="21"/>
          <w:szCs w:val="21"/>
          <w:lang w:val="ru-RU"/>
        </w:rPr>
        <w:t>При</w:t>
      </w:r>
      <w:r w:rsidR="008007C4">
        <w:rPr>
          <w:rFonts w:ascii="Arial" w:hAnsi="Arial" w:cs="Arial"/>
          <w:sz w:val="21"/>
          <w:szCs w:val="21"/>
          <w:lang w:val="ru-RU"/>
        </w:rPr>
        <w:t xml:space="preserve"> </w:t>
      </w:r>
      <w:r w:rsidRPr="00683126">
        <w:rPr>
          <w:rFonts w:ascii="Arial" w:hAnsi="Arial" w:cs="Arial"/>
          <w:sz w:val="21"/>
          <w:szCs w:val="21"/>
          <w:lang w:val="ru-RU"/>
        </w:rPr>
        <w:t>використанні</w:t>
      </w:r>
      <w:r w:rsidR="008007C4">
        <w:rPr>
          <w:rFonts w:ascii="Arial" w:hAnsi="Arial" w:cs="Arial"/>
          <w:sz w:val="21"/>
          <w:szCs w:val="21"/>
          <w:lang w:val="ru-RU"/>
        </w:rPr>
        <w:t xml:space="preserve"> </w:t>
      </w:r>
      <w:r w:rsidRPr="00683126">
        <w:rPr>
          <w:rFonts w:ascii="Arial" w:hAnsi="Arial" w:cs="Arial"/>
          <w:sz w:val="21"/>
          <w:szCs w:val="21"/>
          <w:lang w:val="ru-RU"/>
        </w:rPr>
        <w:t>"пневмопрохідника"</w:t>
      </w:r>
      <w:r w:rsidR="008007C4">
        <w:rPr>
          <w:rFonts w:ascii="Arial" w:hAnsi="Arial" w:cs="Arial"/>
          <w:sz w:val="21"/>
          <w:szCs w:val="21"/>
          <w:lang w:val="ru-RU"/>
        </w:rPr>
        <w:t xml:space="preserve"> </w:t>
      </w:r>
      <w:r w:rsidRPr="00683126">
        <w:rPr>
          <w:rFonts w:ascii="Arial" w:hAnsi="Arial" w:cs="Arial"/>
          <w:sz w:val="21"/>
          <w:szCs w:val="21"/>
          <w:lang w:val="ru-RU"/>
        </w:rPr>
        <w:t>на</w:t>
      </w:r>
      <w:r w:rsidR="008007C4">
        <w:rPr>
          <w:rFonts w:ascii="Arial" w:hAnsi="Arial" w:cs="Arial"/>
          <w:sz w:val="21"/>
          <w:szCs w:val="21"/>
          <w:lang w:val="ru-RU"/>
        </w:rPr>
        <w:t xml:space="preserve"> </w:t>
      </w:r>
      <w:r w:rsidRPr="00683126">
        <w:rPr>
          <w:rFonts w:ascii="Arial" w:hAnsi="Arial" w:cs="Arial"/>
          <w:sz w:val="21"/>
          <w:szCs w:val="21"/>
          <w:lang w:val="ru-RU"/>
        </w:rPr>
        <w:t>кінці</w:t>
      </w:r>
      <w:r w:rsidR="008007C4">
        <w:rPr>
          <w:rFonts w:ascii="Arial" w:hAnsi="Arial" w:cs="Arial"/>
          <w:sz w:val="21"/>
          <w:szCs w:val="21"/>
          <w:lang w:val="ru-RU"/>
        </w:rPr>
        <w:t xml:space="preserve"> </w:t>
      </w:r>
      <w:r w:rsidRPr="00683126">
        <w:rPr>
          <w:rFonts w:ascii="Arial" w:hAnsi="Arial" w:cs="Arial"/>
          <w:sz w:val="21"/>
          <w:szCs w:val="21"/>
          <w:lang w:val="ru-RU"/>
        </w:rPr>
        <w:t>обрізаної</w:t>
      </w:r>
      <w:r w:rsidR="008007C4">
        <w:rPr>
          <w:rFonts w:ascii="Arial" w:hAnsi="Arial" w:cs="Arial"/>
          <w:sz w:val="21"/>
          <w:szCs w:val="21"/>
          <w:lang w:val="ru-RU"/>
        </w:rPr>
        <w:t xml:space="preserve"> </w:t>
      </w:r>
      <w:r w:rsidRPr="00683126">
        <w:rPr>
          <w:rFonts w:ascii="Arial" w:hAnsi="Arial" w:cs="Arial"/>
          <w:sz w:val="21"/>
          <w:szCs w:val="21"/>
          <w:lang w:val="ru-RU"/>
        </w:rPr>
        <w:t>ділянки</w:t>
      </w:r>
      <w:r w:rsidR="008007C4">
        <w:rPr>
          <w:rFonts w:ascii="Arial" w:hAnsi="Arial" w:cs="Arial"/>
          <w:sz w:val="21"/>
          <w:szCs w:val="21"/>
          <w:lang w:val="ru-RU"/>
        </w:rPr>
        <w:t xml:space="preserve"> </w:t>
      </w:r>
      <w:r w:rsidRPr="00683126">
        <w:rPr>
          <w:rFonts w:ascii="Arial" w:hAnsi="Arial" w:cs="Arial"/>
          <w:sz w:val="21"/>
          <w:szCs w:val="21"/>
          <w:lang w:val="ru-RU"/>
        </w:rPr>
        <w:t>сталевого газопроводу монтуються два фланці (стандартний приварний іглухий з отвором для каната)</w:t>
      </w:r>
      <w:r w:rsidR="008007C4">
        <w:rPr>
          <w:rFonts w:ascii="Arial" w:hAnsi="Arial" w:cs="Arial"/>
          <w:sz w:val="21"/>
          <w:szCs w:val="21"/>
          <w:lang w:val="ru-RU"/>
        </w:rPr>
        <w:t xml:space="preserve"> </w:t>
      </w:r>
      <w:r w:rsidRPr="00683126">
        <w:rPr>
          <w:rFonts w:ascii="Arial" w:hAnsi="Arial" w:cs="Arial"/>
          <w:sz w:val="21"/>
          <w:szCs w:val="21"/>
          <w:lang w:val="ru-RU"/>
        </w:rPr>
        <w:t>"Пневмопрохідник" із прикріпленим тяговим тросом повинен вставлятися усередину обрізаної ділянки й тиском стисненого повітря проштовхуватися з одного кінця до</w:t>
      </w:r>
      <w:r w:rsidR="008007C4">
        <w:rPr>
          <w:rFonts w:ascii="Arial" w:hAnsi="Arial" w:cs="Arial"/>
          <w:sz w:val="21"/>
          <w:szCs w:val="21"/>
          <w:lang w:val="ru-RU"/>
        </w:rPr>
        <w:t xml:space="preserve"> </w:t>
      </w:r>
      <w:r w:rsidRPr="00683126">
        <w:rPr>
          <w:rFonts w:ascii="Arial" w:hAnsi="Arial" w:cs="Arial"/>
          <w:sz w:val="21"/>
          <w:szCs w:val="21"/>
          <w:lang w:val="ru-RU"/>
        </w:rPr>
        <w:t>іншого.</w:t>
      </w:r>
    </w:p>
    <w:p w:rsidR="00CC4088" w:rsidRPr="00683126" w:rsidRDefault="00A80EE0" w:rsidP="003A3B81">
      <w:pPr>
        <w:pStyle w:val="a5"/>
        <w:numPr>
          <w:ilvl w:val="2"/>
          <w:numId w:val="27"/>
        </w:numPr>
        <w:tabs>
          <w:tab w:val="left" w:pos="1711"/>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Відновлювану ділянку попередньо прочищають протягуванням металевого "йоржа-калібру" або іншим способом, використовуваним у будівництві.</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Перед протягуванням труби рекомендується здійснити просування контрольного відрізка поліетиленової труби довжиною 2,0 м - 3,0 м для визначення стану внутрішньої порожнини сталевої труби. Контроль тягового зусилля проводиться за динамометром. Контрольний відрізок труби після просування не повинен мати ушкоджень глибиною більше 0,3 мм для труб з номінальною товщиною стінки менше 6,8 мм і 0,7 мм для труб з номінальною товщиною стінки більше 6,8 мм.</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Якщо під час прочищення або контрольного протягування "йорж-калібр" або відрізок труби застрягли в місці знаходження перешкоди, що фіксується довжиною каната, що перебуває усередині сталевого газопроводу, влаштовується додатковий котлован, вирізається ділянка газопроводу й усувається причина, що перешкоджає проходженню контрольного зразка. За неможливості облаштування додаткового котловану проводяться телеінспекція й видалення перешкоди за допомогою ремонтного робота.</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Підготовлену поліетиленову трубу за допомогою буксирувальної головки й спеціального захоплювача прикріплюють до кінця тягового</w:t>
      </w:r>
      <w:r w:rsidR="008007C4">
        <w:rPr>
          <w:rFonts w:ascii="Arial" w:hAnsi="Arial" w:cs="Arial"/>
          <w:sz w:val="21"/>
          <w:szCs w:val="21"/>
          <w:lang w:val="ru-RU"/>
        </w:rPr>
        <w:t xml:space="preserve"> </w:t>
      </w:r>
      <w:r w:rsidRPr="00683126">
        <w:rPr>
          <w:rFonts w:ascii="Arial" w:hAnsi="Arial" w:cs="Arial"/>
          <w:sz w:val="21"/>
          <w:szCs w:val="21"/>
          <w:lang w:val="ru-RU"/>
        </w:rPr>
        <w:t>каната.</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Для запобігання ушкодженням поліетиленових труб у місцях вводу й виводу</w:t>
      </w:r>
      <w:r w:rsidR="008007C4">
        <w:rPr>
          <w:rFonts w:ascii="Arial" w:hAnsi="Arial" w:cs="Arial"/>
          <w:sz w:val="21"/>
          <w:szCs w:val="21"/>
          <w:lang w:val="ru-RU"/>
        </w:rPr>
        <w:t xml:space="preserve"> </w:t>
      </w:r>
      <w:r w:rsidRPr="00683126">
        <w:rPr>
          <w:rFonts w:ascii="Arial" w:hAnsi="Arial" w:cs="Arial"/>
          <w:sz w:val="21"/>
          <w:szCs w:val="21"/>
          <w:lang w:val="ru-RU"/>
        </w:rPr>
        <w:t>їх</w:t>
      </w:r>
      <w:r w:rsidR="008007C4">
        <w:rPr>
          <w:rFonts w:ascii="Arial" w:hAnsi="Arial" w:cs="Arial"/>
          <w:sz w:val="21"/>
          <w:szCs w:val="21"/>
          <w:lang w:val="ru-RU"/>
        </w:rPr>
        <w:t xml:space="preserve"> </w:t>
      </w:r>
      <w:r w:rsidRPr="00683126">
        <w:rPr>
          <w:rFonts w:ascii="Arial" w:hAnsi="Arial" w:cs="Arial"/>
          <w:sz w:val="21"/>
          <w:szCs w:val="21"/>
          <w:lang w:val="ru-RU"/>
        </w:rPr>
        <w:t>зі</w:t>
      </w:r>
      <w:r w:rsidR="008007C4">
        <w:rPr>
          <w:rFonts w:ascii="Arial" w:hAnsi="Arial" w:cs="Arial"/>
          <w:sz w:val="21"/>
          <w:szCs w:val="21"/>
          <w:lang w:val="ru-RU"/>
        </w:rPr>
        <w:t xml:space="preserve"> </w:t>
      </w:r>
      <w:r w:rsidRPr="00683126">
        <w:rPr>
          <w:rFonts w:ascii="Arial" w:hAnsi="Arial" w:cs="Arial"/>
          <w:sz w:val="21"/>
          <w:szCs w:val="21"/>
          <w:lang w:val="ru-RU"/>
        </w:rPr>
        <w:t>сталевих</w:t>
      </w:r>
      <w:r w:rsidR="008007C4">
        <w:rPr>
          <w:rFonts w:ascii="Arial" w:hAnsi="Arial" w:cs="Arial"/>
          <w:sz w:val="21"/>
          <w:szCs w:val="21"/>
          <w:lang w:val="ru-RU"/>
        </w:rPr>
        <w:t xml:space="preserve"> </w:t>
      </w:r>
      <w:r w:rsidRPr="00683126">
        <w:rPr>
          <w:rFonts w:ascii="Arial" w:hAnsi="Arial" w:cs="Arial"/>
          <w:sz w:val="21"/>
          <w:szCs w:val="21"/>
          <w:lang w:val="ru-RU"/>
        </w:rPr>
        <w:t>газопроводів</w:t>
      </w:r>
      <w:r w:rsidR="008007C4">
        <w:rPr>
          <w:rFonts w:ascii="Arial" w:hAnsi="Arial" w:cs="Arial"/>
          <w:sz w:val="21"/>
          <w:szCs w:val="21"/>
          <w:lang w:val="ru-RU"/>
        </w:rPr>
        <w:t xml:space="preserve"> </w:t>
      </w:r>
      <w:r w:rsidRPr="00683126">
        <w:rPr>
          <w:rFonts w:ascii="Arial" w:hAnsi="Arial" w:cs="Arial"/>
          <w:sz w:val="21"/>
          <w:szCs w:val="21"/>
          <w:lang w:val="ru-RU"/>
        </w:rPr>
        <w:t>передбачають</w:t>
      </w:r>
      <w:r w:rsidR="008007C4">
        <w:rPr>
          <w:rFonts w:ascii="Arial" w:hAnsi="Arial" w:cs="Arial"/>
          <w:sz w:val="21"/>
          <w:szCs w:val="21"/>
          <w:lang w:val="ru-RU"/>
        </w:rPr>
        <w:t xml:space="preserve"> </w:t>
      </w:r>
      <w:r w:rsidRPr="00683126">
        <w:rPr>
          <w:rFonts w:ascii="Arial" w:hAnsi="Arial" w:cs="Arial"/>
          <w:sz w:val="21"/>
          <w:szCs w:val="21"/>
          <w:lang w:val="ru-RU"/>
        </w:rPr>
        <w:t>установлення</w:t>
      </w:r>
      <w:r w:rsidR="008007C4">
        <w:rPr>
          <w:rFonts w:ascii="Arial" w:hAnsi="Arial" w:cs="Arial"/>
          <w:sz w:val="21"/>
          <w:szCs w:val="21"/>
          <w:lang w:val="ru-RU"/>
        </w:rPr>
        <w:t xml:space="preserve"> </w:t>
      </w:r>
      <w:r w:rsidRPr="00683126">
        <w:rPr>
          <w:rFonts w:ascii="Arial" w:hAnsi="Arial" w:cs="Arial"/>
          <w:sz w:val="21"/>
          <w:szCs w:val="21"/>
          <w:lang w:val="ru-RU"/>
        </w:rPr>
        <w:t>гладких</w:t>
      </w:r>
      <w:r w:rsidR="008007C4">
        <w:rPr>
          <w:rFonts w:ascii="Arial" w:hAnsi="Arial" w:cs="Arial"/>
          <w:sz w:val="21"/>
          <w:szCs w:val="21"/>
          <w:lang w:val="ru-RU"/>
        </w:rPr>
        <w:t xml:space="preserve"> </w:t>
      </w:r>
      <w:r w:rsidRPr="00683126">
        <w:rPr>
          <w:rFonts w:ascii="Arial" w:hAnsi="Arial" w:cs="Arial"/>
          <w:sz w:val="21"/>
          <w:szCs w:val="21"/>
          <w:lang w:val="ru-RU"/>
        </w:rPr>
        <w:t>втулок</w:t>
      </w:r>
      <w:r w:rsidR="008007C4">
        <w:rPr>
          <w:rFonts w:ascii="Arial" w:hAnsi="Arial" w:cs="Arial"/>
          <w:sz w:val="21"/>
          <w:szCs w:val="21"/>
          <w:lang w:val="ru-RU"/>
        </w:rPr>
        <w:t xml:space="preserve"> </w:t>
      </w:r>
      <w:r w:rsidRPr="00683126">
        <w:rPr>
          <w:rFonts w:ascii="Arial" w:hAnsi="Arial" w:cs="Arial"/>
          <w:sz w:val="21"/>
          <w:szCs w:val="21"/>
          <w:lang w:val="ru-RU"/>
        </w:rPr>
        <w:t>із конусним</w:t>
      </w:r>
      <w:r w:rsidR="008007C4">
        <w:rPr>
          <w:rFonts w:ascii="Arial" w:hAnsi="Arial" w:cs="Arial"/>
          <w:sz w:val="21"/>
          <w:szCs w:val="21"/>
          <w:lang w:val="ru-RU"/>
        </w:rPr>
        <w:t xml:space="preserve"> </w:t>
      </w:r>
      <w:r w:rsidRPr="00683126">
        <w:rPr>
          <w:rFonts w:ascii="Arial" w:hAnsi="Arial" w:cs="Arial"/>
          <w:sz w:val="21"/>
          <w:szCs w:val="21"/>
          <w:lang w:val="ru-RU"/>
        </w:rPr>
        <w:t>розтрубом.</w:t>
      </w:r>
    </w:p>
    <w:p w:rsidR="00CC4088" w:rsidRPr="00683126" w:rsidRDefault="00A80EE0" w:rsidP="003A3B81">
      <w:pPr>
        <w:pStyle w:val="a5"/>
        <w:numPr>
          <w:ilvl w:val="2"/>
          <w:numId w:val="27"/>
        </w:numPr>
        <w:tabs>
          <w:tab w:val="left" w:pos="1738"/>
        </w:tabs>
        <w:spacing w:before="0" w:line="288" w:lineRule="auto"/>
        <w:ind w:left="142" w:right="110" w:firstLine="690"/>
        <w:contextualSpacing/>
        <w:rPr>
          <w:rFonts w:ascii="Arial" w:hAnsi="Arial" w:cs="Arial"/>
          <w:sz w:val="21"/>
          <w:szCs w:val="21"/>
          <w:lang w:val="ru-RU"/>
        </w:rPr>
      </w:pPr>
      <w:r w:rsidRPr="00683126">
        <w:rPr>
          <w:rFonts w:ascii="Arial" w:hAnsi="Arial" w:cs="Arial"/>
          <w:sz w:val="21"/>
          <w:szCs w:val="21"/>
          <w:lang w:val="ru-RU"/>
        </w:rPr>
        <w:t>Перед початком робіт із протягування поліетиленової труби проводиться візуальний огляд стану внутрішньої поверхні газопроводу за допомогою відеокамери з метою виявлення можливих</w:t>
      </w:r>
      <w:r w:rsidR="008007C4">
        <w:rPr>
          <w:rFonts w:ascii="Arial" w:hAnsi="Arial" w:cs="Arial"/>
          <w:sz w:val="21"/>
          <w:szCs w:val="21"/>
          <w:lang w:val="ru-RU"/>
        </w:rPr>
        <w:t xml:space="preserve"> </w:t>
      </w:r>
      <w:r w:rsidRPr="00683126">
        <w:rPr>
          <w:rFonts w:ascii="Arial" w:hAnsi="Arial" w:cs="Arial"/>
          <w:sz w:val="21"/>
          <w:szCs w:val="21"/>
          <w:lang w:val="ru-RU"/>
        </w:rPr>
        <w:t>перешкод.</w:t>
      </w:r>
    </w:p>
    <w:p w:rsidR="00CC4088" w:rsidRPr="00683126" w:rsidRDefault="00A80EE0" w:rsidP="008007C4">
      <w:pPr>
        <w:pStyle w:val="a3"/>
        <w:spacing w:before="0" w:line="288" w:lineRule="auto"/>
        <w:ind w:left="142" w:firstLine="709"/>
        <w:contextualSpacing/>
        <w:jc w:val="left"/>
        <w:rPr>
          <w:rFonts w:ascii="Arial" w:hAnsi="Arial" w:cs="Arial"/>
          <w:sz w:val="21"/>
          <w:szCs w:val="21"/>
          <w:lang w:val="ru-RU"/>
        </w:rPr>
      </w:pPr>
      <w:r w:rsidRPr="00683126">
        <w:rPr>
          <w:rFonts w:ascii="Arial" w:hAnsi="Arial" w:cs="Arial"/>
          <w:sz w:val="21"/>
          <w:szCs w:val="21"/>
          <w:lang w:val="ru-RU"/>
        </w:rPr>
        <w:t>При  виявленні  внутрішніх  перешкод  у  вигляді  деформацій,  зсувів або</w:t>
      </w:r>
      <w:r w:rsidR="008007C4">
        <w:rPr>
          <w:rFonts w:ascii="Arial" w:hAnsi="Arial" w:cs="Arial"/>
          <w:sz w:val="21"/>
          <w:szCs w:val="21"/>
          <w:lang w:val="ru-RU"/>
        </w:rPr>
        <w:t xml:space="preserve"> </w:t>
      </w:r>
      <w:r w:rsidRPr="00683126">
        <w:rPr>
          <w:rFonts w:ascii="Arial" w:hAnsi="Arial" w:cs="Arial"/>
          <w:sz w:val="21"/>
          <w:szCs w:val="21"/>
          <w:lang w:val="ru-RU"/>
        </w:rPr>
        <w:t>придавлення труб, виступних коренів шва вони повинні бути усунуті. Ділянка газопроводу, у якій неможливо усунути внутрішні перешкоди, вирізається.</w:t>
      </w:r>
    </w:p>
    <w:p w:rsidR="00CC4088" w:rsidRPr="00683126" w:rsidRDefault="00A80EE0" w:rsidP="00683126">
      <w:pPr>
        <w:pStyle w:val="a3"/>
        <w:spacing w:before="0" w:line="288" w:lineRule="auto"/>
        <w:ind w:right="108"/>
        <w:contextualSpacing/>
        <w:rPr>
          <w:rFonts w:ascii="Arial" w:hAnsi="Arial" w:cs="Arial"/>
          <w:sz w:val="21"/>
          <w:szCs w:val="21"/>
          <w:lang w:val="ru-RU"/>
        </w:rPr>
      </w:pPr>
      <w:r w:rsidRPr="00683126">
        <w:rPr>
          <w:rFonts w:ascii="Arial" w:hAnsi="Arial" w:cs="Arial"/>
          <w:sz w:val="21"/>
          <w:szCs w:val="21"/>
          <w:lang w:val="ru-RU"/>
        </w:rPr>
        <w:t>Після</w:t>
      </w:r>
      <w:r w:rsidR="008007C4">
        <w:rPr>
          <w:rFonts w:ascii="Arial" w:hAnsi="Arial" w:cs="Arial"/>
          <w:sz w:val="21"/>
          <w:szCs w:val="21"/>
          <w:lang w:val="ru-RU"/>
        </w:rPr>
        <w:t xml:space="preserve"> </w:t>
      </w:r>
      <w:r w:rsidRPr="00683126">
        <w:rPr>
          <w:rFonts w:ascii="Arial" w:hAnsi="Arial" w:cs="Arial"/>
          <w:sz w:val="21"/>
          <w:szCs w:val="21"/>
          <w:lang w:val="ru-RU"/>
        </w:rPr>
        <w:t>цього</w:t>
      </w:r>
      <w:r w:rsidR="008007C4">
        <w:rPr>
          <w:rFonts w:ascii="Arial" w:hAnsi="Arial" w:cs="Arial"/>
          <w:sz w:val="21"/>
          <w:szCs w:val="21"/>
          <w:lang w:val="ru-RU"/>
        </w:rPr>
        <w:t xml:space="preserve"> </w:t>
      </w:r>
      <w:r w:rsidRPr="00683126">
        <w:rPr>
          <w:rFonts w:ascii="Arial" w:hAnsi="Arial" w:cs="Arial"/>
          <w:sz w:val="21"/>
          <w:szCs w:val="21"/>
          <w:lang w:val="ru-RU"/>
        </w:rPr>
        <w:t>проводиться</w:t>
      </w:r>
      <w:r w:rsidR="008007C4">
        <w:rPr>
          <w:rFonts w:ascii="Arial" w:hAnsi="Arial" w:cs="Arial"/>
          <w:sz w:val="21"/>
          <w:szCs w:val="21"/>
          <w:lang w:val="ru-RU"/>
        </w:rPr>
        <w:t xml:space="preserve"> </w:t>
      </w:r>
      <w:r w:rsidRPr="00683126">
        <w:rPr>
          <w:rFonts w:ascii="Arial" w:hAnsi="Arial" w:cs="Arial"/>
          <w:sz w:val="21"/>
          <w:szCs w:val="21"/>
          <w:lang w:val="ru-RU"/>
        </w:rPr>
        <w:t>очищення</w:t>
      </w:r>
      <w:r w:rsidR="008007C4">
        <w:rPr>
          <w:rFonts w:ascii="Arial" w:hAnsi="Arial" w:cs="Arial"/>
          <w:sz w:val="21"/>
          <w:szCs w:val="21"/>
          <w:lang w:val="ru-RU"/>
        </w:rPr>
        <w:t xml:space="preserve"> </w:t>
      </w:r>
      <w:r w:rsidRPr="00683126">
        <w:rPr>
          <w:rFonts w:ascii="Arial" w:hAnsi="Arial" w:cs="Arial"/>
          <w:sz w:val="21"/>
          <w:szCs w:val="21"/>
          <w:lang w:val="ru-RU"/>
        </w:rPr>
        <w:t>відключених</w:t>
      </w:r>
      <w:r w:rsidR="008007C4">
        <w:rPr>
          <w:rFonts w:ascii="Arial" w:hAnsi="Arial" w:cs="Arial"/>
          <w:sz w:val="21"/>
          <w:szCs w:val="21"/>
          <w:lang w:val="ru-RU"/>
        </w:rPr>
        <w:t xml:space="preserve"> </w:t>
      </w:r>
      <w:r w:rsidRPr="00683126">
        <w:rPr>
          <w:rFonts w:ascii="Arial" w:hAnsi="Arial" w:cs="Arial"/>
          <w:sz w:val="21"/>
          <w:szCs w:val="21"/>
          <w:lang w:val="ru-RU"/>
        </w:rPr>
        <w:t>ділянок</w:t>
      </w:r>
      <w:r w:rsidR="008007C4">
        <w:rPr>
          <w:rFonts w:ascii="Arial" w:hAnsi="Arial" w:cs="Arial"/>
          <w:sz w:val="21"/>
          <w:szCs w:val="21"/>
          <w:lang w:val="ru-RU"/>
        </w:rPr>
        <w:t xml:space="preserve"> </w:t>
      </w:r>
      <w:r w:rsidRPr="00683126">
        <w:rPr>
          <w:rFonts w:ascii="Arial" w:hAnsi="Arial" w:cs="Arial"/>
          <w:sz w:val="21"/>
          <w:szCs w:val="21"/>
          <w:lang w:val="ru-RU"/>
        </w:rPr>
        <w:t>від</w:t>
      </w:r>
      <w:r w:rsidR="008007C4">
        <w:rPr>
          <w:rFonts w:ascii="Arial" w:hAnsi="Arial" w:cs="Arial"/>
          <w:sz w:val="21"/>
          <w:szCs w:val="21"/>
          <w:lang w:val="ru-RU"/>
        </w:rPr>
        <w:t xml:space="preserve"> </w:t>
      </w:r>
      <w:r w:rsidRPr="00683126">
        <w:rPr>
          <w:rFonts w:ascii="Arial" w:hAnsi="Arial" w:cs="Arial"/>
          <w:sz w:val="21"/>
          <w:szCs w:val="21"/>
          <w:lang w:val="ru-RU"/>
        </w:rPr>
        <w:t>забруднень</w:t>
      </w:r>
      <w:r w:rsidR="008007C4">
        <w:rPr>
          <w:rFonts w:ascii="Arial" w:hAnsi="Arial" w:cs="Arial"/>
          <w:sz w:val="21"/>
          <w:szCs w:val="21"/>
          <w:lang w:val="ru-RU"/>
        </w:rPr>
        <w:t xml:space="preserve"> </w:t>
      </w:r>
      <w:r w:rsidRPr="00683126">
        <w:rPr>
          <w:rFonts w:ascii="Arial" w:hAnsi="Arial" w:cs="Arial"/>
          <w:sz w:val="21"/>
          <w:szCs w:val="21"/>
          <w:lang w:val="ru-RU"/>
        </w:rPr>
        <w:t>та інших сторонніх предметів та речовин із наступною перевіркою ступеня очищення</w:t>
      </w:r>
      <w:r w:rsidR="002C4EB0">
        <w:rPr>
          <w:rFonts w:ascii="Arial" w:hAnsi="Arial" w:cs="Arial"/>
          <w:sz w:val="21"/>
          <w:szCs w:val="21"/>
          <w:lang w:val="ru-RU"/>
        </w:rPr>
        <w:t xml:space="preserve"> </w:t>
      </w:r>
      <w:r w:rsidRPr="00683126">
        <w:rPr>
          <w:rFonts w:ascii="Arial" w:hAnsi="Arial" w:cs="Arial"/>
          <w:sz w:val="21"/>
          <w:szCs w:val="21"/>
          <w:lang w:val="ru-RU"/>
        </w:rPr>
        <w:t>й</w:t>
      </w:r>
      <w:r w:rsidR="002C4EB0">
        <w:rPr>
          <w:rFonts w:ascii="Arial" w:hAnsi="Arial" w:cs="Arial"/>
          <w:sz w:val="21"/>
          <w:szCs w:val="21"/>
          <w:lang w:val="ru-RU"/>
        </w:rPr>
        <w:t xml:space="preserve"> </w:t>
      </w:r>
      <w:r w:rsidRPr="00683126">
        <w:rPr>
          <w:rFonts w:ascii="Arial" w:hAnsi="Arial" w:cs="Arial"/>
          <w:sz w:val="21"/>
          <w:szCs w:val="21"/>
          <w:lang w:val="ru-RU"/>
        </w:rPr>
        <w:t>можливості</w:t>
      </w:r>
      <w:r w:rsidR="002C4EB0">
        <w:rPr>
          <w:rFonts w:ascii="Arial" w:hAnsi="Arial" w:cs="Arial"/>
          <w:sz w:val="21"/>
          <w:szCs w:val="21"/>
          <w:lang w:val="ru-RU"/>
        </w:rPr>
        <w:t xml:space="preserve"> </w:t>
      </w:r>
      <w:r w:rsidRPr="00683126">
        <w:rPr>
          <w:rFonts w:ascii="Arial" w:hAnsi="Arial" w:cs="Arial"/>
          <w:sz w:val="21"/>
          <w:szCs w:val="21"/>
          <w:lang w:val="ru-RU"/>
        </w:rPr>
        <w:t>здійснення</w:t>
      </w:r>
      <w:r w:rsidR="002C4EB0">
        <w:rPr>
          <w:rFonts w:ascii="Arial" w:hAnsi="Arial" w:cs="Arial"/>
          <w:sz w:val="21"/>
          <w:szCs w:val="21"/>
          <w:lang w:val="ru-RU"/>
        </w:rPr>
        <w:t xml:space="preserve"> </w:t>
      </w:r>
      <w:r w:rsidRPr="00683126">
        <w:rPr>
          <w:rFonts w:ascii="Arial" w:hAnsi="Arial" w:cs="Arial"/>
          <w:sz w:val="21"/>
          <w:szCs w:val="21"/>
          <w:lang w:val="ru-RU"/>
        </w:rPr>
        <w:t>робіт</w:t>
      </w:r>
      <w:r w:rsidR="002C4EB0">
        <w:rPr>
          <w:rFonts w:ascii="Arial" w:hAnsi="Arial" w:cs="Arial"/>
          <w:sz w:val="21"/>
          <w:szCs w:val="21"/>
          <w:lang w:val="ru-RU"/>
        </w:rPr>
        <w:t xml:space="preserve"> </w:t>
      </w:r>
      <w:r w:rsidRPr="00683126">
        <w:rPr>
          <w:rFonts w:ascii="Arial" w:hAnsi="Arial" w:cs="Arial"/>
          <w:sz w:val="21"/>
          <w:szCs w:val="21"/>
          <w:lang w:val="ru-RU"/>
        </w:rPr>
        <w:t>на</w:t>
      </w:r>
      <w:r w:rsidR="002C4EB0">
        <w:rPr>
          <w:rFonts w:ascii="Arial" w:hAnsi="Arial" w:cs="Arial"/>
          <w:sz w:val="21"/>
          <w:szCs w:val="21"/>
          <w:lang w:val="ru-RU"/>
        </w:rPr>
        <w:t xml:space="preserve"> </w:t>
      </w:r>
      <w:r w:rsidRPr="00683126">
        <w:rPr>
          <w:rFonts w:ascii="Arial" w:hAnsi="Arial" w:cs="Arial"/>
          <w:sz w:val="21"/>
          <w:szCs w:val="21"/>
          <w:lang w:val="ru-RU"/>
        </w:rPr>
        <w:t>всій</w:t>
      </w:r>
      <w:r w:rsidR="002C4EB0">
        <w:rPr>
          <w:rFonts w:ascii="Arial" w:hAnsi="Arial" w:cs="Arial"/>
          <w:sz w:val="21"/>
          <w:szCs w:val="21"/>
          <w:lang w:val="ru-RU"/>
        </w:rPr>
        <w:t xml:space="preserve"> </w:t>
      </w:r>
      <w:r w:rsidRPr="00683126">
        <w:rPr>
          <w:rFonts w:ascii="Arial" w:hAnsi="Arial" w:cs="Arial"/>
          <w:sz w:val="21"/>
          <w:szCs w:val="21"/>
          <w:lang w:val="ru-RU"/>
        </w:rPr>
        <w:t>підготовчій</w:t>
      </w:r>
      <w:r w:rsidR="002C4EB0">
        <w:rPr>
          <w:rFonts w:ascii="Arial" w:hAnsi="Arial" w:cs="Arial"/>
          <w:sz w:val="21"/>
          <w:szCs w:val="21"/>
          <w:lang w:val="ru-RU"/>
        </w:rPr>
        <w:t xml:space="preserve"> </w:t>
      </w:r>
      <w:r w:rsidRPr="00683126">
        <w:rPr>
          <w:rFonts w:ascii="Arial" w:hAnsi="Arial" w:cs="Arial"/>
          <w:sz w:val="21"/>
          <w:szCs w:val="21"/>
          <w:lang w:val="ru-RU"/>
        </w:rPr>
        <w:t>ділянці</w:t>
      </w:r>
      <w:r w:rsidR="008007C4">
        <w:rPr>
          <w:rFonts w:ascii="Arial" w:hAnsi="Arial" w:cs="Arial"/>
          <w:sz w:val="21"/>
          <w:szCs w:val="21"/>
          <w:lang w:val="ru-RU"/>
        </w:rPr>
        <w:t xml:space="preserve"> </w:t>
      </w:r>
      <w:r w:rsidRPr="00683126">
        <w:rPr>
          <w:rFonts w:ascii="Arial" w:hAnsi="Arial" w:cs="Arial"/>
          <w:sz w:val="21"/>
          <w:szCs w:val="21"/>
          <w:lang w:val="ru-RU"/>
        </w:rPr>
        <w:t>газопроводу за допомогою</w:t>
      </w:r>
      <w:r w:rsidR="002C4EB0">
        <w:rPr>
          <w:rFonts w:ascii="Arial" w:hAnsi="Arial" w:cs="Arial"/>
          <w:sz w:val="21"/>
          <w:szCs w:val="21"/>
          <w:lang w:val="ru-RU"/>
        </w:rPr>
        <w:t xml:space="preserve"> </w:t>
      </w:r>
      <w:r w:rsidRPr="00683126">
        <w:rPr>
          <w:rFonts w:ascii="Arial" w:hAnsi="Arial" w:cs="Arial"/>
          <w:sz w:val="21"/>
          <w:szCs w:val="21"/>
          <w:lang w:val="ru-RU"/>
        </w:rPr>
        <w:t>відеокамери.</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Способи очищення й усунення внутрішніх перешкод вибираються організацією, що виконує роботи, після огляду внутрішньої</w:t>
      </w:r>
      <w:r w:rsidR="008007C4">
        <w:rPr>
          <w:rFonts w:ascii="Arial" w:hAnsi="Arial" w:cs="Arial"/>
          <w:sz w:val="21"/>
          <w:szCs w:val="21"/>
          <w:lang w:val="ru-RU"/>
        </w:rPr>
        <w:t xml:space="preserve"> </w:t>
      </w:r>
      <w:r w:rsidRPr="00683126">
        <w:rPr>
          <w:rFonts w:ascii="Arial" w:hAnsi="Arial" w:cs="Arial"/>
          <w:sz w:val="21"/>
          <w:szCs w:val="21"/>
          <w:lang w:val="ru-RU"/>
        </w:rPr>
        <w:t>поверхні.</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Очищення внутрішньої поверхні газопроводу повинно проводитися до повного усунення всіх видів сторонніх включень, наносних відкладень, води, твердих або різальних часток розміром більше 0,5 мм.</w:t>
      </w:r>
    </w:p>
    <w:p w:rsidR="00CC4088" w:rsidRPr="00683126" w:rsidRDefault="00A80EE0" w:rsidP="002545DA">
      <w:pPr>
        <w:pStyle w:val="a5"/>
        <w:numPr>
          <w:ilvl w:val="2"/>
          <w:numId w:val="27"/>
        </w:numPr>
        <w:tabs>
          <w:tab w:val="left" w:pos="142"/>
        </w:tabs>
        <w:spacing w:before="0" w:line="240" w:lineRule="exact"/>
        <w:ind w:left="142" w:right="110" w:firstLine="690"/>
        <w:contextualSpacing/>
        <w:rPr>
          <w:rFonts w:ascii="Arial" w:hAnsi="Arial" w:cs="Arial"/>
          <w:sz w:val="21"/>
          <w:szCs w:val="21"/>
          <w:lang w:val="ru-RU"/>
        </w:rPr>
      </w:pPr>
      <w:r w:rsidRPr="00683126">
        <w:rPr>
          <w:rFonts w:ascii="Arial" w:hAnsi="Arial" w:cs="Arial"/>
          <w:sz w:val="21"/>
          <w:szCs w:val="21"/>
          <w:lang w:val="ru-RU"/>
        </w:rPr>
        <w:t>Якщо при проведенні контролю за допомогою відеокамери будуть виявлені ділянки газопроводу, що заважають процесу відновлення (наявність кутів поворотів, конденсатозбірників, запірних пристроїв тощо), у проект повинні бути внесені зміни та влаштовані додаткові котловани. Конденсатозбірники й засувки повинні бути вирізані й при необхідності заново встановлені відповідно до</w:t>
      </w:r>
      <w:r w:rsidR="008007C4">
        <w:rPr>
          <w:rFonts w:ascii="Arial" w:hAnsi="Arial" w:cs="Arial"/>
          <w:sz w:val="21"/>
          <w:szCs w:val="21"/>
          <w:lang w:val="ru-RU"/>
        </w:rPr>
        <w:t xml:space="preserve"> </w:t>
      </w:r>
      <w:r w:rsidRPr="00683126">
        <w:rPr>
          <w:rFonts w:ascii="Arial" w:hAnsi="Arial" w:cs="Arial"/>
          <w:sz w:val="21"/>
          <w:szCs w:val="21"/>
          <w:lang w:val="ru-RU"/>
        </w:rPr>
        <w:t>проекту.</w:t>
      </w:r>
    </w:p>
    <w:p w:rsidR="00CC4088" w:rsidRPr="00683126" w:rsidRDefault="00A80EE0" w:rsidP="002545DA">
      <w:pPr>
        <w:pStyle w:val="a5"/>
        <w:numPr>
          <w:ilvl w:val="2"/>
          <w:numId w:val="27"/>
        </w:numPr>
        <w:tabs>
          <w:tab w:val="left" w:pos="142"/>
        </w:tabs>
        <w:spacing w:before="0" w:line="240" w:lineRule="exact"/>
        <w:ind w:left="142" w:right="112" w:firstLine="690"/>
        <w:contextualSpacing/>
        <w:rPr>
          <w:rFonts w:ascii="Arial" w:hAnsi="Arial" w:cs="Arial"/>
          <w:sz w:val="21"/>
          <w:szCs w:val="21"/>
          <w:lang w:val="ru-RU"/>
        </w:rPr>
      </w:pPr>
      <w:r w:rsidRPr="00683126">
        <w:rPr>
          <w:rFonts w:ascii="Arial" w:hAnsi="Arial" w:cs="Arial"/>
          <w:sz w:val="21"/>
          <w:szCs w:val="21"/>
          <w:lang w:val="ru-RU"/>
        </w:rPr>
        <w:t>З метою виключення перешкод для реконструкції всієї намічуваної траси газопроводу ділянки, що заважають процесу робіт, можуть бути перекладені за рішенням проектної організації із внесенням необхідних змін у проектну</w:t>
      </w:r>
      <w:r w:rsidR="008007C4">
        <w:rPr>
          <w:rFonts w:ascii="Arial" w:hAnsi="Arial" w:cs="Arial"/>
          <w:sz w:val="21"/>
          <w:szCs w:val="21"/>
          <w:lang w:val="ru-RU"/>
        </w:rPr>
        <w:t xml:space="preserve"> </w:t>
      </w:r>
      <w:r w:rsidRPr="00683126">
        <w:rPr>
          <w:rFonts w:ascii="Arial" w:hAnsi="Arial" w:cs="Arial"/>
          <w:sz w:val="21"/>
          <w:szCs w:val="21"/>
          <w:lang w:val="ru-RU"/>
        </w:rPr>
        <w:t>документацію.</w:t>
      </w:r>
    </w:p>
    <w:p w:rsidR="00CC4088" w:rsidRPr="00683126" w:rsidRDefault="00A80EE0" w:rsidP="002545DA">
      <w:pPr>
        <w:pStyle w:val="a5"/>
        <w:numPr>
          <w:ilvl w:val="2"/>
          <w:numId w:val="27"/>
        </w:numPr>
        <w:tabs>
          <w:tab w:val="left" w:pos="284"/>
        </w:tabs>
        <w:spacing w:before="0" w:line="240" w:lineRule="exact"/>
        <w:ind w:left="142" w:right="110" w:firstLine="690"/>
        <w:contextualSpacing/>
        <w:rPr>
          <w:rFonts w:ascii="Arial" w:hAnsi="Arial" w:cs="Arial"/>
          <w:sz w:val="21"/>
          <w:szCs w:val="21"/>
          <w:lang w:val="ru-RU"/>
        </w:rPr>
      </w:pPr>
      <w:r w:rsidRPr="00683126">
        <w:rPr>
          <w:rFonts w:ascii="Arial" w:hAnsi="Arial" w:cs="Arial"/>
          <w:sz w:val="21"/>
          <w:szCs w:val="21"/>
          <w:lang w:val="ru-RU"/>
        </w:rPr>
        <w:t>Про виконанні роботи з очищення газопроводу складається акт, що підписується представниками замовника й організації, яка виконує роботи з реконструкції.</w:t>
      </w:r>
    </w:p>
    <w:p w:rsidR="00CC4088" w:rsidRPr="00683126" w:rsidRDefault="00A80EE0" w:rsidP="002545DA">
      <w:pPr>
        <w:pStyle w:val="a5"/>
        <w:numPr>
          <w:ilvl w:val="2"/>
          <w:numId w:val="27"/>
        </w:numPr>
        <w:tabs>
          <w:tab w:val="left" w:pos="142"/>
        </w:tabs>
        <w:spacing w:before="0" w:line="240" w:lineRule="exact"/>
        <w:ind w:left="142" w:right="112" w:firstLine="690"/>
        <w:contextualSpacing/>
        <w:rPr>
          <w:rFonts w:ascii="Arial" w:hAnsi="Arial" w:cs="Arial"/>
          <w:sz w:val="21"/>
          <w:szCs w:val="21"/>
          <w:lang w:val="ru-RU"/>
        </w:rPr>
      </w:pPr>
      <w:r w:rsidRPr="00683126">
        <w:rPr>
          <w:rFonts w:ascii="Arial" w:hAnsi="Arial" w:cs="Arial"/>
          <w:sz w:val="21"/>
          <w:szCs w:val="21"/>
          <w:lang w:val="ru-RU"/>
        </w:rPr>
        <w:t>Протягування поліетиленової труби в очищений зношений газопровід здійснюються при постійній швидкості, що не перевищує 2м/хв.</w:t>
      </w:r>
    </w:p>
    <w:p w:rsidR="00CC4088" w:rsidRPr="002545DA" w:rsidRDefault="00A80EE0" w:rsidP="002545DA">
      <w:pPr>
        <w:pStyle w:val="a3"/>
        <w:spacing w:before="0" w:line="240" w:lineRule="exact"/>
        <w:ind w:right="111"/>
        <w:contextualSpacing/>
        <w:rPr>
          <w:rFonts w:ascii="Arial" w:hAnsi="Arial" w:cs="Arial"/>
          <w:sz w:val="21"/>
          <w:szCs w:val="21"/>
          <w:lang w:val="ru-RU"/>
        </w:rPr>
      </w:pPr>
      <w:r w:rsidRPr="00683126">
        <w:rPr>
          <w:rFonts w:ascii="Arial" w:hAnsi="Arial" w:cs="Arial"/>
          <w:sz w:val="21"/>
          <w:szCs w:val="21"/>
          <w:lang w:val="ru-RU"/>
        </w:rPr>
        <w:t>Процес</w:t>
      </w:r>
      <w:r w:rsidR="008007C4">
        <w:rPr>
          <w:rFonts w:ascii="Arial" w:hAnsi="Arial" w:cs="Arial"/>
          <w:sz w:val="21"/>
          <w:szCs w:val="21"/>
          <w:lang w:val="ru-RU"/>
        </w:rPr>
        <w:t xml:space="preserve"> </w:t>
      </w:r>
      <w:r w:rsidRPr="00683126">
        <w:rPr>
          <w:rFonts w:ascii="Arial" w:hAnsi="Arial" w:cs="Arial"/>
          <w:sz w:val="21"/>
          <w:szCs w:val="21"/>
          <w:lang w:val="ru-RU"/>
        </w:rPr>
        <w:t>подачі</w:t>
      </w:r>
      <w:r w:rsidR="008007C4">
        <w:rPr>
          <w:rFonts w:ascii="Arial" w:hAnsi="Arial" w:cs="Arial"/>
          <w:sz w:val="21"/>
          <w:szCs w:val="21"/>
          <w:lang w:val="ru-RU"/>
        </w:rPr>
        <w:t xml:space="preserve"> </w:t>
      </w:r>
      <w:r w:rsidRPr="00683126">
        <w:rPr>
          <w:rFonts w:ascii="Arial" w:hAnsi="Arial" w:cs="Arial"/>
          <w:sz w:val="21"/>
          <w:szCs w:val="21"/>
          <w:lang w:val="ru-RU"/>
        </w:rPr>
        <w:t>труби</w:t>
      </w:r>
      <w:r w:rsidR="008007C4">
        <w:rPr>
          <w:rFonts w:ascii="Arial" w:hAnsi="Arial" w:cs="Arial"/>
          <w:sz w:val="21"/>
          <w:szCs w:val="21"/>
          <w:lang w:val="ru-RU"/>
        </w:rPr>
        <w:t xml:space="preserve"> </w:t>
      </w:r>
      <w:r w:rsidRPr="00683126">
        <w:rPr>
          <w:rFonts w:ascii="Arial" w:hAnsi="Arial" w:cs="Arial"/>
          <w:sz w:val="21"/>
          <w:szCs w:val="21"/>
          <w:lang w:val="ru-RU"/>
        </w:rPr>
        <w:t>контролюється</w:t>
      </w:r>
      <w:r w:rsidR="008007C4">
        <w:rPr>
          <w:rFonts w:ascii="Arial" w:hAnsi="Arial" w:cs="Arial"/>
          <w:sz w:val="21"/>
          <w:szCs w:val="21"/>
          <w:lang w:val="ru-RU"/>
        </w:rPr>
        <w:t xml:space="preserve"> </w:t>
      </w:r>
      <w:r w:rsidRPr="00683126">
        <w:rPr>
          <w:rFonts w:ascii="Arial" w:hAnsi="Arial" w:cs="Arial"/>
          <w:sz w:val="21"/>
          <w:szCs w:val="21"/>
          <w:lang w:val="ru-RU"/>
        </w:rPr>
        <w:t>за</w:t>
      </w:r>
      <w:r w:rsidR="008007C4">
        <w:rPr>
          <w:rFonts w:ascii="Arial" w:hAnsi="Arial" w:cs="Arial"/>
          <w:sz w:val="21"/>
          <w:szCs w:val="21"/>
          <w:lang w:val="ru-RU"/>
        </w:rPr>
        <w:t xml:space="preserve"> </w:t>
      </w:r>
      <w:r w:rsidRPr="00683126">
        <w:rPr>
          <w:rFonts w:ascii="Arial" w:hAnsi="Arial" w:cs="Arial"/>
          <w:sz w:val="21"/>
          <w:szCs w:val="21"/>
          <w:lang w:val="ru-RU"/>
        </w:rPr>
        <w:t>допомогою</w:t>
      </w:r>
      <w:r w:rsidR="008007C4">
        <w:rPr>
          <w:rFonts w:ascii="Arial" w:hAnsi="Arial" w:cs="Arial"/>
          <w:sz w:val="21"/>
          <w:szCs w:val="21"/>
          <w:lang w:val="ru-RU"/>
        </w:rPr>
        <w:t xml:space="preserve"> </w:t>
      </w:r>
      <w:r w:rsidRPr="00683126">
        <w:rPr>
          <w:rFonts w:ascii="Arial" w:hAnsi="Arial" w:cs="Arial"/>
          <w:sz w:val="21"/>
          <w:szCs w:val="21"/>
          <w:lang w:val="ru-RU"/>
        </w:rPr>
        <w:t>вбудовани</w:t>
      </w:r>
      <w:r w:rsidR="008007C4">
        <w:rPr>
          <w:rFonts w:ascii="Arial" w:hAnsi="Arial" w:cs="Arial"/>
          <w:sz w:val="21"/>
          <w:szCs w:val="21"/>
          <w:lang w:val="ru-RU"/>
        </w:rPr>
        <w:t xml:space="preserve"> </w:t>
      </w:r>
      <w:r w:rsidRPr="00683126">
        <w:rPr>
          <w:rFonts w:ascii="Arial" w:hAnsi="Arial" w:cs="Arial"/>
          <w:sz w:val="21"/>
          <w:szCs w:val="21"/>
          <w:lang w:val="ru-RU"/>
        </w:rPr>
        <w:t>хприладів</w:t>
      </w:r>
      <w:r w:rsidR="008007C4">
        <w:rPr>
          <w:rFonts w:ascii="Arial" w:hAnsi="Arial" w:cs="Arial"/>
          <w:sz w:val="21"/>
          <w:szCs w:val="21"/>
          <w:lang w:val="ru-RU"/>
        </w:rPr>
        <w:t xml:space="preserve"> </w:t>
      </w:r>
      <w:r w:rsidRPr="00683126">
        <w:rPr>
          <w:rFonts w:ascii="Arial" w:hAnsi="Arial" w:cs="Arial"/>
          <w:sz w:val="21"/>
          <w:szCs w:val="21"/>
          <w:lang w:val="ru-RU"/>
        </w:rPr>
        <w:t>на лебідці,які</w:t>
      </w:r>
      <w:r w:rsidR="008007C4">
        <w:rPr>
          <w:rFonts w:ascii="Arial" w:hAnsi="Arial" w:cs="Arial"/>
          <w:sz w:val="21"/>
          <w:szCs w:val="21"/>
          <w:lang w:val="ru-RU"/>
        </w:rPr>
        <w:t xml:space="preserve"> </w:t>
      </w:r>
      <w:r w:rsidRPr="002545DA">
        <w:rPr>
          <w:rFonts w:ascii="Arial" w:hAnsi="Arial" w:cs="Arial"/>
          <w:sz w:val="21"/>
          <w:szCs w:val="21"/>
          <w:lang w:val="ru-RU"/>
        </w:rPr>
        <w:t>автоматично</w:t>
      </w:r>
      <w:r w:rsidR="008007C4" w:rsidRPr="002545DA">
        <w:rPr>
          <w:rFonts w:ascii="Arial" w:hAnsi="Arial" w:cs="Arial"/>
          <w:sz w:val="21"/>
          <w:szCs w:val="21"/>
          <w:lang w:val="ru-RU"/>
        </w:rPr>
        <w:t xml:space="preserve"> </w:t>
      </w:r>
      <w:r w:rsidRPr="002545DA">
        <w:rPr>
          <w:rFonts w:ascii="Arial" w:hAnsi="Arial" w:cs="Arial"/>
          <w:sz w:val="21"/>
          <w:szCs w:val="21"/>
          <w:lang w:val="ru-RU"/>
        </w:rPr>
        <w:t>вимірюють</w:t>
      </w:r>
      <w:r w:rsidR="008007C4" w:rsidRPr="002545DA">
        <w:rPr>
          <w:rFonts w:ascii="Arial" w:hAnsi="Arial" w:cs="Arial"/>
          <w:sz w:val="21"/>
          <w:szCs w:val="21"/>
          <w:lang w:val="ru-RU"/>
        </w:rPr>
        <w:t xml:space="preserve"> </w:t>
      </w:r>
      <w:r w:rsidRPr="002545DA">
        <w:rPr>
          <w:rFonts w:ascii="Arial" w:hAnsi="Arial" w:cs="Arial"/>
          <w:sz w:val="21"/>
          <w:szCs w:val="21"/>
          <w:lang w:val="ru-RU"/>
        </w:rPr>
        <w:t>і</w:t>
      </w:r>
      <w:r w:rsidR="008007C4" w:rsidRPr="002545DA">
        <w:rPr>
          <w:rFonts w:ascii="Arial" w:hAnsi="Arial" w:cs="Arial"/>
          <w:sz w:val="21"/>
          <w:szCs w:val="21"/>
          <w:lang w:val="ru-RU"/>
        </w:rPr>
        <w:t xml:space="preserve"> </w:t>
      </w:r>
      <w:r w:rsidRPr="002545DA">
        <w:rPr>
          <w:rFonts w:ascii="Arial" w:hAnsi="Arial" w:cs="Arial"/>
          <w:sz w:val="21"/>
          <w:szCs w:val="21"/>
          <w:lang w:val="ru-RU"/>
        </w:rPr>
        <w:t>реєструють</w:t>
      </w:r>
      <w:r w:rsidR="008007C4" w:rsidRPr="002545DA">
        <w:rPr>
          <w:rFonts w:ascii="Arial" w:hAnsi="Arial" w:cs="Arial"/>
          <w:sz w:val="21"/>
          <w:szCs w:val="21"/>
          <w:lang w:val="ru-RU"/>
        </w:rPr>
        <w:t xml:space="preserve"> </w:t>
      </w:r>
      <w:r w:rsidRPr="002545DA">
        <w:rPr>
          <w:rFonts w:ascii="Arial" w:hAnsi="Arial" w:cs="Arial"/>
          <w:sz w:val="21"/>
          <w:szCs w:val="21"/>
          <w:lang w:val="ru-RU"/>
        </w:rPr>
        <w:t>тягове</w:t>
      </w:r>
      <w:r w:rsidR="008007C4" w:rsidRPr="002545DA">
        <w:rPr>
          <w:rFonts w:ascii="Arial" w:hAnsi="Arial" w:cs="Arial"/>
          <w:sz w:val="21"/>
          <w:szCs w:val="21"/>
          <w:lang w:val="ru-RU"/>
        </w:rPr>
        <w:t xml:space="preserve"> </w:t>
      </w:r>
      <w:r w:rsidRPr="002545DA">
        <w:rPr>
          <w:rFonts w:ascii="Arial" w:hAnsi="Arial" w:cs="Arial"/>
          <w:sz w:val="21"/>
          <w:szCs w:val="21"/>
          <w:lang w:val="ru-RU"/>
        </w:rPr>
        <w:t>зусилля,що</w:t>
      </w:r>
      <w:r w:rsidR="008007C4" w:rsidRPr="002545DA">
        <w:rPr>
          <w:rFonts w:ascii="Arial" w:hAnsi="Arial" w:cs="Arial"/>
          <w:sz w:val="21"/>
          <w:szCs w:val="21"/>
          <w:lang w:val="ru-RU"/>
        </w:rPr>
        <w:t xml:space="preserve"> </w:t>
      </w:r>
      <w:r w:rsidRPr="002545DA">
        <w:rPr>
          <w:rFonts w:ascii="Arial" w:hAnsi="Arial" w:cs="Arial"/>
          <w:sz w:val="21"/>
          <w:szCs w:val="21"/>
          <w:lang w:val="ru-RU"/>
        </w:rPr>
        <w:t>неповинно перевищувати значення, зазначені в таблиці13.</w:t>
      </w:r>
    </w:p>
    <w:p w:rsidR="00CC4088" w:rsidRPr="00683126" w:rsidRDefault="00A80EE0" w:rsidP="002C4EB0">
      <w:pPr>
        <w:pStyle w:val="a3"/>
        <w:spacing w:before="0" w:line="288" w:lineRule="auto"/>
        <w:ind w:left="832" w:firstLine="0"/>
        <w:jc w:val="left"/>
        <w:rPr>
          <w:rFonts w:ascii="Arial" w:hAnsi="Arial" w:cs="Arial"/>
          <w:sz w:val="21"/>
          <w:szCs w:val="21"/>
          <w:lang w:val="ru-RU"/>
        </w:rPr>
      </w:pPr>
      <w:r w:rsidRPr="00683126">
        <w:rPr>
          <w:rFonts w:ascii="Arial" w:hAnsi="Arial" w:cs="Arial"/>
          <w:sz w:val="21"/>
          <w:szCs w:val="21"/>
          <w:lang w:val="ru-RU"/>
        </w:rPr>
        <w:t>Зусилля, що створюються лебідкою, не повинні перевищувати  величину</w:t>
      </w:r>
    </w:p>
    <w:p w:rsidR="00CC4088" w:rsidRPr="00683126" w:rsidRDefault="00A80EE0" w:rsidP="002C4EB0">
      <w:pPr>
        <w:pStyle w:val="a3"/>
        <w:spacing w:before="0" w:line="288" w:lineRule="auto"/>
        <w:ind w:firstLine="0"/>
        <w:jc w:val="left"/>
        <w:rPr>
          <w:rFonts w:ascii="Arial" w:hAnsi="Arial" w:cs="Arial"/>
          <w:sz w:val="21"/>
          <w:szCs w:val="21"/>
          <w:lang w:val="ru-RU"/>
        </w:rPr>
      </w:pPr>
      <w:r w:rsidRPr="00683126">
        <w:rPr>
          <w:rFonts w:ascii="Arial" w:hAnsi="Arial" w:cs="Arial"/>
          <w:sz w:val="21"/>
          <w:szCs w:val="21"/>
          <w:lang w:val="ru-RU"/>
        </w:rPr>
        <w:t>тягнучого зусилля навіть у випадку зупинки при протягуванні труби.</w:t>
      </w:r>
    </w:p>
    <w:p w:rsidR="00CC4088" w:rsidRPr="00683126" w:rsidRDefault="00A80EE0" w:rsidP="00683126">
      <w:pPr>
        <w:pStyle w:val="110"/>
        <w:spacing w:line="288" w:lineRule="auto"/>
        <w:contextualSpacing/>
        <w:rPr>
          <w:rFonts w:ascii="Arial" w:hAnsi="Arial" w:cs="Arial"/>
          <w:sz w:val="21"/>
          <w:szCs w:val="21"/>
        </w:rPr>
      </w:pPr>
      <w:r w:rsidRPr="00683126">
        <w:rPr>
          <w:rFonts w:ascii="Arial" w:hAnsi="Arial" w:cs="Arial"/>
          <w:sz w:val="21"/>
          <w:szCs w:val="21"/>
        </w:rPr>
        <w:lastRenderedPageBreak/>
        <w:t>Таблиця 13</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62"/>
        <w:gridCol w:w="2592"/>
        <w:gridCol w:w="2650"/>
      </w:tblGrid>
      <w:tr w:rsidR="00CC4088" w:rsidRPr="00683126">
        <w:trPr>
          <w:trHeight w:hRule="exact" w:val="338"/>
        </w:trPr>
        <w:tc>
          <w:tcPr>
            <w:tcW w:w="4262" w:type="dxa"/>
            <w:vMerge w:val="restart"/>
          </w:tcPr>
          <w:p w:rsidR="00CC4088" w:rsidRPr="004C4ADD" w:rsidRDefault="00A80EE0" w:rsidP="00683126">
            <w:pPr>
              <w:pStyle w:val="TableParagraph"/>
              <w:spacing w:line="288" w:lineRule="auto"/>
              <w:ind w:left="369" w:right="366"/>
              <w:contextualSpacing/>
              <w:rPr>
                <w:rFonts w:ascii="Arial" w:hAnsi="Arial" w:cs="Arial"/>
                <w:b/>
                <w:sz w:val="20"/>
                <w:szCs w:val="20"/>
                <w:lang w:val="ru-RU"/>
              </w:rPr>
            </w:pPr>
            <w:r w:rsidRPr="004C4ADD">
              <w:rPr>
                <w:rFonts w:ascii="Arial" w:hAnsi="Arial" w:cs="Arial"/>
                <w:b/>
                <w:sz w:val="20"/>
                <w:szCs w:val="20"/>
                <w:lang w:val="ru-RU"/>
              </w:rPr>
              <w:t>Зовнішній (умовний) діаметр сталевого газопроводу, що відновлюється, мм</w:t>
            </w:r>
          </w:p>
        </w:tc>
        <w:tc>
          <w:tcPr>
            <w:tcW w:w="5242" w:type="dxa"/>
            <w:gridSpan w:val="2"/>
          </w:tcPr>
          <w:p w:rsidR="00CC4088" w:rsidRPr="004C4ADD" w:rsidRDefault="00A80EE0" w:rsidP="00683126">
            <w:pPr>
              <w:pStyle w:val="TableParagraph"/>
              <w:spacing w:line="288" w:lineRule="auto"/>
              <w:ind w:left="1468"/>
              <w:contextualSpacing/>
              <w:jc w:val="left"/>
              <w:rPr>
                <w:rFonts w:ascii="Arial" w:hAnsi="Arial" w:cs="Arial"/>
                <w:b/>
                <w:sz w:val="20"/>
                <w:szCs w:val="20"/>
              </w:rPr>
            </w:pPr>
            <w:r w:rsidRPr="004C4ADD">
              <w:rPr>
                <w:rFonts w:ascii="Arial" w:hAnsi="Arial" w:cs="Arial"/>
                <w:b/>
                <w:sz w:val="20"/>
                <w:szCs w:val="20"/>
              </w:rPr>
              <w:t>Тягове зусилля, кН</w:t>
            </w:r>
          </w:p>
        </w:tc>
      </w:tr>
      <w:tr w:rsidR="00CC4088" w:rsidRPr="00683126">
        <w:trPr>
          <w:trHeight w:hRule="exact" w:val="643"/>
        </w:trPr>
        <w:tc>
          <w:tcPr>
            <w:tcW w:w="4262" w:type="dxa"/>
            <w:vMerge/>
          </w:tcPr>
          <w:p w:rsidR="00CC4088" w:rsidRPr="004C4ADD" w:rsidRDefault="00CC4088" w:rsidP="00683126">
            <w:pPr>
              <w:spacing w:line="288" w:lineRule="auto"/>
              <w:contextualSpacing/>
              <w:rPr>
                <w:rFonts w:ascii="Arial" w:hAnsi="Arial" w:cs="Arial"/>
                <w:b/>
                <w:sz w:val="20"/>
                <w:szCs w:val="20"/>
              </w:rPr>
            </w:pPr>
          </w:p>
        </w:tc>
        <w:tc>
          <w:tcPr>
            <w:tcW w:w="2592" w:type="dxa"/>
          </w:tcPr>
          <w:p w:rsidR="00CC4088" w:rsidRPr="004C4ADD" w:rsidRDefault="00A80EE0" w:rsidP="00683126">
            <w:pPr>
              <w:pStyle w:val="TableParagraph"/>
              <w:spacing w:line="288" w:lineRule="auto"/>
              <w:ind w:left="838" w:right="836"/>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17</w:t>
            </w:r>
          </w:p>
        </w:tc>
        <w:tc>
          <w:tcPr>
            <w:tcW w:w="2650" w:type="dxa"/>
          </w:tcPr>
          <w:p w:rsidR="00CC4088" w:rsidRPr="004C4ADD" w:rsidRDefault="00A80EE0" w:rsidP="00683126">
            <w:pPr>
              <w:pStyle w:val="TableParagraph"/>
              <w:spacing w:line="288" w:lineRule="auto"/>
              <w:ind w:left="866" w:right="864"/>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11</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100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13</w:t>
            </w:r>
          </w:p>
        </w:tc>
        <w:tc>
          <w:tcPr>
            <w:tcW w:w="2650" w:type="dxa"/>
          </w:tcPr>
          <w:p w:rsidR="00CC4088" w:rsidRPr="00683126" w:rsidRDefault="00A80EE0" w:rsidP="00683126">
            <w:pPr>
              <w:pStyle w:val="TableParagraph"/>
              <w:spacing w:line="288" w:lineRule="auto"/>
              <w:ind w:left="866" w:right="863"/>
              <w:contextualSpacing/>
              <w:rPr>
                <w:rFonts w:ascii="Arial" w:hAnsi="Arial" w:cs="Arial"/>
                <w:sz w:val="21"/>
                <w:szCs w:val="21"/>
              </w:rPr>
            </w:pPr>
            <w:r w:rsidRPr="00683126">
              <w:rPr>
                <w:rFonts w:ascii="Arial" w:hAnsi="Arial" w:cs="Arial"/>
                <w:sz w:val="21"/>
                <w:szCs w:val="21"/>
              </w:rPr>
              <w:t>19.</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125</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21</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30</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150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30</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44</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200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53</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78</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225</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63</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92</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250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84</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123</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300</w:t>
            </w:r>
          </w:p>
        </w:tc>
        <w:tc>
          <w:tcPr>
            <w:tcW w:w="2592" w:type="dxa"/>
          </w:tcPr>
          <w:p w:rsidR="00CC4088" w:rsidRPr="00683126" w:rsidRDefault="00A80EE0" w:rsidP="00683126">
            <w:pPr>
              <w:pStyle w:val="TableParagraph"/>
              <w:spacing w:line="288" w:lineRule="auto"/>
              <w:ind w:left="838" w:right="836"/>
              <w:contextualSpacing/>
              <w:rPr>
                <w:rFonts w:ascii="Arial" w:hAnsi="Arial" w:cs="Arial"/>
                <w:sz w:val="21"/>
                <w:szCs w:val="21"/>
              </w:rPr>
            </w:pPr>
            <w:r w:rsidRPr="00683126">
              <w:rPr>
                <w:rFonts w:ascii="Arial" w:hAnsi="Arial" w:cs="Arial"/>
                <w:sz w:val="21"/>
                <w:szCs w:val="21"/>
              </w:rPr>
              <w:t>120</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176</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350</w:t>
            </w:r>
          </w:p>
        </w:tc>
        <w:tc>
          <w:tcPr>
            <w:tcW w:w="2592" w:type="dxa"/>
          </w:tcPr>
          <w:p w:rsidR="00CC4088" w:rsidRPr="00683126" w:rsidRDefault="00A80EE0" w:rsidP="00683126">
            <w:pPr>
              <w:pStyle w:val="TableParagraph"/>
              <w:spacing w:line="288" w:lineRule="auto"/>
              <w:ind w:left="838" w:right="836"/>
              <w:contextualSpacing/>
              <w:rPr>
                <w:rFonts w:ascii="Arial" w:hAnsi="Arial" w:cs="Arial"/>
                <w:sz w:val="21"/>
                <w:szCs w:val="21"/>
              </w:rPr>
            </w:pPr>
            <w:r w:rsidRPr="00683126">
              <w:rPr>
                <w:rFonts w:ascii="Arial" w:hAnsi="Arial" w:cs="Arial"/>
                <w:sz w:val="21"/>
                <w:szCs w:val="21"/>
              </w:rPr>
              <w:t>162</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238</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400</w:t>
            </w:r>
          </w:p>
        </w:tc>
        <w:tc>
          <w:tcPr>
            <w:tcW w:w="2592" w:type="dxa"/>
          </w:tcPr>
          <w:p w:rsidR="00CC4088" w:rsidRPr="00683126" w:rsidRDefault="00A80EE0" w:rsidP="00683126">
            <w:pPr>
              <w:pStyle w:val="TableParagraph"/>
              <w:spacing w:line="288" w:lineRule="auto"/>
              <w:ind w:left="838" w:right="836"/>
              <w:contextualSpacing/>
              <w:rPr>
                <w:rFonts w:ascii="Arial" w:hAnsi="Arial" w:cs="Arial"/>
                <w:sz w:val="21"/>
                <w:szCs w:val="21"/>
              </w:rPr>
            </w:pPr>
            <w:r w:rsidRPr="00683126">
              <w:rPr>
                <w:rFonts w:ascii="Arial" w:hAnsi="Arial" w:cs="Arial"/>
                <w:sz w:val="21"/>
                <w:szCs w:val="21"/>
              </w:rPr>
              <w:t>212</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312</w:t>
            </w:r>
          </w:p>
        </w:tc>
      </w:tr>
    </w:tbl>
    <w:p w:rsidR="00CC4088" w:rsidRPr="00683126" w:rsidRDefault="00CC4088" w:rsidP="00683126">
      <w:pPr>
        <w:pStyle w:val="a3"/>
        <w:spacing w:before="0" w:line="288" w:lineRule="auto"/>
        <w:ind w:left="0" w:firstLine="0"/>
        <w:contextualSpacing/>
        <w:jc w:val="left"/>
        <w:rPr>
          <w:rFonts w:ascii="Arial" w:hAnsi="Arial" w:cs="Arial"/>
          <w:b/>
          <w:sz w:val="21"/>
          <w:szCs w:val="21"/>
        </w:rPr>
      </w:pPr>
    </w:p>
    <w:p w:rsidR="00CC4088" w:rsidRPr="00683126" w:rsidRDefault="00A80EE0" w:rsidP="003A3B81">
      <w:pPr>
        <w:pStyle w:val="a5"/>
        <w:numPr>
          <w:ilvl w:val="2"/>
          <w:numId w:val="27"/>
        </w:numPr>
        <w:spacing w:before="0" w:line="288" w:lineRule="auto"/>
        <w:ind w:left="142" w:right="110" w:firstLine="690"/>
        <w:contextualSpacing/>
        <w:rPr>
          <w:rFonts w:ascii="Arial" w:hAnsi="Arial" w:cs="Arial"/>
          <w:sz w:val="21"/>
          <w:szCs w:val="21"/>
        </w:rPr>
      </w:pPr>
      <w:r w:rsidRPr="00683126">
        <w:rPr>
          <w:rFonts w:ascii="Arial" w:hAnsi="Arial" w:cs="Arial"/>
          <w:sz w:val="21"/>
          <w:szCs w:val="21"/>
        </w:rPr>
        <w:t>Відновлений газопровід перевіряється на якість виконаних робіт будівельною організацією або іншим спеціалізованим підприємством у присутності представників експлуатаційної організації газового</w:t>
      </w:r>
      <w:r w:rsidR="002545DA">
        <w:rPr>
          <w:rFonts w:ascii="Arial" w:hAnsi="Arial" w:cs="Arial"/>
          <w:sz w:val="21"/>
          <w:szCs w:val="21"/>
          <w:lang w:val="uk-UA"/>
        </w:rPr>
        <w:t xml:space="preserve"> </w:t>
      </w:r>
      <w:r w:rsidRPr="00683126">
        <w:rPr>
          <w:rFonts w:ascii="Arial" w:hAnsi="Arial" w:cs="Arial"/>
          <w:sz w:val="21"/>
          <w:szCs w:val="21"/>
        </w:rPr>
        <w:t>господарства.</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Перевірка здійснюється за допомогою відеокамери.</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Якісно виконана ділянка поліетиленового трубопроводу закривається по обидва боки заглушками, що виключають потрапляння усередину бруду й води. Заглушки зберігаються до моменту проведення робіт із з'єднання ділянок реконструйованого газопроводу.</w:t>
      </w:r>
    </w:p>
    <w:p w:rsidR="00CC4088" w:rsidRPr="00683126" w:rsidRDefault="00A80EE0" w:rsidP="003A3B81">
      <w:pPr>
        <w:pStyle w:val="a5"/>
        <w:numPr>
          <w:ilvl w:val="2"/>
          <w:numId w:val="27"/>
        </w:numPr>
        <w:tabs>
          <w:tab w:val="left" w:pos="1723"/>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При монтажі кутів повороту 45°, 60°, 90° використовуються поліетиленові відводи й муфти із закладними нагрівальними елементами згідно з ДСТУ БВ.2.7-179.</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Кути</w:t>
      </w:r>
      <w:r w:rsidR="002545DA">
        <w:rPr>
          <w:rFonts w:ascii="Arial" w:hAnsi="Arial" w:cs="Arial"/>
          <w:sz w:val="21"/>
          <w:szCs w:val="21"/>
          <w:lang w:val="ru-RU"/>
        </w:rPr>
        <w:t xml:space="preserve"> </w:t>
      </w:r>
      <w:r w:rsidRPr="00683126">
        <w:rPr>
          <w:rFonts w:ascii="Arial" w:hAnsi="Arial" w:cs="Arial"/>
          <w:sz w:val="21"/>
          <w:szCs w:val="21"/>
          <w:lang w:val="ru-RU"/>
        </w:rPr>
        <w:t>повороту</w:t>
      </w:r>
      <w:r w:rsidR="002545DA">
        <w:rPr>
          <w:rFonts w:ascii="Arial" w:hAnsi="Arial" w:cs="Arial"/>
          <w:sz w:val="21"/>
          <w:szCs w:val="21"/>
          <w:lang w:val="ru-RU"/>
        </w:rPr>
        <w:t xml:space="preserve"> </w:t>
      </w:r>
      <w:r w:rsidRPr="00683126">
        <w:rPr>
          <w:rFonts w:ascii="Arial" w:hAnsi="Arial" w:cs="Arial"/>
          <w:sz w:val="21"/>
          <w:szCs w:val="21"/>
          <w:lang w:val="ru-RU"/>
        </w:rPr>
        <w:t>можна</w:t>
      </w:r>
      <w:r w:rsidR="002545DA">
        <w:rPr>
          <w:rFonts w:ascii="Arial" w:hAnsi="Arial" w:cs="Arial"/>
          <w:sz w:val="21"/>
          <w:szCs w:val="21"/>
          <w:lang w:val="ru-RU"/>
        </w:rPr>
        <w:t xml:space="preserve"> </w:t>
      </w:r>
      <w:r w:rsidRPr="00683126">
        <w:rPr>
          <w:rFonts w:ascii="Arial" w:hAnsi="Arial" w:cs="Arial"/>
          <w:sz w:val="21"/>
          <w:szCs w:val="21"/>
          <w:lang w:val="ru-RU"/>
        </w:rPr>
        <w:t>виконати"вільним</w:t>
      </w:r>
      <w:r w:rsidR="002545DA">
        <w:rPr>
          <w:rFonts w:ascii="Arial" w:hAnsi="Arial" w:cs="Arial"/>
          <w:sz w:val="21"/>
          <w:szCs w:val="21"/>
          <w:lang w:val="ru-RU"/>
        </w:rPr>
        <w:t xml:space="preserve"> </w:t>
      </w:r>
      <w:r w:rsidRPr="00683126">
        <w:rPr>
          <w:rFonts w:ascii="Arial" w:hAnsi="Arial" w:cs="Arial"/>
          <w:sz w:val="21"/>
          <w:szCs w:val="21"/>
          <w:lang w:val="ru-RU"/>
        </w:rPr>
        <w:t>вигином"</w:t>
      </w:r>
      <w:r w:rsidR="002545DA">
        <w:rPr>
          <w:rFonts w:ascii="Arial" w:hAnsi="Arial" w:cs="Arial"/>
          <w:sz w:val="21"/>
          <w:szCs w:val="21"/>
          <w:lang w:val="ru-RU"/>
        </w:rPr>
        <w:t xml:space="preserve"> </w:t>
      </w:r>
      <w:r w:rsidRPr="00683126">
        <w:rPr>
          <w:rFonts w:ascii="Arial" w:hAnsi="Arial" w:cs="Arial"/>
          <w:sz w:val="21"/>
          <w:szCs w:val="21"/>
          <w:lang w:val="ru-RU"/>
        </w:rPr>
        <w:t>із</w:t>
      </w:r>
      <w:r w:rsidR="002545DA">
        <w:rPr>
          <w:rFonts w:ascii="Arial" w:hAnsi="Arial" w:cs="Arial"/>
          <w:sz w:val="21"/>
          <w:szCs w:val="21"/>
          <w:lang w:val="ru-RU"/>
        </w:rPr>
        <w:t xml:space="preserve"> </w:t>
      </w:r>
      <w:r w:rsidRPr="00683126">
        <w:rPr>
          <w:rFonts w:ascii="Arial" w:hAnsi="Arial" w:cs="Arial"/>
          <w:sz w:val="21"/>
          <w:szCs w:val="21"/>
          <w:lang w:val="ru-RU"/>
        </w:rPr>
        <w:t>поліетиленових</w:t>
      </w:r>
      <w:r w:rsidR="002545DA">
        <w:rPr>
          <w:rFonts w:ascii="Arial" w:hAnsi="Arial" w:cs="Arial"/>
          <w:sz w:val="21"/>
          <w:szCs w:val="21"/>
          <w:lang w:val="ru-RU"/>
        </w:rPr>
        <w:t xml:space="preserve"> </w:t>
      </w:r>
      <w:r w:rsidRPr="00683126">
        <w:rPr>
          <w:rFonts w:ascii="Arial" w:hAnsi="Arial" w:cs="Arial"/>
          <w:sz w:val="21"/>
          <w:szCs w:val="21"/>
          <w:lang w:val="ru-RU"/>
        </w:rPr>
        <w:t xml:space="preserve">труб ПЕ 80 або ПЕ 100 (відповідних </w:t>
      </w:r>
      <w:r w:rsidRPr="00683126">
        <w:rPr>
          <w:rFonts w:ascii="Arial" w:hAnsi="Arial" w:cs="Arial"/>
          <w:i/>
          <w:sz w:val="21"/>
          <w:szCs w:val="21"/>
        </w:rPr>
        <w:t>SDR</w:t>
      </w:r>
      <w:r w:rsidRPr="00683126">
        <w:rPr>
          <w:rFonts w:ascii="Arial" w:hAnsi="Arial" w:cs="Arial"/>
          <w:i/>
          <w:sz w:val="21"/>
          <w:szCs w:val="21"/>
          <w:lang w:val="ru-RU"/>
        </w:rPr>
        <w:t xml:space="preserve">) </w:t>
      </w:r>
      <w:r w:rsidRPr="00683126">
        <w:rPr>
          <w:rFonts w:ascii="Arial" w:hAnsi="Arial" w:cs="Arial"/>
          <w:sz w:val="21"/>
          <w:szCs w:val="21"/>
          <w:lang w:val="ru-RU"/>
        </w:rPr>
        <w:t>радіусом не менше 25 зовнішніх діаметрів труби з наступним приєднанням до газопроводу за допомогою муфт із закладними нагрівальними</w:t>
      </w:r>
      <w:r w:rsidR="002545DA">
        <w:rPr>
          <w:rFonts w:ascii="Arial" w:hAnsi="Arial" w:cs="Arial"/>
          <w:sz w:val="21"/>
          <w:szCs w:val="21"/>
          <w:lang w:val="ru-RU"/>
        </w:rPr>
        <w:t xml:space="preserve"> </w:t>
      </w:r>
      <w:r w:rsidRPr="00683126">
        <w:rPr>
          <w:rFonts w:ascii="Arial" w:hAnsi="Arial" w:cs="Arial"/>
          <w:sz w:val="21"/>
          <w:szCs w:val="21"/>
          <w:lang w:val="ru-RU"/>
        </w:rPr>
        <w:t>елементами.</w:t>
      </w:r>
    </w:p>
    <w:p w:rsidR="00CC4088" w:rsidRPr="002545DA" w:rsidRDefault="00A80EE0" w:rsidP="002545DA">
      <w:pPr>
        <w:pStyle w:val="a5"/>
        <w:numPr>
          <w:ilvl w:val="2"/>
          <w:numId w:val="27"/>
        </w:numPr>
        <w:tabs>
          <w:tab w:val="left" w:pos="142"/>
        </w:tabs>
        <w:spacing w:before="0" w:line="288" w:lineRule="auto"/>
        <w:ind w:left="142" w:right="108" w:firstLine="690"/>
        <w:contextualSpacing/>
        <w:rPr>
          <w:rFonts w:ascii="Arial" w:hAnsi="Arial" w:cs="Arial"/>
          <w:sz w:val="21"/>
          <w:szCs w:val="21"/>
          <w:lang w:val="ru-RU"/>
        </w:rPr>
      </w:pPr>
      <w:r w:rsidRPr="00683126">
        <w:rPr>
          <w:rFonts w:ascii="Arial" w:hAnsi="Arial" w:cs="Arial"/>
          <w:sz w:val="21"/>
          <w:szCs w:val="21"/>
          <w:lang w:val="ru-RU"/>
        </w:rPr>
        <w:t>Для приєднання поліетиленової труби до сталевого газопроводу застосовується комбінація нерознімного з'єднання "поліетилен-сталь" згідно з ДСТУ Б В.2.7-177 з муфтою із закладними нагрівальними елементами згідно  з</w:t>
      </w:r>
      <w:r w:rsidR="002545DA">
        <w:rPr>
          <w:rFonts w:ascii="Arial" w:hAnsi="Arial" w:cs="Arial"/>
          <w:sz w:val="21"/>
          <w:szCs w:val="21"/>
          <w:lang w:val="ru-RU"/>
        </w:rPr>
        <w:t xml:space="preserve"> </w:t>
      </w:r>
      <w:r w:rsidRPr="002545DA">
        <w:rPr>
          <w:rFonts w:ascii="Arial" w:hAnsi="Arial" w:cs="Arial"/>
          <w:sz w:val="21"/>
          <w:szCs w:val="21"/>
          <w:lang w:val="ru-RU"/>
        </w:rPr>
        <w:t>ДСТУ Б. В.2.7-179.</w:t>
      </w:r>
    </w:p>
    <w:p w:rsidR="00CC4088" w:rsidRPr="00683126" w:rsidRDefault="00A80EE0" w:rsidP="003A3B81">
      <w:pPr>
        <w:pStyle w:val="a5"/>
        <w:numPr>
          <w:ilvl w:val="2"/>
          <w:numId w:val="27"/>
        </w:numPr>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Для</w:t>
      </w:r>
      <w:r w:rsidR="002545DA">
        <w:rPr>
          <w:rFonts w:ascii="Arial" w:hAnsi="Arial" w:cs="Arial"/>
          <w:sz w:val="21"/>
          <w:szCs w:val="21"/>
          <w:lang w:val="ru-RU"/>
        </w:rPr>
        <w:t xml:space="preserve"> </w:t>
      </w:r>
      <w:r w:rsidRPr="00683126">
        <w:rPr>
          <w:rFonts w:ascii="Arial" w:hAnsi="Arial" w:cs="Arial"/>
          <w:sz w:val="21"/>
          <w:szCs w:val="21"/>
          <w:lang w:val="ru-RU"/>
        </w:rPr>
        <w:t>приєднання</w:t>
      </w:r>
      <w:r w:rsidR="002545DA">
        <w:rPr>
          <w:rFonts w:ascii="Arial" w:hAnsi="Arial" w:cs="Arial"/>
          <w:sz w:val="21"/>
          <w:szCs w:val="21"/>
          <w:lang w:val="ru-RU"/>
        </w:rPr>
        <w:t xml:space="preserve"> </w:t>
      </w:r>
      <w:r w:rsidRPr="00683126">
        <w:rPr>
          <w:rFonts w:ascii="Arial" w:hAnsi="Arial" w:cs="Arial"/>
          <w:sz w:val="21"/>
          <w:szCs w:val="21"/>
          <w:lang w:val="ru-RU"/>
        </w:rPr>
        <w:t>поліетиленових</w:t>
      </w:r>
      <w:r w:rsidR="002545DA">
        <w:rPr>
          <w:rFonts w:ascii="Arial" w:hAnsi="Arial" w:cs="Arial"/>
          <w:sz w:val="21"/>
          <w:szCs w:val="21"/>
          <w:lang w:val="ru-RU"/>
        </w:rPr>
        <w:t xml:space="preserve"> </w:t>
      </w:r>
      <w:r w:rsidRPr="00683126">
        <w:rPr>
          <w:rFonts w:ascii="Arial" w:hAnsi="Arial" w:cs="Arial"/>
          <w:sz w:val="21"/>
          <w:szCs w:val="21"/>
          <w:lang w:val="ru-RU"/>
        </w:rPr>
        <w:t>газопроводів</w:t>
      </w:r>
      <w:r w:rsidR="002545DA">
        <w:rPr>
          <w:rFonts w:ascii="Arial" w:hAnsi="Arial" w:cs="Arial"/>
          <w:sz w:val="21"/>
          <w:szCs w:val="21"/>
          <w:lang w:val="ru-RU"/>
        </w:rPr>
        <w:t xml:space="preserve"> </w:t>
      </w:r>
      <w:r w:rsidRPr="00683126">
        <w:rPr>
          <w:rFonts w:ascii="Arial" w:hAnsi="Arial" w:cs="Arial"/>
          <w:sz w:val="21"/>
          <w:szCs w:val="21"/>
          <w:lang w:val="ru-RU"/>
        </w:rPr>
        <w:t>до</w:t>
      </w:r>
      <w:r w:rsidR="002545DA">
        <w:rPr>
          <w:rFonts w:ascii="Arial" w:hAnsi="Arial" w:cs="Arial"/>
          <w:sz w:val="21"/>
          <w:szCs w:val="21"/>
          <w:lang w:val="ru-RU"/>
        </w:rPr>
        <w:t xml:space="preserve"> </w:t>
      </w:r>
      <w:r w:rsidRPr="00683126">
        <w:rPr>
          <w:rFonts w:ascii="Arial" w:hAnsi="Arial" w:cs="Arial"/>
          <w:sz w:val="21"/>
          <w:szCs w:val="21"/>
          <w:lang w:val="ru-RU"/>
        </w:rPr>
        <w:t>реконструйованого поліетиленовими трубами газопроводу можна використовувати сідлоподібні відгалуження або замінити частину поліетиленової труби трійником, що приєднується муфтами із закладними нагрівальними елементами. При цьому вирізається частина газопроводу та видаляється сталевий каркас із таким розрахунком, щоб забезпечити правильне установлення трійника та муфт із закладними нагрівальнимиелементами.</w:t>
      </w:r>
    </w:p>
    <w:p w:rsid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Сталевий каркас видаляється спеціальним фрезерно-шліфувальним електроінструментом так, щоб не ушкодити поверхню поліетиленової труби.</w:t>
      </w:r>
      <w:r w:rsidR="00683126">
        <w:rPr>
          <w:rFonts w:ascii="Arial" w:hAnsi="Arial" w:cs="Arial"/>
          <w:sz w:val="21"/>
          <w:szCs w:val="21"/>
          <w:lang w:val="ru-RU"/>
        </w:rPr>
        <w:br w:type="page"/>
      </w:r>
    </w:p>
    <w:p w:rsidR="00CC4088" w:rsidRPr="00683126" w:rsidRDefault="00CC4088" w:rsidP="00683126">
      <w:pPr>
        <w:pStyle w:val="a3"/>
        <w:spacing w:before="0" w:line="288" w:lineRule="auto"/>
        <w:ind w:right="110"/>
        <w:contextualSpacing/>
        <w:rPr>
          <w:rFonts w:ascii="Arial" w:hAnsi="Arial" w:cs="Arial"/>
          <w:sz w:val="21"/>
          <w:szCs w:val="21"/>
          <w:lang w:val="ru-RU"/>
        </w:rPr>
      </w:pPr>
    </w:p>
    <w:p w:rsidR="00CC4088" w:rsidRPr="00683126" w:rsidRDefault="00A80EE0" w:rsidP="00683126">
      <w:pPr>
        <w:pStyle w:val="110"/>
        <w:spacing w:line="288" w:lineRule="auto"/>
        <w:ind w:left="2940"/>
        <w:contextualSpacing/>
        <w:rPr>
          <w:rFonts w:ascii="Arial" w:hAnsi="Arial" w:cs="Arial"/>
          <w:sz w:val="21"/>
          <w:szCs w:val="21"/>
        </w:rPr>
      </w:pPr>
      <w:bookmarkStart w:id="44" w:name="ЧАСТИНА_II._БУДІВНИЦТВО"/>
      <w:bookmarkStart w:id="45" w:name="_bookmark16"/>
      <w:bookmarkEnd w:id="44"/>
      <w:bookmarkEnd w:id="45"/>
      <w:r w:rsidRPr="00683126">
        <w:rPr>
          <w:rFonts w:ascii="Arial" w:hAnsi="Arial" w:cs="Arial"/>
          <w:sz w:val="21"/>
          <w:szCs w:val="21"/>
          <w:lang w:val="ru-RU"/>
        </w:rPr>
        <w:t xml:space="preserve">ЧАСТИНА </w:t>
      </w:r>
      <w:r w:rsidRPr="00683126">
        <w:rPr>
          <w:rFonts w:ascii="Arial" w:hAnsi="Arial" w:cs="Arial"/>
          <w:sz w:val="21"/>
          <w:szCs w:val="21"/>
        </w:rPr>
        <w:t>II</w:t>
      </w:r>
      <w:r w:rsidRPr="00683126">
        <w:rPr>
          <w:rFonts w:ascii="Arial" w:hAnsi="Arial" w:cs="Arial"/>
          <w:sz w:val="21"/>
          <w:szCs w:val="21"/>
          <w:lang w:val="ru-RU"/>
        </w:rPr>
        <w:t xml:space="preserve">. </w:t>
      </w:r>
      <w:r w:rsidRPr="00683126">
        <w:rPr>
          <w:rFonts w:ascii="Arial" w:hAnsi="Arial" w:cs="Arial"/>
          <w:sz w:val="21"/>
          <w:szCs w:val="21"/>
        </w:rPr>
        <w:t>БУДІВНИЦТВО</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p w:rsidR="00CC4088" w:rsidRPr="002C4EB0" w:rsidRDefault="00A80EE0" w:rsidP="003A3B81">
      <w:pPr>
        <w:pStyle w:val="110"/>
        <w:numPr>
          <w:ilvl w:val="0"/>
          <w:numId w:val="27"/>
        </w:numPr>
        <w:tabs>
          <w:tab w:val="left" w:pos="1044"/>
        </w:tabs>
        <w:spacing w:line="288" w:lineRule="auto"/>
        <w:ind w:left="1843" w:right="2267" w:hanging="992"/>
        <w:contextualSpacing/>
        <w:rPr>
          <w:rFonts w:ascii="Arial" w:hAnsi="Arial" w:cs="Arial"/>
          <w:sz w:val="21"/>
          <w:szCs w:val="21"/>
        </w:rPr>
      </w:pPr>
      <w:bookmarkStart w:id="46" w:name="9_БУДІВНИЦТВО_ЗОВНІШНІХ_ГАЗОПРОВОДІВ_ІЗ_"/>
      <w:bookmarkStart w:id="47" w:name="_bookmark17"/>
      <w:bookmarkEnd w:id="46"/>
      <w:bookmarkEnd w:id="47"/>
      <w:r w:rsidRPr="00683126">
        <w:rPr>
          <w:rFonts w:ascii="Arial" w:hAnsi="Arial" w:cs="Arial"/>
          <w:sz w:val="21"/>
          <w:szCs w:val="21"/>
          <w:lang w:val="ru-RU"/>
        </w:rPr>
        <w:t>БУДІВНИЦТВО</w:t>
      </w:r>
      <w:r w:rsidRPr="002C4EB0">
        <w:rPr>
          <w:rFonts w:ascii="Arial" w:hAnsi="Arial" w:cs="Arial"/>
          <w:sz w:val="21"/>
          <w:szCs w:val="21"/>
        </w:rPr>
        <w:t xml:space="preserve"> </w:t>
      </w:r>
      <w:r w:rsidRPr="00683126">
        <w:rPr>
          <w:rFonts w:ascii="Arial" w:hAnsi="Arial" w:cs="Arial"/>
          <w:sz w:val="21"/>
          <w:szCs w:val="21"/>
          <w:lang w:val="ru-RU"/>
        </w:rPr>
        <w:t>ЗОВНІШНІХ</w:t>
      </w:r>
      <w:r w:rsidRPr="002C4EB0">
        <w:rPr>
          <w:rFonts w:ascii="Arial" w:hAnsi="Arial" w:cs="Arial"/>
          <w:sz w:val="21"/>
          <w:szCs w:val="21"/>
        </w:rPr>
        <w:t xml:space="preserve"> </w:t>
      </w:r>
      <w:r w:rsidRPr="00683126">
        <w:rPr>
          <w:rFonts w:ascii="Arial" w:hAnsi="Arial" w:cs="Arial"/>
          <w:sz w:val="21"/>
          <w:szCs w:val="21"/>
          <w:lang w:val="ru-RU"/>
        </w:rPr>
        <w:t>ГАЗОПРОВОДІВ</w:t>
      </w:r>
      <w:r w:rsidRPr="002C4EB0">
        <w:rPr>
          <w:rFonts w:ascii="Arial" w:hAnsi="Arial" w:cs="Arial"/>
          <w:sz w:val="21"/>
          <w:szCs w:val="21"/>
        </w:rPr>
        <w:t xml:space="preserve"> </w:t>
      </w:r>
      <w:r w:rsidRPr="00683126">
        <w:rPr>
          <w:rFonts w:ascii="Arial" w:hAnsi="Arial" w:cs="Arial"/>
          <w:sz w:val="21"/>
          <w:szCs w:val="21"/>
          <w:lang w:val="ru-RU"/>
        </w:rPr>
        <w:t>ІЗ</w:t>
      </w:r>
      <w:r w:rsidRPr="002C4EB0">
        <w:rPr>
          <w:rFonts w:ascii="Arial" w:hAnsi="Arial" w:cs="Arial"/>
          <w:sz w:val="21"/>
          <w:szCs w:val="21"/>
        </w:rPr>
        <w:t xml:space="preserve"> </w:t>
      </w:r>
      <w:r w:rsidRPr="00683126">
        <w:rPr>
          <w:rFonts w:ascii="Arial" w:hAnsi="Arial" w:cs="Arial"/>
          <w:sz w:val="21"/>
          <w:szCs w:val="21"/>
          <w:lang w:val="ru-RU"/>
        </w:rPr>
        <w:t>ПОЛІЕТИЛЕНОВИХТРУБ</w:t>
      </w:r>
    </w:p>
    <w:p w:rsidR="00CC4088" w:rsidRPr="002C4EB0" w:rsidRDefault="00CC4088" w:rsidP="00683126">
      <w:pPr>
        <w:pStyle w:val="a3"/>
        <w:spacing w:before="0" w:line="288" w:lineRule="auto"/>
        <w:ind w:left="0" w:firstLine="0"/>
        <w:contextualSpacing/>
        <w:jc w:val="left"/>
        <w:rPr>
          <w:rFonts w:ascii="Arial" w:hAnsi="Arial" w:cs="Arial"/>
          <w:b/>
          <w:sz w:val="21"/>
          <w:szCs w:val="21"/>
        </w:rPr>
      </w:pPr>
    </w:p>
    <w:p w:rsidR="00CC4088" w:rsidRPr="00683126" w:rsidRDefault="00A80EE0" w:rsidP="003A3B81">
      <w:pPr>
        <w:pStyle w:val="110"/>
        <w:numPr>
          <w:ilvl w:val="1"/>
          <w:numId w:val="28"/>
        </w:numPr>
        <w:tabs>
          <w:tab w:val="left" w:pos="1256"/>
        </w:tabs>
        <w:spacing w:line="288" w:lineRule="auto"/>
        <w:ind w:right="405"/>
        <w:contextualSpacing/>
        <w:rPr>
          <w:rFonts w:ascii="Arial" w:hAnsi="Arial" w:cs="Arial"/>
          <w:sz w:val="21"/>
          <w:szCs w:val="21"/>
          <w:lang w:val="ru-RU"/>
        </w:rPr>
      </w:pPr>
      <w:bookmarkStart w:id="48" w:name="9.1_Проведення_вхідного_контролю_труб_та"/>
      <w:bookmarkStart w:id="49" w:name="_bookmark18"/>
      <w:bookmarkEnd w:id="48"/>
      <w:bookmarkEnd w:id="49"/>
      <w:r w:rsidRPr="00683126">
        <w:rPr>
          <w:rFonts w:ascii="Arial" w:hAnsi="Arial" w:cs="Arial"/>
          <w:sz w:val="21"/>
          <w:szCs w:val="21"/>
          <w:lang w:val="ru-RU"/>
        </w:rPr>
        <w:t>Проведення вхідного контролю труб та деталей з'єднувальних із поліетилену</w:t>
      </w:r>
    </w:p>
    <w:p w:rsidR="00CC4088" w:rsidRPr="00683126" w:rsidRDefault="00A80EE0" w:rsidP="004C4ADD">
      <w:pPr>
        <w:pStyle w:val="a5"/>
        <w:numPr>
          <w:ilvl w:val="2"/>
          <w:numId w:val="28"/>
        </w:numPr>
        <w:tabs>
          <w:tab w:val="left" w:pos="1620"/>
        </w:tabs>
        <w:spacing w:before="0" w:line="288" w:lineRule="auto"/>
        <w:ind w:left="0" w:right="110" w:firstLine="851"/>
        <w:contextualSpacing/>
        <w:rPr>
          <w:rFonts w:ascii="Arial" w:hAnsi="Arial" w:cs="Arial"/>
          <w:sz w:val="21"/>
          <w:szCs w:val="21"/>
          <w:lang w:val="ru-RU"/>
        </w:rPr>
      </w:pPr>
      <w:r w:rsidRPr="00683126">
        <w:rPr>
          <w:rFonts w:ascii="Arial" w:hAnsi="Arial" w:cs="Arial"/>
          <w:sz w:val="21"/>
          <w:szCs w:val="21"/>
          <w:lang w:val="ru-RU"/>
        </w:rPr>
        <w:t>При надходженні партії труб або з'єднувальних деталей до будівельної організації необхідно провести вхідний контроль їхньої якості шляхом зовнішнього огляду й вимірювання основних геометричних параметрів виробів на відповідність нормативній</w:t>
      </w:r>
      <w:r w:rsidR="002545DA">
        <w:rPr>
          <w:rFonts w:ascii="Arial" w:hAnsi="Arial" w:cs="Arial"/>
          <w:sz w:val="21"/>
          <w:szCs w:val="21"/>
          <w:lang w:val="ru-RU"/>
        </w:rPr>
        <w:t xml:space="preserve"> </w:t>
      </w:r>
      <w:r w:rsidRPr="00683126">
        <w:rPr>
          <w:rFonts w:ascii="Arial" w:hAnsi="Arial" w:cs="Arial"/>
          <w:sz w:val="21"/>
          <w:szCs w:val="21"/>
          <w:lang w:val="ru-RU"/>
        </w:rPr>
        <w:t>документації.</w:t>
      </w:r>
    </w:p>
    <w:p w:rsidR="00CC4088" w:rsidRPr="00683126" w:rsidRDefault="00A80EE0" w:rsidP="004C4ADD">
      <w:pPr>
        <w:pStyle w:val="a3"/>
        <w:spacing w:before="0" w:line="288" w:lineRule="auto"/>
        <w:ind w:left="0" w:right="113" w:firstLine="832"/>
        <w:contextualSpacing/>
        <w:rPr>
          <w:rFonts w:ascii="Arial" w:hAnsi="Arial" w:cs="Arial"/>
          <w:sz w:val="21"/>
          <w:szCs w:val="21"/>
          <w:lang w:val="ru-RU"/>
        </w:rPr>
      </w:pPr>
      <w:r w:rsidRPr="00683126">
        <w:rPr>
          <w:rFonts w:ascii="Arial" w:hAnsi="Arial" w:cs="Arial"/>
          <w:sz w:val="21"/>
          <w:szCs w:val="21"/>
          <w:lang w:val="ru-RU"/>
        </w:rPr>
        <w:t>Зовнішній огляд і визначення розмірів труб або деталей виконують за методиками, що зазначені у чинній нормативній документації на виріб.</w:t>
      </w:r>
    </w:p>
    <w:p w:rsidR="00CC4088" w:rsidRPr="00683126" w:rsidRDefault="00A80EE0" w:rsidP="004C4ADD">
      <w:pPr>
        <w:pStyle w:val="a5"/>
        <w:numPr>
          <w:ilvl w:val="2"/>
          <w:numId w:val="28"/>
        </w:numPr>
        <w:tabs>
          <w:tab w:val="left" w:pos="1462"/>
        </w:tabs>
        <w:spacing w:before="0" w:line="288" w:lineRule="auto"/>
        <w:ind w:left="0" w:right="110" w:firstLine="851"/>
        <w:contextualSpacing/>
        <w:rPr>
          <w:rFonts w:ascii="Arial" w:hAnsi="Arial" w:cs="Arial"/>
          <w:sz w:val="21"/>
          <w:szCs w:val="21"/>
          <w:lang w:val="ru-RU"/>
        </w:rPr>
      </w:pPr>
      <w:r w:rsidRPr="00683126">
        <w:rPr>
          <w:rFonts w:ascii="Arial" w:hAnsi="Arial" w:cs="Arial"/>
          <w:sz w:val="21"/>
          <w:szCs w:val="21"/>
          <w:lang w:val="ru-RU"/>
        </w:rPr>
        <w:t>Вхідний контроль якості труб і деталей з'єднувальних із поліетилену проводиться відповідно до вимог ДБНА.3.1-5.</w:t>
      </w:r>
    </w:p>
    <w:p w:rsidR="00CC4088" w:rsidRPr="00683126" w:rsidRDefault="00A80EE0" w:rsidP="003A3B81">
      <w:pPr>
        <w:pStyle w:val="a5"/>
        <w:numPr>
          <w:ilvl w:val="2"/>
          <w:numId w:val="28"/>
        </w:numPr>
        <w:tabs>
          <w:tab w:val="left" w:pos="1462"/>
        </w:tabs>
        <w:spacing w:before="0" w:line="288" w:lineRule="auto"/>
        <w:ind w:left="142" w:right="110" w:firstLine="709"/>
        <w:contextualSpacing/>
        <w:rPr>
          <w:rFonts w:ascii="Arial" w:hAnsi="Arial" w:cs="Arial"/>
          <w:sz w:val="21"/>
          <w:szCs w:val="21"/>
          <w:lang w:val="ru-RU"/>
        </w:rPr>
      </w:pPr>
      <w:r w:rsidRPr="00683126">
        <w:rPr>
          <w:rFonts w:ascii="Arial" w:hAnsi="Arial" w:cs="Arial"/>
          <w:sz w:val="21"/>
          <w:szCs w:val="21"/>
          <w:lang w:val="ru-RU"/>
        </w:rPr>
        <w:t>Документ з якості партії елементів поліетиленового газопроводу (труб, деталей з'єднувальних, переходів "поліетилен-сталь", запірної арматури тощо), що надається їх виробником будівельно-монтажній організації (споживачеві), повинен</w:t>
      </w:r>
      <w:r w:rsidR="002545DA">
        <w:rPr>
          <w:rFonts w:ascii="Arial" w:hAnsi="Arial" w:cs="Arial"/>
          <w:sz w:val="21"/>
          <w:szCs w:val="21"/>
          <w:lang w:val="ru-RU"/>
        </w:rPr>
        <w:t xml:space="preserve"> </w:t>
      </w:r>
      <w:r w:rsidRPr="00683126">
        <w:rPr>
          <w:rFonts w:ascii="Arial" w:hAnsi="Arial" w:cs="Arial"/>
          <w:sz w:val="21"/>
          <w:szCs w:val="21"/>
          <w:lang w:val="ru-RU"/>
        </w:rPr>
        <w:t>містити:</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683126">
        <w:rPr>
          <w:rFonts w:ascii="Arial" w:hAnsi="Arial" w:cs="Arial"/>
          <w:sz w:val="21"/>
          <w:szCs w:val="21"/>
          <w:lang w:val="ru-RU"/>
        </w:rPr>
        <w:t>найменування й (або) товарний знакзаводу-виробника;</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683126">
        <w:rPr>
          <w:rFonts w:ascii="Arial" w:hAnsi="Arial" w:cs="Arial"/>
          <w:sz w:val="21"/>
          <w:szCs w:val="21"/>
          <w:lang w:val="ru-RU"/>
        </w:rPr>
        <w:t>номер партії й дату</w:t>
      </w:r>
      <w:r w:rsidR="002545DA">
        <w:rPr>
          <w:rFonts w:ascii="Arial" w:hAnsi="Arial" w:cs="Arial"/>
          <w:sz w:val="21"/>
          <w:szCs w:val="21"/>
          <w:lang w:val="ru-RU"/>
        </w:rPr>
        <w:t xml:space="preserve"> </w:t>
      </w:r>
      <w:r w:rsidRPr="00683126">
        <w:rPr>
          <w:rFonts w:ascii="Arial" w:hAnsi="Arial" w:cs="Arial"/>
          <w:sz w:val="21"/>
          <w:szCs w:val="21"/>
          <w:lang w:val="ru-RU"/>
        </w:rPr>
        <w:t>виготовлення;</w:t>
      </w:r>
      <w:r w:rsidR="002545DA">
        <w:rPr>
          <w:rFonts w:ascii="Arial" w:hAnsi="Arial" w:cs="Arial"/>
          <w:sz w:val="21"/>
          <w:szCs w:val="21"/>
          <w:lang w:val="ru-RU"/>
        </w:rPr>
        <w:t xml:space="preserve"> </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683126">
        <w:rPr>
          <w:rFonts w:ascii="Arial" w:hAnsi="Arial" w:cs="Arial"/>
          <w:sz w:val="21"/>
          <w:szCs w:val="21"/>
        </w:rPr>
        <w:t>умовну познаку елемента</w:t>
      </w:r>
      <w:r w:rsidR="002545DA">
        <w:rPr>
          <w:rFonts w:ascii="Arial" w:hAnsi="Arial" w:cs="Arial"/>
          <w:sz w:val="21"/>
          <w:szCs w:val="21"/>
          <w:lang w:val="uk-UA"/>
        </w:rPr>
        <w:t xml:space="preserve"> </w:t>
      </w:r>
      <w:r w:rsidRPr="00683126">
        <w:rPr>
          <w:rFonts w:ascii="Arial" w:hAnsi="Arial" w:cs="Arial"/>
          <w:sz w:val="21"/>
          <w:szCs w:val="21"/>
        </w:rPr>
        <w:t>газопроводу;</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683126">
        <w:rPr>
          <w:rFonts w:ascii="Arial" w:hAnsi="Arial" w:cs="Arial"/>
          <w:sz w:val="21"/>
          <w:szCs w:val="21"/>
        </w:rPr>
        <w:t>розмір партії, м(шт.);</w:t>
      </w:r>
    </w:p>
    <w:p w:rsidR="00CC4088" w:rsidRPr="00683126" w:rsidRDefault="00A80EE0" w:rsidP="003A3B81">
      <w:pPr>
        <w:pStyle w:val="a5"/>
        <w:numPr>
          <w:ilvl w:val="1"/>
          <w:numId w:val="9"/>
        </w:numPr>
        <w:tabs>
          <w:tab w:val="left" w:pos="996"/>
        </w:tabs>
        <w:spacing w:before="0" w:line="288" w:lineRule="auto"/>
        <w:ind w:right="110" w:firstLine="720"/>
        <w:contextualSpacing/>
        <w:rPr>
          <w:rFonts w:ascii="Arial" w:hAnsi="Arial" w:cs="Arial"/>
          <w:sz w:val="21"/>
          <w:szCs w:val="21"/>
        </w:rPr>
      </w:pPr>
      <w:r w:rsidRPr="00683126">
        <w:rPr>
          <w:rFonts w:ascii="Arial" w:hAnsi="Arial" w:cs="Arial"/>
          <w:sz w:val="21"/>
          <w:szCs w:val="21"/>
        </w:rPr>
        <w:t>тип, марку поліетилену та реквізити (на вимогу споживача - копію) чинного технічного свідоцтва Мінрегіонбуду України щодо можливості застосування поліетилену цієї марки для будівництва</w:t>
      </w:r>
      <w:r w:rsidR="002545DA">
        <w:rPr>
          <w:rFonts w:ascii="Arial" w:hAnsi="Arial" w:cs="Arial"/>
          <w:sz w:val="21"/>
          <w:szCs w:val="21"/>
          <w:lang w:val="uk-UA"/>
        </w:rPr>
        <w:t xml:space="preserve"> </w:t>
      </w:r>
      <w:r w:rsidRPr="00683126">
        <w:rPr>
          <w:rFonts w:ascii="Arial" w:hAnsi="Arial" w:cs="Arial"/>
          <w:sz w:val="21"/>
          <w:szCs w:val="21"/>
        </w:rPr>
        <w:t>газопроводів;</w:t>
      </w:r>
    </w:p>
    <w:p w:rsidR="00CC4088" w:rsidRPr="00683126" w:rsidRDefault="00A80EE0" w:rsidP="003A3B81">
      <w:pPr>
        <w:pStyle w:val="a5"/>
        <w:numPr>
          <w:ilvl w:val="1"/>
          <w:numId w:val="9"/>
        </w:numPr>
        <w:tabs>
          <w:tab w:val="left" w:pos="1016"/>
        </w:tabs>
        <w:spacing w:before="0" w:line="288" w:lineRule="auto"/>
        <w:ind w:right="109" w:firstLine="720"/>
        <w:contextualSpacing/>
        <w:rPr>
          <w:rFonts w:ascii="Arial" w:hAnsi="Arial" w:cs="Arial"/>
          <w:sz w:val="21"/>
          <w:szCs w:val="21"/>
          <w:lang w:val="ru-RU"/>
        </w:rPr>
      </w:pPr>
      <w:r w:rsidRPr="00683126">
        <w:rPr>
          <w:rFonts w:ascii="Arial" w:hAnsi="Arial" w:cs="Arial"/>
          <w:sz w:val="21"/>
          <w:szCs w:val="21"/>
          <w:lang w:val="ru-RU"/>
        </w:rPr>
        <w:t>результати приймально-здавальних випробувань цієї партії елементів газопроводів (на вимогу споживача - копію відповідного</w:t>
      </w:r>
      <w:r w:rsidR="002545DA">
        <w:rPr>
          <w:rFonts w:ascii="Arial" w:hAnsi="Arial" w:cs="Arial"/>
          <w:sz w:val="21"/>
          <w:szCs w:val="21"/>
          <w:lang w:val="ru-RU"/>
        </w:rPr>
        <w:t xml:space="preserve"> </w:t>
      </w:r>
      <w:r w:rsidRPr="00683126">
        <w:rPr>
          <w:rFonts w:ascii="Arial" w:hAnsi="Arial" w:cs="Arial"/>
          <w:sz w:val="21"/>
          <w:szCs w:val="21"/>
          <w:lang w:val="ru-RU"/>
        </w:rPr>
        <w:t>протоколу);</w:t>
      </w:r>
    </w:p>
    <w:p w:rsidR="00CC4088" w:rsidRPr="00683126" w:rsidRDefault="004C4ADD" w:rsidP="004C4ADD">
      <w:pPr>
        <w:pStyle w:val="a5"/>
        <w:tabs>
          <w:tab w:val="left" w:pos="426"/>
          <w:tab w:val="left" w:pos="1016"/>
        </w:tabs>
        <w:spacing w:before="0" w:line="288" w:lineRule="auto"/>
        <w:ind w:right="109" w:firstLine="739"/>
        <w:contextualSpacing/>
        <w:jc w:val="left"/>
        <w:rPr>
          <w:rFonts w:ascii="Arial" w:hAnsi="Arial" w:cs="Arial"/>
          <w:sz w:val="21"/>
          <w:szCs w:val="21"/>
          <w:lang w:val="ru-RU"/>
        </w:rPr>
      </w:pPr>
      <w:r>
        <w:rPr>
          <w:rFonts w:ascii="Arial" w:hAnsi="Arial" w:cs="Arial"/>
          <w:sz w:val="21"/>
          <w:szCs w:val="21"/>
          <w:lang w:val="ru-RU"/>
        </w:rPr>
        <w:t xml:space="preserve">- </w:t>
      </w:r>
      <w:r w:rsidR="00A80EE0" w:rsidRPr="00683126">
        <w:rPr>
          <w:rFonts w:ascii="Arial" w:hAnsi="Arial" w:cs="Arial"/>
          <w:sz w:val="21"/>
          <w:szCs w:val="21"/>
          <w:lang w:val="ru-RU"/>
        </w:rPr>
        <w:t>результати періодичних та (або) кваліфікаційних випробувань елементів газопроводу  (на  вимогу  споживача  -  копії  протоколів  періодичних  та (або)кваліфікаційних випробувань);</w:t>
      </w:r>
    </w:p>
    <w:p w:rsidR="00CC4088" w:rsidRPr="00683126" w:rsidRDefault="00A80EE0" w:rsidP="003A3B81">
      <w:pPr>
        <w:pStyle w:val="a5"/>
        <w:numPr>
          <w:ilvl w:val="1"/>
          <w:numId w:val="9"/>
        </w:numPr>
        <w:tabs>
          <w:tab w:val="left" w:pos="101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реквізити (на вимогу споживача - копії) сертифіката відповідності вимогам чинного в Україні нормативного документа на елемент газопроводу, включно із протоколами сертифікаційних випробувань, або у разі відсутності чинного в Україні нормативного документа на виріб - технічного свідоцтва Мінрегіонбуду України щодо можливості застосування виробу при будівництві газопроводів;</w:t>
      </w:r>
    </w:p>
    <w:p w:rsidR="00CC4088" w:rsidRPr="00683126" w:rsidRDefault="00A80EE0" w:rsidP="003A3B81">
      <w:pPr>
        <w:pStyle w:val="a5"/>
        <w:numPr>
          <w:ilvl w:val="1"/>
          <w:numId w:val="9"/>
        </w:numPr>
        <w:tabs>
          <w:tab w:val="left" w:pos="1016"/>
        </w:tabs>
        <w:spacing w:before="0" w:line="288" w:lineRule="auto"/>
        <w:ind w:right="110" w:firstLine="720"/>
        <w:contextualSpacing/>
        <w:rPr>
          <w:rFonts w:ascii="Arial" w:hAnsi="Arial" w:cs="Arial"/>
          <w:sz w:val="21"/>
          <w:szCs w:val="21"/>
          <w:lang w:val="ru-RU"/>
        </w:rPr>
      </w:pPr>
      <w:r w:rsidRPr="00683126">
        <w:rPr>
          <w:rFonts w:ascii="Arial" w:hAnsi="Arial" w:cs="Arial"/>
          <w:sz w:val="21"/>
          <w:szCs w:val="21"/>
          <w:lang w:val="ru-RU"/>
        </w:rPr>
        <w:t>реквізити (на вимогу споживача - копію) чинного дозволу та (або) експертного висновку органів Держгірпромнагляду України на елементи газопроводу підвищеної небезпеки (деталі з'єднувальні, переходи "поліетилен- сталь"тощо);</w:t>
      </w:r>
    </w:p>
    <w:p w:rsidR="00CC4088" w:rsidRPr="00683126" w:rsidRDefault="00A80EE0" w:rsidP="003A3B81">
      <w:pPr>
        <w:pStyle w:val="a5"/>
        <w:numPr>
          <w:ilvl w:val="1"/>
          <w:numId w:val="9"/>
        </w:numPr>
        <w:tabs>
          <w:tab w:val="left" w:pos="101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дату випуску партії; підпис і штамп ВТК виробника або (для імпортної продукції) печатку організації, що є офіційно уповноваженим представником виробника в</w:t>
      </w:r>
      <w:r w:rsidR="002545DA">
        <w:rPr>
          <w:rFonts w:ascii="Arial" w:hAnsi="Arial" w:cs="Arial"/>
          <w:sz w:val="21"/>
          <w:szCs w:val="21"/>
          <w:lang w:val="ru-RU"/>
        </w:rPr>
        <w:t xml:space="preserve"> </w:t>
      </w:r>
      <w:r w:rsidRPr="00683126">
        <w:rPr>
          <w:rFonts w:ascii="Arial" w:hAnsi="Arial" w:cs="Arial"/>
          <w:sz w:val="21"/>
          <w:szCs w:val="21"/>
          <w:lang w:val="ru-RU"/>
        </w:rPr>
        <w:t>Україні.</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Документ з якості, що супроводжує котушку з поліетиленовою трубою, повинен містити:</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найменування й (або) товарний знак</w:t>
      </w:r>
      <w:r w:rsidR="002545DA">
        <w:rPr>
          <w:rFonts w:ascii="Arial" w:hAnsi="Arial" w:cs="Arial"/>
          <w:sz w:val="21"/>
          <w:szCs w:val="21"/>
          <w:lang w:val="ru-RU"/>
        </w:rPr>
        <w:t xml:space="preserve"> </w:t>
      </w:r>
      <w:r w:rsidRPr="00683126">
        <w:rPr>
          <w:rFonts w:ascii="Arial" w:hAnsi="Arial" w:cs="Arial"/>
          <w:sz w:val="21"/>
          <w:szCs w:val="21"/>
          <w:lang w:val="ru-RU"/>
        </w:rPr>
        <w:t>заводу-виробника;</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номер партії й дату</w:t>
      </w:r>
      <w:r w:rsidR="002545DA">
        <w:rPr>
          <w:rFonts w:ascii="Arial" w:hAnsi="Arial" w:cs="Arial"/>
          <w:sz w:val="21"/>
          <w:szCs w:val="21"/>
          <w:lang w:val="ru-RU"/>
        </w:rPr>
        <w:t xml:space="preserve"> </w:t>
      </w:r>
      <w:r w:rsidRPr="00683126">
        <w:rPr>
          <w:rFonts w:ascii="Arial" w:hAnsi="Arial" w:cs="Arial"/>
          <w:sz w:val="21"/>
          <w:szCs w:val="21"/>
          <w:lang w:val="ru-RU"/>
        </w:rPr>
        <w:t>виготовлення;</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rPr>
      </w:pPr>
      <w:r w:rsidRPr="00683126">
        <w:rPr>
          <w:rFonts w:ascii="Arial" w:hAnsi="Arial" w:cs="Arial"/>
          <w:sz w:val="21"/>
          <w:szCs w:val="21"/>
        </w:rPr>
        <w:t>умовну познаку</w:t>
      </w:r>
      <w:r w:rsidR="002545DA">
        <w:rPr>
          <w:rFonts w:ascii="Arial" w:hAnsi="Arial" w:cs="Arial"/>
          <w:sz w:val="21"/>
          <w:szCs w:val="21"/>
          <w:lang w:val="uk-UA"/>
        </w:rPr>
        <w:t xml:space="preserve"> </w:t>
      </w:r>
      <w:r w:rsidRPr="00683126">
        <w:rPr>
          <w:rFonts w:ascii="Arial" w:hAnsi="Arial" w:cs="Arial"/>
          <w:sz w:val="21"/>
          <w:szCs w:val="21"/>
        </w:rPr>
        <w:t>труби;</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діаметр і товщину стінки труби, умм;</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довжину труби у котушці, ум;</w:t>
      </w:r>
    </w:p>
    <w:p w:rsidR="002545DA" w:rsidRDefault="00A80EE0" w:rsidP="003A3B81">
      <w:pPr>
        <w:pStyle w:val="a5"/>
        <w:numPr>
          <w:ilvl w:val="1"/>
          <w:numId w:val="9"/>
        </w:numPr>
        <w:tabs>
          <w:tab w:val="left" w:pos="1016"/>
        </w:tabs>
        <w:spacing w:before="0" w:line="288" w:lineRule="auto"/>
        <w:ind w:right="109" w:firstLine="720"/>
        <w:contextualSpacing/>
        <w:rPr>
          <w:rFonts w:ascii="Arial" w:hAnsi="Arial" w:cs="Arial"/>
          <w:sz w:val="21"/>
          <w:szCs w:val="21"/>
          <w:lang w:val="ru-RU"/>
        </w:rPr>
      </w:pPr>
      <w:r w:rsidRPr="00683126">
        <w:rPr>
          <w:rFonts w:ascii="Arial" w:hAnsi="Arial" w:cs="Arial"/>
          <w:sz w:val="21"/>
          <w:szCs w:val="21"/>
          <w:lang w:val="ru-RU"/>
        </w:rPr>
        <w:t>підпис і штамп ВТК виробника або (для імпортної продукції) печатку організації, що є офіційно уповноваженим представником виробника в Україні, та супроводжуватись документом з якості відповідної партії труб згідно з цими Нормами.</w:t>
      </w:r>
      <w:r w:rsidR="002545DA">
        <w:rPr>
          <w:rFonts w:ascii="Arial" w:hAnsi="Arial" w:cs="Arial"/>
          <w:sz w:val="21"/>
          <w:szCs w:val="21"/>
          <w:lang w:val="ru-RU"/>
        </w:rPr>
        <w:br w:type="page"/>
      </w:r>
    </w:p>
    <w:p w:rsidR="002C4EB0" w:rsidRPr="002545DA" w:rsidRDefault="002C4EB0" w:rsidP="002545DA">
      <w:pPr>
        <w:pStyle w:val="a5"/>
        <w:numPr>
          <w:ilvl w:val="2"/>
          <w:numId w:val="28"/>
        </w:numPr>
        <w:tabs>
          <w:tab w:val="left" w:pos="1617"/>
          <w:tab w:val="left" w:pos="1618"/>
          <w:tab w:val="left" w:pos="2644"/>
          <w:tab w:val="left" w:pos="3558"/>
          <w:tab w:val="left" w:pos="4326"/>
          <w:tab w:val="left" w:pos="4825"/>
          <w:tab w:val="left" w:pos="6047"/>
          <w:tab w:val="left" w:pos="7976"/>
          <w:tab w:val="left" w:pos="9395"/>
        </w:tabs>
        <w:spacing w:before="0" w:line="288" w:lineRule="auto"/>
        <w:ind w:left="0" w:firstLine="567"/>
        <w:contextualSpacing/>
        <w:rPr>
          <w:rFonts w:ascii="Arial" w:hAnsi="Arial" w:cs="Arial"/>
          <w:sz w:val="21"/>
          <w:szCs w:val="21"/>
          <w:lang w:val="ru-RU"/>
        </w:rPr>
      </w:pPr>
      <w:r>
        <w:rPr>
          <w:rFonts w:ascii="Arial" w:hAnsi="Arial" w:cs="Arial"/>
          <w:sz w:val="21"/>
          <w:szCs w:val="21"/>
          <w:lang w:val="ru-RU"/>
        </w:rPr>
        <w:lastRenderedPageBreak/>
        <w:t xml:space="preserve">Розмір партії труб не повинен перевищувати </w:t>
      </w:r>
      <w:r w:rsidR="00A80EE0" w:rsidRPr="00683126">
        <w:rPr>
          <w:rFonts w:ascii="Arial" w:hAnsi="Arial" w:cs="Arial"/>
          <w:sz w:val="21"/>
          <w:szCs w:val="21"/>
          <w:lang w:val="ru-RU"/>
        </w:rPr>
        <w:t>величину,</w:t>
      </w:r>
      <w:r w:rsidR="00A80EE0" w:rsidRPr="00683126">
        <w:rPr>
          <w:rFonts w:ascii="Arial" w:hAnsi="Arial" w:cs="Arial"/>
          <w:spacing w:val="-1"/>
          <w:sz w:val="21"/>
          <w:szCs w:val="21"/>
          <w:lang w:val="ru-RU"/>
        </w:rPr>
        <w:t xml:space="preserve">що </w:t>
      </w:r>
      <w:r w:rsidR="00A80EE0" w:rsidRPr="00683126">
        <w:rPr>
          <w:rFonts w:ascii="Arial" w:hAnsi="Arial" w:cs="Arial"/>
          <w:sz w:val="21"/>
          <w:szCs w:val="21"/>
          <w:lang w:val="ru-RU"/>
        </w:rPr>
        <w:t>встановлена</w:t>
      </w:r>
      <w:r>
        <w:rPr>
          <w:rFonts w:ascii="Arial" w:hAnsi="Arial" w:cs="Arial"/>
          <w:sz w:val="21"/>
          <w:szCs w:val="21"/>
          <w:lang w:val="ru-RU"/>
        </w:rPr>
        <w:t xml:space="preserve"> </w:t>
      </w:r>
      <w:r w:rsidR="00A80EE0" w:rsidRPr="002545DA">
        <w:rPr>
          <w:rFonts w:ascii="Arial" w:hAnsi="Arial" w:cs="Arial"/>
          <w:sz w:val="21"/>
          <w:szCs w:val="21"/>
          <w:lang w:val="ru-RU"/>
        </w:rPr>
        <w:t>ДСТУ</w:t>
      </w:r>
      <w:r w:rsidR="002545DA" w:rsidRPr="002545DA">
        <w:rPr>
          <w:rFonts w:ascii="Arial" w:hAnsi="Arial" w:cs="Arial"/>
          <w:sz w:val="21"/>
          <w:szCs w:val="21"/>
          <w:lang w:val="ru-RU"/>
        </w:rPr>
        <w:t xml:space="preserve"> </w:t>
      </w:r>
      <w:r w:rsidR="00A80EE0" w:rsidRPr="002545DA">
        <w:rPr>
          <w:rFonts w:ascii="Arial" w:hAnsi="Arial" w:cs="Arial"/>
          <w:sz w:val="21"/>
          <w:szCs w:val="21"/>
          <w:lang w:val="ru-RU"/>
        </w:rPr>
        <w:t>БВ.2.7-73</w:t>
      </w:r>
      <w:r w:rsidRPr="002545DA">
        <w:rPr>
          <w:rFonts w:ascii="Arial" w:hAnsi="Arial" w:cs="Arial"/>
          <w:sz w:val="21"/>
          <w:szCs w:val="21"/>
          <w:lang w:val="ru-RU"/>
        </w:rPr>
        <w:t xml:space="preserve"> </w:t>
      </w:r>
      <w:r w:rsidR="00A80EE0" w:rsidRPr="002545DA">
        <w:rPr>
          <w:rFonts w:ascii="Arial" w:hAnsi="Arial" w:cs="Arial"/>
          <w:sz w:val="21"/>
          <w:szCs w:val="21"/>
          <w:lang w:val="ru-RU"/>
        </w:rPr>
        <w:t>або</w:t>
      </w:r>
      <w:r w:rsidRPr="002545DA">
        <w:rPr>
          <w:rFonts w:ascii="Arial" w:hAnsi="Arial" w:cs="Arial"/>
          <w:sz w:val="21"/>
          <w:szCs w:val="21"/>
          <w:lang w:val="ru-RU"/>
        </w:rPr>
        <w:t xml:space="preserve"> </w:t>
      </w:r>
      <w:r w:rsidR="00A80EE0" w:rsidRPr="002545DA">
        <w:rPr>
          <w:rFonts w:ascii="Arial" w:hAnsi="Arial" w:cs="Arial"/>
          <w:sz w:val="21"/>
          <w:szCs w:val="21"/>
          <w:lang w:val="ru-RU"/>
        </w:rPr>
        <w:t>іншими</w:t>
      </w:r>
      <w:r w:rsidRPr="002545DA">
        <w:rPr>
          <w:rFonts w:ascii="Arial" w:hAnsi="Arial" w:cs="Arial"/>
          <w:sz w:val="21"/>
          <w:szCs w:val="21"/>
          <w:lang w:val="ru-RU"/>
        </w:rPr>
        <w:t xml:space="preserve"> </w:t>
      </w:r>
      <w:r w:rsidR="00A80EE0" w:rsidRPr="002545DA">
        <w:rPr>
          <w:rFonts w:ascii="Arial" w:hAnsi="Arial" w:cs="Arial"/>
          <w:sz w:val="21"/>
          <w:szCs w:val="21"/>
          <w:lang w:val="ru-RU"/>
        </w:rPr>
        <w:t>чинними</w:t>
      </w:r>
      <w:r w:rsidRPr="002545DA">
        <w:rPr>
          <w:rFonts w:ascii="Arial" w:hAnsi="Arial" w:cs="Arial"/>
          <w:sz w:val="21"/>
          <w:szCs w:val="21"/>
          <w:lang w:val="ru-RU"/>
        </w:rPr>
        <w:t xml:space="preserve"> </w:t>
      </w:r>
      <w:r w:rsidR="00A80EE0" w:rsidRPr="002545DA">
        <w:rPr>
          <w:rFonts w:ascii="Arial" w:hAnsi="Arial" w:cs="Arial"/>
          <w:sz w:val="21"/>
          <w:szCs w:val="21"/>
          <w:lang w:val="ru-RU"/>
        </w:rPr>
        <w:t>нормативними</w:t>
      </w:r>
      <w:r w:rsidRPr="002545DA">
        <w:rPr>
          <w:rFonts w:ascii="Arial" w:hAnsi="Arial" w:cs="Arial"/>
          <w:sz w:val="21"/>
          <w:szCs w:val="21"/>
          <w:lang w:val="ru-RU"/>
        </w:rPr>
        <w:t xml:space="preserve"> </w:t>
      </w:r>
      <w:r w:rsidR="00A80EE0" w:rsidRPr="002545DA">
        <w:rPr>
          <w:rFonts w:ascii="Arial" w:hAnsi="Arial" w:cs="Arial"/>
          <w:sz w:val="21"/>
          <w:szCs w:val="21"/>
          <w:lang w:val="ru-RU"/>
        </w:rPr>
        <w:t xml:space="preserve">документами. </w:t>
      </w:r>
    </w:p>
    <w:p w:rsidR="002545DA" w:rsidRDefault="00A80EE0" w:rsidP="002545DA">
      <w:pPr>
        <w:pStyle w:val="a5"/>
        <w:tabs>
          <w:tab w:val="left" w:pos="142"/>
          <w:tab w:val="left" w:pos="1617"/>
          <w:tab w:val="left" w:pos="1618"/>
          <w:tab w:val="left" w:pos="3558"/>
          <w:tab w:val="left" w:pos="4326"/>
          <w:tab w:val="left" w:pos="4825"/>
          <w:tab w:val="left" w:pos="6047"/>
          <w:tab w:val="left" w:pos="7976"/>
          <w:tab w:val="left" w:pos="9395"/>
        </w:tabs>
        <w:spacing w:before="0" w:line="288" w:lineRule="auto"/>
        <w:ind w:left="0" w:firstLine="709"/>
        <w:contextualSpacing/>
        <w:jc w:val="left"/>
        <w:rPr>
          <w:rFonts w:ascii="Arial" w:hAnsi="Arial" w:cs="Arial"/>
          <w:sz w:val="21"/>
          <w:szCs w:val="21"/>
          <w:lang w:val="ru-RU"/>
        </w:rPr>
      </w:pPr>
      <w:r w:rsidRPr="00DF33A6">
        <w:rPr>
          <w:rFonts w:ascii="Arial" w:hAnsi="Arial" w:cs="Arial"/>
          <w:sz w:val="21"/>
          <w:szCs w:val="21"/>
          <w:lang w:val="ru-RU"/>
        </w:rPr>
        <w:t>Розмір партії з'єднувальних деталей не повинен перевищувати величину,</w:t>
      </w:r>
      <w:r w:rsidR="002545DA">
        <w:rPr>
          <w:rFonts w:ascii="Arial" w:hAnsi="Arial" w:cs="Arial"/>
          <w:sz w:val="21"/>
          <w:szCs w:val="21"/>
          <w:lang w:val="ru-RU"/>
        </w:rPr>
        <w:t xml:space="preserve"> </w:t>
      </w:r>
      <w:r w:rsidRPr="00DF33A6">
        <w:rPr>
          <w:rFonts w:ascii="Arial" w:hAnsi="Arial" w:cs="Arial"/>
          <w:sz w:val="21"/>
          <w:szCs w:val="21"/>
          <w:lang w:val="ru-RU"/>
        </w:rPr>
        <w:t xml:space="preserve">встановлену </w:t>
      </w:r>
    </w:p>
    <w:p w:rsidR="00CC4088" w:rsidRPr="00DF33A6" w:rsidRDefault="00A80EE0" w:rsidP="002545DA">
      <w:pPr>
        <w:pStyle w:val="a5"/>
        <w:tabs>
          <w:tab w:val="left" w:pos="142"/>
          <w:tab w:val="left" w:pos="1617"/>
          <w:tab w:val="left" w:pos="1618"/>
          <w:tab w:val="left" w:pos="3558"/>
          <w:tab w:val="left" w:pos="4326"/>
          <w:tab w:val="left" w:pos="4825"/>
          <w:tab w:val="left" w:pos="6047"/>
          <w:tab w:val="left" w:pos="7976"/>
          <w:tab w:val="left" w:pos="9395"/>
        </w:tabs>
        <w:spacing w:before="0" w:line="288" w:lineRule="auto"/>
        <w:ind w:left="0" w:firstLine="0"/>
        <w:contextualSpacing/>
        <w:rPr>
          <w:rFonts w:ascii="Arial" w:hAnsi="Arial" w:cs="Arial"/>
          <w:sz w:val="21"/>
          <w:szCs w:val="21"/>
          <w:lang w:val="ru-RU"/>
        </w:rPr>
      </w:pPr>
      <w:r w:rsidRPr="00DF33A6">
        <w:rPr>
          <w:rFonts w:ascii="Arial" w:hAnsi="Arial" w:cs="Arial"/>
          <w:sz w:val="21"/>
          <w:szCs w:val="21"/>
          <w:lang w:val="ru-RU"/>
        </w:rPr>
        <w:t>ДСТУ Б В.2.7-179.</w:t>
      </w:r>
    </w:p>
    <w:p w:rsidR="002545DA" w:rsidRDefault="00A80EE0" w:rsidP="002C4EB0">
      <w:pPr>
        <w:pStyle w:val="a3"/>
        <w:spacing w:before="0" w:line="288" w:lineRule="auto"/>
        <w:ind w:left="0"/>
        <w:contextualSpacing/>
        <w:rPr>
          <w:rFonts w:ascii="Arial" w:hAnsi="Arial" w:cs="Arial"/>
          <w:sz w:val="21"/>
          <w:szCs w:val="21"/>
          <w:lang w:val="ru-RU"/>
        </w:rPr>
      </w:pPr>
      <w:r w:rsidRPr="00683126">
        <w:rPr>
          <w:rFonts w:ascii="Arial" w:hAnsi="Arial" w:cs="Arial"/>
          <w:sz w:val="21"/>
          <w:szCs w:val="21"/>
          <w:lang w:val="ru-RU"/>
        </w:rPr>
        <w:t>Розмір партії переходів ПЕ/Сталь не повинен перевищувати величину, встановлену</w:t>
      </w:r>
    </w:p>
    <w:p w:rsidR="00CC4088" w:rsidRPr="00683126" w:rsidRDefault="00A80EE0" w:rsidP="002545DA">
      <w:pPr>
        <w:pStyle w:val="a3"/>
        <w:spacing w:before="0" w:line="288" w:lineRule="auto"/>
        <w:ind w:left="0" w:firstLine="0"/>
        <w:contextualSpacing/>
        <w:rPr>
          <w:rFonts w:ascii="Arial" w:hAnsi="Arial" w:cs="Arial"/>
          <w:sz w:val="21"/>
          <w:szCs w:val="21"/>
          <w:lang w:val="ru-RU"/>
        </w:rPr>
      </w:pPr>
      <w:r w:rsidRPr="00683126">
        <w:rPr>
          <w:rFonts w:ascii="Arial" w:hAnsi="Arial" w:cs="Arial"/>
          <w:sz w:val="21"/>
          <w:szCs w:val="21"/>
          <w:lang w:val="ru-RU"/>
        </w:rPr>
        <w:t xml:space="preserve"> ДСТУ Б В.2.7-177.</w:t>
      </w:r>
    </w:p>
    <w:p w:rsidR="00CC4088" w:rsidRPr="00683126" w:rsidRDefault="00A80EE0" w:rsidP="003A3B81">
      <w:pPr>
        <w:pStyle w:val="a5"/>
        <w:numPr>
          <w:ilvl w:val="2"/>
          <w:numId w:val="28"/>
        </w:numPr>
        <w:tabs>
          <w:tab w:val="left" w:pos="851"/>
          <w:tab w:val="left" w:pos="1605"/>
          <w:tab w:val="left" w:pos="1606"/>
          <w:tab w:val="left" w:pos="3873"/>
          <w:tab w:val="left" w:pos="5121"/>
          <w:tab w:val="left" w:pos="6510"/>
          <w:tab w:val="left" w:pos="7074"/>
          <w:tab w:val="left" w:pos="7979"/>
          <w:tab w:val="left" w:pos="8732"/>
        </w:tabs>
        <w:spacing w:before="0" w:line="288" w:lineRule="auto"/>
        <w:ind w:left="0" w:firstLine="709"/>
        <w:contextualSpacing/>
        <w:rPr>
          <w:rFonts w:ascii="Arial" w:hAnsi="Arial" w:cs="Arial"/>
          <w:sz w:val="21"/>
          <w:szCs w:val="21"/>
          <w:lang w:val="ru-RU"/>
        </w:rPr>
      </w:pPr>
      <w:r w:rsidRPr="00683126">
        <w:rPr>
          <w:rFonts w:ascii="Arial" w:hAnsi="Arial" w:cs="Arial"/>
          <w:sz w:val="21"/>
          <w:szCs w:val="21"/>
          <w:lang w:val="ru-RU"/>
        </w:rPr>
        <w:t>Для</w:t>
      </w:r>
      <w:r w:rsidR="002C4EB0">
        <w:rPr>
          <w:rFonts w:ascii="Arial" w:hAnsi="Arial" w:cs="Arial"/>
          <w:sz w:val="21"/>
          <w:szCs w:val="21"/>
          <w:lang w:val="ru-RU"/>
        </w:rPr>
        <w:t xml:space="preserve"> </w:t>
      </w:r>
      <w:r w:rsidRPr="00683126">
        <w:rPr>
          <w:rFonts w:ascii="Arial" w:hAnsi="Arial" w:cs="Arial"/>
          <w:sz w:val="21"/>
          <w:szCs w:val="21"/>
          <w:lang w:val="ru-RU"/>
        </w:rPr>
        <w:t>проведення</w:t>
      </w:r>
      <w:r w:rsidR="002C4EB0">
        <w:rPr>
          <w:rFonts w:ascii="Arial" w:hAnsi="Arial" w:cs="Arial"/>
          <w:sz w:val="21"/>
          <w:szCs w:val="21"/>
          <w:lang w:val="ru-RU"/>
        </w:rPr>
        <w:t xml:space="preserve"> </w:t>
      </w:r>
      <w:r w:rsidRPr="00683126">
        <w:rPr>
          <w:rFonts w:ascii="Arial" w:hAnsi="Arial" w:cs="Arial"/>
          <w:sz w:val="21"/>
          <w:szCs w:val="21"/>
          <w:lang w:val="ru-RU"/>
        </w:rPr>
        <w:t>вхідного</w:t>
      </w:r>
      <w:r w:rsidR="002C4EB0">
        <w:rPr>
          <w:rFonts w:ascii="Arial" w:hAnsi="Arial" w:cs="Arial"/>
          <w:sz w:val="21"/>
          <w:szCs w:val="21"/>
          <w:lang w:val="ru-RU"/>
        </w:rPr>
        <w:t xml:space="preserve"> </w:t>
      </w:r>
      <w:r w:rsidRPr="00683126">
        <w:rPr>
          <w:rFonts w:ascii="Arial" w:hAnsi="Arial" w:cs="Arial"/>
          <w:sz w:val="21"/>
          <w:szCs w:val="21"/>
          <w:lang w:val="ru-RU"/>
        </w:rPr>
        <w:t>контролю</w:t>
      </w:r>
      <w:r w:rsidR="002C4EB0">
        <w:rPr>
          <w:rFonts w:ascii="Arial" w:hAnsi="Arial" w:cs="Arial"/>
          <w:sz w:val="21"/>
          <w:szCs w:val="21"/>
          <w:lang w:val="ru-RU"/>
        </w:rPr>
        <w:t xml:space="preserve"> </w:t>
      </w:r>
      <w:r w:rsidRPr="00683126">
        <w:rPr>
          <w:rFonts w:ascii="Arial" w:hAnsi="Arial" w:cs="Arial"/>
          <w:sz w:val="21"/>
          <w:szCs w:val="21"/>
          <w:lang w:val="ru-RU"/>
        </w:rPr>
        <w:t>від</w:t>
      </w:r>
      <w:r w:rsidR="002C4EB0">
        <w:rPr>
          <w:rFonts w:ascii="Arial" w:hAnsi="Arial" w:cs="Arial"/>
          <w:sz w:val="21"/>
          <w:szCs w:val="21"/>
          <w:lang w:val="ru-RU"/>
        </w:rPr>
        <w:t xml:space="preserve"> </w:t>
      </w:r>
      <w:r w:rsidRPr="00683126">
        <w:rPr>
          <w:rFonts w:ascii="Arial" w:hAnsi="Arial" w:cs="Arial"/>
          <w:sz w:val="21"/>
          <w:szCs w:val="21"/>
          <w:lang w:val="ru-RU"/>
        </w:rPr>
        <w:t>партії</w:t>
      </w:r>
      <w:r w:rsidR="002C4EB0">
        <w:rPr>
          <w:rFonts w:ascii="Arial" w:hAnsi="Arial" w:cs="Arial"/>
          <w:sz w:val="21"/>
          <w:szCs w:val="21"/>
          <w:lang w:val="ru-RU"/>
        </w:rPr>
        <w:t xml:space="preserve"> </w:t>
      </w:r>
      <w:r w:rsidRPr="00683126">
        <w:rPr>
          <w:rFonts w:ascii="Arial" w:hAnsi="Arial" w:cs="Arial"/>
          <w:sz w:val="21"/>
          <w:szCs w:val="21"/>
          <w:lang w:val="ru-RU"/>
        </w:rPr>
        <w:t>труб</w:t>
      </w:r>
      <w:r w:rsidR="002C4EB0" w:rsidRPr="00683126">
        <w:rPr>
          <w:rFonts w:ascii="Arial" w:hAnsi="Arial" w:cs="Arial"/>
          <w:spacing w:val="-1"/>
          <w:sz w:val="21"/>
          <w:szCs w:val="21"/>
          <w:lang w:val="ru-RU"/>
        </w:rPr>
        <w:t xml:space="preserve"> </w:t>
      </w:r>
      <w:r w:rsidRPr="00683126">
        <w:rPr>
          <w:rFonts w:ascii="Arial" w:hAnsi="Arial" w:cs="Arial"/>
          <w:spacing w:val="-1"/>
          <w:sz w:val="21"/>
          <w:szCs w:val="21"/>
          <w:lang w:val="ru-RU"/>
        </w:rPr>
        <w:t>(деталей</w:t>
      </w:r>
      <w:r w:rsidR="002C4EB0">
        <w:rPr>
          <w:rFonts w:ascii="Arial" w:hAnsi="Arial" w:cs="Arial"/>
          <w:spacing w:val="-1"/>
          <w:sz w:val="21"/>
          <w:szCs w:val="21"/>
          <w:lang w:val="ru-RU"/>
        </w:rPr>
        <w:t xml:space="preserve"> </w:t>
      </w:r>
      <w:r w:rsidRPr="00683126">
        <w:rPr>
          <w:rFonts w:ascii="Arial" w:hAnsi="Arial" w:cs="Arial"/>
          <w:sz w:val="21"/>
          <w:szCs w:val="21"/>
          <w:lang w:val="ru-RU"/>
        </w:rPr>
        <w:t>з'єднувальних)</w:t>
      </w:r>
      <w:r w:rsidR="002C4EB0">
        <w:rPr>
          <w:rFonts w:ascii="Arial" w:hAnsi="Arial" w:cs="Arial"/>
          <w:sz w:val="21"/>
          <w:szCs w:val="21"/>
          <w:lang w:val="ru-RU"/>
        </w:rPr>
        <w:t xml:space="preserve"> </w:t>
      </w:r>
      <w:r w:rsidRPr="00683126">
        <w:rPr>
          <w:rFonts w:ascii="Arial" w:hAnsi="Arial" w:cs="Arial"/>
          <w:sz w:val="21"/>
          <w:szCs w:val="21"/>
          <w:lang w:val="ru-RU"/>
        </w:rPr>
        <w:t>відбирається</w:t>
      </w:r>
      <w:r w:rsidR="002C4EB0">
        <w:rPr>
          <w:rFonts w:ascii="Arial" w:hAnsi="Arial" w:cs="Arial"/>
          <w:sz w:val="21"/>
          <w:szCs w:val="21"/>
          <w:lang w:val="ru-RU"/>
        </w:rPr>
        <w:t xml:space="preserve"> </w:t>
      </w:r>
      <w:r w:rsidRPr="00683126">
        <w:rPr>
          <w:rFonts w:ascii="Arial" w:hAnsi="Arial" w:cs="Arial"/>
          <w:sz w:val="21"/>
          <w:szCs w:val="21"/>
          <w:lang w:val="ru-RU"/>
        </w:rPr>
        <w:t>в</w:t>
      </w:r>
      <w:r w:rsidR="002C4EB0">
        <w:rPr>
          <w:rFonts w:ascii="Arial" w:hAnsi="Arial" w:cs="Arial"/>
          <w:sz w:val="21"/>
          <w:szCs w:val="21"/>
          <w:lang w:val="ru-RU"/>
        </w:rPr>
        <w:t xml:space="preserve"> </w:t>
      </w:r>
      <w:r w:rsidRPr="00683126">
        <w:rPr>
          <w:rFonts w:ascii="Arial" w:hAnsi="Arial" w:cs="Arial"/>
          <w:sz w:val="21"/>
          <w:szCs w:val="21"/>
          <w:lang w:val="ru-RU"/>
        </w:rPr>
        <w:t>залежності</w:t>
      </w:r>
      <w:r w:rsidR="002C4EB0">
        <w:rPr>
          <w:rFonts w:ascii="Arial" w:hAnsi="Arial" w:cs="Arial"/>
          <w:sz w:val="21"/>
          <w:szCs w:val="21"/>
          <w:lang w:val="ru-RU"/>
        </w:rPr>
        <w:t xml:space="preserve"> </w:t>
      </w:r>
      <w:r w:rsidRPr="00683126">
        <w:rPr>
          <w:rFonts w:ascii="Arial" w:hAnsi="Arial" w:cs="Arial"/>
          <w:sz w:val="21"/>
          <w:szCs w:val="21"/>
          <w:lang w:val="ru-RU"/>
        </w:rPr>
        <w:t>від</w:t>
      </w:r>
      <w:r w:rsidR="002C4EB0">
        <w:rPr>
          <w:rFonts w:ascii="Arial" w:hAnsi="Arial" w:cs="Arial"/>
          <w:sz w:val="21"/>
          <w:szCs w:val="21"/>
          <w:lang w:val="ru-RU"/>
        </w:rPr>
        <w:t xml:space="preserve"> </w:t>
      </w:r>
      <w:r w:rsidRPr="00683126">
        <w:rPr>
          <w:rFonts w:ascii="Arial" w:hAnsi="Arial" w:cs="Arial"/>
          <w:sz w:val="21"/>
          <w:szCs w:val="21"/>
          <w:lang w:val="ru-RU"/>
        </w:rPr>
        <w:t>значення</w:t>
      </w:r>
      <w:r w:rsidR="002C4EB0">
        <w:rPr>
          <w:rFonts w:ascii="Arial" w:hAnsi="Arial" w:cs="Arial"/>
          <w:sz w:val="21"/>
          <w:szCs w:val="21"/>
          <w:lang w:val="ru-RU"/>
        </w:rPr>
        <w:t xml:space="preserve"> </w:t>
      </w:r>
      <w:r w:rsidRPr="00683126">
        <w:rPr>
          <w:rFonts w:ascii="Arial" w:hAnsi="Arial" w:cs="Arial"/>
          <w:sz w:val="21"/>
          <w:szCs w:val="21"/>
          <w:lang w:val="ru-RU"/>
        </w:rPr>
        <w:t>їх</w:t>
      </w:r>
      <w:r w:rsidR="002C4EB0">
        <w:rPr>
          <w:rFonts w:ascii="Arial" w:hAnsi="Arial" w:cs="Arial"/>
          <w:sz w:val="21"/>
          <w:szCs w:val="21"/>
          <w:lang w:val="ru-RU"/>
        </w:rPr>
        <w:t xml:space="preserve"> </w:t>
      </w:r>
      <w:r w:rsidRPr="00683126">
        <w:rPr>
          <w:rFonts w:ascii="Arial" w:hAnsi="Arial" w:cs="Arial"/>
          <w:sz w:val="21"/>
          <w:szCs w:val="21"/>
          <w:lang w:val="ru-RU"/>
        </w:rPr>
        <w:t>номінального</w:t>
      </w:r>
      <w:r w:rsidR="002C4EB0">
        <w:rPr>
          <w:rFonts w:ascii="Arial" w:hAnsi="Arial" w:cs="Arial"/>
          <w:sz w:val="21"/>
          <w:szCs w:val="21"/>
          <w:lang w:val="ru-RU"/>
        </w:rPr>
        <w:t xml:space="preserve"> </w:t>
      </w:r>
      <w:r w:rsidRPr="00683126">
        <w:rPr>
          <w:rFonts w:ascii="Arial" w:hAnsi="Arial" w:cs="Arial"/>
          <w:sz w:val="21"/>
          <w:szCs w:val="21"/>
          <w:lang w:val="ru-RU"/>
        </w:rPr>
        <w:t>діаметра:</w:t>
      </w:r>
    </w:p>
    <w:p w:rsidR="00CC4088" w:rsidRPr="00683126" w:rsidRDefault="002545DA" w:rsidP="00683126">
      <w:pPr>
        <w:pStyle w:val="a3"/>
        <w:spacing w:before="0" w:line="288" w:lineRule="auto"/>
        <w:ind w:left="0" w:firstLine="0"/>
        <w:contextualSpacing/>
        <w:jc w:val="left"/>
        <w:rPr>
          <w:rFonts w:ascii="Arial" w:hAnsi="Arial" w:cs="Arial"/>
          <w:sz w:val="21"/>
          <w:szCs w:val="21"/>
          <w:lang w:val="ru-RU"/>
        </w:rPr>
      </w:pPr>
      <w:r w:rsidRPr="00683126">
        <w:rPr>
          <w:rFonts w:ascii="Arial" w:hAnsi="Arial" w:cs="Arial"/>
          <w:noProof/>
          <w:sz w:val="21"/>
          <w:szCs w:val="21"/>
          <w:lang w:val="ru-RU" w:eastAsia="ru-RU"/>
        </w:rPr>
        <w:drawing>
          <wp:anchor distT="0" distB="0" distL="0" distR="0" simplePos="0" relativeHeight="251641344" behindDoc="0" locked="0" layoutInCell="1" allowOverlap="1">
            <wp:simplePos x="0" y="0"/>
            <wp:positionH relativeFrom="page">
              <wp:posOffset>690170</wp:posOffset>
            </wp:positionH>
            <wp:positionV relativeFrom="paragraph">
              <wp:posOffset>179705</wp:posOffset>
            </wp:positionV>
            <wp:extent cx="6026727" cy="903605"/>
            <wp:effectExtent l="0" t="0" r="0" b="0"/>
            <wp:wrapNone/>
            <wp:docPr id="9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8.png"/>
                    <pic:cNvPicPr/>
                  </pic:nvPicPr>
                  <pic:blipFill>
                    <a:blip r:embed="rId80" cstate="print"/>
                    <a:stretch>
                      <a:fillRect/>
                    </a:stretch>
                  </pic:blipFill>
                  <pic:spPr>
                    <a:xfrm>
                      <a:off x="0" y="0"/>
                      <a:ext cx="6026727" cy="903605"/>
                    </a:xfrm>
                    <a:prstGeom prst="rect">
                      <a:avLst/>
                    </a:prstGeom>
                  </pic:spPr>
                </pic:pic>
              </a:graphicData>
            </a:graphic>
          </wp:anchor>
        </w:drawing>
      </w: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2C4EB0" w:rsidRDefault="00A80EE0" w:rsidP="00683126">
      <w:pPr>
        <w:pStyle w:val="a3"/>
        <w:spacing w:before="0" w:line="288" w:lineRule="auto"/>
        <w:ind w:right="1130"/>
        <w:contextualSpacing/>
        <w:rPr>
          <w:rFonts w:ascii="Arial" w:hAnsi="Arial" w:cs="Arial"/>
          <w:sz w:val="21"/>
          <w:szCs w:val="21"/>
          <w:lang w:val="ru-RU"/>
        </w:rPr>
      </w:pPr>
      <w:r w:rsidRPr="00683126">
        <w:rPr>
          <w:rFonts w:ascii="Arial" w:hAnsi="Arial" w:cs="Arial"/>
          <w:sz w:val="21"/>
          <w:szCs w:val="21"/>
          <w:lang w:val="ru-RU"/>
        </w:rPr>
        <w:t xml:space="preserve">Кількість труб (деталей з'єднувальних), що відбираються для контролю, </w:t>
      </w:r>
    </w:p>
    <w:p w:rsidR="002C4EB0" w:rsidRDefault="002C4EB0" w:rsidP="00683126">
      <w:pPr>
        <w:pStyle w:val="a3"/>
        <w:spacing w:before="0" w:line="288" w:lineRule="auto"/>
        <w:ind w:right="1130"/>
        <w:contextualSpacing/>
        <w:rPr>
          <w:rFonts w:ascii="Arial" w:hAnsi="Arial" w:cs="Arial"/>
          <w:sz w:val="21"/>
          <w:szCs w:val="21"/>
          <w:lang w:val="ru-RU"/>
        </w:rPr>
      </w:pPr>
    </w:p>
    <w:p w:rsidR="00CC4088" w:rsidRPr="00683126" w:rsidRDefault="002C4EB0" w:rsidP="002C4EB0">
      <w:pPr>
        <w:pStyle w:val="a3"/>
        <w:spacing w:before="0" w:line="288" w:lineRule="auto"/>
        <w:ind w:left="283"/>
        <w:contextualSpacing/>
        <w:rPr>
          <w:rFonts w:ascii="Arial" w:hAnsi="Arial" w:cs="Arial"/>
          <w:sz w:val="21"/>
          <w:szCs w:val="21"/>
          <w:lang w:val="ru-RU"/>
        </w:rPr>
      </w:pPr>
      <w:r>
        <w:rPr>
          <w:rFonts w:ascii="Arial" w:hAnsi="Arial" w:cs="Arial"/>
          <w:sz w:val="21"/>
          <w:szCs w:val="21"/>
          <w:lang w:val="ru-RU"/>
        </w:rPr>
        <w:t xml:space="preserve"> Кількість труб </w:t>
      </w:r>
      <w:r w:rsidRPr="00683126">
        <w:rPr>
          <w:rFonts w:ascii="Arial" w:hAnsi="Arial" w:cs="Arial"/>
          <w:spacing w:val="-1"/>
          <w:sz w:val="21"/>
          <w:szCs w:val="21"/>
          <w:lang w:val="ru-RU"/>
        </w:rPr>
        <w:t>(деталей</w:t>
      </w:r>
      <w:r>
        <w:rPr>
          <w:rFonts w:ascii="Arial" w:hAnsi="Arial" w:cs="Arial"/>
          <w:spacing w:val="-1"/>
          <w:sz w:val="21"/>
          <w:szCs w:val="21"/>
          <w:lang w:val="ru-RU"/>
        </w:rPr>
        <w:t xml:space="preserve"> </w:t>
      </w:r>
      <w:r w:rsidRPr="00683126">
        <w:rPr>
          <w:rFonts w:ascii="Arial" w:hAnsi="Arial" w:cs="Arial"/>
          <w:sz w:val="21"/>
          <w:szCs w:val="21"/>
          <w:lang w:val="ru-RU"/>
        </w:rPr>
        <w:t>з'єднувальних)</w:t>
      </w:r>
      <w:r>
        <w:rPr>
          <w:rFonts w:ascii="Arial" w:hAnsi="Arial" w:cs="Arial"/>
          <w:sz w:val="21"/>
          <w:szCs w:val="21"/>
          <w:lang w:val="ru-RU"/>
        </w:rPr>
        <w:t xml:space="preserve">, що відбираються для контролю, </w:t>
      </w:r>
      <w:r w:rsidR="00A80EE0" w:rsidRPr="00683126">
        <w:rPr>
          <w:rFonts w:ascii="Arial" w:hAnsi="Arial" w:cs="Arial"/>
          <w:sz w:val="21"/>
          <w:szCs w:val="21"/>
          <w:lang w:val="ru-RU"/>
        </w:rPr>
        <w:t>повинна бути не менше 5 шт. Якщо загальна кількість труб (деталей з'єднувальних), що формують партію, яка надійшла, менше або дорівнює 5 шт. - перевіряються всі труби (деталі з'єднувальні).</w:t>
      </w:r>
    </w:p>
    <w:p w:rsidR="00CC4088" w:rsidRPr="00683126" w:rsidRDefault="00A80EE0" w:rsidP="002C4EB0">
      <w:pPr>
        <w:pStyle w:val="a3"/>
        <w:spacing w:before="0" w:line="288" w:lineRule="auto"/>
        <w:ind w:left="283"/>
        <w:contextualSpacing/>
        <w:rPr>
          <w:rFonts w:ascii="Arial" w:hAnsi="Arial" w:cs="Arial"/>
          <w:sz w:val="21"/>
          <w:szCs w:val="21"/>
          <w:lang w:val="ru-RU"/>
        </w:rPr>
      </w:pPr>
      <w:r w:rsidRPr="00683126">
        <w:rPr>
          <w:rFonts w:ascii="Arial" w:hAnsi="Arial" w:cs="Arial"/>
          <w:sz w:val="21"/>
          <w:szCs w:val="21"/>
          <w:lang w:val="ru-RU"/>
        </w:rPr>
        <w:t>Розміри труб, що надійшли в бухтах або котушках, перевіряються на вільних кінцях.</w:t>
      </w:r>
    </w:p>
    <w:p w:rsidR="00CC4088" w:rsidRPr="002C4EB0" w:rsidRDefault="00A80EE0" w:rsidP="003A3B81">
      <w:pPr>
        <w:pStyle w:val="a5"/>
        <w:numPr>
          <w:ilvl w:val="2"/>
          <w:numId w:val="28"/>
        </w:numPr>
        <w:tabs>
          <w:tab w:val="left" w:pos="1462"/>
        </w:tabs>
        <w:spacing w:before="0" w:line="288" w:lineRule="auto"/>
        <w:ind w:left="283" w:firstLine="709"/>
        <w:contextualSpacing/>
        <w:rPr>
          <w:rFonts w:ascii="Arial" w:hAnsi="Arial" w:cs="Arial"/>
          <w:sz w:val="21"/>
          <w:szCs w:val="21"/>
          <w:lang w:val="ru-RU"/>
        </w:rPr>
      </w:pPr>
      <w:r w:rsidRPr="00F46C76">
        <w:rPr>
          <w:rFonts w:ascii="Arial" w:hAnsi="Arial" w:cs="Arial"/>
          <w:spacing w:val="10"/>
          <w:sz w:val="21"/>
          <w:szCs w:val="21"/>
          <w:lang w:val="ru-RU"/>
        </w:rPr>
        <w:t xml:space="preserve">Зовнішній вигляд поверхні труб і деталей визначається візуально, без застосування </w:t>
      </w:r>
      <w:r w:rsidRPr="002C4EB0">
        <w:rPr>
          <w:rFonts w:ascii="Arial" w:hAnsi="Arial" w:cs="Arial"/>
          <w:sz w:val="21"/>
          <w:szCs w:val="21"/>
          <w:lang w:val="ru-RU"/>
        </w:rPr>
        <w:t>збільшувальних приладів. Механічні випробування труб і з'єднувальних деталей при вхідному контролі не передбачаються.</w:t>
      </w:r>
    </w:p>
    <w:p w:rsidR="00CC4088" w:rsidRPr="002C4EB0" w:rsidRDefault="00A80EE0" w:rsidP="003A3B81">
      <w:pPr>
        <w:pStyle w:val="a5"/>
        <w:numPr>
          <w:ilvl w:val="2"/>
          <w:numId w:val="28"/>
        </w:numPr>
        <w:tabs>
          <w:tab w:val="left" w:pos="1462"/>
        </w:tabs>
        <w:spacing w:before="0" w:line="288" w:lineRule="auto"/>
        <w:ind w:left="283" w:firstLine="709"/>
        <w:contextualSpacing/>
        <w:rPr>
          <w:rFonts w:ascii="Arial" w:hAnsi="Arial" w:cs="Arial"/>
          <w:sz w:val="21"/>
          <w:szCs w:val="21"/>
          <w:lang w:val="ru-RU"/>
        </w:rPr>
      </w:pPr>
      <w:r w:rsidRPr="002C4EB0">
        <w:rPr>
          <w:rFonts w:ascii="Arial" w:hAnsi="Arial" w:cs="Arial"/>
          <w:sz w:val="21"/>
          <w:szCs w:val="21"/>
          <w:lang w:val="ru-RU"/>
        </w:rPr>
        <w:t>Труби повинні мати гладкі зовнішню й внутрішню поверхні. Допускаються поздовжні смути та хвилястість, що не виводять товщину стінки труби за межі допустимих відхилень. На зовнішній, внутрішній і торцевій поверхнях не допускаються міхури, тріщини, раковини, сторонні включення. Колір труб - жовтий або чорний з поздовжніми маркувальними смугами в кількості не менше трьох, рівномірно розподіленими по окружності труби. Характерний колір газової труби або маркувальних смуг на ній з ПЕ 80 - лимонно-жовтий; з ПЕ 100 - жовтий, жовтогарячий.</w:t>
      </w:r>
    </w:p>
    <w:p w:rsidR="00CC4088" w:rsidRPr="00F46C76" w:rsidRDefault="00A80EE0" w:rsidP="002C4EB0">
      <w:pPr>
        <w:pStyle w:val="a3"/>
        <w:spacing w:before="0" w:line="288" w:lineRule="auto"/>
        <w:ind w:left="283"/>
        <w:contextualSpacing/>
        <w:rPr>
          <w:rFonts w:ascii="Arial" w:hAnsi="Arial" w:cs="Arial"/>
          <w:spacing w:val="10"/>
          <w:sz w:val="21"/>
          <w:szCs w:val="21"/>
        </w:rPr>
      </w:pPr>
      <w:r w:rsidRPr="002C4EB0">
        <w:rPr>
          <w:rFonts w:ascii="Arial" w:hAnsi="Arial" w:cs="Arial"/>
          <w:sz w:val="21"/>
          <w:szCs w:val="21"/>
          <w:lang w:val="ru-RU"/>
        </w:rPr>
        <w:t>Внутрішні й зовнішні поверхні з'єднувальних</w:t>
      </w:r>
      <w:r w:rsidRPr="00F46C76">
        <w:rPr>
          <w:rFonts w:ascii="Arial" w:hAnsi="Arial" w:cs="Arial"/>
          <w:spacing w:val="10"/>
          <w:sz w:val="21"/>
          <w:szCs w:val="21"/>
          <w:lang w:val="ru-RU"/>
        </w:rPr>
        <w:t xml:space="preserve"> деталей не повинні мати слідів усадки, тріщин, здутин та інших ушкоджень, що погіршують їхні експлуатаційні властивості. Допускаються незначні сліди від формувального інструмента, механічної обробки й холодних стиків. </w:t>
      </w:r>
      <w:r w:rsidRPr="00F46C76">
        <w:rPr>
          <w:rFonts w:ascii="Arial" w:hAnsi="Arial" w:cs="Arial"/>
          <w:spacing w:val="10"/>
          <w:sz w:val="21"/>
          <w:szCs w:val="21"/>
        </w:rPr>
        <w:t>Колір деталей з'єднувальних: чорний, жовтий, жовтогарячий.</w:t>
      </w:r>
    </w:p>
    <w:p w:rsidR="00CC4088" w:rsidRPr="00F46C76" w:rsidRDefault="00A80EE0" w:rsidP="003A3B81">
      <w:pPr>
        <w:pStyle w:val="a5"/>
        <w:numPr>
          <w:ilvl w:val="2"/>
          <w:numId w:val="28"/>
        </w:numPr>
        <w:tabs>
          <w:tab w:val="left" w:pos="1495"/>
        </w:tabs>
        <w:spacing w:before="0" w:line="288" w:lineRule="auto"/>
        <w:ind w:right="1132" w:firstLine="273"/>
        <w:contextualSpacing/>
        <w:rPr>
          <w:rFonts w:ascii="Arial" w:hAnsi="Arial" w:cs="Arial"/>
          <w:spacing w:val="10"/>
          <w:sz w:val="21"/>
          <w:szCs w:val="21"/>
        </w:rPr>
      </w:pPr>
      <w:r w:rsidRPr="00F46C76">
        <w:rPr>
          <w:rFonts w:ascii="Arial" w:hAnsi="Arial" w:cs="Arial"/>
          <w:spacing w:val="10"/>
          <w:sz w:val="21"/>
          <w:szCs w:val="21"/>
        </w:rPr>
        <w:t>Розміри (середній зовнішній діаметр, мінімальна товщина сті</w:t>
      </w:r>
      <w:r w:rsidR="002C4EB0">
        <w:rPr>
          <w:rFonts w:ascii="Arial" w:hAnsi="Arial" w:cs="Arial"/>
          <w:spacing w:val="10"/>
          <w:sz w:val="21"/>
          <w:szCs w:val="21"/>
        </w:rPr>
        <w:t xml:space="preserve">нки) </w:t>
      </w:r>
      <w:r w:rsidR="00F46C76" w:rsidRPr="00F46C76">
        <w:rPr>
          <w:rFonts w:ascii="Arial" w:hAnsi="Arial" w:cs="Arial"/>
          <w:spacing w:val="10"/>
          <w:sz w:val="21"/>
          <w:szCs w:val="21"/>
          <w:lang w:val="uk-UA"/>
        </w:rPr>
        <w:t>і</w:t>
      </w:r>
    </w:p>
    <w:p w:rsidR="00CC4088" w:rsidRPr="00F46C76" w:rsidRDefault="00A80EE0" w:rsidP="00683126">
      <w:pPr>
        <w:pStyle w:val="a3"/>
        <w:spacing w:before="0" w:line="288" w:lineRule="auto"/>
        <w:ind w:firstLine="0"/>
        <w:contextualSpacing/>
        <w:jc w:val="left"/>
        <w:rPr>
          <w:rFonts w:ascii="Arial" w:hAnsi="Arial" w:cs="Arial"/>
          <w:spacing w:val="10"/>
          <w:sz w:val="21"/>
          <w:szCs w:val="21"/>
          <w:lang w:val="ru-RU"/>
        </w:rPr>
      </w:pPr>
      <w:r w:rsidRPr="00F46C76">
        <w:rPr>
          <w:rFonts w:ascii="Arial" w:hAnsi="Arial" w:cs="Arial"/>
          <w:spacing w:val="10"/>
          <w:sz w:val="21"/>
          <w:szCs w:val="21"/>
          <w:lang w:val="ru-RU"/>
        </w:rPr>
        <w:t>овальність труб і деталей визначають при температурі (23 ±5) °С. Перед вимірюванням їх витримують при зазначеній температурі не менше 2 год.</w:t>
      </w:r>
    </w:p>
    <w:p w:rsidR="00CC4088" w:rsidRPr="00683126" w:rsidRDefault="00A80EE0" w:rsidP="00683126">
      <w:pPr>
        <w:pStyle w:val="a3"/>
        <w:spacing w:before="0" w:line="288" w:lineRule="auto"/>
        <w:ind w:right="108"/>
        <w:contextualSpacing/>
        <w:rPr>
          <w:rFonts w:ascii="Arial" w:hAnsi="Arial" w:cs="Arial"/>
          <w:sz w:val="21"/>
          <w:szCs w:val="21"/>
          <w:lang w:val="ru-RU"/>
        </w:rPr>
      </w:pPr>
      <w:r w:rsidRPr="00683126">
        <w:rPr>
          <w:rFonts w:ascii="Arial" w:hAnsi="Arial" w:cs="Arial"/>
          <w:sz w:val="21"/>
          <w:szCs w:val="21"/>
          <w:lang w:val="ru-RU"/>
        </w:rPr>
        <w:t>Чисельне значення овальності труб - згідно з вимогами чинних нормативних документів України та технічними свідоцтвами Мінрегіонбуду України.</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Перевірку середнього зовнішнього діаметра проводять на кожній трубі на відстані не менше 150 мм від торців в одному перерізі.</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Виміри виконують шляхом визначення периметра труби з похибкою не більше 0,1 мм і діленням на 3,142.</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Допускається визначати середній зовнішній діаметр як середнє арифметичне вимірів у двох взаємно перпендикулярних напрямках.</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Поліетиленові труби із захисною оболонкою перевіряють (на торці труби) на зовнішній діаметр, товщину стінки поліетиленової труби, а також товщину захисної оболонки.</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Виміривиконують</w:t>
      </w:r>
      <w:r w:rsidR="002545DA">
        <w:rPr>
          <w:rFonts w:ascii="Arial" w:hAnsi="Arial" w:cs="Arial"/>
          <w:sz w:val="21"/>
          <w:szCs w:val="21"/>
          <w:lang w:val="ru-RU"/>
        </w:rPr>
        <w:t xml:space="preserve"> </w:t>
      </w:r>
      <w:r w:rsidRPr="00683126">
        <w:rPr>
          <w:rFonts w:ascii="Arial" w:hAnsi="Arial" w:cs="Arial"/>
          <w:sz w:val="21"/>
          <w:szCs w:val="21"/>
          <w:lang w:val="ru-RU"/>
        </w:rPr>
        <w:t>рулеткою</w:t>
      </w:r>
      <w:r w:rsidR="002545DA">
        <w:rPr>
          <w:rFonts w:ascii="Arial" w:hAnsi="Arial" w:cs="Arial"/>
          <w:sz w:val="21"/>
          <w:szCs w:val="21"/>
          <w:lang w:val="ru-RU"/>
        </w:rPr>
        <w:t xml:space="preserve"> </w:t>
      </w:r>
      <w:r w:rsidRPr="00683126">
        <w:rPr>
          <w:rFonts w:ascii="Arial" w:hAnsi="Arial" w:cs="Arial"/>
          <w:sz w:val="21"/>
          <w:szCs w:val="21"/>
          <w:lang w:val="ru-RU"/>
        </w:rPr>
        <w:t>згідноз</w:t>
      </w:r>
      <w:r w:rsidR="002545DA">
        <w:rPr>
          <w:rFonts w:ascii="Arial" w:hAnsi="Arial" w:cs="Arial"/>
          <w:sz w:val="21"/>
          <w:szCs w:val="21"/>
          <w:lang w:val="ru-RU"/>
        </w:rPr>
        <w:t xml:space="preserve"> </w:t>
      </w:r>
      <w:r w:rsidRPr="00683126">
        <w:rPr>
          <w:rFonts w:ascii="Arial" w:hAnsi="Arial" w:cs="Arial"/>
          <w:sz w:val="21"/>
          <w:szCs w:val="21"/>
          <w:lang w:val="ru-RU"/>
        </w:rPr>
        <w:t>ДСТУ4179,</w:t>
      </w:r>
      <w:r w:rsidR="00F71B29">
        <w:rPr>
          <w:rFonts w:ascii="Arial" w:hAnsi="Arial" w:cs="Arial"/>
          <w:sz w:val="21"/>
          <w:szCs w:val="21"/>
          <w:lang w:val="ru-RU"/>
        </w:rPr>
        <w:t xml:space="preserve"> </w:t>
      </w:r>
      <w:r w:rsidRPr="00683126">
        <w:rPr>
          <w:rFonts w:ascii="Arial" w:hAnsi="Arial" w:cs="Arial"/>
          <w:sz w:val="21"/>
          <w:szCs w:val="21"/>
          <w:lang w:val="ru-RU"/>
        </w:rPr>
        <w:t>штангенциркулем</w:t>
      </w:r>
      <w:r w:rsidR="00F71B29">
        <w:rPr>
          <w:rFonts w:ascii="Arial" w:hAnsi="Arial" w:cs="Arial"/>
          <w:sz w:val="21"/>
          <w:szCs w:val="21"/>
          <w:lang w:val="ru-RU"/>
        </w:rPr>
        <w:t xml:space="preserve"> </w:t>
      </w:r>
      <w:r w:rsidRPr="00683126">
        <w:rPr>
          <w:rFonts w:ascii="Arial" w:hAnsi="Arial" w:cs="Arial"/>
          <w:sz w:val="21"/>
          <w:szCs w:val="21"/>
          <w:lang w:val="ru-RU"/>
        </w:rPr>
        <w:t>згідно з ГОСТ 166 або мікрометром згідно з ДСТУ ГОСТ 6507 із похибкою не більше 0,1мм</w:t>
      </w:r>
    </w:p>
    <w:p w:rsidR="00CC4088" w:rsidRPr="00683126" w:rsidRDefault="00A80EE0" w:rsidP="003A3B81">
      <w:pPr>
        <w:pStyle w:val="a5"/>
        <w:numPr>
          <w:ilvl w:val="2"/>
          <w:numId w:val="28"/>
        </w:numPr>
        <w:tabs>
          <w:tab w:val="left" w:pos="1532"/>
        </w:tabs>
        <w:spacing w:before="0" w:line="288" w:lineRule="auto"/>
        <w:ind w:left="0" w:right="110" w:firstLine="993"/>
        <w:contextualSpacing/>
        <w:rPr>
          <w:rFonts w:ascii="Arial" w:hAnsi="Arial" w:cs="Arial"/>
          <w:sz w:val="21"/>
          <w:szCs w:val="21"/>
          <w:lang w:val="ru-RU"/>
        </w:rPr>
      </w:pPr>
      <w:r w:rsidRPr="00683126">
        <w:rPr>
          <w:rFonts w:ascii="Arial" w:hAnsi="Arial" w:cs="Arial"/>
          <w:sz w:val="21"/>
          <w:szCs w:val="21"/>
          <w:lang w:val="ru-RU"/>
        </w:rPr>
        <w:t>Для деталей з'єднувальних без закладних нагрівальних елементів проводять перевірку величини зовнішнього приєднувального діаметра й товщини</w:t>
      </w:r>
      <w:r w:rsidR="002C4EB0">
        <w:rPr>
          <w:rFonts w:ascii="Arial" w:hAnsi="Arial" w:cs="Arial"/>
          <w:sz w:val="21"/>
          <w:szCs w:val="21"/>
          <w:lang w:val="ru-RU"/>
        </w:rPr>
        <w:t xml:space="preserve"> </w:t>
      </w:r>
      <w:r w:rsidRPr="00683126">
        <w:rPr>
          <w:rFonts w:ascii="Arial" w:hAnsi="Arial" w:cs="Arial"/>
          <w:sz w:val="21"/>
          <w:szCs w:val="21"/>
          <w:lang w:val="ru-RU"/>
        </w:rPr>
        <w:t>стінки</w:t>
      </w:r>
      <w:r w:rsidR="002C4EB0">
        <w:rPr>
          <w:rFonts w:ascii="Arial" w:hAnsi="Arial" w:cs="Arial"/>
          <w:sz w:val="21"/>
          <w:szCs w:val="21"/>
          <w:lang w:val="ru-RU"/>
        </w:rPr>
        <w:t xml:space="preserve"> </w:t>
      </w:r>
      <w:r w:rsidRPr="00683126">
        <w:rPr>
          <w:rFonts w:ascii="Arial" w:hAnsi="Arial" w:cs="Arial"/>
          <w:sz w:val="21"/>
          <w:szCs w:val="21"/>
          <w:lang w:val="ru-RU"/>
        </w:rPr>
        <w:t>деталі</w:t>
      </w:r>
      <w:r w:rsidR="002C4EB0">
        <w:rPr>
          <w:rFonts w:ascii="Arial" w:hAnsi="Arial" w:cs="Arial"/>
          <w:sz w:val="21"/>
          <w:szCs w:val="21"/>
          <w:lang w:val="ru-RU"/>
        </w:rPr>
        <w:t xml:space="preserve"> </w:t>
      </w:r>
      <w:r w:rsidRPr="00683126">
        <w:rPr>
          <w:rFonts w:ascii="Arial" w:hAnsi="Arial" w:cs="Arial"/>
          <w:sz w:val="21"/>
          <w:szCs w:val="21"/>
          <w:lang w:val="ru-RU"/>
        </w:rPr>
        <w:t>в</w:t>
      </w:r>
      <w:r w:rsidR="002C4EB0">
        <w:rPr>
          <w:rFonts w:ascii="Arial" w:hAnsi="Arial" w:cs="Arial"/>
          <w:sz w:val="21"/>
          <w:szCs w:val="21"/>
          <w:lang w:val="ru-RU"/>
        </w:rPr>
        <w:t xml:space="preserve"> </w:t>
      </w:r>
      <w:r w:rsidRPr="00683126">
        <w:rPr>
          <w:rFonts w:ascii="Arial" w:hAnsi="Arial" w:cs="Arial"/>
          <w:sz w:val="21"/>
          <w:szCs w:val="21"/>
          <w:lang w:val="ru-RU"/>
        </w:rPr>
        <w:t>зоні</w:t>
      </w:r>
      <w:r w:rsidR="002C4EB0">
        <w:rPr>
          <w:rFonts w:ascii="Arial" w:hAnsi="Arial" w:cs="Arial"/>
          <w:sz w:val="21"/>
          <w:szCs w:val="21"/>
          <w:lang w:val="ru-RU"/>
        </w:rPr>
        <w:t xml:space="preserve"> </w:t>
      </w:r>
      <w:r w:rsidRPr="00683126">
        <w:rPr>
          <w:rFonts w:ascii="Arial" w:hAnsi="Arial" w:cs="Arial"/>
          <w:sz w:val="21"/>
          <w:szCs w:val="21"/>
          <w:lang w:val="ru-RU"/>
        </w:rPr>
        <w:t>приєднання.</w:t>
      </w:r>
      <w:r w:rsidR="000B4C71">
        <w:rPr>
          <w:rFonts w:ascii="Arial" w:hAnsi="Arial" w:cs="Arial"/>
          <w:sz w:val="21"/>
          <w:szCs w:val="21"/>
          <w:lang w:val="ru-RU"/>
        </w:rPr>
        <w:t xml:space="preserve"> </w:t>
      </w:r>
      <w:r w:rsidRPr="00683126">
        <w:rPr>
          <w:rFonts w:ascii="Arial" w:hAnsi="Arial" w:cs="Arial"/>
          <w:sz w:val="21"/>
          <w:szCs w:val="21"/>
          <w:lang w:val="ru-RU"/>
        </w:rPr>
        <w:t>Виміри</w:t>
      </w:r>
      <w:r w:rsidR="00F71B29">
        <w:rPr>
          <w:rFonts w:ascii="Arial" w:hAnsi="Arial" w:cs="Arial"/>
          <w:sz w:val="21"/>
          <w:szCs w:val="21"/>
          <w:lang w:val="ru-RU"/>
        </w:rPr>
        <w:t xml:space="preserve"> </w:t>
      </w:r>
      <w:r w:rsidRPr="00683126">
        <w:rPr>
          <w:rFonts w:ascii="Arial" w:hAnsi="Arial" w:cs="Arial"/>
          <w:sz w:val="21"/>
          <w:szCs w:val="21"/>
          <w:lang w:val="ru-RU"/>
        </w:rPr>
        <w:t>виконують</w:t>
      </w:r>
      <w:r w:rsidR="00F71B29">
        <w:rPr>
          <w:rFonts w:ascii="Arial" w:hAnsi="Arial" w:cs="Arial"/>
          <w:sz w:val="21"/>
          <w:szCs w:val="21"/>
          <w:lang w:val="ru-RU"/>
        </w:rPr>
        <w:t xml:space="preserve"> </w:t>
      </w:r>
      <w:r w:rsidRPr="00683126">
        <w:rPr>
          <w:rFonts w:ascii="Arial" w:hAnsi="Arial" w:cs="Arial"/>
          <w:sz w:val="21"/>
          <w:szCs w:val="21"/>
          <w:lang w:val="ru-RU"/>
        </w:rPr>
        <w:t>на</w:t>
      </w:r>
      <w:r w:rsidR="00F71B29">
        <w:rPr>
          <w:rFonts w:ascii="Arial" w:hAnsi="Arial" w:cs="Arial"/>
          <w:sz w:val="21"/>
          <w:szCs w:val="21"/>
          <w:lang w:val="ru-RU"/>
        </w:rPr>
        <w:t xml:space="preserve"> </w:t>
      </w:r>
      <w:r w:rsidRPr="00683126">
        <w:rPr>
          <w:rFonts w:ascii="Arial" w:hAnsi="Arial" w:cs="Arial"/>
          <w:sz w:val="21"/>
          <w:szCs w:val="21"/>
          <w:lang w:val="ru-RU"/>
        </w:rPr>
        <w:t>відстані</w:t>
      </w:r>
      <w:r w:rsidR="00F71B29">
        <w:rPr>
          <w:rFonts w:ascii="Arial" w:hAnsi="Arial" w:cs="Arial"/>
          <w:sz w:val="21"/>
          <w:szCs w:val="21"/>
          <w:lang w:val="ru-RU"/>
        </w:rPr>
        <w:t xml:space="preserve"> </w:t>
      </w:r>
      <w:r w:rsidRPr="00683126">
        <w:rPr>
          <w:rFonts w:ascii="Arial" w:hAnsi="Arial" w:cs="Arial"/>
          <w:sz w:val="21"/>
          <w:szCs w:val="21"/>
          <w:lang w:val="ru-RU"/>
        </w:rPr>
        <w:t>5</w:t>
      </w:r>
      <w:r w:rsidR="00F71B29">
        <w:rPr>
          <w:rFonts w:ascii="Arial" w:hAnsi="Arial" w:cs="Arial"/>
          <w:sz w:val="21"/>
          <w:szCs w:val="21"/>
          <w:lang w:val="ru-RU"/>
        </w:rPr>
        <w:t xml:space="preserve"> </w:t>
      </w:r>
      <w:r w:rsidRPr="00683126">
        <w:rPr>
          <w:rFonts w:ascii="Arial" w:hAnsi="Arial" w:cs="Arial"/>
          <w:sz w:val="21"/>
          <w:szCs w:val="21"/>
          <w:lang w:val="ru-RU"/>
        </w:rPr>
        <w:t>мм</w:t>
      </w:r>
      <w:r w:rsidR="00F71B29">
        <w:rPr>
          <w:rFonts w:ascii="Arial" w:hAnsi="Arial" w:cs="Arial"/>
          <w:sz w:val="21"/>
          <w:szCs w:val="21"/>
          <w:lang w:val="ru-RU"/>
        </w:rPr>
        <w:t xml:space="preserve"> </w:t>
      </w:r>
      <w:r w:rsidRPr="00683126">
        <w:rPr>
          <w:rFonts w:ascii="Arial" w:hAnsi="Arial" w:cs="Arial"/>
          <w:sz w:val="21"/>
          <w:szCs w:val="21"/>
          <w:lang w:val="ru-RU"/>
        </w:rPr>
        <w:t>від торця деталі за аналогією з виміром розмірів</w:t>
      </w:r>
      <w:r w:rsidR="00F71B29">
        <w:rPr>
          <w:rFonts w:ascii="Arial" w:hAnsi="Arial" w:cs="Arial"/>
          <w:sz w:val="21"/>
          <w:szCs w:val="21"/>
          <w:lang w:val="ru-RU"/>
        </w:rPr>
        <w:t xml:space="preserve"> </w:t>
      </w:r>
      <w:r w:rsidRPr="00683126">
        <w:rPr>
          <w:rFonts w:ascii="Arial" w:hAnsi="Arial" w:cs="Arial"/>
          <w:sz w:val="21"/>
          <w:szCs w:val="21"/>
          <w:lang w:val="ru-RU"/>
        </w:rPr>
        <w:t>труб.</w:t>
      </w:r>
    </w:p>
    <w:p w:rsidR="00F71B29" w:rsidRPr="00F71B29" w:rsidRDefault="00A80EE0" w:rsidP="002550E0">
      <w:pPr>
        <w:pStyle w:val="a3"/>
        <w:spacing w:before="0" w:line="280" w:lineRule="exact"/>
        <w:ind w:right="110"/>
        <w:contextualSpacing/>
        <w:rPr>
          <w:rFonts w:ascii="Arial" w:hAnsi="Arial" w:cs="Arial"/>
          <w:spacing w:val="6"/>
          <w:sz w:val="21"/>
          <w:szCs w:val="21"/>
          <w:lang w:val="ru-RU"/>
        </w:rPr>
      </w:pPr>
      <w:r w:rsidRPr="00683126">
        <w:rPr>
          <w:rFonts w:ascii="Arial" w:hAnsi="Arial" w:cs="Arial"/>
          <w:sz w:val="21"/>
          <w:szCs w:val="21"/>
          <w:lang w:val="ru-RU"/>
        </w:rPr>
        <w:t xml:space="preserve">Для деталей з'єднувальних із закладними нагрівальними елементами контролюють </w:t>
      </w:r>
      <w:r w:rsidRPr="00F71B29">
        <w:rPr>
          <w:rFonts w:ascii="Arial" w:hAnsi="Arial" w:cs="Arial"/>
          <w:spacing w:val="6"/>
          <w:sz w:val="21"/>
          <w:szCs w:val="21"/>
          <w:lang w:val="ru-RU"/>
        </w:rPr>
        <w:lastRenderedPageBreak/>
        <w:t>середній внутрішній діаметр терморезисторного розтруба нутроміром</w:t>
      </w:r>
      <w:r w:rsidR="002C4EB0" w:rsidRPr="00F71B29">
        <w:rPr>
          <w:rFonts w:ascii="Arial" w:hAnsi="Arial" w:cs="Arial"/>
          <w:spacing w:val="6"/>
          <w:sz w:val="21"/>
          <w:szCs w:val="21"/>
          <w:lang w:val="ru-RU"/>
        </w:rPr>
        <w:t xml:space="preserve"> </w:t>
      </w:r>
      <w:r w:rsidRPr="00F71B29">
        <w:rPr>
          <w:rFonts w:ascii="Arial" w:hAnsi="Arial" w:cs="Arial"/>
          <w:spacing w:val="6"/>
          <w:sz w:val="21"/>
          <w:szCs w:val="21"/>
          <w:lang w:val="ru-RU"/>
        </w:rPr>
        <w:t>індикаторним</w:t>
      </w:r>
      <w:r w:rsidR="002C4EB0" w:rsidRPr="00F71B29">
        <w:rPr>
          <w:rFonts w:ascii="Arial" w:hAnsi="Arial" w:cs="Arial"/>
          <w:spacing w:val="6"/>
          <w:sz w:val="21"/>
          <w:szCs w:val="21"/>
          <w:lang w:val="ru-RU"/>
        </w:rPr>
        <w:t xml:space="preserve"> </w:t>
      </w:r>
      <w:r w:rsidRPr="00F71B29">
        <w:rPr>
          <w:rFonts w:ascii="Arial" w:hAnsi="Arial" w:cs="Arial"/>
          <w:spacing w:val="6"/>
          <w:sz w:val="21"/>
          <w:szCs w:val="21"/>
          <w:lang w:val="ru-RU"/>
        </w:rPr>
        <w:t>згідно</w:t>
      </w:r>
      <w:r w:rsidR="000B4C71">
        <w:rPr>
          <w:rFonts w:ascii="Arial" w:hAnsi="Arial" w:cs="Arial"/>
          <w:spacing w:val="6"/>
          <w:sz w:val="21"/>
          <w:szCs w:val="21"/>
          <w:lang w:val="ru-RU"/>
        </w:rPr>
        <w:t xml:space="preserve"> </w:t>
      </w:r>
      <w:r w:rsidRPr="00F71B29">
        <w:rPr>
          <w:rFonts w:ascii="Arial" w:hAnsi="Arial" w:cs="Arial"/>
          <w:spacing w:val="6"/>
          <w:sz w:val="21"/>
          <w:szCs w:val="21"/>
          <w:lang w:val="ru-RU"/>
        </w:rPr>
        <w:t>з</w:t>
      </w:r>
      <w:r w:rsidR="002C4EB0" w:rsidRPr="00F71B29">
        <w:rPr>
          <w:rFonts w:ascii="Arial" w:hAnsi="Arial" w:cs="Arial"/>
          <w:spacing w:val="6"/>
          <w:sz w:val="21"/>
          <w:szCs w:val="21"/>
          <w:lang w:val="ru-RU"/>
        </w:rPr>
        <w:t xml:space="preserve"> </w:t>
      </w:r>
    </w:p>
    <w:p w:rsidR="00CC4088" w:rsidRPr="00683126" w:rsidRDefault="00A80EE0" w:rsidP="002550E0">
      <w:pPr>
        <w:pStyle w:val="a3"/>
        <w:spacing w:before="0" w:line="280" w:lineRule="exact"/>
        <w:ind w:right="110" w:firstLine="30"/>
        <w:contextualSpacing/>
        <w:rPr>
          <w:rFonts w:ascii="Arial" w:hAnsi="Arial" w:cs="Arial"/>
          <w:sz w:val="21"/>
          <w:szCs w:val="21"/>
          <w:lang w:val="ru-RU"/>
        </w:rPr>
      </w:pPr>
      <w:r w:rsidRPr="00683126">
        <w:rPr>
          <w:rFonts w:ascii="Arial" w:hAnsi="Arial" w:cs="Arial"/>
          <w:sz w:val="21"/>
          <w:szCs w:val="21"/>
          <w:lang w:val="ru-RU"/>
        </w:rPr>
        <w:t>ДСТУ</w:t>
      </w:r>
      <w:r w:rsidR="002C4EB0">
        <w:rPr>
          <w:rFonts w:ascii="Arial" w:hAnsi="Arial" w:cs="Arial"/>
          <w:sz w:val="21"/>
          <w:szCs w:val="21"/>
          <w:lang w:val="ru-RU"/>
        </w:rPr>
        <w:t xml:space="preserve"> </w:t>
      </w:r>
      <w:r w:rsidRPr="00683126">
        <w:rPr>
          <w:rFonts w:ascii="Arial" w:hAnsi="Arial" w:cs="Arial"/>
          <w:sz w:val="21"/>
          <w:szCs w:val="21"/>
          <w:lang w:val="ru-RU"/>
        </w:rPr>
        <w:t>ГОСТ</w:t>
      </w:r>
      <w:r w:rsidR="00F71B29">
        <w:rPr>
          <w:rFonts w:ascii="Arial" w:hAnsi="Arial" w:cs="Arial"/>
          <w:sz w:val="21"/>
          <w:szCs w:val="21"/>
          <w:lang w:val="ru-RU"/>
        </w:rPr>
        <w:t xml:space="preserve"> </w:t>
      </w:r>
      <w:r w:rsidRPr="00683126">
        <w:rPr>
          <w:rFonts w:ascii="Arial" w:hAnsi="Arial" w:cs="Arial"/>
          <w:sz w:val="21"/>
          <w:szCs w:val="21"/>
          <w:lang w:val="ru-RU"/>
        </w:rPr>
        <w:t>868,</w:t>
      </w:r>
      <w:r w:rsidR="000B4C71">
        <w:rPr>
          <w:rFonts w:ascii="Arial" w:hAnsi="Arial" w:cs="Arial"/>
          <w:sz w:val="21"/>
          <w:szCs w:val="21"/>
          <w:lang w:val="ru-RU"/>
        </w:rPr>
        <w:t xml:space="preserve"> </w:t>
      </w:r>
      <w:r w:rsidRPr="00683126">
        <w:rPr>
          <w:rFonts w:ascii="Arial" w:hAnsi="Arial" w:cs="Arial"/>
          <w:sz w:val="21"/>
          <w:szCs w:val="21"/>
          <w:lang w:val="ru-RU"/>
        </w:rPr>
        <w:t>який</w:t>
      </w:r>
      <w:r w:rsidR="00F71B29">
        <w:rPr>
          <w:rFonts w:ascii="Arial" w:hAnsi="Arial" w:cs="Arial"/>
          <w:sz w:val="21"/>
          <w:szCs w:val="21"/>
          <w:lang w:val="ru-RU"/>
        </w:rPr>
        <w:t xml:space="preserve"> </w:t>
      </w:r>
      <w:r w:rsidRPr="00683126">
        <w:rPr>
          <w:rFonts w:ascii="Arial" w:hAnsi="Arial" w:cs="Arial"/>
          <w:sz w:val="21"/>
          <w:szCs w:val="21"/>
          <w:lang w:val="ru-RU"/>
        </w:rPr>
        <w:t>визначають</w:t>
      </w:r>
      <w:r w:rsidR="002C4EB0">
        <w:rPr>
          <w:rFonts w:ascii="Arial" w:hAnsi="Arial" w:cs="Arial"/>
          <w:sz w:val="21"/>
          <w:szCs w:val="21"/>
          <w:lang w:val="ru-RU"/>
        </w:rPr>
        <w:t xml:space="preserve"> </w:t>
      </w:r>
      <w:r w:rsidRPr="00683126">
        <w:rPr>
          <w:rFonts w:ascii="Arial" w:hAnsi="Arial" w:cs="Arial"/>
          <w:sz w:val="21"/>
          <w:szCs w:val="21"/>
          <w:lang w:val="ru-RU"/>
        </w:rPr>
        <w:t>як</w:t>
      </w:r>
      <w:r w:rsidR="002C4EB0">
        <w:rPr>
          <w:rFonts w:ascii="Arial" w:hAnsi="Arial" w:cs="Arial"/>
          <w:sz w:val="21"/>
          <w:szCs w:val="21"/>
          <w:lang w:val="ru-RU"/>
        </w:rPr>
        <w:t xml:space="preserve"> </w:t>
      </w:r>
      <w:r w:rsidRPr="00683126">
        <w:rPr>
          <w:rFonts w:ascii="Arial" w:hAnsi="Arial" w:cs="Arial"/>
          <w:sz w:val="21"/>
          <w:szCs w:val="21"/>
          <w:lang w:val="ru-RU"/>
        </w:rPr>
        <w:t>середнє арифметичне максимального й мінімального із виміряних</w:t>
      </w:r>
      <w:r w:rsidR="000B4C71">
        <w:rPr>
          <w:rFonts w:ascii="Arial" w:hAnsi="Arial" w:cs="Arial"/>
          <w:sz w:val="21"/>
          <w:szCs w:val="21"/>
          <w:lang w:val="ru-RU"/>
        </w:rPr>
        <w:t xml:space="preserve"> </w:t>
      </w:r>
      <w:r w:rsidRPr="00683126">
        <w:rPr>
          <w:rFonts w:ascii="Arial" w:hAnsi="Arial" w:cs="Arial"/>
          <w:sz w:val="21"/>
          <w:szCs w:val="21"/>
          <w:lang w:val="ru-RU"/>
        </w:rPr>
        <w:t>значень.</w:t>
      </w:r>
    </w:p>
    <w:p w:rsidR="00CC4088" w:rsidRPr="00683126" w:rsidRDefault="00A80EE0" w:rsidP="002550E0">
      <w:pPr>
        <w:pStyle w:val="a3"/>
        <w:spacing w:before="0" w:line="280" w:lineRule="exact"/>
        <w:ind w:right="109"/>
        <w:contextualSpacing/>
        <w:rPr>
          <w:rFonts w:ascii="Arial" w:hAnsi="Arial" w:cs="Arial"/>
          <w:sz w:val="21"/>
          <w:szCs w:val="21"/>
          <w:lang w:val="ru-RU"/>
        </w:rPr>
      </w:pPr>
      <w:r w:rsidRPr="00683126">
        <w:rPr>
          <w:rFonts w:ascii="Arial" w:hAnsi="Arial" w:cs="Arial"/>
          <w:sz w:val="21"/>
          <w:szCs w:val="21"/>
          <w:lang w:val="ru-RU"/>
        </w:rPr>
        <w:t>У деталях для терморезисторного зварювання виду "сідельце" контролюють величину приєднувального діаметра корпуса відводу й накладки за допомогою прохідного й непрохідного калібрів-шаблонів на наявність зазору в зоні зварювання й величину середнього зовнішнього діаметра хвостовика корпуса сіделка на відповідність вимогам нормативних документів.</w:t>
      </w:r>
    </w:p>
    <w:p w:rsidR="00CC4088" w:rsidRPr="00683126" w:rsidRDefault="00A80EE0" w:rsidP="002550E0">
      <w:pPr>
        <w:pStyle w:val="a3"/>
        <w:spacing w:before="0" w:line="280" w:lineRule="exact"/>
        <w:ind w:right="112"/>
        <w:contextualSpacing/>
        <w:rPr>
          <w:rFonts w:ascii="Arial" w:hAnsi="Arial" w:cs="Arial"/>
          <w:sz w:val="21"/>
          <w:szCs w:val="21"/>
          <w:lang w:val="ru-RU"/>
        </w:rPr>
      </w:pPr>
      <w:r w:rsidRPr="00683126">
        <w:rPr>
          <w:rFonts w:ascii="Arial" w:hAnsi="Arial" w:cs="Arial"/>
          <w:sz w:val="21"/>
          <w:szCs w:val="21"/>
          <w:lang w:val="ru-RU"/>
        </w:rPr>
        <w:t>Деталі із закладними нагрівальними елементами, що упаковані до індивідуальних поліетиленових пакетів, перевіряють на цілісність упакування.</w:t>
      </w:r>
    </w:p>
    <w:p w:rsidR="00CC4088" w:rsidRPr="00683126" w:rsidRDefault="00A80EE0" w:rsidP="002550E0">
      <w:pPr>
        <w:pStyle w:val="a3"/>
        <w:spacing w:before="0" w:line="280" w:lineRule="exact"/>
        <w:ind w:right="109"/>
        <w:contextualSpacing/>
        <w:rPr>
          <w:rFonts w:ascii="Arial" w:hAnsi="Arial" w:cs="Arial"/>
          <w:sz w:val="21"/>
          <w:szCs w:val="21"/>
          <w:lang w:val="ru-RU"/>
        </w:rPr>
      </w:pPr>
      <w:r w:rsidRPr="00683126">
        <w:rPr>
          <w:rFonts w:ascii="Arial" w:hAnsi="Arial" w:cs="Arial"/>
          <w:sz w:val="21"/>
          <w:szCs w:val="21"/>
          <w:lang w:val="ru-RU"/>
        </w:rPr>
        <w:t>Нероз'ємні переходи "поліетилен-сталь" перевіряють на цілісність захисного</w:t>
      </w:r>
      <w:r w:rsidR="00F71B29">
        <w:rPr>
          <w:rFonts w:ascii="Arial" w:hAnsi="Arial" w:cs="Arial"/>
          <w:sz w:val="21"/>
          <w:szCs w:val="21"/>
          <w:lang w:val="ru-RU"/>
        </w:rPr>
        <w:t xml:space="preserve"> </w:t>
      </w:r>
      <w:r w:rsidRPr="00683126">
        <w:rPr>
          <w:rFonts w:ascii="Arial" w:hAnsi="Arial" w:cs="Arial"/>
          <w:sz w:val="21"/>
          <w:szCs w:val="21"/>
          <w:lang w:val="ru-RU"/>
        </w:rPr>
        <w:t>покриття</w:t>
      </w:r>
      <w:r w:rsidR="00F71B29">
        <w:rPr>
          <w:rFonts w:ascii="Arial" w:hAnsi="Arial" w:cs="Arial"/>
          <w:sz w:val="21"/>
          <w:szCs w:val="21"/>
          <w:lang w:val="ru-RU"/>
        </w:rPr>
        <w:t xml:space="preserve"> </w:t>
      </w:r>
      <w:r w:rsidRPr="00683126">
        <w:rPr>
          <w:rFonts w:ascii="Arial" w:hAnsi="Arial" w:cs="Arial"/>
          <w:sz w:val="21"/>
          <w:szCs w:val="21"/>
          <w:lang w:val="ru-RU"/>
        </w:rPr>
        <w:t>в</w:t>
      </w:r>
      <w:r w:rsidR="00F71B29">
        <w:rPr>
          <w:rFonts w:ascii="Arial" w:hAnsi="Arial" w:cs="Arial"/>
          <w:sz w:val="21"/>
          <w:szCs w:val="21"/>
          <w:lang w:val="ru-RU"/>
        </w:rPr>
        <w:t xml:space="preserve"> </w:t>
      </w:r>
      <w:r w:rsidRPr="00683126">
        <w:rPr>
          <w:rFonts w:ascii="Arial" w:hAnsi="Arial" w:cs="Arial"/>
          <w:sz w:val="21"/>
          <w:szCs w:val="21"/>
          <w:lang w:val="ru-RU"/>
        </w:rPr>
        <w:t>місці</w:t>
      </w:r>
      <w:r w:rsidR="00F71B29">
        <w:rPr>
          <w:rFonts w:ascii="Arial" w:hAnsi="Arial" w:cs="Arial"/>
          <w:sz w:val="21"/>
          <w:szCs w:val="21"/>
          <w:lang w:val="ru-RU"/>
        </w:rPr>
        <w:t xml:space="preserve"> </w:t>
      </w:r>
      <w:r w:rsidRPr="00683126">
        <w:rPr>
          <w:rFonts w:ascii="Arial" w:hAnsi="Arial" w:cs="Arial"/>
          <w:sz w:val="21"/>
          <w:szCs w:val="21"/>
          <w:lang w:val="ru-RU"/>
        </w:rPr>
        <w:t>з'єднання</w:t>
      </w:r>
      <w:r w:rsidR="00F71B29">
        <w:rPr>
          <w:rFonts w:ascii="Arial" w:hAnsi="Arial" w:cs="Arial"/>
          <w:sz w:val="21"/>
          <w:szCs w:val="21"/>
          <w:lang w:val="ru-RU"/>
        </w:rPr>
        <w:t xml:space="preserve"> </w:t>
      </w:r>
      <w:r w:rsidRPr="00683126">
        <w:rPr>
          <w:rFonts w:ascii="Arial" w:hAnsi="Arial" w:cs="Arial"/>
          <w:sz w:val="21"/>
          <w:szCs w:val="21"/>
          <w:lang w:val="ru-RU"/>
        </w:rPr>
        <w:t>поліетиленової</w:t>
      </w:r>
      <w:r w:rsidR="00F71B29">
        <w:rPr>
          <w:rFonts w:ascii="Arial" w:hAnsi="Arial" w:cs="Arial"/>
          <w:sz w:val="21"/>
          <w:szCs w:val="21"/>
          <w:lang w:val="ru-RU"/>
        </w:rPr>
        <w:t xml:space="preserve"> </w:t>
      </w:r>
      <w:r w:rsidRPr="00683126">
        <w:rPr>
          <w:rFonts w:ascii="Arial" w:hAnsi="Arial" w:cs="Arial"/>
          <w:sz w:val="21"/>
          <w:szCs w:val="21"/>
          <w:lang w:val="ru-RU"/>
        </w:rPr>
        <w:t>йс</w:t>
      </w:r>
      <w:r w:rsidR="00F71B29">
        <w:rPr>
          <w:rFonts w:ascii="Arial" w:hAnsi="Arial" w:cs="Arial"/>
          <w:sz w:val="21"/>
          <w:szCs w:val="21"/>
          <w:lang w:val="ru-RU"/>
        </w:rPr>
        <w:t xml:space="preserve"> </w:t>
      </w:r>
      <w:r w:rsidRPr="00683126">
        <w:rPr>
          <w:rFonts w:ascii="Arial" w:hAnsi="Arial" w:cs="Arial"/>
          <w:sz w:val="21"/>
          <w:szCs w:val="21"/>
          <w:lang w:val="ru-RU"/>
        </w:rPr>
        <w:t>талевої</w:t>
      </w:r>
      <w:r w:rsidR="00F71B29">
        <w:rPr>
          <w:rFonts w:ascii="Arial" w:hAnsi="Arial" w:cs="Arial"/>
          <w:sz w:val="21"/>
          <w:szCs w:val="21"/>
          <w:lang w:val="ru-RU"/>
        </w:rPr>
        <w:t xml:space="preserve"> </w:t>
      </w:r>
      <w:r w:rsidRPr="00683126">
        <w:rPr>
          <w:rFonts w:ascii="Arial" w:hAnsi="Arial" w:cs="Arial"/>
          <w:sz w:val="21"/>
          <w:szCs w:val="21"/>
          <w:lang w:val="ru-RU"/>
        </w:rPr>
        <w:t>частин</w:t>
      </w:r>
      <w:r w:rsidR="00F71B29">
        <w:rPr>
          <w:rFonts w:ascii="Arial" w:hAnsi="Arial" w:cs="Arial"/>
          <w:sz w:val="21"/>
          <w:szCs w:val="21"/>
          <w:lang w:val="ru-RU"/>
        </w:rPr>
        <w:t xml:space="preserve"> </w:t>
      </w:r>
      <w:r w:rsidRPr="00683126">
        <w:rPr>
          <w:rFonts w:ascii="Arial" w:hAnsi="Arial" w:cs="Arial"/>
          <w:sz w:val="21"/>
          <w:szCs w:val="21"/>
          <w:lang w:val="ru-RU"/>
        </w:rPr>
        <w:t>з'єднання, величини зовнішніх діаметрів і товщини стінки на торцях деталі. Виміри проводять на відстані 5 мм від торця деталі та аналогією із контролюванням розмірів</w:t>
      </w:r>
      <w:r w:rsidR="00F71B29">
        <w:rPr>
          <w:rFonts w:ascii="Arial" w:hAnsi="Arial" w:cs="Arial"/>
          <w:sz w:val="21"/>
          <w:szCs w:val="21"/>
          <w:lang w:val="ru-RU"/>
        </w:rPr>
        <w:t xml:space="preserve"> </w:t>
      </w:r>
      <w:r w:rsidRPr="00683126">
        <w:rPr>
          <w:rFonts w:ascii="Arial" w:hAnsi="Arial" w:cs="Arial"/>
          <w:sz w:val="21"/>
          <w:szCs w:val="21"/>
          <w:lang w:val="ru-RU"/>
        </w:rPr>
        <w:t>труб.</w:t>
      </w:r>
    </w:p>
    <w:p w:rsidR="00CC4088" w:rsidRPr="00683126" w:rsidRDefault="00A80EE0" w:rsidP="002550E0">
      <w:pPr>
        <w:pStyle w:val="a5"/>
        <w:numPr>
          <w:ilvl w:val="2"/>
          <w:numId w:val="28"/>
        </w:numPr>
        <w:tabs>
          <w:tab w:val="left" w:pos="1596"/>
        </w:tabs>
        <w:spacing w:before="0" w:line="280" w:lineRule="exact"/>
        <w:ind w:left="142" w:right="111" w:firstLine="709"/>
        <w:contextualSpacing/>
        <w:rPr>
          <w:rFonts w:ascii="Arial" w:hAnsi="Arial" w:cs="Arial"/>
          <w:sz w:val="21"/>
          <w:szCs w:val="21"/>
          <w:lang w:val="ru-RU"/>
        </w:rPr>
      </w:pPr>
      <w:r w:rsidRPr="00683126">
        <w:rPr>
          <w:rFonts w:ascii="Arial" w:hAnsi="Arial" w:cs="Arial"/>
          <w:sz w:val="21"/>
          <w:szCs w:val="21"/>
          <w:lang w:val="ru-RU"/>
        </w:rPr>
        <w:t>Товщину</w:t>
      </w:r>
      <w:r w:rsidR="00F71B29">
        <w:rPr>
          <w:rFonts w:ascii="Arial" w:hAnsi="Arial" w:cs="Arial"/>
          <w:sz w:val="21"/>
          <w:szCs w:val="21"/>
          <w:lang w:val="ru-RU"/>
        </w:rPr>
        <w:t xml:space="preserve"> </w:t>
      </w:r>
      <w:r w:rsidRPr="00683126">
        <w:rPr>
          <w:rFonts w:ascii="Arial" w:hAnsi="Arial" w:cs="Arial"/>
          <w:sz w:val="21"/>
          <w:szCs w:val="21"/>
          <w:lang w:val="ru-RU"/>
        </w:rPr>
        <w:t>стінки</w:t>
      </w:r>
      <w:r w:rsidR="00F71B29">
        <w:rPr>
          <w:rFonts w:ascii="Arial" w:hAnsi="Arial" w:cs="Arial"/>
          <w:sz w:val="21"/>
          <w:szCs w:val="21"/>
          <w:lang w:val="ru-RU"/>
        </w:rPr>
        <w:t xml:space="preserve"> </w:t>
      </w:r>
      <w:r w:rsidRPr="00683126">
        <w:rPr>
          <w:rFonts w:ascii="Arial" w:hAnsi="Arial" w:cs="Arial"/>
          <w:sz w:val="21"/>
          <w:szCs w:val="21"/>
          <w:lang w:val="ru-RU"/>
        </w:rPr>
        <w:t>вимірюють</w:t>
      </w:r>
      <w:r w:rsidR="00F71B29">
        <w:rPr>
          <w:rFonts w:ascii="Arial" w:hAnsi="Arial" w:cs="Arial"/>
          <w:sz w:val="21"/>
          <w:szCs w:val="21"/>
          <w:lang w:val="ru-RU"/>
        </w:rPr>
        <w:t xml:space="preserve"> </w:t>
      </w:r>
      <w:r w:rsidRPr="00683126">
        <w:rPr>
          <w:rFonts w:ascii="Arial" w:hAnsi="Arial" w:cs="Arial"/>
          <w:sz w:val="21"/>
          <w:szCs w:val="21"/>
          <w:lang w:val="ru-RU"/>
        </w:rPr>
        <w:t>мікрометром</w:t>
      </w:r>
      <w:r w:rsidR="00F71B29">
        <w:rPr>
          <w:rFonts w:ascii="Arial" w:hAnsi="Arial" w:cs="Arial"/>
          <w:sz w:val="21"/>
          <w:szCs w:val="21"/>
          <w:lang w:val="ru-RU"/>
        </w:rPr>
        <w:t xml:space="preserve"> </w:t>
      </w:r>
      <w:r w:rsidRPr="00683126">
        <w:rPr>
          <w:rFonts w:ascii="Arial" w:hAnsi="Arial" w:cs="Arial"/>
          <w:sz w:val="21"/>
          <w:szCs w:val="21"/>
          <w:lang w:val="ru-RU"/>
        </w:rPr>
        <w:t>з</w:t>
      </w:r>
      <w:r w:rsidR="00F71B29">
        <w:rPr>
          <w:rFonts w:ascii="Arial" w:hAnsi="Arial" w:cs="Arial"/>
          <w:sz w:val="21"/>
          <w:szCs w:val="21"/>
          <w:lang w:val="ru-RU"/>
        </w:rPr>
        <w:t xml:space="preserve"> </w:t>
      </w:r>
      <w:r w:rsidRPr="00683126">
        <w:rPr>
          <w:rFonts w:ascii="Arial" w:hAnsi="Arial" w:cs="Arial"/>
          <w:sz w:val="21"/>
          <w:szCs w:val="21"/>
          <w:lang w:val="ru-RU"/>
        </w:rPr>
        <w:t>обох</w:t>
      </w:r>
      <w:r w:rsidR="00F71B29">
        <w:rPr>
          <w:rFonts w:ascii="Arial" w:hAnsi="Arial" w:cs="Arial"/>
          <w:sz w:val="21"/>
          <w:szCs w:val="21"/>
          <w:lang w:val="ru-RU"/>
        </w:rPr>
        <w:t xml:space="preserve"> </w:t>
      </w:r>
      <w:r w:rsidRPr="00683126">
        <w:rPr>
          <w:rFonts w:ascii="Arial" w:hAnsi="Arial" w:cs="Arial"/>
          <w:sz w:val="21"/>
          <w:szCs w:val="21"/>
          <w:lang w:val="ru-RU"/>
        </w:rPr>
        <w:t>кінців</w:t>
      </w:r>
      <w:r w:rsidR="00F71B29">
        <w:rPr>
          <w:rFonts w:ascii="Arial" w:hAnsi="Arial" w:cs="Arial"/>
          <w:sz w:val="21"/>
          <w:szCs w:val="21"/>
          <w:lang w:val="ru-RU"/>
        </w:rPr>
        <w:t xml:space="preserve"> </w:t>
      </w:r>
      <w:r w:rsidRPr="00683126">
        <w:rPr>
          <w:rFonts w:ascii="Arial" w:hAnsi="Arial" w:cs="Arial"/>
          <w:sz w:val="21"/>
          <w:szCs w:val="21"/>
          <w:lang w:val="ru-RU"/>
        </w:rPr>
        <w:t>кожноїт</w:t>
      </w:r>
      <w:r w:rsidR="00F71B29">
        <w:rPr>
          <w:rFonts w:ascii="Arial" w:hAnsi="Arial" w:cs="Arial"/>
          <w:sz w:val="21"/>
          <w:szCs w:val="21"/>
          <w:lang w:val="ru-RU"/>
        </w:rPr>
        <w:t xml:space="preserve"> </w:t>
      </w:r>
      <w:r w:rsidRPr="00683126">
        <w:rPr>
          <w:rFonts w:ascii="Arial" w:hAnsi="Arial" w:cs="Arial"/>
          <w:sz w:val="21"/>
          <w:szCs w:val="21"/>
          <w:lang w:val="ru-RU"/>
        </w:rPr>
        <w:t>руби (деталі)</w:t>
      </w:r>
      <w:r w:rsidR="00F71B29">
        <w:rPr>
          <w:rFonts w:ascii="Arial" w:hAnsi="Arial" w:cs="Arial"/>
          <w:sz w:val="21"/>
          <w:szCs w:val="21"/>
          <w:lang w:val="ru-RU"/>
        </w:rPr>
        <w:t xml:space="preserve"> </w:t>
      </w:r>
      <w:r w:rsidRPr="00683126">
        <w:rPr>
          <w:rFonts w:ascii="Arial" w:hAnsi="Arial" w:cs="Arial"/>
          <w:sz w:val="21"/>
          <w:szCs w:val="21"/>
          <w:lang w:val="ru-RU"/>
        </w:rPr>
        <w:t>з</w:t>
      </w:r>
      <w:r w:rsidR="00F71B29">
        <w:rPr>
          <w:rFonts w:ascii="Arial" w:hAnsi="Arial" w:cs="Arial"/>
          <w:sz w:val="21"/>
          <w:szCs w:val="21"/>
          <w:lang w:val="ru-RU"/>
        </w:rPr>
        <w:t xml:space="preserve"> </w:t>
      </w:r>
      <w:r w:rsidRPr="00683126">
        <w:rPr>
          <w:rFonts w:ascii="Arial" w:hAnsi="Arial" w:cs="Arial"/>
          <w:sz w:val="21"/>
          <w:szCs w:val="21"/>
          <w:lang w:val="ru-RU"/>
        </w:rPr>
        <w:t>погрішністю</w:t>
      </w:r>
      <w:r w:rsidR="00F71B29">
        <w:rPr>
          <w:rFonts w:ascii="Arial" w:hAnsi="Arial" w:cs="Arial"/>
          <w:sz w:val="21"/>
          <w:szCs w:val="21"/>
          <w:lang w:val="ru-RU"/>
        </w:rPr>
        <w:t xml:space="preserve"> </w:t>
      </w:r>
      <w:r w:rsidRPr="00683126">
        <w:rPr>
          <w:rFonts w:ascii="Arial" w:hAnsi="Arial" w:cs="Arial"/>
          <w:sz w:val="21"/>
          <w:szCs w:val="21"/>
          <w:lang w:val="ru-RU"/>
        </w:rPr>
        <w:t>не</w:t>
      </w:r>
      <w:r w:rsidR="00F71B29">
        <w:rPr>
          <w:rFonts w:ascii="Arial" w:hAnsi="Arial" w:cs="Arial"/>
          <w:sz w:val="21"/>
          <w:szCs w:val="21"/>
          <w:lang w:val="ru-RU"/>
        </w:rPr>
        <w:t xml:space="preserve"> </w:t>
      </w:r>
      <w:r w:rsidRPr="00683126">
        <w:rPr>
          <w:rFonts w:ascii="Arial" w:hAnsi="Arial" w:cs="Arial"/>
          <w:sz w:val="21"/>
          <w:szCs w:val="21"/>
          <w:lang w:val="ru-RU"/>
        </w:rPr>
        <w:t>більше</w:t>
      </w:r>
      <w:r w:rsidR="00F71B29">
        <w:rPr>
          <w:rFonts w:ascii="Arial" w:hAnsi="Arial" w:cs="Arial"/>
          <w:sz w:val="21"/>
          <w:szCs w:val="21"/>
          <w:lang w:val="ru-RU"/>
        </w:rPr>
        <w:t xml:space="preserve"> </w:t>
      </w:r>
      <w:r w:rsidRPr="00683126">
        <w:rPr>
          <w:rFonts w:ascii="Arial" w:hAnsi="Arial" w:cs="Arial"/>
          <w:sz w:val="21"/>
          <w:szCs w:val="21"/>
          <w:lang w:val="ru-RU"/>
        </w:rPr>
        <w:t>0,01мм</w:t>
      </w:r>
      <w:r w:rsidR="00F71B29">
        <w:rPr>
          <w:rFonts w:ascii="Arial" w:hAnsi="Arial" w:cs="Arial"/>
          <w:sz w:val="21"/>
          <w:szCs w:val="21"/>
          <w:lang w:val="ru-RU"/>
        </w:rPr>
        <w:t xml:space="preserve"> </w:t>
      </w:r>
      <w:r w:rsidRPr="00683126">
        <w:rPr>
          <w:rFonts w:ascii="Arial" w:hAnsi="Arial" w:cs="Arial"/>
          <w:sz w:val="21"/>
          <w:szCs w:val="21"/>
          <w:lang w:val="ru-RU"/>
        </w:rPr>
        <w:t>у</w:t>
      </w:r>
      <w:r w:rsidR="00F71B29">
        <w:rPr>
          <w:rFonts w:ascii="Arial" w:hAnsi="Arial" w:cs="Arial"/>
          <w:sz w:val="21"/>
          <w:szCs w:val="21"/>
          <w:lang w:val="ru-RU"/>
        </w:rPr>
        <w:t xml:space="preserve"> </w:t>
      </w:r>
      <w:r w:rsidRPr="00683126">
        <w:rPr>
          <w:rFonts w:ascii="Arial" w:hAnsi="Arial" w:cs="Arial"/>
          <w:sz w:val="21"/>
          <w:szCs w:val="21"/>
          <w:lang w:val="ru-RU"/>
        </w:rPr>
        <w:t>чотирьох</w:t>
      </w:r>
      <w:r w:rsidR="00F71B29">
        <w:rPr>
          <w:rFonts w:ascii="Arial" w:hAnsi="Arial" w:cs="Arial"/>
          <w:sz w:val="21"/>
          <w:szCs w:val="21"/>
          <w:lang w:val="ru-RU"/>
        </w:rPr>
        <w:t xml:space="preserve"> </w:t>
      </w:r>
      <w:r w:rsidRPr="00683126">
        <w:rPr>
          <w:rFonts w:ascii="Arial" w:hAnsi="Arial" w:cs="Arial"/>
          <w:sz w:val="21"/>
          <w:szCs w:val="21"/>
          <w:lang w:val="ru-RU"/>
        </w:rPr>
        <w:t>рівномірно</w:t>
      </w:r>
      <w:r w:rsidR="00F71B29">
        <w:rPr>
          <w:rFonts w:ascii="Arial" w:hAnsi="Arial" w:cs="Arial"/>
          <w:sz w:val="21"/>
          <w:szCs w:val="21"/>
          <w:lang w:val="ru-RU"/>
        </w:rPr>
        <w:t xml:space="preserve"> </w:t>
      </w:r>
      <w:r w:rsidRPr="00683126">
        <w:rPr>
          <w:rFonts w:ascii="Arial" w:hAnsi="Arial" w:cs="Arial"/>
          <w:sz w:val="21"/>
          <w:szCs w:val="21"/>
          <w:lang w:val="ru-RU"/>
        </w:rPr>
        <w:t>розподілених</w:t>
      </w:r>
      <w:r w:rsidR="00F71B29">
        <w:rPr>
          <w:rFonts w:ascii="Arial" w:hAnsi="Arial" w:cs="Arial"/>
          <w:sz w:val="21"/>
          <w:szCs w:val="21"/>
          <w:lang w:val="ru-RU"/>
        </w:rPr>
        <w:t xml:space="preserve"> </w:t>
      </w:r>
      <w:r w:rsidRPr="00683126">
        <w:rPr>
          <w:rFonts w:ascii="Arial" w:hAnsi="Arial" w:cs="Arial"/>
          <w:sz w:val="21"/>
          <w:szCs w:val="21"/>
          <w:lang w:val="ru-RU"/>
        </w:rPr>
        <w:t>по окружност</w:t>
      </w:r>
      <w:r w:rsidR="00F71B29">
        <w:rPr>
          <w:rFonts w:ascii="Arial" w:hAnsi="Arial" w:cs="Arial"/>
          <w:sz w:val="21"/>
          <w:szCs w:val="21"/>
          <w:lang w:val="ru-RU"/>
        </w:rPr>
        <w:t xml:space="preserve"> </w:t>
      </w:r>
      <w:r w:rsidRPr="00683126">
        <w:rPr>
          <w:rFonts w:ascii="Arial" w:hAnsi="Arial" w:cs="Arial"/>
          <w:sz w:val="21"/>
          <w:szCs w:val="21"/>
          <w:lang w:val="ru-RU"/>
        </w:rPr>
        <w:t>іточках:</w:t>
      </w:r>
    </w:p>
    <w:p w:rsidR="00CC4088" w:rsidRPr="00683126" w:rsidRDefault="00A80EE0" w:rsidP="002550E0">
      <w:pPr>
        <w:pStyle w:val="a5"/>
        <w:numPr>
          <w:ilvl w:val="1"/>
          <w:numId w:val="9"/>
        </w:numPr>
        <w:tabs>
          <w:tab w:val="left" w:pos="996"/>
        </w:tabs>
        <w:spacing w:before="0" w:line="280" w:lineRule="exact"/>
        <w:ind w:left="995" w:hanging="163"/>
        <w:contextualSpacing/>
        <w:jc w:val="left"/>
        <w:rPr>
          <w:rFonts w:ascii="Arial" w:hAnsi="Arial" w:cs="Arial"/>
          <w:sz w:val="21"/>
          <w:szCs w:val="21"/>
          <w:lang w:val="ru-RU"/>
        </w:rPr>
      </w:pPr>
      <w:r w:rsidRPr="00683126">
        <w:rPr>
          <w:rFonts w:ascii="Arial" w:hAnsi="Arial" w:cs="Arial"/>
          <w:sz w:val="21"/>
          <w:szCs w:val="21"/>
          <w:lang w:val="ru-RU"/>
        </w:rPr>
        <w:t>для труб з обох кінців - на відстані не менше 10 мм від</w:t>
      </w:r>
      <w:r w:rsidR="00F71B29">
        <w:rPr>
          <w:rFonts w:ascii="Arial" w:hAnsi="Arial" w:cs="Arial"/>
          <w:sz w:val="21"/>
          <w:szCs w:val="21"/>
          <w:lang w:val="ru-RU"/>
        </w:rPr>
        <w:t xml:space="preserve"> </w:t>
      </w:r>
      <w:r w:rsidRPr="00683126">
        <w:rPr>
          <w:rFonts w:ascii="Arial" w:hAnsi="Arial" w:cs="Arial"/>
          <w:sz w:val="21"/>
          <w:szCs w:val="21"/>
          <w:lang w:val="ru-RU"/>
        </w:rPr>
        <w:t>торця;</w:t>
      </w:r>
    </w:p>
    <w:p w:rsidR="00CC4088" w:rsidRPr="00683126" w:rsidRDefault="00A80EE0" w:rsidP="002550E0">
      <w:pPr>
        <w:pStyle w:val="a5"/>
        <w:numPr>
          <w:ilvl w:val="1"/>
          <w:numId w:val="9"/>
        </w:numPr>
        <w:tabs>
          <w:tab w:val="left" w:pos="996"/>
        </w:tabs>
        <w:spacing w:before="0" w:line="280" w:lineRule="exact"/>
        <w:ind w:right="112" w:firstLine="720"/>
        <w:contextualSpacing/>
        <w:rPr>
          <w:rFonts w:ascii="Arial" w:hAnsi="Arial" w:cs="Arial"/>
          <w:sz w:val="21"/>
          <w:szCs w:val="21"/>
          <w:lang w:val="ru-RU"/>
        </w:rPr>
      </w:pPr>
      <w:r w:rsidRPr="00683126">
        <w:rPr>
          <w:rFonts w:ascii="Arial" w:hAnsi="Arial" w:cs="Arial"/>
          <w:sz w:val="21"/>
          <w:szCs w:val="21"/>
          <w:lang w:val="ru-RU"/>
        </w:rPr>
        <w:t>для деталей на кожному приєднувальному кінці - на відстані 5 мм від торця.</w:t>
      </w:r>
    </w:p>
    <w:p w:rsidR="00CC4088" w:rsidRPr="00683126" w:rsidRDefault="00A80EE0" w:rsidP="002550E0">
      <w:pPr>
        <w:pStyle w:val="a5"/>
        <w:numPr>
          <w:ilvl w:val="2"/>
          <w:numId w:val="28"/>
        </w:numPr>
        <w:tabs>
          <w:tab w:val="left" w:pos="1604"/>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Овальність труб і з'єднувальних деталей усіх видів визначають як різницю між максимальним і мінімальними зовнішніми діаметрами, обмірюваними в одному перерізі проби з погрішністю не більше ±0,1 мм, штангенциркулем або</w:t>
      </w:r>
      <w:r w:rsidR="00F71B29">
        <w:rPr>
          <w:rFonts w:ascii="Arial" w:hAnsi="Arial" w:cs="Arial"/>
          <w:sz w:val="21"/>
          <w:szCs w:val="21"/>
          <w:lang w:val="ru-RU"/>
        </w:rPr>
        <w:t xml:space="preserve"> </w:t>
      </w:r>
      <w:r w:rsidRPr="00683126">
        <w:rPr>
          <w:rFonts w:ascii="Arial" w:hAnsi="Arial" w:cs="Arial"/>
          <w:sz w:val="21"/>
          <w:szCs w:val="21"/>
          <w:lang w:val="ru-RU"/>
        </w:rPr>
        <w:t>мікрометром.</w:t>
      </w:r>
    </w:p>
    <w:p w:rsidR="00CC4088" w:rsidRPr="00683126" w:rsidRDefault="00A80EE0" w:rsidP="002550E0">
      <w:pPr>
        <w:pStyle w:val="a5"/>
        <w:numPr>
          <w:ilvl w:val="2"/>
          <w:numId w:val="28"/>
        </w:numPr>
        <w:tabs>
          <w:tab w:val="left" w:pos="1604"/>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Відхилення геометричних параметрів, що допускаються, регламентовані відповідними нормативними документами на випуск</w:t>
      </w:r>
      <w:r w:rsidR="00F71B29">
        <w:rPr>
          <w:rFonts w:ascii="Arial" w:hAnsi="Arial" w:cs="Arial"/>
          <w:sz w:val="21"/>
          <w:szCs w:val="21"/>
          <w:lang w:val="ru-RU"/>
        </w:rPr>
        <w:t xml:space="preserve"> </w:t>
      </w:r>
      <w:r w:rsidRPr="00683126">
        <w:rPr>
          <w:rFonts w:ascii="Arial" w:hAnsi="Arial" w:cs="Arial"/>
          <w:sz w:val="21"/>
          <w:szCs w:val="21"/>
          <w:lang w:val="ru-RU"/>
        </w:rPr>
        <w:t>виробу.</w:t>
      </w:r>
    </w:p>
    <w:p w:rsidR="00CC4088" w:rsidRPr="00683126" w:rsidRDefault="00A80EE0" w:rsidP="002550E0">
      <w:pPr>
        <w:pStyle w:val="a5"/>
        <w:numPr>
          <w:ilvl w:val="2"/>
          <w:numId w:val="28"/>
        </w:numPr>
        <w:tabs>
          <w:tab w:val="left" w:pos="1604"/>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Після закінчення гарантійного строку зберігання, зазначеного в технічних умовах, або при нечіткому маркуванні труб і деталей з'єднувальних, а також при невідповідності даних маркування на виріб супровідному документу або втраті документа про якість, труби та деталі з'єднувальні відбраковуються, їхня придатність визначається за результатами проведеного комплексу випробувань відповідно до вимог нормативної документації на їхні</w:t>
      </w:r>
      <w:r w:rsidR="00F71B29">
        <w:rPr>
          <w:rFonts w:ascii="Arial" w:hAnsi="Arial" w:cs="Arial"/>
          <w:sz w:val="21"/>
          <w:szCs w:val="21"/>
          <w:lang w:val="ru-RU"/>
        </w:rPr>
        <w:t xml:space="preserve"> </w:t>
      </w:r>
      <w:r w:rsidRPr="00683126">
        <w:rPr>
          <w:rFonts w:ascii="Arial" w:hAnsi="Arial" w:cs="Arial"/>
          <w:sz w:val="21"/>
          <w:szCs w:val="21"/>
          <w:lang w:val="ru-RU"/>
        </w:rPr>
        <w:t>йвипуск.</w:t>
      </w:r>
    </w:p>
    <w:p w:rsidR="00CC4088" w:rsidRPr="007F3F20" w:rsidRDefault="00A80EE0" w:rsidP="002550E0">
      <w:pPr>
        <w:pStyle w:val="a5"/>
        <w:numPr>
          <w:ilvl w:val="2"/>
          <w:numId w:val="28"/>
        </w:numPr>
        <w:tabs>
          <w:tab w:val="left" w:pos="1604"/>
          <w:tab w:val="left" w:pos="2325"/>
          <w:tab w:val="left" w:pos="4461"/>
          <w:tab w:val="left" w:pos="7012"/>
          <w:tab w:val="left" w:pos="9215"/>
        </w:tabs>
        <w:spacing w:before="0" w:line="280" w:lineRule="exact"/>
        <w:ind w:left="0" w:right="109" w:firstLine="709"/>
        <w:contextualSpacing/>
        <w:rPr>
          <w:rFonts w:ascii="Arial" w:hAnsi="Arial" w:cs="Arial"/>
          <w:sz w:val="21"/>
          <w:szCs w:val="21"/>
          <w:lang w:val="ru-RU"/>
        </w:rPr>
      </w:pPr>
      <w:r w:rsidRPr="007F3F20">
        <w:rPr>
          <w:rFonts w:ascii="Arial" w:hAnsi="Arial" w:cs="Arial"/>
          <w:sz w:val="21"/>
          <w:szCs w:val="21"/>
          <w:lang w:val="ru-RU"/>
        </w:rPr>
        <w:t>У разі незадовільного результату контролювання хоча б по одному з</w:t>
      </w:r>
      <w:r w:rsidR="00F71B29">
        <w:rPr>
          <w:rFonts w:ascii="Arial" w:hAnsi="Arial" w:cs="Arial"/>
          <w:sz w:val="21"/>
          <w:szCs w:val="21"/>
          <w:lang w:val="ru-RU"/>
        </w:rPr>
        <w:t xml:space="preserve"> </w:t>
      </w:r>
      <w:r w:rsidRPr="007F3F20">
        <w:rPr>
          <w:rFonts w:ascii="Arial" w:hAnsi="Arial" w:cs="Arial"/>
          <w:sz w:val="21"/>
          <w:szCs w:val="21"/>
          <w:lang w:val="ru-RU"/>
        </w:rPr>
        <w:t>показників</w:t>
      </w:r>
      <w:r w:rsidR="00F71B29">
        <w:rPr>
          <w:rFonts w:ascii="Arial" w:hAnsi="Arial" w:cs="Arial"/>
          <w:sz w:val="21"/>
          <w:szCs w:val="21"/>
          <w:lang w:val="ru-RU"/>
        </w:rPr>
        <w:t xml:space="preserve"> </w:t>
      </w:r>
      <w:r w:rsidRPr="007F3F20">
        <w:rPr>
          <w:rFonts w:ascii="Arial" w:hAnsi="Arial" w:cs="Arial"/>
          <w:sz w:val="21"/>
          <w:szCs w:val="21"/>
          <w:lang w:val="ru-RU"/>
        </w:rPr>
        <w:t>(зовнішній</w:t>
      </w:r>
      <w:r w:rsidR="00F71B29">
        <w:rPr>
          <w:rFonts w:ascii="Arial" w:hAnsi="Arial" w:cs="Arial"/>
          <w:sz w:val="21"/>
          <w:szCs w:val="21"/>
          <w:lang w:val="ru-RU"/>
        </w:rPr>
        <w:t xml:space="preserve"> </w:t>
      </w:r>
      <w:r w:rsidRPr="007F3F20">
        <w:rPr>
          <w:rFonts w:ascii="Arial" w:hAnsi="Arial" w:cs="Arial"/>
          <w:sz w:val="21"/>
          <w:szCs w:val="21"/>
          <w:lang w:val="ru-RU"/>
        </w:rPr>
        <w:t>вигляд,</w:t>
      </w:r>
      <w:r w:rsidR="00AE3813">
        <w:rPr>
          <w:rFonts w:ascii="Arial" w:hAnsi="Arial" w:cs="Arial"/>
          <w:sz w:val="21"/>
          <w:szCs w:val="21"/>
          <w:lang w:val="ru-RU"/>
        </w:rPr>
        <w:t xml:space="preserve"> </w:t>
      </w:r>
      <w:r w:rsidRPr="007F3F20">
        <w:rPr>
          <w:rFonts w:ascii="Arial" w:hAnsi="Arial" w:cs="Arial"/>
          <w:sz w:val="21"/>
          <w:szCs w:val="21"/>
          <w:lang w:val="ru-RU"/>
        </w:rPr>
        <w:t>розміри,</w:t>
      </w:r>
      <w:r w:rsidR="00AE3813">
        <w:rPr>
          <w:rFonts w:ascii="Arial" w:hAnsi="Arial" w:cs="Arial"/>
          <w:sz w:val="21"/>
          <w:szCs w:val="21"/>
          <w:lang w:val="ru-RU"/>
        </w:rPr>
        <w:t xml:space="preserve"> </w:t>
      </w:r>
      <w:r w:rsidRPr="007F3F20">
        <w:rPr>
          <w:rFonts w:ascii="Arial" w:hAnsi="Arial" w:cs="Arial"/>
          <w:sz w:val="21"/>
          <w:szCs w:val="21"/>
          <w:lang w:val="ru-RU"/>
        </w:rPr>
        <w:t>овальність)</w:t>
      </w:r>
      <w:r w:rsidR="00AE3813">
        <w:rPr>
          <w:rFonts w:ascii="Arial" w:hAnsi="Arial" w:cs="Arial"/>
          <w:sz w:val="21"/>
          <w:szCs w:val="21"/>
          <w:lang w:val="ru-RU"/>
        </w:rPr>
        <w:t xml:space="preserve"> </w:t>
      </w:r>
      <w:r w:rsidRPr="007F3F20">
        <w:rPr>
          <w:rFonts w:ascii="Arial" w:hAnsi="Arial" w:cs="Arial"/>
          <w:sz w:val="21"/>
          <w:szCs w:val="21"/>
          <w:lang w:val="ru-RU"/>
        </w:rPr>
        <w:t>цей</w:t>
      </w:r>
      <w:r w:rsidR="002C4EB0">
        <w:rPr>
          <w:rFonts w:ascii="Arial" w:hAnsi="Arial" w:cs="Arial"/>
          <w:sz w:val="21"/>
          <w:szCs w:val="21"/>
          <w:lang w:val="ru-RU"/>
        </w:rPr>
        <w:t xml:space="preserve"> </w:t>
      </w:r>
      <w:r w:rsidRPr="007F3F20">
        <w:rPr>
          <w:rFonts w:ascii="Arial" w:hAnsi="Arial" w:cs="Arial"/>
          <w:sz w:val="21"/>
          <w:szCs w:val="21"/>
          <w:lang w:val="ru-RU"/>
        </w:rPr>
        <w:t>показник</w:t>
      </w:r>
      <w:r w:rsidR="002C4EB0">
        <w:rPr>
          <w:rFonts w:ascii="Arial" w:hAnsi="Arial" w:cs="Arial"/>
          <w:sz w:val="21"/>
          <w:szCs w:val="21"/>
          <w:lang w:val="ru-RU"/>
        </w:rPr>
        <w:t xml:space="preserve"> </w:t>
      </w:r>
      <w:r w:rsidRPr="007F3F20">
        <w:rPr>
          <w:rFonts w:ascii="Arial" w:hAnsi="Arial" w:cs="Arial"/>
          <w:sz w:val="21"/>
          <w:szCs w:val="21"/>
          <w:lang w:val="ru-RU"/>
        </w:rPr>
        <w:t>перевіряється повторно на подвоєній кількості зразків, узятих з тієї</w:t>
      </w:r>
      <w:r w:rsidR="002C4EB0">
        <w:rPr>
          <w:rFonts w:ascii="Arial" w:hAnsi="Arial" w:cs="Arial"/>
          <w:sz w:val="21"/>
          <w:szCs w:val="21"/>
          <w:lang w:val="ru-RU"/>
        </w:rPr>
        <w:t xml:space="preserve"> ж партії. У випадку повторного одержання незадовільних результатів </w:t>
      </w:r>
      <w:r w:rsidRPr="007F3F20">
        <w:rPr>
          <w:rFonts w:ascii="Arial" w:hAnsi="Arial" w:cs="Arial"/>
          <w:sz w:val="21"/>
          <w:szCs w:val="21"/>
          <w:lang w:val="ru-RU"/>
        </w:rPr>
        <w:t>дана партія труб (деталей)</w:t>
      </w:r>
      <w:r w:rsidR="002C4EB0">
        <w:rPr>
          <w:rFonts w:ascii="Arial" w:hAnsi="Arial" w:cs="Arial"/>
          <w:sz w:val="21"/>
          <w:szCs w:val="21"/>
          <w:lang w:val="ru-RU"/>
        </w:rPr>
        <w:t xml:space="preserve"> </w:t>
      </w:r>
      <w:r w:rsidRPr="007F3F20">
        <w:rPr>
          <w:rFonts w:ascii="Arial" w:hAnsi="Arial" w:cs="Arial"/>
          <w:sz w:val="21"/>
          <w:szCs w:val="21"/>
          <w:lang w:val="ru-RU"/>
        </w:rPr>
        <w:t>відбраковується.</w:t>
      </w:r>
    </w:p>
    <w:p w:rsidR="00CC4088" w:rsidRPr="00683126" w:rsidRDefault="00A80EE0" w:rsidP="002550E0">
      <w:pPr>
        <w:pStyle w:val="a5"/>
        <w:numPr>
          <w:ilvl w:val="2"/>
          <w:numId w:val="28"/>
        </w:numPr>
        <w:tabs>
          <w:tab w:val="left" w:pos="1714"/>
        </w:tabs>
        <w:spacing w:before="0" w:line="280" w:lineRule="exact"/>
        <w:ind w:left="0" w:right="110" w:firstLine="567"/>
        <w:contextualSpacing/>
        <w:rPr>
          <w:rFonts w:ascii="Arial" w:hAnsi="Arial" w:cs="Arial"/>
          <w:sz w:val="21"/>
          <w:szCs w:val="21"/>
          <w:lang w:val="ru-RU"/>
        </w:rPr>
      </w:pPr>
      <w:r w:rsidRPr="00683126">
        <w:rPr>
          <w:rFonts w:ascii="Arial" w:hAnsi="Arial" w:cs="Arial"/>
          <w:sz w:val="21"/>
          <w:szCs w:val="21"/>
          <w:lang w:val="ru-RU"/>
        </w:rPr>
        <w:t>Під час надходження труб і деталей з'єднувальних на об'єкт проводиться зовнішній огляд з метою виявлення можливих ушкоджень при транспортуванні, а також перевірка на відповідність маркувань супровідним документам.</w:t>
      </w:r>
    </w:p>
    <w:p w:rsidR="00CC4088" w:rsidRPr="00683126" w:rsidRDefault="00A80EE0" w:rsidP="002550E0">
      <w:pPr>
        <w:pStyle w:val="110"/>
        <w:numPr>
          <w:ilvl w:val="1"/>
          <w:numId w:val="28"/>
        </w:numPr>
        <w:tabs>
          <w:tab w:val="left" w:pos="1256"/>
        </w:tabs>
        <w:spacing w:line="280" w:lineRule="exact"/>
        <w:ind w:right="381" w:hanging="483"/>
        <w:contextualSpacing/>
        <w:rPr>
          <w:rFonts w:ascii="Arial" w:hAnsi="Arial" w:cs="Arial"/>
          <w:sz w:val="21"/>
          <w:szCs w:val="21"/>
          <w:lang w:val="ru-RU"/>
        </w:rPr>
      </w:pPr>
      <w:bookmarkStart w:id="50" w:name="9.2_Транспортування_та_зберігання_труб_т"/>
      <w:bookmarkStart w:id="51" w:name="_bookmark19"/>
      <w:bookmarkEnd w:id="50"/>
      <w:bookmarkEnd w:id="51"/>
      <w:r w:rsidRPr="00683126">
        <w:rPr>
          <w:rFonts w:ascii="Arial" w:hAnsi="Arial" w:cs="Arial"/>
          <w:sz w:val="21"/>
          <w:szCs w:val="21"/>
          <w:lang w:val="ru-RU"/>
        </w:rPr>
        <w:t>Транспортування та зберігання труб та деталей з'єднувальних із поліетилену</w:t>
      </w:r>
    </w:p>
    <w:p w:rsidR="00CC4088" w:rsidRPr="00683126" w:rsidRDefault="00A80EE0" w:rsidP="002550E0">
      <w:pPr>
        <w:pStyle w:val="a5"/>
        <w:numPr>
          <w:ilvl w:val="2"/>
          <w:numId w:val="28"/>
        </w:numPr>
        <w:tabs>
          <w:tab w:val="left" w:pos="1613"/>
        </w:tabs>
        <w:spacing w:before="0" w:line="280" w:lineRule="exact"/>
        <w:ind w:left="0" w:right="112" w:firstLine="709"/>
        <w:contextualSpacing/>
        <w:rPr>
          <w:rFonts w:ascii="Arial" w:hAnsi="Arial" w:cs="Arial"/>
          <w:sz w:val="21"/>
          <w:szCs w:val="21"/>
          <w:lang w:val="ru-RU"/>
        </w:rPr>
      </w:pPr>
      <w:r w:rsidRPr="00683126">
        <w:rPr>
          <w:rFonts w:ascii="Arial" w:hAnsi="Arial" w:cs="Arial"/>
          <w:sz w:val="21"/>
          <w:szCs w:val="21"/>
          <w:lang w:val="ru-RU"/>
        </w:rPr>
        <w:t>Транспортування та зберігання труб і з'єднувальних деталей здійснюють відповідно до вимог нормативної документації на труби і з'єднувальні деталі, а також положень цих</w:t>
      </w:r>
      <w:r w:rsidR="00F71B29">
        <w:rPr>
          <w:rFonts w:ascii="Arial" w:hAnsi="Arial" w:cs="Arial"/>
          <w:sz w:val="21"/>
          <w:szCs w:val="21"/>
          <w:lang w:val="ru-RU"/>
        </w:rPr>
        <w:t xml:space="preserve"> </w:t>
      </w:r>
      <w:r w:rsidRPr="00683126">
        <w:rPr>
          <w:rFonts w:ascii="Arial" w:hAnsi="Arial" w:cs="Arial"/>
          <w:sz w:val="21"/>
          <w:szCs w:val="21"/>
          <w:lang w:val="ru-RU"/>
        </w:rPr>
        <w:t>Норм.</w:t>
      </w:r>
    </w:p>
    <w:p w:rsidR="00F71B29" w:rsidRDefault="00A80EE0" w:rsidP="002550E0">
      <w:pPr>
        <w:pStyle w:val="a3"/>
        <w:spacing w:before="0" w:line="280" w:lineRule="exact"/>
        <w:ind w:right="111"/>
        <w:contextualSpacing/>
        <w:rPr>
          <w:rFonts w:ascii="Arial" w:hAnsi="Arial" w:cs="Arial"/>
          <w:sz w:val="21"/>
          <w:szCs w:val="21"/>
          <w:lang w:val="ru-RU"/>
        </w:rPr>
      </w:pPr>
      <w:r w:rsidRPr="00683126">
        <w:rPr>
          <w:rFonts w:ascii="Arial" w:hAnsi="Arial" w:cs="Arial"/>
          <w:sz w:val="21"/>
          <w:szCs w:val="21"/>
          <w:lang w:val="ru-RU"/>
        </w:rPr>
        <w:t xml:space="preserve">Одиночні труби для транспортування та зберігання зв'язуються в пакети масою до 3 т. </w:t>
      </w:r>
    </w:p>
    <w:p w:rsidR="00CC4088" w:rsidRPr="00683126" w:rsidRDefault="00A80EE0" w:rsidP="002550E0">
      <w:pPr>
        <w:pStyle w:val="a3"/>
        <w:spacing w:before="0" w:line="280" w:lineRule="exact"/>
        <w:ind w:right="111" w:hanging="112"/>
        <w:contextualSpacing/>
        <w:rPr>
          <w:rFonts w:ascii="Arial" w:hAnsi="Arial" w:cs="Arial"/>
          <w:sz w:val="21"/>
          <w:szCs w:val="21"/>
          <w:lang w:val="ru-RU"/>
        </w:rPr>
      </w:pPr>
      <w:r w:rsidRPr="00683126">
        <w:rPr>
          <w:rFonts w:ascii="Arial" w:hAnsi="Arial" w:cs="Arial"/>
          <w:sz w:val="21"/>
          <w:szCs w:val="21"/>
          <w:lang w:val="ru-RU"/>
        </w:rPr>
        <w:t>З пакетів можуть формуватися блок-пакети масою до 5 т.</w:t>
      </w:r>
    </w:p>
    <w:p w:rsidR="00CC4088" w:rsidRPr="00683126" w:rsidRDefault="00A80EE0" w:rsidP="002550E0">
      <w:pPr>
        <w:pStyle w:val="a3"/>
        <w:spacing w:before="0" w:line="280" w:lineRule="exact"/>
        <w:ind w:right="111"/>
        <w:contextualSpacing/>
        <w:rPr>
          <w:rFonts w:ascii="Arial" w:hAnsi="Arial" w:cs="Arial"/>
          <w:sz w:val="21"/>
          <w:szCs w:val="21"/>
          <w:lang w:val="ru-RU"/>
        </w:rPr>
      </w:pPr>
      <w:r w:rsidRPr="00683126">
        <w:rPr>
          <w:rFonts w:ascii="Arial" w:hAnsi="Arial" w:cs="Arial"/>
          <w:sz w:val="21"/>
          <w:szCs w:val="21"/>
          <w:lang w:val="ru-RU"/>
        </w:rPr>
        <w:t>Труби довгомірні діаметром до 160 мм включно для транспортування та зберігання змотуються в бухти або намотуються на котушки.</w:t>
      </w:r>
    </w:p>
    <w:p w:rsidR="00CC4088" w:rsidRPr="00683126" w:rsidRDefault="00A80EE0" w:rsidP="002550E0">
      <w:pPr>
        <w:pStyle w:val="a3"/>
        <w:spacing w:before="0" w:line="280" w:lineRule="exact"/>
        <w:ind w:right="111"/>
        <w:contextualSpacing/>
        <w:rPr>
          <w:rFonts w:ascii="Arial" w:hAnsi="Arial" w:cs="Arial"/>
          <w:sz w:val="21"/>
          <w:szCs w:val="21"/>
          <w:lang w:val="ru-RU"/>
        </w:rPr>
      </w:pPr>
      <w:r w:rsidRPr="00683126">
        <w:rPr>
          <w:rFonts w:ascii="Arial" w:hAnsi="Arial" w:cs="Arial"/>
          <w:sz w:val="21"/>
          <w:szCs w:val="21"/>
          <w:lang w:val="ru-RU"/>
        </w:rPr>
        <w:t>Труби діаметром 225 мм і більше можуть перевозитися без формування пакетів.</w:t>
      </w:r>
    </w:p>
    <w:p w:rsidR="00CC4088" w:rsidRPr="00683126" w:rsidRDefault="00A80EE0" w:rsidP="002550E0">
      <w:pPr>
        <w:pStyle w:val="a5"/>
        <w:numPr>
          <w:ilvl w:val="2"/>
          <w:numId w:val="28"/>
        </w:numPr>
        <w:tabs>
          <w:tab w:val="left" w:pos="1462"/>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Довжина труб у прямих відрізках може бути від 5 м до 24 м із кратністю</w:t>
      </w:r>
      <w:r w:rsidR="00F71B29">
        <w:rPr>
          <w:rFonts w:ascii="Arial" w:hAnsi="Arial" w:cs="Arial"/>
          <w:sz w:val="21"/>
          <w:szCs w:val="21"/>
          <w:lang w:val="ru-RU"/>
        </w:rPr>
        <w:t xml:space="preserve"> </w:t>
      </w:r>
      <w:r w:rsidRPr="00683126">
        <w:rPr>
          <w:rFonts w:ascii="Arial" w:hAnsi="Arial" w:cs="Arial"/>
          <w:sz w:val="21"/>
          <w:szCs w:val="21"/>
          <w:lang w:val="ru-RU"/>
        </w:rPr>
        <w:t>0,5</w:t>
      </w:r>
      <w:r w:rsidR="00F71B29">
        <w:rPr>
          <w:rFonts w:ascii="Arial" w:hAnsi="Arial" w:cs="Arial"/>
          <w:sz w:val="21"/>
          <w:szCs w:val="21"/>
          <w:lang w:val="ru-RU"/>
        </w:rPr>
        <w:t xml:space="preserve"> </w:t>
      </w:r>
      <w:r w:rsidRPr="00683126">
        <w:rPr>
          <w:rFonts w:ascii="Arial" w:hAnsi="Arial" w:cs="Arial"/>
          <w:sz w:val="21"/>
          <w:szCs w:val="21"/>
          <w:lang w:val="ru-RU"/>
        </w:rPr>
        <w:t>м,</w:t>
      </w:r>
      <w:r w:rsidR="00F71B29">
        <w:rPr>
          <w:rFonts w:ascii="Arial" w:hAnsi="Arial" w:cs="Arial"/>
          <w:sz w:val="21"/>
          <w:szCs w:val="21"/>
          <w:lang w:val="ru-RU"/>
        </w:rPr>
        <w:t xml:space="preserve"> </w:t>
      </w:r>
      <w:r w:rsidRPr="00683126">
        <w:rPr>
          <w:rFonts w:ascii="Arial" w:hAnsi="Arial" w:cs="Arial"/>
          <w:sz w:val="21"/>
          <w:szCs w:val="21"/>
          <w:lang w:val="ru-RU"/>
        </w:rPr>
        <w:t>довжина</w:t>
      </w:r>
      <w:r w:rsidR="00F71B29">
        <w:rPr>
          <w:rFonts w:ascii="Arial" w:hAnsi="Arial" w:cs="Arial"/>
          <w:sz w:val="21"/>
          <w:szCs w:val="21"/>
          <w:lang w:val="ru-RU"/>
        </w:rPr>
        <w:t xml:space="preserve"> </w:t>
      </w:r>
      <w:r w:rsidRPr="00683126">
        <w:rPr>
          <w:rFonts w:ascii="Arial" w:hAnsi="Arial" w:cs="Arial"/>
          <w:sz w:val="21"/>
          <w:szCs w:val="21"/>
          <w:lang w:val="ru-RU"/>
        </w:rPr>
        <w:t>труб</w:t>
      </w:r>
      <w:r w:rsidR="00F71B29">
        <w:rPr>
          <w:rFonts w:ascii="Arial" w:hAnsi="Arial" w:cs="Arial"/>
          <w:sz w:val="21"/>
          <w:szCs w:val="21"/>
          <w:lang w:val="ru-RU"/>
        </w:rPr>
        <w:t xml:space="preserve"> </w:t>
      </w:r>
      <w:r w:rsidRPr="00683126">
        <w:rPr>
          <w:rFonts w:ascii="Arial" w:hAnsi="Arial" w:cs="Arial"/>
          <w:sz w:val="21"/>
          <w:szCs w:val="21"/>
          <w:lang w:val="ru-RU"/>
        </w:rPr>
        <w:t>у</w:t>
      </w:r>
      <w:r w:rsidR="00F71B29">
        <w:rPr>
          <w:rFonts w:ascii="Arial" w:hAnsi="Arial" w:cs="Arial"/>
          <w:sz w:val="21"/>
          <w:szCs w:val="21"/>
          <w:lang w:val="ru-RU"/>
        </w:rPr>
        <w:t xml:space="preserve"> </w:t>
      </w:r>
      <w:r w:rsidRPr="00683126">
        <w:rPr>
          <w:rFonts w:ascii="Arial" w:hAnsi="Arial" w:cs="Arial"/>
          <w:sz w:val="21"/>
          <w:szCs w:val="21"/>
          <w:lang w:val="ru-RU"/>
        </w:rPr>
        <w:t>бухтах</w:t>
      </w:r>
      <w:r w:rsidR="00F71B29">
        <w:rPr>
          <w:rFonts w:ascii="Arial" w:hAnsi="Arial" w:cs="Arial"/>
          <w:sz w:val="21"/>
          <w:szCs w:val="21"/>
          <w:lang w:val="ru-RU"/>
        </w:rPr>
        <w:t xml:space="preserve"> </w:t>
      </w:r>
      <w:r w:rsidRPr="00683126">
        <w:rPr>
          <w:rFonts w:ascii="Arial" w:hAnsi="Arial" w:cs="Arial"/>
          <w:sz w:val="21"/>
          <w:szCs w:val="21"/>
          <w:lang w:val="ru-RU"/>
        </w:rPr>
        <w:t>становить</w:t>
      </w:r>
      <w:r w:rsidR="00F71B29">
        <w:rPr>
          <w:rFonts w:ascii="Arial" w:hAnsi="Arial" w:cs="Arial"/>
          <w:sz w:val="21"/>
          <w:szCs w:val="21"/>
          <w:lang w:val="ru-RU"/>
        </w:rPr>
        <w:t xml:space="preserve"> </w:t>
      </w:r>
      <w:r w:rsidRPr="00683126">
        <w:rPr>
          <w:rFonts w:ascii="Arial" w:hAnsi="Arial" w:cs="Arial"/>
          <w:sz w:val="21"/>
          <w:szCs w:val="21"/>
          <w:lang w:val="ru-RU"/>
        </w:rPr>
        <w:t>від</w:t>
      </w:r>
      <w:r w:rsidR="00F71B29">
        <w:rPr>
          <w:rFonts w:ascii="Arial" w:hAnsi="Arial" w:cs="Arial"/>
          <w:sz w:val="21"/>
          <w:szCs w:val="21"/>
          <w:lang w:val="ru-RU"/>
        </w:rPr>
        <w:t xml:space="preserve"> </w:t>
      </w:r>
      <w:r w:rsidRPr="00683126">
        <w:rPr>
          <w:rFonts w:ascii="Arial" w:hAnsi="Arial" w:cs="Arial"/>
          <w:sz w:val="21"/>
          <w:szCs w:val="21"/>
          <w:lang w:val="ru-RU"/>
        </w:rPr>
        <w:t>50</w:t>
      </w:r>
      <w:r w:rsidR="00F71B29">
        <w:rPr>
          <w:rFonts w:ascii="Arial" w:hAnsi="Arial" w:cs="Arial"/>
          <w:sz w:val="21"/>
          <w:szCs w:val="21"/>
          <w:lang w:val="ru-RU"/>
        </w:rPr>
        <w:t xml:space="preserve"> </w:t>
      </w:r>
      <w:r w:rsidRPr="00683126">
        <w:rPr>
          <w:rFonts w:ascii="Arial" w:hAnsi="Arial" w:cs="Arial"/>
          <w:sz w:val="21"/>
          <w:szCs w:val="21"/>
          <w:lang w:val="ru-RU"/>
        </w:rPr>
        <w:t>м</w:t>
      </w:r>
      <w:r w:rsidR="00F71B29">
        <w:rPr>
          <w:rFonts w:ascii="Arial" w:hAnsi="Arial" w:cs="Arial"/>
          <w:sz w:val="21"/>
          <w:szCs w:val="21"/>
          <w:lang w:val="ru-RU"/>
        </w:rPr>
        <w:t xml:space="preserve">  </w:t>
      </w:r>
      <w:r w:rsidRPr="00683126">
        <w:rPr>
          <w:rFonts w:ascii="Arial" w:hAnsi="Arial" w:cs="Arial"/>
          <w:sz w:val="21"/>
          <w:szCs w:val="21"/>
          <w:lang w:val="ru-RU"/>
        </w:rPr>
        <w:t>до500</w:t>
      </w:r>
      <w:r w:rsidR="00F71B29">
        <w:rPr>
          <w:rFonts w:ascii="Arial" w:hAnsi="Arial" w:cs="Arial"/>
          <w:sz w:val="21"/>
          <w:szCs w:val="21"/>
          <w:lang w:val="ru-RU"/>
        </w:rPr>
        <w:t xml:space="preserve">  </w:t>
      </w:r>
      <w:r w:rsidRPr="00683126">
        <w:rPr>
          <w:rFonts w:ascii="Arial" w:hAnsi="Arial" w:cs="Arial"/>
          <w:sz w:val="21"/>
          <w:szCs w:val="21"/>
          <w:lang w:val="ru-RU"/>
        </w:rPr>
        <w:t>м</w:t>
      </w:r>
      <w:r w:rsidR="00F71B29">
        <w:rPr>
          <w:rFonts w:ascii="Arial" w:hAnsi="Arial" w:cs="Arial"/>
          <w:sz w:val="21"/>
          <w:szCs w:val="21"/>
          <w:lang w:val="ru-RU"/>
        </w:rPr>
        <w:t xml:space="preserve"> </w:t>
      </w:r>
      <w:r w:rsidRPr="00683126">
        <w:rPr>
          <w:rFonts w:ascii="Arial" w:hAnsi="Arial" w:cs="Arial"/>
          <w:sz w:val="21"/>
          <w:szCs w:val="21"/>
          <w:lang w:val="ru-RU"/>
        </w:rPr>
        <w:t>у</w:t>
      </w:r>
      <w:r w:rsidR="00F71B29">
        <w:rPr>
          <w:rFonts w:ascii="Arial" w:hAnsi="Arial" w:cs="Arial"/>
          <w:sz w:val="21"/>
          <w:szCs w:val="21"/>
          <w:lang w:val="ru-RU"/>
        </w:rPr>
        <w:t xml:space="preserve"> </w:t>
      </w:r>
      <w:r w:rsidRPr="00683126">
        <w:rPr>
          <w:rFonts w:ascii="Arial" w:hAnsi="Arial" w:cs="Arial"/>
          <w:sz w:val="21"/>
          <w:szCs w:val="21"/>
          <w:lang w:val="ru-RU"/>
        </w:rPr>
        <w:t>залежності від типорозміру труби. Довжина труб на котушках визначається заводом-виробником</w:t>
      </w:r>
      <w:r w:rsidR="002C4EB0">
        <w:rPr>
          <w:rFonts w:ascii="Arial" w:hAnsi="Arial" w:cs="Arial"/>
          <w:sz w:val="21"/>
          <w:szCs w:val="21"/>
          <w:lang w:val="ru-RU"/>
        </w:rPr>
        <w:t xml:space="preserve"> </w:t>
      </w:r>
      <w:r w:rsidRPr="00683126">
        <w:rPr>
          <w:rFonts w:ascii="Arial" w:hAnsi="Arial" w:cs="Arial"/>
          <w:sz w:val="21"/>
          <w:szCs w:val="21"/>
          <w:lang w:val="ru-RU"/>
        </w:rPr>
        <w:t>і</w:t>
      </w:r>
      <w:r w:rsidR="002C4EB0">
        <w:rPr>
          <w:rFonts w:ascii="Arial" w:hAnsi="Arial" w:cs="Arial"/>
          <w:sz w:val="21"/>
          <w:szCs w:val="21"/>
          <w:lang w:val="ru-RU"/>
        </w:rPr>
        <w:t xml:space="preserve"> </w:t>
      </w:r>
      <w:r w:rsidR="00F71B29">
        <w:rPr>
          <w:rFonts w:ascii="Arial" w:hAnsi="Arial" w:cs="Arial"/>
          <w:sz w:val="21"/>
          <w:szCs w:val="21"/>
          <w:lang w:val="ru-RU"/>
        </w:rPr>
        <w:t>о</w:t>
      </w:r>
      <w:r w:rsidRPr="00683126">
        <w:rPr>
          <w:rFonts w:ascii="Arial" w:hAnsi="Arial" w:cs="Arial"/>
          <w:sz w:val="21"/>
          <w:szCs w:val="21"/>
          <w:lang w:val="ru-RU"/>
        </w:rPr>
        <w:t>бсягом</w:t>
      </w:r>
      <w:r w:rsidR="002C4EB0">
        <w:rPr>
          <w:rFonts w:ascii="Arial" w:hAnsi="Arial" w:cs="Arial"/>
          <w:sz w:val="21"/>
          <w:szCs w:val="21"/>
          <w:lang w:val="ru-RU"/>
        </w:rPr>
        <w:t xml:space="preserve"> </w:t>
      </w:r>
      <w:r w:rsidRPr="00683126">
        <w:rPr>
          <w:rFonts w:ascii="Arial" w:hAnsi="Arial" w:cs="Arial"/>
          <w:sz w:val="21"/>
          <w:szCs w:val="21"/>
          <w:lang w:val="ru-RU"/>
        </w:rPr>
        <w:t>замовлення</w:t>
      </w:r>
      <w:r w:rsidR="002C4EB0">
        <w:rPr>
          <w:rFonts w:ascii="Arial" w:hAnsi="Arial" w:cs="Arial"/>
          <w:sz w:val="21"/>
          <w:szCs w:val="21"/>
          <w:lang w:val="ru-RU"/>
        </w:rPr>
        <w:t xml:space="preserve"> </w:t>
      </w:r>
      <w:r w:rsidRPr="00683126">
        <w:rPr>
          <w:rFonts w:ascii="Arial" w:hAnsi="Arial" w:cs="Arial"/>
          <w:sz w:val="21"/>
          <w:szCs w:val="21"/>
          <w:lang w:val="ru-RU"/>
        </w:rPr>
        <w:t>за</w:t>
      </w:r>
      <w:r w:rsidR="002C4EB0">
        <w:rPr>
          <w:rFonts w:ascii="Arial" w:hAnsi="Arial" w:cs="Arial"/>
          <w:sz w:val="21"/>
          <w:szCs w:val="21"/>
          <w:lang w:val="ru-RU"/>
        </w:rPr>
        <w:t xml:space="preserve"> </w:t>
      </w:r>
      <w:r w:rsidRPr="00683126">
        <w:rPr>
          <w:rFonts w:ascii="Arial" w:hAnsi="Arial" w:cs="Arial"/>
          <w:sz w:val="21"/>
          <w:szCs w:val="21"/>
          <w:lang w:val="ru-RU"/>
        </w:rPr>
        <w:t>діаметрами</w:t>
      </w:r>
      <w:r w:rsidR="002C4EB0">
        <w:rPr>
          <w:rFonts w:ascii="Arial" w:hAnsi="Arial" w:cs="Arial"/>
          <w:sz w:val="21"/>
          <w:szCs w:val="21"/>
          <w:lang w:val="ru-RU"/>
        </w:rPr>
        <w:t xml:space="preserve"> </w:t>
      </w:r>
      <w:r w:rsidRPr="00683126">
        <w:rPr>
          <w:rFonts w:ascii="Arial" w:hAnsi="Arial" w:cs="Arial"/>
          <w:sz w:val="21"/>
          <w:szCs w:val="21"/>
          <w:lang w:val="ru-RU"/>
        </w:rPr>
        <w:t>від</w:t>
      </w:r>
      <w:r w:rsidR="00F71B29">
        <w:rPr>
          <w:rFonts w:ascii="Arial" w:hAnsi="Arial" w:cs="Arial"/>
          <w:sz w:val="21"/>
          <w:szCs w:val="21"/>
          <w:lang w:val="ru-RU"/>
        </w:rPr>
        <w:t xml:space="preserve"> </w:t>
      </w:r>
      <w:r w:rsidRPr="00683126">
        <w:rPr>
          <w:rFonts w:ascii="Arial" w:hAnsi="Arial" w:cs="Arial"/>
          <w:sz w:val="21"/>
          <w:szCs w:val="21"/>
          <w:lang w:val="ru-RU"/>
        </w:rPr>
        <w:t>40мм</w:t>
      </w:r>
      <w:r w:rsidR="00F71B29">
        <w:rPr>
          <w:rFonts w:ascii="Arial" w:hAnsi="Arial" w:cs="Arial"/>
          <w:sz w:val="21"/>
          <w:szCs w:val="21"/>
          <w:lang w:val="ru-RU"/>
        </w:rPr>
        <w:t xml:space="preserve"> </w:t>
      </w:r>
      <w:r w:rsidR="002C4EB0">
        <w:rPr>
          <w:rFonts w:ascii="Arial" w:hAnsi="Arial" w:cs="Arial"/>
          <w:sz w:val="21"/>
          <w:szCs w:val="21"/>
          <w:lang w:val="ru-RU"/>
        </w:rPr>
        <w:t xml:space="preserve"> </w:t>
      </w:r>
      <w:r w:rsidR="00F71B29">
        <w:rPr>
          <w:rFonts w:ascii="Arial" w:hAnsi="Arial" w:cs="Arial"/>
          <w:sz w:val="21"/>
          <w:szCs w:val="21"/>
          <w:lang w:val="ru-RU"/>
        </w:rPr>
        <w:t xml:space="preserve">  </w:t>
      </w:r>
      <w:r w:rsidRPr="00683126">
        <w:rPr>
          <w:rFonts w:ascii="Arial" w:hAnsi="Arial" w:cs="Arial"/>
          <w:sz w:val="21"/>
          <w:szCs w:val="21"/>
          <w:lang w:val="ru-RU"/>
        </w:rPr>
        <w:t>до160</w:t>
      </w:r>
      <w:r w:rsidR="00F71B29">
        <w:rPr>
          <w:rFonts w:ascii="Arial" w:hAnsi="Arial" w:cs="Arial"/>
          <w:sz w:val="21"/>
          <w:szCs w:val="21"/>
          <w:lang w:val="ru-RU"/>
        </w:rPr>
        <w:t xml:space="preserve"> </w:t>
      </w:r>
      <w:r w:rsidRPr="00683126">
        <w:rPr>
          <w:rFonts w:ascii="Arial" w:hAnsi="Arial" w:cs="Arial"/>
          <w:sz w:val="21"/>
          <w:szCs w:val="21"/>
          <w:lang w:val="ru-RU"/>
        </w:rPr>
        <w:t>мм.</w:t>
      </w:r>
      <w:r w:rsidR="00F71B29">
        <w:rPr>
          <w:rFonts w:ascii="Arial" w:hAnsi="Arial" w:cs="Arial"/>
          <w:sz w:val="21"/>
          <w:szCs w:val="21"/>
          <w:lang w:val="ru-RU"/>
        </w:rPr>
        <w:t xml:space="preserve"> </w:t>
      </w:r>
      <w:r w:rsidRPr="00683126">
        <w:rPr>
          <w:rFonts w:ascii="Arial" w:hAnsi="Arial" w:cs="Arial"/>
          <w:sz w:val="21"/>
          <w:szCs w:val="21"/>
          <w:lang w:val="ru-RU"/>
        </w:rPr>
        <w:t>Приблизна довжина труби на котушці по окремих діаметрах наведена в таблиці</w:t>
      </w:r>
      <w:r w:rsidR="00F71B29">
        <w:rPr>
          <w:rFonts w:ascii="Arial" w:hAnsi="Arial" w:cs="Arial"/>
          <w:sz w:val="21"/>
          <w:szCs w:val="21"/>
          <w:lang w:val="ru-RU"/>
        </w:rPr>
        <w:t xml:space="preserve"> </w:t>
      </w:r>
      <w:r w:rsidRPr="00683126">
        <w:rPr>
          <w:rFonts w:ascii="Arial" w:hAnsi="Arial" w:cs="Arial"/>
          <w:sz w:val="21"/>
          <w:szCs w:val="21"/>
          <w:lang w:val="ru-RU"/>
        </w:rPr>
        <w:t>13.</w:t>
      </w:r>
    </w:p>
    <w:p w:rsidR="00CC4088" w:rsidRPr="00683126" w:rsidRDefault="00A80EE0" w:rsidP="00F71B29">
      <w:pPr>
        <w:pStyle w:val="a5"/>
        <w:numPr>
          <w:ilvl w:val="2"/>
          <w:numId w:val="28"/>
        </w:numPr>
        <w:tabs>
          <w:tab w:val="left" w:pos="1462"/>
        </w:tabs>
        <w:spacing w:before="0" w:line="288" w:lineRule="auto"/>
        <w:ind w:left="0" w:right="113" w:firstLine="698"/>
        <w:contextualSpacing/>
        <w:rPr>
          <w:rFonts w:ascii="Arial" w:hAnsi="Arial" w:cs="Arial"/>
          <w:sz w:val="21"/>
          <w:szCs w:val="21"/>
          <w:lang w:val="ru-RU"/>
        </w:rPr>
      </w:pPr>
      <w:r w:rsidRPr="00683126">
        <w:rPr>
          <w:rFonts w:ascii="Arial" w:hAnsi="Arial" w:cs="Arial"/>
          <w:sz w:val="21"/>
          <w:szCs w:val="21"/>
          <w:lang w:val="ru-RU"/>
        </w:rPr>
        <w:t>Транспортне</w:t>
      </w:r>
      <w:r w:rsidR="00F71B29">
        <w:rPr>
          <w:rFonts w:ascii="Arial" w:hAnsi="Arial" w:cs="Arial"/>
          <w:sz w:val="21"/>
          <w:szCs w:val="21"/>
          <w:lang w:val="ru-RU"/>
        </w:rPr>
        <w:t xml:space="preserve"> </w:t>
      </w:r>
      <w:r w:rsidRPr="00683126">
        <w:rPr>
          <w:rFonts w:ascii="Arial" w:hAnsi="Arial" w:cs="Arial"/>
          <w:sz w:val="21"/>
          <w:szCs w:val="21"/>
          <w:lang w:val="ru-RU"/>
        </w:rPr>
        <w:t>маркування</w:t>
      </w:r>
      <w:r w:rsidR="00F71B29">
        <w:rPr>
          <w:rFonts w:ascii="Arial" w:hAnsi="Arial" w:cs="Arial"/>
          <w:sz w:val="21"/>
          <w:szCs w:val="21"/>
          <w:lang w:val="ru-RU"/>
        </w:rPr>
        <w:t xml:space="preserve"> </w:t>
      </w:r>
      <w:r w:rsidRPr="00683126">
        <w:rPr>
          <w:rFonts w:ascii="Arial" w:hAnsi="Arial" w:cs="Arial"/>
          <w:sz w:val="21"/>
          <w:szCs w:val="21"/>
          <w:lang w:val="ru-RU"/>
        </w:rPr>
        <w:t>наноситься</w:t>
      </w:r>
      <w:r w:rsidR="00F71B29">
        <w:rPr>
          <w:rFonts w:ascii="Arial" w:hAnsi="Arial" w:cs="Arial"/>
          <w:sz w:val="21"/>
          <w:szCs w:val="21"/>
          <w:lang w:val="ru-RU"/>
        </w:rPr>
        <w:t xml:space="preserve"> </w:t>
      </w:r>
      <w:r w:rsidRPr="00683126">
        <w:rPr>
          <w:rFonts w:ascii="Arial" w:hAnsi="Arial" w:cs="Arial"/>
          <w:sz w:val="21"/>
          <w:szCs w:val="21"/>
          <w:lang w:val="ru-RU"/>
        </w:rPr>
        <w:t>на</w:t>
      </w:r>
      <w:r w:rsidR="00F71B29">
        <w:rPr>
          <w:rFonts w:ascii="Arial" w:hAnsi="Arial" w:cs="Arial"/>
          <w:sz w:val="21"/>
          <w:szCs w:val="21"/>
          <w:lang w:val="ru-RU"/>
        </w:rPr>
        <w:t xml:space="preserve"> </w:t>
      </w:r>
      <w:r w:rsidRPr="00683126">
        <w:rPr>
          <w:rFonts w:ascii="Arial" w:hAnsi="Arial" w:cs="Arial"/>
          <w:sz w:val="21"/>
          <w:szCs w:val="21"/>
          <w:lang w:val="ru-RU"/>
        </w:rPr>
        <w:t>вантажні</w:t>
      </w:r>
      <w:r w:rsidR="00F71B29">
        <w:rPr>
          <w:rFonts w:ascii="Arial" w:hAnsi="Arial" w:cs="Arial"/>
          <w:sz w:val="21"/>
          <w:szCs w:val="21"/>
          <w:lang w:val="ru-RU"/>
        </w:rPr>
        <w:t xml:space="preserve"> </w:t>
      </w:r>
      <w:r w:rsidRPr="00683126">
        <w:rPr>
          <w:rFonts w:ascii="Arial" w:hAnsi="Arial" w:cs="Arial"/>
          <w:sz w:val="21"/>
          <w:szCs w:val="21"/>
          <w:lang w:val="ru-RU"/>
        </w:rPr>
        <w:t>місця</w:t>
      </w:r>
      <w:r w:rsidR="00F71B29">
        <w:rPr>
          <w:rFonts w:ascii="Arial" w:hAnsi="Arial" w:cs="Arial"/>
          <w:sz w:val="21"/>
          <w:szCs w:val="21"/>
          <w:lang w:val="ru-RU"/>
        </w:rPr>
        <w:t xml:space="preserve"> </w:t>
      </w:r>
      <w:r w:rsidRPr="00683126">
        <w:rPr>
          <w:rFonts w:ascii="Arial" w:hAnsi="Arial" w:cs="Arial"/>
          <w:sz w:val="21"/>
          <w:szCs w:val="21"/>
          <w:lang w:val="ru-RU"/>
        </w:rPr>
        <w:t>відповідно</w:t>
      </w:r>
      <w:r w:rsidR="00F71B29">
        <w:rPr>
          <w:rFonts w:ascii="Arial" w:hAnsi="Arial" w:cs="Arial"/>
          <w:sz w:val="21"/>
          <w:szCs w:val="21"/>
          <w:lang w:val="ru-RU"/>
        </w:rPr>
        <w:t xml:space="preserve"> </w:t>
      </w:r>
      <w:r w:rsidRPr="00683126">
        <w:rPr>
          <w:rFonts w:ascii="Arial" w:hAnsi="Arial" w:cs="Arial"/>
          <w:sz w:val="21"/>
          <w:szCs w:val="21"/>
          <w:lang w:val="ru-RU"/>
        </w:rPr>
        <w:t>до вимог</w:t>
      </w:r>
      <w:r w:rsidR="00F71B29">
        <w:rPr>
          <w:rFonts w:ascii="Arial" w:hAnsi="Arial" w:cs="Arial"/>
          <w:sz w:val="21"/>
          <w:szCs w:val="21"/>
          <w:lang w:val="ru-RU"/>
        </w:rPr>
        <w:t xml:space="preserve"> </w:t>
      </w:r>
      <w:r w:rsidRPr="00683126">
        <w:rPr>
          <w:rFonts w:ascii="Arial" w:hAnsi="Arial" w:cs="Arial"/>
          <w:sz w:val="21"/>
          <w:szCs w:val="21"/>
          <w:lang w:val="ru-RU"/>
        </w:rPr>
        <w:t>ГОСТ14192.</w:t>
      </w:r>
    </w:p>
    <w:p w:rsidR="00CC4088" w:rsidRDefault="00A80EE0" w:rsidP="003A3B81">
      <w:pPr>
        <w:pStyle w:val="a5"/>
        <w:numPr>
          <w:ilvl w:val="2"/>
          <w:numId w:val="28"/>
        </w:numPr>
        <w:tabs>
          <w:tab w:val="left" w:pos="1457"/>
        </w:tabs>
        <w:spacing w:before="0" w:line="288" w:lineRule="auto"/>
        <w:ind w:left="0" w:right="108" w:firstLine="709"/>
        <w:contextualSpacing/>
        <w:rPr>
          <w:rFonts w:ascii="Arial" w:hAnsi="Arial" w:cs="Arial"/>
          <w:sz w:val="21"/>
          <w:szCs w:val="21"/>
          <w:lang w:val="ru-RU"/>
        </w:rPr>
      </w:pPr>
      <w:r w:rsidRPr="00683126">
        <w:rPr>
          <w:rFonts w:ascii="Arial" w:hAnsi="Arial" w:cs="Arial"/>
          <w:sz w:val="21"/>
          <w:szCs w:val="21"/>
          <w:lang w:val="ru-RU"/>
        </w:rPr>
        <w:t>Бухти</w:t>
      </w:r>
      <w:r w:rsidR="002550E0">
        <w:rPr>
          <w:rFonts w:ascii="Arial" w:hAnsi="Arial" w:cs="Arial"/>
          <w:sz w:val="21"/>
          <w:szCs w:val="21"/>
          <w:lang w:val="ru-RU"/>
        </w:rPr>
        <w:t xml:space="preserve"> </w:t>
      </w:r>
      <w:r w:rsidRPr="00683126">
        <w:rPr>
          <w:rFonts w:ascii="Arial" w:hAnsi="Arial" w:cs="Arial"/>
          <w:sz w:val="21"/>
          <w:szCs w:val="21"/>
          <w:lang w:val="ru-RU"/>
        </w:rPr>
        <w:t>й</w:t>
      </w:r>
      <w:r w:rsidR="002550E0">
        <w:rPr>
          <w:rFonts w:ascii="Arial" w:hAnsi="Arial" w:cs="Arial"/>
          <w:sz w:val="21"/>
          <w:szCs w:val="21"/>
          <w:lang w:val="ru-RU"/>
        </w:rPr>
        <w:t xml:space="preserve"> </w:t>
      </w:r>
      <w:r w:rsidRPr="00683126">
        <w:rPr>
          <w:rFonts w:ascii="Arial" w:hAnsi="Arial" w:cs="Arial"/>
          <w:sz w:val="21"/>
          <w:szCs w:val="21"/>
          <w:lang w:val="ru-RU"/>
        </w:rPr>
        <w:t>пакети</w:t>
      </w:r>
      <w:r w:rsidR="002550E0">
        <w:rPr>
          <w:rFonts w:ascii="Arial" w:hAnsi="Arial" w:cs="Arial"/>
          <w:sz w:val="21"/>
          <w:szCs w:val="21"/>
          <w:lang w:val="ru-RU"/>
        </w:rPr>
        <w:t xml:space="preserve"> </w:t>
      </w:r>
      <w:r w:rsidRPr="00683126">
        <w:rPr>
          <w:rFonts w:ascii="Arial" w:hAnsi="Arial" w:cs="Arial"/>
          <w:sz w:val="21"/>
          <w:szCs w:val="21"/>
          <w:lang w:val="ru-RU"/>
        </w:rPr>
        <w:t>скріплюють</w:t>
      </w:r>
      <w:r w:rsidR="002550E0">
        <w:rPr>
          <w:rFonts w:ascii="Arial" w:hAnsi="Arial" w:cs="Arial"/>
          <w:sz w:val="21"/>
          <w:szCs w:val="21"/>
          <w:lang w:val="ru-RU"/>
        </w:rPr>
        <w:t xml:space="preserve"> </w:t>
      </w:r>
      <w:r w:rsidRPr="00683126">
        <w:rPr>
          <w:rFonts w:ascii="Arial" w:hAnsi="Arial" w:cs="Arial"/>
          <w:sz w:val="21"/>
          <w:szCs w:val="21"/>
          <w:lang w:val="ru-RU"/>
        </w:rPr>
        <w:t>згідноз</w:t>
      </w:r>
      <w:r w:rsidR="002550E0">
        <w:rPr>
          <w:rFonts w:ascii="Arial" w:hAnsi="Arial" w:cs="Arial"/>
          <w:sz w:val="21"/>
          <w:szCs w:val="21"/>
          <w:lang w:val="ru-RU"/>
        </w:rPr>
        <w:t xml:space="preserve"> </w:t>
      </w:r>
      <w:r w:rsidRPr="00683126">
        <w:rPr>
          <w:rFonts w:ascii="Arial" w:hAnsi="Arial" w:cs="Arial"/>
          <w:sz w:val="21"/>
          <w:szCs w:val="21"/>
          <w:lang w:val="ru-RU"/>
        </w:rPr>
        <w:t>ГОСТ21650.Бухти</w:t>
      </w:r>
      <w:r w:rsidR="002550E0">
        <w:rPr>
          <w:rFonts w:ascii="Arial" w:hAnsi="Arial" w:cs="Arial"/>
          <w:sz w:val="21"/>
          <w:szCs w:val="21"/>
          <w:lang w:val="ru-RU"/>
        </w:rPr>
        <w:t xml:space="preserve"> </w:t>
      </w:r>
      <w:r w:rsidRPr="00683126">
        <w:rPr>
          <w:rFonts w:ascii="Arial" w:hAnsi="Arial" w:cs="Arial"/>
          <w:sz w:val="21"/>
          <w:szCs w:val="21"/>
          <w:lang w:val="ru-RU"/>
        </w:rPr>
        <w:t>повинні</w:t>
      </w:r>
      <w:r w:rsidR="002550E0">
        <w:rPr>
          <w:rFonts w:ascii="Arial" w:hAnsi="Arial" w:cs="Arial"/>
          <w:sz w:val="21"/>
          <w:szCs w:val="21"/>
          <w:lang w:val="ru-RU"/>
        </w:rPr>
        <w:t xml:space="preserve"> </w:t>
      </w:r>
      <w:r w:rsidRPr="00683126">
        <w:rPr>
          <w:rFonts w:ascii="Arial" w:hAnsi="Arial" w:cs="Arial"/>
          <w:sz w:val="21"/>
          <w:szCs w:val="21"/>
          <w:lang w:val="ru-RU"/>
        </w:rPr>
        <w:t>бути скріплені не менше ніж у шести місцях. Кінці труб повинні бути пригнуті до бухти.</w:t>
      </w:r>
      <w:r w:rsidR="00D34FF1">
        <w:rPr>
          <w:rFonts w:ascii="Arial" w:hAnsi="Arial" w:cs="Arial"/>
          <w:sz w:val="21"/>
          <w:szCs w:val="21"/>
          <w:lang w:val="ru-RU"/>
        </w:rPr>
        <w:t xml:space="preserve"> </w:t>
      </w:r>
      <w:r w:rsidRPr="00683126">
        <w:rPr>
          <w:rFonts w:ascii="Arial" w:hAnsi="Arial" w:cs="Arial"/>
          <w:sz w:val="21"/>
          <w:szCs w:val="21"/>
          <w:lang w:val="ru-RU"/>
        </w:rPr>
        <w:t>Внутрішній</w:t>
      </w:r>
      <w:r w:rsidR="002C4EB0">
        <w:rPr>
          <w:rFonts w:ascii="Arial" w:hAnsi="Arial" w:cs="Arial"/>
          <w:sz w:val="21"/>
          <w:szCs w:val="21"/>
          <w:lang w:val="ru-RU"/>
        </w:rPr>
        <w:t xml:space="preserve"> </w:t>
      </w:r>
      <w:r w:rsidRPr="00683126">
        <w:rPr>
          <w:rFonts w:ascii="Arial" w:hAnsi="Arial" w:cs="Arial"/>
          <w:sz w:val="21"/>
          <w:szCs w:val="21"/>
          <w:lang w:val="ru-RU"/>
        </w:rPr>
        <w:t>діаметр</w:t>
      </w:r>
      <w:r w:rsidR="002C4EB0">
        <w:rPr>
          <w:rFonts w:ascii="Arial" w:hAnsi="Arial" w:cs="Arial"/>
          <w:sz w:val="21"/>
          <w:szCs w:val="21"/>
          <w:lang w:val="ru-RU"/>
        </w:rPr>
        <w:t xml:space="preserve"> </w:t>
      </w:r>
      <w:r w:rsidRPr="00683126">
        <w:rPr>
          <w:rFonts w:ascii="Arial" w:hAnsi="Arial" w:cs="Arial"/>
          <w:sz w:val="21"/>
          <w:szCs w:val="21"/>
          <w:lang w:val="ru-RU"/>
        </w:rPr>
        <w:t>бухти</w:t>
      </w:r>
      <w:r w:rsidR="002C4EB0">
        <w:rPr>
          <w:rFonts w:ascii="Arial" w:hAnsi="Arial" w:cs="Arial"/>
          <w:sz w:val="21"/>
          <w:szCs w:val="21"/>
          <w:lang w:val="ru-RU"/>
        </w:rPr>
        <w:t xml:space="preserve"> </w:t>
      </w:r>
      <w:r w:rsidRPr="00683126">
        <w:rPr>
          <w:rFonts w:ascii="Arial" w:hAnsi="Arial" w:cs="Arial"/>
          <w:sz w:val="21"/>
          <w:szCs w:val="21"/>
          <w:lang w:val="ru-RU"/>
        </w:rPr>
        <w:t>повинен</w:t>
      </w:r>
      <w:r w:rsidR="002C4EB0">
        <w:rPr>
          <w:rFonts w:ascii="Arial" w:hAnsi="Arial" w:cs="Arial"/>
          <w:sz w:val="21"/>
          <w:szCs w:val="21"/>
          <w:lang w:val="ru-RU"/>
        </w:rPr>
        <w:t xml:space="preserve"> </w:t>
      </w:r>
      <w:r w:rsidRPr="00683126">
        <w:rPr>
          <w:rFonts w:ascii="Arial" w:hAnsi="Arial" w:cs="Arial"/>
          <w:sz w:val="21"/>
          <w:szCs w:val="21"/>
          <w:lang w:val="ru-RU"/>
        </w:rPr>
        <w:t>бути</w:t>
      </w:r>
      <w:r w:rsidR="002C4EB0">
        <w:rPr>
          <w:rFonts w:ascii="Arial" w:hAnsi="Arial" w:cs="Arial"/>
          <w:sz w:val="21"/>
          <w:szCs w:val="21"/>
          <w:lang w:val="ru-RU"/>
        </w:rPr>
        <w:t xml:space="preserve"> </w:t>
      </w:r>
      <w:r w:rsidRPr="00683126">
        <w:rPr>
          <w:rFonts w:ascii="Arial" w:hAnsi="Arial" w:cs="Arial"/>
          <w:sz w:val="21"/>
          <w:szCs w:val="21"/>
          <w:lang w:val="ru-RU"/>
        </w:rPr>
        <w:t>не</w:t>
      </w:r>
      <w:r w:rsidR="002C4EB0">
        <w:rPr>
          <w:rFonts w:ascii="Arial" w:hAnsi="Arial" w:cs="Arial"/>
          <w:sz w:val="21"/>
          <w:szCs w:val="21"/>
          <w:lang w:val="ru-RU"/>
        </w:rPr>
        <w:t xml:space="preserve"> </w:t>
      </w:r>
      <w:r w:rsidRPr="00683126">
        <w:rPr>
          <w:rFonts w:ascii="Arial" w:hAnsi="Arial" w:cs="Arial"/>
          <w:sz w:val="21"/>
          <w:szCs w:val="21"/>
          <w:lang w:val="ru-RU"/>
        </w:rPr>
        <w:t>менше</w:t>
      </w:r>
      <w:r w:rsidR="002C4EB0">
        <w:rPr>
          <w:rFonts w:ascii="Arial" w:hAnsi="Arial" w:cs="Arial"/>
          <w:sz w:val="21"/>
          <w:szCs w:val="21"/>
          <w:lang w:val="ru-RU"/>
        </w:rPr>
        <w:t xml:space="preserve"> </w:t>
      </w:r>
      <w:r w:rsidRPr="00683126">
        <w:rPr>
          <w:rFonts w:ascii="Arial" w:hAnsi="Arial" w:cs="Arial"/>
          <w:sz w:val="21"/>
          <w:szCs w:val="21"/>
          <w:lang w:val="ru-RU"/>
        </w:rPr>
        <w:t>20</w:t>
      </w:r>
      <w:r w:rsidR="002C4EB0">
        <w:rPr>
          <w:rFonts w:ascii="Arial" w:hAnsi="Arial" w:cs="Arial"/>
          <w:sz w:val="21"/>
          <w:szCs w:val="21"/>
          <w:lang w:val="ru-RU"/>
        </w:rPr>
        <w:t xml:space="preserve"> </w:t>
      </w:r>
      <w:r w:rsidRPr="00683126">
        <w:rPr>
          <w:rFonts w:ascii="Arial" w:hAnsi="Arial" w:cs="Arial"/>
          <w:sz w:val="21"/>
          <w:szCs w:val="21"/>
          <w:lang w:val="ru-RU"/>
        </w:rPr>
        <w:t>зовнішніх</w:t>
      </w:r>
      <w:r w:rsidR="002C4EB0">
        <w:rPr>
          <w:rFonts w:ascii="Arial" w:hAnsi="Arial" w:cs="Arial"/>
          <w:sz w:val="21"/>
          <w:szCs w:val="21"/>
          <w:lang w:val="ru-RU"/>
        </w:rPr>
        <w:t xml:space="preserve"> </w:t>
      </w:r>
      <w:r w:rsidRPr="00683126">
        <w:rPr>
          <w:rFonts w:ascii="Arial" w:hAnsi="Arial" w:cs="Arial"/>
          <w:sz w:val="21"/>
          <w:szCs w:val="21"/>
          <w:lang w:val="ru-RU"/>
        </w:rPr>
        <w:t>діаметрів труби.</w:t>
      </w:r>
    </w:p>
    <w:p w:rsidR="002550E0" w:rsidRDefault="002550E0" w:rsidP="002C4EB0">
      <w:pPr>
        <w:tabs>
          <w:tab w:val="left" w:pos="1457"/>
        </w:tabs>
        <w:spacing w:line="288" w:lineRule="auto"/>
        <w:ind w:right="108"/>
        <w:contextualSpacing/>
        <w:rPr>
          <w:rFonts w:ascii="Arial" w:hAnsi="Arial" w:cs="Arial"/>
          <w:sz w:val="21"/>
          <w:szCs w:val="21"/>
          <w:lang w:val="ru-RU"/>
        </w:rPr>
      </w:pPr>
      <w:r>
        <w:rPr>
          <w:rFonts w:ascii="Arial" w:hAnsi="Arial" w:cs="Arial"/>
          <w:sz w:val="21"/>
          <w:szCs w:val="21"/>
          <w:lang w:val="ru-RU"/>
        </w:rPr>
        <w:br w:type="page"/>
      </w:r>
    </w:p>
    <w:p w:rsidR="00CC4088" w:rsidRPr="00683126" w:rsidRDefault="00A80EE0" w:rsidP="00683126">
      <w:pPr>
        <w:pStyle w:val="110"/>
        <w:spacing w:line="288" w:lineRule="auto"/>
        <w:contextualSpacing/>
        <w:rPr>
          <w:rFonts w:ascii="Arial" w:hAnsi="Arial" w:cs="Arial"/>
          <w:sz w:val="21"/>
          <w:szCs w:val="21"/>
        </w:rPr>
      </w:pPr>
      <w:r w:rsidRPr="00683126">
        <w:rPr>
          <w:rFonts w:ascii="Arial" w:hAnsi="Arial" w:cs="Arial"/>
          <w:sz w:val="21"/>
          <w:szCs w:val="21"/>
        </w:rPr>
        <w:lastRenderedPageBreak/>
        <w:t>Таблиця 13</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00"/>
        <w:gridCol w:w="1171"/>
        <w:gridCol w:w="1181"/>
        <w:gridCol w:w="1190"/>
        <w:gridCol w:w="1142"/>
        <w:gridCol w:w="1171"/>
        <w:gridCol w:w="1181"/>
        <w:gridCol w:w="1210"/>
      </w:tblGrid>
      <w:tr w:rsidR="00CC4088" w:rsidRPr="000B4C71">
        <w:trPr>
          <w:trHeight w:hRule="exact" w:val="290"/>
        </w:trPr>
        <w:tc>
          <w:tcPr>
            <w:tcW w:w="3552" w:type="dxa"/>
            <w:gridSpan w:val="3"/>
          </w:tcPr>
          <w:p w:rsidR="00CC4088" w:rsidRPr="002C4EB0" w:rsidRDefault="00A80EE0" w:rsidP="00683126">
            <w:pPr>
              <w:pStyle w:val="TableParagraph"/>
              <w:spacing w:line="288" w:lineRule="auto"/>
              <w:ind w:left="885"/>
              <w:contextualSpacing/>
              <w:jc w:val="left"/>
              <w:rPr>
                <w:rFonts w:ascii="Arial" w:hAnsi="Arial" w:cs="Arial"/>
                <w:b/>
                <w:sz w:val="20"/>
                <w:szCs w:val="20"/>
              </w:rPr>
            </w:pPr>
            <w:bookmarkStart w:id="52" w:name="Розміри_котушки"/>
            <w:bookmarkEnd w:id="52"/>
            <w:r w:rsidRPr="002C4EB0">
              <w:rPr>
                <w:rFonts w:ascii="Arial" w:hAnsi="Arial" w:cs="Arial"/>
                <w:b/>
                <w:sz w:val="20"/>
                <w:szCs w:val="20"/>
              </w:rPr>
              <w:t>Розміри котушки</w:t>
            </w:r>
          </w:p>
        </w:tc>
        <w:tc>
          <w:tcPr>
            <w:tcW w:w="5894" w:type="dxa"/>
            <w:gridSpan w:val="5"/>
          </w:tcPr>
          <w:p w:rsidR="00CC4088" w:rsidRPr="002C4EB0" w:rsidRDefault="00A80EE0" w:rsidP="00683126">
            <w:pPr>
              <w:pStyle w:val="TableParagraph"/>
              <w:spacing w:line="288" w:lineRule="auto"/>
              <w:ind w:left="844"/>
              <w:contextualSpacing/>
              <w:jc w:val="left"/>
              <w:rPr>
                <w:rFonts w:ascii="Arial" w:hAnsi="Arial" w:cs="Arial"/>
                <w:b/>
                <w:sz w:val="20"/>
                <w:szCs w:val="20"/>
                <w:lang w:val="ru-RU"/>
              </w:rPr>
            </w:pPr>
            <w:r w:rsidRPr="002C4EB0">
              <w:rPr>
                <w:rFonts w:ascii="Arial" w:hAnsi="Arial" w:cs="Arial"/>
                <w:b/>
                <w:sz w:val="20"/>
                <w:szCs w:val="20"/>
                <w:lang w:val="ru-RU"/>
              </w:rPr>
              <w:t>Приблизна довжина труби на котушці, м</w:t>
            </w:r>
          </w:p>
        </w:tc>
      </w:tr>
      <w:tr w:rsidR="00CC4088" w:rsidRPr="000B4C71">
        <w:trPr>
          <w:trHeight w:hRule="exact" w:val="290"/>
        </w:trPr>
        <w:tc>
          <w:tcPr>
            <w:tcW w:w="1200" w:type="dxa"/>
            <w:vMerge w:val="restart"/>
          </w:tcPr>
          <w:p w:rsidR="00CC4088" w:rsidRPr="002C4EB0" w:rsidRDefault="00A80EE0" w:rsidP="00683126">
            <w:pPr>
              <w:pStyle w:val="TableParagraph"/>
              <w:spacing w:line="288" w:lineRule="auto"/>
              <w:ind w:left="67" w:right="48" w:firstLine="9"/>
              <w:contextualSpacing/>
              <w:jc w:val="left"/>
              <w:rPr>
                <w:rFonts w:ascii="Arial" w:hAnsi="Arial" w:cs="Arial"/>
                <w:b/>
                <w:sz w:val="20"/>
                <w:szCs w:val="20"/>
              </w:rPr>
            </w:pPr>
            <w:r w:rsidRPr="002C4EB0">
              <w:rPr>
                <w:rFonts w:ascii="Arial" w:hAnsi="Arial" w:cs="Arial"/>
                <w:b/>
                <w:sz w:val="20"/>
                <w:szCs w:val="20"/>
              </w:rPr>
              <w:t>зовнішній діаметр, м</w:t>
            </w:r>
          </w:p>
        </w:tc>
        <w:tc>
          <w:tcPr>
            <w:tcW w:w="1171" w:type="dxa"/>
            <w:vMerge w:val="restart"/>
          </w:tcPr>
          <w:p w:rsidR="00CC4088" w:rsidRPr="002C4EB0" w:rsidRDefault="00A80EE0" w:rsidP="00683126">
            <w:pPr>
              <w:pStyle w:val="TableParagraph"/>
              <w:spacing w:line="288" w:lineRule="auto"/>
              <w:ind w:left="45" w:right="23" w:firstLine="57"/>
              <w:contextualSpacing/>
              <w:jc w:val="left"/>
              <w:rPr>
                <w:rFonts w:ascii="Arial" w:hAnsi="Arial" w:cs="Arial"/>
                <w:b/>
                <w:sz w:val="20"/>
                <w:szCs w:val="20"/>
              </w:rPr>
            </w:pPr>
            <w:r w:rsidRPr="002C4EB0">
              <w:rPr>
                <w:rFonts w:ascii="Arial" w:hAnsi="Arial" w:cs="Arial"/>
                <w:b/>
                <w:sz w:val="20"/>
                <w:szCs w:val="20"/>
              </w:rPr>
              <w:t>зовнішня ширина, м</w:t>
            </w:r>
          </w:p>
        </w:tc>
        <w:tc>
          <w:tcPr>
            <w:tcW w:w="1181" w:type="dxa"/>
            <w:vMerge w:val="restart"/>
          </w:tcPr>
          <w:p w:rsidR="00CC4088" w:rsidRPr="002C4EB0" w:rsidRDefault="00A80EE0" w:rsidP="00683126">
            <w:pPr>
              <w:pStyle w:val="TableParagraph"/>
              <w:spacing w:line="288" w:lineRule="auto"/>
              <w:ind w:left="50" w:right="24" w:hanging="5"/>
              <w:contextualSpacing/>
              <w:jc w:val="left"/>
              <w:rPr>
                <w:rFonts w:ascii="Arial" w:hAnsi="Arial" w:cs="Arial"/>
                <w:b/>
                <w:sz w:val="20"/>
                <w:szCs w:val="20"/>
              </w:rPr>
            </w:pPr>
            <w:r w:rsidRPr="002C4EB0">
              <w:rPr>
                <w:rFonts w:ascii="Arial" w:hAnsi="Arial" w:cs="Arial"/>
                <w:b/>
                <w:sz w:val="20"/>
                <w:szCs w:val="20"/>
              </w:rPr>
              <w:t>внутрішня ширина, м</w:t>
            </w:r>
          </w:p>
        </w:tc>
        <w:tc>
          <w:tcPr>
            <w:tcW w:w="5894" w:type="dxa"/>
            <w:gridSpan w:val="5"/>
          </w:tcPr>
          <w:p w:rsidR="00CC4088" w:rsidRPr="002C4EB0" w:rsidRDefault="00A80EE0" w:rsidP="00683126">
            <w:pPr>
              <w:pStyle w:val="TableParagraph"/>
              <w:spacing w:line="288" w:lineRule="auto"/>
              <w:ind w:left="753"/>
              <w:contextualSpacing/>
              <w:jc w:val="left"/>
              <w:rPr>
                <w:rFonts w:ascii="Arial" w:hAnsi="Arial" w:cs="Arial"/>
                <w:b/>
                <w:sz w:val="20"/>
                <w:szCs w:val="20"/>
                <w:lang w:val="ru-RU"/>
              </w:rPr>
            </w:pPr>
            <w:r w:rsidRPr="002C4EB0">
              <w:rPr>
                <w:rFonts w:ascii="Arial" w:hAnsi="Arial" w:cs="Arial"/>
                <w:b/>
                <w:sz w:val="20"/>
                <w:szCs w:val="20"/>
                <w:lang w:val="ru-RU"/>
              </w:rPr>
              <w:t>Номінальний зовнішній діаметр труби, мм</w:t>
            </w:r>
          </w:p>
        </w:tc>
      </w:tr>
      <w:tr w:rsidR="00CC4088" w:rsidRPr="00683126">
        <w:trPr>
          <w:trHeight w:hRule="exact" w:val="293"/>
        </w:trPr>
        <w:tc>
          <w:tcPr>
            <w:tcW w:w="1200" w:type="dxa"/>
            <w:vMerge/>
          </w:tcPr>
          <w:p w:rsidR="00CC4088" w:rsidRPr="00683126" w:rsidRDefault="00CC4088" w:rsidP="00683126">
            <w:pPr>
              <w:spacing w:line="288" w:lineRule="auto"/>
              <w:contextualSpacing/>
              <w:rPr>
                <w:rFonts w:ascii="Arial" w:hAnsi="Arial" w:cs="Arial"/>
                <w:sz w:val="21"/>
                <w:szCs w:val="21"/>
                <w:lang w:val="ru-RU"/>
              </w:rPr>
            </w:pPr>
          </w:p>
        </w:tc>
        <w:tc>
          <w:tcPr>
            <w:tcW w:w="1171" w:type="dxa"/>
            <w:vMerge/>
          </w:tcPr>
          <w:p w:rsidR="00CC4088" w:rsidRPr="002C4EB0" w:rsidRDefault="00CC4088" w:rsidP="00683126">
            <w:pPr>
              <w:spacing w:line="288" w:lineRule="auto"/>
              <w:contextualSpacing/>
              <w:rPr>
                <w:rFonts w:ascii="Arial" w:hAnsi="Arial" w:cs="Arial"/>
                <w:b/>
                <w:sz w:val="20"/>
                <w:szCs w:val="20"/>
                <w:lang w:val="ru-RU"/>
              </w:rPr>
            </w:pPr>
          </w:p>
        </w:tc>
        <w:tc>
          <w:tcPr>
            <w:tcW w:w="1181" w:type="dxa"/>
            <w:vMerge/>
          </w:tcPr>
          <w:p w:rsidR="00CC4088" w:rsidRPr="002C4EB0" w:rsidRDefault="00CC4088" w:rsidP="00683126">
            <w:pPr>
              <w:spacing w:line="288" w:lineRule="auto"/>
              <w:contextualSpacing/>
              <w:rPr>
                <w:rFonts w:ascii="Arial" w:hAnsi="Arial" w:cs="Arial"/>
                <w:b/>
                <w:sz w:val="20"/>
                <w:szCs w:val="20"/>
                <w:lang w:val="ru-RU"/>
              </w:rPr>
            </w:pPr>
          </w:p>
        </w:tc>
        <w:tc>
          <w:tcPr>
            <w:tcW w:w="1190" w:type="dxa"/>
          </w:tcPr>
          <w:p w:rsidR="00CC4088" w:rsidRPr="002C4EB0" w:rsidRDefault="00A80EE0" w:rsidP="00683126">
            <w:pPr>
              <w:pStyle w:val="TableParagraph"/>
              <w:spacing w:line="288" w:lineRule="auto"/>
              <w:ind w:left="328" w:right="328"/>
              <w:contextualSpacing/>
              <w:rPr>
                <w:rFonts w:ascii="Arial" w:hAnsi="Arial" w:cs="Arial"/>
                <w:b/>
                <w:sz w:val="20"/>
                <w:szCs w:val="20"/>
              </w:rPr>
            </w:pPr>
            <w:r w:rsidRPr="002C4EB0">
              <w:rPr>
                <w:rFonts w:ascii="Arial" w:hAnsi="Arial" w:cs="Arial"/>
                <w:b/>
                <w:sz w:val="20"/>
                <w:szCs w:val="20"/>
              </w:rPr>
              <w:t>40</w:t>
            </w:r>
          </w:p>
        </w:tc>
        <w:tc>
          <w:tcPr>
            <w:tcW w:w="1142" w:type="dxa"/>
          </w:tcPr>
          <w:p w:rsidR="00CC4088" w:rsidRPr="002C4EB0" w:rsidRDefault="00A80EE0" w:rsidP="00683126">
            <w:pPr>
              <w:pStyle w:val="TableParagraph"/>
              <w:spacing w:line="288" w:lineRule="auto"/>
              <w:ind w:left="304" w:right="304"/>
              <w:contextualSpacing/>
              <w:rPr>
                <w:rFonts w:ascii="Arial" w:hAnsi="Arial" w:cs="Arial"/>
                <w:b/>
                <w:sz w:val="20"/>
                <w:szCs w:val="20"/>
              </w:rPr>
            </w:pPr>
            <w:r w:rsidRPr="002C4EB0">
              <w:rPr>
                <w:rFonts w:ascii="Arial" w:hAnsi="Arial" w:cs="Arial"/>
                <w:b/>
                <w:sz w:val="20"/>
                <w:szCs w:val="20"/>
              </w:rPr>
              <w:t>50</w:t>
            </w:r>
          </w:p>
        </w:tc>
        <w:tc>
          <w:tcPr>
            <w:tcW w:w="1171" w:type="dxa"/>
          </w:tcPr>
          <w:p w:rsidR="00CC4088" w:rsidRPr="002C4EB0" w:rsidRDefault="00A80EE0" w:rsidP="00683126">
            <w:pPr>
              <w:pStyle w:val="TableParagraph"/>
              <w:spacing w:line="288" w:lineRule="auto"/>
              <w:ind w:right="456"/>
              <w:contextualSpacing/>
              <w:jc w:val="right"/>
              <w:rPr>
                <w:rFonts w:ascii="Arial" w:hAnsi="Arial" w:cs="Arial"/>
                <w:b/>
                <w:sz w:val="20"/>
                <w:szCs w:val="20"/>
              </w:rPr>
            </w:pPr>
            <w:r w:rsidRPr="002C4EB0">
              <w:rPr>
                <w:rFonts w:ascii="Arial" w:hAnsi="Arial" w:cs="Arial"/>
                <w:b/>
                <w:sz w:val="20"/>
                <w:szCs w:val="20"/>
              </w:rPr>
              <w:t>63</w:t>
            </w:r>
          </w:p>
        </w:tc>
        <w:tc>
          <w:tcPr>
            <w:tcW w:w="1181" w:type="dxa"/>
          </w:tcPr>
          <w:p w:rsidR="00CC4088" w:rsidRPr="002C4EB0" w:rsidRDefault="00A80EE0" w:rsidP="00683126">
            <w:pPr>
              <w:pStyle w:val="TableParagraph"/>
              <w:spacing w:line="288" w:lineRule="auto"/>
              <w:ind w:left="352" w:right="352"/>
              <w:contextualSpacing/>
              <w:rPr>
                <w:rFonts w:ascii="Arial" w:hAnsi="Arial" w:cs="Arial"/>
                <w:b/>
                <w:sz w:val="20"/>
                <w:szCs w:val="20"/>
              </w:rPr>
            </w:pPr>
            <w:r w:rsidRPr="002C4EB0">
              <w:rPr>
                <w:rFonts w:ascii="Arial" w:hAnsi="Arial" w:cs="Arial"/>
                <w:b/>
                <w:sz w:val="20"/>
                <w:szCs w:val="20"/>
              </w:rPr>
              <w:t>110</w:t>
            </w:r>
          </w:p>
        </w:tc>
        <w:tc>
          <w:tcPr>
            <w:tcW w:w="1210" w:type="dxa"/>
          </w:tcPr>
          <w:p w:rsidR="00CC4088" w:rsidRPr="002C4EB0" w:rsidRDefault="00A80EE0" w:rsidP="00683126">
            <w:pPr>
              <w:pStyle w:val="TableParagraph"/>
              <w:spacing w:line="288" w:lineRule="auto"/>
              <w:ind w:left="397" w:right="397"/>
              <w:contextualSpacing/>
              <w:rPr>
                <w:rFonts w:ascii="Arial" w:hAnsi="Arial" w:cs="Arial"/>
                <w:b/>
                <w:sz w:val="20"/>
                <w:szCs w:val="20"/>
              </w:rPr>
            </w:pPr>
            <w:r w:rsidRPr="002C4EB0">
              <w:rPr>
                <w:rFonts w:ascii="Arial" w:hAnsi="Arial" w:cs="Arial"/>
                <w:b/>
                <w:sz w:val="20"/>
                <w:szCs w:val="20"/>
              </w:rPr>
              <w:t>160</w:t>
            </w:r>
          </w:p>
        </w:tc>
      </w:tr>
      <w:tr w:rsidR="00CC4088" w:rsidRPr="00683126">
        <w:trPr>
          <w:trHeight w:hRule="exact" w:val="290"/>
        </w:trPr>
        <w:tc>
          <w:tcPr>
            <w:tcW w:w="1200" w:type="dxa"/>
          </w:tcPr>
          <w:p w:rsidR="00CC4088" w:rsidRPr="00683126" w:rsidRDefault="00A80EE0" w:rsidP="00683126">
            <w:pPr>
              <w:pStyle w:val="TableParagraph"/>
              <w:spacing w:line="288" w:lineRule="auto"/>
              <w:ind w:left="423" w:right="421"/>
              <w:contextualSpacing/>
              <w:rPr>
                <w:rFonts w:ascii="Arial" w:hAnsi="Arial" w:cs="Arial"/>
                <w:sz w:val="21"/>
                <w:szCs w:val="21"/>
              </w:rPr>
            </w:pPr>
            <w:r w:rsidRPr="00683126">
              <w:rPr>
                <w:rFonts w:ascii="Arial" w:hAnsi="Arial" w:cs="Arial"/>
                <w:sz w:val="21"/>
                <w:szCs w:val="21"/>
              </w:rPr>
              <w:t>2,2</w:t>
            </w:r>
          </w:p>
        </w:tc>
        <w:tc>
          <w:tcPr>
            <w:tcW w:w="1171" w:type="dxa"/>
          </w:tcPr>
          <w:p w:rsidR="00CC4088" w:rsidRPr="00683126" w:rsidRDefault="00A80EE0" w:rsidP="00683126">
            <w:pPr>
              <w:pStyle w:val="TableParagraph"/>
              <w:spacing w:line="288" w:lineRule="auto"/>
              <w:ind w:left="369"/>
              <w:contextualSpacing/>
              <w:jc w:val="left"/>
              <w:rPr>
                <w:rFonts w:ascii="Arial" w:hAnsi="Arial" w:cs="Arial"/>
                <w:sz w:val="21"/>
                <w:szCs w:val="21"/>
              </w:rPr>
            </w:pPr>
            <w:r w:rsidRPr="00683126">
              <w:rPr>
                <w:rFonts w:ascii="Arial" w:hAnsi="Arial" w:cs="Arial"/>
                <w:sz w:val="21"/>
                <w:szCs w:val="21"/>
              </w:rPr>
              <w:t>1,18</w:t>
            </w:r>
          </w:p>
        </w:tc>
        <w:tc>
          <w:tcPr>
            <w:tcW w:w="1181" w:type="dxa"/>
          </w:tcPr>
          <w:p w:rsidR="00CC4088" w:rsidRPr="00683126" w:rsidRDefault="00A80EE0" w:rsidP="00683126">
            <w:pPr>
              <w:pStyle w:val="TableParagraph"/>
              <w:spacing w:line="288" w:lineRule="auto"/>
              <w:ind w:left="374"/>
              <w:contextualSpacing/>
              <w:jc w:val="left"/>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28" w:right="328"/>
              <w:contextualSpacing/>
              <w:rPr>
                <w:rFonts w:ascii="Arial" w:hAnsi="Arial" w:cs="Arial"/>
                <w:sz w:val="21"/>
                <w:szCs w:val="21"/>
              </w:rPr>
            </w:pPr>
            <w:r w:rsidRPr="00683126">
              <w:rPr>
                <w:rFonts w:ascii="Arial" w:hAnsi="Arial" w:cs="Arial"/>
                <w:sz w:val="21"/>
                <w:szCs w:val="21"/>
              </w:rPr>
              <w:t>1200</w:t>
            </w:r>
          </w:p>
        </w:tc>
        <w:tc>
          <w:tcPr>
            <w:tcW w:w="1142" w:type="dxa"/>
          </w:tcPr>
          <w:p w:rsidR="00CC4088" w:rsidRPr="00683126" w:rsidRDefault="00A80EE0" w:rsidP="00683126">
            <w:pPr>
              <w:pStyle w:val="TableParagraph"/>
              <w:spacing w:line="288" w:lineRule="auto"/>
              <w:ind w:left="304" w:right="304"/>
              <w:contextualSpacing/>
              <w:rPr>
                <w:rFonts w:ascii="Arial" w:hAnsi="Arial" w:cs="Arial"/>
                <w:sz w:val="21"/>
                <w:szCs w:val="21"/>
              </w:rPr>
            </w:pPr>
            <w:r w:rsidRPr="00683126">
              <w:rPr>
                <w:rFonts w:ascii="Arial" w:hAnsi="Arial" w:cs="Arial"/>
                <w:sz w:val="21"/>
                <w:szCs w:val="21"/>
              </w:rPr>
              <w:t>800</w:t>
            </w:r>
          </w:p>
        </w:tc>
        <w:tc>
          <w:tcPr>
            <w:tcW w:w="1171" w:type="dxa"/>
          </w:tcPr>
          <w:p w:rsidR="00CC4088" w:rsidRPr="00683126" w:rsidRDefault="00A80EE0" w:rsidP="00683126">
            <w:pPr>
              <w:pStyle w:val="TableParagraph"/>
              <w:spacing w:line="288" w:lineRule="auto"/>
              <w:ind w:right="396"/>
              <w:contextualSpacing/>
              <w:jc w:val="right"/>
              <w:rPr>
                <w:rFonts w:ascii="Arial" w:hAnsi="Arial" w:cs="Arial"/>
                <w:sz w:val="21"/>
                <w:szCs w:val="21"/>
              </w:rPr>
            </w:pPr>
            <w:r w:rsidRPr="00683126">
              <w:rPr>
                <w:rFonts w:ascii="Arial" w:hAnsi="Arial" w:cs="Arial"/>
                <w:sz w:val="21"/>
                <w:szCs w:val="21"/>
              </w:rPr>
              <w:t>400</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3"/>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2,4</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1,18</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28" w:right="328"/>
              <w:contextualSpacing/>
              <w:rPr>
                <w:rFonts w:ascii="Arial" w:hAnsi="Arial" w:cs="Arial"/>
                <w:sz w:val="21"/>
                <w:szCs w:val="21"/>
              </w:rPr>
            </w:pPr>
            <w:r w:rsidRPr="00683126">
              <w:rPr>
                <w:rFonts w:ascii="Arial" w:hAnsi="Arial" w:cs="Arial"/>
                <w:sz w:val="21"/>
                <w:szCs w:val="21"/>
              </w:rPr>
              <w:t>1500</w:t>
            </w:r>
          </w:p>
        </w:tc>
        <w:tc>
          <w:tcPr>
            <w:tcW w:w="1142" w:type="dxa"/>
          </w:tcPr>
          <w:p w:rsidR="00CC4088" w:rsidRPr="00683126" w:rsidRDefault="00A80EE0" w:rsidP="00683126">
            <w:pPr>
              <w:pStyle w:val="TableParagraph"/>
              <w:spacing w:line="288" w:lineRule="auto"/>
              <w:ind w:left="304" w:right="304"/>
              <w:contextualSpacing/>
              <w:rPr>
                <w:rFonts w:ascii="Arial" w:hAnsi="Arial" w:cs="Arial"/>
                <w:sz w:val="21"/>
                <w:szCs w:val="21"/>
              </w:rPr>
            </w:pPr>
            <w:r w:rsidRPr="00683126">
              <w:rPr>
                <w:rFonts w:ascii="Arial" w:hAnsi="Arial" w:cs="Arial"/>
                <w:sz w:val="21"/>
                <w:szCs w:val="21"/>
              </w:rPr>
              <w:t>1000</w:t>
            </w:r>
          </w:p>
        </w:tc>
        <w:tc>
          <w:tcPr>
            <w:tcW w:w="1171" w:type="dxa"/>
          </w:tcPr>
          <w:p w:rsidR="00CC4088" w:rsidRPr="00683126" w:rsidRDefault="00A80EE0" w:rsidP="00683126">
            <w:pPr>
              <w:pStyle w:val="TableParagraph"/>
              <w:spacing w:line="288" w:lineRule="auto"/>
              <w:ind w:left="398"/>
              <w:contextualSpacing/>
              <w:jc w:val="left"/>
              <w:rPr>
                <w:rFonts w:ascii="Arial" w:hAnsi="Arial" w:cs="Arial"/>
                <w:sz w:val="21"/>
                <w:szCs w:val="21"/>
              </w:rPr>
            </w:pPr>
            <w:r w:rsidRPr="00683126">
              <w:rPr>
                <w:rFonts w:ascii="Arial" w:hAnsi="Arial" w:cs="Arial"/>
                <w:sz w:val="21"/>
                <w:szCs w:val="21"/>
              </w:rPr>
              <w:t>600</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2,6</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1,18</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28" w:right="328"/>
              <w:contextualSpacing/>
              <w:rPr>
                <w:rFonts w:ascii="Arial" w:hAnsi="Arial" w:cs="Arial"/>
                <w:sz w:val="21"/>
                <w:szCs w:val="21"/>
              </w:rPr>
            </w:pPr>
            <w:r w:rsidRPr="00683126">
              <w:rPr>
                <w:rFonts w:ascii="Arial" w:hAnsi="Arial" w:cs="Arial"/>
                <w:sz w:val="21"/>
                <w:szCs w:val="21"/>
              </w:rPr>
              <w:t>2100</w:t>
            </w:r>
          </w:p>
        </w:tc>
        <w:tc>
          <w:tcPr>
            <w:tcW w:w="1142" w:type="dxa"/>
          </w:tcPr>
          <w:p w:rsidR="00CC4088" w:rsidRPr="00683126" w:rsidRDefault="00A80EE0" w:rsidP="00683126">
            <w:pPr>
              <w:pStyle w:val="TableParagraph"/>
              <w:spacing w:line="288" w:lineRule="auto"/>
              <w:ind w:left="304" w:right="304"/>
              <w:contextualSpacing/>
              <w:rPr>
                <w:rFonts w:ascii="Arial" w:hAnsi="Arial" w:cs="Arial"/>
                <w:sz w:val="21"/>
                <w:szCs w:val="21"/>
              </w:rPr>
            </w:pPr>
            <w:r w:rsidRPr="00683126">
              <w:rPr>
                <w:rFonts w:ascii="Arial" w:hAnsi="Arial" w:cs="Arial"/>
                <w:sz w:val="21"/>
                <w:szCs w:val="21"/>
              </w:rPr>
              <w:t>1300</w:t>
            </w:r>
          </w:p>
        </w:tc>
        <w:tc>
          <w:tcPr>
            <w:tcW w:w="1171" w:type="dxa"/>
          </w:tcPr>
          <w:p w:rsidR="00CC4088" w:rsidRPr="00683126" w:rsidRDefault="00A80EE0" w:rsidP="00683126">
            <w:pPr>
              <w:pStyle w:val="TableParagraph"/>
              <w:spacing w:line="288" w:lineRule="auto"/>
              <w:ind w:left="398"/>
              <w:contextualSpacing/>
              <w:jc w:val="left"/>
              <w:rPr>
                <w:rFonts w:ascii="Arial" w:hAnsi="Arial" w:cs="Arial"/>
                <w:sz w:val="21"/>
                <w:szCs w:val="21"/>
              </w:rPr>
            </w:pPr>
            <w:r w:rsidRPr="00683126">
              <w:rPr>
                <w:rFonts w:ascii="Arial" w:hAnsi="Arial" w:cs="Arial"/>
                <w:sz w:val="21"/>
                <w:szCs w:val="21"/>
              </w:rPr>
              <w:t>700</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1,21</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1300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250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1,46</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1,25</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1600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300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3"/>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1,71</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1,50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2000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400</w:t>
            </w:r>
          </w:p>
        </w:tc>
        <w:tc>
          <w:tcPr>
            <w:tcW w:w="1210" w:type="dxa"/>
          </w:tcPr>
          <w:p w:rsidR="00CC4088" w:rsidRPr="00683126" w:rsidRDefault="00A80EE0" w:rsidP="00683126">
            <w:pPr>
              <w:pStyle w:val="TableParagraph"/>
              <w:spacing w:line="288" w:lineRule="auto"/>
              <w:ind w:left="2"/>
              <w:contextualSpacing/>
              <w:rPr>
                <w:rFonts w:ascii="Arial" w:hAnsi="Arial" w:cs="Arial"/>
                <w:sz w:val="21"/>
                <w:szCs w:val="21"/>
              </w:rPr>
            </w:pPr>
            <w:r w:rsidRPr="00683126">
              <w:rPr>
                <w:rFonts w:ascii="Arial" w:hAnsi="Arial" w:cs="Arial"/>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1,96</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1,75</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2350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450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2,21</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2,00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2700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500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3"/>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4,1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2,20</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2,10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97" w:right="397"/>
              <w:contextualSpacing/>
              <w:rPr>
                <w:rFonts w:ascii="Arial" w:hAnsi="Arial" w:cs="Arial"/>
                <w:sz w:val="21"/>
                <w:szCs w:val="21"/>
              </w:rPr>
            </w:pPr>
            <w:r w:rsidRPr="00683126">
              <w:rPr>
                <w:rFonts w:ascii="Arial" w:hAnsi="Arial" w:cs="Arial"/>
                <w:sz w:val="21"/>
                <w:szCs w:val="21"/>
              </w:rPr>
              <w:t>250</w:t>
            </w:r>
          </w:p>
        </w:tc>
      </w:tr>
    </w:tbl>
    <w:p w:rsidR="00CC4088" w:rsidRPr="00683126" w:rsidRDefault="00CC4088" w:rsidP="00683126">
      <w:pPr>
        <w:pStyle w:val="a3"/>
        <w:spacing w:before="0" w:line="288" w:lineRule="auto"/>
        <w:ind w:left="0" w:firstLine="0"/>
        <w:contextualSpacing/>
        <w:jc w:val="left"/>
        <w:rPr>
          <w:rFonts w:ascii="Arial" w:hAnsi="Arial" w:cs="Arial"/>
          <w:sz w:val="21"/>
          <w:szCs w:val="21"/>
        </w:rPr>
      </w:pPr>
    </w:p>
    <w:p w:rsidR="00CC4088" w:rsidRPr="00683126" w:rsidRDefault="00A80EE0" w:rsidP="003A3B81">
      <w:pPr>
        <w:pStyle w:val="a5"/>
        <w:numPr>
          <w:ilvl w:val="2"/>
          <w:numId w:val="28"/>
        </w:numPr>
        <w:tabs>
          <w:tab w:val="left" w:pos="1469"/>
        </w:tabs>
        <w:spacing w:before="0" w:line="288" w:lineRule="auto"/>
        <w:ind w:left="0" w:right="109" w:firstLine="709"/>
        <w:contextualSpacing/>
        <w:rPr>
          <w:rFonts w:ascii="Arial" w:hAnsi="Arial" w:cs="Arial"/>
          <w:sz w:val="21"/>
          <w:szCs w:val="21"/>
        </w:rPr>
      </w:pPr>
      <w:r w:rsidRPr="00683126">
        <w:rPr>
          <w:rFonts w:ascii="Arial" w:hAnsi="Arial" w:cs="Arial"/>
          <w:sz w:val="21"/>
          <w:szCs w:val="21"/>
        </w:rPr>
        <w:t>Пакети труб завдовжки 6 м скріплюють не менше ніж у двох місцях, більшої довжини - не менше ніж у трьох</w:t>
      </w:r>
      <w:r w:rsidR="002550E0">
        <w:rPr>
          <w:rFonts w:ascii="Arial" w:hAnsi="Arial" w:cs="Arial"/>
          <w:sz w:val="21"/>
          <w:szCs w:val="21"/>
          <w:lang w:val="uk-UA"/>
        </w:rPr>
        <w:t xml:space="preserve"> </w:t>
      </w:r>
      <w:r w:rsidRPr="00683126">
        <w:rPr>
          <w:rFonts w:ascii="Arial" w:hAnsi="Arial" w:cs="Arial"/>
          <w:sz w:val="21"/>
          <w:szCs w:val="21"/>
        </w:rPr>
        <w:t>місцях.</w:t>
      </w:r>
    </w:p>
    <w:p w:rsidR="00CC4088" w:rsidRPr="00683126" w:rsidRDefault="00A80EE0" w:rsidP="00683126">
      <w:pPr>
        <w:pStyle w:val="a3"/>
        <w:spacing w:before="0" w:line="288" w:lineRule="auto"/>
        <w:ind w:right="108"/>
        <w:contextualSpacing/>
        <w:rPr>
          <w:rFonts w:ascii="Arial" w:hAnsi="Arial" w:cs="Arial"/>
          <w:sz w:val="21"/>
          <w:szCs w:val="21"/>
        </w:rPr>
      </w:pPr>
      <w:r w:rsidRPr="00683126">
        <w:rPr>
          <w:rFonts w:ascii="Arial" w:hAnsi="Arial" w:cs="Arial"/>
          <w:sz w:val="21"/>
          <w:szCs w:val="21"/>
        </w:rPr>
        <w:t>Під час транспортування труб із більшим числом перевалок (у важкодоступні регіони) пакети повинні бути скріплені як мінімум у чотирьох місцях незалежно від довжини труб.</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Труби в пакетах повинні зберігатися на чистій, рівній поверхні й зовні підтримуватися опорами. З метою безпеки висота пакетів не повинна перевищувати 3 м (рисунок 8).</w:t>
      </w:r>
    </w:p>
    <w:p w:rsidR="00CC4088" w:rsidRPr="00683126" w:rsidRDefault="00A80EE0" w:rsidP="00683126">
      <w:pPr>
        <w:pStyle w:val="a3"/>
        <w:spacing w:before="0" w:line="288" w:lineRule="auto"/>
        <w:ind w:left="2444" w:firstLine="0"/>
        <w:contextualSpacing/>
        <w:jc w:val="left"/>
        <w:rPr>
          <w:rFonts w:ascii="Arial" w:hAnsi="Arial" w:cs="Arial"/>
          <w:sz w:val="21"/>
          <w:szCs w:val="21"/>
        </w:rPr>
      </w:pPr>
      <w:r w:rsidRPr="00683126">
        <w:rPr>
          <w:rFonts w:ascii="Arial" w:hAnsi="Arial" w:cs="Arial"/>
          <w:noProof/>
          <w:sz w:val="21"/>
          <w:szCs w:val="21"/>
          <w:lang w:val="ru-RU" w:eastAsia="ru-RU"/>
        </w:rPr>
        <w:drawing>
          <wp:inline distT="0" distB="0" distL="0" distR="0">
            <wp:extent cx="3162790" cy="2286000"/>
            <wp:effectExtent l="0" t="0" r="0" b="0"/>
            <wp:docPr id="9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9.png"/>
                    <pic:cNvPicPr/>
                  </pic:nvPicPr>
                  <pic:blipFill>
                    <a:blip r:embed="rId81" cstate="print"/>
                    <a:stretch>
                      <a:fillRect/>
                    </a:stretch>
                  </pic:blipFill>
                  <pic:spPr>
                    <a:xfrm>
                      <a:off x="0" y="0"/>
                      <a:ext cx="3162790" cy="2286000"/>
                    </a:xfrm>
                    <a:prstGeom prst="rect">
                      <a:avLst/>
                    </a:prstGeom>
                  </pic:spPr>
                </pic:pic>
              </a:graphicData>
            </a:graphic>
          </wp:inline>
        </w:drawing>
      </w:r>
    </w:p>
    <w:p w:rsidR="00CC4088" w:rsidRPr="00683126" w:rsidRDefault="00A80EE0" w:rsidP="00683126">
      <w:pPr>
        <w:spacing w:line="288" w:lineRule="auto"/>
        <w:ind w:left="2988"/>
        <w:contextualSpacing/>
        <w:rPr>
          <w:rFonts w:ascii="Arial" w:hAnsi="Arial" w:cs="Arial"/>
          <w:sz w:val="21"/>
          <w:szCs w:val="21"/>
        </w:rPr>
      </w:pPr>
      <w:r w:rsidRPr="00683126">
        <w:rPr>
          <w:rFonts w:ascii="Arial" w:hAnsi="Arial" w:cs="Arial"/>
          <w:b/>
          <w:sz w:val="21"/>
          <w:szCs w:val="21"/>
        </w:rPr>
        <w:t xml:space="preserve">Рисунок 8 </w:t>
      </w:r>
      <w:r w:rsidRPr="00683126">
        <w:rPr>
          <w:rFonts w:ascii="Arial" w:hAnsi="Arial" w:cs="Arial"/>
          <w:sz w:val="21"/>
          <w:szCs w:val="21"/>
        </w:rPr>
        <w:t>- Зберігання труб у пакетах</w:t>
      </w:r>
    </w:p>
    <w:p w:rsidR="00CC4088" w:rsidRPr="00683126" w:rsidRDefault="00CC4088" w:rsidP="00683126">
      <w:pPr>
        <w:pStyle w:val="a3"/>
        <w:spacing w:before="0" w:line="288" w:lineRule="auto"/>
        <w:ind w:left="0" w:firstLine="0"/>
        <w:contextualSpacing/>
        <w:jc w:val="left"/>
        <w:rPr>
          <w:rFonts w:ascii="Arial" w:hAnsi="Arial" w:cs="Arial"/>
          <w:sz w:val="21"/>
          <w:szCs w:val="21"/>
        </w:rPr>
      </w:pPr>
    </w:p>
    <w:p w:rsidR="00CC4088" w:rsidRPr="00683126" w:rsidRDefault="00CC4088" w:rsidP="00683126">
      <w:pPr>
        <w:pStyle w:val="a3"/>
        <w:spacing w:before="0" w:line="288" w:lineRule="auto"/>
        <w:ind w:left="0" w:firstLine="0"/>
        <w:contextualSpacing/>
        <w:jc w:val="left"/>
        <w:rPr>
          <w:rFonts w:ascii="Arial" w:hAnsi="Arial" w:cs="Arial"/>
          <w:sz w:val="21"/>
          <w:szCs w:val="21"/>
        </w:rPr>
      </w:pPr>
    </w:p>
    <w:p w:rsidR="00CC4088" w:rsidRPr="00683126" w:rsidRDefault="00A80EE0" w:rsidP="003A3B81">
      <w:pPr>
        <w:pStyle w:val="a5"/>
        <w:numPr>
          <w:ilvl w:val="2"/>
          <w:numId w:val="28"/>
        </w:numPr>
        <w:tabs>
          <w:tab w:val="left" w:pos="1599"/>
        </w:tabs>
        <w:spacing w:before="0" w:line="288" w:lineRule="auto"/>
        <w:ind w:left="142" w:right="110" w:firstLine="567"/>
        <w:contextualSpacing/>
        <w:rPr>
          <w:rFonts w:ascii="Arial" w:hAnsi="Arial" w:cs="Arial"/>
          <w:sz w:val="21"/>
          <w:szCs w:val="21"/>
          <w:lang w:val="ru-RU"/>
        </w:rPr>
      </w:pPr>
      <w:r w:rsidRPr="00683126">
        <w:rPr>
          <w:rFonts w:ascii="Arial" w:hAnsi="Arial" w:cs="Arial"/>
          <w:sz w:val="21"/>
          <w:szCs w:val="21"/>
          <w:lang w:val="ru-RU"/>
        </w:rPr>
        <w:t>Труби можна транспортувати будь-яким видом транспорту із закритим</w:t>
      </w:r>
      <w:r w:rsidR="002550E0">
        <w:rPr>
          <w:rFonts w:ascii="Arial" w:hAnsi="Arial" w:cs="Arial"/>
          <w:sz w:val="21"/>
          <w:szCs w:val="21"/>
          <w:lang w:val="ru-RU"/>
        </w:rPr>
        <w:t xml:space="preserve"> </w:t>
      </w:r>
      <w:r w:rsidRPr="00683126">
        <w:rPr>
          <w:rFonts w:ascii="Arial" w:hAnsi="Arial" w:cs="Arial"/>
          <w:sz w:val="21"/>
          <w:szCs w:val="21"/>
          <w:lang w:val="ru-RU"/>
        </w:rPr>
        <w:t>або</w:t>
      </w:r>
      <w:r w:rsidR="002550E0">
        <w:rPr>
          <w:rFonts w:ascii="Arial" w:hAnsi="Arial" w:cs="Arial"/>
          <w:sz w:val="21"/>
          <w:szCs w:val="21"/>
          <w:lang w:val="ru-RU"/>
        </w:rPr>
        <w:t xml:space="preserve"> </w:t>
      </w:r>
      <w:r w:rsidRPr="00683126">
        <w:rPr>
          <w:rFonts w:ascii="Arial" w:hAnsi="Arial" w:cs="Arial"/>
          <w:sz w:val="21"/>
          <w:szCs w:val="21"/>
          <w:lang w:val="ru-RU"/>
        </w:rPr>
        <w:t>відкритим</w:t>
      </w:r>
      <w:r w:rsidR="002550E0">
        <w:rPr>
          <w:rFonts w:ascii="Arial" w:hAnsi="Arial" w:cs="Arial"/>
          <w:sz w:val="21"/>
          <w:szCs w:val="21"/>
          <w:lang w:val="ru-RU"/>
        </w:rPr>
        <w:t xml:space="preserve"> </w:t>
      </w:r>
      <w:r w:rsidRPr="00683126">
        <w:rPr>
          <w:rFonts w:ascii="Arial" w:hAnsi="Arial" w:cs="Arial"/>
          <w:sz w:val="21"/>
          <w:szCs w:val="21"/>
          <w:lang w:val="ru-RU"/>
        </w:rPr>
        <w:t>кузовом(укритих</w:t>
      </w:r>
      <w:r w:rsidR="002550E0">
        <w:rPr>
          <w:rFonts w:ascii="Arial" w:hAnsi="Arial" w:cs="Arial"/>
          <w:sz w:val="21"/>
          <w:szCs w:val="21"/>
          <w:lang w:val="ru-RU"/>
        </w:rPr>
        <w:t xml:space="preserve"> </w:t>
      </w:r>
      <w:r w:rsidRPr="00683126">
        <w:rPr>
          <w:rFonts w:ascii="Arial" w:hAnsi="Arial" w:cs="Arial"/>
          <w:sz w:val="21"/>
          <w:szCs w:val="21"/>
          <w:lang w:val="ru-RU"/>
        </w:rPr>
        <w:t>або</w:t>
      </w:r>
      <w:r w:rsidR="002550E0">
        <w:rPr>
          <w:rFonts w:ascii="Arial" w:hAnsi="Arial" w:cs="Arial"/>
          <w:sz w:val="21"/>
          <w:szCs w:val="21"/>
          <w:lang w:val="ru-RU"/>
        </w:rPr>
        <w:t xml:space="preserve"> </w:t>
      </w:r>
      <w:r w:rsidRPr="00683126">
        <w:rPr>
          <w:rFonts w:ascii="Arial" w:hAnsi="Arial" w:cs="Arial"/>
          <w:sz w:val="21"/>
          <w:szCs w:val="21"/>
          <w:lang w:val="ru-RU"/>
        </w:rPr>
        <w:t>відкритих</w:t>
      </w:r>
      <w:r w:rsidR="002550E0">
        <w:rPr>
          <w:rFonts w:ascii="Arial" w:hAnsi="Arial" w:cs="Arial"/>
          <w:sz w:val="21"/>
          <w:szCs w:val="21"/>
          <w:lang w:val="ru-RU"/>
        </w:rPr>
        <w:t xml:space="preserve"> </w:t>
      </w:r>
      <w:r w:rsidRPr="00683126">
        <w:rPr>
          <w:rFonts w:ascii="Arial" w:hAnsi="Arial" w:cs="Arial"/>
          <w:sz w:val="21"/>
          <w:szCs w:val="21"/>
          <w:lang w:val="ru-RU"/>
        </w:rPr>
        <w:t>вагонах)</w:t>
      </w:r>
      <w:r w:rsidR="002550E0">
        <w:rPr>
          <w:rFonts w:ascii="Arial" w:hAnsi="Arial" w:cs="Arial"/>
          <w:sz w:val="21"/>
          <w:szCs w:val="21"/>
          <w:lang w:val="ru-RU"/>
        </w:rPr>
        <w:t xml:space="preserve"> </w:t>
      </w:r>
      <w:r w:rsidRPr="00683126">
        <w:rPr>
          <w:rFonts w:ascii="Arial" w:hAnsi="Arial" w:cs="Arial"/>
          <w:sz w:val="21"/>
          <w:szCs w:val="21"/>
          <w:lang w:val="ru-RU"/>
        </w:rPr>
        <w:t>з</w:t>
      </w:r>
      <w:r w:rsidR="002550E0">
        <w:rPr>
          <w:rFonts w:ascii="Arial" w:hAnsi="Arial" w:cs="Arial"/>
          <w:sz w:val="21"/>
          <w:szCs w:val="21"/>
          <w:lang w:val="ru-RU"/>
        </w:rPr>
        <w:t xml:space="preserve"> </w:t>
      </w:r>
      <w:r w:rsidRPr="00683126">
        <w:rPr>
          <w:rFonts w:ascii="Arial" w:hAnsi="Arial" w:cs="Arial"/>
          <w:sz w:val="21"/>
          <w:szCs w:val="21"/>
          <w:lang w:val="ru-RU"/>
        </w:rPr>
        <w:t>основою,що виключає провисання</w:t>
      </w:r>
      <w:r w:rsidR="002550E0">
        <w:rPr>
          <w:rFonts w:ascii="Arial" w:hAnsi="Arial" w:cs="Arial"/>
          <w:sz w:val="21"/>
          <w:szCs w:val="21"/>
          <w:lang w:val="ru-RU"/>
        </w:rPr>
        <w:t xml:space="preserve"> </w:t>
      </w:r>
      <w:r w:rsidRPr="00683126">
        <w:rPr>
          <w:rFonts w:ascii="Arial" w:hAnsi="Arial" w:cs="Arial"/>
          <w:sz w:val="21"/>
          <w:szCs w:val="21"/>
          <w:lang w:val="ru-RU"/>
        </w:rPr>
        <w:t>труб.</w:t>
      </w:r>
    </w:p>
    <w:p w:rsidR="00CC4088" w:rsidRPr="00683126" w:rsidRDefault="00A80EE0" w:rsidP="002C4EB0">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Транспортування труб "плетевозами" не допускається.</w:t>
      </w:r>
    </w:p>
    <w:p w:rsidR="00CC4088" w:rsidRPr="002C4EB0" w:rsidRDefault="00A80EE0" w:rsidP="003A3B81">
      <w:pPr>
        <w:pStyle w:val="a5"/>
        <w:numPr>
          <w:ilvl w:val="2"/>
          <w:numId w:val="28"/>
        </w:numPr>
        <w:tabs>
          <w:tab w:val="left" w:pos="1625"/>
        </w:tabs>
        <w:spacing w:before="0" w:line="288" w:lineRule="auto"/>
        <w:ind w:left="0" w:right="110" w:firstLine="709"/>
        <w:contextualSpacing/>
        <w:rPr>
          <w:rFonts w:ascii="Arial" w:hAnsi="Arial" w:cs="Arial"/>
          <w:sz w:val="21"/>
          <w:szCs w:val="21"/>
          <w:lang w:val="ru-RU"/>
        </w:rPr>
      </w:pPr>
      <w:r w:rsidRPr="00683126">
        <w:rPr>
          <w:rFonts w:ascii="Arial" w:hAnsi="Arial" w:cs="Arial"/>
          <w:sz w:val="21"/>
          <w:szCs w:val="21"/>
          <w:lang w:val="ru-RU"/>
        </w:rPr>
        <w:t>Під час виконання вантажно-розвантажувальних операцій не допускається</w:t>
      </w:r>
      <w:r w:rsidR="002C4EB0">
        <w:rPr>
          <w:rFonts w:ascii="Arial" w:hAnsi="Arial" w:cs="Arial"/>
          <w:sz w:val="21"/>
          <w:szCs w:val="21"/>
          <w:lang w:val="ru-RU"/>
        </w:rPr>
        <w:t xml:space="preserve"> </w:t>
      </w:r>
      <w:r w:rsidRPr="00683126">
        <w:rPr>
          <w:rFonts w:ascii="Arial" w:hAnsi="Arial" w:cs="Arial"/>
          <w:sz w:val="21"/>
          <w:szCs w:val="21"/>
          <w:lang w:val="ru-RU"/>
        </w:rPr>
        <w:t>переміщення</w:t>
      </w:r>
      <w:r w:rsidR="002C4EB0">
        <w:rPr>
          <w:rFonts w:ascii="Arial" w:hAnsi="Arial" w:cs="Arial"/>
          <w:sz w:val="21"/>
          <w:szCs w:val="21"/>
          <w:lang w:val="ru-RU"/>
        </w:rPr>
        <w:t xml:space="preserve"> </w:t>
      </w:r>
      <w:r w:rsidRPr="00683126">
        <w:rPr>
          <w:rFonts w:ascii="Arial" w:hAnsi="Arial" w:cs="Arial"/>
          <w:sz w:val="21"/>
          <w:szCs w:val="21"/>
          <w:lang w:val="ru-RU"/>
        </w:rPr>
        <w:t>труб</w:t>
      </w:r>
      <w:r w:rsidR="002C4EB0">
        <w:rPr>
          <w:rFonts w:ascii="Arial" w:hAnsi="Arial" w:cs="Arial"/>
          <w:sz w:val="21"/>
          <w:szCs w:val="21"/>
          <w:lang w:val="ru-RU"/>
        </w:rPr>
        <w:t xml:space="preserve"> </w:t>
      </w:r>
      <w:r w:rsidRPr="00683126">
        <w:rPr>
          <w:rFonts w:ascii="Arial" w:hAnsi="Arial" w:cs="Arial"/>
          <w:sz w:val="21"/>
          <w:szCs w:val="21"/>
          <w:lang w:val="ru-RU"/>
        </w:rPr>
        <w:t>волоком;скидати</w:t>
      </w:r>
      <w:r w:rsidR="002C4EB0">
        <w:rPr>
          <w:rFonts w:ascii="Arial" w:hAnsi="Arial" w:cs="Arial"/>
          <w:sz w:val="21"/>
          <w:szCs w:val="21"/>
          <w:lang w:val="ru-RU"/>
        </w:rPr>
        <w:t xml:space="preserve"> </w:t>
      </w:r>
      <w:r w:rsidRPr="00683126">
        <w:rPr>
          <w:rFonts w:ascii="Arial" w:hAnsi="Arial" w:cs="Arial"/>
          <w:sz w:val="21"/>
          <w:szCs w:val="21"/>
          <w:lang w:val="ru-RU"/>
        </w:rPr>
        <w:t>труби</w:t>
      </w:r>
      <w:r w:rsidR="002C4EB0">
        <w:rPr>
          <w:rFonts w:ascii="Arial" w:hAnsi="Arial" w:cs="Arial"/>
          <w:sz w:val="21"/>
          <w:szCs w:val="21"/>
          <w:lang w:val="ru-RU"/>
        </w:rPr>
        <w:t xml:space="preserve"> </w:t>
      </w:r>
      <w:r w:rsidRPr="00683126">
        <w:rPr>
          <w:rFonts w:ascii="Arial" w:hAnsi="Arial" w:cs="Arial"/>
          <w:sz w:val="21"/>
          <w:szCs w:val="21"/>
          <w:lang w:val="ru-RU"/>
        </w:rPr>
        <w:t>й</w:t>
      </w:r>
      <w:r w:rsidR="002C4EB0">
        <w:rPr>
          <w:rFonts w:ascii="Arial" w:hAnsi="Arial" w:cs="Arial"/>
          <w:sz w:val="21"/>
          <w:szCs w:val="21"/>
          <w:lang w:val="ru-RU"/>
        </w:rPr>
        <w:t xml:space="preserve"> </w:t>
      </w:r>
      <w:r w:rsidRPr="00683126">
        <w:rPr>
          <w:rFonts w:ascii="Arial" w:hAnsi="Arial" w:cs="Arial"/>
          <w:sz w:val="21"/>
          <w:szCs w:val="21"/>
          <w:lang w:val="ru-RU"/>
        </w:rPr>
        <w:t>деталі</w:t>
      </w:r>
      <w:r w:rsidR="002C4EB0">
        <w:rPr>
          <w:rFonts w:ascii="Arial" w:hAnsi="Arial" w:cs="Arial"/>
          <w:sz w:val="21"/>
          <w:szCs w:val="21"/>
          <w:lang w:val="ru-RU"/>
        </w:rPr>
        <w:t xml:space="preserve"> </w:t>
      </w:r>
      <w:r w:rsidRPr="00683126">
        <w:rPr>
          <w:rFonts w:ascii="Arial" w:hAnsi="Arial" w:cs="Arial"/>
          <w:sz w:val="21"/>
          <w:szCs w:val="21"/>
          <w:lang w:val="ru-RU"/>
        </w:rPr>
        <w:t>із</w:t>
      </w:r>
      <w:r w:rsidR="002C4EB0">
        <w:rPr>
          <w:rFonts w:ascii="Arial" w:hAnsi="Arial" w:cs="Arial"/>
          <w:sz w:val="21"/>
          <w:szCs w:val="21"/>
          <w:lang w:val="ru-RU"/>
        </w:rPr>
        <w:t xml:space="preserve"> </w:t>
      </w:r>
      <w:r w:rsidRPr="00683126">
        <w:rPr>
          <w:rFonts w:ascii="Arial" w:hAnsi="Arial" w:cs="Arial"/>
          <w:sz w:val="21"/>
          <w:szCs w:val="21"/>
          <w:lang w:val="ru-RU"/>
        </w:rPr>
        <w:t>транспортних</w:t>
      </w:r>
      <w:r w:rsidR="002C4EB0">
        <w:rPr>
          <w:rFonts w:ascii="Arial" w:hAnsi="Arial" w:cs="Arial"/>
          <w:sz w:val="21"/>
          <w:szCs w:val="21"/>
          <w:lang w:val="ru-RU"/>
        </w:rPr>
        <w:t xml:space="preserve"> </w:t>
      </w:r>
      <w:r w:rsidRPr="002C4EB0">
        <w:rPr>
          <w:rFonts w:ascii="Arial" w:hAnsi="Arial" w:cs="Arial"/>
          <w:sz w:val="21"/>
          <w:szCs w:val="21"/>
          <w:lang w:val="ru-RU"/>
        </w:rPr>
        <w:t>засобів забороняється.</w:t>
      </w:r>
    </w:p>
    <w:p w:rsidR="00CC4088" w:rsidRPr="00683126" w:rsidRDefault="00A80EE0" w:rsidP="002C4EB0">
      <w:pPr>
        <w:pStyle w:val="a3"/>
        <w:spacing w:before="0" w:line="288" w:lineRule="auto"/>
        <w:ind w:right="114"/>
        <w:contextualSpacing/>
        <w:rPr>
          <w:rFonts w:ascii="Arial" w:hAnsi="Arial" w:cs="Arial"/>
          <w:sz w:val="21"/>
          <w:szCs w:val="21"/>
          <w:lang w:val="ru-RU"/>
        </w:rPr>
      </w:pPr>
      <w:r w:rsidRPr="00683126">
        <w:rPr>
          <w:rFonts w:ascii="Arial" w:hAnsi="Arial" w:cs="Arial"/>
          <w:sz w:val="21"/>
          <w:szCs w:val="21"/>
          <w:lang w:val="ru-RU"/>
        </w:rPr>
        <w:t>Під час перевезення труб автотранспортом довжина кінців труб, що звисають з кузова машини або платформи, не повинна перевищувати 1,5 м.</w:t>
      </w:r>
    </w:p>
    <w:p w:rsidR="00CC4088" w:rsidRPr="00683126" w:rsidRDefault="00A80EE0" w:rsidP="002C4EB0">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Труби, що поставляються на котушках, перевозяться на спеціальних причепах у вертикальному положенні, допускається транспортування на платформах у горизонтальному положенні.</w:t>
      </w:r>
    </w:p>
    <w:p w:rsidR="00CC4088" w:rsidRDefault="00A80EE0" w:rsidP="002C4EB0">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Бухти транспортуються в горизонтальному, а за наявності спеціальних опор - у вертикальному положенні.</w:t>
      </w:r>
    </w:p>
    <w:p w:rsidR="00CC4088" w:rsidRPr="00683126" w:rsidRDefault="00A80EE0" w:rsidP="003A3B81">
      <w:pPr>
        <w:pStyle w:val="a5"/>
        <w:numPr>
          <w:ilvl w:val="2"/>
          <w:numId w:val="28"/>
        </w:numPr>
        <w:tabs>
          <w:tab w:val="left" w:pos="1567"/>
        </w:tabs>
        <w:spacing w:before="0" w:line="288" w:lineRule="auto"/>
        <w:ind w:left="0" w:right="109" w:firstLine="709"/>
        <w:contextualSpacing/>
        <w:rPr>
          <w:rFonts w:ascii="Arial" w:hAnsi="Arial" w:cs="Arial"/>
          <w:sz w:val="21"/>
          <w:szCs w:val="21"/>
          <w:lang w:val="ru-RU"/>
        </w:rPr>
      </w:pPr>
      <w:r w:rsidRPr="00683126">
        <w:rPr>
          <w:rFonts w:ascii="Arial" w:hAnsi="Arial" w:cs="Arial"/>
          <w:sz w:val="21"/>
          <w:szCs w:val="21"/>
          <w:lang w:val="ru-RU"/>
        </w:rPr>
        <w:t>Щоб уникнути ушкодження труб при їхньому транспортуванні металевими</w:t>
      </w:r>
      <w:r w:rsidR="002550E0">
        <w:rPr>
          <w:rFonts w:ascii="Arial" w:hAnsi="Arial" w:cs="Arial"/>
          <w:sz w:val="21"/>
          <w:szCs w:val="21"/>
          <w:lang w:val="ru-RU"/>
        </w:rPr>
        <w:t xml:space="preserve"> </w:t>
      </w:r>
      <w:r w:rsidRPr="00683126">
        <w:rPr>
          <w:rFonts w:ascii="Arial" w:hAnsi="Arial" w:cs="Arial"/>
          <w:sz w:val="21"/>
          <w:szCs w:val="21"/>
          <w:lang w:val="ru-RU"/>
        </w:rPr>
        <w:t>чи</w:t>
      </w:r>
      <w:r w:rsidR="002550E0">
        <w:rPr>
          <w:rFonts w:ascii="Arial" w:hAnsi="Arial" w:cs="Arial"/>
          <w:sz w:val="21"/>
          <w:szCs w:val="21"/>
          <w:lang w:val="ru-RU"/>
        </w:rPr>
        <w:t xml:space="preserve"> </w:t>
      </w:r>
      <w:r w:rsidRPr="00683126">
        <w:rPr>
          <w:rFonts w:ascii="Arial" w:hAnsi="Arial" w:cs="Arial"/>
          <w:sz w:val="21"/>
          <w:szCs w:val="21"/>
          <w:lang w:val="ru-RU"/>
        </w:rPr>
        <w:t>іншими</w:t>
      </w:r>
      <w:r w:rsidR="002550E0">
        <w:rPr>
          <w:rFonts w:ascii="Arial" w:hAnsi="Arial" w:cs="Arial"/>
          <w:sz w:val="21"/>
          <w:szCs w:val="21"/>
          <w:lang w:val="ru-RU"/>
        </w:rPr>
        <w:t xml:space="preserve"> </w:t>
      </w:r>
      <w:r w:rsidRPr="00683126">
        <w:rPr>
          <w:rFonts w:ascii="Arial" w:hAnsi="Arial" w:cs="Arial"/>
          <w:sz w:val="21"/>
          <w:szCs w:val="21"/>
          <w:lang w:val="ru-RU"/>
        </w:rPr>
        <w:t>твердими</w:t>
      </w:r>
      <w:r w:rsidR="002550E0">
        <w:rPr>
          <w:rFonts w:ascii="Arial" w:hAnsi="Arial" w:cs="Arial"/>
          <w:sz w:val="21"/>
          <w:szCs w:val="21"/>
          <w:lang w:val="ru-RU"/>
        </w:rPr>
        <w:t xml:space="preserve"> </w:t>
      </w:r>
      <w:r w:rsidRPr="00683126">
        <w:rPr>
          <w:rFonts w:ascii="Arial" w:hAnsi="Arial" w:cs="Arial"/>
          <w:sz w:val="21"/>
          <w:szCs w:val="21"/>
          <w:lang w:val="ru-RU"/>
        </w:rPr>
        <w:t>предметами,</w:t>
      </w:r>
      <w:r w:rsidR="002550E0">
        <w:rPr>
          <w:rFonts w:ascii="Arial" w:hAnsi="Arial" w:cs="Arial"/>
          <w:sz w:val="21"/>
          <w:szCs w:val="21"/>
          <w:lang w:val="ru-RU"/>
        </w:rPr>
        <w:t xml:space="preserve"> </w:t>
      </w:r>
      <w:r w:rsidRPr="00683126">
        <w:rPr>
          <w:rFonts w:ascii="Arial" w:hAnsi="Arial" w:cs="Arial"/>
          <w:sz w:val="21"/>
          <w:szCs w:val="21"/>
          <w:lang w:val="ru-RU"/>
        </w:rPr>
        <w:t>нижній</w:t>
      </w:r>
      <w:r w:rsidR="002550E0">
        <w:rPr>
          <w:rFonts w:ascii="Arial" w:hAnsi="Arial" w:cs="Arial"/>
          <w:sz w:val="21"/>
          <w:szCs w:val="21"/>
          <w:lang w:val="ru-RU"/>
        </w:rPr>
        <w:t xml:space="preserve"> </w:t>
      </w:r>
      <w:r w:rsidRPr="00683126">
        <w:rPr>
          <w:rFonts w:ascii="Arial" w:hAnsi="Arial" w:cs="Arial"/>
          <w:sz w:val="21"/>
          <w:szCs w:val="21"/>
          <w:lang w:val="ru-RU"/>
        </w:rPr>
        <w:t>ряд</w:t>
      </w:r>
      <w:r w:rsidR="002550E0">
        <w:rPr>
          <w:rFonts w:ascii="Arial" w:hAnsi="Arial" w:cs="Arial"/>
          <w:sz w:val="21"/>
          <w:szCs w:val="21"/>
          <w:lang w:val="ru-RU"/>
        </w:rPr>
        <w:t xml:space="preserve"> </w:t>
      </w:r>
      <w:r w:rsidRPr="00683126">
        <w:rPr>
          <w:rFonts w:ascii="Arial" w:hAnsi="Arial" w:cs="Arial"/>
          <w:spacing w:val="-3"/>
          <w:sz w:val="21"/>
          <w:szCs w:val="21"/>
          <w:lang w:val="ru-RU"/>
        </w:rPr>
        <w:t>труб</w:t>
      </w:r>
      <w:r w:rsidR="002550E0">
        <w:rPr>
          <w:rFonts w:ascii="Arial" w:hAnsi="Arial" w:cs="Arial"/>
          <w:spacing w:val="-3"/>
          <w:sz w:val="21"/>
          <w:szCs w:val="21"/>
          <w:lang w:val="ru-RU"/>
        </w:rPr>
        <w:t xml:space="preserve"> </w:t>
      </w:r>
      <w:r w:rsidRPr="00683126">
        <w:rPr>
          <w:rFonts w:ascii="Arial" w:hAnsi="Arial" w:cs="Arial"/>
          <w:sz w:val="21"/>
          <w:szCs w:val="21"/>
          <w:lang w:val="ru-RU"/>
        </w:rPr>
        <w:t>розташовують</w:t>
      </w:r>
      <w:r w:rsidR="002550E0">
        <w:rPr>
          <w:rFonts w:ascii="Arial" w:hAnsi="Arial" w:cs="Arial"/>
          <w:sz w:val="21"/>
          <w:szCs w:val="21"/>
          <w:lang w:val="ru-RU"/>
        </w:rPr>
        <w:t xml:space="preserve"> </w:t>
      </w:r>
      <w:r w:rsidRPr="00683126">
        <w:rPr>
          <w:rFonts w:ascii="Arial" w:hAnsi="Arial" w:cs="Arial"/>
          <w:sz w:val="21"/>
          <w:szCs w:val="21"/>
          <w:lang w:val="ru-RU"/>
        </w:rPr>
        <w:t xml:space="preserve">на дерев'яних підкладках, укріплених на </w:t>
      </w:r>
      <w:r w:rsidRPr="00683126">
        <w:rPr>
          <w:rFonts w:ascii="Arial" w:hAnsi="Arial" w:cs="Arial"/>
          <w:sz w:val="21"/>
          <w:szCs w:val="21"/>
          <w:lang w:val="ru-RU"/>
        </w:rPr>
        <w:lastRenderedPageBreak/>
        <w:t>платформі транспортного засобу. Не зв'язані в пакети труби укладають так, щоб у нижньому ряду вони розташовувалися впритул одна до одної, а в наступних рядах - у гніздах, утворених трубами, які лежать</w:t>
      </w:r>
      <w:r w:rsidR="002550E0">
        <w:rPr>
          <w:rFonts w:ascii="Arial" w:hAnsi="Arial" w:cs="Arial"/>
          <w:sz w:val="21"/>
          <w:szCs w:val="21"/>
          <w:lang w:val="ru-RU"/>
        </w:rPr>
        <w:t xml:space="preserve"> </w:t>
      </w:r>
      <w:r w:rsidRPr="00683126">
        <w:rPr>
          <w:rFonts w:ascii="Arial" w:hAnsi="Arial" w:cs="Arial"/>
          <w:sz w:val="21"/>
          <w:szCs w:val="21"/>
          <w:lang w:val="ru-RU"/>
        </w:rPr>
        <w:t>внизу.</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Число рядів повинне бути не більше:</w:t>
      </w:r>
    </w:p>
    <w:p w:rsidR="007F3F20"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7F3F20">
        <w:rPr>
          <w:rFonts w:ascii="Arial" w:hAnsi="Arial" w:cs="Arial"/>
          <w:sz w:val="21"/>
          <w:szCs w:val="21"/>
          <w:lang w:val="ru-RU"/>
        </w:rPr>
        <w:t>для труб діаметром менше 160 мм -14;</w:t>
      </w:r>
    </w:p>
    <w:p w:rsidR="00CC4088" w:rsidRPr="007F3F20"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7F3F20">
        <w:rPr>
          <w:rFonts w:ascii="Arial" w:hAnsi="Arial" w:cs="Arial"/>
          <w:sz w:val="21"/>
          <w:szCs w:val="21"/>
          <w:lang w:val="ru-RU"/>
        </w:rPr>
        <w:t>для труб діаметром більше 160 мм-10.</w:t>
      </w:r>
    </w:p>
    <w:p w:rsidR="00CC4088" w:rsidRPr="00683126" w:rsidRDefault="00A80EE0" w:rsidP="00683126">
      <w:pPr>
        <w:pStyle w:val="a3"/>
        <w:spacing w:before="0" w:line="288" w:lineRule="auto"/>
        <w:ind w:right="114"/>
        <w:contextualSpacing/>
        <w:rPr>
          <w:rFonts w:ascii="Arial" w:hAnsi="Arial" w:cs="Arial"/>
          <w:sz w:val="21"/>
          <w:szCs w:val="21"/>
          <w:lang w:val="ru-RU"/>
        </w:rPr>
      </w:pPr>
      <w:r w:rsidRPr="00683126">
        <w:rPr>
          <w:rFonts w:ascii="Arial" w:hAnsi="Arial" w:cs="Arial"/>
          <w:sz w:val="21"/>
          <w:szCs w:val="21"/>
          <w:lang w:val="ru-RU"/>
        </w:rPr>
        <w:t>Для вантажно-розвантажувальних робіт рекомендується використовувати вилочні автонавантажувачі.</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Для підйому пакетів з'єднувальних деталей не можна використовувати гаки. Захвати автонавантажувача повинні бути відповідним чином закриті, наприклад обрізками поліетиленової труби, або використані дерев'яні піддони.</w:t>
      </w:r>
    </w:p>
    <w:p w:rsidR="00CC4088" w:rsidRPr="00683126" w:rsidRDefault="00A80EE0" w:rsidP="003A3B81">
      <w:pPr>
        <w:pStyle w:val="a5"/>
        <w:numPr>
          <w:ilvl w:val="2"/>
          <w:numId w:val="28"/>
        </w:numPr>
        <w:tabs>
          <w:tab w:val="left" w:pos="1654"/>
        </w:tabs>
        <w:spacing w:before="0" w:line="288" w:lineRule="auto"/>
        <w:ind w:left="142" w:right="109" w:firstLine="567"/>
        <w:contextualSpacing/>
        <w:rPr>
          <w:rFonts w:ascii="Arial" w:hAnsi="Arial" w:cs="Arial"/>
          <w:sz w:val="21"/>
          <w:szCs w:val="21"/>
          <w:lang w:val="ru-RU"/>
        </w:rPr>
      </w:pPr>
      <w:r w:rsidRPr="00683126">
        <w:rPr>
          <w:rFonts w:ascii="Arial" w:hAnsi="Arial" w:cs="Arial"/>
          <w:sz w:val="21"/>
          <w:szCs w:val="21"/>
          <w:lang w:val="ru-RU"/>
        </w:rPr>
        <w:t>Як стропувальні засоби використовують текстильні канати. Використовувати сталеві канати для підйому одиночних труб або пакетів "зашморгом" нерекомендується.</w:t>
      </w:r>
    </w:p>
    <w:p w:rsidR="00CC4088" w:rsidRPr="00683126" w:rsidRDefault="00A80EE0" w:rsidP="003A3B81">
      <w:pPr>
        <w:pStyle w:val="a5"/>
        <w:numPr>
          <w:ilvl w:val="2"/>
          <w:numId w:val="28"/>
        </w:numPr>
        <w:tabs>
          <w:tab w:val="left" w:pos="1702"/>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Труби та з'єднувальні деталі необхідно захищати від ударів і механічних навантажень, а їх поверхні - від нанесення подряпин. Під час транспортування варто уникати вигину труб. Особливо обережно варто поводитися із трубами та деталями при низьких</w:t>
      </w:r>
      <w:r w:rsidR="002550E0">
        <w:rPr>
          <w:rFonts w:ascii="Arial" w:hAnsi="Arial" w:cs="Arial"/>
          <w:sz w:val="21"/>
          <w:szCs w:val="21"/>
          <w:lang w:val="ru-RU"/>
        </w:rPr>
        <w:t xml:space="preserve"> </w:t>
      </w:r>
      <w:r w:rsidRPr="00683126">
        <w:rPr>
          <w:rFonts w:ascii="Arial" w:hAnsi="Arial" w:cs="Arial"/>
          <w:sz w:val="21"/>
          <w:szCs w:val="21"/>
          <w:lang w:val="ru-RU"/>
        </w:rPr>
        <w:t>температурах.</w:t>
      </w:r>
    </w:p>
    <w:p w:rsidR="00CC4088" w:rsidRPr="00683126" w:rsidRDefault="00A80EE0" w:rsidP="002550E0">
      <w:pPr>
        <w:pStyle w:val="a3"/>
        <w:spacing w:before="0" w:line="288" w:lineRule="auto"/>
        <w:ind w:left="0" w:firstLine="832"/>
        <w:contextualSpacing/>
        <w:jc w:val="left"/>
        <w:rPr>
          <w:rFonts w:ascii="Arial" w:hAnsi="Arial" w:cs="Arial"/>
          <w:sz w:val="21"/>
          <w:szCs w:val="21"/>
          <w:lang w:val="ru-RU"/>
        </w:rPr>
      </w:pPr>
      <w:r w:rsidRPr="00683126">
        <w:rPr>
          <w:rFonts w:ascii="Arial" w:hAnsi="Arial" w:cs="Arial"/>
          <w:sz w:val="21"/>
          <w:szCs w:val="21"/>
          <w:lang w:val="ru-RU"/>
        </w:rPr>
        <w:t>Щоб  уникнути  переміщення  труб  під  час  перевезення,  їх необхідно</w:t>
      </w:r>
      <w:r w:rsidR="002550E0">
        <w:rPr>
          <w:rFonts w:ascii="Arial" w:hAnsi="Arial" w:cs="Arial"/>
          <w:sz w:val="21"/>
          <w:szCs w:val="21"/>
          <w:lang w:val="ru-RU"/>
        </w:rPr>
        <w:t xml:space="preserve"> </w:t>
      </w:r>
      <w:r w:rsidRPr="00683126">
        <w:rPr>
          <w:rFonts w:ascii="Arial" w:hAnsi="Arial" w:cs="Arial"/>
          <w:sz w:val="21"/>
          <w:szCs w:val="21"/>
          <w:lang w:val="ru-RU"/>
        </w:rPr>
        <w:t>закріплювати на транспортних засобах текстильними стропами.</w:t>
      </w:r>
    </w:p>
    <w:p w:rsidR="00CC4088" w:rsidRPr="00683126" w:rsidRDefault="00A80EE0" w:rsidP="003A3B81">
      <w:pPr>
        <w:pStyle w:val="a5"/>
        <w:numPr>
          <w:ilvl w:val="2"/>
          <w:numId w:val="28"/>
        </w:numPr>
        <w:tabs>
          <w:tab w:val="left" w:pos="1589"/>
        </w:tabs>
        <w:spacing w:before="0" w:line="288" w:lineRule="auto"/>
        <w:ind w:left="0" w:right="112" w:firstLine="709"/>
        <w:contextualSpacing/>
        <w:rPr>
          <w:rFonts w:ascii="Arial" w:hAnsi="Arial" w:cs="Arial"/>
          <w:sz w:val="21"/>
          <w:szCs w:val="21"/>
          <w:lang w:val="ru-RU"/>
        </w:rPr>
      </w:pPr>
      <w:r w:rsidRPr="00683126">
        <w:rPr>
          <w:rFonts w:ascii="Arial" w:hAnsi="Arial" w:cs="Arial"/>
          <w:sz w:val="21"/>
          <w:szCs w:val="21"/>
          <w:lang w:val="ru-RU"/>
        </w:rPr>
        <w:t>Транспортування,навантаження</w:t>
      </w:r>
      <w:r w:rsidR="002550E0">
        <w:rPr>
          <w:rFonts w:ascii="Arial" w:hAnsi="Arial" w:cs="Arial"/>
          <w:sz w:val="21"/>
          <w:szCs w:val="21"/>
          <w:lang w:val="ru-RU"/>
        </w:rPr>
        <w:t xml:space="preserve"> </w:t>
      </w:r>
      <w:r w:rsidRPr="00683126">
        <w:rPr>
          <w:rFonts w:ascii="Arial" w:hAnsi="Arial" w:cs="Arial"/>
          <w:sz w:val="21"/>
          <w:szCs w:val="21"/>
          <w:lang w:val="ru-RU"/>
        </w:rPr>
        <w:t>й</w:t>
      </w:r>
      <w:r w:rsidR="002550E0">
        <w:rPr>
          <w:rFonts w:ascii="Arial" w:hAnsi="Arial" w:cs="Arial"/>
          <w:sz w:val="21"/>
          <w:szCs w:val="21"/>
          <w:lang w:val="ru-RU"/>
        </w:rPr>
        <w:t xml:space="preserve"> </w:t>
      </w:r>
      <w:r w:rsidRPr="00683126">
        <w:rPr>
          <w:rFonts w:ascii="Arial" w:hAnsi="Arial" w:cs="Arial"/>
          <w:sz w:val="21"/>
          <w:szCs w:val="21"/>
          <w:lang w:val="ru-RU"/>
        </w:rPr>
        <w:t>розвантаження</w:t>
      </w:r>
      <w:r w:rsidR="002550E0">
        <w:rPr>
          <w:rFonts w:ascii="Arial" w:hAnsi="Arial" w:cs="Arial"/>
          <w:sz w:val="21"/>
          <w:szCs w:val="21"/>
          <w:lang w:val="ru-RU"/>
        </w:rPr>
        <w:t xml:space="preserve"> </w:t>
      </w:r>
      <w:r w:rsidRPr="00683126">
        <w:rPr>
          <w:rFonts w:ascii="Arial" w:hAnsi="Arial" w:cs="Arial"/>
          <w:sz w:val="21"/>
          <w:szCs w:val="21"/>
          <w:lang w:val="ru-RU"/>
        </w:rPr>
        <w:t>труб</w:t>
      </w:r>
      <w:r w:rsidR="002550E0">
        <w:rPr>
          <w:rFonts w:ascii="Arial" w:hAnsi="Arial" w:cs="Arial"/>
          <w:sz w:val="21"/>
          <w:szCs w:val="21"/>
          <w:lang w:val="ru-RU"/>
        </w:rPr>
        <w:t xml:space="preserve"> </w:t>
      </w:r>
      <w:r w:rsidRPr="00683126">
        <w:rPr>
          <w:rFonts w:ascii="Arial" w:hAnsi="Arial" w:cs="Arial"/>
          <w:sz w:val="21"/>
          <w:szCs w:val="21"/>
          <w:lang w:val="ru-RU"/>
        </w:rPr>
        <w:t>здійснюється за температури зовнішнього повітря не нижче мінус 20°С.</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Розмотування труб із бухт або котушок повинно здійснюватися при температурі зовнішнього повітря не нижче плюс 5 °С. При більш низьких температурах бухти і котушки перед розмотуванням необхідно розміщувати на не менше ніж 2 години у приміщенні з температурою не менше 5 °С. Рекомендована швидкість розмотування (0,8 - 1,0) км/год.</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Труби зберігаються відповідно до вимог ДСТУ Б В.2.7-73. Заглушки, які запобігають потраплянню бруду у труби, під час зберігання не знімають.</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rPr>
      </w:pPr>
      <w:r w:rsidRPr="00683126">
        <w:rPr>
          <w:rFonts w:ascii="Arial" w:hAnsi="Arial" w:cs="Arial"/>
          <w:sz w:val="21"/>
          <w:szCs w:val="21"/>
          <w:lang w:val="ru-RU"/>
        </w:rPr>
        <w:t xml:space="preserve">З'єднувальні деталі трубопроводів рекомендується доставляти на об'єкти будівництва в контейнерах, у яких вони надійно закріплені. </w:t>
      </w:r>
      <w:r w:rsidRPr="00683126">
        <w:rPr>
          <w:rFonts w:ascii="Arial" w:hAnsi="Arial" w:cs="Arial"/>
          <w:sz w:val="21"/>
          <w:szCs w:val="21"/>
        </w:rPr>
        <w:t>На контейнери наноситься напис "Не</w:t>
      </w:r>
      <w:r w:rsidR="002C4EB0">
        <w:rPr>
          <w:rFonts w:ascii="Arial" w:hAnsi="Arial" w:cs="Arial"/>
          <w:sz w:val="21"/>
          <w:szCs w:val="21"/>
          <w:lang w:val="uk-UA"/>
        </w:rPr>
        <w:t xml:space="preserve"> </w:t>
      </w:r>
      <w:r w:rsidRPr="00683126">
        <w:rPr>
          <w:rFonts w:ascii="Arial" w:hAnsi="Arial" w:cs="Arial"/>
          <w:sz w:val="21"/>
          <w:szCs w:val="21"/>
        </w:rPr>
        <w:t>кидати".</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rPr>
      </w:pPr>
      <w:r w:rsidRPr="00683126">
        <w:rPr>
          <w:rFonts w:ascii="Arial" w:hAnsi="Arial" w:cs="Arial"/>
          <w:sz w:val="21"/>
          <w:szCs w:val="21"/>
        </w:rPr>
        <w:t>Для пакування можуть застосовуватися наступні види тари: ящики фанерні</w:t>
      </w:r>
      <w:r w:rsidR="002550E0">
        <w:rPr>
          <w:rFonts w:ascii="Arial" w:hAnsi="Arial" w:cs="Arial"/>
          <w:sz w:val="21"/>
          <w:szCs w:val="21"/>
          <w:lang w:val="uk-UA"/>
        </w:rPr>
        <w:t xml:space="preserve"> </w:t>
      </w:r>
      <w:r w:rsidRPr="00683126">
        <w:rPr>
          <w:rFonts w:ascii="Arial" w:hAnsi="Arial" w:cs="Arial"/>
          <w:sz w:val="21"/>
          <w:szCs w:val="21"/>
        </w:rPr>
        <w:t>або</w:t>
      </w:r>
      <w:r w:rsidR="002550E0">
        <w:rPr>
          <w:rFonts w:ascii="Arial" w:hAnsi="Arial" w:cs="Arial"/>
          <w:sz w:val="21"/>
          <w:szCs w:val="21"/>
          <w:lang w:val="uk-UA"/>
        </w:rPr>
        <w:t xml:space="preserve"> </w:t>
      </w:r>
      <w:r w:rsidRPr="00683126">
        <w:rPr>
          <w:rFonts w:ascii="Arial" w:hAnsi="Arial" w:cs="Arial"/>
          <w:sz w:val="21"/>
          <w:szCs w:val="21"/>
        </w:rPr>
        <w:t>ящики</w:t>
      </w:r>
      <w:r w:rsidR="002550E0">
        <w:rPr>
          <w:rFonts w:ascii="Arial" w:hAnsi="Arial" w:cs="Arial"/>
          <w:sz w:val="21"/>
          <w:szCs w:val="21"/>
          <w:lang w:val="uk-UA"/>
        </w:rPr>
        <w:t xml:space="preserve"> </w:t>
      </w:r>
      <w:r w:rsidRPr="00683126">
        <w:rPr>
          <w:rFonts w:ascii="Arial" w:hAnsi="Arial" w:cs="Arial"/>
          <w:sz w:val="21"/>
          <w:szCs w:val="21"/>
        </w:rPr>
        <w:t>дощаті</w:t>
      </w:r>
      <w:r w:rsidR="002550E0">
        <w:rPr>
          <w:rFonts w:ascii="Arial" w:hAnsi="Arial" w:cs="Arial"/>
          <w:sz w:val="21"/>
          <w:szCs w:val="21"/>
          <w:lang w:val="uk-UA"/>
        </w:rPr>
        <w:t xml:space="preserve"> </w:t>
      </w:r>
      <w:r w:rsidRPr="00683126">
        <w:rPr>
          <w:rFonts w:ascii="Arial" w:hAnsi="Arial" w:cs="Arial"/>
          <w:sz w:val="21"/>
          <w:szCs w:val="21"/>
        </w:rPr>
        <w:t>за</w:t>
      </w:r>
      <w:r w:rsidR="002550E0">
        <w:rPr>
          <w:rFonts w:ascii="Arial" w:hAnsi="Arial" w:cs="Arial"/>
          <w:sz w:val="21"/>
          <w:szCs w:val="21"/>
          <w:lang w:val="uk-UA"/>
        </w:rPr>
        <w:t xml:space="preserve"> </w:t>
      </w:r>
      <w:r w:rsidRPr="00683126">
        <w:rPr>
          <w:rFonts w:ascii="Arial" w:hAnsi="Arial" w:cs="Arial"/>
          <w:sz w:val="21"/>
          <w:szCs w:val="21"/>
        </w:rPr>
        <w:t>ГОСТ</w:t>
      </w:r>
      <w:r w:rsidR="002550E0">
        <w:rPr>
          <w:rFonts w:ascii="Arial" w:hAnsi="Arial" w:cs="Arial"/>
          <w:sz w:val="21"/>
          <w:szCs w:val="21"/>
          <w:lang w:val="uk-UA"/>
        </w:rPr>
        <w:t xml:space="preserve"> </w:t>
      </w:r>
      <w:r w:rsidRPr="00683126">
        <w:rPr>
          <w:rFonts w:ascii="Arial" w:hAnsi="Arial" w:cs="Arial"/>
          <w:sz w:val="21"/>
          <w:szCs w:val="21"/>
        </w:rPr>
        <w:t>9396;</w:t>
      </w:r>
      <w:r w:rsidR="002550E0">
        <w:rPr>
          <w:rFonts w:ascii="Arial" w:hAnsi="Arial" w:cs="Arial"/>
          <w:sz w:val="21"/>
          <w:szCs w:val="21"/>
          <w:lang w:val="uk-UA"/>
        </w:rPr>
        <w:t xml:space="preserve"> </w:t>
      </w:r>
      <w:r w:rsidRPr="00683126">
        <w:rPr>
          <w:rFonts w:ascii="Arial" w:hAnsi="Arial" w:cs="Arial"/>
          <w:sz w:val="21"/>
          <w:szCs w:val="21"/>
        </w:rPr>
        <w:t>ящики</w:t>
      </w:r>
      <w:r w:rsidR="002550E0">
        <w:rPr>
          <w:rFonts w:ascii="Arial" w:hAnsi="Arial" w:cs="Arial"/>
          <w:sz w:val="21"/>
          <w:szCs w:val="21"/>
          <w:lang w:val="uk-UA"/>
        </w:rPr>
        <w:t xml:space="preserve"> </w:t>
      </w:r>
      <w:r w:rsidRPr="00683126">
        <w:rPr>
          <w:rFonts w:ascii="Arial" w:hAnsi="Arial" w:cs="Arial"/>
          <w:sz w:val="21"/>
          <w:szCs w:val="21"/>
        </w:rPr>
        <w:t>дерев'яні</w:t>
      </w:r>
      <w:r w:rsidR="002550E0">
        <w:rPr>
          <w:rFonts w:ascii="Arial" w:hAnsi="Arial" w:cs="Arial"/>
          <w:sz w:val="21"/>
          <w:szCs w:val="21"/>
          <w:lang w:val="uk-UA"/>
        </w:rPr>
        <w:t xml:space="preserve"> </w:t>
      </w:r>
      <w:r w:rsidRPr="00683126">
        <w:rPr>
          <w:rFonts w:ascii="Arial" w:hAnsi="Arial" w:cs="Arial"/>
          <w:sz w:val="21"/>
          <w:szCs w:val="21"/>
        </w:rPr>
        <w:t>за</w:t>
      </w:r>
      <w:r w:rsidR="002550E0">
        <w:rPr>
          <w:rFonts w:ascii="Arial" w:hAnsi="Arial" w:cs="Arial"/>
          <w:sz w:val="21"/>
          <w:szCs w:val="21"/>
          <w:lang w:val="uk-UA"/>
        </w:rPr>
        <w:t xml:space="preserve"> </w:t>
      </w:r>
      <w:r w:rsidRPr="00683126">
        <w:rPr>
          <w:rFonts w:ascii="Arial" w:hAnsi="Arial" w:cs="Arial"/>
          <w:sz w:val="21"/>
          <w:szCs w:val="21"/>
        </w:rPr>
        <w:t>ГОСТ</w:t>
      </w:r>
      <w:r w:rsidR="002550E0">
        <w:rPr>
          <w:rFonts w:ascii="Arial" w:hAnsi="Arial" w:cs="Arial"/>
          <w:sz w:val="21"/>
          <w:szCs w:val="21"/>
          <w:lang w:val="uk-UA"/>
        </w:rPr>
        <w:t xml:space="preserve"> </w:t>
      </w:r>
      <w:r w:rsidRPr="00683126">
        <w:rPr>
          <w:rFonts w:ascii="Arial" w:hAnsi="Arial" w:cs="Arial"/>
          <w:sz w:val="21"/>
          <w:szCs w:val="21"/>
        </w:rPr>
        <w:t>18573,ГОСТ 2991 типів IV, Vl-2, VI-6, VII; контейнери-пакети м'які з гумотекстильного матеріалу; контейнери м'які спеціальні разового використання або мішки з поліетиленовоїплівки.</w:t>
      </w:r>
    </w:p>
    <w:p w:rsidR="00CC4088" w:rsidRPr="00683126" w:rsidRDefault="00A80EE0" w:rsidP="003A3B81">
      <w:pPr>
        <w:pStyle w:val="a5"/>
        <w:numPr>
          <w:ilvl w:val="2"/>
          <w:numId w:val="28"/>
        </w:numPr>
        <w:tabs>
          <w:tab w:val="left" w:pos="1604"/>
        </w:tabs>
        <w:spacing w:before="0" w:line="288" w:lineRule="auto"/>
        <w:ind w:left="0" w:right="110" w:firstLine="709"/>
        <w:contextualSpacing/>
        <w:rPr>
          <w:rFonts w:ascii="Arial" w:hAnsi="Arial" w:cs="Arial"/>
          <w:sz w:val="21"/>
          <w:szCs w:val="21"/>
        </w:rPr>
      </w:pPr>
      <w:r w:rsidRPr="00683126">
        <w:rPr>
          <w:rFonts w:ascii="Arial" w:hAnsi="Arial" w:cs="Arial"/>
          <w:sz w:val="21"/>
          <w:szCs w:val="21"/>
        </w:rPr>
        <w:t>Під час транспортування в критих вагонах, у контейнерах згідно з ГОСТ 19667 або критим автомобільним транспортом допускається пакування в ящики з гофрованого картону згідно з ГОСТ 9142, ГОСТ 22852, паперові мішки згідно з ГОСТ 2226, поліетиленові мішки згідно з ГОСТ 17811, мішки з поліетиленової плівки згідно з ГОСТ10354.</w:t>
      </w:r>
    </w:p>
    <w:p w:rsidR="00CC4088" w:rsidRPr="00683126" w:rsidRDefault="00A80EE0" w:rsidP="003A3B81">
      <w:pPr>
        <w:pStyle w:val="a5"/>
        <w:numPr>
          <w:ilvl w:val="2"/>
          <w:numId w:val="28"/>
        </w:numPr>
        <w:tabs>
          <w:tab w:val="left" w:pos="1604"/>
        </w:tabs>
        <w:spacing w:before="0" w:line="288" w:lineRule="auto"/>
        <w:ind w:left="142" w:right="110" w:firstLine="567"/>
        <w:contextualSpacing/>
        <w:rPr>
          <w:rFonts w:ascii="Arial" w:hAnsi="Arial" w:cs="Arial"/>
          <w:sz w:val="21"/>
          <w:szCs w:val="21"/>
          <w:lang w:val="ru-RU"/>
        </w:rPr>
      </w:pPr>
      <w:r w:rsidRPr="00683126">
        <w:rPr>
          <w:rFonts w:ascii="Arial" w:hAnsi="Arial" w:cs="Arial"/>
          <w:sz w:val="21"/>
          <w:szCs w:val="21"/>
          <w:lang w:val="ru-RU"/>
        </w:rPr>
        <w:t>Труби та з'єднувальні деталі зберігаються окремо за партіями, сортаментом, типом матеріалу. Не допускається при зберіганні змішувати</w:t>
      </w:r>
      <w:r w:rsidR="002550E0">
        <w:rPr>
          <w:rFonts w:ascii="Arial" w:hAnsi="Arial" w:cs="Arial"/>
          <w:sz w:val="21"/>
          <w:szCs w:val="21"/>
          <w:lang w:val="ru-RU"/>
        </w:rPr>
        <w:t xml:space="preserve"> </w:t>
      </w:r>
      <w:r w:rsidRPr="00683126">
        <w:rPr>
          <w:rFonts w:ascii="Arial" w:hAnsi="Arial" w:cs="Arial"/>
          <w:sz w:val="21"/>
          <w:szCs w:val="21"/>
          <w:lang w:val="ru-RU"/>
        </w:rPr>
        <w:t>труби й деталі з поліетилену різних типів, марок і</w:t>
      </w:r>
      <w:r w:rsidR="002550E0">
        <w:rPr>
          <w:rFonts w:ascii="Arial" w:hAnsi="Arial" w:cs="Arial"/>
          <w:sz w:val="21"/>
          <w:szCs w:val="21"/>
          <w:lang w:val="ru-RU"/>
        </w:rPr>
        <w:t xml:space="preserve"> </w:t>
      </w:r>
      <w:r w:rsidRPr="00683126">
        <w:rPr>
          <w:rFonts w:ascii="Arial" w:hAnsi="Arial" w:cs="Arial"/>
          <w:sz w:val="21"/>
          <w:szCs w:val="21"/>
        </w:rPr>
        <w:t>SDR</w:t>
      </w:r>
      <w:r w:rsidRPr="00683126">
        <w:rPr>
          <w:rFonts w:ascii="Arial" w:hAnsi="Arial" w:cs="Arial"/>
          <w:sz w:val="21"/>
          <w:szCs w:val="21"/>
          <w:lang w:val="ru-RU"/>
        </w:rPr>
        <w:t>.</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На складі зберігання труб і деталей не допускається проведення газоелектрозварювальних та інших вогневих</w:t>
      </w:r>
      <w:r w:rsidR="002550E0">
        <w:rPr>
          <w:rFonts w:ascii="Arial" w:hAnsi="Arial" w:cs="Arial"/>
          <w:sz w:val="21"/>
          <w:szCs w:val="21"/>
          <w:lang w:val="ru-RU"/>
        </w:rPr>
        <w:t xml:space="preserve"> </w:t>
      </w:r>
      <w:r w:rsidRPr="00683126">
        <w:rPr>
          <w:rFonts w:ascii="Arial" w:hAnsi="Arial" w:cs="Arial"/>
          <w:sz w:val="21"/>
          <w:szCs w:val="21"/>
          <w:lang w:val="ru-RU"/>
        </w:rPr>
        <w:t>робіт.</w:t>
      </w:r>
    </w:p>
    <w:p w:rsidR="00CC4088" w:rsidRPr="007F3F20" w:rsidRDefault="00A80EE0" w:rsidP="003A3B81">
      <w:pPr>
        <w:pStyle w:val="a5"/>
        <w:numPr>
          <w:ilvl w:val="2"/>
          <w:numId w:val="28"/>
        </w:numPr>
        <w:tabs>
          <w:tab w:val="left" w:pos="1738"/>
        </w:tabs>
        <w:spacing w:before="0" w:line="288" w:lineRule="auto"/>
        <w:ind w:left="0" w:right="339" w:firstLine="709"/>
        <w:contextualSpacing/>
        <w:rPr>
          <w:rFonts w:ascii="Arial" w:hAnsi="Arial" w:cs="Arial"/>
          <w:sz w:val="21"/>
          <w:szCs w:val="21"/>
          <w:lang w:val="ru-RU"/>
        </w:rPr>
      </w:pPr>
      <w:r w:rsidRPr="007F3F20">
        <w:rPr>
          <w:rFonts w:ascii="Arial" w:hAnsi="Arial" w:cs="Arial"/>
          <w:sz w:val="21"/>
          <w:szCs w:val="21"/>
          <w:lang w:val="ru-RU"/>
        </w:rPr>
        <w:t>Для запобігання розкочуванню штабелів труб крайні труби необхідно  підклинювати.  Із  цією  метою  можна  використовувати  й    інші</w:t>
      </w:r>
      <w:r w:rsidR="002C4EB0">
        <w:rPr>
          <w:rFonts w:ascii="Arial" w:hAnsi="Arial" w:cs="Arial"/>
          <w:sz w:val="21"/>
          <w:szCs w:val="21"/>
          <w:lang w:val="ru-RU"/>
        </w:rPr>
        <w:t xml:space="preserve"> прийоми або засоби: опори-огородження, збірно-розбірні стелажі тощо (рисунок 9).</w:t>
      </w:r>
    </w:p>
    <w:p w:rsidR="00CC4088" w:rsidRPr="007F3F20"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7F3F20" w:rsidRDefault="00CC4088" w:rsidP="00683126">
      <w:pPr>
        <w:pStyle w:val="a3"/>
        <w:spacing w:before="0" w:line="288" w:lineRule="auto"/>
        <w:ind w:left="0" w:firstLine="0"/>
        <w:contextualSpacing/>
        <w:jc w:val="left"/>
        <w:rPr>
          <w:rFonts w:ascii="Arial" w:hAnsi="Arial" w:cs="Arial"/>
          <w:sz w:val="21"/>
          <w:szCs w:val="21"/>
          <w:lang w:val="ru-RU"/>
        </w:rPr>
      </w:pPr>
    </w:p>
    <w:p w:rsidR="002550E0" w:rsidRDefault="002550E0" w:rsidP="00683126">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br w:type="page"/>
      </w:r>
    </w:p>
    <w:p w:rsidR="00CC4088" w:rsidRPr="007F3F20" w:rsidRDefault="00CC4088" w:rsidP="00683126">
      <w:pPr>
        <w:pStyle w:val="a3"/>
        <w:spacing w:before="0" w:line="288" w:lineRule="auto"/>
        <w:ind w:left="0" w:firstLine="0"/>
        <w:contextualSpacing/>
        <w:jc w:val="left"/>
        <w:rPr>
          <w:rFonts w:ascii="Arial" w:hAnsi="Arial" w:cs="Arial"/>
          <w:sz w:val="21"/>
          <w:szCs w:val="21"/>
          <w:lang w:val="ru-RU"/>
        </w:rPr>
      </w:pPr>
    </w:p>
    <w:p w:rsidR="00CC4088" w:rsidRDefault="002C4EB0" w:rsidP="00683126">
      <w:pPr>
        <w:pStyle w:val="a3"/>
        <w:spacing w:before="0" w:line="288" w:lineRule="auto"/>
        <w:ind w:left="0" w:firstLine="0"/>
        <w:contextualSpacing/>
        <w:jc w:val="left"/>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70016" behindDoc="1" locked="0" layoutInCell="1" allowOverlap="1">
            <wp:simplePos x="0" y="0"/>
            <wp:positionH relativeFrom="page">
              <wp:posOffset>1744980</wp:posOffset>
            </wp:positionH>
            <wp:positionV relativeFrom="paragraph">
              <wp:posOffset>125095</wp:posOffset>
            </wp:positionV>
            <wp:extent cx="3411220" cy="1170305"/>
            <wp:effectExtent l="19050" t="0" r="0" b="0"/>
            <wp:wrapNone/>
            <wp:docPr id="9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0.png"/>
                    <pic:cNvPicPr/>
                  </pic:nvPicPr>
                  <pic:blipFill>
                    <a:blip r:embed="rId82" cstate="print"/>
                    <a:stretch>
                      <a:fillRect/>
                    </a:stretch>
                  </pic:blipFill>
                  <pic:spPr>
                    <a:xfrm>
                      <a:off x="0" y="0"/>
                      <a:ext cx="3411220" cy="1170305"/>
                    </a:xfrm>
                    <a:prstGeom prst="rect">
                      <a:avLst/>
                    </a:prstGeom>
                  </pic:spPr>
                </pic:pic>
              </a:graphicData>
            </a:graphic>
          </wp:anchor>
        </w:drawing>
      </w: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Pr="007F3F20" w:rsidRDefault="002C4EB0"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A80EE0" w:rsidP="00683126">
      <w:pPr>
        <w:spacing w:line="288" w:lineRule="auto"/>
        <w:ind w:left="2076"/>
        <w:contextualSpacing/>
        <w:rPr>
          <w:rFonts w:ascii="Arial" w:hAnsi="Arial" w:cs="Arial"/>
          <w:sz w:val="21"/>
          <w:szCs w:val="21"/>
          <w:lang w:val="ru-RU"/>
        </w:rPr>
      </w:pPr>
      <w:r w:rsidRPr="00683126">
        <w:rPr>
          <w:rFonts w:ascii="Arial" w:hAnsi="Arial" w:cs="Arial"/>
          <w:b/>
          <w:sz w:val="21"/>
          <w:szCs w:val="21"/>
          <w:lang w:val="ru-RU"/>
        </w:rPr>
        <w:t xml:space="preserve">Рисунок 9 </w:t>
      </w:r>
      <w:r w:rsidRPr="00683126">
        <w:rPr>
          <w:rFonts w:ascii="Arial" w:hAnsi="Arial" w:cs="Arial"/>
          <w:sz w:val="21"/>
          <w:szCs w:val="21"/>
          <w:lang w:val="ru-RU"/>
        </w:rPr>
        <w:t>- Зберігання окремих труб у штабелі</w:t>
      </w: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Висота</w:t>
      </w:r>
      <w:r w:rsidR="002C4EB0">
        <w:rPr>
          <w:rFonts w:ascii="Arial" w:hAnsi="Arial" w:cs="Arial"/>
          <w:sz w:val="21"/>
          <w:szCs w:val="21"/>
          <w:lang w:val="ru-RU"/>
        </w:rPr>
        <w:t xml:space="preserve"> </w:t>
      </w:r>
      <w:r w:rsidRPr="00683126">
        <w:rPr>
          <w:rFonts w:ascii="Arial" w:hAnsi="Arial" w:cs="Arial"/>
          <w:sz w:val="21"/>
          <w:szCs w:val="21"/>
          <w:lang w:val="ru-RU"/>
        </w:rPr>
        <w:t>штабеля</w:t>
      </w:r>
      <w:r w:rsidR="002C4EB0">
        <w:rPr>
          <w:rFonts w:ascii="Arial" w:hAnsi="Arial" w:cs="Arial"/>
          <w:sz w:val="21"/>
          <w:szCs w:val="21"/>
          <w:lang w:val="ru-RU"/>
        </w:rPr>
        <w:t xml:space="preserve"> </w:t>
      </w:r>
      <w:r w:rsidRPr="00683126">
        <w:rPr>
          <w:rFonts w:ascii="Arial" w:hAnsi="Arial" w:cs="Arial"/>
          <w:sz w:val="21"/>
          <w:szCs w:val="21"/>
          <w:lang w:val="ru-RU"/>
        </w:rPr>
        <w:t>при</w:t>
      </w:r>
      <w:r w:rsidR="002C4EB0">
        <w:rPr>
          <w:rFonts w:ascii="Arial" w:hAnsi="Arial" w:cs="Arial"/>
          <w:sz w:val="21"/>
          <w:szCs w:val="21"/>
          <w:lang w:val="ru-RU"/>
        </w:rPr>
        <w:t xml:space="preserve"> </w:t>
      </w:r>
      <w:r w:rsidRPr="00683126">
        <w:rPr>
          <w:rFonts w:ascii="Arial" w:hAnsi="Arial" w:cs="Arial"/>
          <w:sz w:val="21"/>
          <w:szCs w:val="21"/>
          <w:lang w:val="ru-RU"/>
        </w:rPr>
        <w:t>прогнозованому</w:t>
      </w:r>
      <w:r w:rsidR="002C4EB0">
        <w:rPr>
          <w:rFonts w:ascii="Arial" w:hAnsi="Arial" w:cs="Arial"/>
          <w:sz w:val="21"/>
          <w:szCs w:val="21"/>
          <w:lang w:val="ru-RU"/>
        </w:rPr>
        <w:t xml:space="preserve"> </w:t>
      </w:r>
      <w:r w:rsidRPr="00683126">
        <w:rPr>
          <w:rFonts w:ascii="Arial" w:hAnsi="Arial" w:cs="Arial"/>
          <w:sz w:val="21"/>
          <w:szCs w:val="21"/>
          <w:lang w:val="ru-RU"/>
        </w:rPr>
        <w:t>строку</w:t>
      </w:r>
      <w:r w:rsidR="002C4EB0">
        <w:rPr>
          <w:rFonts w:ascii="Arial" w:hAnsi="Arial" w:cs="Arial"/>
          <w:sz w:val="21"/>
          <w:szCs w:val="21"/>
          <w:lang w:val="ru-RU"/>
        </w:rPr>
        <w:t xml:space="preserve"> </w:t>
      </w:r>
      <w:r w:rsidRPr="00683126">
        <w:rPr>
          <w:rFonts w:ascii="Arial" w:hAnsi="Arial" w:cs="Arial"/>
          <w:sz w:val="21"/>
          <w:szCs w:val="21"/>
          <w:lang w:val="ru-RU"/>
        </w:rPr>
        <w:t>зберігання</w:t>
      </w:r>
      <w:r w:rsidR="002C4EB0">
        <w:rPr>
          <w:rFonts w:ascii="Arial" w:hAnsi="Arial" w:cs="Arial"/>
          <w:sz w:val="21"/>
          <w:szCs w:val="21"/>
          <w:lang w:val="ru-RU"/>
        </w:rPr>
        <w:t xml:space="preserve"> </w:t>
      </w:r>
      <w:r w:rsidRPr="00683126">
        <w:rPr>
          <w:rFonts w:ascii="Arial" w:hAnsi="Arial" w:cs="Arial"/>
          <w:sz w:val="21"/>
          <w:szCs w:val="21"/>
          <w:lang w:val="ru-RU"/>
        </w:rPr>
        <w:t>понад</w:t>
      </w:r>
      <w:r w:rsidR="002C4EB0">
        <w:rPr>
          <w:rFonts w:ascii="Arial" w:hAnsi="Arial" w:cs="Arial"/>
          <w:sz w:val="21"/>
          <w:szCs w:val="21"/>
          <w:lang w:val="ru-RU"/>
        </w:rPr>
        <w:t xml:space="preserve"> </w:t>
      </w:r>
      <w:r w:rsidRPr="00683126">
        <w:rPr>
          <w:rFonts w:ascii="Arial" w:hAnsi="Arial" w:cs="Arial"/>
          <w:sz w:val="21"/>
          <w:szCs w:val="21"/>
          <w:lang w:val="ru-RU"/>
        </w:rPr>
        <w:t>два</w:t>
      </w:r>
      <w:r w:rsidR="002C4EB0">
        <w:rPr>
          <w:rFonts w:ascii="Arial" w:hAnsi="Arial" w:cs="Arial"/>
          <w:sz w:val="21"/>
          <w:szCs w:val="21"/>
          <w:lang w:val="ru-RU"/>
        </w:rPr>
        <w:t xml:space="preserve"> </w:t>
      </w:r>
      <w:r w:rsidRPr="00683126">
        <w:rPr>
          <w:rFonts w:ascii="Arial" w:hAnsi="Arial" w:cs="Arial"/>
          <w:sz w:val="21"/>
          <w:szCs w:val="21"/>
          <w:lang w:val="ru-RU"/>
        </w:rPr>
        <w:t>місяці</w:t>
      </w:r>
      <w:r w:rsidR="002C4EB0">
        <w:rPr>
          <w:rFonts w:ascii="Arial" w:hAnsi="Arial" w:cs="Arial"/>
          <w:sz w:val="21"/>
          <w:szCs w:val="21"/>
          <w:lang w:val="ru-RU"/>
        </w:rPr>
        <w:t xml:space="preserve"> </w:t>
      </w:r>
      <w:r w:rsidRPr="00683126">
        <w:rPr>
          <w:rFonts w:ascii="Arial" w:hAnsi="Arial" w:cs="Arial"/>
          <w:sz w:val="21"/>
          <w:szCs w:val="21"/>
          <w:lang w:val="ru-RU"/>
        </w:rPr>
        <w:t>не повинна перевищувати 2 м. При менших строках зберігання висота штабеля повинна бути, як правило, не</w:t>
      </w:r>
      <w:r w:rsidR="002550E0">
        <w:rPr>
          <w:rFonts w:ascii="Arial" w:hAnsi="Arial" w:cs="Arial"/>
          <w:sz w:val="21"/>
          <w:szCs w:val="21"/>
          <w:lang w:val="ru-RU"/>
        </w:rPr>
        <w:t xml:space="preserve"> </w:t>
      </w:r>
      <w:r w:rsidRPr="00683126">
        <w:rPr>
          <w:rFonts w:ascii="Arial" w:hAnsi="Arial" w:cs="Arial"/>
          <w:sz w:val="21"/>
          <w:szCs w:val="21"/>
          <w:lang w:val="ru-RU"/>
        </w:rPr>
        <w:t>більше:</w:t>
      </w:r>
    </w:p>
    <w:p w:rsidR="00CC4088" w:rsidRPr="00683126" w:rsidRDefault="00A80EE0" w:rsidP="003A3B81">
      <w:pPr>
        <w:pStyle w:val="a5"/>
        <w:numPr>
          <w:ilvl w:val="0"/>
          <w:numId w:val="5"/>
        </w:numPr>
        <w:tabs>
          <w:tab w:val="left" w:pos="1045"/>
        </w:tabs>
        <w:spacing w:before="0" w:line="288" w:lineRule="auto"/>
        <w:ind w:firstLine="388"/>
        <w:contextualSpacing/>
        <w:jc w:val="left"/>
        <w:rPr>
          <w:rFonts w:ascii="Arial" w:hAnsi="Arial" w:cs="Arial"/>
          <w:sz w:val="21"/>
          <w:szCs w:val="21"/>
          <w:lang w:val="ru-RU"/>
        </w:rPr>
      </w:pPr>
      <w:r w:rsidRPr="00683126">
        <w:rPr>
          <w:rFonts w:ascii="Arial" w:hAnsi="Arial" w:cs="Arial"/>
          <w:sz w:val="21"/>
          <w:szCs w:val="21"/>
          <w:lang w:val="ru-RU"/>
        </w:rPr>
        <w:t xml:space="preserve">м - для труб із </w:t>
      </w:r>
      <w:r w:rsidRPr="00683126">
        <w:rPr>
          <w:rFonts w:ascii="Arial" w:hAnsi="Arial" w:cs="Arial"/>
          <w:i/>
          <w:sz w:val="21"/>
          <w:szCs w:val="21"/>
        </w:rPr>
        <w:t>SDR</w:t>
      </w:r>
      <w:r w:rsidRPr="00683126">
        <w:rPr>
          <w:rFonts w:ascii="Arial" w:hAnsi="Arial" w:cs="Arial"/>
          <w:sz w:val="21"/>
          <w:szCs w:val="21"/>
          <w:lang w:val="ru-RU"/>
        </w:rPr>
        <w:t>17,6;</w:t>
      </w:r>
    </w:p>
    <w:p w:rsidR="00CC4088" w:rsidRPr="00683126" w:rsidRDefault="00A80EE0" w:rsidP="003A3B81">
      <w:pPr>
        <w:pStyle w:val="a5"/>
        <w:numPr>
          <w:ilvl w:val="0"/>
          <w:numId w:val="5"/>
        </w:numPr>
        <w:tabs>
          <w:tab w:val="left" w:pos="1045"/>
        </w:tabs>
        <w:spacing w:before="0" w:line="288" w:lineRule="auto"/>
        <w:ind w:left="1044"/>
        <w:contextualSpacing/>
        <w:jc w:val="left"/>
        <w:rPr>
          <w:rFonts w:ascii="Arial" w:hAnsi="Arial" w:cs="Arial"/>
          <w:sz w:val="21"/>
          <w:szCs w:val="21"/>
          <w:lang w:val="ru-RU"/>
        </w:rPr>
      </w:pPr>
      <w:r w:rsidRPr="00683126">
        <w:rPr>
          <w:rFonts w:ascii="Arial" w:hAnsi="Arial" w:cs="Arial"/>
          <w:sz w:val="21"/>
          <w:szCs w:val="21"/>
          <w:lang w:val="ru-RU"/>
        </w:rPr>
        <w:t xml:space="preserve">м - для труб із </w:t>
      </w:r>
      <w:r w:rsidRPr="00683126">
        <w:rPr>
          <w:rFonts w:ascii="Arial" w:hAnsi="Arial" w:cs="Arial"/>
          <w:sz w:val="21"/>
          <w:szCs w:val="21"/>
        </w:rPr>
        <w:t>SD</w:t>
      </w:r>
      <w:r w:rsidRPr="00683126">
        <w:rPr>
          <w:rFonts w:ascii="Arial" w:hAnsi="Arial" w:cs="Arial"/>
          <w:sz w:val="21"/>
          <w:szCs w:val="21"/>
          <w:lang w:val="ru-RU"/>
        </w:rPr>
        <w:t>.</w:t>
      </w:r>
      <w:r w:rsidRPr="00683126">
        <w:rPr>
          <w:rFonts w:ascii="Arial" w:hAnsi="Arial" w:cs="Arial"/>
          <w:sz w:val="21"/>
          <w:szCs w:val="21"/>
        </w:rPr>
        <w:t>R</w:t>
      </w:r>
      <w:r w:rsidRPr="00683126">
        <w:rPr>
          <w:rFonts w:ascii="Arial" w:hAnsi="Arial" w:cs="Arial"/>
          <w:sz w:val="21"/>
          <w:szCs w:val="21"/>
          <w:lang w:val="ru-RU"/>
        </w:rPr>
        <w:t>11.</w:t>
      </w:r>
    </w:p>
    <w:p w:rsidR="00CC4088" w:rsidRPr="00683126" w:rsidRDefault="00A80EE0" w:rsidP="003A3B81">
      <w:pPr>
        <w:pStyle w:val="a5"/>
        <w:numPr>
          <w:ilvl w:val="2"/>
          <w:numId w:val="28"/>
        </w:numPr>
        <w:tabs>
          <w:tab w:val="left" w:pos="1738"/>
        </w:tabs>
        <w:spacing w:before="0" w:line="288" w:lineRule="auto"/>
        <w:ind w:left="142" w:right="110" w:firstLine="567"/>
        <w:contextualSpacing/>
        <w:rPr>
          <w:rFonts w:ascii="Arial" w:hAnsi="Arial" w:cs="Arial"/>
          <w:sz w:val="21"/>
          <w:szCs w:val="21"/>
        </w:rPr>
      </w:pPr>
      <w:r w:rsidRPr="00683126">
        <w:rPr>
          <w:rFonts w:ascii="Arial" w:hAnsi="Arial" w:cs="Arial"/>
          <w:sz w:val="21"/>
          <w:szCs w:val="21"/>
          <w:lang w:val="ru-RU"/>
        </w:rPr>
        <w:t xml:space="preserve">Труби при складуванні укладають в "сідло" або шарами із прокладками між ярусами (при укладанні пакетів). </w:t>
      </w:r>
      <w:r w:rsidRPr="00683126">
        <w:rPr>
          <w:rFonts w:ascii="Arial" w:hAnsi="Arial" w:cs="Arial"/>
          <w:sz w:val="21"/>
          <w:szCs w:val="21"/>
        </w:rPr>
        <w:t>Бухти зберігають покладеними в горизонтальному</w:t>
      </w:r>
      <w:r w:rsidR="002550E0">
        <w:rPr>
          <w:rFonts w:ascii="Arial" w:hAnsi="Arial" w:cs="Arial"/>
          <w:sz w:val="21"/>
          <w:szCs w:val="21"/>
          <w:lang w:val="uk-UA"/>
        </w:rPr>
        <w:t xml:space="preserve"> </w:t>
      </w:r>
      <w:r w:rsidRPr="00683126">
        <w:rPr>
          <w:rFonts w:ascii="Arial" w:hAnsi="Arial" w:cs="Arial"/>
          <w:sz w:val="21"/>
          <w:szCs w:val="21"/>
        </w:rPr>
        <w:t>положенні.</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Котушки великого діаметра зберігаються у вертикальному положенні між спеціальними опорами. На складі необхідно мати устаткування для безпечного підйому, переміщення й навантаження.</w:t>
      </w:r>
    </w:p>
    <w:p w:rsidR="00CC4088" w:rsidRPr="00683126" w:rsidRDefault="00A80EE0" w:rsidP="003A3B81">
      <w:pPr>
        <w:pStyle w:val="a5"/>
        <w:numPr>
          <w:ilvl w:val="2"/>
          <w:numId w:val="28"/>
        </w:numPr>
        <w:tabs>
          <w:tab w:val="left" w:pos="1611"/>
        </w:tabs>
        <w:spacing w:before="0" w:line="288" w:lineRule="auto"/>
        <w:ind w:left="0" w:right="112" w:firstLine="709"/>
        <w:contextualSpacing/>
        <w:rPr>
          <w:rFonts w:ascii="Arial" w:hAnsi="Arial" w:cs="Arial"/>
          <w:sz w:val="21"/>
          <w:szCs w:val="21"/>
          <w:lang w:val="ru-RU"/>
        </w:rPr>
      </w:pPr>
      <w:r w:rsidRPr="00683126">
        <w:rPr>
          <w:rFonts w:ascii="Arial" w:hAnsi="Arial" w:cs="Arial"/>
          <w:sz w:val="21"/>
          <w:szCs w:val="21"/>
          <w:lang w:val="ru-RU"/>
        </w:rPr>
        <w:t>З'єднувальні деталі зберігають у закритих складських приміщеннях за умов, що виключають їхнє деформування, потрапляння масел і мастил (укладають у поліетиленові мішки), не ближче 1 м від нагрівальних приладів, бажано на</w:t>
      </w:r>
      <w:r w:rsidR="002550E0">
        <w:rPr>
          <w:rFonts w:ascii="Arial" w:hAnsi="Arial" w:cs="Arial"/>
          <w:sz w:val="21"/>
          <w:szCs w:val="21"/>
          <w:lang w:val="ru-RU"/>
        </w:rPr>
        <w:t xml:space="preserve"> </w:t>
      </w:r>
      <w:r w:rsidRPr="00683126">
        <w:rPr>
          <w:rFonts w:ascii="Arial" w:hAnsi="Arial" w:cs="Arial"/>
          <w:sz w:val="21"/>
          <w:szCs w:val="21"/>
          <w:lang w:val="ru-RU"/>
        </w:rPr>
        <w:t>стелажах.</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З'єднувальні</w:t>
      </w:r>
      <w:r w:rsidR="002550E0">
        <w:rPr>
          <w:rFonts w:ascii="Arial" w:hAnsi="Arial" w:cs="Arial"/>
          <w:sz w:val="21"/>
          <w:szCs w:val="21"/>
          <w:lang w:val="ru-RU"/>
        </w:rPr>
        <w:t xml:space="preserve"> </w:t>
      </w:r>
      <w:r w:rsidRPr="00683126">
        <w:rPr>
          <w:rFonts w:ascii="Arial" w:hAnsi="Arial" w:cs="Arial"/>
          <w:sz w:val="21"/>
          <w:szCs w:val="21"/>
          <w:lang w:val="ru-RU"/>
        </w:rPr>
        <w:t>деталіі</w:t>
      </w:r>
      <w:r w:rsidR="002550E0">
        <w:rPr>
          <w:rFonts w:ascii="Arial" w:hAnsi="Arial" w:cs="Arial"/>
          <w:sz w:val="21"/>
          <w:szCs w:val="21"/>
          <w:lang w:val="ru-RU"/>
        </w:rPr>
        <w:t xml:space="preserve"> </w:t>
      </w:r>
      <w:r w:rsidRPr="00683126">
        <w:rPr>
          <w:rFonts w:ascii="Arial" w:hAnsi="Arial" w:cs="Arial"/>
          <w:sz w:val="21"/>
          <w:szCs w:val="21"/>
          <w:lang w:val="ru-RU"/>
        </w:rPr>
        <w:t>з</w:t>
      </w:r>
      <w:r w:rsidR="002550E0">
        <w:rPr>
          <w:rFonts w:ascii="Arial" w:hAnsi="Arial" w:cs="Arial"/>
          <w:sz w:val="21"/>
          <w:szCs w:val="21"/>
          <w:lang w:val="ru-RU"/>
        </w:rPr>
        <w:t xml:space="preserve"> </w:t>
      </w:r>
      <w:r w:rsidRPr="00683126">
        <w:rPr>
          <w:rFonts w:ascii="Arial" w:hAnsi="Arial" w:cs="Arial"/>
          <w:sz w:val="21"/>
          <w:szCs w:val="21"/>
          <w:lang w:val="ru-RU"/>
        </w:rPr>
        <w:t>закладними</w:t>
      </w:r>
      <w:r w:rsidR="002550E0">
        <w:rPr>
          <w:rFonts w:ascii="Arial" w:hAnsi="Arial" w:cs="Arial"/>
          <w:sz w:val="21"/>
          <w:szCs w:val="21"/>
          <w:lang w:val="ru-RU"/>
        </w:rPr>
        <w:t xml:space="preserve"> </w:t>
      </w:r>
      <w:r w:rsidRPr="00683126">
        <w:rPr>
          <w:rFonts w:ascii="Arial" w:hAnsi="Arial" w:cs="Arial"/>
          <w:sz w:val="21"/>
          <w:szCs w:val="21"/>
          <w:lang w:val="ru-RU"/>
        </w:rPr>
        <w:t>нагрівальними</w:t>
      </w:r>
      <w:r w:rsidR="002550E0">
        <w:rPr>
          <w:rFonts w:ascii="Arial" w:hAnsi="Arial" w:cs="Arial"/>
          <w:sz w:val="21"/>
          <w:szCs w:val="21"/>
          <w:lang w:val="ru-RU"/>
        </w:rPr>
        <w:t xml:space="preserve"> </w:t>
      </w:r>
      <w:r w:rsidRPr="00683126">
        <w:rPr>
          <w:rFonts w:ascii="Arial" w:hAnsi="Arial" w:cs="Arial"/>
          <w:sz w:val="21"/>
          <w:szCs w:val="21"/>
          <w:lang w:val="ru-RU"/>
        </w:rPr>
        <w:t>елементами</w:t>
      </w:r>
      <w:r w:rsidR="002550E0">
        <w:rPr>
          <w:rFonts w:ascii="Arial" w:hAnsi="Arial" w:cs="Arial"/>
          <w:sz w:val="21"/>
          <w:szCs w:val="21"/>
          <w:lang w:val="ru-RU"/>
        </w:rPr>
        <w:t xml:space="preserve"> </w:t>
      </w:r>
      <w:r w:rsidRPr="00683126">
        <w:rPr>
          <w:rFonts w:ascii="Arial" w:hAnsi="Arial" w:cs="Arial"/>
          <w:sz w:val="21"/>
          <w:szCs w:val="21"/>
          <w:lang w:val="ru-RU"/>
        </w:rPr>
        <w:t>зберігаються в індивідуальних герметичних поліетиленових пакетах до моменту їхнього використання.</w:t>
      </w:r>
    </w:p>
    <w:p w:rsidR="00CC4088" w:rsidRPr="00683126" w:rsidRDefault="00A80EE0" w:rsidP="007F3F20">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З'єднувальні деталі з навареними відводами для стикового зварювання можуть зберігатися на відкритому повітрі, але за умови захисту від ушкоджень і впливу прямих сонячних променів.</w:t>
      </w:r>
    </w:p>
    <w:p w:rsidR="00CC4088" w:rsidRPr="00683126" w:rsidRDefault="00A80EE0" w:rsidP="003A3B81">
      <w:pPr>
        <w:pStyle w:val="110"/>
        <w:numPr>
          <w:ilvl w:val="1"/>
          <w:numId w:val="28"/>
        </w:numPr>
        <w:tabs>
          <w:tab w:val="left" w:pos="1256"/>
        </w:tabs>
        <w:spacing w:line="288" w:lineRule="auto"/>
        <w:contextualSpacing/>
        <w:rPr>
          <w:rFonts w:ascii="Arial" w:hAnsi="Arial" w:cs="Arial"/>
          <w:sz w:val="21"/>
          <w:szCs w:val="21"/>
        </w:rPr>
      </w:pPr>
      <w:bookmarkStart w:id="53" w:name="9.3_Правила_проведення_земляних_робіт"/>
      <w:bookmarkStart w:id="54" w:name="_bookmark20"/>
      <w:bookmarkEnd w:id="53"/>
      <w:bookmarkEnd w:id="54"/>
      <w:r w:rsidRPr="00683126">
        <w:rPr>
          <w:rFonts w:ascii="Arial" w:hAnsi="Arial" w:cs="Arial"/>
          <w:sz w:val="21"/>
          <w:szCs w:val="21"/>
        </w:rPr>
        <w:t>Правила проведення земляних</w:t>
      </w:r>
      <w:r w:rsidR="004C4ADD">
        <w:rPr>
          <w:rFonts w:ascii="Arial" w:hAnsi="Arial" w:cs="Arial"/>
          <w:sz w:val="21"/>
          <w:szCs w:val="21"/>
          <w:lang w:val="uk-UA"/>
        </w:rPr>
        <w:t xml:space="preserve"> </w:t>
      </w:r>
      <w:r w:rsidRPr="00683126">
        <w:rPr>
          <w:rFonts w:ascii="Arial" w:hAnsi="Arial" w:cs="Arial"/>
          <w:sz w:val="21"/>
          <w:szCs w:val="21"/>
        </w:rPr>
        <w:t>робіт</w:t>
      </w:r>
    </w:p>
    <w:p w:rsidR="00CC4088" w:rsidRPr="00683126" w:rsidRDefault="00A80EE0" w:rsidP="007F3F20">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При проведенні земляних робіт слід дотримуватись вимог ДБН В.2.5-20.</w:t>
      </w:r>
    </w:p>
    <w:p w:rsidR="00CC4088" w:rsidRPr="007F3F20" w:rsidRDefault="00A80EE0" w:rsidP="003A3B81">
      <w:pPr>
        <w:pStyle w:val="110"/>
        <w:numPr>
          <w:ilvl w:val="1"/>
          <w:numId w:val="28"/>
        </w:numPr>
        <w:tabs>
          <w:tab w:val="left" w:pos="1256"/>
        </w:tabs>
        <w:spacing w:line="288" w:lineRule="auto"/>
        <w:contextualSpacing/>
        <w:rPr>
          <w:rFonts w:ascii="Arial" w:hAnsi="Arial" w:cs="Arial"/>
          <w:sz w:val="21"/>
          <w:szCs w:val="21"/>
          <w:lang w:val="ru-RU"/>
        </w:rPr>
      </w:pPr>
      <w:bookmarkStart w:id="55" w:name="9.4_Зварювання_газопроводів_із_поліетиле"/>
      <w:bookmarkStart w:id="56" w:name="_bookmark21"/>
      <w:bookmarkEnd w:id="55"/>
      <w:bookmarkEnd w:id="56"/>
      <w:r w:rsidRPr="007F3F20">
        <w:rPr>
          <w:rFonts w:ascii="Arial" w:hAnsi="Arial" w:cs="Arial"/>
          <w:sz w:val="21"/>
          <w:szCs w:val="21"/>
          <w:lang w:val="ru-RU"/>
        </w:rPr>
        <w:t>Зварювання газопроводів із поліетиленових</w:t>
      </w:r>
      <w:r w:rsidR="002550E0">
        <w:rPr>
          <w:rFonts w:ascii="Arial" w:hAnsi="Arial" w:cs="Arial"/>
          <w:sz w:val="21"/>
          <w:szCs w:val="21"/>
          <w:lang w:val="ru-RU"/>
        </w:rPr>
        <w:t xml:space="preserve"> </w:t>
      </w:r>
      <w:r w:rsidRPr="007F3F20">
        <w:rPr>
          <w:rFonts w:ascii="Arial" w:hAnsi="Arial" w:cs="Arial"/>
          <w:sz w:val="21"/>
          <w:szCs w:val="21"/>
          <w:lang w:val="ru-RU"/>
        </w:rPr>
        <w:t>труб</w:t>
      </w:r>
    </w:p>
    <w:p w:rsidR="00CC4088" w:rsidRPr="00D36DC4" w:rsidRDefault="00A80EE0" w:rsidP="003A3B81">
      <w:pPr>
        <w:pStyle w:val="a5"/>
        <w:numPr>
          <w:ilvl w:val="2"/>
          <w:numId w:val="28"/>
        </w:numPr>
        <w:tabs>
          <w:tab w:val="left" w:pos="1539"/>
        </w:tabs>
        <w:spacing w:before="0" w:line="288" w:lineRule="auto"/>
        <w:ind w:left="0" w:right="112" w:firstLine="709"/>
        <w:contextualSpacing/>
        <w:rPr>
          <w:rFonts w:ascii="Arial" w:hAnsi="Arial" w:cs="Arial"/>
          <w:sz w:val="21"/>
          <w:szCs w:val="21"/>
          <w:lang w:val="ru-RU"/>
        </w:rPr>
      </w:pPr>
      <w:r w:rsidRPr="007F3F20">
        <w:rPr>
          <w:rFonts w:ascii="Arial" w:hAnsi="Arial" w:cs="Arial"/>
          <w:sz w:val="21"/>
          <w:szCs w:val="21"/>
          <w:lang w:val="ru-RU"/>
        </w:rPr>
        <w:t xml:space="preserve">З'єднання поліетиленових труб між собою та з поліетиленовими деталями з'єднувальними виконуються з урахуванням положень РСН 358 двома методами зварювання: нагрітим інструментом встик і терморезисторним зварюванням (із використанням деталей з'єднувальних із закладними нагрівальними елементами). </w:t>
      </w:r>
      <w:r w:rsidRPr="00D36DC4">
        <w:rPr>
          <w:rFonts w:ascii="Arial" w:hAnsi="Arial" w:cs="Arial"/>
          <w:sz w:val="21"/>
          <w:szCs w:val="21"/>
          <w:lang w:val="ru-RU"/>
        </w:rPr>
        <w:t>При цьому партії труб та (або) деталей з'єднувальних, що зварюються між собою, доцільно підбирати з мінімальним розкидом між чисельними значеннями показника текучості розплаву партій поліетилену, з якого виготовлені відповідні труби та деталі</w:t>
      </w:r>
      <w:r w:rsidR="002550E0">
        <w:rPr>
          <w:rFonts w:ascii="Arial" w:hAnsi="Arial" w:cs="Arial"/>
          <w:sz w:val="21"/>
          <w:szCs w:val="21"/>
          <w:lang w:val="ru-RU"/>
        </w:rPr>
        <w:t xml:space="preserve">  </w:t>
      </w:r>
      <w:r w:rsidRPr="00D36DC4">
        <w:rPr>
          <w:rFonts w:ascii="Arial" w:hAnsi="Arial" w:cs="Arial"/>
          <w:sz w:val="21"/>
          <w:szCs w:val="21"/>
          <w:lang w:val="ru-RU"/>
        </w:rPr>
        <w:t>з'єднувальні.</w:t>
      </w:r>
    </w:p>
    <w:p w:rsidR="00CC4088" w:rsidRPr="00D36DC4" w:rsidRDefault="00A80EE0" w:rsidP="00683126">
      <w:pPr>
        <w:pStyle w:val="a3"/>
        <w:spacing w:before="0" w:line="288" w:lineRule="auto"/>
        <w:ind w:right="106"/>
        <w:contextualSpacing/>
        <w:rPr>
          <w:rFonts w:ascii="Arial" w:hAnsi="Arial" w:cs="Arial"/>
          <w:sz w:val="21"/>
          <w:szCs w:val="21"/>
          <w:lang w:val="ru-RU"/>
        </w:rPr>
      </w:pPr>
      <w:r w:rsidRPr="00D36DC4">
        <w:rPr>
          <w:rFonts w:ascii="Arial" w:hAnsi="Arial" w:cs="Arial"/>
          <w:sz w:val="21"/>
          <w:szCs w:val="21"/>
          <w:lang w:val="ru-RU"/>
        </w:rPr>
        <w:t>З'єднання поліетиленових труб зі сталевими трубами (або арматурою) повинно виконуватись переважно із застосуванням нерознімних переходів "поліетилен-сталь"</w:t>
      </w:r>
      <w:r w:rsidR="002550E0">
        <w:rPr>
          <w:rFonts w:ascii="Arial" w:hAnsi="Arial" w:cs="Arial"/>
          <w:sz w:val="21"/>
          <w:szCs w:val="21"/>
          <w:lang w:val="ru-RU"/>
        </w:rPr>
        <w:t xml:space="preserve"> </w:t>
      </w:r>
      <w:r w:rsidRPr="00D36DC4">
        <w:rPr>
          <w:rFonts w:ascii="Arial" w:hAnsi="Arial" w:cs="Arial"/>
          <w:sz w:val="21"/>
          <w:szCs w:val="21"/>
          <w:lang w:val="ru-RU"/>
        </w:rPr>
        <w:t>згідно</w:t>
      </w:r>
      <w:r w:rsidR="002550E0">
        <w:rPr>
          <w:rFonts w:ascii="Arial" w:hAnsi="Arial" w:cs="Arial"/>
          <w:sz w:val="21"/>
          <w:szCs w:val="21"/>
          <w:lang w:val="ru-RU"/>
        </w:rPr>
        <w:t xml:space="preserve"> </w:t>
      </w:r>
      <w:r w:rsidRPr="00D36DC4">
        <w:rPr>
          <w:rFonts w:ascii="Arial" w:hAnsi="Arial" w:cs="Arial"/>
          <w:sz w:val="21"/>
          <w:szCs w:val="21"/>
          <w:lang w:val="ru-RU"/>
        </w:rPr>
        <w:t>з</w:t>
      </w:r>
      <w:r w:rsidR="002550E0">
        <w:rPr>
          <w:rFonts w:ascii="Arial" w:hAnsi="Arial" w:cs="Arial"/>
          <w:sz w:val="21"/>
          <w:szCs w:val="21"/>
          <w:lang w:val="ru-RU"/>
        </w:rPr>
        <w:t xml:space="preserve"> </w:t>
      </w:r>
      <w:r w:rsidRPr="00D36DC4">
        <w:rPr>
          <w:rFonts w:ascii="Arial" w:hAnsi="Arial" w:cs="Arial"/>
          <w:sz w:val="21"/>
          <w:szCs w:val="21"/>
          <w:lang w:val="ru-RU"/>
        </w:rPr>
        <w:t>ДСТУБВ.2.7-177</w:t>
      </w:r>
      <w:r w:rsidR="00586A7C">
        <w:rPr>
          <w:rFonts w:ascii="Arial" w:hAnsi="Arial" w:cs="Arial"/>
          <w:sz w:val="21"/>
          <w:szCs w:val="21"/>
          <w:lang w:val="ru-RU"/>
        </w:rPr>
        <w:t xml:space="preserve"> </w:t>
      </w:r>
      <w:r w:rsidRPr="00D36DC4">
        <w:rPr>
          <w:rFonts w:ascii="Arial" w:hAnsi="Arial" w:cs="Arial"/>
          <w:sz w:val="21"/>
          <w:szCs w:val="21"/>
          <w:lang w:val="ru-RU"/>
        </w:rPr>
        <w:t>або</w:t>
      </w:r>
      <w:r w:rsidR="00586A7C">
        <w:rPr>
          <w:rFonts w:ascii="Arial" w:hAnsi="Arial" w:cs="Arial"/>
          <w:sz w:val="21"/>
          <w:szCs w:val="21"/>
          <w:lang w:val="ru-RU"/>
        </w:rPr>
        <w:t xml:space="preserve"> </w:t>
      </w:r>
      <w:r w:rsidRPr="00D36DC4">
        <w:rPr>
          <w:rFonts w:ascii="Arial" w:hAnsi="Arial" w:cs="Arial"/>
          <w:sz w:val="21"/>
          <w:szCs w:val="21"/>
          <w:lang w:val="ru-RU"/>
        </w:rPr>
        <w:t>(за</w:t>
      </w:r>
      <w:r w:rsidR="00586A7C">
        <w:rPr>
          <w:rFonts w:ascii="Arial" w:hAnsi="Arial" w:cs="Arial"/>
          <w:sz w:val="21"/>
          <w:szCs w:val="21"/>
          <w:lang w:val="ru-RU"/>
        </w:rPr>
        <w:t xml:space="preserve"> </w:t>
      </w:r>
      <w:r w:rsidRPr="00D36DC4">
        <w:rPr>
          <w:rFonts w:ascii="Arial" w:hAnsi="Arial" w:cs="Arial"/>
          <w:sz w:val="21"/>
          <w:szCs w:val="21"/>
          <w:lang w:val="ru-RU"/>
        </w:rPr>
        <w:t>умов</w:t>
      </w:r>
      <w:r w:rsidR="00586A7C">
        <w:rPr>
          <w:rFonts w:ascii="Arial" w:hAnsi="Arial" w:cs="Arial"/>
          <w:sz w:val="21"/>
          <w:szCs w:val="21"/>
          <w:lang w:val="ru-RU"/>
        </w:rPr>
        <w:t xml:space="preserve"> </w:t>
      </w:r>
      <w:r w:rsidRPr="00D36DC4">
        <w:rPr>
          <w:rFonts w:ascii="Arial" w:hAnsi="Arial" w:cs="Arial"/>
          <w:sz w:val="21"/>
          <w:szCs w:val="21"/>
          <w:lang w:val="ru-RU"/>
        </w:rPr>
        <w:t>забезпечення</w:t>
      </w:r>
      <w:r w:rsidR="00586A7C">
        <w:rPr>
          <w:rFonts w:ascii="Arial" w:hAnsi="Arial" w:cs="Arial"/>
          <w:sz w:val="21"/>
          <w:szCs w:val="21"/>
          <w:lang w:val="ru-RU"/>
        </w:rPr>
        <w:t xml:space="preserve"> </w:t>
      </w:r>
      <w:r w:rsidRPr="00D36DC4">
        <w:rPr>
          <w:rFonts w:ascii="Arial" w:hAnsi="Arial" w:cs="Arial"/>
          <w:sz w:val="21"/>
          <w:szCs w:val="21"/>
          <w:lang w:val="ru-RU"/>
        </w:rPr>
        <w:t>доступу персоналу для проведення періодичного технічного нагляду та обслуговування з'єднання протягом усього терміну прогнозованої експлуатації газопроводу) - із застосуванням</w:t>
      </w:r>
      <w:r w:rsidR="002C4EB0">
        <w:rPr>
          <w:rFonts w:ascii="Arial" w:hAnsi="Arial" w:cs="Arial"/>
          <w:sz w:val="21"/>
          <w:szCs w:val="21"/>
          <w:lang w:val="ru-RU"/>
        </w:rPr>
        <w:t xml:space="preserve"> </w:t>
      </w:r>
      <w:r w:rsidRPr="00D36DC4">
        <w:rPr>
          <w:rFonts w:ascii="Arial" w:hAnsi="Arial" w:cs="Arial"/>
          <w:sz w:val="21"/>
          <w:szCs w:val="21"/>
          <w:lang w:val="ru-RU"/>
        </w:rPr>
        <w:t>пласких</w:t>
      </w:r>
      <w:r w:rsidR="002C4EB0">
        <w:rPr>
          <w:rFonts w:ascii="Arial" w:hAnsi="Arial" w:cs="Arial"/>
          <w:sz w:val="21"/>
          <w:szCs w:val="21"/>
          <w:lang w:val="ru-RU"/>
        </w:rPr>
        <w:t xml:space="preserve"> </w:t>
      </w:r>
      <w:r w:rsidRPr="00D36DC4">
        <w:rPr>
          <w:rFonts w:ascii="Arial" w:hAnsi="Arial" w:cs="Arial"/>
          <w:sz w:val="21"/>
          <w:szCs w:val="21"/>
          <w:lang w:val="ru-RU"/>
        </w:rPr>
        <w:t>фланців</w:t>
      </w:r>
      <w:r w:rsidR="002C4EB0">
        <w:rPr>
          <w:rFonts w:ascii="Arial" w:hAnsi="Arial" w:cs="Arial"/>
          <w:sz w:val="21"/>
          <w:szCs w:val="21"/>
          <w:lang w:val="ru-RU"/>
        </w:rPr>
        <w:t xml:space="preserve"> </w:t>
      </w:r>
      <w:r w:rsidRPr="00D36DC4">
        <w:rPr>
          <w:rFonts w:ascii="Arial" w:hAnsi="Arial" w:cs="Arial"/>
          <w:sz w:val="21"/>
          <w:szCs w:val="21"/>
          <w:lang w:val="ru-RU"/>
        </w:rPr>
        <w:t>згідно</w:t>
      </w:r>
      <w:r w:rsidR="002C4EB0">
        <w:rPr>
          <w:rFonts w:ascii="Arial" w:hAnsi="Arial" w:cs="Arial"/>
          <w:sz w:val="21"/>
          <w:szCs w:val="21"/>
          <w:lang w:val="ru-RU"/>
        </w:rPr>
        <w:t xml:space="preserve"> </w:t>
      </w:r>
      <w:r w:rsidRPr="00D36DC4">
        <w:rPr>
          <w:rFonts w:ascii="Arial" w:hAnsi="Arial" w:cs="Arial"/>
          <w:sz w:val="21"/>
          <w:szCs w:val="21"/>
          <w:lang w:val="ru-RU"/>
        </w:rPr>
        <w:t>з</w:t>
      </w:r>
      <w:r w:rsidR="002C4EB0">
        <w:rPr>
          <w:rFonts w:ascii="Arial" w:hAnsi="Arial" w:cs="Arial"/>
          <w:sz w:val="21"/>
          <w:szCs w:val="21"/>
          <w:lang w:val="ru-RU"/>
        </w:rPr>
        <w:t xml:space="preserve"> </w:t>
      </w:r>
      <w:r w:rsidRPr="00D36DC4">
        <w:rPr>
          <w:rFonts w:ascii="Arial" w:hAnsi="Arial" w:cs="Arial"/>
          <w:sz w:val="21"/>
          <w:szCs w:val="21"/>
          <w:lang w:val="ru-RU"/>
        </w:rPr>
        <w:t>додатком</w:t>
      </w:r>
      <w:r w:rsidR="002C4EB0">
        <w:rPr>
          <w:rFonts w:ascii="Arial" w:hAnsi="Arial" w:cs="Arial"/>
          <w:sz w:val="21"/>
          <w:szCs w:val="21"/>
          <w:lang w:val="ru-RU"/>
        </w:rPr>
        <w:t xml:space="preserve"> </w:t>
      </w:r>
      <w:r w:rsidRPr="00D36DC4">
        <w:rPr>
          <w:rFonts w:ascii="Arial" w:hAnsi="Arial" w:cs="Arial"/>
          <w:sz w:val="21"/>
          <w:szCs w:val="21"/>
          <w:lang w:val="ru-RU"/>
        </w:rPr>
        <w:t>Б</w:t>
      </w:r>
      <w:r w:rsidR="002C4EB0">
        <w:rPr>
          <w:rFonts w:ascii="Arial" w:hAnsi="Arial" w:cs="Arial"/>
          <w:sz w:val="21"/>
          <w:szCs w:val="21"/>
          <w:lang w:val="ru-RU"/>
        </w:rPr>
        <w:t xml:space="preserve"> </w:t>
      </w:r>
      <w:r w:rsidRPr="00D36DC4">
        <w:rPr>
          <w:rFonts w:ascii="Arial" w:hAnsi="Arial" w:cs="Arial"/>
          <w:sz w:val="21"/>
          <w:szCs w:val="21"/>
          <w:lang w:val="ru-RU"/>
        </w:rPr>
        <w:t>до</w:t>
      </w:r>
      <w:r w:rsidR="002C4EB0">
        <w:rPr>
          <w:rFonts w:ascii="Arial" w:hAnsi="Arial" w:cs="Arial"/>
          <w:sz w:val="21"/>
          <w:szCs w:val="21"/>
          <w:lang w:val="ru-RU"/>
        </w:rPr>
        <w:t xml:space="preserve"> </w:t>
      </w:r>
      <w:r w:rsidRPr="00D36DC4">
        <w:rPr>
          <w:rFonts w:ascii="Arial" w:hAnsi="Arial" w:cs="Arial"/>
          <w:sz w:val="21"/>
          <w:szCs w:val="21"/>
          <w:lang w:val="ru-RU"/>
        </w:rPr>
        <w:t>цих</w:t>
      </w:r>
      <w:r w:rsidR="002C4EB0">
        <w:rPr>
          <w:rFonts w:ascii="Arial" w:hAnsi="Arial" w:cs="Arial"/>
          <w:sz w:val="21"/>
          <w:szCs w:val="21"/>
          <w:lang w:val="ru-RU"/>
        </w:rPr>
        <w:t xml:space="preserve"> </w:t>
      </w:r>
      <w:r w:rsidRPr="00D36DC4">
        <w:rPr>
          <w:rFonts w:ascii="Arial" w:hAnsi="Arial" w:cs="Arial"/>
          <w:sz w:val="21"/>
          <w:szCs w:val="21"/>
          <w:lang w:val="ru-RU"/>
        </w:rPr>
        <w:t>Норм</w:t>
      </w:r>
      <w:r w:rsidR="002C4EB0">
        <w:rPr>
          <w:rFonts w:ascii="Arial" w:hAnsi="Arial" w:cs="Arial"/>
          <w:sz w:val="21"/>
          <w:szCs w:val="21"/>
          <w:lang w:val="ru-RU"/>
        </w:rPr>
        <w:t xml:space="preserve"> </w:t>
      </w:r>
      <w:r w:rsidRPr="00D36DC4">
        <w:rPr>
          <w:rFonts w:ascii="Arial" w:hAnsi="Arial" w:cs="Arial"/>
          <w:sz w:val="21"/>
          <w:szCs w:val="21"/>
          <w:lang w:val="ru-RU"/>
        </w:rPr>
        <w:t>та</w:t>
      </w:r>
      <w:r w:rsidR="002C4EB0">
        <w:rPr>
          <w:rFonts w:ascii="Arial" w:hAnsi="Arial" w:cs="Arial"/>
          <w:sz w:val="21"/>
          <w:szCs w:val="21"/>
          <w:lang w:val="ru-RU"/>
        </w:rPr>
        <w:t xml:space="preserve"> </w:t>
      </w:r>
      <w:r w:rsidRPr="00D36DC4">
        <w:rPr>
          <w:rFonts w:ascii="Arial" w:hAnsi="Arial" w:cs="Arial"/>
          <w:sz w:val="21"/>
          <w:szCs w:val="21"/>
          <w:lang w:val="ru-RU"/>
        </w:rPr>
        <w:t>нормативною і технологічною документацією, що затверджена у встановленому</w:t>
      </w:r>
      <w:r w:rsidR="00586A7C">
        <w:rPr>
          <w:rFonts w:ascii="Arial" w:hAnsi="Arial" w:cs="Arial"/>
          <w:sz w:val="21"/>
          <w:szCs w:val="21"/>
          <w:lang w:val="ru-RU"/>
        </w:rPr>
        <w:t xml:space="preserve"> </w:t>
      </w:r>
      <w:r w:rsidRPr="00D36DC4">
        <w:rPr>
          <w:rFonts w:ascii="Arial" w:hAnsi="Arial" w:cs="Arial"/>
          <w:sz w:val="21"/>
          <w:szCs w:val="21"/>
          <w:lang w:val="ru-RU"/>
        </w:rPr>
        <w:t>порядку.</w:t>
      </w:r>
    </w:p>
    <w:p w:rsidR="00CC4088" w:rsidRPr="00683126" w:rsidRDefault="00A80EE0" w:rsidP="003A3B81">
      <w:pPr>
        <w:pStyle w:val="a5"/>
        <w:numPr>
          <w:ilvl w:val="2"/>
          <w:numId w:val="28"/>
        </w:numPr>
        <w:tabs>
          <w:tab w:val="left" w:pos="1704"/>
        </w:tabs>
        <w:spacing w:before="0" w:line="288" w:lineRule="auto"/>
        <w:ind w:left="0" w:right="113" w:firstLine="709"/>
        <w:contextualSpacing/>
        <w:rPr>
          <w:rFonts w:ascii="Arial" w:hAnsi="Arial" w:cs="Arial"/>
          <w:sz w:val="21"/>
          <w:szCs w:val="21"/>
          <w:lang w:val="ru-RU"/>
        </w:rPr>
      </w:pPr>
      <w:r w:rsidRPr="00683126">
        <w:rPr>
          <w:rFonts w:ascii="Arial" w:hAnsi="Arial" w:cs="Arial"/>
          <w:sz w:val="21"/>
          <w:szCs w:val="21"/>
          <w:lang w:val="ru-RU"/>
        </w:rPr>
        <w:t>Зварювальні роботи можуть проводитися за температури навколишнього повітря від мінус 15 °С до плюс 45 °С з урахуванням експлуатаційних характеристик зварювального</w:t>
      </w:r>
      <w:r w:rsidR="002C4EB0">
        <w:rPr>
          <w:rFonts w:ascii="Arial" w:hAnsi="Arial" w:cs="Arial"/>
          <w:sz w:val="21"/>
          <w:szCs w:val="21"/>
          <w:lang w:val="ru-RU"/>
        </w:rPr>
        <w:t xml:space="preserve"> </w:t>
      </w:r>
      <w:r w:rsidRPr="00683126">
        <w:rPr>
          <w:rFonts w:ascii="Arial" w:hAnsi="Arial" w:cs="Arial"/>
          <w:sz w:val="21"/>
          <w:szCs w:val="21"/>
          <w:lang w:val="ru-RU"/>
        </w:rPr>
        <w:t>обладнання.</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 xml:space="preserve">Монтажні й зварювальні роботи при температурах зовнішнього повітря нижче мінус 10 °С повинні проводитись у спеціальних кабінах, у яких температура повітря в зоні зварювання </w:t>
      </w:r>
      <w:r w:rsidRPr="00683126">
        <w:rPr>
          <w:rFonts w:ascii="Arial" w:hAnsi="Arial" w:cs="Arial"/>
          <w:sz w:val="21"/>
          <w:szCs w:val="21"/>
          <w:lang w:val="ru-RU"/>
        </w:rPr>
        <w:lastRenderedPageBreak/>
        <w:t>повинна підтримуватися не нижче 0 °С.</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Зона зварювання також повинна бути захищена від атмосферних опадів, вітру, пилу й піску, а в літню пору й від інтенсивного сонячного випромінювання.</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При зварюванні вільний кінець труби повинен бути закритий для запобігання протягам усередині труб, що зварюються.</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За інших температур навколишнього середовища зварювальні роботи повинні проводитись у приміщеннях (укриттях), що забезпечують дотримання заданих вище умов та температурного інтервалу.</w:t>
      </w:r>
    </w:p>
    <w:p w:rsidR="00CC4088" w:rsidRPr="00683126" w:rsidRDefault="00A80EE0" w:rsidP="003A3B81">
      <w:pPr>
        <w:pStyle w:val="a5"/>
        <w:numPr>
          <w:ilvl w:val="2"/>
          <w:numId w:val="28"/>
        </w:numPr>
        <w:tabs>
          <w:tab w:val="left" w:pos="1462"/>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Кінці</w:t>
      </w:r>
      <w:r w:rsidR="00586A7C">
        <w:rPr>
          <w:rFonts w:ascii="Arial" w:hAnsi="Arial" w:cs="Arial"/>
          <w:sz w:val="21"/>
          <w:szCs w:val="21"/>
          <w:lang w:val="ru-RU"/>
        </w:rPr>
        <w:t xml:space="preserve"> </w:t>
      </w:r>
      <w:r w:rsidRPr="00683126">
        <w:rPr>
          <w:rFonts w:ascii="Arial" w:hAnsi="Arial" w:cs="Arial"/>
          <w:sz w:val="21"/>
          <w:szCs w:val="21"/>
          <w:lang w:val="ru-RU"/>
        </w:rPr>
        <w:t>труб</w:t>
      </w:r>
      <w:r w:rsidR="00586A7C">
        <w:rPr>
          <w:rFonts w:ascii="Arial" w:hAnsi="Arial" w:cs="Arial"/>
          <w:sz w:val="21"/>
          <w:szCs w:val="21"/>
          <w:lang w:val="ru-RU"/>
        </w:rPr>
        <w:t xml:space="preserve">, </w:t>
      </w:r>
      <w:r w:rsidRPr="00683126">
        <w:rPr>
          <w:rFonts w:ascii="Arial" w:hAnsi="Arial" w:cs="Arial"/>
          <w:sz w:val="21"/>
          <w:szCs w:val="21"/>
          <w:lang w:val="ru-RU"/>
        </w:rPr>
        <w:t>деформовані</w:t>
      </w:r>
      <w:r w:rsidR="00586A7C">
        <w:rPr>
          <w:rFonts w:ascii="Arial" w:hAnsi="Arial" w:cs="Arial"/>
          <w:sz w:val="21"/>
          <w:szCs w:val="21"/>
          <w:lang w:val="ru-RU"/>
        </w:rPr>
        <w:t xml:space="preserve"> </w:t>
      </w:r>
      <w:r w:rsidRPr="00683126">
        <w:rPr>
          <w:rFonts w:ascii="Arial" w:hAnsi="Arial" w:cs="Arial"/>
          <w:sz w:val="21"/>
          <w:szCs w:val="21"/>
          <w:lang w:val="ru-RU"/>
        </w:rPr>
        <w:t>понад</w:t>
      </w:r>
      <w:r w:rsidR="00586A7C">
        <w:rPr>
          <w:rFonts w:ascii="Arial" w:hAnsi="Arial" w:cs="Arial"/>
          <w:sz w:val="21"/>
          <w:szCs w:val="21"/>
          <w:lang w:val="ru-RU"/>
        </w:rPr>
        <w:t xml:space="preserve"> </w:t>
      </w:r>
      <w:r w:rsidRPr="00683126">
        <w:rPr>
          <w:rFonts w:ascii="Arial" w:hAnsi="Arial" w:cs="Arial"/>
          <w:sz w:val="21"/>
          <w:szCs w:val="21"/>
          <w:lang w:val="ru-RU"/>
        </w:rPr>
        <w:t>нормативне</w:t>
      </w:r>
      <w:r w:rsidR="00586A7C">
        <w:rPr>
          <w:rFonts w:ascii="Arial" w:hAnsi="Arial" w:cs="Arial"/>
          <w:sz w:val="21"/>
          <w:szCs w:val="21"/>
          <w:lang w:val="ru-RU"/>
        </w:rPr>
        <w:t xml:space="preserve"> </w:t>
      </w:r>
      <w:r w:rsidRPr="00683126">
        <w:rPr>
          <w:rFonts w:ascii="Arial" w:hAnsi="Arial" w:cs="Arial"/>
          <w:sz w:val="21"/>
          <w:szCs w:val="21"/>
          <w:lang w:val="ru-RU"/>
        </w:rPr>
        <w:t>значення</w:t>
      </w:r>
      <w:r w:rsidR="00586A7C">
        <w:rPr>
          <w:rFonts w:ascii="Arial" w:hAnsi="Arial" w:cs="Arial"/>
          <w:sz w:val="21"/>
          <w:szCs w:val="21"/>
          <w:lang w:val="ru-RU"/>
        </w:rPr>
        <w:t xml:space="preserve"> </w:t>
      </w:r>
      <w:r w:rsidRPr="00683126">
        <w:rPr>
          <w:rFonts w:ascii="Arial" w:hAnsi="Arial" w:cs="Arial"/>
          <w:sz w:val="21"/>
          <w:szCs w:val="21"/>
          <w:lang w:val="ru-RU"/>
        </w:rPr>
        <w:t>або</w:t>
      </w:r>
      <w:r w:rsidR="00586A7C">
        <w:rPr>
          <w:rFonts w:ascii="Arial" w:hAnsi="Arial" w:cs="Arial"/>
          <w:sz w:val="21"/>
          <w:szCs w:val="21"/>
          <w:lang w:val="ru-RU"/>
        </w:rPr>
        <w:t xml:space="preserve"> </w:t>
      </w:r>
      <w:r w:rsidRPr="00683126">
        <w:rPr>
          <w:rFonts w:ascii="Arial" w:hAnsi="Arial" w:cs="Arial"/>
          <w:sz w:val="21"/>
          <w:szCs w:val="21"/>
          <w:lang w:val="ru-RU"/>
        </w:rPr>
        <w:t>із</w:t>
      </w:r>
      <w:r w:rsidR="00586A7C">
        <w:rPr>
          <w:rFonts w:ascii="Arial" w:hAnsi="Arial" w:cs="Arial"/>
          <w:sz w:val="21"/>
          <w:szCs w:val="21"/>
          <w:lang w:val="ru-RU"/>
        </w:rPr>
        <w:t xml:space="preserve"> </w:t>
      </w:r>
      <w:r w:rsidRPr="00683126">
        <w:rPr>
          <w:rFonts w:ascii="Arial" w:hAnsi="Arial" w:cs="Arial"/>
          <w:sz w:val="21"/>
          <w:szCs w:val="21"/>
          <w:lang w:val="ru-RU"/>
        </w:rPr>
        <w:t>забоїнами, рекомендується обрізати під прямим кутом. Гільйотини або телескопічні труборізи використовуються для обрізання труб діаметром понад 63 мм, для менших діаметрів застосовують ручні</w:t>
      </w:r>
      <w:r w:rsidR="00586A7C">
        <w:rPr>
          <w:rFonts w:ascii="Arial" w:hAnsi="Arial" w:cs="Arial"/>
          <w:sz w:val="21"/>
          <w:szCs w:val="21"/>
          <w:lang w:val="ru-RU"/>
        </w:rPr>
        <w:t xml:space="preserve"> </w:t>
      </w:r>
      <w:r w:rsidRPr="00683126">
        <w:rPr>
          <w:rFonts w:ascii="Arial" w:hAnsi="Arial" w:cs="Arial"/>
          <w:sz w:val="21"/>
          <w:szCs w:val="21"/>
          <w:lang w:val="ru-RU"/>
        </w:rPr>
        <w:t>ножиці.</w:t>
      </w:r>
    </w:p>
    <w:p w:rsidR="00CC4088" w:rsidRPr="00683126" w:rsidRDefault="00A80EE0" w:rsidP="003A3B81">
      <w:pPr>
        <w:pStyle w:val="a5"/>
        <w:numPr>
          <w:ilvl w:val="2"/>
          <w:numId w:val="28"/>
        </w:numPr>
        <w:tabs>
          <w:tab w:val="left" w:pos="1462"/>
        </w:tabs>
        <w:spacing w:before="0" w:line="288" w:lineRule="auto"/>
        <w:ind w:left="0" w:right="110" w:firstLine="709"/>
        <w:contextualSpacing/>
        <w:rPr>
          <w:rFonts w:ascii="Arial" w:hAnsi="Arial" w:cs="Arial"/>
          <w:sz w:val="21"/>
          <w:szCs w:val="21"/>
          <w:lang w:val="ru-RU"/>
        </w:rPr>
      </w:pPr>
      <w:r w:rsidRPr="00683126">
        <w:rPr>
          <w:rFonts w:ascii="Arial" w:hAnsi="Arial" w:cs="Arial"/>
          <w:sz w:val="21"/>
          <w:szCs w:val="21"/>
          <w:lang w:val="ru-RU"/>
        </w:rPr>
        <w:t>Зварювальне обладнання та персонал (зварювальники поліетиленових трубопроводів) повинні бути атестованими у порядку, встановленому НПАОП 1.1.23-4.06 та НПАОП 1.1.23-4.07</w:t>
      </w:r>
      <w:r w:rsidR="00586A7C">
        <w:rPr>
          <w:rFonts w:ascii="Arial" w:hAnsi="Arial" w:cs="Arial"/>
          <w:sz w:val="21"/>
          <w:szCs w:val="21"/>
          <w:lang w:val="ru-RU"/>
        </w:rPr>
        <w:t xml:space="preserve"> </w:t>
      </w:r>
      <w:r w:rsidRPr="00683126">
        <w:rPr>
          <w:rFonts w:ascii="Arial" w:hAnsi="Arial" w:cs="Arial"/>
          <w:sz w:val="21"/>
          <w:szCs w:val="21"/>
          <w:lang w:val="ru-RU"/>
        </w:rPr>
        <w:t>відповідно.</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Зварювальне обладнання повинно систематично проходити щорічне сервісне обслуговування з боку підприємства-виробника цього обладнання або його офіційного представника, що має дозвіл на проведення сервісного обслуговування, оформлений у встановленому порядку та згідно з чинними нормативно-правовими актами України. Дата наступного сервісного обслуговування повинна, як правило, автоматично вводитися в протоколи зварювання при проведенні монтажних робіт.</w:t>
      </w:r>
    </w:p>
    <w:p w:rsidR="00CC4088" w:rsidRPr="00683126" w:rsidRDefault="00A80EE0" w:rsidP="003A3B81">
      <w:pPr>
        <w:pStyle w:val="110"/>
        <w:numPr>
          <w:ilvl w:val="2"/>
          <w:numId w:val="28"/>
        </w:numPr>
        <w:tabs>
          <w:tab w:val="left" w:pos="1465"/>
        </w:tabs>
        <w:spacing w:line="288" w:lineRule="auto"/>
        <w:ind w:hanging="11"/>
        <w:contextualSpacing/>
        <w:rPr>
          <w:rFonts w:ascii="Arial" w:hAnsi="Arial" w:cs="Arial"/>
          <w:sz w:val="21"/>
          <w:szCs w:val="21"/>
        </w:rPr>
      </w:pPr>
      <w:r w:rsidRPr="00683126">
        <w:rPr>
          <w:rFonts w:ascii="Arial" w:hAnsi="Arial" w:cs="Arial"/>
          <w:sz w:val="21"/>
          <w:szCs w:val="21"/>
        </w:rPr>
        <w:t>Зварювання нагрітим інструментом</w:t>
      </w:r>
      <w:r w:rsidR="00586A7C">
        <w:rPr>
          <w:rFonts w:ascii="Arial" w:hAnsi="Arial" w:cs="Arial"/>
          <w:sz w:val="21"/>
          <w:szCs w:val="21"/>
          <w:lang w:val="uk-UA"/>
        </w:rPr>
        <w:t xml:space="preserve"> </w:t>
      </w:r>
      <w:r w:rsidRPr="00683126">
        <w:rPr>
          <w:rFonts w:ascii="Arial" w:hAnsi="Arial" w:cs="Arial"/>
          <w:sz w:val="21"/>
          <w:szCs w:val="21"/>
        </w:rPr>
        <w:t>встик</w:t>
      </w:r>
    </w:p>
    <w:p w:rsidR="00CC4088" w:rsidRPr="00683126" w:rsidRDefault="00A80EE0" w:rsidP="003A3B81">
      <w:pPr>
        <w:pStyle w:val="a5"/>
        <w:numPr>
          <w:ilvl w:val="3"/>
          <w:numId w:val="28"/>
        </w:numPr>
        <w:tabs>
          <w:tab w:val="left" w:pos="1733"/>
        </w:tabs>
        <w:spacing w:before="0" w:line="288" w:lineRule="auto"/>
        <w:ind w:left="0" w:right="111" w:firstLine="709"/>
        <w:rPr>
          <w:rFonts w:ascii="Arial" w:hAnsi="Arial" w:cs="Arial"/>
          <w:sz w:val="21"/>
          <w:szCs w:val="21"/>
        </w:rPr>
      </w:pPr>
      <w:r w:rsidRPr="00683126">
        <w:rPr>
          <w:rFonts w:ascii="Arial" w:hAnsi="Arial" w:cs="Arial"/>
          <w:sz w:val="21"/>
          <w:szCs w:val="21"/>
        </w:rPr>
        <w:t>Зварюванням нагрітим інструментом встик з'єднуються труби й деталі</w:t>
      </w:r>
      <w:r w:rsidR="00586A7C">
        <w:rPr>
          <w:rFonts w:ascii="Arial" w:hAnsi="Arial" w:cs="Arial"/>
          <w:sz w:val="21"/>
          <w:szCs w:val="21"/>
          <w:lang w:val="uk-UA"/>
        </w:rPr>
        <w:t xml:space="preserve"> </w:t>
      </w:r>
      <w:r w:rsidRPr="00683126">
        <w:rPr>
          <w:rFonts w:ascii="Arial" w:hAnsi="Arial" w:cs="Arial"/>
          <w:sz w:val="21"/>
          <w:szCs w:val="21"/>
        </w:rPr>
        <w:t>з</w:t>
      </w:r>
      <w:r w:rsidR="00586A7C">
        <w:rPr>
          <w:rFonts w:ascii="Arial" w:hAnsi="Arial" w:cs="Arial"/>
          <w:sz w:val="21"/>
          <w:szCs w:val="21"/>
          <w:lang w:val="uk-UA"/>
        </w:rPr>
        <w:t xml:space="preserve"> </w:t>
      </w:r>
      <w:r w:rsidRPr="00683126">
        <w:rPr>
          <w:rFonts w:ascii="Arial" w:hAnsi="Arial" w:cs="Arial"/>
          <w:sz w:val="21"/>
          <w:szCs w:val="21"/>
        </w:rPr>
        <w:t>товщиною</w:t>
      </w:r>
      <w:r w:rsidR="00586A7C">
        <w:rPr>
          <w:rFonts w:ascii="Arial" w:hAnsi="Arial" w:cs="Arial"/>
          <w:sz w:val="21"/>
          <w:szCs w:val="21"/>
          <w:lang w:val="uk-UA"/>
        </w:rPr>
        <w:t xml:space="preserve"> </w:t>
      </w:r>
      <w:r w:rsidRPr="00683126">
        <w:rPr>
          <w:rFonts w:ascii="Arial" w:hAnsi="Arial" w:cs="Arial"/>
          <w:sz w:val="21"/>
          <w:szCs w:val="21"/>
        </w:rPr>
        <w:t>стінки</w:t>
      </w:r>
      <w:r w:rsidR="00586A7C">
        <w:rPr>
          <w:rFonts w:ascii="Arial" w:hAnsi="Arial" w:cs="Arial"/>
          <w:sz w:val="21"/>
          <w:szCs w:val="21"/>
          <w:lang w:val="uk-UA"/>
        </w:rPr>
        <w:t xml:space="preserve"> </w:t>
      </w:r>
      <w:r w:rsidRPr="00683126">
        <w:rPr>
          <w:rFonts w:ascii="Arial" w:hAnsi="Arial" w:cs="Arial"/>
          <w:sz w:val="21"/>
          <w:szCs w:val="21"/>
        </w:rPr>
        <w:t>по</w:t>
      </w:r>
      <w:r w:rsidR="00586A7C">
        <w:rPr>
          <w:rFonts w:ascii="Arial" w:hAnsi="Arial" w:cs="Arial"/>
          <w:sz w:val="21"/>
          <w:szCs w:val="21"/>
          <w:lang w:val="uk-UA"/>
        </w:rPr>
        <w:t xml:space="preserve"> </w:t>
      </w:r>
      <w:r w:rsidRPr="00683126">
        <w:rPr>
          <w:rFonts w:ascii="Arial" w:hAnsi="Arial" w:cs="Arial"/>
          <w:sz w:val="21"/>
          <w:szCs w:val="21"/>
        </w:rPr>
        <w:t>торцях</w:t>
      </w:r>
      <w:r w:rsidR="00586A7C">
        <w:rPr>
          <w:rFonts w:ascii="Arial" w:hAnsi="Arial" w:cs="Arial"/>
          <w:sz w:val="21"/>
          <w:szCs w:val="21"/>
          <w:lang w:val="uk-UA"/>
        </w:rPr>
        <w:t xml:space="preserve"> </w:t>
      </w:r>
      <w:r w:rsidRPr="00683126">
        <w:rPr>
          <w:rFonts w:ascii="Arial" w:hAnsi="Arial" w:cs="Arial"/>
          <w:sz w:val="21"/>
          <w:szCs w:val="21"/>
        </w:rPr>
        <w:t>більше</w:t>
      </w:r>
      <w:r w:rsidR="00586A7C">
        <w:rPr>
          <w:rFonts w:ascii="Arial" w:hAnsi="Arial" w:cs="Arial"/>
          <w:sz w:val="21"/>
          <w:szCs w:val="21"/>
          <w:lang w:val="uk-UA"/>
        </w:rPr>
        <w:t xml:space="preserve"> </w:t>
      </w:r>
      <w:r w:rsidRPr="00683126">
        <w:rPr>
          <w:rFonts w:ascii="Arial" w:hAnsi="Arial" w:cs="Arial"/>
          <w:sz w:val="21"/>
          <w:szCs w:val="21"/>
        </w:rPr>
        <w:t>5</w:t>
      </w:r>
      <w:r w:rsidR="00586A7C">
        <w:rPr>
          <w:rFonts w:ascii="Arial" w:hAnsi="Arial" w:cs="Arial"/>
          <w:sz w:val="21"/>
          <w:szCs w:val="21"/>
          <w:lang w:val="uk-UA"/>
        </w:rPr>
        <w:t xml:space="preserve"> </w:t>
      </w:r>
      <w:r w:rsidRPr="00683126">
        <w:rPr>
          <w:rFonts w:ascii="Arial" w:hAnsi="Arial" w:cs="Arial"/>
          <w:sz w:val="21"/>
          <w:szCs w:val="21"/>
        </w:rPr>
        <w:t>мм.Не</w:t>
      </w:r>
      <w:r w:rsidR="00586A7C">
        <w:rPr>
          <w:rFonts w:ascii="Arial" w:hAnsi="Arial" w:cs="Arial"/>
          <w:sz w:val="21"/>
          <w:szCs w:val="21"/>
          <w:lang w:val="uk-UA"/>
        </w:rPr>
        <w:t xml:space="preserve"> </w:t>
      </w:r>
      <w:r w:rsidRPr="00683126">
        <w:rPr>
          <w:rFonts w:ascii="Arial" w:hAnsi="Arial" w:cs="Arial"/>
          <w:sz w:val="21"/>
          <w:szCs w:val="21"/>
        </w:rPr>
        <w:t>рекомендуєтьсяз</w:t>
      </w:r>
      <w:r w:rsidR="00586A7C">
        <w:rPr>
          <w:rFonts w:ascii="Arial" w:hAnsi="Arial" w:cs="Arial"/>
          <w:sz w:val="21"/>
          <w:szCs w:val="21"/>
          <w:lang w:val="uk-UA"/>
        </w:rPr>
        <w:t xml:space="preserve"> </w:t>
      </w:r>
      <w:r w:rsidRPr="00683126">
        <w:rPr>
          <w:rFonts w:ascii="Arial" w:hAnsi="Arial" w:cs="Arial"/>
          <w:sz w:val="21"/>
          <w:szCs w:val="21"/>
        </w:rPr>
        <w:t xml:space="preserve">варювання встик труб з різною товщиною стінок </w:t>
      </w:r>
      <w:r w:rsidRPr="00683126">
        <w:rPr>
          <w:rFonts w:ascii="Arial" w:hAnsi="Arial" w:cs="Arial"/>
          <w:i/>
          <w:sz w:val="21"/>
          <w:szCs w:val="21"/>
        </w:rPr>
        <w:t xml:space="preserve">(SDR), </w:t>
      </w:r>
      <w:r w:rsidRPr="00683126">
        <w:rPr>
          <w:rFonts w:ascii="Arial" w:hAnsi="Arial" w:cs="Arial"/>
          <w:sz w:val="21"/>
          <w:szCs w:val="21"/>
        </w:rPr>
        <w:t>виготовлених із різних марок поліетилену та довгомірних</w:t>
      </w:r>
      <w:r w:rsidR="00586A7C">
        <w:rPr>
          <w:rFonts w:ascii="Arial" w:hAnsi="Arial" w:cs="Arial"/>
          <w:sz w:val="21"/>
          <w:szCs w:val="21"/>
          <w:lang w:val="uk-UA"/>
        </w:rPr>
        <w:t xml:space="preserve"> </w:t>
      </w:r>
      <w:r w:rsidRPr="00683126">
        <w:rPr>
          <w:rFonts w:ascii="Arial" w:hAnsi="Arial" w:cs="Arial"/>
          <w:sz w:val="21"/>
          <w:szCs w:val="21"/>
        </w:rPr>
        <w:t>труб.</w:t>
      </w:r>
    </w:p>
    <w:p w:rsidR="00CC4088" w:rsidRPr="00586A7C" w:rsidRDefault="00A80EE0" w:rsidP="002C4EB0">
      <w:pPr>
        <w:pStyle w:val="a3"/>
        <w:spacing w:before="0" w:line="288" w:lineRule="auto"/>
        <w:ind w:right="112"/>
        <w:rPr>
          <w:rFonts w:ascii="Arial" w:hAnsi="Arial" w:cs="Arial"/>
          <w:sz w:val="21"/>
          <w:szCs w:val="21"/>
          <w:lang w:val="ru-RU"/>
        </w:rPr>
      </w:pPr>
      <w:r w:rsidRPr="00683126">
        <w:rPr>
          <w:rFonts w:ascii="Arial" w:hAnsi="Arial" w:cs="Arial"/>
          <w:sz w:val="21"/>
          <w:szCs w:val="21"/>
          <w:lang w:val="ru-RU"/>
        </w:rPr>
        <w:t>Технологічні</w:t>
      </w:r>
      <w:r w:rsidRPr="00586A7C">
        <w:rPr>
          <w:rFonts w:ascii="Arial" w:hAnsi="Arial" w:cs="Arial"/>
          <w:sz w:val="21"/>
          <w:szCs w:val="21"/>
          <w:lang w:val="ru-RU"/>
        </w:rPr>
        <w:t xml:space="preserve"> </w:t>
      </w:r>
      <w:r w:rsidRPr="00683126">
        <w:rPr>
          <w:rFonts w:ascii="Arial" w:hAnsi="Arial" w:cs="Arial"/>
          <w:sz w:val="21"/>
          <w:szCs w:val="21"/>
          <w:lang w:val="ru-RU"/>
        </w:rPr>
        <w:t>параметри</w:t>
      </w:r>
      <w:r w:rsidRPr="00586A7C">
        <w:rPr>
          <w:rFonts w:ascii="Arial" w:hAnsi="Arial" w:cs="Arial"/>
          <w:sz w:val="21"/>
          <w:szCs w:val="21"/>
          <w:lang w:val="ru-RU"/>
        </w:rPr>
        <w:t xml:space="preserve"> </w:t>
      </w:r>
      <w:r w:rsidRPr="00683126">
        <w:rPr>
          <w:rFonts w:ascii="Arial" w:hAnsi="Arial" w:cs="Arial"/>
          <w:sz w:val="21"/>
          <w:szCs w:val="21"/>
          <w:lang w:val="ru-RU"/>
        </w:rPr>
        <w:t>зварювання</w:t>
      </w:r>
      <w:r w:rsidRPr="00586A7C">
        <w:rPr>
          <w:rFonts w:ascii="Arial" w:hAnsi="Arial" w:cs="Arial"/>
          <w:sz w:val="21"/>
          <w:szCs w:val="21"/>
          <w:lang w:val="ru-RU"/>
        </w:rPr>
        <w:t xml:space="preserve"> </w:t>
      </w:r>
      <w:r w:rsidRPr="00683126">
        <w:rPr>
          <w:rFonts w:ascii="Arial" w:hAnsi="Arial" w:cs="Arial"/>
          <w:sz w:val="21"/>
          <w:szCs w:val="21"/>
          <w:lang w:val="ru-RU"/>
        </w:rPr>
        <w:t>можуть</w:t>
      </w:r>
      <w:r w:rsidRPr="00586A7C">
        <w:rPr>
          <w:rFonts w:ascii="Arial" w:hAnsi="Arial" w:cs="Arial"/>
          <w:sz w:val="21"/>
          <w:szCs w:val="21"/>
          <w:lang w:val="ru-RU"/>
        </w:rPr>
        <w:t xml:space="preserve"> </w:t>
      </w:r>
      <w:r w:rsidRPr="00683126">
        <w:rPr>
          <w:rFonts w:ascii="Arial" w:hAnsi="Arial" w:cs="Arial"/>
          <w:sz w:val="21"/>
          <w:szCs w:val="21"/>
          <w:lang w:val="ru-RU"/>
        </w:rPr>
        <w:t>вибиратися</w:t>
      </w:r>
      <w:r w:rsidRPr="00586A7C">
        <w:rPr>
          <w:rFonts w:ascii="Arial" w:hAnsi="Arial" w:cs="Arial"/>
          <w:sz w:val="21"/>
          <w:szCs w:val="21"/>
          <w:lang w:val="ru-RU"/>
        </w:rPr>
        <w:t xml:space="preserve"> </w:t>
      </w:r>
      <w:r w:rsidRPr="00683126">
        <w:rPr>
          <w:rFonts w:ascii="Arial" w:hAnsi="Arial" w:cs="Arial"/>
          <w:sz w:val="21"/>
          <w:szCs w:val="21"/>
          <w:lang w:val="ru-RU"/>
        </w:rPr>
        <w:t>за</w:t>
      </w:r>
      <w:r w:rsidRPr="00586A7C">
        <w:rPr>
          <w:rFonts w:ascii="Arial" w:hAnsi="Arial" w:cs="Arial"/>
          <w:sz w:val="21"/>
          <w:szCs w:val="21"/>
          <w:lang w:val="ru-RU"/>
        </w:rPr>
        <w:t xml:space="preserve"> </w:t>
      </w:r>
      <w:r w:rsidRPr="00683126">
        <w:rPr>
          <w:rFonts w:ascii="Arial" w:hAnsi="Arial" w:cs="Arial"/>
          <w:sz w:val="21"/>
          <w:szCs w:val="21"/>
          <w:lang w:val="ru-RU"/>
        </w:rPr>
        <w:t>таблицями</w:t>
      </w:r>
      <w:r w:rsidRPr="00586A7C">
        <w:rPr>
          <w:rFonts w:ascii="Arial" w:hAnsi="Arial" w:cs="Arial"/>
          <w:sz w:val="21"/>
          <w:szCs w:val="21"/>
          <w:lang w:val="ru-RU"/>
        </w:rPr>
        <w:t xml:space="preserve"> </w:t>
      </w:r>
      <w:r w:rsidRPr="00683126">
        <w:rPr>
          <w:rFonts w:ascii="Arial" w:hAnsi="Arial" w:cs="Arial"/>
          <w:sz w:val="21"/>
          <w:szCs w:val="21"/>
          <w:lang w:val="ru-RU"/>
        </w:rPr>
        <w:t>додатка</w:t>
      </w:r>
      <w:r w:rsidR="00586A7C" w:rsidRPr="00586A7C">
        <w:rPr>
          <w:rFonts w:ascii="Arial" w:hAnsi="Arial" w:cs="Arial"/>
          <w:sz w:val="21"/>
          <w:szCs w:val="21"/>
          <w:lang w:val="ru-RU"/>
        </w:rPr>
        <w:t xml:space="preserve"> </w:t>
      </w:r>
      <w:r w:rsidRPr="00683126">
        <w:rPr>
          <w:rFonts w:ascii="Arial" w:hAnsi="Arial" w:cs="Arial"/>
          <w:sz w:val="21"/>
          <w:szCs w:val="21"/>
          <w:lang w:val="ru-RU"/>
        </w:rPr>
        <w:t>А</w:t>
      </w:r>
      <w:r w:rsidR="00586A7C">
        <w:rPr>
          <w:rFonts w:ascii="Arial" w:hAnsi="Arial" w:cs="Arial"/>
          <w:sz w:val="21"/>
          <w:szCs w:val="21"/>
          <w:lang w:val="ru-RU"/>
        </w:rPr>
        <w:t xml:space="preserve"> </w:t>
      </w:r>
      <w:r w:rsidRPr="00683126">
        <w:rPr>
          <w:rFonts w:ascii="Arial" w:hAnsi="Arial" w:cs="Arial"/>
          <w:sz w:val="21"/>
          <w:szCs w:val="21"/>
          <w:lang w:val="ru-RU"/>
        </w:rPr>
        <w:t>в</w:t>
      </w:r>
      <w:r w:rsidR="00586A7C">
        <w:rPr>
          <w:rFonts w:ascii="Arial" w:hAnsi="Arial" w:cs="Arial"/>
          <w:sz w:val="21"/>
          <w:szCs w:val="21"/>
          <w:lang w:val="ru-RU"/>
        </w:rPr>
        <w:t xml:space="preserve"> </w:t>
      </w:r>
      <w:r w:rsidRPr="00683126">
        <w:rPr>
          <w:rFonts w:ascii="Arial" w:hAnsi="Arial" w:cs="Arial"/>
          <w:sz w:val="21"/>
          <w:szCs w:val="21"/>
          <w:lang w:val="ru-RU"/>
        </w:rPr>
        <w:t>залежності</w:t>
      </w:r>
      <w:r w:rsidR="00586A7C">
        <w:rPr>
          <w:rFonts w:ascii="Arial" w:hAnsi="Arial" w:cs="Arial"/>
          <w:sz w:val="21"/>
          <w:szCs w:val="21"/>
          <w:lang w:val="ru-RU"/>
        </w:rPr>
        <w:t xml:space="preserve"> </w:t>
      </w:r>
      <w:r w:rsidRPr="00683126">
        <w:rPr>
          <w:rFonts w:ascii="Arial" w:hAnsi="Arial" w:cs="Arial"/>
          <w:sz w:val="21"/>
          <w:szCs w:val="21"/>
          <w:lang w:val="ru-RU"/>
        </w:rPr>
        <w:t>від</w:t>
      </w:r>
      <w:r w:rsidR="00586A7C">
        <w:rPr>
          <w:rFonts w:ascii="Arial" w:hAnsi="Arial" w:cs="Arial"/>
          <w:sz w:val="21"/>
          <w:szCs w:val="21"/>
          <w:lang w:val="ru-RU"/>
        </w:rPr>
        <w:t xml:space="preserve"> </w:t>
      </w:r>
      <w:r w:rsidRPr="00683126">
        <w:rPr>
          <w:rFonts w:ascii="Arial" w:hAnsi="Arial" w:cs="Arial"/>
          <w:sz w:val="21"/>
          <w:szCs w:val="21"/>
          <w:lang w:val="ru-RU"/>
        </w:rPr>
        <w:t>типу</w:t>
      </w:r>
      <w:r w:rsidR="00586A7C">
        <w:rPr>
          <w:rFonts w:ascii="Arial" w:hAnsi="Arial" w:cs="Arial"/>
          <w:sz w:val="21"/>
          <w:szCs w:val="21"/>
          <w:lang w:val="ru-RU"/>
        </w:rPr>
        <w:t xml:space="preserve"> </w:t>
      </w:r>
      <w:r w:rsidRPr="00683126">
        <w:rPr>
          <w:rFonts w:ascii="Arial" w:hAnsi="Arial" w:cs="Arial"/>
          <w:sz w:val="21"/>
          <w:szCs w:val="21"/>
          <w:lang w:val="ru-RU"/>
        </w:rPr>
        <w:t>поліетилену</w:t>
      </w:r>
      <w:r w:rsidRPr="00586A7C">
        <w:rPr>
          <w:rFonts w:ascii="Arial" w:hAnsi="Arial" w:cs="Arial"/>
          <w:sz w:val="21"/>
          <w:szCs w:val="21"/>
          <w:lang w:val="ru-RU"/>
        </w:rPr>
        <w:t>,</w:t>
      </w:r>
      <w:r w:rsidRPr="00683126">
        <w:rPr>
          <w:rFonts w:ascii="Arial" w:hAnsi="Arial" w:cs="Arial"/>
          <w:sz w:val="21"/>
          <w:szCs w:val="21"/>
          <w:lang w:val="ru-RU"/>
        </w:rPr>
        <w:t>з</w:t>
      </w:r>
      <w:r w:rsidR="00586A7C">
        <w:rPr>
          <w:rFonts w:ascii="Arial" w:hAnsi="Arial" w:cs="Arial"/>
          <w:sz w:val="21"/>
          <w:szCs w:val="21"/>
          <w:lang w:val="ru-RU"/>
        </w:rPr>
        <w:t xml:space="preserve"> </w:t>
      </w:r>
      <w:r w:rsidRPr="00683126">
        <w:rPr>
          <w:rFonts w:ascii="Arial" w:hAnsi="Arial" w:cs="Arial"/>
          <w:sz w:val="21"/>
          <w:szCs w:val="21"/>
          <w:lang w:val="ru-RU"/>
        </w:rPr>
        <w:t>якого</w:t>
      </w:r>
      <w:r w:rsidR="00586A7C">
        <w:rPr>
          <w:rFonts w:ascii="Arial" w:hAnsi="Arial" w:cs="Arial"/>
          <w:sz w:val="21"/>
          <w:szCs w:val="21"/>
          <w:lang w:val="ru-RU"/>
        </w:rPr>
        <w:t xml:space="preserve"> </w:t>
      </w:r>
      <w:r w:rsidRPr="00683126">
        <w:rPr>
          <w:rFonts w:ascii="Arial" w:hAnsi="Arial" w:cs="Arial"/>
          <w:sz w:val="21"/>
          <w:szCs w:val="21"/>
          <w:lang w:val="ru-RU"/>
        </w:rPr>
        <w:t>виготовлені</w:t>
      </w:r>
      <w:r w:rsidR="00586A7C">
        <w:rPr>
          <w:rFonts w:ascii="Arial" w:hAnsi="Arial" w:cs="Arial"/>
          <w:sz w:val="21"/>
          <w:szCs w:val="21"/>
          <w:lang w:val="ru-RU"/>
        </w:rPr>
        <w:t xml:space="preserve"> </w:t>
      </w:r>
      <w:r w:rsidRPr="00683126">
        <w:rPr>
          <w:rFonts w:ascii="Arial" w:hAnsi="Arial" w:cs="Arial"/>
          <w:sz w:val="21"/>
          <w:szCs w:val="21"/>
          <w:lang w:val="ru-RU"/>
        </w:rPr>
        <w:t>труби</w:t>
      </w:r>
      <w:r w:rsidR="00586A7C">
        <w:rPr>
          <w:rFonts w:ascii="Arial" w:hAnsi="Arial" w:cs="Arial"/>
          <w:sz w:val="21"/>
          <w:szCs w:val="21"/>
          <w:lang w:val="ru-RU"/>
        </w:rPr>
        <w:t xml:space="preserve"> </w:t>
      </w:r>
      <w:r w:rsidRPr="00683126">
        <w:rPr>
          <w:rFonts w:ascii="Arial" w:hAnsi="Arial" w:cs="Arial"/>
          <w:sz w:val="21"/>
          <w:szCs w:val="21"/>
          <w:lang w:val="ru-RU"/>
        </w:rPr>
        <w:t>й</w:t>
      </w:r>
      <w:r w:rsidR="00586A7C">
        <w:rPr>
          <w:rFonts w:ascii="Arial" w:hAnsi="Arial" w:cs="Arial"/>
          <w:sz w:val="21"/>
          <w:szCs w:val="21"/>
          <w:lang w:val="ru-RU"/>
        </w:rPr>
        <w:t xml:space="preserve"> </w:t>
      </w:r>
      <w:r w:rsidRPr="00683126">
        <w:rPr>
          <w:rFonts w:ascii="Arial" w:hAnsi="Arial" w:cs="Arial"/>
          <w:sz w:val="21"/>
          <w:szCs w:val="21"/>
          <w:lang w:val="ru-RU"/>
        </w:rPr>
        <w:t>деталі</w:t>
      </w:r>
      <w:r w:rsidRPr="00586A7C">
        <w:rPr>
          <w:rFonts w:ascii="Arial" w:hAnsi="Arial" w:cs="Arial"/>
          <w:sz w:val="21"/>
          <w:szCs w:val="21"/>
          <w:lang w:val="ru-RU"/>
        </w:rPr>
        <w:t>.</w:t>
      </w:r>
    </w:p>
    <w:p w:rsidR="00CC4088" w:rsidRPr="00683126" w:rsidRDefault="00A80EE0" w:rsidP="003A3B81">
      <w:pPr>
        <w:pStyle w:val="a5"/>
        <w:numPr>
          <w:ilvl w:val="3"/>
          <w:numId w:val="28"/>
        </w:numPr>
        <w:tabs>
          <w:tab w:val="left" w:pos="1673"/>
        </w:tabs>
        <w:spacing w:before="0" w:line="288" w:lineRule="auto"/>
        <w:ind w:left="0" w:right="110" w:firstLine="709"/>
        <w:rPr>
          <w:rFonts w:ascii="Arial" w:hAnsi="Arial" w:cs="Arial"/>
          <w:sz w:val="21"/>
          <w:szCs w:val="21"/>
          <w:lang w:val="ru-RU"/>
        </w:rPr>
      </w:pPr>
      <w:r w:rsidRPr="00683126">
        <w:rPr>
          <w:rFonts w:ascii="Arial" w:hAnsi="Arial" w:cs="Arial"/>
          <w:sz w:val="21"/>
          <w:szCs w:val="21"/>
          <w:lang w:val="ru-RU"/>
        </w:rPr>
        <w:t>Складання</w:t>
      </w:r>
      <w:r w:rsidR="00586A7C">
        <w:rPr>
          <w:rFonts w:ascii="Arial" w:hAnsi="Arial" w:cs="Arial"/>
          <w:sz w:val="21"/>
          <w:szCs w:val="21"/>
          <w:lang w:val="ru-RU"/>
        </w:rPr>
        <w:t xml:space="preserve"> </w:t>
      </w:r>
      <w:r w:rsidRPr="00683126">
        <w:rPr>
          <w:rFonts w:ascii="Arial" w:hAnsi="Arial" w:cs="Arial"/>
          <w:sz w:val="21"/>
          <w:szCs w:val="21"/>
          <w:lang w:val="ru-RU"/>
        </w:rPr>
        <w:t>та</w:t>
      </w:r>
      <w:r w:rsidR="00586A7C">
        <w:rPr>
          <w:rFonts w:ascii="Arial" w:hAnsi="Arial" w:cs="Arial"/>
          <w:sz w:val="21"/>
          <w:szCs w:val="21"/>
          <w:lang w:val="ru-RU"/>
        </w:rPr>
        <w:t xml:space="preserve"> </w:t>
      </w:r>
      <w:r w:rsidRPr="00683126">
        <w:rPr>
          <w:rFonts w:ascii="Arial" w:hAnsi="Arial" w:cs="Arial"/>
          <w:sz w:val="21"/>
          <w:szCs w:val="21"/>
          <w:lang w:val="ru-RU"/>
        </w:rPr>
        <w:t>зварювання</w:t>
      </w:r>
      <w:r w:rsidR="00586A7C">
        <w:rPr>
          <w:rFonts w:ascii="Arial" w:hAnsi="Arial" w:cs="Arial"/>
          <w:sz w:val="21"/>
          <w:szCs w:val="21"/>
          <w:lang w:val="ru-RU"/>
        </w:rPr>
        <w:t xml:space="preserve"> </w:t>
      </w:r>
      <w:r w:rsidRPr="00683126">
        <w:rPr>
          <w:rFonts w:ascii="Arial" w:hAnsi="Arial" w:cs="Arial"/>
          <w:sz w:val="21"/>
          <w:szCs w:val="21"/>
          <w:lang w:val="ru-RU"/>
        </w:rPr>
        <w:t>труб</w:t>
      </w:r>
      <w:r w:rsidR="00586A7C">
        <w:rPr>
          <w:rFonts w:ascii="Arial" w:hAnsi="Arial" w:cs="Arial"/>
          <w:sz w:val="21"/>
          <w:szCs w:val="21"/>
          <w:lang w:val="ru-RU"/>
        </w:rPr>
        <w:t xml:space="preserve"> </w:t>
      </w:r>
      <w:r w:rsidRPr="00683126">
        <w:rPr>
          <w:rFonts w:ascii="Arial" w:hAnsi="Arial" w:cs="Arial"/>
          <w:sz w:val="21"/>
          <w:szCs w:val="21"/>
          <w:lang w:val="ru-RU"/>
        </w:rPr>
        <w:t>і</w:t>
      </w:r>
      <w:r w:rsidR="00586A7C">
        <w:rPr>
          <w:rFonts w:ascii="Arial" w:hAnsi="Arial" w:cs="Arial"/>
          <w:sz w:val="21"/>
          <w:szCs w:val="21"/>
          <w:lang w:val="ru-RU"/>
        </w:rPr>
        <w:t xml:space="preserve"> </w:t>
      </w:r>
      <w:r w:rsidRPr="00683126">
        <w:rPr>
          <w:rFonts w:ascii="Arial" w:hAnsi="Arial" w:cs="Arial"/>
          <w:sz w:val="21"/>
          <w:szCs w:val="21"/>
          <w:lang w:val="ru-RU"/>
        </w:rPr>
        <w:t>деталей</w:t>
      </w:r>
      <w:r w:rsidR="00586A7C">
        <w:rPr>
          <w:rFonts w:ascii="Arial" w:hAnsi="Arial" w:cs="Arial"/>
          <w:sz w:val="21"/>
          <w:szCs w:val="21"/>
          <w:lang w:val="ru-RU"/>
        </w:rPr>
        <w:t xml:space="preserve"> </w:t>
      </w:r>
      <w:r w:rsidRPr="00683126">
        <w:rPr>
          <w:rFonts w:ascii="Arial" w:hAnsi="Arial" w:cs="Arial"/>
          <w:sz w:val="21"/>
          <w:szCs w:val="21"/>
          <w:lang w:val="ru-RU"/>
        </w:rPr>
        <w:t>проводиться</w:t>
      </w:r>
      <w:r w:rsidR="00586A7C">
        <w:rPr>
          <w:rFonts w:ascii="Arial" w:hAnsi="Arial" w:cs="Arial"/>
          <w:sz w:val="21"/>
          <w:szCs w:val="21"/>
          <w:lang w:val="ru-RU"/>
        </w:rPr>
        <w:t xml:space="preserve"> </w:t>
      </w:r>
      <w:r w:rsidRPr="00683126">
        <w:rPr>
          <w:rFonts w:ascii="Arial" w:hAnsi="Arial" w:cs="Arial"/>
          <w:sz w:val="21"/>
          <w:szCs w:val="21"/>
          <w:lang w:val="ru-RU"/>
        </w:rPr>
        <w:t>згідно</w:t>
      </w:r>
      <w:r w:rsidR="00586A7C">
        <w:rPr>
          <w:rFonts w:ascii="Arial" w:hAnsi="Arial" w:cs="Arial"/>
          <w:sz w:val="21"/>
          <w:szCs w:val="21"/>
          <w:lang w:val="ru-RU"/>
        </w:rPr>
        <w:t xml:space="preserve"> </w:t>
      </w:r>
      <w:r w:rsidRPr="00683126">
        <w:rPr>
          <w:rFonts w:ascii="Arial" w:hAnsi="Arial" w:cs="Arial"/>
          <w:sz w:val="21"/>
          <w:szCs w:val="21"/>
          <w:lang w:val="ru-RU"/>
        </w:rPr>
        <w:t>з</w:t>
      </w:r>
      <w:r w:rsidR="00586A7C">
        <w:rPr>
          <w:rFonts w:ascii="Arial" w:hAnsi="Arial" w:cs="Arial"/>
          <w:sz w:val="21"/>
          <w:szCs w:val="21"/>
          <w:lang w:val="ru-RU"/>
        </w:rPr>
        <w:t xml:space="preserve"> </w:t>
      </w:r>
      <w:r w:rsidRPr="00683126">
        <w:rPr>
          <w:rFonts w:ascii="Arial" w:hAnsi="Arial" w:cs="Arial"/>
          <w:sz w:val="21"/>
          <w:szCs w:val="21"/>
          <w:lang w:val="ru-RU"/>
        </w:rPr>
        <w:t>8.2.13. Допускається використовувати машини з середнім ступенем автоматизації (переважно із протоколюванням процесу</w:t>
      </w:r>
      <w:r w:rsidR="00586A7C">
        <w:rPr>
          <w:rFonts w:ascii="Arial" w:hAnsi="Arial" w:cs="Arial"/>
          <w:sz w:val="21"/>
          <w:szCs w:val="21"/>
          <w:lang w:val="ru-RU"/>
        </w:rPr>
        <w:t xml:space="preserve"> </w:t>
      </w:r>
      <w:r w:rsidRPr="00683126">
        <w:rPr>
          <w:rFonts w:ascii="Arial" w:hAnsi="Arial" w:cs="Arial"/>
          <w:sz w:val="21"/>
          <w:szCs w:val="21"/>
          <w:lang w:val="ru-RU"/>
        </w:rPr>
        <w:t>зварювання).</w:t>
      </w:r>
    </w:p>
    <w:p w:rsidR="00CC4088" w:rsidRPr="00683126" w:rsidRDefault="00A80EE0" w:rsidP="003A3B81">
      <w:pPr>
        <w:pStyle w:val="a5"/>
        <w:numPr>
          <w:ilvl w:val="3"/>
          <w:numId w:val="28"/>
        </w:numPr>
        <w:tabs>
          <w:tab w:val="left" w:pos="1673"/>
        </w:tabs>
        <w:spacing w:before="0" w:line="288" w:lineRule="auto"/>
        <w:ind w:left="0" w:right="111" w:firstLine="709"/>
        <w:rPr>
          <w:rFonts w:ascii="Arial" w:hAnsi="Arial" w:cs="Arial"/>
          <w:sz w:val="21"/>
          <w:szCs w:val="21"/>
          <w:lang w:val="ru-RU"/>
        </w:rPr>
      </w:pPr>
      <w:r w:rsidRPr="00683126">
        <w:rPr>
          <w:rFonts w:ascii="Arial" w:hAnsi="Arial" w:cs="Arial"/>
          <w:sz w:val="21"/>
          <w:szCs w:val="21"/>
          <w:lang w:val="ru-RU"/>
        </w:rPr>
        <w:t>Технологічний процес з'єднання труб і деталей зварюванням встик включає (рисунок10):</w:t>
      </w:r>
    </w:p>
    <w:p w:rsidR="00CC4088" w:rsidRPr="00586A7C" w:rsidRDefault="00586A7C" w:rsidP="00586A7C">
      <w:pPr>
        <w:pStyle w:val="a5"/>
        <w:numPr>
          <w:ilvl w:val="1"/>
          <w:numId w:val="9"/>
        </w:numPr>
        <w:tabs>
          <w:tab w:val="left" w:pos="2529"/>
          <w:tab w:val="left" w:pos="3297"/>
          <w:tab w:val="left" w:pos="3597"/>
          <w:tab w:val="left" w:pos="4749"/>
          <w:tab w:val="left" w:pos="5255"/>
          <w:tab w:val="left" w:pos="6877"/>
          <w:tab w:val="left" w:pos="8461"/>
        </w:tabs>
        <w:spacing w:before="0" w:line="288" w:lineRule="auto"/>
        <w:ind w:left="0" w:firstLine="832"/>
        <w:jc w:val="left"/>
        <w:rPr>
          <w:rFonts w:ascii="Arial" w:hAnsi="Arial" w:cs="Arial"/>
          <w:sz w:val="21"/>
          <w:szCs w:val="21"/>
          <w:lang w:val="ru-RU"/>
        </w:rPr>
      </w:pPr>
      <w:r w:rsidRPr="00683126">
        <w:rPr>
          <w:rFonts w:ascii="Arial" w:hAnsi="Arial" w:cs="Arial"/>
          <w:sz w:val="21"/>
          <w:szCs w:val="21"/>
          <w:lang w:val="ru-RU"/>
        </w:rPr>
        <w:t>П</w:t>
      </w:r>
      <w:r w:rsidR="00A80EE0" w:rsidRPr="00683126">
        <w:rPr>
          <w:rFonts w:ascii="Arial" w:hAnsi="Arial" w:cs="Arial"/>
          <w:sz w:val="21"/>
          <w:szCs w:val="21"/>
          <w:lang w:val="ru-RU"/>
        </w:rPr>
        <w:t>ідготовку</w:t>
      </w:r>
      <w:r>
        <w:rPr>
          <w:rFonts w:ascii="Arial" w:hAnsi="Arial" w:cs="Arial"/>
          <w:sz w:val="21"/>
          <w:szCs w:val="21"/>
          <w:lang w:val="ru-RU"/>
        </w:rPr>
        <w:t xml:space="preserve"> </w:t>
      </w:r>
      <w:r w:rsidR="00A80EE0" w:rsidRPr="00683126">
        <w:rPr>
          <w:rFonts w:ascii="Arial" w:hAnsi="Arial" w:cs="Arial"/>
          <w:sz w:val="21"/>
          <w:szCs w:val="21"/>
          <w:lang w:val="ru-RU"/>
        </w:rPr>
        <w:t>труб</w:t>
      </w:r>
      <w:r>
        <w:rPr>
          <w:rFonts w:ascii="Arial" w:hAnsi="Arial" w:cs="Arial"/>
          <w:sz w:val="21"/>
          <w:szCs w:val="21"/>
          <w:lang w:val="ru-RU"/>
        </w:rPr>
        <w:t xml:space="preserve"> </w:t>
      </w:r>
      <w:r w:rsidR="00A80EE0" w:rsidRPr="00683126">
        <w:rPr>
          <w:rFonts w:ascii="Arial" w:hAnsi="Arial" w:cs="Arial"/>
          <w:sz w:val="21"/>
          <w:szCs w:val="21"/>
          <w:lang w:val="ru-RU"/>
        </w:rPr>
        <w:t>і</w:t>
      </w:r>
      <w:r>
        <w:rPr>
          <w:rFonts w:ascii="Arial" w:hAnsi="Arial" w:cs="Arial"/>
          <w:sz w:val="21"/>
          <w:szCs w:val="21"/>
          <w:lang w:val="ru-RU"/>
        </w:rPr>
        <w:t xml:space="preserve"> </w:t>
      </w:r>
      <w:r w:rsidR="00A80EE0" w:rsidRPr="00683126">
        <w:rPr>
          <w:rFonts w:ascii="Arial" w:hAnsi="Arial" w:cs="Arial"/>
          <w:sz w:val="21"/>
          <w:szCs w:val="21"/>
          <w:lang w:val="ru-RU"/>
        </w:rPr>
        <w:t>деталей</w:t>
      </w:r>
      <w:r>
        <w:rPr>
          <w:rFonts w:ascii="Arial" w:hAnsi="Arial" w:cs="Arial"/>
          <w:sz w:val="21"/>
          <w:szCs w:val="21"/>
          <w:lang w:val="ru-RU"/>
        </w:rPr>
        <w:t xml:space="preserve"> </w:t>
      </w:r>
      <w:r w:rsidR="00A80EE0" w:rsidRPr="00683126">
        <w:rPr>
          <w:rFonts w:ascii="Arial" w:hAnsi="Arial" w:cs="Arial"/>
          <w:sz w:val="21"/>
          <w:szCs w:val="21"/>
          <w:lang w:val="ru-RU"/>
        </w:rPr>
        <w:t>до</w:t>
      </w:r>
      <w:r>
        <w:rPr>
          <w:rFonts w:ascii="Arial" w:hAnsi="Arial" w:cs="Arial"/>
          <w:sz w:val="21"/>
          <w:szCs w:val="21"/>
          <w:lang w:val="ru-RU"/>
        </w:rPr>
        <w:t xml:space="preserve"> </w:t>
      </w:r>
      <w:r w:rsidR="00A80EE0" w:rsidRPr="00683126">
        <w:rPr>
          <w:rFonts w:ascii="Arial" w:hAnsi="Arial" w:cs="Arial"/>
          <w:sz w:val="21"/>
          <w:szCs w:val="21"/>
          <w:lang w:val="ru-RU"/>
        </w:rPr>
        <w:t>зварювання</w:t>
      </w:r>
      <w:r>
        <w:rPr>
          <w:rFonts w:ascii="Arial" w:hAnsi="Arial" w:cs="Arial"/>
          <w:sz w:val="21"/>
          <w:szCs w:val="21"/>
          <w:lang w:val="ru-RU"/>
        </w:rPr>
        <w:t xml:space="preserve"> </w:t>
      </w:r>
      <w:r w:rsidR="00A80EE0" w:rsidRPr="00683126">
        <w:rPr>
          <w:rFonts w:ascii="Arial" w:hAnsi="Arial" w:cs="Arial"/>
          <w:sz w:val="21"/>
          <w:szCs w:val="21"/>
          <w:lang w:val="ru-RU"/>
        </w:rPr>
        <w:t>(очищення,складання,</w:t>
      </w:r>
      <w:r w:rsidR="00A80EE0" w:rsidRPr="00586A7C">
        <w:rPr>
          <w:rFonts w:ascii="Arial" w:hAnsi="Arial" w:cs="Arial"/>
          <w:sz w:val="21"/>
          <w:szCs w:val="21"/>
          <w:lang w:val="ru-RU"/>
        </w:rPr>
        <w:t>центрування, механічна обробка торців, перевірка збігу торців і зазору в стику);</w:t>
      </w:r>
    </w:p>
    <w:p w:rsidR="00CC4088" w:rsidRDefault="00A80EE0" w:rsidP="003A3B81">
      <w:pPr>
        <w:pStyle w:val="a5"/>
        <w:numPr>
          <w:ilvl w:val="1"/>
          <w:numId w:val="9"/>
        </w:numPr>
        <w:tabs>
          <w:tab w:val="left" w:pos="1011"/>
        </w:tabs>
        <w:spacing w:before="0" w:line="288" w:lineRule="auto"/>
        <w:ind w:right="111" w:firstLine="720"/>
        <w:rPr>
          <w:rFonts w:ascii="Arial" w:hAnsi="Arial" w:cs="Arial"/>
          <w:sz w:val="21"/>
          <w:szCs w:val="21"/>
          <w:lang w:val="ru-RU"/>
        </w:rPr>
      </w:pPr>
      <w:r w:rsidRPr="00683126">
        <w:rPr>
          <w:rFonts w:ascii="Arial" w:hAnsi="Arial" w:cs="Arial"/>
          <w:sz w:val="21"/>
          <w:szCs w:val="21"/>
          <w:lang w:val="ru-RU"/>
        </w:rPr>
        <w:t>зварювання стику (оплавлення, нагрівання торців, видалення нагрітого інструмента, зведення торців труб для створення тиску, необхідного для отримання зварного стику (далі за текстом - осадження стику), охолодження з'єднання).</w:t>
      </w:r>
    </w:p>
    <w:p w:rsidR="00586A7C" w:rsidRDefault="00586A7C" w:rsidP="00586A7C">
      <w:pPr>
        <w:pStyle w:val="a5"/>
        <w:tabs>
          <w:tab w:val="left" w:pos="1011"/>
        </w:tabs>
        <w:spacing w:before="0" w:line="288" w:lineRule="auto"/>
        <w:ind w:left="832" w:right="111" w:firstLine="0"/>
        <w:rPr>
          <w:rFonts w:ascii="Arial" w:hAnsi="Arial" w:cs="Arial"/>
          <w:sz w:val="21"/>
          <w:szCs w:val="21"/>
          <w:lang w:val="ru-RU"/>
        </w:rPr>
      </w:pPr>
      <w:r>
        <w:rPr>
          <w:rFonts w:ascii="Arial" w:hAnsi="Arial" w:cs="Arial"/>
          <w:sz w:val="21"/>
          <w:szCs w:val="21"/>
          <w:lang w:val="ru-RU"/>
        </w:rPr>
        <w:br w:type="page"/>
      </w:r>
    </w:p>
    <w:p w:rsidR="00CC4088" w:rsidRPr="00683126" w:rsidRDefault="00A80EE0" w:rsidP="00683126">
      <w:pPr>
        <w:pStyle w:val="a3"/>
        <w:spacing w:before="0" w:line="288" w:lineRule="auto"/>
        <w:ind w:left="2474" w:firstLine="0"/>
        <w:contextualSpacing/>
        <w:jc w:val="left"/>
        <w:rPr>
          <w:rFonts w:ascii="Arial" w:hAnsi="Arial" w:cs="Arial"/>
          <w:sz w:val="21"/>
          <w:szCs w:val="21"/>
        </w:rPr>
      </w:pPr>
      <w:r w:rsidRPr="00683126">
        <w:rPr>
          <w:rFonts w:ascii="Arial" w:hAnsi="Arial" w:cs="Arial"/>
          <w:noProof/>
          <w:sz w:val="21"/>
          <w:szCs w:val="21"/>
          <w:lang w:val="ru-RU" w:eastAsia="ru-RU"/>
        </w:rPr>
        <w:lastRenderedPageBreak/>
        <w:drawing>
          <wp:inline distT="0" distB="0" distL="0" distR="0">
            <wp:extent cx="3132685" cy="4583906"/>
            <wp:effectExtent l="0" t="0" r="0" b="0"/>
            <wp:docPr id="9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1.png"/>
                    <pic:cNvPicPr/>
                  </pic:nvPicPr>
                  <pic:blipFill>
                    <a:blip r:embed="rId83" cstate="print"/>
                    <a:stretch>
                      <a:fillRect/>
                    </a:stretch>
                  </pic:blipFill>
                  <pic:spPr>
                    <a:xfrm>
                      <a:off x="0" y="0"/>
                      <a:ext cx="3132685" cy="4583906"/>
                    </a:xfrm>
                    <a:prstGeom prst="rect">
                      <a:avLst/>
                    </a:prstGeom>
                  </pic:spPr>
                </pic:pic>
              </a:graphicData>
            </a:graphic>
          </wp:inline>
        </w:drawing>
      </w:r>
    </w:p>
    <w:p w:rsidR="002C4EB0" w:rsidRDefault="002C4EB0" w:rsidP="00683126">
      <w:pPr>
        <w:spacing w:line="288" w:lineRule="auto"/>
        <w:ind w:left="112" w:right="110"/>
        <w:contextualSpacing/>
        <w:jc w:val="both"/>
        <w:rPr>
          <w:rFonts w:ascii="Arial" w:hAnsi="Arial" w:cs="Arial"/>
          <w:sz w:val="21"/>
          <w:szCs w:val="21"/>
          <w:lang w:val="uk-UA"/>
        </w:rPr>
      </w:pPr>
    </w:p>
    <w:p w:rsidR="00CC4088" w:rsidRPr="002C4EB0" w:rsidRDefault="00D34FF1" w:rsidP="002C4EB0">
      <w:pPr>
        <w:spacing w:line="288" w:lineRule="auto"/>
        <w:ind w:left="112" w:right="110"/>
        <w:contextualSpacing/>
        <w:jc w:val="both"/>
        <w:rPr>
          <w:rFonts w:ascii="Arial" w:hAnsi="Arial" w:cs="Arial"/>
          <w:sz w:val="21"/>
          <w:szCs w:val="21"/>
          <w:lang w:val="uk-UA"/>
        </w:rPr>
      </w:pPr>
      <w:r w:rsidRPr="00D34FF1">
        <w:rPr>
          <w:rFonts w:ascii="Arial" w:hAnsi="Arial" w:cs="Arial"/>
          <w:sz w:val="21"/>
          <w:szCs w:val="21"/>
          <w:lang w:val="uk-UA"/>
        </w:rPr>
        <w:t xml:space="preserve">а </w:t>
      </w:r>
      <w:r w:rsidR="00A80EE0" w:rsidRPr="002C4EB0">
        <w:rPr>
          <w:rFonts w:ascii="Arial" w:hAnsi="Arial" w:cs="Arial"/>
          <w:sz w:val="21"/>
          <w:szCs w:val="21"/>
          <w:lang w:val="uk-UA"/>
        </w:rPr>
        <w:t>-</w:t>
      </w:r>
      <w:r>
        <w:rPr>
          <w:rFonts w:ascii="Arial" w:hAnsi="Arial" w:cs="Arial"/>
          <w:sz w:val="21"/>
          <w:szCs w:val="21"/>
          <w:lang w:val="uk-UA"/>
        </w:rPr>
        <w:t xml:space="preserve"> </w:t>
      </w:r>
      <w:r w:rsidR="00A80EE0" w:rsidRPr="002C4EB0">
        <w:rPr>
          <w:rFonts w:ascii="Arial" w:hAnsi="Arial" w:cs="Arial"/>
          <w:sz w:val="21"/>
          <w:szCs w:val="21"/>
          <w:lang w:val="uk-UA"/>
        </w:rPr>
        <w:t>центрування</w:t>
      </w:r>
      <w:r w:rsidR="00586A7C">
        <w:rPr>
          <w:rFonts w:ascii="Arial" w:hAnsi="Arial" w:cs="Arial"/>
          <w:sz w:val="21"/>
          <w:szCs w:val="21"/>
          <w:lang w:val="uk-UA"/>
        </w:rPr>
        <w:t xml:space="preserve"> </w:t>
      </w:r>
      <w:r w:rsidR="00A80EE0" w:rsidRPr="002C4EB0">
        <w:rPr>
          <w:rFonts w:ascii="Arial" w:hAnsi="Arial" w:cs="Arial"/>
          <w:sz w:val="21"/>
          <w:szCs w:val="21"/>
          <w:lang w:val="uk-UA"/>
        </w:rPr>
        <w:t>й</w:t>
      </w:r>
      <w:r w:rsidR="00586A7C">
        <w:rPr>
          <w:rFonts w:ascii="Arial" w:hAnsi="Arial" w:cs="Arial"/>
          <w:sz w:val="21"/>
          <w:szCs w:val="21"/>
          <w:lang w:val="uk-UA"/>
        </w:rPr>
        <w:t xml:space="preserve"> </w:t>
      </w:r>
      <w:r w:rsidR="00A80EE0" w:rsidRPr="002C4EB0">
        <w:rPr>
          <w:rFonts w:ascii="Arial" w:hAnsi="Arial" w:cs="Arial"/>
          <w:sz w:val="21"/>
          <w:szCs w:val="21"/>
          <w:lang w:val="uk-UA"/>
        </w:rPr>
        <w:t>закріплення</w:t>
      </w:r>
      <w:r w:rsidR="00586A7C">
        <w:rPr>
          <w:rFonts w:ascii="Arial" w:hAnsi="Arial" w:cs="Arial"/>
          <w:sz w:val="21"/>
          <w:szCs w:val="21"/>
          <w:lang w:val="uk-UA"/>
        </w:rPr>
        <w:t xml:space="preserve"> </w:t>
      </w:r>
      <w:r w:rsidR="00A80EE0" w:rsidRPr="002C4EB0">
        <w:rPr>
          <w:rFonts w:ascii="Arial" w:hAnsi="Arial" w:cs="Arial"/>
          <w:sz w:val="21"/>
          <w:szCs w:val="21"/>
          <w:lang w:val="uk-UA"/>
        </w:rPr>
        <w:t>в</w:t>
      </w:r>
      <w:r w:rsidR="00586A7C">
        <w:rPr>
          <w:rFonts w:ascii="Arial" w:hAnsi="Arial" w:cs="Arial"/>
          <w:sz w:val="21"/>
          <w:szCs w:val="21"/>
          <w:lang w:val="uk-UA"/>
        </w:rPr>
        <w:t xml:space="preserve"> </w:t>
      </w:r>
      <w:r w:rsidR="00A80EE0" w:rsidRPr="002C4EB0">
        <w:rPr>
          <w:rFonts w:ascii="Arial" w:hAnsi="Arial" w:cs="Arial"/>
          <w:sz w:val="21"/>
          <w:szCs w:val="21"/>
          <w:lang w:val="uk-UA"/>
        </w:rPr>
        <w:t>затискачах</w:t>
      </w:r>
      <w:r w:rsidR="00586A7C">
        <w:rPr>
          <w:rFonts w:ascii="Arial" w:hAnsi="Arial" w:cs="Arial"/>
          <w:sz w:val="21"/>
          <w:szCs w:val="21"/>
          <w:lang w:val="uk-UA"/>
        </w:rPr>
        <w:t xml:space="preserve"> </w:t>
      </w:r>
      <w:r w:rsidR="00A80EE0" w:rsidRPr="002C4EB0">
        <w:rPr>
          <w:rFonts w:ascii="Arial" w:hAnsi="Arial" w:cs="Arial"/>
          <w:sz w:val="21"/>
          <w:szCs w:val="21"/>
          <w:lang w:val="uk-UA"/>
        </w:rPr>
        <w:t>зварювальної</w:t>
      </w:r>
      <w:r w:rsidR="00586A7C">
        <w:rPr>
          <w:rFonts w:ascii="Arial" w:hAnsi="Arial" w:cs="Arial"/>
          <w:sz w:val="21"/>
          <w:szCs w:val="21"/>
          <w:lang w:val="uk-UA"/>
        </w:rPr>
        <w:t xml:space="preserve"> </w:t>
      </w:r>
      <w:r w:rsidR="00A80EE0" w:rsidRPr="002C4EB0">
        <w:rPr>
          <w:rFonts w:ascii="Arial" w:hAnsi="Arial" w:cs="Arial"/>
          <w:sz w:val="21"/>
          <w:szCs w:val="21"/>
          <w:lang w:val="uk-UA"/>
        </w:rPr>
        <w:t>машини</w:t>
      </w:r>
      <w:r w:rsidR="00586A7C">
        <w:rPr>
          <w:rFonts w:ascii="Arial" w:hAnsi="Arial" w:cs="Arial"/>
          <w:sz w:val="21"/>
          <w:szCs w:val="21"/>
          <w:lang w:val="uk-UA"/>
        </w:rPr>
        <w:t xml:space="preserve"> </w:t>
      </w:r>
      <w:r w:rsidR="00A80EE0" w:rsidRPr="002C4EB0">
        <w:rPr>
          <w:rFonts w:ascii="Arial" w:hAnsi="Arial" w:cs="Arial"/>
          <w:sz w:val="21"/>
          <w:szCs w:val="21"/>
          <w:lang w:val="uk-UA"/>
        </w:rPr>
        <w:t>кінців</w:t>
      </w:r>
      <w:r w:rsidR="00586A7C">
        <w:rPr>
          <w:rFonts w:ascii="Arial" w:hAnsi="Arial" w:cs="Arial"/>
          <w:sz w:val="21"/>
          <w:szCs w:val="21"/>
          <w:lang w:val="uk-UA"/>
        </w:rPr>
        <w:t xml:space="preserve"> </w:t>
      </w:r>
      <w:r w:rsidR="00A80EE0" w:rsidRPr="002C4EB0">
        <w:rPr>
          <w:rFonts w:ascii="Arial" w:hAnsi="Arial" w:cs="Arial"/>
          <w:sz w:val="21"/>
          <w:szCs w:val="21"/>
          <w:lang w:val="uk-UA"/>
        </w:rPr>
        <w:t>труб,що</w:t>
      </w:r>
      <w:r w:rsidR="00586A7C">
        <w:rPr>
          <w:rFonts w:ascii="Arial" w:hAnsi="Arial" w:cs="Arial"/>
          <w:sz w:val="21"/>
          <w:szCs w:val="21"/>
          <w:lang w:val="uk-UA"/>
        </w:rPr>
        <w:t xml:space="preserve"> </w:t>
      </w:r>
      <w:r w:rsidR="00A80EE0" w:rsidRPr="002C4EB0">
        <w:rPr>
          <w:rFonts w:ascii="Arial" w:hAnsi="Arial" w:cs="Arial"/>
          <w:sz w:val="21"/>
          <w:szCs w:val="21"/>
          <w:lang w:val="uk-UA"/>
        </w:rPr>
        <w:t xml:space="preserve">зварюються; </w:t>
      </w:r>
      <w:r>
        <w:rPr>
          <w:rFonts w:ascii="Arial" w:hAnsi="Arial" w:cs="Arial"/>
          <w:sz w:val="21"/>
          <w:szCs w:val="21"/>
          <w:lang w:val="uk-UA"/>
        </w:rPr>
        <w:t xml:space="preserve">       </w:t>
      </w:r>
      <w:r w:rsidR="00A80EE0" w:rsidRPr="002C4EB0">
        <w:rPr>
          <w:rFonts w:ascii="Arial" w:hAnsi="Arial" w:cs="Arial"/>
          <w:sz w:val="21"/>
          <w:szCs w:val="21"/>
          <w:lang w:val="uk-UA"/>
        </w:rPr>
        <w:t>б - механічна обробка торців труб за допомогою торцівки 1; в - перевірка співвісності та точності збігу торців за величиною зазору С; г - оплавлення й нагрівання зварюваних поверхонь нагрітим інструментом 2; д - осадження стику до утворення зварного</w:t>
      </w:r>
      <w:r w:rsidR="00586A7C">
        <w:rPr>
          <w:rFonts w:ascii="Arial" w:hAnsi="Arial" w:cs="Arial"/>
          <w:sz w:val="21"/>
          <w:szCs w:val="21"/>
          <w:lang w:val="uk-UA"/>
        </w:rPr>
        <w:t xml:space="preserve"> </w:t>
      </w:r>
      <w:r w:rsidR="00A80EE0" w:rsidRPr="002C4EB0">
        <w:rPr>
          <w:rFonts w:ascii="Arial" w:hAnsi="Arial" w:cs="Arial"/>
          <w:sz w:val="21"/>
          <w:szCs w:val="21"/>
          <w:lang w:val="uk-UA"/>
        </w:rPr>
        <w:t>з'єднання</w:t>
      </w:r>
    </w:p>
    <w:p w:rsidR="00CC4088" w:rsidRDefault="00A80EE0" w:rsidP="00683126">
      <w:pPr>
        <w:pStyle w:val="a3"/>
        <w:spacing w:before="0" w:line="288" w:lineRule="auto"/>
        <w:ind w:left="103" w:right="105" w:firstLine="0"/>
        <w:contextualSpacing/>
        <w:jc w:val="center"/>
        <w:rPr>
          <w:rFonts w:ascii="Arial" w:hAnsi="Arial" w:cs="Arial"/>
          <w:sz w:val="21"/>
          <w:szCs w:val="21"/>
          <w:lang w:val="ru-RU"/>
        </w:rPr>
      </w:pPr>
      <w:r w:rsidRPr="00683126">
        <w:rPr>
          <w:rFonts w:ascii="Arial" w:hAnsi="Arial" w:cs="Arial"/>
          <w:b/>
          <w:sz w:val="21"/>
          <w:szCs w:val="21"/>
          <w:lang w:val="ru-RU"/>
        </w:rPr>
        <w:t xml:space="preserve">Рисунок 10 </w:t>
      </w:r>
      <w:r w:rsidRPr="00683126">
        <w:rPr>
          <w:rFonts w:ascii="Arial" w:hAnsi="Arial" w:cs="Arial"/>
          <w:sz w:val="21"/>
          <w:szCs w:val="21"/>
          <w:lang w:val="ru-RU"/>
        </w:rPr>
        <w:t>- Послідовність процесу складання й зварювання встик труб із поліетилену</w:t>
      </w:r>
    </w:p>
    <w:p w:rsidR="00BF1A1E" w:rsidRPr="00683126" w:rsidRDefault="00BF1A1E" w:rsidP="00683126">
      <w:pPr>
        <w:pStyle w:val="a3"/>
        <w:spacing w:before="0" w:line="288" w:lineRule="auto"/>
        <w:ind w:left="103" w:right="105" w:firstLine="0"/>
        <w:contextualSpacing/>
        <w:jc w:val="center"/>
        <w:rPr>
          <w:rFonts w:ascii="Arial" w:hAnsi="Arial" w:cs="Arial"/>
          <w:sz w:val="21"/>
          <w:szCs w:val="21"/>
          <w:lang w:val="ru-RU"/>
        </w:rPr>
      </w:pPr>
    </w:p>
    <w:p w:rsidR="00CC4088" w:rsidRPr="00683126" w:rsidRDefault="00A80EE0" w:rsidP="002C4EB0">
      <w:pPr>
        <w:pStyle w:val="a3"/>
        <w:spacing w:before="0" w:line="288" w:lineRule="auto"/>
        <w:ind w:right="112" w:firstLine="455"/>
        <w:contextualSpacing/>
        <w:rPr>
          <w:rFonts w:ascii="Arial" w:hAnsi="Arial" w:cs="Arial"/>
          <w:sz w:val="21"/>
          <w:szCs w:val="21"/>
        </w:rPr>
      </w:pPr>
      <w:r w:rsidRPr="002C4EB0">
        <w:rPr>
          <w:rFonts w:ascii="Arial" w:hAnsi="Arial" w:cs="Arial"/>
          <w:b/>
          <w:sz w:val="20"/>
          <w:szCs w:val="20"/>
          <w:lang w:val="ru-RU"/>
        </w:rPr>
        <w:t xml:space="preserve">Примітка. </w:t>
      </w:r>
      <w:r w:rsidRPr="002C4EB0">
        <w:rPr>
          <w:rFonts w:ascii="Arial" w:hAnsi="Arial" w:cs="Arial"/>
          <w:sz w:val="20"/>
          <w:szCs w:val="20"/>
          <w:lang w:val="ru-RU"/>
        </w:rPr>
        <w:t xml:space="preserve">У перерізі І рисунка 10 наведено літерні позначення основних геометричних розмірів з'єднання встик згідно з 10.3.1.2, 10.3.1.3 та таблицею </w:t>
      </w:r>
      <w:r w:rsidRPr="002C4EB0">
        <w:rPr>
          <w:rFonts w:ascii="Arial" w:hAnsi="Arial" w:cs="Arial"/>
          <w:sz w:val="20"/>
          <w:szCs w:val="20"/>
        </w:rPr>
        <w:t>21 цих Норм</w:t>
      </w:r>
      <w:r w:rsidRPr="00683126">
        <w:rPr>
          <w:rFonts w:ascii="Arial" w:hAnsi="Arial" w:cs="Arial"/>
          <w:sz w:val="21"/>
          <w:szCs w:val="21"/>
        </w:rPr>
        <w:t>.</w:t>
      </w:r>
    </w:p>
    <w:p w:rsidR="00CC4088" w:rsidRPr="002C4EB0" w:rsidRDefault="00A80EE0" w:rsidP="003A3B81">
      <w:pPr>
        <w:pStyle w:val="a5"/>
        <w:numPr>
          <w:ilvl w:val="3"/>
          <w:numId w:val="28"/>
        </w:numPr>
        <w:tabs>
          <w:tab w:val="left" w:pos="1759"/>
        </w:tabs>
        <w:spacing w:before="0" w:line="288" w:lineRule="auto"/>
        <w:ind w:left="142" w:right="112" w:firstLine="567"/>
        <w:contextualSpacing/>
        <w:rPr>
          <w:rFonts w:ascii="Arial" w:hAnsi="Arial" w:cs="Arial"/>
          <w:sz w:val="21"/>
          <w:szCs w:val="21"/>
          <w:lang w:val="ru-RU"/>
        </w:rPr>
      </w:pPr>
      <w:r w:rsidRPr="00683126">
        <w:rPr>
          <w:rFonts w:ascii="Arial" w:hAnsi="Arial" w:cs="Arial"/>
          <w:sz w:val="21"/>
          <w:szCs w:val="21"/>
          <w:lang w:val="ru-RU"/>
        </w:rPr>
        <w:t>Перед</w:t>
      </w:r>
      <w:r w:rsidRPr="002C4EB0">
        <w:rPr>
          <w:rFonts w:ascii="Arial" w:hAnsi="Arial" w:cs="Arial"/>
          <w:sz w:val="21"/>
          <w:szCs w:val="21"/>
        </w:rPr>
        <w:t xml:space="preserve"> </w:t>
      </w:r>
      <w:r w:rsidRPr="00683126">
        <w:rPr>
          <w:rFonts w:ascii="Arial" w:hAnsi="Arial" w:cs="Arial"/>
          <w:sz w:val="21"/>
          <w:szCs w:val="21"/>
          <w:lang w:val="ru-RU"/>
        </w:rPr>
        <w:t>складанням</w:t>
      </w:r>
      <w:r w:rsidRPr="002C4EB0">
        <w:rPr>
          <w:rFonts w:ascii="Arial" w:hAnsi="Arial" w:cs="Arial"/>
          <w:sz w:val="21"/>
          <w:szCs w:val="21"/>
        </w:rPr>
        <w:t xml:space="preserve"> </w:t>
      </w:r>
      <w:r w:rsidRPr="00683126">
        <w:rPr>
          <w:rFonts w:ascii="Arial" w:hAnsi="Arial" w:cs="Arial"/>
          <w:sz w:val="21"/>
          <w:szCs w:val="21"/>
          <w:lang w:val="ru-RU"/>
        </w:rPr>
        <w:t>і</w:t>
      </w:r>
      <w:r w:rsidRPr="002C4EB0">
        <w:rPr>
          <w:rFonts w:ascii="Arial" w:hAnsi="Arial" w:cs="Arial"/>
          <w:sz w:val="21"/>
          <w:szCs w:val="21"/>
        </w:rPr>
        <w:t xml:space="preserve"> </w:t>
      </w:r>
      <w:r w:rsidRPr="00683126">
        <w:rPr>
          <w:rFonts w:ascii="Arial" w:hAnsi="Arial" w:cs="Arial"/>
          <w:sz w:val="21"/>
          <w:szCs w:val="21"/>
          <w:lang w:val="ru-RU"/>
        </w:rPr>
        <w:t>зварюванням</w:t>
      </w:r>
      <w:r w:rsidRPr="002C4EB0">
        <w:rPr>
          <w:rFonts w:ascii="Arial" w:hAnsi="Arial" w:cs="Arial"/>
          <w:sz w:val="21"/>
          <w:szCs w:val="21"/>
        </w:rPr>
        <w:t xml:space="preserve"> </w:t>
      </w:r>
      <w:r w:rsidRPr="00683126">
        <w:rPr>
          <w:rFonts w:ascii="Arial" w:hAnsi="Arial" w:cs="Arial"/>
          <w:sz w:val="21"/>
          <w:szCs w:val="21"/>
          <w:lang w:val="ru-RU"/>
        </w:rPr>
        <w:t>труб</w:t>
      </w:r>
      <w:r w:rsidRPr="002C4EB0">
        <w:rPr>
          <w:rFonts w:ascii="Arial" w:hAnsi="Arial" w:cs="Arial"/>
          <w:sz w:val="21"/>
          <w:szCs w:val="21"/>
        </w:rPr>
        <w:t xml:space="preserve">, </w:t>
      </w:r>
      <w:r w:rsidRPr="00683126">
        <w:rPr>
          <w:rFonts w:ascii="Arial" w:hAnsi="Arial" w:cs="Arial"/>
          <w:sz w:val="21"/>
          <w:szCs w:val="21"/>
          <w:lang w:val="ru-RU"/>
        </w:rPr>
        <w:t>а</w:t>
      </w:r>
      <w:r w:rsidRPr="002C4EB0">
        <w:rPr>
          <w:rFonts w:ascii="Arial" w:hAnsi="Arial" w:cs="Arial"/>
          <w:sz w:val="21"/>
          <w:szCs w:val="21"/>
        </w:rPr>
        <w:t xml:space="preserve"> </w:t>
      </w:r>
      <w:r w:rsidRPr="00683126">
        <w:rPr>
          <w:rFonts w:ascii="Arial" w:hAnsi="Arial" w:cs="Arial"/>
          <w:sz w:val="21"/>
          <w:szCs w:val="21"/>
          <w:lang w:val="ru-RU"/>
        </w:rPr>
        <w:t>також</w:t>
      </w:r>
      <w:r w:rsidRPr="002C4EB0">
        <w:rPr>
          <w:rFonts w:ascii="Arial" w:hAnsi="Arial" w:cs="Arial"/>
          <w:sz w:val="21"/>
          <w:szCs w:val="21"/>
        </w:rPr>
        <w:t xml:space="preserve"> </w:t>
      </w:r>
      <w:r w:rsidRPr="00683126">
        <w:rPr>
          <w:rFonts w:ascii="Arial" w:hAnsi="Arial" w:cs="Arial"/>
          <w:sz w:val="21"/>
          <w:szCs w:val="21"/>
          <w:lang w:val="ru-RU"/>
        </w:rPr>
        <w:t>з</w:t>
      </w:r>
      <w:r w:rsidRPr="002C4EB0">
        <w:rPr>
          <w:rFonts w:ascii="Arial" w:hAnsi="Arial" w:cs="Arial"/>
          <w:sz w:val="21"/>
          <w:szCs w:val="21"/>
        </w:rPr>
        <w:t>'</w:t>
      </w:r>
      <w:r w:rsidRPr="00683126">
        <w:rPr>
          <w:rFonts w:ascii="Arial" w:hAnsi="Arial" w:cs="Arial"/>
          <w:sz w:val="21"/>
          <w:szCs w:val="21"/>
          <w:lang w:val="ru-RU"/>
        </w:rPr>
        <w:t>єднувальних</w:t>
      </w:r>
      <w:r w:rsidRPr="002C4EB0">
        <w:rPr>
          <w:rFonts w:ascii="Arial" w:hAnsi="Arial" w:cs="Arial"/>
          <w:sz w:val="21"/>
          <w:szCs w:val="21"/>
        </w:rPr>
        <w:t xml:space="preserve"> </w:t>
      </w:r>
      <w:r w:rsidRPr="00683126">
        <w:rPr>
          <w:rFonts w:ascii="Arial" w:hAnsi="Arial" w:cs="Arial"/>
          <w:sz w:val="21"/>
          <w:szCs w:val="21"/>
          <w:lang w:val="ru-RU"/>
        </w:rPr>
        <w:t>деталей</w:t>
      </w:r>
      <w:r w:rsidRPr="002C4EB0">
        <w:rPr>
          <w:rFonts w:ascii="Arial" w:hAnsi="Arial" w:cs="Arial"/>
          <w:sz w:val="21"/>
          <w:szCs w:val="21"/>
        </w:rPr>
        <w:t xml:space="preserve"> </w:t>
      </w:r>
      <w:r w:rsidRPr="00683126">
        <w:rPr>
          <w:rFonts w:ascii="Arial" w:hAnsi="Arial" w:cs="Arial"/>
          <w:sz w:val="21"/>
          <w:szCs w:val="21"/>
          <w:lang w:val="ru-RU"/>
        </w:rPr>
        <w:t>необхідно</w:t>
      </w:r>
      <w:r w:rsidRPr="002C4EB0">
        <w:rPr>
          <w:rFonts w:ascii="Arial" w:hAnsi="Arial" w:cs="Arial"/>
          <w:sz w:val="21"/>
          <w:szCs w:val="21"/>
        </w:rPr>
        <w:t xml:space="preserve"> </w:t>
      </w:r>
      <w:r w:rsidRPr="00683126">
        <w:rPr>
          <w:rFonts w:ascii="Arial" w:hAnsi="Arial" w:cs="Arial"/>
          <w:sz w:val="21"/>
          <w:szCs w:val="21"/>
          <w:lang w:val="ru-RU"/>
        </w:rPr>
        <w:t>ретельно</w:t>
      </w:r>
      <w:r w:rsidRPr="002C4EB0">
        <w:rPr>
          <w:rFonts w:ascii="Arial" w:hAnsi="Arial" w:cs="Arial"/>
          <w:sz w:val="21"/>
          <w:szCs w:val="21"/>
        </w:rPr>
        <w:t xml:space="preserve"> </w:t>
      </w:r>
      <w:r w:rsidRPr="00683126">
        <w:rPr>
          <w:rFonts w:ascii="Arial" w:hAnsi="Arial" w:cs="Arial"/>
          <w:sz w:val="21"/>
          <w:szCs w:val="21"/>
          <w:lang w:val="ru-RU"/>
        </w:rPr>
        <w:t>очистити</w:t>
      </w:r>
      <w:r w:rsidRPr="002C4EB0">
        <w:rPr>
          <w:rFonts w:ascii="Arial" w:hAnsi="Arial" w:cs="Arial"/>
          <w:sz w:val="21"/>
          <w:szCs w:val="21"/>
        </w:rPr>
        <w:t xml:space="preserve"> </w:t>
      </w:r>
      <w:r w:rsidRPr="00683126">
        <w:rPr>
          <w:rFonts w:ascii="Arial" w:hAnsi="Arial" w:cs="Arial"/>
          <w:sz w:val="21"/>
          <w:szCs w:val="21"/>
          <w:lang w:val="ru-RU"/>
        </w:rPr>
        <w:t>їхні</w:t>
      </w:r>
      <w:r w:rsidRPr="002C4EB0">
        <w:rPr>
          <w:rFonts w:ascii="Arial" w:hAnsi="Arial" w:cs="Arial"/>
          <w:sz w:val="21"/>
          <w:szCs w:val="21"/>
        </w:rPr>
        <w:t xml:space="preserve"> </w:t>
      </w:r>
      <w:r w:rsidRPr="00683126">
        <w:rPr>
          <w:rFonts w:ascii="Arial" w:hAnsi="Arial" w:cs="Arial"/>
          <w:sz w:val="21"/>
          <w:szCs w:val="21"/>
          <w:lang w:val="ru-RU"/>
        </w:rPr>
        <w:t>порожнини</w:t>
      </w:r>
      <w:r w:rsidRPr="002C4EB0">
        <w:rPr>
          <w:rFonts w:ascii="Arial" w:hAnsi="Arial" w:cs="Arial"/>
          <w:sz w:val="21"/>
          <w:szCs w:val="21"/>
        </w:rPr>
        <w:t xml:space="preserve"> </w:t>
      </w:r>
      <w:r w:rsidRPr="00683126">
        <w:rPr>
          <w:rFonts w:ascii="Arial" w:hAnsi="Arial" w:cs="Arial"/>
          <w:sz w:val="21"/>
          <w:szCs w:val="21"/>
          <w:lang w:val="ru-RU"/>
        </w:rPr>
        <w:t>від</w:t>
      </w:r>
      <w:r w:rsidRPr="002C4EB0">
        <w:rPr>
          <w:rFonts w:ascii="Arial" w:hAnsi="Arial" w:cs="Arial"/>
          <w:sz w:val="21"/>
          <w:szCs w:val="21"/>
        </w:rPr>
        <w:t xml:space="preserve"> </w:t>
      </w:r>
      <w:r w:rsidRPr="00683126">
        <w:rPr>
          <w:rFonts w:ascii="Arial" w:hAnsi="Arial" w:cs="Arial"/>
          <w:sz w:val="21"/>
          <w:szCs w:val="21"/>
          <w:lang w:val="ru-RU"/>
        </w:rPr>
        <w:t>ґрунту</w:t>
      </w:r>
      <w:r w:rsidRPr="002C4EB0">
        <w:rPr>
          <w:rFonts w:ascii="Arial" w:hAnsi="Arial" w:cs="Arial"/>
          <w:sz w:val="21"/>
          <w:szCs w:val="21"/>
        </w:rPr>
        <w:t xml:space="preserve">, </w:t>
      </w:r>
      <w:r w:rsidRPr="00683126">
        <w:rPr>
          <w:rFonts w:ascii="Arial" w:hAnsi="Arial" w:cs="Arial"/>
          <w:sz w:val="21"/>
          <w:szCs w:val="21"/>
          <w:lang w:val="ru-RU"/>
        </w:rPr>
        <w:t>снігу</w:t>
      </w:r>
      <w:r w:rsidRPr="002C4EB0">
        <w:rPr>
          <w:rFonts w:ascii="Arial" w:hAnsi="Arial" w:cs="Arial"/>
          <w:sz w:val="21"/>
          <w:szCs w:val="21"/>
        </w:rPr>
        <w:t xml:space="preserve">,   </w:t>
      </w:r>
      <w:r w:rsidRPr="00683126">
        <w:rPr>
          <w:rFonts w:ascii="Arial" w:hAnsi="Arial" w:cs="Arial"/>
          <w:sz w:val="21"/>
          <w:szCs w:val="21"/>
          <w:lang w:val="ru-RU"/>
        </w:rPr>
        <w:t>льоду</w:t>
      </w:r>
      <w:r w:rsidRPr="002C4EB0">
        <w:rPr>
          <w:rFonts w:ascii="Arial" w:hAnsi="Arial" w:cs="Arial"/>
          <w:sz w:val="21"/>
          <w:szCs w:val="21"/>
        </w:rPr>
        <w:t>,</w:t>
      </w:r>
      <w:r w:rsidRPr="002C4EB0">
        <w:rPr>
          <w:rFonts w:ascii="Arial" w:hAnsi="Arial" w:cs="Arial"/>
          <w:sz w:val="21"/>
          <w:szCs w:val="21"/>
          <w:lang w:val="ru-RU"/>
        </w:rPr>
        <w:t>каменів</w:t>
      </w:r>
      <w:r w:rsidRPr="002C4EB0">
        <w:rPr>
          <w:rFonts w:ascii="Arial" w:hAnsi="Arial" w:cs="Arial"/>
          <w:sz w:val="21"/>
          <w:szCs w:val="21"/>
        </w:rPr>
        <w:t xml:space="preserve"> </w:t>
      </w:r>
      <w:r w:rsidRPr="002C4EB0">
        <w:rPr>
          <w:rFonts w:ascii="Arial" w:hAnsi="Arial" w:cs="Arial"/>
          <w:sz w:val="21"/>
          <w:szCs w:val="21"/>
          <w:lang w:val="ru-RU"/>
        </w:rPr>
        <w:t>і</w:t>
      </w:r>
      <w:r w:rsidRPr="002C4EB0">
        <w:rPr>
          <w:rFonts w:ascii="Arial" w:hAnsi="Arial" w:cs="Arial"/>
          <w:sz w:val="21"/>
          <w:szCs w:val="21"/>
        </w:rPr>
        <w:t xml:space="preserve"> </w:t>
      </w:r>
      <w:r w:rsidRPr="002C4EB0">
        <w:rPr>
          <w:rFonts w:ascii="Arial" w:hAnsi="Arial" w:cs="Arial"/>
          <w:sz w:val="21"/>
          <w:szCs w:val="21"/>
          <w:lang w:val="ru-RU"/>
        </w:rPr>
        <w:t>інших</w:t>
      </w:r>
      <w:r w:rsidRPr="002C4EB0">
        <w:rPr>
          <w:rFonts w:ascii="Arial" w:hAnsi="Arial" w:cs="Arial"/>
          <w:sz w:val="21"/>
          <w:szCs w:val="21"/>
        </w:rPr>
        <w:t xml:space="preserve"> </w:t>
      </w:r>
      <w:r w:rsidRPr="002C4EB0">
        <w:rPr>
          <w:rFonts w:ascii="Arial" w:hAnsi="Arial" w:cs="Arial"/>
          <w:sz w:val="21"/>
          <w:szCs w:val="21"/>
          <w:lang w:val="ru-RU"/>
        </w:rPr>
        <w:t>сторонніх</w:t>
      </w:r>
      <w:r w:rsidRPr="002C4EB0">
        <w:rPr>
          <w:rFonts w:ascii="Arial" w:hAnsi="Arial" w:cs="Arial"/>
          <w:sz w:val="21"/>
          <w:szCs w:val="21"/>
        </w:rPr>
        <w:t xml:space="preserve"> </w:t>
      </w:r>
      <w:r w:rsidRPr="002C4EB0">
        <w:rPr>
          <w:rFonts w:ascii="Arial" w:hAnsi="Arial" w:cs="Arial"/>
          <w:sz w:val="21"/>
          <w:szCs w:val="21"/>
          <w:lang w:val="ru-RU"/>
        </w:rPr>
        <w:t>предметів</w:t>
      </w:r>
      <w:r w:rsidRPr="002C4EB0">
        <w:rPr>
          <w:rFonts w:ascii="Arial" w:hAnsi="Arial" w:cs="Arial"/>
          <w:sz w:val="21"/>
          <w:szCs w:val="21"/>
        </w:rPr>
        <w:t xml:space="preserve">, </w:t>
      </w:r>
      <w:r w:rsidRPr="002C4EB0">
        <w:rPr>
          <w:rFonts w:ascii="Arial" w:hAnsi="Arial" w:cs="Arial"/>
          <w:sz w:val="21"/>
          <w:szCs w:val="21"/>
          <w:lang w:val="ru-RU"/>
        </w:rPr>
        <w:t>а</w:t>
      </w:r>
      <w:r w:rsidRPr="002C4EB0">
        <w:rPr>
          <w:rFonts w:ascii="Arial" w:hAnsi="Arial" w:cs="Arial"/>
          <w:sz w:val="21"/>
          <w:szCs w:val="21"/>
        </w:rPr>
        <w:t xml:space="preserve"> </w:t>
      </w:r>
      <w:r w:rsidRPr="002C4EB0">
        <w:rPr>
          <w:rFonts w:ascii="Arial" w:hAnsi="Arial" w:cs="Arial"/>
          <w:sz w:val="21"/>
          <w:szCs w:val="21"/>
          <w:lang w:val="ru-RU"/>
        </w:rPr>
        <w:t>кінці</w:t>
      </w:r>
      <w:r w:rsidRPr="002C4EB0">
        <w:rPr>
          <w:rFonts w:ascii="Arial" w:hAnsi="Arial" w:cs="Arial"/>
          <w:sz w:val="21"/>
          <w:szCs w:val="21"/>
        </w:rPr>
        <w:t xml:space="preserve">, </w:t>
      </w:r>
      <w:r w:rsidRPr="002C4EB0">
        <w:rPr>
          <w:rFonts w:ascii="Arial" w:hAnsi="Arial" w:cs="Arial"/>
          <w:sz w:val="21"/>
          <w:szCs w:val="21"/>
          <w:lang w:val="ru-RU"/>
        </w:rPr>
        <w:t>що</w:t>
      </w:r>
      <w:r w:rsidRPr="002C4EB0">
        <w:rPr>
          <w:rFonts w:ascii="Arial" w:hAnsi="Arial" w:cs="Arial"/>
          <w:sz w:val="21"/>
          <w:szCs w:val="21"/>
        </w:rPr>
        <w:t xml:space="preserve"> </w:t>
      </w:r>
      <w:r w:rsidRPr="002C4EB0">
        <w:rPr>
          <w:rFonts w:ascii="Arial" w:hAnsi="Arial" w:cs="Arial"/>
          <w:sz w:val="21"/>
          <w:szCs w:val="21"/>
          <w:lang w:val="ru-RU"/>
        </w:rPr>
        <w:t>з</w:t>
      </w:r>
      <w:r w:rsidRPr="002C4EB0">
        <w:rPr>
          <w:rFonts w:ascii="Arial" w:hAnsi="Arial" w:cs="Arial"/>
          <w:sz w:val="21"/>
          <w:szCs w:val="21"/>
        </w:rPr>
        <w:t>'</w:t>
      </w:r>
      <w:r w:rsidRPr="002C4EB0">
        <w:rPr>
          <w:rFonts w:ascii="Arial" w:hAnsi="Arial" w:cs="Arial"/>
          <w:sz w:val="21"/>
          <w:szCs w:val="21"/>
          <w:lang w:val="ru-RU"/>
        </w:rPr>
        <w:t>єднуються</w:t>
      </w:r>
      <w:r w:rsidRPr="002C4EB0">
        <w:rPr>
          <w:rFonts w:ascii="Arial" w:hAnsi="Arial" w:cs="Arial"/>
          <w:sz w:val="21"/>
          <w:szCs w:val="21"/>
        </w:rPr>
        <w:t xml:space="preserve">, - </w:t>
      </w:r>
      <w:r w:rsidRPr="002C4EB0">
        <w:rPr>
          <w:rFonts w:ascii="Arial" w:hAnsi="Arial" w:cs="Arial"/>
          <w:sz w:val="21"/>
          <w:szCs w:val="21"/>
          <w:lang w:val="ru-RU"/>
        </w:rPr>
        <w:t>від</w:t>
      </w:r>
      <w:r w:rsidRPr="002C4EB0">
        <w:rPr>
          <w:rFonts w:ascii="Arial" w:hAnsi="Arial" w:cs="Arial"/>
          <w:sz w:val="21"/>
          <w:szCs w:val="21"/>
        </w:rPr>
        <w:t xml:space="preserve"> </w:t>
      </w:r>
      <w:r w:rsidRPr="002C4EB0">
        <w:rPr>
          <w:rFonts w:ascii="Arial" w:hAnsi="Arial" w:cs="Arial"/>
          <w:sz w:val="21"/>
          <w:szCs w:val="21"/>
          <w:lang w:val="ru-RU"/>
        </w:rPr>
        <w:t>усіх</w:t>
      </w:r>
      <w:r w:rsidRPr="002C4EB0">
        <w:rPr>
          <w:rFonts w:ascii="Arial" w:hAnsi="Arial" w:cs="Arial"/>
          <w:sz w:val="21"/>
          <w:szCs w:val="21"/>
        </w:rPr>
        <w:t xml:space="preserve"> </w:t>
      </w:r>
      <w:r w:rsidRPr="002C4EB0">
        <w:rPr>
          <w:rFonts w:ascii="Arial" w:hAnsi="Arial" w:cs="Arial"/>
          <w:sz w:val="21"/>
          <w:szCs w:val="21"/>
          <w:lang w:val="ru-RU"/>
        </w:rPr>
        <w:t>забруднень</w:t>
      </w:r>
      <w:r w:rsidRPr="002C4EB0">
        <w:rPr>
          <w:rFonts w:ascii="Arial" w:hAnsi="Arial" w:cs="Arial"/>
          <w:sz w:val="21"/>
          <w:szCs w:val="21"/>
        </w:rPr>
        <w:t xml:space="preserve"> </w:t>
      </w:r>
      <w:r w:rsidRPr="002C4EB0">
        <w:rPr>
          <w:rFonts w:ascii="Arial" w:hAnsi="Arial" w:cs="Arial"/>
          <w:sz w:val="21"/>
          <w:szCs w:val="21"/>
          <w:lang w:val="ru-RU"/>
        </w:rPr>
        <w:t>на</w:t>
      </w:r>
      <w:r w:rsidRPr="002C4EB0">
        <w:rPr>
          <w:rFonts w:ascii="Arial" w:hAnsi="Arial" w:cs="Arial"/>
          <w:sz w:val="21"/>
          <w:szCs w:val="21"/>
        </w:rPr>
        <w:t xml:space="preserve"> </w:t>
      </w:r>
      <w:r w:rsidRPr="002C4EB0">
        <w:rPr>
          <w:rFonts w:ascii="Arial" w:hAnsi="Arial" w:cs="Arial"/>
          <w:sz w:val="21"/>
          <w:szCs w:val="21"/>
          <w:lang w:val="ru-RU"/>
        </w:rPr>
        <w:t>відстань</w:t>
      </w:r>
      <w:r w:rsidRPr="002C4EB0">
        <w:rPr>
          <w:rFonts w:ascii="Arial" w:hAnsi="Arial" w:cs="Arial"/>
          <w:sz w:val="21"/>
          <w:szCs w:val="21"/>
        </w:rPr>
        <w:t xml:space="preserve"> </w:t>
      </w:r>
      <w:r w:rsidRPr="002C4EB0">
        <w:rPr>
          <w:rFonts w:ascii="Arial" w:hAnsi="Arial" w:cs="Arial"/>
          <w:sz w:val="21"/>
          <w:szCs w:val="21"/>
          <w:lang w:val="ru-RU"/>
        </w:rPr>
        <w:t>не</w:t>
      </w:r>
      <w:r w:rsidRPr="002C4EB0">
        <w:rPr>
          <w:rFonts w:ascii="Arial" w:hAnsi="Arial" w:cs="Arial"/>
          <w:sz w:val="21"/>
          <w:szCs w:val="21"/>
        </w:rPr>
        <w:t xml:space="preserve"> </w:t>
      </w:r>
      <w:r w:rsidRPr="002C4EB0">
        <w:rPr>
          <w:rFonts w:ascii="Arial" w:hAnsi="Arial" w:cs="Arial"/>
          <w:sz w:val="21"/>
          <w:szCs w:val="21"/>
          <w:lang w:val="ru-RU"/>
        </w:rPr>
        <w:t>менше</w:t>
      </w:r>
      <w:r w:rsidRPr="002C4EB0">
        <w:rPr>
          <w:rFonts w:ascii="Arial" w:hAnsi="Arial" w:cs="Arial"/>
          <w:sz w:val="21"/>
          <w:szCs w:val="21"/>
        </w:rPr>
        <w:t xml:space="preserve"> 50 </w:t>
      </w:r>
      <w:r w:rsidRPr="002C4EB0">
        <w:rPr>
          <w:rFonts w:ascii="Arial" w:hAnsi="Arial" w:cs="Arial"/>
          <w:sz w:val="21"/>
          <w:szCs w:val="21"/>
          <w:lang w:val="ru-RU"/>
        </w:rPr>
        <w:t>мм</w:t>
      </w:r>
      <w:r w:rsidRPr="002C4EB0">
        <w:rPr>
          <w:rFonts w:ascii="Arial" w:hAnsi="Arial" w:cs="Arial"/>
          <w:sz w:val="21"/>
          <w:szCs w:val="21"/>
        </w:rPr>
        <w:t xml:space="preserve"> </w:t>
      </w:r>
      <w:r w:rsidRPr="002C4EB0">
        <w:rPr>
          <w:rFonts w:ascii="Arial" w:hAnsi="Arial" w:cs="Arial"/>
          <w:sz w:val="21"/>
          <w:szCs w:val="21"/>
          <w:lang w:val="ru-RU"/>
        </w:rPr>
        <w:t>від</w:t>
      </w:r>
      <w:r w:rsidRPr="002C4EB0">
        <w:rPr>
          <w:rFonts w:ascii="Arial" w:hAnsi="Arial" w:cs="Arial"/>
          <w:sz w:val="21"/>
          <w:szCs w:val="21"/>
        </w:rPr>
        <w:t xml:space="preserve"> </w:t>
      </w:r>
      <w:r w:rsidRPr="002C4EB0">
        <w:rPr>
          <w:rFonts w:ascii="Arial" w:hAnsi="Arial" w:cs="Arial"/>
          <w:sz w:val="21"/>
          <w:szCs w:val="21"/>
          <w:lang w:val="ru-RU"/>
        </w:rPr>
        <w:t>торців</w:t>
      </w:r>
      <w:r w:rsidRPr="002C4EB0">
        <w:rPr>
          <w:rFonts w:ascii="Arial" w:hAnsi="Arial" w:cs="Arial"/>
          <w:sz w:val="21"/>
          <w:szCs w:val="21"/>
        </w:rPr>
        <w:t xml:space="preserve">. </w:t>
      </w:r>
      <w:r w:rsidRPr="002C4EB0">
        <w:rPr>
          <w:rFonts w:ascii="Arial" w:hAnsi="Arial" w:cs="Arial"/>
          <w:sz w:val="21"/>
          <w:szCs w:val="21"/>
          <w:lang w:val="ru-RU"/>
        </w:rPr>
        <w:t>Кінці труб, захищених оболонкою</w:t>
      </w:r>
      <w:r w:rsidR="002C4EB0" w:rsidRPr="002C4EB0">
        <w:rPr>
          <w:rFonts w:ascii="Arial" w:hAnsi="Arial" w:cs="Arial"/>
          <w:sz w:val="21"/>
          <w:szCs w:val="21"/>
          <w:lang w:val="ru-RU"/>
        </w:rPr>
        <w:t xml:space="preserve"> </w:t>
      </w:r>
      <w:r w:rsidRPr="002C4EB0">
        <w:rPr>
          <w:rFonts w:ascii="Arial" w:hAnsi="Arial" w:cs="Arial"/>
          <w:sz w:val="21"/>
          <w:szCs w:val="21"/>
          <w:lang w:val="ru-RU"/>
        </w:rPr>
        <w:t>згідно</w:t>
      </w:r>
      <w:r w:rsidR="002C4EB0" w:rsidRPr="002C4EB0">
        <w:rPr>
          <w:rFonts w:ascii="Arial" w:hAnsi="Arial" w:cs="Arial"/>
          <w:sz w:val="21"/>
          <w:szCs w:val="21"/>
          <w:lang w:val="ru-RU"/>
        </w:rPr>
        <w:t xml:space="preserve"> </w:t>
      </w:r>
      <w:r w:rsidRPr="002C4EB0">
        <w:rPr>
          <w:rFonts w:ascii="Arial" w:hAnsi="Arial" w:cs="Arial"/>
          <w:sz w:val="21"/>
          <w:szCs w:val="21"/>
          <w:lang w:val="ru-RU"/>
        </w:rPr>
        <w:t>з</w:t>
      </w:r>
      <w:r w:rsidR="002C4EB0" w:rsidRPr="002C4EB0">
        <w:rPr>
          <w:rFonts w:ascii="Arial" w:hAnsi="Arial" w:cs="Arial"/>
          <w:sz w:val="21"/>
          <w:szCs w:val="21"/>
          <w:lang w:val="ru-RU"/>
        </w:rPr>
        <w:t xml:space="preserve"> </w:t>
      </w:r>
      <w:r w:rsidRPr="002C4EB0">
        <w:rPr>
          <w:rFonts w:ascii="Arial" w:hAnsi="Arial" w:cs="Arial"/>
          <w:sz w:val="21"/>
          <w:szCs w:val="21"/>
          <w:lang w:val="ru-RU"/>
        </w:rPr>
        <w:t>6.5,звільняються</w:t>
      </w:r>
      <w:r w:rsidR="002C4EB0" w:rsidRPr="002C4EB0">
        <w:rPr>
          <w:rFonts w:ascii="Arial" w:hAnsi="Arial" w:cs="Arial"/>
          <w:sz w:val="21"/>
          <w:szCs w:val="21"/>
          <w:lang w:val="ru-RU"/>
        </w:rPr>
        <w:t xml:space="preserve"> </w:t>
      </w:r>
      <w:r w:rsidRPr="002C4EB0">
        <w:rPr>
          <w:rFonts w:ascii="Arial" w:hAnsi="Arial" w:cs="Arial"/>
          <w:sz w:val="21"/>
          <w:szCs w:val="21"/>
          <w:lang w:val="ru-RU"/>
        </w:rPr>
        <w:t>від</w:t>
      </w:r>
      <w:r w:rsidR="002C4EB0" w:rsidRPr="002C4EB0">
        <w:rPr>
          <w:rFonts w:ascii="Arial" w:hAnsi="Arial" w:cs="Arial"/>
          <w:sz w:val="21"/>
          <w:szCs w:val="21"/>
          <w:lang w:val="ru-RU"/>
        </w:rPr>
        <w:t xml:space="preserve"> </w:t>
      </w:r>
      <w:r w:rsidRPr="002C4EB0">
        <w:rPr>
          <w:rFonts w:ascii="Arial" w:hAnsi="Arial" w:cs="Arial"/>
          <w:sz w:val="21"/>
          <w:szCs w:val="21"/>
          <w:lang w:val="ru-RU"/>
        </w:rPr>
        <w:t>неї</w:t>
      </w:r>
      <w:r w:rsidR="002C4EB0" w:rsidRPr="002C4EB0">
        <w:rPr>
          <w:rFonts w:ascii="Arial" w:hAnsi="Arial" w:cs="Arial"/>
          <w:sz w:val="21"/>
          <w:szCs w:val="21"/>
          <w:lang w:val="ru-RU"/>
        </w:rPr>
        <w:t xml:space="preserve"> </w:t>
      </w:r>
      <w:r w:rsidRPr="002C4EB0">
        <w:rPr>
          <w:rFonts w:ascii="Arial" w:hAnsi="Arial" w:cs="Arial"/>
          <w:sz w:val="21"/>
          <w:szCs w:val="21"/>
          <w:lang w:val="ru-RU"/>
        </w:rPr>
        <w:t>за</w:t>
      </w:r>
      <w:r w:rsidR="002C4EB0" w:rsidRPr="002C4EB0">
        <w:rPr>
          <w:rFonts w:ascii="Arial" w:hAnsi="Arial" w:cs="Arial"/>
          <w:sz w:val="21"/>
          <w:szCs w:val="21"/>
          <w:lang w:val="ru-RU"/>
        </w:rPr>
        <w:t xml:space="preserve"> </w:t>
      </w:r>
      <w:r w:rsidRPr="002C4EB0">
        <w:rPr>
          <w:rFonts w:ascii="Arial" w:hAnsi="Arial" w:cs="Arial"/>
          <w:sz w:val="21"/>
          <w:szCs w:val="21"/>
          <w:lang w:val="ru-RU"/>
        </w:rPr>
        <w:t>допомогою</w:t>
      </w:r>
      <w:r w:rsidR="002C4EB0" w:rsidRPr="002C4EB0">
        <w:rPr>
          <w:rFonts w:ascii="Arial" w:hAnsi="Arial" w:cs="Arial"/>
          <w:sz w:val="21"/>
          <w:szCs w:val="21"/>
          <w:lang w:val="ru-RU"/>
        </w:rPr>
        <w:t xml:space="preserve"> </w:t>
      </w:r>
      <w:r w:rsidRPr="002C4EB0">
        <w:rPr>
          <w:rFonts w:ascii="Arial" w:hAnsi="Arial" w:cs="Arial"/>
          <w:sz w:val="21"/>
          <w:szCs w:val="21"/>
          <w:lang w:val="ru-RU"/>
        </w:rPr>
        <w:t>спеціального</w:t>
      </w:r>
      <w:r w:rsidR="002C4EB0" w:rsidRPr="002C4EB0">
        <w:rPr>
          <w:rFonts w:ascii="Arial" w:hAnsi="Arial" w:cs="Arial"/>
          <w:sz w:val="21"/>
          <w:szCs w:val="21"/>
          <w:lang w:val="ru-RU"/>
        </w:rPr>
        <w:t xml:space="preserve"> </w:t>
      </w:r>
      <w:r w:rsidRPr="002C4EB0">
        <w:rPr>
          <w:rFonts w:ascii="Arial" w:hAnsi="Arial" w:cs="Arial"/>
          <w:sz w:val="21"/>
          <w:szCs w:val="21"/>
          <w:lang w:val="ru-RU"/>
        </w:rPr>
        <w:t>ножа</w:t>
      </w:r>
      <w:r w:rsidR="002C4EB0" w:rsidRPr="002C4EB0">
        <w:rPr>
          <w:rFonts w:ascii="Arial" w:hAnsi="Arial" w:cs="Arial"/>
          <w:sz w:val="21"/>
          <w:szCs w:val="21"/>
          <w:lang w:val="ru-RU"/>
        </w:rPr>
        <w:t xml:space="preserve"> </w:t>
      </w:r>
      <w:r w:rsidRPr="002C4EB0">
        <w:rPr>
          <w:rFonts w:ascii="Arial" w:hAnsi="Arial" w:cs="Arial"/>
          <w:sz w:val="21"/>
          <w:szCs w:val="21"/>
          <w:lang w:val="ru-RU"/>
        </w:rPr>
        <w:t>на відстань не менше 15мм.</w:t>
      </w:r>
    </w:p>
    <w:p w:rsidR="00CC4088" w:rsidRPr="00683126" w:rsidRDefault="00A80EE0" w:rsidP="00F832EB">
      <w:pPr>
        <w:pStyle w:val="a3"/>
        <w:spacing w:before="0" w:line="288" w:lineRule="auto"/>
        <w:ind w:left="113" w:right="112"/>
        <w:contextualSpacing/>
        <w:rPr>
          <w:rFonts w:ascii="Arial" w:hAnsi="Arial" w:cs="Arial"/>
          <w:sz w:val="21"/>
          <w:szCs w:val="21"/>
          <w:lang w:val="ru-RU"/>
        </w:rPr>
      </w:pPr>
      <w:r w:rsidRPr="00683126">
        <w:rPr>
          <w:rFonts w:ascii="Arial" w:hAnsi="Arial" w:cs="Arial"/>
          <w:sz w:val="21"/>
          <w:szCs w:val="21"/>
          <w:lang w:val="ru-RU"/>
        </w:rPr>
        <w:t>Очищення виконують сухими або зволоженими шматками м'якої тканини з рослинних волокон із подальшим протиранням і просушуванням. Якщо кінці труб або деталей (внаслідок недбалого зберігання) виявляться забрудненими мастилами, маслом або якими-небудь іншими жирами, то їх знежирюють за допомогою спирту, ацетону або спеціальними знежирювальними складами. Не рекомендується для очищення й знежирювання використовувати кольорові й синтетичні волокнисті тканини.</w:t>
      </w:r>
    </w:p>
    <w:p w:rsidR="00CC4088" w:rsidRPr="00683126" w:rsidRDefault="00A80EE0" w:rsidP="003A3B81">
      <w:pPr>
        <w:pStyle w:val="a5"/>
        <w:numPr>
          <w:ilvl w:val="3"/>
          <w:numId w:val="28"/>
        </w:numPr>
        <w:tabs>
          <w:tab w:val="left" w:pos="1702"/>
        </w:tabs>
        <w:spacing w:before="0" w:line="288" w:lineRule="auto"/>
        <w:ind w:left="0" w:right="110" w:firstLine="709"/>
        <w:contextualSpacing/>
        <w:rPr>
          <w:rFonts w:ascii="Arial" w:hAnsi="Arial" w:cs="Arial"/>
          <w:sz w:val="21"/>
          <w:szCs w:val="21"/>
          <w:lang w:val="ru-RU"/>
        </w:rPr>
      </w:pPr>
      <w:r w:rsidRPr="00683126">
        <w:rPr>
          <w:rFonts w:ascii="Arial" w:hAnsi="Arial" w:cs="Arial"/>
          <w:sz w:val="21"/>
          <w:szCs w:val="21"/>
          <w:lang w:val="ru-RU"/>
        </w:rPr>
        <w:t>Складання зварюваних труб і деталей, що включає установлення, співвісне центрування й закріплення кінців, що зварюються, виконують у затискачах центратора зварювальної</w:t>
      </w:r>
      <w:r w:rsidR="00586A7C">
        <w:rPr>
          <w:rFonts w:ascii="Arial" w:hAnsi="Arial" w:cs="Arial"/>
          <w:sz w:val="21"/>
          <w:szCs w:val="21"/>
          <w:lang w:val="ru-RU"/>
        </w:rPr>
        <w:t xml:space="preserve"> </w:t>
      </w:r>
      <w:r w:rsidRPr="00683126">
        <w:rPr>
          <w:rFonts w:ascii="Arial" w:hAnsi="Arial" w:cs="Arial"/>
          <w:sz w:val="21"/>
          <w:szCs w:val="21"/>
          <w:lang w:val="ru-RU"/>
        </w:rPr>
        <w:t>машини.</w:t>
      </w:r>
    </w:p>
    <w:p w:rsidR="00CC4088" w:rsidRPr="00683126" w:rsidRDefault="00A80EE0" w:rsidP="00F832EB">
      <w:pPr>
        <w:pStyle w:val="a3"/>
        <w:spacing w:before="0" w:line="288" w:lineRule="auto"/>
        <w:ind w:left="113" w:right="109"/>
        <w:contextualSpacing/>
        <w:rPr>
          <w:rFonts w:ascii="Arial" w:hAnsi="Arial" w:cs="Arial"/>
          <w:sz w:val="21"/>
          <w:szCs w:val="21"/>
          <w:lang w:val="ru-RU"/>
        </w:rPr>
      </w:pPr>
      <w:r w:rsidRPr="00683126">
        <w:rPr>
          <w:rFonts w:ascii="Arial" w:hAnsi="Arial" w:cs="Arial"/>
          <w:sz w:val="21"/>
          <w:szCs w:val="21"/>
          <w:lang w:val="ru-RU"/>
        </w:rPr>
        <w:t>Кінці труб і деталей центрують по зовнішній поверхні таким чином, щоб максимальна величина зсуву зовнішніх кромок не перевищувала 10% товщини стінок труб і деталей. Припасування труб і деталей при центруванні</w:t>
      </w:r>
      <w:r w:rsidR="00586A7C">
        <w:rPr>
          <w:rFonts w:ascii="Arial" w:hAnsi="Arial" w:cs="Arial"/>
          <w:sz w:val="21"/>
          <w:szCs w:val="21"/>
          <w:lang w:val="ru-RU"/>
        </w:rPr>
        <w:t xml:space="preserve"> </w:t>
      </w:r>
      <w:r w:rsidRPr="00683126">
        <w:rPr>
          <w:rFonts w:ascii="Arial" w:hAnsi="Arial" w:cs="Arial"/>
          <w:sz w:val="21"/>
          <w:szCs w:val="21"/>
          <w:lang w:val="ru-RU"/>
        </w:rPr>
        <w:t xml:space="preserve">здійснюють поворотом одного з кінців, що </w:t>
      </w:r>
      <w:r w:rsidRPr="00683126">
        <w:rPr>
          <w:rFonts w:ascii="Arial" w:hAnsi="Arial" w:cs="Arial"/>
          <w:sz w:val="21"/>
          <w:szCs w:val="21"/>
          <w:lang w:val="ru-RU"/>
        </w:rPr>
        <w:lastRenderedPageBreak/>
        <w:t>зварюються, навколо їхньої осі, перестановкою опор по довжині</w:t>
      </w:r>
      <w:r w:rsidR="00586A7C">
        <w:rPr>
          <w:rFonts w:ascii="Arial" w:hAnsi="Arial" w:cs="Arial"/>
          <w:sz w:val="21"/>
          <w:szCs w:val="21"/>
          <w:lang w:val="ru-RU"/>
        </w:rPr>
        <w:t xml:space="preserve"> </w:t>
      </w:r>
      <w:r w:rsidRPr="00683126">
        <w:rPr>
          <w:rFonts w:ascii="Arial" w:hAnsi="Arial" w:cs="Arial"/>
          <w:sz w:val="21"/>
          <w:szCs w:val="21"/>
          <w:lang w:val="ru-RU"/>
        </w:rPr>
        <w:t>труби.</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При</w:t>
      </w:r>
      <w:r w:rsidR="00586A7C">
        <w:rPr>
          <w:rFonts w:ascii="Arial" w:hAnsi="Arial" w:cs="Arial"/>
          <w:sz w:val="21"/>
          <w:szCs w:val="21"/>
          <w:lang w:val="ru-RU"/>
        </w:rPr>
        <w:t xml:space="preserve"> </w:t>
      </w:r>
      <w:r w:rsidRPr="00683126">
        <w:rPr>
          <w:rFonts w:ascii="Arial" w:hAnsi="Arial" w:cs="Arial"/>
          <w:sz w:val="21"/>
          <w:szCs w:val="21"/>
          <w:lang w:val="ru-RU"/>
        </w:rPr>
        <w:t>зварюванні</w:t>
      </w:r>
      <w:r w:rsidR="00586A7C">
        <w:rPr>
          <w:rFonts w:ascii="Arial" w:hAnsi="Arial" w:cs="Arial"/>
          <w:sz w:val="21"/>
          <w:szCs w:val="21"/>
          <w:lang w:val="ru-RU"/>
        </w:rPr>
        <w:t xml:space="preserve"> </w:t>
      </w:r>
      <w:r w:rsidRPr="00683126">
        <w:rPr>
          <w:rFonts w:ascii="Arial" w:hAnsi="Arial" w:cs="Arial"/>
          <w:sz w:val="21"/>
          <w:szCs w:val="21"/>
          <w:lang w:val="ru-RU"/>
        </w:rPr>
        <w:t>встик</w:t>
      </w:r>
      <w:r w:rsidR="00586A7C">
        <w:rPr>
          <w:rFonts w:ascii="Arial" w:hAnsi="Arial" w:cs="Arial"/>
          <w:sz w:val="21"/>
          <w:szCs w:val="21"/>
          <w:lang w:val="ru-RU"/>
        </w:rPr>
        <w:t xml:space="preserve"> </w:t>
      </w:r>
      <w:r w:rsidRPr="00683126">
        <w:rPr>
          <w:rFonts w:ascii="Arial" w:hAnsi="Arial" w:cs="Arial"/>
          <w:sz w:val="21"/>
          <w:szCs w:val="21"/>
          <w:lang w:val="ru-RU"/>
        </w:rPr>
        <w:t>виліт</w:t>
      </w:r>
      <w:r w:rsidR="00586A7C">
        <w:rPr>
          <w:rFonts w:ascii="Arial" w:hAnsi="Arial" w:cs="Arial"/>
          <w:sz w:val="21"/>
          <w:szCs w:val="21"/>
          <w:lang w:val="ru-RU"/>
        </w:rPr>
        <w:t xml:space="preserve"> </w:t>
      </w:r>
      <w:r w:rsidRPr="00683126">
        <w:rPr>
          <w:rFonts w:ascii="Arial" w:hAnsi="Arial" w:cs="Arial"/>
          <w:sz w:val="21"/>
          <w:szCs w:val="21"/>
          <w:lang w:val="ru-RU"/>
        </w:rPr>
        <w:t>кінців</w:t>
      </w:r>
      <w:r w:rsidR="00586A7C">
        <w:rPr>
          <w:rFonts w:ascii="Arial" w:hAnsi="Arial" w:cs="Arial"/>
          <w:sz w:val="21"/>
          <w:szCs w:val="21"/>
          <w:lang w:val="ru-RU"/>
        </w:rPr>
        <w:t xml:space="preserve"> </w:t>
      </w:r>
      <w:r w:rsidRPr="00683126">
        <w:rPr>
          <w:rFonts w:ascii="Arial" w:hAnsi="Arial" w:cs="Arial"/>
          <w:sz w:val="21"/>
          <w:szCs w:val="21"/>
          <w:lang w:val="ru-RU"/>
        </w:rPr>
        <w:t>труб</w:t>
      </w:r>
      <w:r w:rsidR="00586A7C">
        <w:rPr>
          <w:rFonts w:ascii="Arial" w:hAnsi="Arial" w:cs="Arial"/>
          <w:sz w:val="21"/>
          <w:szCs w:val="21"/>
          <w:lang w:val="ru-RU"/>
        </w:rPr>
        <w:t xml:space="preserve"> </w:t>
      </w:r>
      <w:r w:rsidRPr="00683126">
        <w:rPr>
          <w:rFonts w:ascii="Arial" w:hAnsi="Arial" w:cs="Arial"/>
          <w:sz w:val="21"/>
          <w:szCs w:val="21"/>
          <w:lang w:val="ru-RU"/>
        </w:rPr>
        <w:t>із</w:t>
      </w:r>
      <w:r w:rsidR="00586A7C">
        <w:rPr>
          <w:rFonts w:ascii="Arial" w:hAnsi="Arial" w:cs="Arial"/>
          <w:sz w:val="21"/>
          <w:szCs w:val="21"/>
          <w:lang w:val="ru-RU"/>
        </w:rPr>
        <w:t xml:space="preserve"> </w:t>
      </w:r>
      <w:r w:rsidRPr="00683126">
        <w:rPr>
          <w:rFonts w:ascii="Arial" w:hAnsi="Arial" w:cs="Arial"/>
          <w:sz w:val="21"/>
          <w:szCs w:val="21"/>
          <w:lang w:val="ru-RU"/>
        </w:rPr>
        <w:t>затискачів</w:t>
      </w:r>
      <w:r w:rsidR="00586A7C">
        <w:rPr>
          <w:rFonts w:ascii="Arial" w:hAnsi="Arial" w:cs="Arial"/>
          <w:sz w:val="21"/>
          <w:szCs w:val="21"/>
          <w:lang w:val="ru-RU"/>
        </w:rPr>
        <w:t xml:space="preserve"> </w:t>
      </w:r>
      <w:r w:rsidRPr="00683126">
        <w:rPr>
          <w:rFonts w:ascii="Arial" w:hAnsi="Arial" w:cs="Arial"/>
          <w:sz w:val="21"/>
          <w:szCs w:val="21"/>
          <w:lang w:val="ru-RU"/>
        </w:rPr>
        <w:t>центраторів</w:t>
      </w:r>
      <w:r w:rsidR="0071779C">
        <w:rPr>
          <w:rFonts w:ascii="Arial" w:hAnsi="Arial" w:cs="Arial"/>
          <w:sz w:val="21"/>
          <w:szCs w:val="21"/>
          <w:lang w:val="ru-RU"/>
        </w:rPr>
        <w:t xml:space="preserve"> </w:t>
      </w:r>
      <w:r w:rsidRPr="00683126">
        <w:rPr>
          <w:rFonts w:ascii="Arial" w:hAnsi="Arial" w:cs="Arial"/>
          <w:sz w:val="21"/>
          <w:szCs w:val="21"/>
          <w:lang w:val="ru-RU"/>
        </w:rPr>
        <w:t>звичайно становить 15 мм - 30 мм, а деталей, що приварюються - не менше 5 мм - 15мм.</w:t>
      </w:r>
    </w:p>
    <w:p w:rsidR="00CC4088" w:rsidRPr="00683126" w:rsidRDefault="00A80EE0" w:rsidP="003A3B81">
      <w:pPr>
        <w:pStyle w:val="a5"/>
        <w:numPr>
          <w:ilvl w:val="3"/>
          <w:numId w:val="28"/>
        </w:numPr>
        <w:tabs>
          <w:tab w:val="left" w:pos="1668"/>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Закріплені</w:t>
      </w:r>
      <w:r w:rsidR="0071779C">
        <w:rPr>
          <w:rFonts w:ascii="Arial" w:hAnsi="Arial" w:cs="Arial"/>
          <w:sz w:val="21"/>
          <w:szCs w:val="21"/>
          <w:lang w:val="ru-RU"/>
        </w:rPr>
        <w:t xml:space="preserve"> </w:t>
      </w:r>
      <w:r w:rsidRPr="00683126">
        <w:rPr>
          <w:rFonts w:ascii="Arial" w:hAnsi="Arial" w:cs="Arial"/>
          <w:sz w:val="21"/>
          <w:szCs w:val="21"/>
          <w:lang w:val="ru-RU"/>
        </w:rPr>
        <w:t>та</w:t>
      </w:r>
      <w:r w:rsidR="0071779C">
        <w:rPr>
          <w:rFonts w:ascii="Arial" w:hAnsi="Arial" w:cs="Arial"/>
          <w:sz w:val="21"/>
          <w:szCs w:val="21"/>
          <w:lang w:val="ru-RU"/>
        </w:rPr>
        <w:t xml:space="preserve"> </w:t>
      </w:r>
      <w:r w:rsidRPr="00683126">
        <w:rPr>
          <w:rFonts w:ascii="Arial" w:hAnsi="Arial" w:cs="Arial"/>
          <w:sz w:val="21"/>
          <w:szCs w:val="21"/>
          <w:lang w:val="ru-RU"/>
        </w:rPr>
        <w:t>відцентровані</w:t>
      </w:r>
      <w:r w:rsidR="0071779C">
        <w:rPr>
          <w:rFonts w:ascii="Arial" w:hAnsi="Arial" w:cs="Arial"/>
          <w:sz w:val="21"/>
          <w:szCs w:val="21"/>
          <w:lang w:val="ru-RU"/>
        </w:rPr>
        <w:t xml:space="preserve"> </w:t>
      </w:r>
      <w:r w:rsidRPr="00683126">
        <w:rPr>
          <w:rFonts w:ascii="Arial" w:hAnsi="Arial" w:cs="Arial"/>
          <w:sz w:val="21"/>
          <w:szCs w:val="21"/>
          <w:lang w:val="ru-RU"/>
        </w:rPr>
        <w:t>кінці</w:t>
      </w:r>
      <w:r w:rsidR="0071779C">
        <w:rPr>
          <w:rFonts w:ascii="Arial" w:hAnsi="Arial" w:cs="Arial"/>
          <w:sz w:val="21"/>
          <w:szCs w:val="21"/>
          <w:lang w:val="ru-RU"/>
        </w:rPr>
        <w:t xml:space="preserve"> </w:t>
      </w:r>
      <w:r w:rsidRPr="00683126">
        <w:rPr>
          <w:rFonts w:ascii="Arial" w:hAnsi="Arial" w:cs="Arial"/>
          <w:sz w:val="21"/>
          <w:szCs w:val="21"/>
          <w:lang w:val="ru-RU"/>
        </w:rPr>
        <w:t>труб</w:t>
      </w:r>
      <w:r w:rsidR="0071779C">
        <w:rPr>
          <w:rFonts w:ascii="Arial" w:hAnsi="Arial" w:cs="Arial"/>
          <w:sz w:val="21"/>
          <w:szCs w:val="21"/>
          <w:lang w:val="ru-RU"/>
        </w:rPr>
        <w:t xml:space="preserve"> </w:t>
      </w:r>
      <w:r w:rsidRPr="00683126">
        <w:rPr>
          <w:rFonts w:ascii="Arial" w:hAnsi="Arial" w:cs="Arial"/>
          <w:sz w:val="21"/>
          <w:szCs w:val="21"/>
          <w:lang w:val="ru-RU"/>
        </w:rPr>
        <w:t>і</w:t>
      </w:r>
      <w:r w:rsidR="0071779C">
        <w:rPr>
          <w:rFonts w:ascii="Arial" w:hAnsi="Arial" w:cs="Arial"/>
          <w:sz w:val="21"/>
          <w:szCs w:val="21"/>
          <w:lang w:val="ru-RU"/>
        </w:rPr>
        <w:t xml:space="preserve"> </w:t>
      </w:r>
      <w:r w:rsidRPr="00683126">
        <w:rPr>
          <w:rFonts w:ascii="Arial" w:hAnsi="Arial" w:cs="Arial"/>
          <w:sz w:val="21"/>
          <w:szCs w:val="21"/>
          <w:lang w:val="ru-RU"/>
        </w:rPr>
        <w:t>деталей</w:t>
      </w:r>
      <w:r w:rsidR="0071779C">
        <w:rPr>
          <w:rFonts w:ascii="Arial" w:hAnsi="Arial" w:cs="Arial"/>
          <w:sz w:val="21"/>
          <w:szCs w:val="21"/>
          <w:lang w:val="ru-RU"/>
        </w:rPr>
        <w:t xml:space="preserve"> </w:t>
      </w:r>
      <w:r w:rsidRPr="00683126">
        <w:rPr>
          <w:rFonts w:ascii="Arial" w:hAnsi="Arial" w:cs="Arial"/>
          <w:sz w:val="21"/>
          <w:szCs w:val="21"/>
          <w:lang w:val="ru-RU"/>
        </w:rPr>
        <w:t>перед</w:t>
      </w:r>
      <w:r w:rsidR="0071779C">
        <w:rPr>
          <w:rFonts w:ascii="Arial" w:hAnsi="Arial" w:cs="Arial"/>
          <w:sz w:val="21"/>
          <w:szCs w:val="21"/>
          <w:lang w:val="ru-RU"/>
        </w:rPr>
        <w:t xml:space="preserve"> </w:t>
      </w:r>
      <w:r w:rsidRPr="00683126">
        <w:rPr>
          <w:rFonts w:ascii="Arial" w:hAnsi="Arial" w:cs="Arial"/>
          <w:sz w:val="21"/>
          <w:szCs w:val="21"/>
          <w:lang w:val="ru-RU"/>
        </w:rPr>
        <w:t>зварюванням піддають механічній обробці-торцюванню з метою вирівнювання поверхонь, що зварюються, безпосередньо у зварювальній</w:t>
      </w:r>
      <w:r w:rsidR="0071779C">
        <w:rPr>
          <w:rFonts w:ascii="Arial" w:hAnsi="Arial" w:cs="Arial"/>
          <w:sz w:val="21"/>
          <w:szCs w:val="21"/>
          <w:lang w:val="ru-RU"/>
        </w:rPr>
        <w:t xml:space="preserve"> </w:t>
      </w:r>
      <w:r w:rsidRPr="00683126">
        <w:rPr>
          <w:rFonts w:ascii="Arial" w:hAnsi="Arial" w:cs="Arial"/>
          <w:sz w:val="21"/>
          <w:szCs w:val="21"/>
          <w:lang w:val="ru-RU"/>
        </w:rPr>
        <w:t>машині.</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Після механічної обробки забруднення поверхні торців не допускається.</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Стружки з порожнини труби або деталі видаляють за допомогою пензля,а задирки з гострих кромок торця - за допомогою</w:t>
      </w:r>
      <w:r w:rsidR="0071779C">
        <w:rPr>
          <w:rFonts w:ascii="Arial" w:hAnsi="Arial" w:cs="Arial"/>
          <w:sz w:val="21"/>
          <w:szCs w:val="21"/>
          <w:lang w:val="ru-RU"/>
        </w:rPr>
        <w:t xml:space="preserve"> </w:t>
      </w:r>
      <w:r w:rsidRPr="00683126">
        <w:rPr>
          <w:rFonts w:ascii="Arial" w:hAnsi="Arial" w:cs="Arial"/>
          <w:sz w:val="21"/>
          <w:szCs w:val="21"/>
          <w:lang w:val="ru-RU"/>
        </w:rPr>
        <w:t>ножа.</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Після обробки ще раз перевіряють центрування й відсутність зазорів у стику.</w:t>
      </w:r>
      <w:r w:rsidR="0071779C">
        <w:rPr>
          <w:rFonts w:ascii="Arial" w:hAnsi="Arial" w:cs="Arial"/>
          <w:sz w:val="21"/>
          <w:szCs w:val="21"/>
          <w:lang w:val="ru-RU"/>
        </w:rPr>
        <w:t xml:space="preserve"> </w:t>
      </w:r>
      <w:r w:rsidRPr="00683126">
        <w:rPr>
          <w:rFonts w:ascii="Arial" w:hAnsi="Arial" w:cs="Arial"/>
          <w:sz w:val="21"/>
          <w:szCs w:val="21"/>
          <w:lang w:val="ru-RU"/>
        </w:rPr>
        <w:t>Між</w:t>
      </w:r>
      <w:r w:rsidR="0071779C">
        <w:rPr>
          <w:rFonts w:ascii="Arial" w:hAnsi="Arial" w:cs="Arial"/>
          <w:sz w:val="21"/>
          <w:szCs w:val="21"/>
          <w:lang w:val="ru-RU"/>
        </w:rPr>
        <w:t xml:space="preserve"> </w:t>
      </w:r>
      <w:r w:rsidRPr="00683126">
        <w:rPr>
          <w:rFonts w:ascii="Arial" w:hAnsi="Arial" w:cs="Arial"/>
          <w:sz w:val="21"/>
          <w:szCs w:val="21"/>
          <w:lang w:val="ru-RU"/>
        </w:rPr>
        <w:t>торцями,що</w:t>
      </w:r>
      <w:r w:rsidR="0071779C">
        <w:rPr>
          <w:rFonts w:ascii="Arial" w:hAnsi="Arial" w:cs="Arial"/>
          <w:sz w:val="21"/>
          <w:szCs w:val="21"/>
          <w:lang w:val="ru-RU"/>
        </w:rPr>
        <w:t xml:space="preserve"> </w:t>
      </w:r>
      <w:r w:rsidRPr="00683126">
        <w:rPr>
          <w:rFonts w:ascii="Arial" w:hAnsi="Arial" w:cs="Arial"/>
          <w:sz w:val="21"/>
          <w:szCs w:val="21"/>
          <w:lang w:val="ru-RU"/>
        </w:rPr>
        <w:t>зварюються,не</w:t>
      </w:r>
      <w:r w:rsidR="0071779C">
        <w:rPr>
          <w:rFonts w:ascii="Arial" w:hAnsi="Arial" w:cs="Arial"/>
          <w:sz w:val="21"/>
          <w:szCs w:val="21"/>
          <w:lang w:val="ru-RU"/>
        </w:rPr>
        <w:t xml:space="preserve"> </w:t>
      </w:r>
      <w:r w:rsidRPr="00683126">
        <w:rPr>
          <w:rFonts w:ascii="Arial" w:hAnsi="Arial" w:cs="Arial"/>
          <w:sz w:val="21"/>
          <w:szCs w:val="21"/>
          <w:lang w:val="ru-RU"/>
        </w:rPr>
        <w:t>повинно</w:t>
      </w:r>
      <w:r w:rsidR="0071779C">
        <w:rPr>
          <w:rFonts w:ascii="Arial" w:hAnsi="Arial" w:cs="Arial"/>
          <w:sz w:val="21"/>
          <w:szCs w:val="21"/>
          <w:lang w:val="ru-RU"/>
        </w:rPr>
        <w:t xml:space="preserve"> </w:t>
      </w:r>
      <w:r w:rsidRPr="00683126">
        <w:rPr>
          <w:rFonts w:ascii="Arial" w:hAnsi="Arial" w:cs="Arial"/>
          <w:sz w:val="21"/>
          <w:szCs w:val="21"/>
          <w:lang w:val="ru-RU"/>
        </w:rPr>
        <w:t>бути</w:t>
      </w:r>
      <w:r w:rsidR="0071779C">
        <w:rPr>
          <w:rFonts w:ascii="Arial" w:hAnsi="Arial" w:cs="Arial"/>
          <w:sz w:val="21"/>
          <w:szCs w:val="21"/>
          <w:lang w:val="ru-RU"/>
        </w:rPr>
        <w:t xml:space="preserve"> </w:t>
      </w:r>
      <w:r w:rsidRPr="00683126">
        <w:rPr>
          <w:rFonts w:ascii="Arial" w:hAnsi="Arial" w:cs="Arial"/>
          <w:sz w:val="21"/>
          <w:szCs w:val="21"/>
          <w:lang w:val="ru-RU"/>
        </w:rPr>
        <w:t>зазорів,що</w:t>
      </w:r>
      <w:r w:rsidR="0071779C">
        <w:rPr>
          <w:rFonts w:ascii="Arial" w:hAnsi="Arial" w:cs="Arial"/>
          <w:sz w:val="21"/>
          <w:szCs w:val="21"/>
          <w:lang w:val="ru-RU"/>
        </w:rPr>
        <w:t xml:space="preserve"> </w:t>
      </w:r>
      <w:r w:rsidRPr="00683126">
        <w:rPr>
          <w:rFonts w:ascii="Arial" w:hAnsi="Arial" w:cs="Arial"/>
          <w:sz w:val="21"/>
          <w:szCs w:val="21"/>
          <w:lang w:val="ru-RU"/>
        </w:rPr>
        <w:t>перевищують:</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0,3 мм - для труб діаметром до 110 мм включно;</w:t>
      </w:r>
    </w:p>
    <w:p w:rsidR="00CC4088" w:rsidRPr="00683126" w:rsidRDefault="00A80EE0" w:rsidP="002C4EB0">
      <w:pPr>
        <w:spacing w:line="288" w:lineRule="auto"/>
        <w:ind w:left="851"/>
        <w:contextualSpacing/>
        <w:rPr>
          <w:rFonts w:ascii="Arial" w:hAnsi="Arial" w:cs="Arial"/>
          <w:sz w:val="21"/>
          <w:szCs w:val="21"/>
          <w:lang w:val="ru-RU"/>
        </w:rPr>
      </w:pPr>
      <w:r w:rsidRPr="00683126">
        <w:rPr>
          <w:rFonts w:ascii="Arial" w:hAnsi="Arial" w:cs="Arial"/>
          <w:sz w:val="21"/>
          <w:szCs w:val="21"/>
          <w:lang w:val="ru-RU"/>
        </w:rPr>
        <w:t>0,5 мм - для труб діаметром від 110 мм до 225 мм;</w:t>
      </w:r>
    </w:p>
    <w:p w:rsidR="002C4EB0" w:rsidRDefault="00A80EE0" w:rsidP="00683126">
      <w:pPr>
        <w:pStyle w:val="a3"/>
        <w:spacing w:before="0" w:line="288" w:lineRule="auto"/>
        <w:ind w:left="832" w:right="1889" w:firstLine="0"/>
        <w:contextualSpacing/>
        <w:jc w:val="left"/>
        <w:rPr>
          <w:rFonts w:ascii="Arial" w:hAnsi="Arial" w:cs="Arial"/>
          <w:sz w:val="21"/>
          <w:szCs w:val="21"/>
          <w:lang w:val="ru-RU"/>
        </w:rPr>
      </w:pPr>
      <w:r w:rsidRPr="00683126">
        <w:rPr>
          <w:rFonts w:ascii="Arial" w:hAnsi="Arial" w:cs="Arial"/>
          <w:sz w:val="21"/>
          <w:szCs w:val="21"/>
          <w:lang w:val="ru-RU"/>
        </w:rPr>
        <w:t xml:space="preserve">0,8 мм - для труб діаметром від 250 мм до 315 мм включно; </w:t>
      </w:r>
    </w:p>
    <w:p w:rsidR="00CC4088" w:rsidRPr="00683126" w:rsidRDefault="00A80EE0" w:rsidP="00683126">
      <w:pPr>
        <w:pStyle w:val="a3"/>
        <w:spacing w:before="0" w:line="288" w:lineRule="auto"/>
        <w:ind w:left="832" w:right="1889" w:firstLine="0"/>
        <w:contextualSpacing/>
        <w:jc w:val="left"/>
        <w:rPr>
          <w:rFonts w:ascii="Arial" w:hAnsi="Arial" w:cs="Arial"/>
          <w:sz w:val="21"/>
          <w:szCs w:val="21"/>
          <w:lang w:val="ru-RU"/>
        </w:rPr>
      </w:pPr>
      <w:r w:rsidRPr="00683126">
        <w:rPr>
          <w:rFonts w:ascii="Arial" w:hAnsi="Arial" w:cs="Arial"/>
          <w:sz w:val="21"/>
          <w:szCs w:val="21"/>
          <w:lang w:val="ru-RU"/>
        </w:rPr>
        <w:t>1,0 мм - для труб діаметром 355 мм і більше.</w:t>
      </w:r>
    </w:p>
    <w:p w:rsidR="00CC4088" w:rsidRPr="006417D7" w:rsidRDefault="002C4EB0" w:rsidP="002C4EB0">
      <w:pPr>
        <w:tabs>
          <w:tab w:val="left" w:pos="1675"/>
        </w:tabs>
        <w:spacing w:line="260" w:lineRule="exact"/>
        <w:ind w:firstLine="851"/>
        <w:contextualSpacing/>
        <w:rPr>
          <w:rFonts w:ascii="Arial" w:hAnsi="Arial" w:cs="Arial"/>
          <w:sz w:val="21"/>
          <w:szCs w:val="21"/>
          <w:lang w:val="ru-RU"/>
        </w:rPr>
      </w:pPr>
      <w:r w:rsidRPr="002C4EB0">
        <w:rPr>
          <w:rFonts w:ascii="Arial" w:hAnsi="Arial" w:cs="Arial"/>
          <w:b/>
          <w:sz w:val="21"/>
          <w:szCs w:val="21"/>
          <w:lang w:val="ru-RU"/>
        </w:rPr>
        <w:t>9.4.5.7</w:t>
      </w:r>
      <w:r>
        <w:rPr>
          <w:rFonts w:ascii="Arial" w:hAnsi="Arial" w:cs="Arial"/>
          <w:sz w:val="21"/>
          <w:szCs w:val="21"/>
          <w:lang w:val="ru-RU"/>
        </w:rPr>
        <w:t xml:space="preserve"> </w:t>
      </w:r>
      <w:r w:rsidR="006417D7">
        <w:rPr>
          <w:rFonts w:ascii="Arial" w:hAnsi="Arial" w:cs="Arial"/>
          <w:sz w:val="21"/>
          <w:szCs w:val="21"/>
          <w:lang w:val="ru-RU"/>
        </w:rPr>
        <w:t xml:space="preserve"> </w:t>
      </w:r>
      <w:r w:rsidR="00A80EE0" w:rsidRPr="006417D7">
        <w:rPr>
          <w:rFonts w:ascii="Arial" w:hAnsi="Arial" w:cs="Arial"/>
          <w:sz w:val="21"/>
          <w:szCs w:val="21"/>
          <w:lang w:val="ru-RU"/>
        </w:rPr>
        <w:t>Основними параметрами зварювання встик</w:t>
      </w:r>
      <w:r w:rsidR="0071779C">
        <w:rPr>
          <w:rFonts w:ascii="Arial" w:hAnsi="Arial" w:cs="Arial"/>
          <w:sz w:val="21"/>
          <w:szCs w:val="21"/>
          <w:lang w:val="ru-RU"/>
        </w:rPr>
        <w:t xml:space="preserve"> </w:t>
      </w:r>
      <w:r w:rsidR="00A80EE0" w:rsidRPr="006417D7">
        <w:rPr>
          <w:rFonts w:ascii="Arial" w:hAnsi="Arial" w:cs="Arial"/>
          <w:sz w:val="21"/>
          <w:szCs w:val="21"/>
          <w:lang w:val="ru-RU"/>
        </w:rPr>
        <w:t>є:</w:t>
      </w:r>
    </w:p>
    <w:p w:rsidR="00CC4088" w:rsidRPr="002C4EB0" w:rsidRDefault="00A80EE0" w:rsidP="003A3B81">
      <w:pPr>
        <w:pStyle w:val="a5"/>
        <w:numPr>
          <w:ilvl w:val="1"/>
          <w:numId w:val="9"/>
        </w:numPr>
        <w:tabs>
          <w:tab w:val="left" w:pos="996"/>
        </w:tabs>
        <w:spacing w:before="0" w:line="260" w:lineRule="exact"/>
        <w:ind w:left="995" w:hanging="163"/>
        <w:contextualSpacing/>
        <w:jc w:val="left"/>
        <w:rPr>
          <w:rFonts w:ascii="Arial" w:hAnsi="Arial" w:cs="Arial"/>
          <w:sz w:val="21"/>
          <w:szCs w:val="21"/>
          <w:lang w:val="ru-RU"/>
        </w:rPr>
      </w:pPr>
      <w:r w:rsidRPr="002C4EB0">
        <w:rPr>
          <w:rFonts w:ascii="Arial" w:hAnsi="Arial" w:cs="Arial"/>
          <w:sz w:val="21"/>
          <w:szCs w:val="21"/>
          <w:lang w:val="ru-RU"/>
        </w:rPr>
        <w:t>температура нагрітого інструмента</w:t>
      </w:r>
      <w:r w:rsidRPr="0071779C">
        <w:rPr>
          <w:i/>
          <w:spacing w:val="6"/>
          <w:sz w:val="21"/>
          <w:szCs w:val="21"/>
          <w:lang w:val="ru-RU"/>
        </w:rPr>
        <w:t>Т</w:t>
      </w:r>
      <w:r w:rsidRPr="0071779C">
        <w:rPr>
          <w:i/>
          <w:spacing w:val="6"/>
          <w:position w:val="-2"/>
          <w:sz w:val="21"/>
          <w:szCs w:val="21"/>
          <w:lang w:val="ru-RU"/>
        </w:rPr>
        <w:t>н</w:t>
      </w:r>
      <w:r w:rsidRPr="002C4EB0">
        <w:rPr>
          <w:rFonts w:ascii="Arial" w:hAnsi="Arial" w:cs="Arial"/>
          <w:spacing w:val="6"/>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sz w:val="21"/>
          <w:szCs w:val="21"/>
          <w:lang w:val="ru-RU"/>
        </w:rPr>
      </w:pPr>
      <w:r w:rsidRPr="00683126">
        <w:rPr>
          <w:rFonts w:ascii="Arial" w:hAnsi="Arial" w:cs="Arial"/>
          <w:sz w:val="21"/>
          <w:szCs w:val="21"/>
          <w:lang w:val="ru-RU"/>
        </w:rPr>
        <w:t xml:space="preserve">тривалість оплавлення </w:t>
      </w:r>
      <w:r w:rsidRPr="0071779C">
        <w:rPr>
          <w:i/>
          <w:spacing w:val="3"/>
          <w:sz w:val="21"/>
          <w:szCs w:val="21"/>
        </w:rPr>
        <w:t>t</w:t>
      </w:r>
      <w:r w:rsidRPr="0071779C">
        <w:rPr>
          <w:i/>
          <w:spacing w:val="3"/>
          <w:position w:val="-2"/>
          <w:sz w:val="21"/>
          <w:szCs w:val="21"/>
        </w:rPr>
        <w:t>on</w:t>
      </w:r>
      <w:r w:rsidR="0071779C">
        <w:rPr>
          <w:rFonts w:ascii="Arial" w:hAnsi="Arial" w:cs="Arial"/>
          <w:sz w:val="21"/>
          <w:szCs w:val="21"/>
          <w:lang w:val="ru-RU"/>
        </w:rPr>
        <w:t xml:space="preserve"> </w:t>
      </w:r>
      <w:r w:rsidRPr="00683126">
        <w:rPr>
          <w:rFonts w:ascii="Arial" w:hAnsi="Arial" w:cs="Arial"/>
          <w:sz w:val="21"/>
          <w:szCs w:val="21"/>
          <w:lang w:val="ru-RU"/>
        </w:rPr>
        <w:t>та нагрівання</w:t>
      </w:r>
      <w:r w:rsidR="0071779C">
        <w:rPr>
          <w:rFonts w:ascii="Arial" w:hAnsi="Arial" w:cs="Arial"/>
          <w:sz w:val="21"/>
          <w:szCs w:val="21"/>
          <w:lang w:val="ru-RU"/>
        </w:rPr>
        <w:t xml:space="preserve"> </w:t>
      </w:r>
      <w:r w:rsidRPr="0071779C">
        <w:rPr>
          <w:i/>
          <w:spacing w:val="6"/>
          <w:sz w:val="21"/>
          <w:szCs w:val="21"/>
        </w:rPr>
        <w:t>t</w:t>
      </w:r>
      <w:r w:rsidRPr="0071779C">
        <w:rPr>
          <w:i/>
          <w:spacing w:val="6"/>
          <w:position w:val="-2"/>
          <w:sz w:val="21"/>
          <w:szCs w:val="21"/>
          <w:lang w:val="ru-RU"/>
        </w:rPr>
        <w:t>н</w:t>
      </w:r>
      <w:r w:rsidRPr="00683126">
        <w:rPr>
          <w:rFonts w:ascii="Arial" w:hAnsi="Arial" w:cs="Arial"/>
          <w:spacing w:val="6"/>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i/>
          <w:sz w:val="21"/>
          <w:szCs w:val="21"/>
          <w:lang w:val="ru-RU"/>
        </w:rPr>
      </w:pPr>
      <w:r w:rsidRPr="00683126">
        <w:rPr>
          <w:rFonts w:ascii="Arial" w:hAnsi="Arial" w:cs="Arial"/>
          <w:sz w:val="21"/>
          <w:szCs w:val="21"/>
          <w:lang w:val="ru-RU"/>
        </w:rPr>
        <w:t xml:space="preserve">тиск нагрітого інструмента на торці при оплавленні </w:t>
      </w:r>
      <w:r w:rsidRPr="0071779C">
        <w:rPr>
          <w:i/>
          <w:spacing w:val="3"/>
          <w:sz w:val="21"/>
          <w:szCs w:val="21"/>
          <w:lang w:val="ru-RU"/>
        </w:rPr>
        <w:t>Р</w:t>
      </w:r>
      <w:r w:rsidRPr="0071779C">
        <w:rPr>
          <w:i/>
          <w:spacing w:val="3"/>
          <w:position w:val="-2"/>
          <w:sz w:val="21"/>
          <w:szCs w:val="21"/>
          <w:lang w:val="ru-RU"/>
        </w:rPr>
        <w:t>оп</w:t>
      </w:r>
      <w:r w:rsidRPr="00683126">
        <w:rPr>
          <w:rFonts w:ascii="Arial" w:hAnsi="Arial" w:cs="Arial"/>
          <w:i/>
          <w:spacing w:val="3"/>
          <w:position w:val="-2"/>
          <w:sz w:val="21"/>
          <w:szCs w:val="21"/>
          <w:lang w:val="ru-RU"/>
        </w:rPr>
        <w:t xml:space="preserve"> </w:t>
      </w:r>
      <w:r w:rsidRPr="00683126">
        <w:rPr>
          <w:rFonts w:ascii="Arial" w:hAnsi="Arial" w:cs="Arial"/>
          <w:sz w:val="21"/>
          <w:szCs w:val="21"/>
          <w:lang w:val="ru-RU"/>
        </w:rPr>
        <w:t>та нагріванні</w:t>
      </w:r>
      <w:r w:rsidR="0071779C">
        <w:rPr>
          <w:rFonts w:ascii="Arial" w:hAnsi="Arial" w:cs="Arial"/>
          <w:sz w:val="21"/>
          <w:szCs w:val="21"/>
          <w:lang w:val="ru-RU"/>
        </w:rPr>
        <w:t xml:space="preserve"> </w:t>
      </w:r>
      <w:r w:rsidRPr="0071779C">
        <w:rPr>
          <w:i/>
          <w:spacing w:val="5"/>
          <w:sz w:val="21"/>
          <w:szCs w:val="21"/>
          <w:lang w:val="ru-RU"/>
        </w:rPr>
        <w:t>Р</w:t>
      </w:r>
      <w:r w:rsidRPr="0071779C">
        <w:rPr>
          <w:i/>
          <w:spacing w:val="5"/>
          <w:position w:val="-2"/>
          <w:sz w:val="21"/>
          <w:szCs w:val="21"/>
          <w:lang w:val="ru-RU"/>
        </w:rPr>
        <w:t>н</w:t>
      </w:r>
      <w:r w:rsidRPr="00683126">
        <w:rPr>
          <w:rFonts w:ascii="Arial" w:hAnsi="Arial" w:cs="Arial"/>
          <w:i/>
          <w:spacing w:val="5"/>
          <w:sz w:val="21"/>
          <w:szCs w:val="21"/>
          <w:lang w:val="ru-RU"/>
        </w:rPr>
        <w:t>;</w:t>
      </w:r>
    </w:p>
    <w:p w:rsidR="00CC4088" w:rsidRPr="00683126" w:rsidRDefault="00A80EE0" w:rsidP="003A3B81">
      <w:pPr>
        <w:pStyle w:val="a5"/>
        <w:numPr>
          <w:ilvl w:val="1"/>
          <w:numId w:val="9"/>
        </w:numPr>
        <w:tabs>
          <w:tab w:val="left" w:pos="996"/>
        </w:tabs>
        <w:spacing w:before="0" w:line="260" w:lineRule="exact"/>
        <w:ind w:right="111" w:firstLine="720"/>
        <w:contextualSpacing/>
        <w:rPr>
          <w:rFonts w:ascii="Arial" w:hAnsi="Arial" w:cs="Arial"/>
          <w:sz w:val="21"/>
          <w:szCs w:val="21"/>
          <w:lang w:val="ru-RU"/>
        </w:rPr>
      </w:pPr>
      <w:r w:rsidRPr="00683126">
        <w:rPr>
          <w:rFonts w:ascii="Arial" w:hAnsi="Arial" w:cs="Arial"/>
          <w:sz w:val="21"/>
          <w:szCs w:val="21"/>
          <w:lang w:val="ru-RU"/>
        </w:rPr>
        <w:t>тривалість технологічної паузи між закінченням нагрівання та початком осадження</w:t>
      </w:r>
      <w:r w:rsidR="0071779C">
        <w:rPr>
          <w:rFonts w:ascii="Arial" w:hAnsi="Arial" w:cs="Arial"/>
          <w:sz w:val="21"/>
          <w:szCs w:val="21"/>
          <w:lang w:val="ru-RU"/>
        </w:rPr>
        <w:t xml:space="preserve"> </w:t>
      </w:r>
      <w:r w:rsidRPr="0071779C">
        <w:rPr>
          <w:i/>
          <w:spacing w:val="6"/>
          <w:sz w:val="21"/>
          <w:szCs w:val="21"/>
        </w:rPr>
        <w:t>t</w:t>
      </w:r>
      <w:r w:rsidRPr="0071779C">
        <w:rPr>
          <w:i/>
          <w:spacing w:val="6"/>
          <w:position w:val="-2"/>
          <w:sz w:val="21"/>
          <w:szCs w:val="21"/>
        </w:rPr>
        <w:t>n</w:t>
      </w:r>
      <w:r w:rsidRPr="00683126">
        <w:rPr>
          <w:rFonts w:ascii="Arial" w:hAnsi="Arial" w:cs="Arial"/>
          <w:spacing w:val="6"/>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i/>
          <w:sz w:val="21"/>
          <w:szCs w:val="21"/>
          <w:lang w:val="ru-RU"/>
        </w:rPr>
      </w:pPr>
      <w:r w:rsidRPr="00683126">
        <w:rPr>
          <w:rFonts w:ascii="Arial" w:hAnsi="Arial" w:cs="Arial"/>
          <w:sz w:val="21"/>
          <w:szCs w:val="21"/>
          <w:lang w:val="ru-RU"/>
        </w:rPr>
        <w:t>тиск на торці при осадженні</w:t>
      </w:r>
      <w:r w:rsidR="0071779C">
        <w:rPr>
          <w:rFonts w:ascii="Arial" w:hAnsi="Arial" w:cs="Arial"/>
          <w:sz w:val="21"/>
          <w:szCs w:val="21"/>
          <w:lang w:val="ru-RU"/>
        </w:rPr>
        <w:t xml:space="preserve"> </w:t>
      </w:r>
      <w:r w:rsidRPr="0071779C">
        <w:rPr>
          <w:i/>
          <w:spacing w:val="4"/>
          <w:sz w:val="21"/>
          <w:szCs w:val="21"/>
          <w:lang w:val="ru-RU"/>
        </w:rPr>
        <w:t>Р</w:t>
      </w:r>
      <w:r w:rsidRPr="0071779C">
        <w:rPr>
          <w:i/>
          <w:spacing w:val="4"/>
          <w:position w:val="-2"/>
          <w:sz w:val="21"/>
          <w:szCs w:val="21"/>
          <w:lang w:val="ru-RU"/>
        </w:rPr>
        <w:t>ос</w:t>
      </w:r>
      <w:r w:rsidRPr="00683126">
        <w:rPr>
          <w:rFonts w:ascii="Arial" w:hAnsi="Arial" w:cs="Arial"/>
          <w:i/>
          <w:spacing w:val="4"/>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i/>
          <w:sz w:val="21"/>
          <w:szCs w:val="21"/>
          <w:lang w:val="ru-RU"/>
        </w:rPr>
      </w:pPr>
      <w:r w:rsidRPr="00683126">
        <w:rPr>
          <w:rFonts w:ascii="Arial" w:hAnsi="Arial" w:cs="Arial"/>
          <w:sz w:val="21"/>
          <w:szCs w:val="21"/>
          <w:lang w:val="ru-RU"/>
        </w:rPr>
        <w:t>час охолодження звареного стику під тиском осадження</w:t>
      </w:r>
      <w:r w:rsidR="0071779C">
        <w:rPr>
          <w:rFonts w:ascii="Arial" w:hAnsi="Arial" w:cs="Arial"/>
          <w:sz w:val="21"/>
          <w:szCs w:val="21"/>
          <w:lang w:val="ru-RU"/>
        </w:rPr>
        <w:t xml:space="preserve"> </w:t>
      </w:r>
      <w:r w:rsidRPr="0071779C">
        <w:rPr>
          <w:i/>
          <w:spacing w:val="5"/>
          <w:sz w:val="21"/>
          <w:szCs w:val="21"/>
        </w:rPr>
        <w:t>t</w:t>
      </w:r>
      <w:r w:rsidRPr="0071779C">
        <w:rPr>
          <w:i/>
          <w:spacing w:val="5"/>
          <w:position w:val="-2"/>
          <w:sz w:val="21"/>
          <w:szCs w:val="21"/>
        </w:rPr>
        <w:t>ox</w:t>
      </w:r>
      <w:r w:rsidRPr="00683126">
        <w:rPr>
          <w:rFonts w:ascii="Arial" w:hAnsi="Arial" w:cs="Arial"/>
          <w:i/>
          <w:spacing w:val="5"/>
          <w:sz w:val="21"/>
          <w:szCs w:val="21"/>
          <w:lang w:val="ru-RU"/>
        </w:rPr>
        <w:t>.</w:t>
      </w:r>
    </w:p>
    <w:p w:rsidR="00CC4088" w:rsidRPr="00683126" w:rsidRDefault="00A80EE0" w:rsidP="00683126">
      <w:pPr>
        <w:pStyle w:val="a3"/>
        <w:spacing w:before="0" w:line="288" w:lineRule="auto"/>
        <w:ind w:right="112"/>
        <w:contextualSpacing/>
        <w:rPr>
          <w:rFonts w:ascii="Arial" w:hAnsi="Arial" w:cs="Arial"/>
          <w:i/>
          <w:sz w:val="21"/>
          <w:szCs w:val="21"/>
          <w:lang w:val="ru-RU"/>
        </w:rPr>
      </w:pPr>
      <w:r w:rsidRPr="00683126">
        <w:rPr>
          <w:rFonts w:ascii="Arial" w:hAnsi="Arial" w:cs="Arial"/>
          <w:sz w:val="21"/>
          <w:szCs w:val="21"/>
          <w:lang w:val="ru-RU"/>
        </w:rPr>
        <w:t xml:space="preserve">Для машин із середнім і високим ступенем автоматизації додатковим нормованим параметром може бути час наростання тиску осадження </w:t>
      </w:r>
      <w:r w:rsidRPr="0071779C">
        <w:rPr>
          <w:i/>
          <w:sz w:val="21"/>
          <w:szCs w:val="21"/>
        </w:rPr>
        <w:t>t</w:t>
      </w:r>
      <w:r w:rsidRPr="0071779C">
        <w:rPr>
          <w:i/>
          <w:position w:val="-2"/>
          <w:sz w:val="21"/>
          <w:szCs w:val="21"/>
          <w:lang w:val="ru-RU"/>
        </w:rPr>
        <w:t>д</w:t>
      </w:r>
      <w:r w:rsidRPr="00683126">
        <w:rPr>
          <w:rFonts w:ascii="Arial" w:hAnsi="Arial" w:cs="Arial"/>
          <w:i/>
          <w:sz w:val="21"/>
          <w:szCs w:val="21"/>
          <w:lang w:val="ru-RU"/>
        </w:rPr>
        <w:t>.</w:t>
      </w:r>
    </w:p>
    <w:p w:rsidR="00CC4088" w:rsidRPr="0071779C" w:rsidRDefault="00A80EE0" w:rsidP="003A3B81">
      <w:pPr>
        <w:pStyle w:val="a5"/>
        <w:numPr>
          <w:ilvl w:val="3"/>
          <w:numId w:val="29"/>
        </w:numPr>
        <w:tabs>
          <w:tab w:val="left" w:pos="1673"/>
        </w:tabs>
        <w:spacing w:before="0" w:line="288" w:lineRule="auto"/>
        <w:ind w:left="0" w:right="112" w:firstLine="697"/>
        <w:contextualSpacing/>
        <w:rPr>
          <w:rFonts w:ascii="Arial" w:hAnsi="Arial" w:cs="Arial"/>
          <w:sz w:val="21"/>
          <w:szCs w:val="21"/>
          <w:lang w:val="ru-RU"/>
        </w:rPr>
      </w:pPr>
      <w:r w:rsidRPr="002C4EB0">
        <w:rPr>
          <w:rFonts w:ascii="Arial" w:hAnsi="Arial" w:cs="Arial"/>
          <w:sz w:val="21"/>
          <w:szCs w:val="21"/>
          <w:lang w:val="ru-RU"/>
        </w:rPr>
        <w:t>Зміну</w:t>
      </w:r>
      <w:r w:rsidR="0071779C">
        <w:rPr>
          <w:rFonts w:ascii="Arial" w:hAnsi="Arial" w:cs="Arial"/>
          <w:sz w:val="21"/>
          <w:szCs w:val="21"/>
          <w:lang w:val="ru-RU"/>
        </w:rPr>
        <w:t xml:space="preserve"> </w:t>
      </w:r>
      <w:r w:rsidRPr="002C4EB0">
        <w:rPr>
          <w:rFonts w:ascii="Arial" w:hAnsi="Arial" w:cs="Arial"/>
          <w:sz w:val="21"/>
          <w:szCs w:val="21"/>
          <w:lang w:val="ru-RU"/>
        </w:rPr>
        <w:t>величини</w:t>
      </w:r>
      <w:r w:rsidR="0071779C">
        <w:rPr>
          <w:rFonts w:ascii="Arial" w:hAnsi="Arial" w:cs="Arial"/>
          <w:sz w:val="21"/>
          <w:szCs w:val="21"/>
          <w:lang w:val="ru-RU"/>
        </w:rPr>
        <w:t xml:space="preserve"> </w:t>
      </w:r>
      <w:r w:rsidRPr="002C4EB0">
        <w:rPr>
          <w:rFonts w:ascii="Arial" w:hAnsi="Arial" w:cs="Arial"/>
          <w:sz w:val="21"/>
          <w:szCs w:val="21"/>
          <w:lang w:val="ru-RU"/>
        </w:rPr>
        <w:t>параметрів</w:t>
      </w:r>
      <w:r w:rsidR="0071779C">
        <w:rPr>
          <w:rFonts w:ascii="Arial" w:hAnsi="Arial" w:cs="Arial"/>
          <w:sz w:val="21"/>
          <w:szCs w:val="21"/>
          <w:lang w:val="ru-RU"/>
        </w:rPr>
        <w:t xml:space="preserve"> </w:t>
      </w:r>
      <w:r w:rsidRPr="002C4EB0">
        <w:rPr>
          <w:rFonts w:ascii="Arial" w:hAnsi="Arial" w:cs="Arial"/>
          <w:sz w:val="21"/>
          <w:szCs w:val="21"/>
          <w:lang w:val="ru-RU"/>
        </w:rPr>
        <w:t>у</w:t>
      </w:r>
      <w:r w:rsidR="0071779C">
        <w:rPr>
          <w:rFonts w:ascii="Arial" w:hAnsi="Arial" w:cs="Arial"/>
          <w:sz w:val="21"/>
          <w:szCs w:val="21"/>
          <w:lang w:val="ru-RU"/>
        </w:rPr>
        <w:t xml:space="preserve"> </w:t>
      </w:r>
      <w:r w:rsidRPr="002C4EB0">
        <w:rPr>
          <w:rFonts w:ascii="Arial" w:hAnsi="Arial" w:cs="Arial"/>
          <w:sz w:val="21"/>
          <w:szCs w:val="21"/>
          <w:lang w:val="ru-RU"/>
        </w:rPr>
        <w:t>часі</w:t>
      </w:r>
      <w:r w:rsidR="0071779C">
        <w:rPr>
          <w:rFonts w:ascii="Arial" w:hAnsi="Arial" w:cs="Arial"/>
          <w:sz w:val="21"/>
          <w:szCs w:val="21"/>
          <w:lang w:val="ru-RU"/>
        </w:rPr>
        <w:t xml:space="preserve"> </w:t>
      </w:r>
      <w:r w:rsidRPr="002C4EB0">
        <w:rPr>
          <w:rFonts w:ascii="Arial" w:hAnsi="Arial" w:cs="Arial"/>
          <w:sz w:val="21"/>
          <w:szCs w:val="21"/>
          <w:lang w:val="ru-RU"/>
        </w:rPr>
        <w:t>в</w:t>
      </w:r>
      <w:r w:rsidR="0071779C">
        <w:rPr>
          <w:rFonts w:ascii="Arial" w:hAnsi="Arial" w:cs="Arial"/>
          <w:sz w:val="21"/>
          <w:szCs w:val="21"/>
          <w:lang w:val="ru-RU"/>
        </w:rPr>
        <w:t xml:space="preserve"> </w:t>
      </w:r>
      <w:r w:rsidRPr="002C4EB0">
        <w:rPr>
          <w:rFonts w:ascii="Arial" w:hAnsi="Arial" w:cs="Arial"/>
          <w:sz w:val="21"/>
          <w:szCs w:val="21"/>
          <w:lang w:val="ru-RU"/>
        </w:rPr>
        <w:t>процесі</w:t>
      </w:r>
      <w:r w:rsidR="0071779C">
        <w:rPr>
          <w:rFonts w:ascii="Arial" w:hAnsi="Arial" w:cs="Arial"/>
          <w:sz w:val="21"/>
          <w:szCs w:val="21"/>
          <w:lang w:val="ru-RU"/>
        </w:rPr>
        <w:t xml:space="preserve"> </w:t>
      </w:r>
      <w:r w:rsidRPr="002C4EB0">
        <w:rPr>
          <w:rFonts w:ascii="Arial" w:hAnsi="Arial" w:cs="Arial"/>
          <w:sz w:val="21"/>
          <w:szCs w:val="21"/>
          <w:lang w:val="ru-RU"/>
        </w:rPr>
        <w:t>зварювання</w:t>
      </w:r>
      <w:r w:rsidR="0071779C">
        <w:rPr>
          <w:rFonts w:ascii="Arial" w:hAnsi="Arial" w:cs="Arial"/>
          <w:sz w:val="21"/>
          <w:szCs w:val="21"/>
          <w:lang w:val="ru-RU"/>
        </w:rPr>
        <w:t xml:space="preserve"> </w:t>
      </w:r>
      <w:r w:rsidRPr="002C4EB0">
        <w:rPr>
          <w:rFonts w:ascii="Arial" w:hAnsi="Arial" w:cs="Arial"/>
          <w:sz w:val="21"/>
          <w:szCs w:val="21"/>
          <w:lang w:val="ru-RU"/>
        </w:rPr>
        <w:t xml:space="preserve">здійснюють за циклограмою </w:t>
      </w:r>
      <w:r w:rsidRPr="0071779C">
        <w:rPr>
          <w:rFonts w:ascii="Arial" w:hAnsi="Arial" w:cs="Arial"/>
          <w:sz w:val="21"/>
          <w:szCs w:val="21"/>
          <w:lang w:val="ru-RU"/>
        </w:rPr>
        <w:t>(рисунок11).</w:t>
      </w:r>
    </w:p>
    <w:p w:rsidR="002C4EB0" w:rsidRDefault="00A80EE0" w:rsidP="003A3B81">
      <w:pPr>
        <w:pStyle w:val="a5"/>
        <w:numPr>
          <w:ilvl w:val="3"/>
          <w:numId w:val="29"/>
        </w:numPr>
        <w:tabs>
          <w:tab w:val="left" w:pos="1673"/>
        </w:tabs>
        <w:spacing w:before="0" w:line="288" w:lineRule="auto"/>
        <w:ind w:left="0" w:right="111" w:firstLine="709"/>
        <w:contextualSpacing/>
        <w:rPr>
          <w:rFonts w:ascii="Arial" w:hAnsi="Arial" w:cs="Arial"/>
          <w:sz w:val="21"/>
          <w:szCs w:val="21"/>
          <w:lang w:val="ru-RU"/>
        </w:rPr>
      </w:pPr>
      <w:r w:rsidRPr="006417D7">
        <w:rPr>
          <w:rFonts w:ascii="Arial" w:hAnsi="Arial" w:cs="Arial"/>
          <w:sz w:val="21"/>
          <w:szCs w:val="21"/>
          <w:lang w:val="ru-RU"/>
        </w:rPr>
        <w:t>Температуру робочої поверхні нагрітого інструмента вибирають за таблицею А.1 додатка А у залежності від типу матеріалу труб, що зварюються (ПЕ80,ПЕ100).Тривалість</w:t>
      </w:r>
      <w:r w:rsidR="002C4EB0">
        <w:rPr>
          <w:rFonts w:ascii="Arial" w:hAnsi="Arial" w:cs="Arial"/>
          <w:sz w:val="21"/>
          <w:szCs w:val="21"/>
          <w:lang w:val="ru-RU"/>
        </w:rPr>
        <w:t xml:space="preserve"> </w:t>
      </w:r>
      <w:r w:rsidRPr="006417D7">
        <w:rPr>
          <w:rFonts w:ascii="Arial" w:hAnsi="Arial" w:cs="Arial"/>
          <w:sz w:val="21"/>
          <w:szCs w:val="21"/>
          <w:lang w:val="ru-RU"/>
        </w:rPr>
        <w:t>оплавлення</w:t>
      </w:r>
      <w:r w:rsidR="002C4EB0">
        <w:rPr>
          <w:rFonts w:ascii="Arial" w:hAnsi="Arial" w:cs="Arial"/>
          <w:sz w:val="21"/>
          <w:szCs w:val="21"/>
          <w:lang w:val="ru-RU"/>
        </w:rPr>
        <w:t xml:space="preserve"> </w:t>
      </w:r>
      <w:r w:rsidRPr="0071779C">
        <w:rPr>
          <w:i/>
          <w:spacing w:val="3"/>
          <w:sz w:val="21"/>
          <w:szCs w:val="21"/>
        </w:rPr>
        <w:t>t</w:t>
      </w:r>
      <w:r w:rsidRPr="0071779C">
        <w:rPr>
          <w:i/>
          <w:spacing w:val="3"/>
          <w:position w:val="-2"/>
          <w:sz w:val="21"/>
          <w:szCs w:val="21"/>
        </w:rPr>
        <w:t>on</w:t>
      </w:r>
      <w:r w:rsidRPr="006417D7">
        <w:rPr>
          <w:rFonts w:ascii="Arial" w:hAnsi="Arial" w:cs="Arial"/>
          <w:i/>
          <w:sz w:val="21"/>
          <w:szCs w:val="21"/>
          <w:lang w:val="ru-RU"/>
        </w:rPr>
        <w:t>,</w:t>
      </w:r>
      <w:r w:rsidR="002C4EB0">
        <w:rPr>
          <w:rFonts w:ascii="Arial" w:hAnsi="Arial" w:cs="Arial"/>
          <w:i/>
          <w:sz w:val="21"/>
          <w:szCs w:val="21"/>
          <w:lang w:val="ru-RU"/>
        </w:rPr>
        <w:t xml:space="preserve"> </w:t>
      </w:r>
      <w:r w:rsidRPr="006417D7">
        <w:rPr>
          <w:rFonts w:ascii="Arial" w:hAnsi="Arial" w:cs="Arial"/>
          <w:sz w:val="21"/>
          <w:szCs w:val="21"/>
          <w:lang w:val="ru-RU"/>
        </w:rPr>
        <w:t>як</w:t>
      </w:r>
      <w:r w:rsidR="002C4EB0">
        <w:rPr>
          <w:rFonts w:ascii="Arial" w:hAnsi="Arial" w:cs="Arial"/>
          <w:sz w:val="21"/>
          <w:szCs w:val="21"/>
          <w:lang w:val="ru-RU"/>
        </w:rPr>
        <w:t xml:space="preserve"> </w:t>
      </w:r>
      <w:r w:rsidRPr="006417D7">
        <w:rPr>
          <w:rFonts w:ascii="Arial" w:hAnsi="Arial" w:cs="Arial"/>
          <w:sz w:val="21"/>
          <w:szCs w:val="21"/>
          <w:lang w:val="ru-RU"/>
        </w:rPr>
        <w:t>правило,не</w:t>
      </w:r>
      <w:r w:rsidR="002C4EB0">
        <w:rPr>
          <w:rFonts w:ascii="Arial" w:hAnsi="Arial" w:cs="Arial"/>
          <w:sz w:val="21"/>
          <w:szCs w:val="21"/>
          <w:lang w:val="ru-RU"/>
        </w:rPr>
        <w:t xml:space="preserve"> </w:t>
      </w:r>
      <w:r w:rsidRPr="006417D7">
        <w:rPr>
          <w:rFonts w:ascii="Arial" w:hAnsi="Arial" w:cs="Arial"/>
          <w:sz w:val="21"/>
          <w:szCs w:val="21"/>
          <w:lang w:val="ru-RU"/>
        </w:rPr>
        <w:t>нормується</w:t>
      </w:r>
      <w:r w:rsidR="002C4EB0">
        <w:rPr>
          <w:rFonts w:ascii="Arial" w:hAnsi="Arial" w:cs="Arial"/>
          <w:sz w:val="21"/>
          <w:szCs w:val="21"/>
          <w:lang w:val="ru-RU"/>
        </w:rPr>
        <w:t xml:space="preserve"> </w:t>
      </w:r>
      <w:r w:rsidRPr="006417D7">
        <w:rPr>
          <w:rFonts w:ascii="Arial" w:hAnsi="Arial" w:cs="Arial"/>
          <w:sz w:val="21"/>
          <w:szCs w:val="21"/>
          <w:lang w:val="ru-RU"/>
        </w:rPr>
        <w:t>і</w:t>
      </w:r>
      <w:r w:rsidR="002C4EB0">
        <w:rPr>
          <w:rFonts w:ascii="Arial" w:hAnsi="Arial" w:cs="Arial"/>
          <w:sz w:val="21"/>
          <w:szCs w:val="21"/>
          <w:lang w:val="ru-RU"/>
        </w:rPr>
        <w:t xml:space="preserve"> </w:t>
      </w:r>
      <w:r w:rsidRPr="006417D7">
        <w:rPr>
          <w:rFonts w:ascii="Arial" w:hAnsi="Arial" w:cs="Arial"/>
          <w:sz w:val="21"/>
          <w:szCs w:val="21"/>
          <w:lang w:val="ru-RU"/>
        </w:rPr>
        <w:t>залежить від появи первинного</w:t>
      </w:r>
      <w:r w:rsidR="002C4EB0">
        <w:rPr>
          <w:rFonts w:ascii="Arial" w:hAnsi="Arial" w:cs="Arial"/>
          <w:sz w:val="21"/>
          <w:szCs w:val="21"/>
          <w:lang w:val="ru-RU"/>
        </w:rPr>
        <w:t xml:space="preserve"> </w:t>
      </w:r>
      <w:r w:rsidRPr="006417D7">
        <w:rPr>
          <w:rFonts w:ascii="Arial" w:hAnsi="Arial" w:cs="Arial"/>
          <w:sz w:val="21"/>
          <w:szCs w:val="21"/>
          <w:lang w:val="ru-RU"/>
        </w:rPr>
        <w:t>ґрата.</w:t>
      </w:r>
    </w:p>
    <w:p w:rsidR="00CC4088" w:rsidRPr="006417D7" w:rsidRDefault="00A80EE0" w:rsidP="003A3B81">
      <w:pPr>
        <w:pStyle w:val="a5"/>
        <w:numPr>
          <w:ilvl w:val="3"/>
          <w:numId w:val="29"/>
        </w:numPr>
        <w:tabs>
          <w:tab w:val="left" w:pos="1673"/>
        </w:tabs>
        <w:spacing w:before="0" w:line="288" w:lineRule="auto"/>
        <w:ind w:left="0" w:right="111" w:firstLine="709"/>
        <w:contextualSpacing/>
        <w:rPr>
          <w:rFonts w:ascii="Arial" w:hAnsi="Arial" w:cs="Arial"/>
          <w:sz w:val="21"/>
          <w:szCs w:val="21"/>
          <w:lang w:val="ru-RU"/>
        </w:rPr>
      </w:pPr>
      <w:r w:rsidRPr="006417D7">
        <w:rPr>
          <w:rFonts w:ascii="Arial" w:hAnsi="Arial" w:cs="Arial"/>
          <w:sz w:val="21"/>
          <w:szCs w:val="21"/>
          <w:lang w:val="ru-RU"/>
        </w:rPr>
        <w:t>Оплавлення та нагрівання торців труб, що зварюються, і деталей здійснюють одночасно за допомогою їхнього контакту з робочими поверхнями нагрітого</w:t>
      </w:r>
      <w:r w:rsidR="0071779C">
        <w:rPr>
          <w:rFonts w:ascii="Arial" w:hAnsi="Arial" w:cs="Arial"/>
          <w:sz w:val="21"/>
          <w:szCs w:val="21"/>
          <w:lang w:val="ru-RU"/>
        </w:rPr>
        <w:t xml:space="preserve"> </w:t>
      </w:r>
      <w:r w:rsidRPr="006417D7">
        <w:rPr>
          <w:rFonts w:ascii="Arial" w:hAnsi="Arial" w:cs="Arial"/>
          <w:sz w:val="21"/>
          <w:szCs w:val="21"/>
          <w:lang w:val="ru-RU"/>
        </w:rPr>
        <w:t>інструмента.</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Оплавлення</w:t>
      </w:r>
      <w:r w:rsidR="0071779C">
        <w:rPr>
          <w:rFonts w:ascii="Arial" w:hAnsi="Arial" w:cs="Arial"/>
          <w:sz w:val="21"/>
          <w:szCs w:val="21"/>
          <w:lang w:val="ru-RU"/>
        </w:rPr>
        <w:t xml:space="preserve"> </w:t>
      </w:r>
      <w:r w:rsidRPr="00683126">
        <w:rPr>
          <w:rFonts w:ascii="Arial" w:hAnsi="Arial" w:cs="Arial"/>
          <w:sz w:val="21"/>
          <w:szCs w:val="21"/>
          <w:lang w:val="ru-RU"/>
        </w:rPr>
        <w:t>торців</w:t>
      </w:r>
      <w:r w:rsidR="0071779C">
        <w:rPr>
          <w:rFonts w:ascii="Arial" w:hAnsi="Arial" w:cs="Arial"/>
          <w:sz w:val="21"/>
          <w:szCs w:val="21"/>
          <w:lang w:val="ru-RU"/>
        </w:rPr>
        <w:t xml:space="preserve"> </w:t>
      </w:r>
      <w:r w:rsidRPr="00683126">
        <w:rPr>
          <w:rFonts w:ascii="Arial" w:hAnsi="Arial" w:cs="Arial"/>
          <w:sz w:val="21"/>
          <w:szCs w:val="21"/>
          <w:lang w:val="ru-RU"/>
        </w:rPr>
        <w:t>необхідно</w:t>
      </w:r>
      <w:r w:rsidR="0071779C">
        <w:rPr>
          <w:rFonts w:ascii="Arial" w:hAnsi="Arial" w:cs="Arial"/>
          <w:sz w:val="21"/>
          <w:szCs w:val="21"/>
          <w:lang w:val="ru-RU"/>
        </w:rPr>
        <w:t xml:space="preserve"> </w:t>
      </w:r>
      <w:r w:rsidRPr="00683126">
        <w:rPr>
          <w:rFonts w:ascii="Arial" w:hAnsi="Arial" w:cs="Arial"/>
          <w:sz w:val="21"/>
          <w:szCs w:val="21"/>
          <w:lang w:val="ru-RU"/>
        </w:rPr>
        <w:t>виконувати</w:t>
      </w:r>
      <w:r w:rsidR="0071779C">
        <w:rPr>
          <w:rFonts w:ascii="Arial" w:hAnsi="Arial" w:cs="Arial"/>
          <w:sz w:val="21"/>
          <w:szCs w:val="21"/>
          <w:lang w:val="ru-RU"/>
        </w:rPr>
        <w:t xml:space="preserve"> </w:t>
      </w:r>
      <w:r w:rsidRPr="00683126">
        <w:rPr>
          <w:rFonts w:ascii="Arial" w:hAnsi="Arial" w:cs="Arial"/>
          <w:sz w:val="21"/>
          <w:szCs w:val="21"/>
          <w:lang w:val="ru-RU"/>
        </w:rPr>
        <w:t>при</w:t>
      </w:r>
      <w:r w:rsidR="0071779C">
        <w:rPr>
          <w:rFonts w:ascii="Arial" w:hAnsi="Arial" w:cs="Arial"/>
          <w:sz w:val="21"/>
          <w:szCs w:val="21"/>
          <w:lang w:val="ru-RU"/>
        </w:rPr>
        <w:t xml:space="preserve"> </w:t>
      </w:r>
      <w:r w:rsidRPr="00683126">
        <w:rPr>
          <w:rFonts w:ascii="Arial" w:hAnsi="Arial" w:cs="Arial"/>
          <w:sz w:val="21"/>
          <w:szCs w:val="21"/>
          <w:lang w:val="ru-RU"/>
        </w:rPr>
        <w:t>тиску</w:t>
      </w:r>
      <w:r w:rsidR="0071779C">
        <w:rPr>
          <w:rFonts w:ascii="Arial" w:hAnsi="Arial" w:cs="Arial"/>
          <w:sz w:val="21"/>
          <w:szCs w:val="21"/>
          <w:lang w:val="ru-RU"/>
        </w:rPr>
        <w:t xml:space="preserve"> </w:t>
      </w:r>
      <w:r w:rsidRPr="0071779C">
        <w:rPr>
          <w:i/>
          <w:spacing w:val="3"/>
          <w:sz w:val="21"/>
          <w:szCs w:val="21"/>
          <w:lang w:val="ru-RU"/>
        </w:rPr>
        <w:t>Р</w:t>
      </w:r>
      <w:r w:rsidRPr="0071779C">
        <w:rPr>
          <w:i/>
          <w:spacing w:val="3"/>
          <w:position w:val="-2"/>
          <w:sz w:val="21"/>
          <w:szCs w:val="21"/>
          <w:lang w:val="ru-RU"/>
        </w:rPr>
        <w:t>оп</w:t>
      </w:r>
      <w:r w:rsidRPr="00683126">
        <w:rPr>
          <w:rFonts w:ascii="Arial" w:hAnsi="Arial" w:cs="Arial"/>
          <w:i/>
          <w:sz w:val="21"/>
          <w:szCs w:val="21"/>
          <w:lang w:val="ru-RU"/>
        </w:rPr>
        <w:t>=</w:t>
      </w:r>
      <w:r w:rsidRPr="00683126">
        <w:rPr>
          <w:rFonts w:ascii="Arial" w:hAnsi="Arial" w:cs="Arial"/>
          <w:sz w:val="21"/>
          <w:szCs w:val="21"/>
          <w:lang w:val="ru-RU"/>
        </w:rPr>
        <w:t xml:space="preserve">(0,2±0,02),МПа, протягом часу </w:t>
      </w:r>
      <w:r w:rsidRPr="0071779C">
        <w:rPr>
          <w:i/>
          <w:spacing w:val="4"/>
          <w:sz w:val="21"/>
          <w:szCs w:val="21"/>
        </w:rPr>
        <w:t>t</w:t>
      </w:r>
      <w:r w:rsidRPr="0071779C">
        <w:rPr>
          <w:i/>
          <w:spacing w:val="4"/>
          <w:position w:val="-2"/>
          <w:sz w:val="21"/>
          <w:szCs w:val="21"/>
        </w:rPr>
        <w:t>on</w:t>
      </w:r>
      <w:r w:rsidRPr="00683126">
        <w:rPr>
          <w:rFonts w:ascii="Arial" w:hAnsi="Arial" w:cs="Arial"/>
          <w:i/>
          <w:sz w:val="21"/>
          <w:szCs w:val="21"/>
          <w:lang w:val="ru-RU"/>
        </w:rPr>
        <w:t xml:space="preserve">, </w:t>
      </w:r>
      <w:r w:rsidRPr="00683126">
        <w:rPr>
          <w:rFonts w:ascii="Arial" w:hAnsi="Arial" w:cs="Arial"/>
          <w:sz w:val="21"/>
          <w:szCs w:val="21"/>
          <w:lang w:val="ru-RU"/>
        </w:rPr>
        <w:t>достатнього для утворення по всьому периметру контактуючих із нагрівачем торців труб валиків розплавленого матеріалу (первинного ґрата) висотою не</w:t>
      </w:r>
      <w:r w:rsidR="0071779C">
        <w:rPr>
          <w:rFonts w:ascii="Arial" w:hAnsi="Arial" w:cs="Arial"/>
          <w:sz w:val="21"/>
          <w:szCs w:val="21"/>
          <w:lang w:val="ru-RU"/>
        </w:rPr>
        <w:t xml:space="preserve"> </w:t>
      </w:r>
      <w:r w:rsidRPr="00683126">
        <w:rPr>
          <w:rFonts w:ascii="Arial" w:hAnsi="Arial" w:cs="Arial"/>
          <w:sz w:val="21"/>
          <w:szCs w:val="21"/>
          <w:lang w:val="ru-RU"/>
        </w:rPr>
        <w:t>менше:</w:t>
      </w:r>
    </w:p>
    <w:p w:rsidR="00F15ED5"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 xml:space="preserve">1,0 мм при товщині стінки труб від 5 до 10 мм; </w:t>
      </w:r>
    </w:p>
    <w:p w:rsidR="00F15ED5"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 xml:space="preserve">1,5 мм при товщині стінки труб від 10 до 12 мм; </w:t>
      </w:r>
    </w:p>
    <w:p w:rsidR="00F15ED5"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 xml:space="preserve">2,0 мм при товщині стінки труб від 12 до 20 мм; </w:t>
      </w:r>
    </w:p>
    <w:p w:rsidR="00CC4088" w:rsidRPr="00683126"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2,5 мм при товщині стінки труб від 20 до 26 мм;</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3,0 мм при товщині стінки труб від 26 до 35 мм.</w:t>
      </w:r>
    </w:p>
    <w:p w:rsidR="00CC4088" w:rsidRPr="006417D7" w:rsidRDefault="00A80EE0" w:rsidP="002C4EB0">
      <w:pPr>
        <w:pStyle w:val="a3"/>
        <w:spacing w:before="0" w:line="288" w:lineRule="auto"/>
        <w:ind w:left="0" w:firstLine="832"/>
        <w:contextualSpacing/>
        <w:jc w:val="left"/>
        <w:rPr>
          <w:rFonts w:ascii="Arial" w:hAnsi="Arial" w:cs="Arial"/>
          <w:sz w:val="21"/>
          <w:szCs w:val="21"/>
          <w:lang w:val="ru-RU"/>
        </w:rPr>
      </w:pPr>
      <w:r w:rsidRPr="00683126">
        <w:rPr>
          <w:rFonts w:ascii="Arial" w:hAnsi="Arial" w:cs="Arial"/>
          <w:sz w:val="21"/>
          <w:szCs w:val="21"/>
          <w:lang w:val="ru-RU"/>
        </w:rPr>
        <w:t>Після</w:t>
      </w:r>
      <w:r w:rsidR="0071779C">
        <w:rPr>
          <w:rFonts w:ascii="Arial" w:hAnsi="Arial" w:cs="Arial"/>
          <w:sz w:val="21"/>
          <w:szCs w:val="21"/>
          <w:lang w:val="ru-RU"/>
        </w:rPr>
        <w:t xml:space="preserve"> </w:t>
      </w:r>
      <w:r w:rsidRPr="00683126">
        <w:rPr>
          <w:rFonts w:ascii="Arial" w:hAnsi="Arial" w:cs="Arial"/>
          <w:sz w:val="21"/>
          <w:szCs w:val="21"/>
          <w:lang w:val="ru-RU"/>
        </w:rPr>
        <w:t>появи</w:t>
      </w:r>
      <w:r w:rsidR="0071779C">
        <w:rPr>
          <w:rFonts w:ascii="Arial" w:hAnsi="Arial" w:cs="Arial"/>
          <w:sz w:val="21"/>
          <w:szCs w:val="21"/>
          <w:lang w:val="ru-RU"/>
        </w:rPr>
        <w:t xml:space="preserve"> </w:t>
      </w:r>
      <w:r w:rsidRPr="00683126">
        <w:rPr>
          <w:rFonts w:ascii="Arial" w:hAnsi="Arial" w:cs="Arial"/>
          <w:sz w:val="21"/>
          <w:szCs w:val="21"/>
          <w:lang w:val="ru-RU"/>
        </w:rPr>
        <w:t>первинного</w:t>
      </w:r>
      <w:r w:rsidR="0071779C">
        <w:rPr>
          <w:rFonts w:ascii="Arial" w:hAnsi="Arial" w:cs="Arial"/>
          <w:sz w:val="21"/>
          <w:szCs w:val="21"/>
          <w:lang w:val="ru-RU"/>
        </w:rPr>
        <w:t xml:space="preserve"> </w:t>
      </w:r>
      <w:r w:rsidRPr="00683126">
        <w:rPr>
          <w:rFonts w:ascii="Arial" w:hAnsi="Arial" w:cs="Arial"/>
          <w:sz w:val="21"/>
          <w:szCs w:val="21"/>
          <w:lang w:val="ru-RU"/>
        </w:rPr>
        <w:t>ґрата</w:t>
      </w:r>
      <w:r w:rsidR="0071779C">
        <w:rPr>
          <w:rFonts w:ascii="Arial" w:hAnsi="Arial" w:cs="Arial"/>
          <w:sz w:val="21"/>
          <w:szCs w:val="21"/>
          <w:lang w:val="ru-RU"/>
        </w:rPr>
        <w:t xml:space="preserve"> </w:t>
      </w:r>
      <w:r w:rsidRPr="00683126">
        <w:rPr>
          <w:rFonts w:ascii="Arial" w:hAnsi="Arial" w:cs="Arial"/>
          <w:sz w:val="21"/>
          <w:szCs w:val="21"/>
          <w:lang w:val="ru-RU"/>
        </w:rPr>
        <w:t>тиск</w:t>
      </w:r>
      <w:r w:rsidR="0071779C">
        <w:rPr>
          <w:rFonts w:ascii="Arial" w:hAnsi="Arial" w:cs="Arial"/>
          <w:sz w:val="21"/>
          <w:szCs w:val="21"/>
          <w:lang w:val="ru-RU"/>
        </w:rPr>
        <w:t xml:space="preserve"> </w:t>
      </w:r>
      <w:r w:rsidRPr="00683126">
        <w:rPr>
          <w:rFonts w:ascii="Arial" w:hAnsi="Arial" w:cs="Arial"/>
          <w:sz w:val="21"/>
          <w:szCs w:val="21"/>
          <w:lang w:val="ru-RU"/>
        </w:rPr>
        <w:t>необхідно</w:t>
      </w:r>
      <w:r w:rsidR="0071779C">
        <w:rPr>
          <w:rFonts w:ascii="Arial" w:hAnsi="Arial" w:cs="Arial"/>
          <w:sz w:val="21"/>
          <w:szCs w:val="21"/>
          <w:lang w:val="ru-RU"/>
        </w:rPr>
        <w:t xml:space="preserve"> </w:t>
      </w:r>
      <w:r w:rsidRPr="00683126">
        <w:rPr>
          <w:rFonts w:ascii="Arial" w:hAnsi="Arial" w:cs="Arial"/>
          <w:sz w:val="21"/>
          <w:szCs w:val="21"/>
          <w:lang w:val="ru-RU"/>
        </w:rPr>
        <w:t>знижувати</w:t>
      </w:r>
      <w:r w:rsidR="0071779C">
        <w:rPr>
          <w:rFonts w:ascii="Arial" w:hAnsi="Arial" w:cs="Arial"/>
          <w:sz w:val="21"/>
          <w:szCs w:val="21"/>
          <w:lang w:val="ru-RU"/>
        </w:rPr>
        <w:t xml:space="preserve"> </w:t>
      </w:r>
      <w:r w:rsidRPr="00683126">
        <w:rPr>
          <w:rFonts w:ascii="Arial" w:hAnsi="Arial" w:cs="Arial"/>
          <w:sz w:val="21"/>
          <w:szCs w:val="21"/>
          <w:lang w:val="ru-RU"/>
        </w:rPr>
        <w:t>до</w:t>
      </w:r>
      <w:r w:rsidRPr="0071779C">
        <w:rPr>
          <w:spacing w:val="6"/>
          <w:sz w:val="21"/>
          <w:szCs w:val="21"/>
          <w:lang w:val="ru-RU"/>
        </w:rPr>
        <w:t>Р</w:t>
      </w:r>
      <w:r w:rsidRPr="0071779C">
        <w:rPr>
          <w:i/>
          <w:spacing w:val="6"/>
          <w:position w:val="-2"/>
          <w:sz w:val="21"/>
          <w:szCs w:val="21"/>
          <w:lang w:val="ru-RU"/>
        </w:rPr>
        <w:t xml:space="preserve">н </w:t>
      </w:r>
      <w:r w:rsidRPr="00683126">
        <w:rPr>
          <w:rFonts w:ascii="Arial" w:hAnsi="Arial" w:cs="Arial"/>
          <w:sz w:val="21"/>
          <w:szCs w:val="21"/>
          <w:lang w:val="ru-RU"/>
        </w:rPr>
        <w:t xml:space="preserve">=(0,02±0,01), МПа, а торці нагрівати протягом часу </w:t>
      </w:r>
      <w:r w:rsidRPr="0071779C">
        <w:rPr>
          <w:i/>
          <w:sz w:val="24"/>
          <w:szCs w:val="24"/>
        </w:rPr>
        <w:t>t</w:t>
      </w:r>
      <w:r w:rsidRPr="0071779C">
        <w:rPr>
          <w:i/>
          <w:position w:val="-2"/>
          <w:sz w:val="24"/>
          <w:szCs w:val="24"/>
          <w:lang w:val="ru-RU"/>
        </w:rPr>
        <w:t xml:space="preserve">н </w:t>
      </w:r>
      <w:r w:rsidRPr="00683126">
        <w:rPr>
          <w:rFonts w:ascii="Arial" w:hAnsi="Arial" w:cs="Arial"/>
          <w:sz w:val="21"/>
          <w:szCs w:val="21"/>
          <w:lang w:val="ru-RU"/>
        </w:rPr>
        <w:t>, що залежить від сортаменту (товщини стінки) труб і детал</w:t>
      </w:r>
      <w:r w:rsidRPr="006417D7">
        <w:rPr>
          <w:rFonts w:ascii="Arial" w:hAnsi="Arial" w:cs="Arial"/>
          <w:sz w:val="21"/>
          <w:szCs w:val="21"/>
          <w:lang w:val="ru-RU"/>
        </w:rPr>
        <w:t xml:space="preserve">ей та температури навколишнього повітря </w:t>
      </w:r>
      <w:r w:rsidRPr="0071779C">
        <w:rPr>
          <w:i/>
          <w:sz w:val="21"/>
          <w:szCs w:val="21"/>
          <w:lang w:val="ru-RU"/>
        </w:rPr>
        <w:t>Т</w:t>
      </w:r>
      <w:r w:rsidRPr="0071779C">
        <w:rPr>
          <w:i/>
          <w:position w:val="-2"/>
          <w:sz w:val="16"/>
          <w:szCs w:val="16"/>
          <w:lang w:val="ru-RU"/>
        </w:rPr>
        <w:t>0</w:t>
      </w:r>
      <w:r w:rsidRPr="0071779C">
        <w:rPr>
          <w:i/>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 xml:space="preserve">Довідкові значення </w:t>
      </w:r>
      <w:r w:rsidR="0071779C">
        <w:rPr>
          <w:rFonts w:ascii="Arial" w:hAnsi="Arial" w:cs="Arial"/>
          <w:sz w:val="21"/>
          <w:szCs w:val="21"/>
          <w:lang w:val="ru-RU"/>
        </w:rPr>
        <w:t xml:space="preserve"> </w:t>
      </w:r>
      <w:r w:rsidRPr="0071779C">
        <w:rPr>
          <w:i/>
          <w:sz w:val="21"/>
          <w:szCs w:val="21"/>
        </w:rPr>
        <w:t>t</w:t>
      </w:r>
      <w:r w:rsidR="0026596A" w:rsidRPr="0071779C">
        <w:rPr>
          <w:i/>
          <w:position w:val="-2"/>
          <w:sz w:val="21"/>
          <w:szCs w:val="21"/>
          <w:lang w:val="ru-RU"/>
        </w:rPr>
        <w:t>н</w:t>
      </w:r>
      <w:r w:rsidR="0071779C">
        <w:rPr>
          <w:rFonts w:ascii="Arial" w:hAnsi="Arial" w:cs="Arial"/>
          <w:i/>
          <w:position w:val="-2"/>
          <w:sz w:val="21"/>
          <w:szCs w:val="21"/>
          <w:lang w:val="uk-UA"/>
        </w:rPr>
        <w:t xml:space="preserve"> </w:t>
      </w:r>
      <w:r w:rsidRPr="006417D7">
        <w:rPr>
          <w:rFonts w:ascii="Arial" w:hAnsi="Arial" w:cs="Arial"/>
          <w:sz w:val="21"/>
          <w:szCs w:val="21"/>
          <w:lang w:val="ru-RU"/>
        </w:rPr>
        <w:t>наведено у таблиці А.2 додатка А.</w:t>
      </w:r>
    </w:p>
    <w:p w:rsidR="00CC4088" w:rsidRPr="006417D7" w:rsidRDefault="00A80EE0" w:rsidP="00683126">
      <w:pPr>
        <w:pStyle w:val="a3"/>
        <w:spacing w:before="0" w:line="288" w:lineRule="auto"/>
        <w:ind w:right="113"/>
        <w:contextualSpacing/>
        <w:rPr>
          <w:rFonts w:ascii="Arial" w:hAnsi="Arial" w:cs="Arial"/>
          <w:sz w:val="21"/>
          <w:szCs w:val="21"/>
          <w:lang w:val="ru-RU"/>
        </w:rPr>
      </w:pPr>
      <w:r w:rsidRPr="006417D7">
        <w:rPr>
          <w:rFonts w:ascii="Arial" w:hAnsi="Arial" w:cs="Arial"/>
          <w:sz w:val="21"/>
          <w:szCs w:val="21"/>
          <w:lang w:val="ru-RU"/>
        </w:rPr>
        <w:t xml:space="preserve">Допускається тиск </w:t>
      </w:r>
      <w:r w:rsidRPr="0071779C">
        <w:rPr>
          <w:i/>
          <w:sz w:val="21"/>
          <w:szCs w:val="21"/>
          <w:lang w:val="ru-RU"/>
        </w:rPr>
        <w:t>Р</w:t>
      </w:r>
      <w:r w:rsidRPr="0071779C">
        <w:rPr>
          <w:i/>
          <w:position w:val="-2"/>
          <w:sz w:val="21"/>
          <w:szCs w:val="21"/>
          <w:lang w:val="ru-RU"/>
        </w:rPr>
        <w:t>н</w:t>
      </w:r>
      <w:r w:rsidRPr="006417D7">
        <w:rPr>
          <w:rFonts w:ascii="Arial" w:hAnsi="Arial" w:cs="Arial"/>
          <w:i/>
          <w:position w:val="-2"/>
          <w:sz w:val="21"/>
          <w:szCs w:val="21"/>
          <w:lang w:val="ru-RU"/>
        </w:rPr>
        <w:t xml:space="preserve"> </w:t>
      </w:r>
      <w:r w:rsidRPr="006417D7">
        <w:rPr>
          <w:rFonts w:ascii="Arial" w:hAnsi="Arial" w:cs="Arial"/>
          <w:sz w:val="21"/>
          <w:szCs w:val="21"/>
          <w:lang w:val="ru-RU"/>
        </w:rPr>
        <w:t>знижувати до мінімуму при збереженні постійного контакту торців труб (деталей) з нагрітим інструментом.</w:t>
      </w:r>
    </w:p>
    <w:p w:rsidR="00CC4088" w:rsidRDefault="00A80EE0" w:rsidP="00683126">
      <w:pPr>
        <w:pStyle w:val="a3"/>
        <w:spacing w:before="0" w:line="288" w:lineRule="auto"/>
        <w:ind w:left="2039" w:firstLine="0"/>
        <w:contextualSpacing/>
        <w:jc w:val="left"/>
        <w:rPr>
          <w:rFonts w:ascii="Arial" w:hAnsi="Arial" w:cs="Arial"/>
          <w:sz w:val="21"/>
          <w:szCs w:val="21"/>
          <w:lang w:val="uk-UA"/>
        </w:rPr>
      </w:pPr>
      <w:r w:rsidRPr="006417D7">
        <w:rPr>
          <w:rFonts w:ascii="Arial" w:hAnsi="Arial" w:cs="Arial"/>
          <w:noProof/>
          <w:sz w:val="21"/>
          <w:szCs w:val="21"/>
          <w:lang w:val="ru-RU" w:eastAsia="ru-RU"/>
        </w:rPr>
        <w:lastRenderedPageBreak/>
        <w:drawing>
          <wp:inline distT="0" distB="0" distL="0" distR="0">
            <wp:extent cx="3673506" cy="2852928"/>
            <wp:effectExtent l="0" t="0" r="0" b="0"/>
            <wp:docPr id="9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2.png"/>
                    <pic:cNvPicPr/>
                  </pic:nvPicPr>
                  <pic:blipFill>
                    <a:blip r:embed="rId84" cstate="print"/>
                    <a:stretch>
                      <a:fillRect/>
                    </a:stretch>
                  </pic:blipFill>
                  <pic:spPr>
                    <a:xfrm>
                      <a:off x="0" y="0"/>
                      <a:ext cx="3673506" cy="2852928"/>
                    </a:xfrm>
                    <a:prstGeom prst="rect">
                      <a:avLst/>
                    </a:prstGeom>
                  </pic:spPr>
                </pic:pic>
              </a:graphicData>
            </a:graphic>
          </wp:inline>
        </w:drawing>
      </w:r>
    </w:p>
    <w:p w:rsidR="002C4EB0" w:rsidRPr="002C4EB0" w:rsidRDefault="002C4EB0" w:rsidP="00683126">
      <w:pPr>
        <w:pStyle w:val="a3"/>
        <w:spacing w:before="0" w:line="288" w:lineRule="auto"/>
        <w:ind w:left="2039" w:firstLine="0"/>
        <w:contextualSpacing/>
        <w:jc w:val="left"/>
        <w:rPr>
          <w:rFonts w:ascii="Arial" w:hAnsi="Arial" w:cs="Arial"/>
          <w:sz w:val="21"/>
          <w:szCs w:val="21"/>
          <w:lang w:val="uk-UA"/>
        </w:rPr>
      </w:pPr>
    </w:p>
    <w:p w:rsidR="00CC4088" w:rsidRPr="002C4EB0" w:rsidRDefault="00A80EE0" w:rsidP="002C4EB0">
      <w:pPr>
        <w:spacing w:line="288" w:lineRule="auto"/>
        <w:ind w:left="266" w:right="268" w:firstLine="2"/>
        <w:contextualSpacing/>
        <w:jc w:val="both"/>
        <w:rPr>
          <w:rFonts w:ascii="Arial" w:hAnsi="Arial" w:cs="Arial"/>
          <w:sz w:val="21"/>
          <w:szCs w:val="21"/>
          <w:lang w:val="uk-UA"/>
        </w:rPr>
      </w:pPr>
      <w:r w:rsidRPr="006417D7">
        <w:rPr>
          <w:rFonts w:ascii="Arial" w:hAnsi="Arial" w:cs="Arial"/>
          <w:sz w:val="21"/>
          <w:szCs w:val="21"/>
        </w:rPr>
        <w:t>a</w:t>
      </w:r>
      <w:r w:rsidRPr="002C4EB0">
        <w:rPr>
          <w:rFonts w:ascii="Arial" w:hAnsi="Arial" w:cs="Arial"/>
          <w:sz w:val="21"/>
          <w:szCs w:val="21"/>
          <w:lang w:val="uk-UA"/>
        </w:rPr>
        <w:t xml:space="preserve"> - діаграма зміни в часі </w:t>
      </w:r>
      <w:r w:rsidRPr="0026596A">
        <w:rPr>
          <w:i/>
          <w:sz w:val="21"/>
          <w:szCs w:val="21"/>
        </w:rPr>
        <w:t>t</w:t>
      </w:r>
      <w:r w:rsidRPr="002C4EB0">
        <w:rPr>
          <w:rFonts w:ascii="Arial" w:hAnsi="Arial" w:cs="Arial"/>
          <w:i/>
          <w:sz w:val="21"/>
          <w:szCs w:val="21"/>
          <w:lang w:val="uk-UA"/>
        </w:rPr>
        <w:t xml:space="preserve"> </w:t>
      </w:r>
      <w:r w:rsidRPr="002C4EB0">
        <w:rPr>
          <w:rFonts w:ascii="Arial" w:hAnsi="Arial" w:cs="Arial"/>
          <w:sz w:val="21"/>
          <w:szCs w:val="21"/>
          <w:lang w:val="uk-UA"/>
        </w:rPr>
        <w:t xml:space="preserve">тиску на торцях </w:t>
      </w:r>
      <w:r w:rsidRPr="0026596A">
        <w:rPr>
          <w:i/>
          <w:sz w:val="21"/>
          <w:szCs w:val="21"/>
          <w:lang w:val="uk-UA"/>
        </w:rPr>
        <w:t>Р</w:t>
      </w:r>
      <w:r w:rsidRPr="002C4EB0">
        <w:rPr>
          <w:rFonts w:ascii="Arial" w:hAnsi="Arial" w:cs="Arial"/>
          <w:i/>
          <w:sz w:val="21"/>
          <w:szCs w:val="21"/>
          <w:lang w:val="uk-UA"/>
        </w:rPr>
        <w:t xml:space="preserve"> </w:t>
      </w:r>
      <w:r w:rsidRPr="002C4EB0">
        <w:rPr>
          <w:rFonts w:ascii="Arial" w:hAnsi="Arial" w:cs="Arial"/>
          <w:sz w:val="21"/>
          <w:szCs w:val="21"/>
          <w:lang w:val="uk-UA"/>
        </w:rPr>
        <w:t xml:space="preserve">і температури нагрітого інструмента </w:t>
      </w:r>
      <w:r w:rsidRPr="0026596A">
        <w:rPr>
          <w:i/>
          <w:sz w:val="21"/>
          <w:szCs w:val="21"/>
        </w:rPr>
        <w:t>T</w:t>
      </w:r>
      <w:r w:rsidRPr="0026596A">
        <w:rPr>
          <w:i/>
          <w:position w:val="-1"/>
          <w:sz w:val="21"/>
          <w:szCs w:val="21"/>
          <w:lang w:val="uk-UA"/>
        </w:rPr>
        <w:t>н</w:t>
      </w:r>
      <w:r w:rsidRPr="0026596A">
        <w:rPr>
          <w:sz w:val="21"/>
          <w:szCs w:val="21"/>
          <w:lang w:val="uk-UA"/>
        </w:rPr>
        <w:t>;</w:t>
      </w:r>
      <w:r w:rsidRPr="002C4EB0">
        <w:rPr>
          <w:rFonts w:ascii="Arial" w:hAnsi="Arial" w:cs="Arial"/>
          <w:sz w:val="21"/>
          <w:szCs w:val="21"/>
          <w:lang w:val="uk-UA"/>
        </w:rPr>
        <w:t xml:space="preserve"> б - послідовність протікання процесу зварювання; 1 - оплавлення торців; 2 - нагрівання кінців труб; 3 - вивід нагрітого інструмента (технологічна пауза);</w:t>
      </w:r>
    </w:p>
    <w:p w:rsidR="00CC4088" w:rsidRPr="006417D7" w:rsidRDefault="00A80EE0" w:rsidP="002C4EB0">
      <w:pPr>
        <w:spacing w:line="288" w:lineRule="auto"/>
        <w:ind w:left="284" w:right="103"/>
        <w:contextualSpacing/>
        <w:jc w:val="both"/>
        <w:rPr>
          <w:rFonts w:ascii="Arial" w:hAnsi="Arial" w:cs="Arial"/>
          <w:sz w:val="21"/>
          <w:szCs w:val="21"/>
          <w:lang w:val="ru-RU"/>
        </w:rPr>
      </w:pPr>
      <w:r w:rsidRPr="006417D7">
        <w:rPr>
          <w:rFonts w:ascii="Arial" w:hAnsi="Arial" w:cs="Arial"/>
          <w:sz w:val="21"/>
          <w:szCs w:val="21"/>
          <w:lang w:val="ru-RU"/>
        </w:rPr>
        <w:t>4, 5 - осадження й охолодження стику</w:t>
      </w:r>
    </w:p>
    <w:p w:rsidR="00CC4088" w:rsidRDefault="00A80EE0" w:rsidP="00683126">
      <w:pPr>
        <w:pStyle w:val="a3"/>
        <w:spacing w:before="0" w:line="288" w:lineRule="auto"/>
        <w:ind w:left="1303" w:right="1304"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11 - </w:t>
      </w:r>
      <w:r w:rsidRPr="006417D7">
        <w:rPr>
          <w:rFonts w:ascii="Arial" w:hAnsi="Arial" w:cs="Arial"/>
          <w:sz w:val="21"/>
          <w:szCs w:val="21"/>
          <w:lang w:val="ru-RU"/>
        </w:rPr>
        <w:t>Циклограма процесу зварювання встик нагрітим інструментом труб із поліетилену</w:t>
      </w:r>
    </w:p>
    <w:p w:rsidR="002C4EB0" w:rsidRPr="006417D7" w:rsidRDefault="002C4EB0" w:rsidP="00683126">
      <w:pPr>
        <w:pStyle w:val="a3"/>
        <w:spacing w:before="0" w:line="288" w:lineRule="auto"/>
        <w:ind w:left="1303" w:right="1304" w:firstLine="0"/>
        <w:contextualSpacing/>
        <w:jc w:val="center"/>
        <w:rPr>
          <w:rFonts w:ascii="Arial" w:hAnsi="Arial" w:cs="Arial"/>
          <w:sz w:val="21"/>
          <w:szCs w:val="21"/>
          <w:lang w:val="ru-RU"/>
        </w:rPr>
      </w:pPr>
    </w:p>
    <w:p w:rsidR="00CC4088" w:rsidRPr="006417D7" w:rsidRDefault="00A80EE0" w:rsidP="003A3B81">
      <w:pPr>
        <w:pStyle w:val="a5"/>
        <w:numPr>
          <w:ilvl w:val="3"/>
          <w:numId w:val="29"/>
        </w:numPr>
        <w:tabs>
          <w:tab w:val="left" w:pos="1973"/>
        </w:tabs>
        <w:spacing w:before="0" w:line="288" w:lineRule="auto"/>
        <w:ind w:left="284" w:right="111" w:firstLine="567"/>
        <w:contextualSpacing/>
        <w:rPr>
          <w:rFonts w:ascii="Arial" w:hAnsi="Arial" w:cs="Arial"/>
          <w:sz w:val="21"/>
          <w:szCs w:val="21"/>
          <w:lang w:val="ru-RU"/>
        </w:rPr>
      </w:pPr>
      <w:r w:rsidRPr="006417D7">
        <w:rPr>
          <w:rFonts w:ascii="Arial" w:hAnsi="Arial" w:cs="Arial"/>
          <w:sz w:val="21"/>
          <w:szCs w:val="21"/>
          <w:lang w:val="ru-RU"/>
        </w:rPr>
        <w:t>Тривалість технологічної паузи, необхідної для видалення нагрітого інструмента, повинна бути мінімальною, небільше:</w:t>
      </w:r>
    </w:p>
    <w:p w:rsidR="002C4EB0"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3с - для труб </w:t>
      </w:r>
      <w:r w:rsidRPr="006417D7">
        <w:rPr>
          <w:rFonts w:ascii="Arial" w:hAnsi="Arial" w:cs="Arial"/>
          <w:i/>
          <w:sz w:val="21"/>
          <w:szCs w:val="21"/>
          <w:lang w:val="ru-RU"/>
        </w:rPr>
        <w:t xml:space="preserve">з </w:t>
      </w:r>
      <w:r w:rsidRPr="0026596A">
        <w:rPr>
          <w:i/>
          <w:sz w:val="21"/>
          <w:szCs w:val="21"/>
        </w:rPr>
        <w:t>d</w:t>
      </w:r>
      <w:r w:rsidRPr="0026596A">
        <w:rPr>
          <w:i/>
          <w:position w:val="-2"/>
          <w:sz w:val="21"/>
          <w:szCs w:val="21"/>
        </w:rPr>
        <w:t>n</w:t>
      </w:r>
      <w:r w:rsidR="0026596A">
        <w:rPr>
          <w:rFonts w:ascii="Arial" w:hAnsi="Arial" w:cs="Arial"/>
          <w:i/>
          <w:position w:val="-2"/>
          <w:sz w:val="21"/>
          <w:szCs w:val="21"/>
          <w:lang w:val="uk-UA"/>
        </w:rPr>
        <w:t xml:space="preserve"> </w:t>
      </w:r>
      <w:r w:rsidRPr="006417D7">
        <w:rPr>
          <w:rFonts w:ascii="Arial" w:hAnsi="Arial" w:cs="Arial"/>
          <w:sz w:val="21"/>
          <w:szCs w:val="21"/>
          <w:lang w:val="ru-RU"/>
        </w:rPr>
        <w:t xml:space="preserve">не більше 63 мм; </w:t>
      </w:r>
    </w:p>
    <w:p w:rsidR="002C4EB0"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4 с - для труб з </w:t>
      </w:r>
      <w:bookmarkStart w:id="57" w:name="_Hlk127373776"/>
      <w:r w:rsidRPr="0026596A">
        <w:rPr>
          <w:i/>
          <w:sz w:val="21"/>
          <w:szCs w:val="21"/>
        </w:rPr>
        <w:t>d</w:t>
      </w:r>
      <w:r w:rsidRPr="0026596A">
        <w:rPr>
          <w:i/>
          <w:position w:val="-2"/>
          <w:sz w:val="21"/>
          <w:szCs w:val="21"/>
        </w:rPr>
        <w:t>n</w:t>
      </w:r>
      <w:bookmarkEnd w:id="57"/>
      <w:r w:rsidR="0026596A">
        <w:rPr>
          <w:rFonts w:ascii="Arial" w:hAnsi="Arial" w:cs="Arial"/>
          <w:i/>
          <w:position w:val="-2"/>
          <w:sz w:val="21"/>
          <w:szCs w:val="21"/>
          <w:lang w:val="uk-UA"/>
        </w:rPr>
        <w:t xml:space="preserve"> </w:t>
      </w:r>
      <w:r w:rsidRPr="006417D7">
        <w:rPr>
          <w:rFonts w:ascii="Arial" w:hAnsi="Arial" w:cs="Arial"/>
          <w:sz w:val="21"/>
          <w:szCs w:val="21"/>
          <w:lang w:val="ru-RU"/>
        </w:rPr>
        <w:t xml:space="preserve">більше 63 мм, але не більше 140 мм; </w:t>
      </w:r>
    </w:p>
    <w:p w:rsidR="002C4EB0"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5 с - для труб з </w:t>
      </w:r>
      <w:r w:rsidR="0026596A" w:rsidRPr="0026596A">
        <w:rPr>
          <w:i/>
          <w:sz w:val="21"/>
          <w:szCs w:val="21"/>
        </w:rPr>
        <w:t>d</w:t>
      </w:r>
      <w:r w:rsidR="0026596A" w:rsidRPr="0026596A">
        <w:rPr>
          <w:i/>
          <w:position w:val="-2"/>
          <w:sz w:val="21"/>
          <w:szCs w:val="21"/>
        </w:rPr>
        <w:t>n</w:t>
      </w:r>
      <w:r w:rsidR="0026596A">
        <w:rPr>
          <w:rFonts w:ascii="Arial" w:hAnsi="Arial" w:cs="Arial"/>
          <w:i/>
          <w:position w:val="-2"/>
          <w:sz w:val="21"/>
          <w:szCs w:val="21"/>
          <w:lang w:val="uk-UA"/>
        </w:rPr>
        <w:t xml:space="preserve"> </w:t>
      </w:r>
      <w:r w:rsidRPr="006417D7">
        <w:rPr>
          <w:rFonts w:ascii="Arial" w:hAnsi="Arial" w:cs="Arial"/>
          <w:sz w:val="21"/>
          <w:szCs w:val="21"/>
          <w:lang w:val="ru-RU"/>
        </w:rPr>
        <w:t xml:space="preserve">більше 140 мм, але не більше 225 мм; </w:t>
      </w:r>
    </w:p>
    <w:p w:rsidR="00CC4088" w:rsidRPr="006417D7"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6 с - для труб з </w:t>
      </w:r>
      <w:r w:rsidR="0026596A" w:rsidRPr="0026596A">
        <w:rPr>
          <w:i/>
          <w:sz w:val="21"/>
          <w:szCs w:val="21"/>
        </w:rPr>
        <w:t>d</w:t>
      </w:r>
      <w:r w:rsidR="0026596A" w:rsidRPr="0026596A">
        <w:rPr>
          <w:i/>
          <w:position w:val="-2"/>
          <w:sz w:val="21"/>
          <w:szCs w:val="21"/>
        </w:rPr>
        <w:t>n</w:t>
      </w:r>
      <w:r w:rsidR="0026596A">
        <w:rPr>
          <w:rFonts w:ascii="Arial" w:hAnsi="Arial" w:cs="Arial"/>
          <w:i/>
          <w:position w:val="-2"/>
          <w:sz w:val="21"/>
          <w:szCs w:val="21"/>
          <w:lang w:val="uk-UA"/>
        </w:rPr>
        <w:t xml:space="preserve"> </w:t>
      </w:r>
      <w:r w:rsidRPr="006417D7">
        <w:rPr>
          <w:rFonts w:ascii="Arial" w:hAnsi="Arial" w:cs="Arial"/>
          <w:sz w:val="21"/>
          <w:szCs w:val="21"/>
          <w:lang w:val="ru-RU"/>
        </w:rPr>
        <w:t>більше 250 мм.</w:t>
      </w:r>
    </w:p>
    <w:p w:rsidR="00CC4088" w:rsidRPr="00F46C76" w:rsidRDefault="00A80EE0" w:rsidP="003A3B81">
      <w:pPr>
        <w:pStyle w:val="a5"/>
        <w:numPr>
          <w:ilvl w:val="3"/>
          <w:numId w:val="29"/>
        </w:numPr>
        <w:tabs>
          <w:tab w:val="left" w:pos="1913"/>
        </w:tabs>
        <w:spacing w:before="0" w:line="288" w:lineRule="auto"/>
        <w:ind w:left="0" w:right="112" w:firstLine="709"/>
        <w:contextualSpacing/>
        <w:rPr>
          <w:rFonts w:ascii="Arial" w:hAnsi="Arial" w:cs="Arial"/>
          <w:sz w:val="21"/>
          <w:szCs w:val="21"/>
        </w:rPr>
      </w:pPr>
      <w:r w:rsidRPr="006417D7">
        <w:rPr>
          <w:rFonts w:ascii="Arial" w:hAnsi="Arial" w:cs="Arial"/>
          <w:sz w:val="21"/>
          <w:szCs w:val="21"/>
          <w:lang w:val="ru-RU"/>
        </w:rPr>
        <w:t xml:space="preserve">Після видалення нагрітого інструмента торці труб і деталей зводять і виконують осадження стику при тиску </w:t>
      </w:r>
      <w:r w:rsidRPr="0026596A">
        <w:rPr>
          <w:i/>
          <w:spacing w:val="3"/>
          <w:sz w:val="21"/>
          <w:szCs w:val="21"/>
          <w:lang w:val="ru-RU"/>
        </w:rPr>
        <w:t>Р</w:t>
      </w:r>
      <w:r w:rsidRPr="0026596A">
        <w:rPr>
          <w:i/>
          <w:spacing w:val="3"/>
          <w:position w:val="-2"/>
          <w:sz w:val="21"/>
          <w:szCs w:val="21"/>
          <w:lang w:val="ru-RU"/>
        </w:rPr>
        <w:t>ос</w:t>
      </w:r>
      <w:r w:rsidRPr="006417D7">
        <w:rPr>
          <w:rFonts w:ascii="Arial" w:hAnsi="Arial" w:cs="Arial"/>
          <w:i/>
          <w:spacing w:val="3"/>
          <w:position w:val="-2"/>
          <w:sz w:val="21"/>
          <w:szCs w:val="21"/>
          <w:lang w:val="ru-RU"/>
        </w:rPr>
        <w:t xml:space="preserve"> </w:t>
      </w:r>
      <w:r w:rsidRPr="006417D7">
        <w:rPr>
          <w:rFonts w:ascii="Arial" w:hAnsi="Arial" w:cs="Arial"/>
          <w:sz w:val="21"/>
          <w:szCs w:val="21"/>
          <w:lang w:val="ru-RU"/>
        </w:rPr>
        <w:t xml:space="preserve">= (0,2 ±0,02) МПа. </w:t>
      </w:r>
      <w:r w:rsidR="002C4EB0">
        <w:rPr>
          <w:rFonts w:ascii="Arial" w:hAnsi="Arial" w:cs="Arial"/>
          <w:sz w:val="21"/>
          <w:szCs w:val="21"/>
          <w:lang w:val="ru-RU"/>
        </w:rPr>
        <w:t xml:space="preserve">Осадження стику необхідно </w:t>
      </w:r>
      <w:r w:rsidRPr="00F46C76">
        <w:rPr>
          <w:rFonts w:ascii="Arial" w:hAnsi="Arial" w:cs="Arial"/>
          <w:sz w:val="21"/>
          <w:szCs w:val="21"/>
          <w:lang w:val="ru-RU"/>
        </w:rPr>
        <w:t xml:space="preserve">здійснювати   </w:t>
      </w:r>
      <w:r w:rsidRPr="002C4EB0">
        <w:rPr>
          <w:rFonts w:ascii="Arial" w:hAnsi="Arial" w:cs="Arial"/>
          <w:sz w:val="21"/>
          <w:szCs w:val="21"/>
          <w:lang w:val="ru-RU"/>
        </w:rPr>
        <w:t>плавним   збільшенням</w:t>
      </w:r>
      <w:r w:rsidR="002C4EB0">
        <w:rPr>
          <w:rFonts w:ascii="Arial" w:hAnsi="Arial" w:cs="Arial"/>
          <w:color w:val="FF0000"/>
          <w:sz w:val="21"/>
          <w:szCs w:val="21"/>
          <w:lang w:val="ru-RU"/>
        </w:rPr>
        <w:t xml:space="preserve"> </w:t>
      </w:r>
      <w:r w:rsidRPr="00F46C76">
        <w:rPr>
          <w:rFonts w:ascii="Arial" w:hAnsi="Arial" w:cs="Arial"/>
          <w:sz w:val="21"/>
          <w:szCs w:val="21"/>
          <w:lang w:val="ru-RU"/>
        </w:rPr>
        <w:t>тиску</w:t>
      </w:r>
      <w:r w:rsidR="002C4EB0">
        <w:rPr>
          <w:rFonts w:ascii="Arial" w:hAnsi="Arial" w:cs="Arial"/>
          <w:sz w:val="21"/>
          <w:szCs w:val="21"/>
          <w:lang w:val="ru-RU"/>
        </w:rPr>
        <w:t xml:space="preserve"> </w:t>
      </w:r>
      <w:r w:rsidRPr="00F46C76">
        <w:rPr>
          <w:rFonts w:ascii="Arial" w:hAnsi="Arial" w:cs="Arial"/>
          <w:sz w:val="21"/>
          <w:szCs w:val="21"/>
          <w:lang w:val="ru-RU"/>
        </w:rPr>
        <w:t>до</w:t>
      </w:r>
      <w:r w:rsidR="002C4EB0">
        <w:rPr>
          <w:rFonts w:ascii="Arial" w:hAnsi="Arial" w:cs="Arial"/>
          <w:sz w:val="21"/>
          <w:szCs w:val="21"/>
          <w:lang w:val="ru-RU"/>
        </w:rPr>
        <w:t xml:space="preserve"> </w:t>
      </w:r>
      <w:r w:rsidRPr="00F46C76">
        <w:rPr>
          <w:rFonts w:ascii="Arial" w:hAnsi="Arial" w:cs="Arial"/>
          <w:sz w:val="21"/>
          <w:szCs w:val="21"/>
          <w:lang w:val="ru-RU"/>
        </w:rPr>
        <w:t xml:space="preserve">заданого рівня.Час наростання тиску осадження </w:t>
      </w:r>
      <w:r w:rsidRPr="0026596A">
        <w:rPr>
          <w:i/>
          <w:sz w:val="21"/>
          <w:szCs w:val="21"/>
        </w:rPr>
        <w:t>t</w:t>
      </w:r>
      <w:r w:rsidRPr="0026596A">
        <w:rPr>
          <w:i/>
          <w:position w:val="-2"/>
          <w:sz w:val="21"/>
          <w:szCs w:val="21"/>
          <w:lang w:val="ru-RU"/>
        </w:rPr>
        <w:t>д</w:t>
      </w:r>
      <w:r w:rsidRPr="00F46C76">
        <w:rPr>
          <w:rFonts w:ascii="Arial" w:hAnsi="Arial" w:cs="Arial"/>
          <w:i/>
          <w:sz w:val="21"/>
          <w:szCs w:val="21"/>
          <w:lang w:val="ru-RU"/>
        </w:rPr>
        <w:t xml:space="preserve">, </w:t>
      </w:r>
      <w:r w:rsidRPr="00F46C76">
        <w:rPr>
          <w:rFonts w:ascii="Arial" w:hAnsi="Arial" w:cs="Arial"/>
          <w:sz w:val="21"/>
          <w:szCs w:val="21"/>
          <w:lang w:val="ru-RU"/>
        </w:rPr>
        <w:t xml:space="preserve">с, для труб з ПЕ 80, ПЕ 100 слід приймати за таблицею </w:t>
      </w:r>
      <w:r w:rsidRPr="00F46C76">
        <w:rPr>
          <w:rFonts w:ascii="Arial" w:hAnsi="Arial" w:cs="Arial"/>
          <w:sz w:val="21"/>
          <w:szCs w:val="21"/>
        </w:rPr>
        <w:t>А.З додатка А.</w:t>
      </w:r>
    </w:p>
    <w:p w:rsidR="00CC4088" w:rsidRPr="006417D7" w:rsidRDefault="00A80EE0" w:rsidP="003A3B81">
      <w:pPr>
        <w:pStyle w:val="a5"/>
        <w:numPr>
          <w:ilvl w:val="3"/>
          <w:numId w:val="29"/>
        </w:numPr>
        <w:tabs>
          <w:tab w:val="left" w:pos="1812"/>
        </w:tabs>
        <w:spacing w:before="0" w:line="288" w:lineRule="auto"/>
        <w:ind w:left="0" w:right="109" w:firstLine="709"/>
        <w:contextualSpacing/>
        <w:rPr>
          <w:rFonts w:ascii="Arial" w:hAnsi="Arial" w:cs="Arial"/>
          <w:sz w:val="21"/>
          <w:szCs w:val="21"/>
          <w:lang w:val="ru-RU"/>
        </w:rPr>
      </w:pPr>
      <w:r w:rsidRPr="006417D7">
        <w:rPr>
          <w:rFonts w:ascii="Arial" w:hAnsi="Arial" w:cs="Arial"/>
          <w:sz w:val="21"/>
          <w:szCs w:val="21"/>
          <w:lang w:val="ru-RU"/>
        </w:rPr>
        <w:t xml:space="preserve">Охолодження стику необхідно виконувати під тиском осадження протягом часу </w:t>
      </w:r>
      <w:r w:rsidRPr="0026596A">
        <w:rPr>
          <w:i/>
          <w:spacing w:val="4"/>
          <w:sz w:val="21"/>
          <w:szCs w:val="21"/>
        </w:rPr>
        <w:t>t</w:t>
      </w:r>
      <w:r w:rsidRPr="0026596A">
        <w:rPr>
          <w:i/>
          <w:spacing w:val="4"/>
          <w:position w:val="-2"/>
          <w:sz w:val="21"/>
          <w:szCs w:val="21"/>
        </w:rPr>
        <w:t>ox</w:t>
      </w:r>
      <w:r w:rsidRPr="0026596A">
        <w:rPr>
          <w:i/>
          <w:sz w:val="21"/>
          <w:szCs w:val="21"/>
          <w:lang w:val="ru-RU"/>
        </w:rPr>
        <w:t>,</w:t>
      </w:r>
      <w:r w:rsidRPr="006417D7">
        <w:rPr>
          <w:rFonts w:ascii="Arial" w:hAnsi="Arial" w:cs="Arial"/>
          <w:i/>
          <w:sz w:val="21"/>
          <w:szCs w:val="21"/>
          <w:lang w:val="ru-RU"/>
        </w:rPr>
        <w:t xml:space="preserve"> </w:t>
      </w:r>
      <w:r w:rsidRPr="006417D7">
        <w:rPr>
          <w:rFonts w:ascii="Arial" w:hAnsi="Arial" w:cs="Arial"/>
          <w:sz w:val="21"/>
          <w:szCs w:val="21"/>
          <w:lang w:val="ru-RU"/>
        </w:rPr>
        <w:t>величина якого приймається за таблицею А.4 додатка А у залежності</w:t>
      </w:r>
      <w:r w:rsidR="00520C65">
        <w:rPr>
          <w:rFonts w:ascii="Arial" w:hAnsi="Arial" w:cs="Arial"/>
          <w:sz w:val="21"/>
          <w:szCs w:val="21"/>
          <w:lang w:val="ru-RU"/>
        </w:rPr>
        <w:t xml:space="preserve"> </w:t>
      </w:r>
      <w:r w:rsidRPr="006417D7">
        <w:rPr>
          <w:rFonts w:ascii="Arial" w:hAnsi="Arial" w:cs="Arial"/>
          <w:sz w:val="21"/>
          <w:szCs w:val="21"/>
          <w:lang w:val="ru-RU"/>
        </w:rPr>
        <w:t>від</w:t>
      </w:r>
      <w:r w:rsidR="00520C65">
        <w:rPr>
          <w:rFonts w:ascii="Arial" w:hAnsi="Arial" w:cs="Arial"/>
          <w:sz w:val="21"/>
          <w:szCs w:val="21"/>
          <w:lang w:val="ru-RU"/>
        </w:rPr>
        <w:t xml:space="preserve"> </w:t>
      </w:r>
      <w:r w:rsidRPr="006417D7">
        <w:rPr>
          <w:rFonts w:ascii="Arial" w:hAnsi="Arial" w:cs="Arial"/>
          <w:sz w:val="21"/>
          <w:szCs w:val="21"/>
          <w:lang w:val="ru-RU"/>
        </w:rPr>
        <w:t>товщини</w:t>
      </w:r>
      <w:r w:rsidR="00520C65">
        <w:rPr>
          <w:rFonts w:ascii="Arial" w:hAnsi="Arial" w:cs="Arial"/>
          <w:sz w:val="21"/>
          <w:szCs w:val="21"/>
          <w:lang w:val="ru-RU"/>
        </w:rPr>
        <w:t xml:space="preserve"> </w:t>
      </w:r>
      <w:r w:rsidRPr="006417D7">
        <w:rPr>
          <w:rFonts w:ascii="Arial" w:hAnsi="Arial" w:cs="Arial"/>
          <w:sz w:val="21"/>
          <w:szCs w:val="21"/>
          <w:lang w:val="ru-RU"/>
        </w:rPr>
        <w:t>стінки</w:t>
      </w:r>
      <w:r w:rsidR="00520C65">
        <w:rPr>
          <w:rFonts w:ascii="Arial" w:hAnsi="Arial" w:cs="Arial"/>
          <w:sz w:val="21"/>
          <w:szCs w:val="21"/>
          <w:lang w:val="ru-RU"/>
        </w:rPr>
        <w:t xml:space="preserve"> </w:t>
      </w:r>
      <w:r w:rsidRPr="006417D7">
        <w:rPr>
          <w:rFonts w:ascii="Arial" w:hAnsi="Arial" w:cs="Arial"/>
          <w:sz w:val="21"/>
          <w:szCs w:val="21"/>
          <w:lang w:val="ru-RU"/>
        </w:rPr>
        <w:t>труб</w:t>
      </w:r>
      <w:r w:rsidR="00520C65">
        <w:rPr>
          <w:rFonts w:ascii="Arial" w:hAnsi="Arial" w:cs="Arial"/>
          <w:sz w:val="21"/>
          <w:szCs w:val="21"/>
          <w:lang w:val="ru-RU"/>
        </w:rPr>
        <w:t xml:space="preserve"> </w:t>
      </w:r>
      <w:r w:rsidRPr="006417D7">
        <w:rPr>
          <w:rFonts w:ascii="Arial" w:hAnsi="Arial" w:cs="Arial"/>
          <w:sz w:val="21"/>
          <w:szCs w:val="21"/>
          <w:lang w:val="ru-RU"/>
        </w:rPr>
        <w:t>та</w:t>
      </w:r>
      <w:r w:rsidR="00520C65">
        <w:rPr>
          <w:rFonts w:ascii="Arial" w:hAnsi="Arial" w:cs="Arial"/>
          <w:sz w:val="21"/>
          <w:szCs w:val="21"/>
          <w:lang w:val="ru-RU"/>
        </w:rPr>
        <w:t xml:space="preserve"> </w:t>
      </w:r>
      <w:r w:rsidRPr="006417D7">
        <w:rPr>
          <w:rFonts w:ascii="Arial" w:hAnsi="Arial" w:cs="Arial"/>
          <w:sz w:val="21"/>
          <w:szCs w:val="21"/>
          <w:lang w:val="ru-RU"/>
        </w:rPr>
        <w:t>деталей,щозварюються,ітемператури</w:t>
      </w:r>
      <w:r w:rsidR="0026596A" w:rsidRPr="0026596A">
        <w:rPr>
          <w:i/>
          <w:sz w:val="21"/>
          <w:szCs w:val="21"/>
          <w:lang w:val="ru-RU"/>
        </w:rPr>
        <w:t xml:space="preserve"> </w:t>
      </w:r>
      <w:r w:rsidR="0026596A" w:rsidRPr="0071779C">
        <w:rPr>
          <w:i/>
          <w:sz w:val="21"/>
          <w:szCs w:val="21"/>
          <w:lang w:val="ru-RU"/>
        </w:rPr>
        <w:t>Т</w:t>
      </w:r>
      <w:r w:rsidR="0026596A" w:rsidRPr="0071779C">
        <w:rPr>
          <w:i/>
          <w:position w:val="-2"/>
          <w:sz w:val="16"/>
          <w:szCs w:val="16"/>
          <w:lang w:val="ru-RU"/>
        </w:rPr>
        <w:t>0</w:t>
      </w:r>
      <w:r w:rsidRPr="006417D7">
        <w:rPr>
          <w:rFonts w:ascii="Arial" w:hAnsi="Arial" w:cs="Arial"/>
          <w:i/>
          <w:spacing w:val="4"/>
          <w:position w:val="-2"/>
          <w:sz w:val="21"/>
          <w:szCs w:val="21"/>
          <w:lang w:val="ru-RU"/>
        </w:rPr>
        <w:t xml:space="preserve"> </w:t>
      </w:r>
      <w:r w:rsidRPr="006417D7">
        <w:rPr>
          <w:rFonts w:ascii="Arial" w:hAnsi="Arial" w:cs="Arial"/>
          <w:sz w:val="21"/>
          <w:szCs w:val="21"/>
          <w:lang w:val="ru-RU"/>
        </w:rPr>
        <w:t>навколишньогоповітря.</w:t>
      </w:r>
    </w:p>
    <w:p w:rsidR="00CC4088" w:rsidRPr="0026596A" w:rsidRDefault="00A80EE0" w:rsidP="003A3B81">
      <w:pPr>
        <w:pStyle w:val="a5"/>
        <w:numPr>
          <w:ilvl w:val="3"/>
          <w:numId w:val="29"/>
        </w:numPr>
        <w:tabs>
          <w:tab w:val="left" w:pos="1812"/>
        </w:tabs>
        <w:spacing w:before="0" w:line="288" w:lineRule="auto"/>
        <w:ind w:left="0" w:right="106" w:firstLine="709"/>
        <w:contextualSpacing/>
        <w:jc w:val="left"/>
        <w:rPr>
          <w:sz w:val="21"/>
          <w:szCs w:val="21"/>
          <w:lang w:val="ru-RU"/>
        </w:rPr>
      </w:pPr>
      <w:r w:rsidRPr="006417D7">
        <w:rPr>
          <w:rFonts w:ascii="Arial" w:hAnsi="Arial" w:cs="Arial"/>
          <w:sz w:val="21"/>
          <w:szCs w:val="21"/>
          <w:lang w:val="ru-RU"/>
        </w:rPr>
        <w:t xml:space="preserve">З метою підвищення точності підтримування заданих тисків </w:t>
      </w:r>
      <w:r w:rsidRPr="006417D7">
        <w:rPr>
          <w:rFonts w:ascii="Arial" w:hAnsi="Arial" w:cs="Arial"/>
          <w:i/>
          <w:spacing w:val="3"/>
          <w:sz w:val="21"/>
          <w:szCs w:val="21"/>
          <w:lang w:val="ru-RU"/>
        </w:rPr>
        <w:t>(</w:t>
      </w:r>
      <w:r w:rsidRPr="0026596A">
        <w:rPr>
          <w:i/>
          <w:spacing w:val="3"/>
          <w:sz w:val="21"/>
          <w:szCs w:val="21"/>
          <w:lang w:val="ru-RU"/>
        </w:rPr>
        <w:t>Р</w:t>
      </w:r>
      <w:r w:rsidRPr="0026596A">
        <w:rPr>
          <w:i/>
          <w:spacing w:val="3"/>
          <w:position w:val="-2"/>
          <w:sz w:val="21"/>
          <w:szCs w:val="21"/>
          <w:lang w:val="ru-RU"/>
        </w:rPr>
        <w:t xml:space="preserve">оп </w:t>
      </w:r>
      <w:r w:rsidRPr="0026596A">
        <w:rPr>
          <w:i/>
          <w:sz w:val="21"/>
          <w:szCs w:val="21"/>
          <w:lang w:val="ru-RU"/>
        </w:rPr>
        <w:t xml:space="preserve">, </w:t>
      </w:r>
      <w:r w:rsidRPr="0026596A">
        <w:rPr>
          <w:i/>
          <w:spacing w:val="5"/>
          <w:sz w:val="21"/>
          <w:szCs w:val="21"/>
          <w:lang w:val="ru-RU"/>
        </w:rPr>
        <w:t>Р</w:t>
      </w:r>
      <w:r w:rsidRPr="0026596A">
        <w:rPr>
          <w:i/>
          <w:spacing w:val="5"/>
          <w:position w:val="-2"/>
          <w:sz w:val="21"/>
          <w:szCs w:val="21"/>
          <w:lang w:val="ru-RU"/>
        </w:rPr>
        <w:t xml:space="preserve">н </w:t>
      </w:r>
      <w:r w:rsidRPr="0026596A">
        <w:rPr>
          <w:i/>
          <w:sz w:val="21"/>
          <w:szCs w:val="21"/>
          <w:lang w:val="ru-RU"/>
        </w:rPr>
        <w:t xml:space="preserve">, </w:t>
      </w:r>
      <w:r w:rsidRPr="0026596A">
        <w:rPr>
          <w:i/>
          <w:spacing w:val="4"/>
          <w:sz w:val="21"/>
          <w:szCs w:val="21"/>
          <w:lang w:val="ru-RU"/>
        </w:rPr>
        <w:t>Р</w:t>
      </w:r>
      <w:r w:rsidRPr="0026596A">
        <w:rPr>
          <w:i/>
          <w:spacing w:val="4"/>
          <w:position w:val="-2"/>
          <w:sz w:val="21"/>
          <w:szCs w:val="21"/>
          <w:lang w:val="ru-RU"/>
        </w:rPr>
        <w:t>ос</w:t>
      </w:r>
      <w:r w:rsidRPr="006417D7">
        <w:rPr>
          <w:rFonts w:ascii="Arial" w:hAnsi="Arial" w:cs="Arial"/>
          <w:spacing w:val="4"/>
          <w:sz w:val="21"/>
          <w:szCs w:val="21"/>
          <w:lang w:val="ru-RU"/>
        </w:rPr>
        <w:t xml:space="preserve">) </w:t>
      </w:r>
      <w:r w:rsidRPr="006417D7">
        <w:rPr>
          <w:rFonts w:ascii="Arial" w:hAnsi="Arial" w:cs="Arial"/>
          <w:sz w:val="21"/>
          <w:szCs w:val="21"/>
          <w:lang w:val="ru-RU"/>
        </w:rPr>
        <w:t>у процесі зварювання необхідно враховувати втрати на тертя рухомих частин</w:t>
      </w:r>
      <w:r w:rsidR="002C4EB0">
        <w:rPr>
          <w:rFonts w:ascii="Arial" w:hAnsi="Arial" w:cs="Arial"/>
          <w:sz w:val="21"/>
          <w:szCs w:val="21"/>
          <w:lang w:val="ru-RU"/>
        </w:rPr>
        <w:t xml:space="preserve"> </w:t>
      </w:r>
      <w:r w:rsidRPr="006417D7">
        <w:rPr>
          <w:rFonts w:ascii="Arial" w:hAnsi="Arial" w:cs="Arial"/>
          <w:sz w:val="21"/>
          <w:szCs w:val="21"/>
          <w:lang w:val="ru-RU"/>
        </w:rPr>
        <w:t>зварювальної</w:t>
      </w:r>
      <w:r w:rsidR="002C4EB0">
        <w:rPr>
          <w:rFonts w:ascii="Arial" w:hAnsi="Arial" w:cs="Arial"/>
          <w:sz w:val="21"/>
          <w:szCs w:val="21"/>
          <w:lang w:val="ru-RU"/>
        </w:rPr>
        <w:t xml:space="preserve"> </w:t>
      </w:r>
      <w:r w:rsidRPr="006417D7">
        <w:rPr>
          <w:rFonts w:ascii="Arial" w:hAnsi="Arial" w:cs="Arial"/>
          <w:sz w:val="21"/>
          <w:szCs w:val="21"/>
          <w:lang w:val="ru-RU"/>
        </w:rPr>
        <w:t>машини</w:t>
      </w:r>
      <w:r w:rsidR="002C4EB0">
        <w:rPr>
          <w:rFonts w:ascii="Arial" w:hAnsi="Arial" w:cs="Arial"/>
          <w:sz w:val="21"/>
          <w:szCs w:val="21"/>
          <w:lang w:val="ru-RU"/>
        </w:rPr>
        <w:t xml:space="preserve"> </w:t>
      </w:r>
      <w:r w:rsidRPr="006417D7">
        <w:rPr>
          <w:rFonts w:ascii="Arial" w:hAnsi="Arial" w:cs="Arial"/>
          <w:sz w:val="21"/>
          <w:szCs w:val="21"/>
          <w:lang w:val="ru-RU"/>
        </w:rPr>
        <w:t>та</w:t>
      </w:r>
      <w:r w:rsidR="002C4EB0">
        <w:rPr>
          <w:rFonts w:ascii="Arial" w:hAnsi="Arial" w:cs="Arial"/>
          <w:sz w:val="21"/>
          <w:szCs w:val="21"/>
          <w:lang w:val="ru-RU"/>
        </w:rPr>
        <w:t xml:space="preserve"> </w:t>
      </w:r>
      <w:r w:rsidRPr="006417D7">
        <w:rPr>
          <w:rFonts w:ascii="Arial" w:hAnsi="Arial" w:cs="Arial"/>
          <w:sz w:val="21"/>
          <w:szCs w:val="21"/>
          <w:lang w:val="ru-RU"/>
        </w:rPr>
        <w:t>переміщуваної</w:t>
      </w:r>
      <w:r w:rsidR="002C4EB0">
        <w:rPr>
          <w:rFonts w:ascii="Arial" w:hAnsi="Arial" w:cs="Arial"/>
          <w:sz w:val="21"/>
          <w:szCs w:val="21"/>
          <w:lang w:val="ru-RU"/>
        </w:rPr>
        <w:t xml:space="preserve"> </w:t>
      </w:r>
      <w:r w:rsidRPr="006417D7">
        <w:rPr>
          <w:rFonts w:ascii="Arial" w:hAnsi="Arial" w:cs="Arial"/>
          <w:sz w:val="21"/>
          <w:szCs w:val="21"/>
          <w:lang w:val="ru-RU"/>
        </w:rPr>
        <w:t>при</w:t>
      </w:r>
      <w:r w:rsidR="002C4EB0">
        <w:rPr>
          <w:rFonts w:ascii="Arial" w:hAnsi="Arial" w:cs="Arial"/>
          <w:sz w:val="21"/>
          <w:szCs w:val="21"/>
          <w:lang w:val="ru-RU"/>
        </w:rPr>
        <w:t xml:space="preserve"> </w:t>
      </w:r>
      <w:r w:rsidRPr="006417D7">
        <w:rPr>
          <w:rFonts w:ascii="Arial" w:hAnsi="Arial" w:cs="Arial"/>
          <w:sz w:val="21"/>
          <w:szCs w:val="21"/>
          <w:lang w:val="ru-RU"/>
        </w:rPr>
        <w:t>зварюванні</w:t>
      </w:r>
      <w:r w:rsidR="002C4EB0">
        <w:rPr>
          <w:rFonts w:ascii="Arial" w:hAnsi="Arial" w:cs="Arial"/>
          <w:sz w:val="21"/>
          <w:szCs w:val="21"/>
          <w:lang w:val="ru-RU"/>
        </w:rPr>
        <w:t xml:space="preserve"> </w:t>
      </w:r>
      <w:r w:rsidRPr="006417D7">
        <w:rPr>
          <w:rFonts w:ascii="Arial" w:hAnsi="Arial" w:cs="Arial"/>
          <w:sz w:val="21"/>
          <w:szCs w:val="21"/>
          <w:lang w:val="ru-RU"/>
        </w:rPr>
        <w:t>секції</w:t>
      </w:r>
      <w:r w:rsidR="002C4EB0">
        <w:rPr>
          <w:rFonts w:ascii="Arial" w:hAnsi="Arial" w:cs="Arial"/>
          <w:sz w:val="21"/>
          <w:szCs w:val="21"/>
          <w:lang w:val="ru-RU"/>
        </w:rPr>
        <w:t xml:space="preserve"> </w:t>
      </w:r>
      <w:r w:rsidRPr="006417D7">
        <w:rPr>
          <w:rFonts w:ascii="Arial" w:hAnsi="Arial" w:cs="Arial"/>
          <w:sz w:val="21"/>
          <w:szCs w:val="21"/>
          <w:lang w:val="ru-RU"/>
        </w:rPr>
        <w:t>труби.Для цього</w:t>
      </w:r>
      <w:r w:rsidR="002C4EB0">
        <w:rPr>
          <w:rFonts w:ascii="Arial" w:hAnsi="Arial" w:cs="Arial"/>
          <w:sz w:val="21"/>
          <w:szCs w:val="21"/>
          <w:lang w:val="ru-RU"/>
        </w:rPr>
        <w:t xml:space="preserve"> </w:t>
      </w:r>
      <w:r w:rsidRPr="006417D7">
        <w:rPr>
          <w:rFonts w:ascii="Arial" w:hAnsi="Arial" w:cs="Arial"/>
          <w:sz w:val="21"/>
          <w:szCs w:val="21"/>
          <w:lang w:val="ru-RU"/>
        </w:rPr>
        <w:t>перед</w:t>
      </w:r>
      <w:r w:rsidR="002C4EB0">
        <w:rPr>
          <w:rFonts w:ascii="Arial" w:hAnsi="Arial" w:cs="Arial"/>
          <w:sz w:val="21"/>
          <w:szCs w:val="21"/>
          <w:lang w:val="ru-RU"/>
        </w:rPr>
        <w:t xml:space="preserve"> </w:t>
      </w:r>
      <w:r w:rsidRPr="006417D7">
        <w:rPr>
          <w:rFonts w:ascii="Arial" w:hAnsi="Arial" w:cs="Arial"/>
          <w:sz w:val="21"/>
          <w:szCs w:val="21"/>
          <w:lang w:val="ru-RU"/>
        </w:rPr>
        <w:t>зварюванням</w:t>
      </w:r>
      <w:r w:rsidR="002C4EB0">
        <w:rPr>
          <w:rFonts w:ascii="Arial" w:hAnsi="Arial" w:cs="Arial"/>
          <w:sz w:val="21"/>
          <w:szCs w:val="21"/>
          <w:lang w:val="ru-RU"/>
        </w:rPr>
        <w:t xml:space="preserve"> </w:t>
      </w:r>
      <w:r w:rsidRPr="006417D7">
        <w:rPr>
          <w:rFonts w:ascii="Arial" w:hAnsi="Arial" w:cs="Arial"/>
          <w:sz w:val="21"/>
          <w:szCs w:val="21"/>
          <w:lang w:val="ru-RU"/>
        </w:rPr>
        <w:t>кожного</w:t>
      </w:r>
      <w:r w:rsidR="002C4EB0">
        <w:rPr>
          <w:rFonts w:ascii="Arial" w:hAnsi="Arial" w:cs="Arial"/>
          <w:sz w:val="21"/>
          <w:szCs w:val="21"/>
          <w:lang w:val="ru-RU"/>
        </w:rPr>
        <w:t xml:space="preserve"> </w:t>
      </w:r>
      <w:r w:rsidRPr="006417D7">
        <w:rPr>
          <w:rFonts w:ascii="Arial" w:hAnsi="Arial" w:cs="Arial"/>
          <w:sz w:val="21"/>
          <w:szCs w:val="21"/>
          <w:lang w:val="ru-RU"/>
        </w:rPr>
        <w:t>стику</w:t>
      </w:r>
      <w:r w:rsidR="002C4EB0">
        <w:rPr>
          <w:rFonts w:ascii="Arial" w:hAnsi="Arial" w:cs="Arial"/>
          <w:sz w:val="21"/>
          <w:szCs w:val="21"/>
          <w:lang w:val="ru-RU"/>
        </w:rPr>
        <w:t xml:space="preserve"> </w:t>
      </w:r>
      <w:r w:rsidRPr="006417D7">
        <w:rPr>
          <w:rFonts w:ascii="Arial" w:hAnsi="Arial" w:cs="Arial"/>
          <w:sz w:val="21"/>
          <w:szCs w:val="21"/>
          <w:lang w:val="ru-RU"/>
        </w:rPr>
        <w:t>вимірюють</w:t>
      </w:r>
      <w:r w:rsidR="002C4EB0">
        <w:rPr>
          <w:rFonts w:ascii="Arial" w:hAnsi="Arial" w:cs="Arial"/>
          <w:sz w:val="21"/>
          <w:szCs w:val="21"/>
          <w:lang w:val="ru-RU"/>
        </w:rPr>
        <w:t xml:space="preserve"> </w:t>
      </w:r>
      <w:r w:rsidRPr="006417D7">
        <w:rPr>
          <w:rFonts w:ascii="Arial" w:hAnsi="Arial" w:cs="Arial"/>
          <w:sz w:val="21"/>
          <w:szCs w:val="21"/>
          <w:lang w:val="ru-RU"/>
        </w:rPr>
        <w:t>зусилля</w:t>
      </w:r>
      <w:r w:rsidR="002C4EB0">
        <w:rPr>
          <w:rFonts w:ascii="Arial" w:hAnsi="Arial" w:cs="Arial"/>
          <w:sz w:val="21"/>
          <w:szCs w:val="21"/>
          <w:lang w:val="ru-RU"/>
        </w:rPr>
        <w:t xml:space="preserve"> </w:t>
      </w:r>
      <w:r w:rsidRPr="006417D7">
        <w:rPr>
          <w:rFonts w:ascii="Arial" w:hAnsi="Arial" w:cs="Arial"/>
          <w:sz w:val="21"/>
          <w:szCs w:val="21"/>
          <w:lang w:val="ru-RU"/>
        </w:rPr>
        <w:t>при</w:t>
      </w:r>
      <w:r w:rsidR="002C4EB0">
        <w:rPr>
          <w:rFonts w:ascii="Arial" w:hAnsi="Arial" w:cs="Arial"/>
          <w:sz w:val="21"/>
          <w:szCs w:val="21"/>
          <w:lang w:val="ru-RU"/>
        </w:rPr>
        <w:t xml:space="preserve"> </w:t>
      </w:r>
      <w:r w:rsidRPr="006417D7">
        <w:rPr>
          <w:rFonts w:ascii="Arial" w:hAnsi="Arial" w:cs="Arial"/>
          <w:sz w:val="21"/>
          <w:szCs w:val="21"/>
          <w:lang w:val="ru-RU"/>
        </w:rPr>
        <w:t xml:space="preserve">холостомуходу рухомого затискача центратора машини із закріпленою трубою (секцією), що підсумовують із зусиллям, необхідним для створення заданих тисків </w:t>
      </w:r>
      <w:r w:rsidRPr="006417D7">
        <w:rPr>
          <w:rFonts w:ascii="Arial" w:hAnsi="Arial" w:cs="Arial"/>
          <w:i/>
          <w:spacing w:val="4"/>
          <w:sz w:val="21"/>
          <w:szCs w:val="21"/>
          <w:lang w:val="ru-RU"/>
        </w:rPr>
        <w:t>(</w:t>
      </w:r>
      <w:r w:rsidRPr="0026596A">
        <w:rPr>
          <w:i/>
          <w:spacing w:val="4"/>
          <w:sz w:val="21"/>
          <w:szCs w:val="21"/>
          <w:lang w:val="ru-RU"/>
        </w:rPr>
        <w:t>Р</w:t>
      </w:r>
      <w:r w:rsidRPr="0026596A">
        <w:rPr>
          <w:i/>
          <w:spacing w:val="4"/>
          <w:position w:val="-2"/>
          <w:sz w:val="21"/>
          <w:szCs w:val="21"/>
          <w:lang w:val="ru-RU"/>
        </w:rPr>
        <w:t>оп</w:t>
      </w:r>
      <w:r w:rsidRPr="0026596A">
        <w:rPr>
          <w:i/>
          <w:spacing w:val="4"/>
          <w:sz w:val="21"/>
          <w:szCs w:val="21"/>
          <w:lang w:val="ru-RU"/>
        </w:rPr>
        <w:t xml:space="preserve">, </w:t>
      </w:r>
      <w:r w:rsidRPr="0026596A">
        <w:rPr>
          <w:i/>
          <w:spacing w:val="5"/>
          <w:sz w:val="21"/>
          <w:szCs w:val="21"/>
          <w:lang w:val="ru-RU"/>
        </w:rPr>
        <w:t>Р</w:t>
      </w:r>
      <w:r w:rsidRPr="0026596A">
        <w:rPr>
          <w:i/>
          <w:spacing w:val="5"/>
          <w:position w:val="-2"/>
          <w:sz w:val="21"/>
          <w:szCs w:val="21"/>
          <w:lang w:val="ru-RU"/>
        </w:rPr>
        <w:t>н</w:t>
      </w:r>
      <w:r w:rsidRPr="0026596A">
        <w:rPr>
          <w:i/>
          <w:spacing w:val="5"/>
          <w:sz w:val="21"/>
          <w:szCs w:val="21"/>
          <w:lang w:val="ru-RU"/>
        </w:rPr>
        <w:t xml:space="preserve">, </w:t>
      </w:r>
      <w:r w:rsidRPr="0026596A">
        <w:rPr>
          <w:i/>
          <w:spacing w:val="3"/>
          <w:sz w:val="21"/>
          <w:szCs w:val="21"/>
          <w:lang w:val="ru-RU"/>
        </w:rPr>
        <w:t>Р</w:t>
      </w:r>
      <w:r w:rsidRPr="0026596A">
        <w:rPr>
          <w:i/>
          <w:spacing w:val="3"/>
          <w:position w:val="-2"/>
          <w:sz w:val="21"/>
          <w:szCs w:val="21"/>
          <w:lang w:val="ru-RU"/>
        </w:rPr>
        <w:t>ос</w:t>
      </w:r>
      <w:r w:rsidRPr="0026596A">
        <w:rPr>
          <w:spacing w:val="3"/>
          <w:sz w:val="21"/>
          <w:szCs w:val="21"/>
          <w:lang w:val="ru-RU"/>
        </w:rPr>
        <w:t>).</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6417D7">
        <w:rPr>
          <w:rFonts w:ascii="Arial" w:hAnsi="Arial" w:cs="Arial"/>
          <w:sz w:val="21"/>
          <w:szCs w:val="21"/>
          <w:lang w:val="ru-RU"/>
        </w:rPr>
        <w:t>Для</w:t>
      </w:r>
      <w:r w:rsidR="0026596A">
        <w:rPr>
          <w:rFonts w:ascii="Arial" w:hAnsi="Arial" w:cs="Arial"/>
          <w:sz w:val="21"/>
          <w:szCs w:val="21"/>
          <w:lang w:val="ru-RU"/>
        </w:rPr>
        <w:t xml:space="preserve"> </w:t>
      </w:r>
      <w:r w:rsidRPr="006417D7">
        <w:rPr>
          <w:rFonts w:ascii="Arial" w:hAnsi="Arial" w:cs="Arial"/>
          <w:sz w:val="21"/>
          <w:szCs w:val="21"/>
          <w:lang w:val="ru-RU"/>
        </w:rPr>
        <w:t>зменшення</w:t>
      </w:r>
      <w:r w:rsidR="0026596A">
        <w:rPr>
          <w:rFonts w:ascii="Arial" w:hAnsi="Arial" w:cs="Arial"/>
          <w:sz w:val="21"/>
          <w:szCs w:val="21"/>
          <w:lang w:val="ru-RU"/>
        </w:rPr>
        <w:t xml:space="preserve"> </w:t>
      </w:r>
      <w:r w:rsidRPr="006417D7">
        <w:rPr>
          <w:rFonts w:ascii="Arial" w:hAnsi="Arial" w:cs="Arial"/>
          <w:sz w:val="21"/>
          <w:szCs w:val="21"/>
          <w:lang w:val="ru-RU"/>
        </w:rPr>
        <w:t>втрат</w:t>
      </w:r>
      <w:r w:rsidR="0026596A">
        <w:rPr>
          <w:rFonts w:ascii="Arial" w:hAnsi="Arial" w:cs="Arial"/>
          <w:sz w:val="21"/>
          <w:szCs w:val="21"/>
          <w:lang w:val="ru-RU"/>
        </w:rPr>
        <w:t xml:space="preserve"> </w:t>
      </w:r>
      <w:r w:rsidRPr="006417D7">
        <w:rPr>
          <w:rFonts w:ascii="Arial" w:hAnsi="Arial" w:cs="Arial"/>
          <w:sz w:val="21"/>
          <w:szCs w:val="21"/>
          <w:lang w:val="ru-RU"/>
        </w:rPr>
        <w:t>на</w:t>
      </w:r>
      <w:r w:rsidR="0026596A">
        <w:rPr>
          <w:rFonts w:ascii="Arial" w:hAnsi="Arial" w:cs="Arial"/>
          <w:sz w:val="21"/>
          <w:szCs w:val="21"/>
          <w:lang w:val="ru-RU"/>
        </w:rPr>
        <w:t xml:space="preserve"> </w:t>
      </w:r>
      <w:r w:rsidRPr="006417D7">
        <w:rPr>
          <w:rFonts w:ascii="Arial" w:hAnsi="Arial" w:cs="Arial"/>
          <w:sz w:val="21"/>
          <w:szCs w:val="21"/>
          <w:lang w:val="ru-RU"/>
        </w:rPr>
        <w:t>тертя</w:t>
      </w:r>
      <w:r w:rsidR="0026596A">
        <w:rPr>
          <w:rFonts w:ascii="Arial" w:hAnsi="Arial" w:cs="Arial"/>
          <w:sz w:val="21"/>
          <w:szCs w:val="21"/>
          <w:lang w:val="ru-RU"/>
        </w:rPr>
        <w:t xml:space="preserve"> </w:t>
      </w:r>
      <w:r w:rsidRPr="006417D7">
        <w:rPr>
          <w:rFonts w:ascii="Arial" w:hAnsi="Arial" w:cs="Arial"/>
          <w:sz w:val="21"/>
          <w:szCs w:val="21"/>
          <w:lang w:val="ru-RU"/>
        </w:rPr>
        <w:t>рекомендується</w:t>
      </w:r>
      <w:r w:rsidR="0026596A">
        <w:rPr>
          <w:rFonts w:ascii="Arial" w:hAnsi="Arial" w:cs="Arial"/>
          <w:sz w:val="21"/>
          <w:szCs w:val="21"/>
          <w:lang w:val="ru-RU"/>
        </w:rPr>
        <w:t xml:space="preserve"> </w:t>
      </w:r>
      <w:r w:rsidRPr="006417D7">
        <w:rPr>
          <w:rFonts w:ascii="Arial" w:hAnsi="Arial" w:cs="Arial"/>
          <w:sz w:val="21"/>
          <w:szCs w:val="21"/>
          <w:lang w:val="ru-RU"/>
        </w:rPr>
        <w:t>використовувати</w:t>
      </w:r>
      <w:r w:rsidR="0026596A">
        <w:rPr>
          <w:rFonts w:ascii="Arial" w:hAnsi="Arial" w:cs="Arial"/>
          <w:sz w:val="21"/>
          <w:szCs w:val="21"/>
          <w:lang w:val="ru-RU"/>
        </w:rPr>
        <w:t xml:space="preserve"> </w:t>
      </w:r>
      <w:r w:rsidRPr="006417D7">
        <w:rPr>
          <w:rFonts w:ascii="Arial" w:hAnsi="Arial" w:cs="Arial"/>
          <w:sz w:val="21"/>
          <w:szCs w:val="21"/>
          <w:lang w:val="ru-RU"/>
        </w:rPr>
        <w:t>переносні й регульовані за висотою роликові</w:t>
      </w:r>
      <w:r w:rsidR="0026596A">
        <w:rPr>
          <w:rFonts w:ascii="Arial" w:hAnsi="Arial" w:cs="Arial"/>
          <w:sz w:val="21"/>
          <w:szCs w:val="21"/>
          <w:lang w:val="ru-RU"/>
        </w:rPr>
        <w:t xml:space="preserve"> </w:t>
      </w:r>
      <w:r w:rsidRPr="006417D7">
        <w:rPr>
          <w:rFonts w:ascii="Arial" w:hAnsi="Arial" w:cs="Arial"/>
          <w:sz w:val="21"/>
          <w:szCs w:val="21"/>
          <w:lang w:val="ru-RU"/>
        </w:rPr>
        <w:t>опори.</w:t>
      </w:r>
    </w:p>
    <w:p w:rsidR="00CC4088" w:rsidRDefault="00A80EE0" w:rsidP="003A3B81">
      <w:pPr>
        <w:pStyle w:val="a5"/>
        <w:numPr>
          <w:ilvl w:val="3"/>
          <w:numId w:val="29"/>
        </w:numPr>
        <w:tabs>
          <w:tab w:val="left" w:pos="1803"/>
        </w:tabs>
        <w:spacing w:before="0" w:line="288" w:lineRule="auto"/>
        <w:ind w:left="0" w:right="110" w:firstLine="709"/>
        <w:contextualSpacing/>
        <w:rPr>
          <w:rFonts w:ascii="Arial" w:hAnsi="Arial" w:cs="Arial"/>
          <w:sz w:val="21"/>
          <w:szCs w:val="21"/>
          <w:lang w:val="ru-RU"/>
        </w:rPr>
      </w:pPr>
      <w:r w:rsidRPr="006417D7">
        <w:rPr>
          <w:rFonts w:ascii="Arial" w:hAnsi="Arial" w:cs="Arial"/>
          <w:sz w:val="21"/>
          <w:szCs w:val="21"/>
          <w:lang w:val="ru-RU"/>
        </w:rPr>
        <w:t>Параметри</w:t>
      </w:r>
      <w:r w:rsidR="0026596A">
        <w:rPr>
          <w:rFonts w:ascii="Arial" w:hAnsi="Arial" w:cs="Arial"/>
          <w:sz w:val="21"/>
          <w:szCs w:val="21"/>
          <w:lang w:val="ru-RU"/>
        </w:rPr>
        <w:t xml:space="preserve"> </w:t>
      </w:r>
      <w:r w:rsidRPr="006417D7">
        <w:rPr>
          <w:rFonts w:ascii="Arial" w:hAnsi="Arial" w:cs="Arial"/>
          <w:sz w:val="21"/>
          <w:szCs w:val="21"/>
          <w:lang w:val="ru-RU"/>
        </w:rPr>
        <w:t>циклограми</w:t>
      </w:r>
      <w:r w:rsidR="0026596A">
        <w:rPr>
          <w:rFonts w:ascii="Arial" w:hAnsi="Arial" w:cs="Arial"/>
          <w:sz w:val="21"/>
          <w:szCs w:val="21"/>
          <w:lang w:val="ru-RU"/>
        </w:rPr>
        <w:t xml:space="preserve"> </w:t>
      </w:r>
      <w:r w:rsidRPr="006417D7">
        <w:rPr>
          <w:rFonts w:ascii="Arial" w:hAnsi="Arial" w:cs="Arial"/>
          <w:sz w:val="21"/>
          <w:szCs w:val="21"/>
          <w:lang w:val="ru-RU"/>
        </w:rPr>
        <w:t>процесу</w:t>
      </w:r>
      <w:r w:rsidR="0026596A">
        <w:rPr>
          <w:rFonts w:ascii="Arial" w:hAnsi="Arial" w:cs="Arial"/>
          <w:sz w:val="21"/>
          <w:szCs w:val="21"/>
          <w:lang w:val="ru-RU"/>
        </w:rPr>
        <w:t xml:space="preserve"> </w:t>
      </w:r>
      <w:r w:rsidRPr="006417D7">
        <w:rPr>
          <w:rFonts w:ascii="Arial" w:hAnsi="Arial" w:cs="Arial"/>
          <w:sz w:val="21"/>
          <w:szCs w:val="21"/>
          <w:lang w:val="ru-RU"/>
        </w:rPr>
        <w:t>(рисунок11</w:t>
      </w:r>
      <w:r w:rsidR="0026596A">
        <w:rPr>
          <w:rFonts w:ascii="Arial" w:hAnsi="Arial" w:cs="Arial"/>
          <w:sz w:val="21"/>
          <w:szCs w:val="21"/>
          <w:lang w:val="ru-RU"/>
        </w:rPr>
        <w:t xml:space="preserve"> </w:t>
      </w:r>
      <w:r w:rsidRPr="006417D7">
        <w:rPr>
          <w:rFonts w:ascii="Arial" w:hAnsi="Arial" w:cs="Arial"/>
          <w:sz w:val="21"/>
          <w:szCs w:val="21"/>
          <w:lang w:val="ru-RU"/>
        </w:rPr>
        <w:t>)</w:t>
      </w:r>
      <w:r w:rsidR="0026596A">
        <w:rPr>
          <w:rFonts w:ascii="Arial" w:hAnsi="Arial" w:cs="Arial"/>
          <w:sz w:val="21"/>
          <w:szCs w:val="21"/>
          <w:lang w:val="ru-RU"/>
        </w:rPr>
        <w:t xml:space="preserve"> </w:t>
      </w:r>
      <w:r w:rsidRPr="006417D7">
        <w:rPr>
          <w:rFonts w:ascii="Arial" w:hAnsi="Arial" w:cs="Arial"/>
          <w:sz w:val="21"/>
          <w:szCs w:val="21"/>
          <w:lang w:val="ru-RU"/>
        </w:rPr>
        <w:t>ірежими</w:t>
      </w:r>
      <w:r w:rsidR="0026596A">
        <w:rPr>
          <w:rFonts w:ascii="Arial" w:hAnsi="Arial" w:cs="Arial"/>
          <w:sz w:val="21"/>
          <w:szCs w:val="21"/>
          <w:lang w:val="ru-RU"/>
        </w:rPr>
        <w:t xml:space="preserve"> </w:t>
      </w:r>
      <w:r w:rsidRPr="006417D7">
        <w:rPr>
          <w:rFonts w:ascii="Arial" w:hAnsi="Arial" w:cs="Arial"/>
          <w:sz w:val="21"/>
          <w:szCs w:val="21"/>
          <w:lang w:val="ru-RU"/>
        </w:rPr>
        <w:t>зварювання (додаток А) труб різного сортаменту підтримуються зварювальною машиною з високим ступенем автоматизації автоматично, із середнім ступенем автоматизації - частина параметрів контролюється в ручному режимі, у ручних зварювальних машинах автоматично підтримується тільки температура нагрівальногоінструмента.</w:t>
      </w:r>
    </w:p>
    <w:p w:rsidR="00CC4088" w:rsidRPr="002C4EB0" w:rsidRDefault="00A80EE0" w:rsidP="003A3B81">
      <w:pPr>
        <w:pStyle w:val="a5"/>
        <w:numPr>
          <w:ilvl w:val="3"/>
          <w:numId w:val="29"/>
        </w:numPr>
        <w:tabs>
          <w:tab w:val="left" w:pos="1812"/>
        </w:tabs>
        <w:spacing w:before="0" w:line="288" w:lineRule="auto"/>
        <w:ind w:left="0" w:right="111" w:firstLine="709"/>
        <w:contextualSpacing/>
        <w:rPr>
          <w:rFonts w:ascii="Arial" w:hAnsi="Arial" w:cs="Arial"/>
          <w:sz w:val="21"/>
          <w:szCs w:val="21"/>
          <w:lang w:val="ru-RU"/>
        </w:rPr>
      </w:pPr>
      <w:r w:rsidRPr="002C4EB0">
        <w:rPr>
          <w:rFonts w:ascii="Arial" w:hAnsi="Arial" w:cs="Arial"/>
          <w:sz w:val="21"/>
          <w:szCs w:val="21"/>
          <w:lang w:val="ru-RU"/>
        </w:rPr>
        <w:lastRenderedPageBreak/>
        <w:t>При зварюванні нагрітим інструментом робочі поверхні нагрівана покривають антиадгезійним шаром, що перешкоджає налипанню розплаву на інструмент.</w:t>
      </w:r>
    </w:p>
    <w:p w:rsidR="00CC4088" w:rsidRPr="006417D7" w:rsidRDefault="00A80EE0" w:rsidP="003A3B81">
      <w:pPr>
        <w:pStyle w:val="a5"/>
        <w:numPr>
          <w:ilvl w:val="3"/>
          <w:numId w:val="29"/>
        </w:numPr>
        <w:tabs>
          <w:tab w:val="left" w:pos="1812"/>
        </w:tabs>
        <w:spacing w:before="0" w:line="288" w:lineRule="auto"/>
        <w:ind w:left="0" w:right="111" w:firstLine="709"/>
        <w:contextualSpacing/>
        <w:rPr>
          <w:rFonts w:ascii="Arial" w:hAnsi="Arial" w:cs="Arial"/>
          <w:sz w:val="21"/>
          <w:szCs w:val="21"/>
          <w:lang w:val="ru-RU"/>
        </w:rPr>
      </w:pPr>
      <w:r w:rsidRPr="006417D7">
        <w:rPr>
          <w:rFonts w:ascii="Arial" w:hAnsi="Arial" w:cs="Arial"/>
          <w:sz w:val="21"/>
          <w:szCs w:val="21"/>
          <w:lang w:val="ru-RU"/>
        </w:rPr>
        <w:t xml:space="preserve">Маркування зварних стиків (код оператора) наносять незмивним олівцем-маркером яскравого кольору (наприклад: білого або жовтого - </w:t>
      </w:r>
      <w:r w:rsidRPr="006417D7">
        <w:rPr>
          <w:rFonts w:ascii="Arial" w:hAnsi="Arial" w:cs="Arial"/>
          <w:spacing w:val="-3"/>
          <w:sz w:val="21"/>
          <w:szCs w:val="21"/>
          <w:lang w:val="ru-RU"/>
        </w:rPr>
        <w:t xml:space="preserve">для </w:t>
      </w:r>
      <w:r w:rsidRPr="006417D7">
        <w:rPr>
          <w:rFonts w:ascii="Arial" w:hAnsi="Arial" w:cs="Arial"/>
          <w:sz w:val="21"/>
          <w:szCs w:val="21"/>
          <w:lang w:val="ru-RU"/>
        </w:rPr>
        <w:t>чорних труб, чорного і блакитного – для жовтихтруб).</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Маркування (номер стику й код оператора) наносять поруч зі стиком з боку, де нанесено заводське маркування труби.</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Допускається маркування (нанесення коду оператора) клеймом на гарячому</w:t>
      </w:r>
      <w:r w:rsidR="0026596A">
        <w:rPr>
          <w:rFonts w:ascii="Arial" w:hAnsi="Arial" w:cs="Arial"/>
          <w:sz w:val="21"/>
          <w:szCs w:val="21"/>
          <w:lang w:val="ru-RU"/>
        </w:rPr>
        <w:t xml:space="preserve"> </w:t>
      </w:r>
      <w:r w:rsidRPr="006417D7">
        <w:rPr>
          <w:rFonts w:ascii="Arial" w:hAnsi="Arial" w:cs="Arial"/>
          <w:sz w:val="21"/>
          <w:szCs w:val="21"/>
          <w:lang w:val="ru-RU"/>
        </w:rPr>
        <w:t>розплав</w:t>
      </w:r>
      <w:r w:rsidR="0026596A">
        <w:rPr>
          <w:rFonts w:ascii="Arial" w:hAnsi="Arial" w:cs="Arial"/>
          <w:sz w:val="21"/>
          <w:szCs w:val="21"/>
          <w:lang w:val="ru-RU"/>
        </w:rPr>
        <w:t xml:space="preserve"> </w:t>
      </w:r>
      <w:r w:rsidRPr="006417D7">
        <w:rPr>
          <w:rFonts w:ascii="Arial" w:hAnsi="Arial" w:cs="Arial"/>
          <w:sz w:val="21"/>
          <w:szCs w:val="21"/>
          <w:lang w:val="ru-RU"/>
        </w:rPr>
        <w:t>іґрата</w:t>
      </w:r>
      <w:r w:rsidR="0026596A">
        <w:rPr>
          <w:rFonts w:ascii="Arial" w:hAnsi="Arial" w:cs="Arial"/>
          <w:sz w:val="21"/>
          <w:szCs w:val="21"/>
          <w:lang w:val="ru-RU"/>
        </w:rPr>
        <w:t xml:space="preserve"> </w:t>
      </w:r>
      <w:r w:rsidRPr="006417D7">
        <w:rPr>
          <w:rFonts w:ascii="Arial" w:hAnsi="Arial" w:cs="Arial"/>
          <w:sz w:val="21"/>
          <w:szCs w:val="21"/>
          <w:lang w:val="ru-RU"/>
        </w:rPr>
        <w:t>через</w:t>
      </w:r>
      <w:r w:rsidR="0026596A">
        <w:rPr>
          <w:rFonts w:ascii="Arial" w:hAnsi="Arial" w:cs="Arial"/>
          <w:sz w:val="21"/>
          <w:szCs w:val="21"/>
          <w:lang w:val="ru-RU"/>
        </w:rPr>
        <w:t xml:space="preserve"> </w:t>
      </w:r>
      <w:r w:rsidRPr="006417D7">
        <w:rPr>
          <w:rFonts w:ascii="Arial" w:hAnsi="Arial" w:cs="Arial"/>
          <w:sz w:val="21"/>
          <w:szCs w:val="21"/>
          <w:lang w:val="ru-RU"/>
        </w:rPr>
        <w:t>20-40</w:t>
      </w:r>
      <w:r w:rsidR="0026596A">
        <w:rPr>
          <w:rFonts w:ascii="Arial" w:hAnsi="Arial" w:cs="Arial"/>
          <w:sz w:val="21"/>
          <w:szCs w:val="21"/>
          <w:lang w:val="ru-RU"/>
        </w:rPr>
        <w:t xml:space="preserve"> </w:t>
      </w:r>
      <w:r w:rsidRPr="006417D7">
        <w:rPr>
          <w:rFonts w:ascii="Arial" w:hAnsi="Arial" w:cs="Arial"/>
          <w:sz w:val="21"/>
          <w:szCs w:val="21"/>
          <w:lang w:val="ru-RU"/>
        </w:rPr>
        <w:t>с</w:t>
      </w:r>
      <w:r w:rsidR="0026596A">
        <w:rPr>
          <w:rFonts w:ascii="Arial" w:hAnsi="Arial" w:cs="Arial"/>
          <w:sz w:val="21"/>
          <w:szCs w:val="21"/>
          <w:lang w:val="ru-RU"/>
        </w:rPr>
        <w:t xml:space="preserve"> </w:t>
      </w:r>
      <w:r w:rsidRPr="006417D7">
        <w:rPr>
          <w:rFonts w:ascii="Arial" w:hAnsi="Arial" w:cs="Arial"/>
          <w:sz w:val="21"/>
          <w:szCs w:val="21"/>
          <w:lang w:val="ru-RU"/>
        </w:rPr>
        <w:t>після</w:t>
      </w:r>
      <w:r w:rsidR="0026596A">
        <w:rPr>
          <w:rFonts w:ascii="Arial" w:hAnsi="Arial" w:cs="Arial"/>
          <w:sz w:val="21"/>
          <w:szCs w:val="21"/>
          <w:lang w:val="ru-RU"/>
        </w:rPr>
        <w:t xml:space="preserve"> </w:t>
      </w:r>
      <w:r w:rsidRPr="006417D7">
        <w:rPr>
          <w:rFonts w:ascii="Arial" w:hAnsi="Arial" w:cs="Arial"/>
          <w:sz w:val="21"/>
          <w:szCs w:val="21"/>
          <w:lang w:val="ru-RU"/>
        </w:rPr>
        <w:t>закінчення</w:t>
      </w:r>
      <w:r w:rsidR="0026596A">
        <w:rPr>
          <w:rFonts w:ascii="Arial" w:hAnsi="Arial" w:cs="Arial"/>
          <w:sz w:val="21"/>
          <w:szCs w:val="21"/>
          <w:lang w:val="ru-RU"/>
        </w:rPr>
        <w:t xml:space="preserve"> </w:t>
      </w:r>
      <w:r w:rsidRPr="006417D7">
        <w:rPr>
          <w:rFonts w:ascii="Arial" w:hAnsi="Arial" w:cs="Arial"/>
          <w:sz w:val="21"/>
          <w:szCs w:val="21"/>
          <w:lang w:val="ru-RU"/>
        </w:rPr>
        <w:t>операції</w:t>
      </w:r>
      <w:r w:rsidR="0026596A">
        <w:rPr>
          <w:rFonts w:ascii="Arial" w:hAnsi="Arial" w:cs="Arial"/>
          <w:sz w:val="21"/>
          <w:szCs w:val="21"/>
          <w:lang w:val="ru-RU"/>
        </w:rPr>
        <w:t xml:space="preserve"> </w:t>
      </w:r>
      <w:r w:rsidRPr="006417D7">
        <w:rPr>
          <w:rFonts w:ascii="Arial" w:hAnsi="Arial" w:cs="Arial"/>
          <w:sz w:val="21"/>
          <w:szCs w:val="21"/>
          <w:lang w:val="ru-RU"/>
        </w:rPr>
        <w:t>усадки</w:t>
      </w:r>
      <w:r w:rsidR="0026596A">
        <w:rPr>
          <w:rFonts w:ascii="Arial" w:hAnsi="Arial" w:cs="Arial"/>
          <w:sz w:val="21"/>
          <w:szCs w:val="21"/>
          <w:lang w:val="ru-RU"/>
        </w:rPr>
        <w:t xml:space="preserve"> </w:t>
      </w:r>
      <w:r w:rsidRPr="006417D7">
        <w:rPr>
          <w:rFonts w:ascii="Arial" w:hAnsi="Arial" w:cs="Arial"/>
          <w:sz w:val="21"/>
          <w:szCs w:val="21"/>
          <w:lang w:val="ru-RU"/>
        </w:rPr>
        <w:t>в</w:t>
      </w:r>
      <w:r w:rsidR="0026596A">
        <w:rPr>
          <w:rFonts w:ascii="Arial" w:hAnsi="Arial" w:cs="Arial"/>
          <w:sz w:val="21"/>
          <w:szCs w:val="21"/>
          <w:lang w:val="ru-RU"/>
        </w:rPr>
        <w:t xml:space="preserve"> </w:t>
      </w:r>
      <w:r w:rsidRPr="006417D7">
        <w:rPr>
          <w:rFonts w:ascii="Arial" w:hAnsi="Arial" w:cs="Arial"/>
          <w:sz w:val="21"/>
          <w:szCs w:val="21"/>
          <w:lang w:val="ru-RU"/>
        </w:rPr>
        <w:t>процесі охолодження стику в затискачах центратора зварювальної машини у двох діаметрально протилежних точках. Рекомендується використовувати клейма типу ПУ-6 або ПУ-8 згідно з ГОСТ2930.</w:t>
      </w:r>
    </w:p>
    <w:p w:rsidR="00CC4088" w:rsidRPr="006417D7" w:rsidRDefault="002C4EB0" w:rsidP="002C4EB0">
      <w:pPr>
        <w:pStyle w:val="110"/>
        <w:tabs>
          <w:tab w:val="left" w:pos="1709"/>
        </w:tabs>
        <w:spacing w:line="288" w:lineRule="auto"/>
        <w:ind w:left="832" w:right="110"/>
        <w:contextualSpacing/>
        <w:jc w:val="both"/>
        <w:rPr>
          <w:rFonts w:ascii="Arial" w:hAnsi="Arial" w:cs="Arial"/>
          <w:sz w:val="21"/>
          <w:szCs w:val="21"/>
          <w:lang w:val="ru-RU"/>
        </w:rPr>
      </w:pPr>
      <w:r>
        <w:rPr>
          <w:rFonts w:ascii="Arial" w:hAnsi="Arial" w:cs="Arial"/>
          <w:sz w:val="21"/>
          <w:szCs w:val="21"/>
          <w:lang w:val="ru-RU"/>
        </w:rPr>
        <w:t xml:space="preserve">9.4.6 </w:t>
      </w:r>
      <w:r w:rsidR="00A80EE0" w:rsidRPr="006417D7">
        <w:rPr>
          <w:rFonts w:ascii="Arial" w:hAnsi="Arial" w:cs="Arial"/>
          <w:sz w:val="21"/>
          <w:szCs w:val="21"/>
          <w:lang w:val="ru-RU"/>
        </w:rPr>
        <w:t>Терморезисторне зварювання із застосуванням деталей з'єднувальних із закладними нагрівальними</w:t>
      </w:r>
      <w:r>
        <w:rPr>
          <w:rFonts w:ascii="Arial" w:hAnsi="Arial" w:cs="Arial"/>
          <w:sz w:val="21"/>
          <w:szCs w:val="21"/>
          <w:lang w:val="ru-RU"/>
        </w:rPr>
        <w:t xml:space="preserve"> </w:t>
      </w:r>
      <w:r w:rsidR="00A80EE0" w:rsidRPr="006417D7">
        <w:rPr>
          <w:rFonts w:ascii="Arial" w:hAnsi="Arial" w:cs="Arial"/>
          <w:sz w:val="21"/>
          <w:szCs w:val="21"/>
          <w:lang w:val="ru-RU"/>
        </w:rPr>
        <w:t>елементами</w:t>
      </w:r>
    </w:p>
    <w:p w:rsidR="00CC4088" w:rsidRPr="006417D7" w:rsidRDefault="00A80EE0" w:rsidP="003A3B81">
      <w:pPr>
        <w:pStyle w:val="a5"/>
        <w:numPr>
          <w:ilvl w:val="3"/>
          <w:numId w:val="30"/>
        </w:numPr>
        <w:tabs>
          <w:tab w:val="left" w:pos="1817"/>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Терморезисторне зварювання труб із застосуванням деталей з'єднувальних із закладними нагрівальними елементами</w:t>
      </w:r>
      <w:r w:rsidR="0026596A">
        <w:rPr>
          <w:rFonts w:ascii="Arial" w:hAnsi="Arial" w:cs="Arial"/>
          <w:sz w:val="21"/>
          <w:szCs w:val="21"/>
          <w:lang w:val="ru-RU"/>
        </w:rPr>
        <w:t xml:space="preserve"> </w:t>
      </w:r>
      <w:r w:rsidRPr="006417D7">
        <w:rPr>
          <w:rFonts w:ascii="Arial" w:hAnsi="Arial" w:cs="Arial"/>
          <w:sz w:val="21"/>
          <w:szCs w:val="21"/>
          <w:lang w:val="ru-RU"/>
        </w:rPr>
        <w:t>застосовують:</w:t>
      </w:r>
    </w:p>
    <w:p w:rsidR="00CC4088" w:rsidRPr="006417D7" w:rsidRDefault="00A80EE0" w:rsidP="003A3B81">
      <w:pPr>
        <w:pStyle w:val="a5"/>
        <w:numPr>
          <w:ilvl w:val="1"/>
          <w:numId w:val="9"/>
        </w:numPr>
        <w:tabs>
          <w:tab w:val="left" w:pos="987"/>
        </w:tabs>
        <w:spacing w:before="0" w:line="280" w:lineRule="exact"/>
        <w:ind w:right="111" w:firstLine="720"/>
        <w:contextualSpacing/>
        <w:rPr>
          <w:rFonts w:ascii="Arial" w:hAnsi="Arial" w:cs="Arial"/>
          <w:sz w:val="21"/>
          <w:szCs w:val="21"/>
          <w:lang w:val="ru-RU"/>
        </w:rPr>
      </w:pPr>
      <w:r w:rsidRPr="006417D7">
        <w:rPr>
          <w:rFonts w:ascii="Arial" w:hAnsi="Arial" w:cs="Arial"/>
          <w:sz w:val="21"/>
          <w:szCs w:val="21"/>
          <w:lang w:val="ru-RU"/>
        </w:rPr>
        <w:t>при прокладанні нових газопроводів, переважно з довгомірних труб або в складних</w:t>
      </w:r>
      <w:r w:rsidR="0026596A">
        <w:rPr>
          <w:rFonts w:ascii="Arial" w:hAnsi="Arial" w:cs="Arial"/>
          <w:sz w:val="21"/>
          <w:szCs w:val="21"/>
          <w:lang w:val="ru-RU"/>
        </w:rPr>
        <w:t xml:space="preserve"> </w:t>
      </w:r>
      <w:r w:rsidRPr="006417D7">
        <w:rPr>
          <w:rFonts w:ascii="Arial" w:hAnsi="Arial" w:cs="Arial"/>
          <w:sz w:val="21"/>
          <w:szCs w:val="21"/>
          <w:lang w:val="ru-RU"/>
        </w:rPr>
        <w:t>умовах;</w:t>
      </w:r>
    </w:p>
    <w:p w:rsidR="00CC4088" w:rsidRPr="006417D7" w:rsidRDefault="00A80EE0" w:rsidP="003A3B81">
      <w:pPr>
        <w:pStyle w:val="a5"/>
        <w:numPr>
          <w:ilvl w:val="1"/>
          <w:numId w:val="9"/>
        </w:numPr>
        <w:tabs>
          <w:tab w:val="left" w:pos="987"/>
        </w:tabs>
        <w:spacing w:before="0" w:line="280" w:lineRule="exact"/>
        <w:ind w:right="112" w:firstLine="720"/>
        <w:contextualSpacing/>
        <w:rPr>
          <w:rFonts w:ascii="Arial" w:hAnsi="Arial" w:cs="Arial"/>
          <w:sz w:val="21"/>
          <w:szCs w:val="21"/>
          <w:lang w:val="ru-RU"/>
        </w:rPr>
      </w:pPr>
      <w:r w:rsidRPr="006417D7">
        <w:rPr>
          <w:rFonts w:ascii="Arial" w:hAnsi="Arial" w:cs="Arial"/>
          <w:sz w:val="21"/>
          <w:szCs w:val="21"/>
          <w:lang w:val="ru-RU"/>
        </w:rPr>
        <w:t>при реконструкції зношених газопроводів методом протягування в них поліетиленових</w:t>
      </w:r>
      <w:r w:rsidR="0026596A">
        <w:rPr>
          <w:rFonts w:ascii="Arial" w:hAnsi="Arial" w:cs="Arial"/>
          <w:sz w:val="21"/>
          <w:szCs w:val="21"/>
          <w:lang w:val="ru-RU"/>
        </w:rPr>
        <w:t xml:space="preserve"> </w:t>
      </w:r>
      <w:r w:rsidRPr="006417D7">
        <w:rPr>
          <w:rFonts w:ascii="Arial" w:hAnsi="Arial" w:cs="Arial"/>
          <w:sz w:val="21"/>
          <w:szCs w:val="21"/>
          <w:lang w:val="ru-RU"/>
        </w:rPr>
        <w:t>труб;</w:t>
      </w:r>
    </w:p>
    <w:p w:rsidR="00CC4088" w:rsidRPr="006417D7" w:rsidRDefault="00A80EE0" w:rsidP="003A3B81">
      <w:pPr>
        <w:pStyle w:val="a5"/>
        <w:numPr>
          <w:ilvl w:val="1"/>
          <w:numId w:val="9"/>
        </w:numPr>
        <w:tabs>
          <w:tab w:val="left" w:pos="987"/>
        </w:tabs>
        <w:spacing w:before="0" w:line="280" w:lineRule="exact"/>
        <w:ind w:left="986" w:hanging="154"/>
        <w:contextualSpacing/>
        <w:jc w:val="left"/>
        <w:rPr>
          <w:rFonts w:ascii="Arial" w:hAnsi="Arial" w:cs="Arial"/>
          <w:sz w:val="21"/>
          <w:szCs w:val="21"/>
          <w:lang w:val="ru-RU"/>
        </w:rPr>
      </w:pPr>
      <w:r w:rsidRPr="006417D7">
        <w:rPr>
          <w:rFonts w:ascii="Arial" w:hAnsi="Arial" w:cs="Arial"/>
          <w:sz w:val="21"/>
          <w:szCs w:val="21"/>
          <w:lang w:val="ru-RU"/>
        </w:rPr>
        <w:t>для врізання відгалужень у раніше побудовані</w:t>
      </w:r>
      <w:r w:rsidR="0026596A">
        <w:rPr>
          <w:rFonts w:ascii="Arial" w:hAnsi="Arial" w:cs="Arial"/>
          <w:sz w:val="21"/>
          <w:szCs w:val="21"/>
          <w:lang w:val="ru-RU"/>
        </w:rPr>
        <w:t xml:space="preserve"> </w:t>
      </w:r>
      <w:r w:rsidRPr="006417D7">
        <w:rPr>
          <w:rFonts w:ascii="Arial" w:hAnsi="Arial" w:cs="Arial"/>
          <w:sz w:val="21"/>
          <w:szCs w:val="21"/>
          <w:lang w:val="ru-RU"/>
        </w:rPr>
        <w:t>газопроводи;</w:t>
      </w:r>
    </w:p>
    <w:p w:rsidR="00CC4088" w:rsidRPr="006417D7" w:rsidRDefault="00A80EE0" w:rsidP="003A3B81">
      <w:pPr>
        <w:pStyle w:val="a5"/>
        <w:numPr>
          <w:ilvl w:val="1"/>
          <w:numId w:val="9"/>
        </w:numPr>
        <w:tabs>
          <w:tab w:val="left" w:pos="987"/>
        </w:tabs>
        <w:spacing w:before="0" w:line="280" w:lineRule="exact"/>
        <w:ind w:left="986" w:hanging="154"/>
        <w:contextualSpacing/>
        <w:jc w:val="left"/>
        <w:rPr>
          <w:rFonts w:ascii="Arial" w:hAnsi="Arial" w:cs="Arial"/>
          <w:sz w:val="21"/>
          <w:szCs w:val="21"/>
          <w:lang w:val="ru-RU"/>
        </w:rPr>
      </w:pPr>
      <w:r w:rsidRPr="006417D7">
        <w:rPr>
          <w:rFonts w:ascii="Arial" w:hAnsi="Arial" w:cs="Arial"/>
          <w:sz w:val="21"/>
          <w:szCs w:val="21"/>
          <w:lang w:val="ru-RU"/>
        </w:rPr>
        <w:t>для вварювання трубної вставки в поліетиленові</w:t>
      </w:r>
      <w:r w:rsidR="0026596A">
        <w:rPr>
          <w:rFonts w:ascii="Arial" w:hAnsi="Arial" w:cs="Arial"/>
          <w:sz w:val="21"/>
          <w:szCs w:val="21"/>
          <w:lang w:val="ru-RU"/>
        </w:rPr>
        <w:t xml:space="preserve"> </w:t>
      </w:r>
      <w:r w:rsidRPr="006417D7">
        <w:rPr>
          <w:rFonts w:ascii="Arial" w:hAnsi="Arial" w:cs="Arial"/>
          <w:sz w:val="21"/>
          <w:szCs w:val="21"/>
          <w:lang w:val="ru-RU"/>
        </w:rPr>
        <w:t>газопроводи;</w:t>
      </w:r>
    </w:p>
    <w:p w:rsidR="00CC4088" w:rsidRPr="006417D7" w:rsidRDefault="00A80EE0" w:rsidP="003A3B81">
      <w:pPr>
        <w:pStyle w:val="a5"/>
        <w:numPr>
          <w:ilvl w:val="1"/>
          <w:numId w:val="9"/>
        </w:numPr>
        <w:tabs>
          <w:tab w:val="left" w:pos="1553"/>
        </w:tabs>
        <w:spacing w:before="0" w:line="280" w:lineRule="exact"/>
        <w:ind w:right="108" w:firstLine="720"/>
        <w:contextualSpacing/>
        <w:rPr>
          <w:rFonts w:ascii="Arial" w:hAnsi="Arial" w:cs="Arial"/>
          <w:sz w:val="21"/>
          <w:szCs w:val="21"/>
          <w:lang w:val="ru-RU"/>
        </w:rPr>
      </w:pPr>
      <w:r w:rsidRPr="006417D7">
        <w:rPr>
          <w:rFonts w:ascii="Arial" w:hAnsi="Arial" w:cs="Arial"/>
          <w:sz w:val="21"/>
          <w:szCs w:val="21"/>
          <w:lang w:val="ru-RU"/>
        </w:rPr>
        <w:t>при будівництві особливо відповідальних ділянок газопроводу (складні умови, перетин доріг та</w:t>
      </w:r>
      <w:r w:rsidR="0026596A">
        <w:rPr>
          <w:rFonts w:ascii="Arial" w:hAnsi="Arial" w:cs="Arial"/>
          <w:sz w:val="21"/>
          <w:szCs w:val="21"/>
          <w:lang w:val="ru-RU"/>
        </w:rPr>
        <w:t xml:space="preserve"> </w:t>
      </w:r>
      <w:r w:rsidRPr="006417D7">
        <w:rPr>
          <w:rFonts w:ascii="Arial" w:hAnsi="Arial" w:cs="Arial"/>
          <w:sz w:val="21"/>
          <w:szCs w:val="21"/>
          <w:lang w:val="ru-RU"/>
        </w:rPr>
        <w:t>ін.).</w:t>
      </w:r>
    </w:p>
    <w:p w:rsidR="00CC4088" w:rsidRPr="006417D7" w:rsidRDefault="00A80EE0" w:rsidP="0026596A">
      <w:pPr>
        <w:pStyle w:val="a5"/>
        <w:numPr>
          <w:ilvl w:val="3"/>
          <w:numId w:val="30"/>
        </w:numPr>
        <w:tabs>
          <w:tab w:val="left" w:pos="1673"/>
        </w:tabs>
        <w:spacing w:before="0" w:line="288" w:lineRule="auto"/>
        <w:ind w:left="0" w:right="112" w:firstLine="851"/>
        <w:contextualSpacing/>
        <w:rPr>
          <w:rFonts w:ascii="Arial" w:hAnsi="Arial" w:cs="Arial"/>
          <w:sz w:val="21"/>
          <w:szCs w:val="21"/>
          <w:lang w:val="ru-RU"/>
        </w:rPr>
      </w:pPr>
      <w:r w:rsidRPr="006417D7">
        <w:rPr>
          <w:rFonts w:ascii="Arial" w:hAnsi="Arial" w:cs="Arial"/>
          <w:sz w:val="21"/>
          <w:szCs w:val="21"/>
          <w:lang w:val="ru-RU"/>
        </w:rPr>
        <w:t>Для зварювання труб деталями з'єднувальними із закладними нагрівальними</w:t>
      </w:r>
      <w:r w:rsidR="0026596A">
        <w:rPr>
          <w:rFonts w:ascii="Arial" w:hAnsi="Arial" w:cs="Arial"/>
          <w:sz w:val="21"/>
          <w:szCs w:val="21"/>
          <w:lang w:val="ru-RU"/>
        </w:rPr>
        <w:t xml:space="preserve"> </w:t>
      </w:r>
      <w:r w:rsidRPr="006417D7">
        <w:rPr>
          <w:rFonts w:ascii="Arial" w:hAnsi="Arial" w:cs="Arial"/>
          <w:sz w:val="21"/>
          <w:szCs w:val="21"/>
          <w:lang w:val="ru-RU"/>
        </w:rPr>
        <w:t>елементами</w:t>
      </w:r>
      <w:r w:rsidR="0026596A">
        <w:rPr>
          <w:rFonts w:ascii="Arial" w:hAnsi="Arial" w:cs="Arial"/>
          <w:sz w:val="21"/>
          <w:szCs w:val="21"/>
          <w:lang w:val="ru-RU"/>
        </w:rPr>
        <w:t xml:space="preserve"> </w:t>
      </w:r>
      <w:r w:rsidRPr="006417D7">
        <w:rPr>
          <w:rFonts w:ascii="Arial" w:hAnsi="Arial" w:cs="Arial"/>
          <w:sz w:val="21"/>
          <w:szCs w:val="21"/>
          <w:lang w:val="ru-RU"/>
        </w:rPr>
        <w:t>застосовують</w:t>
      </w:r>
      <w:r w:rsidR="0026596A">
        <w:rPr>
          <w:rFonts w:ascii="Arial" w:hAnsi="Arial" w:cs="Arial"/>
          <w:sz w:val="21"/>
          <w:szCs w:val="21"/>
          <w:lang w:val="ru-RU"/>
        </w:rPr>
        <w:t xml:space="preserve"> </w:t>
      </w:r>
      <w:r w:rsidRPr="006417D7">
        <w:rPr>
          <w:rFonts w:ascii="Arial" w:hAnsi="Arial" w:cs="Arial"/>
          <w:sz w:val="21"/>
          <w:szCs w:val="21"/>
          <w:lang w:val="ru-RU"/>
        </w:rPr>
        <w:t>зварювальні</w:t>
      </w:r>
      <w:r w:rsidR="0026596A">
        <w:rPr>
          <w:rFonts w:ascii="Arial" w:hAnsi="Arial" w:cs="Arial"/>
          <w:sz w:val="21"/>
          <w:szCs w:val="21"/>
          <w:lang w:val="ru-RU"/>
        </w:rPr>
        <w:t xml:space="preserve"> </w:t>
      </w:r>
      <w:r w:rsidRPr="006417D7">
        <w:rPr>
          <w:rFonts w:ascii="Arial" w:hAnsi="Arial" w:cs="Arial"/>
          <w:sz w:val="21"/>
          <w:szCs w:val="21"/>
          <w:lang w:val="ru-RU"/>
        </w:rPr>
        <w:t>апарати,</w:t>
      </w:r>
      <w:r w:rsidR="0026596A">
        <w:rPr>
          <w:rFonts w:ascii="Arial" w:hAnsi="Arial" w:cs="Arial"/>
          <w:sz w:val="21"/>
          <w:szCs w:val="21"/>
          <w:lang w:val="ru-RU"/>
        </w:rPr>
        <w:t xml:space="preserve"> </w:t>
      </w:r>
      <w:r w:rsidRPr="006417D7">
        <w:rPr>
          <w:rFonts w:ascii="Arial" w:hAnsi="Arial" w:cs="Arial"/>
          <w:sz w:val="21"/>
          <w:szCs w:val="21"/>
          <w:lang w:val="ru-RU"/>
        </w:rPr>
        <w:t>щ</w:t>
      </w:r>
      <w:r w:rsidR="0026596A">
        <w:rPr>
          <w:rFonts w:ascii="Arial" w:hAnsi="Arial" w:cs="Arial"/>
          <w:sz w:val="21"/>
          <w:szCs w:val="21"/>
          <w:lang w:val="ru-RU"/>
        </w:rPr>
        <w:t xml:space="preserve"> </w:t>
      </w:r>
      <w:r w:rsidRPr="006417D7">
        <w:rPr>
          <w:rFonts w:ascii="Arial" w:hAnsi="Arial" w:cs="Arial"/>
          <w:sz w:val="21"/>
          <w:szCs w:val="21"/>
          <w:lang w:val="ru-RU"/>
        </w:rPr>
        <w:t>опрацюють</w:t>
      </w:r>
      <w:r w:rsidR="0026596A">
        <w:rPr>
          <w:rFonts w:ascii="Arial" w:hAnsi="Arial" w:cs="Arial"/>
          <w:sz w:val="21"/>
          <w:szCs w:val="21"/>
          <w:lang w:val="ru-RU"/>
        </w:rPr>
        <w:t xml:space="preserve"> </w:t>
      </w:r>
      <w:r w:rsidRPr="006417D7">
        <w:rPr>
          <w:rFonts w:ascii="Arial" w:hAnsi="Arial" w:cs="Arial"/>
          <w:sz w:val="21"/>
          <w:szCs w:val="21"/>
          <w:lang w:val="ru-RU"/>
        </w:rPr>
        <w:t>від мережі</w:t>
      </w:r>
      <w:r w:rsidR="0026596A">
        <w:rPr>
          <w:rFonts w:ascii="Arial" w:hAnsi="Arial" w:cs="Arial"/>
          <w:sz w:val="21"/>
          <w:szCs w:val="21"/>
          <w:lang w:val="ru-RU"/>
        </w:rPr>
        <w:t xml:space="preserve"> </w:t>
      </w:r>
      <w:r w:rsidRPr="006417D7">
        <w:rPr>
          <w:rFonts w:ascii="Arial" w:hAnsi="Arial" w:cs="Arial"/>
          <w:sz w:val="21"/>
          <w:szCs w:val="21"/>
          <w:lang w:val="ru-RU"/>
        </w:rPr>
        <w:t>змінного</w:t>
      </w:r>
      <w:r w:rsidR="0026596A">
        <w:rPr>
          <w:rFonts w:ascii="Arial" w:hAnsi="Arial" w:cs="Arial"/>
          <w:sz w:val="21"/>
          <w:szCs w:val="21"/>
          <w:lang w:val="ru-RU"/>
        </w:rPr>
        <w:t xml:space="preserve"> </w:t>
      </w:r>
      <w:r w:rsidRPr="006417D7">
        <w:rPr>
          <w:rFonts w:ascii="Arial" w:hAnsi="Arial" w:cs="Arial"/>
          <w:sz w:val="21"/>
          <w:szCs w:val="21"/>
          <w:lang w:val="ru-RU"/>
        </w:rPr>
        <w:t>струму</w:t>
      </w:r>
      <w:r w:rsidR="0026596A">
        <w:rPr>
          <w:rFonts w:ascii="Arial" w:hAnsi="Arial" w:cs="Arial"/>
          <w:sz w:val="21"/>
          <w:szCs w:val="21"/>
          <w:lang w:val="ru-RU"/>
        </w:rPr>
        <w:t xml:space="preserve"> </w:t>
      </w:r>
      <w:r w:rsidRPr="006417D7">
        <w:rPr>
          <w:rFonts w:ascii="Arial" w:hAnsi="Arial" w:cs="Arial"/>
          <w:sz w:val="21"/>
          <w:szCs w:val="21"/>
          <w:lang w:val="ru-RU"/>
        </w:rPr>
        <w:t>напругою</w:t>
      </w:r>
      <w:r w:rsidR="0026596A">
        <w:rPr>
          <w:rFonts w:ascii="Arial" w:hAnsi="Arial" w:cs="Arial"/>
          <w:sz w:val="21"/>
          <w:szCs w:val="21"/>
          <w:lang w:val="ru-RU"/>
        </w:rPr>
        <w:t xml:space="preserve"> </w:t>
      </w:r>
      <w:r w:rsidRPr="006417D7">
        <w:rPr>
          <w:rFonts w:ascii="Arial" w:hAnsi="Arial" w:cs="Arial"/>
          <w:sz w:val="21"/>
          <w:szCs w:val="21"/>
          <w:lang w:val="ru-RU"/>
        </w:rPr>
        <w:t>230В(190-270В),</w:t>
      </w:r>
      <w:r w:rsidR="0026596A">
        <w:rPr>
          <w:rFonts w:ascii="Arial" w:hAnsi="Arial" w:cs="Arial"/>
          <w:sz w:val="21"/>
          <w:szCs w:val="21"/>
          <w:lang w:val="ru-RU"/>
        </w:rPr>
        <w:t xml:space="preserve"> </w:t>
      </w:r>
      <w:r w:rsidRPr="006417D7">
        <w:rPr>
          <w:rFonts w:ascii="Arial" w:hAnsi="Arial" w:cs="Arial"/>
          <w:sz w:val="21"/>
          <w:szCs w:val="21"/>
          <w:lang w:val="ru-RU"/>
        </w:rPr>
        <w:t>від</w:t>
      </w:r>
      <w:r w:rsidR="0026596A">
        <w:rPr>
          <w:rFonts w:ascii="Arial" w:hAnsi="Arial" w:cs="Arial"/>
          <w:sz w:val="21"/>
          <w:szCs w:val="21"/>
          <w:lang w:val="ru-RU"/>
        </w:rPr>
        <w:t xml:space="preserve"> </w:t>
      </w:r>
      <w:r w:rsidRPr="006417D7">
        <w:rPr>
          <w:rFonts w:ascii="Arial" w:hAnsi="Arial" w:cs="Arial"/>
          <w:sz w:val="21"/>
          <w:szCs w:val="21"/>
          <w:lang w:val="ru-RU"/>
        </w:rPr>
        <w:t>акумуляторних</w:t>
      </w:r>
      <w:r w:rsidR="0026596A">
        <w:rPr>
          <w:rFonts w:ascii="Arial" w:hAnsi="Arial" w:cs="Arial"/>
          <w:sz w:val="21"/>
          <w:szCs w:val="21"/>
          <w:lang w:val="ru-RU"/>
        </w:rPr>
        <w:t xml:space="preserve"> </w:t>
      </w:r>
      <w:r w:rsidRPr="006417D7">
        <w:rPr>
          <w:rFonts w:ascii="Arial" w:hAnsi="Arial" w:cs="Arial"/>
          <w:sz w:val="21"/>
          <w:szCs w:val="21"/>
          <w:lang w:val="ru-RU"/>
        </w:rPr>
        <w:t>батарей або від пересувних джерел живлення</w:t>
      </w:r>
      <w:r w:rsidR="0026596A">
        <w:rPr>
          <w:rFonts w:ascii="Arial" w:hAnsi="Arial" w:cs="Arial"/>
          <w:sz w:val="21"/>
          <w:szCs w:val="21"/>
          <w:lang w:val="ru-RU"/>
        </w:rPr>
        <w:t xml:space="preserve"> </w:t>
      </w:r>
      <w:r w:rsidRPr="006417D7">
        <w:rPr>
          <w:rFonts w:ascii="Arial" w:hAnsi="Arial" w:cs="Arial"/>
          <w:sz w:val="21"/>
          <w:szCs w:val="21"/>
          <w:lang w:val="ru-RU"/>
        </w:rPr>
        <w:t>(міні-електростанцій).</w:t>
      </w:r>
    </w:p>
    <w:p w:rsidR="00CC4088" w:rsidRPr="0026596A" w:rsidRDefault="00A80EE0" w:rsidP="0026596A">
      <w:pPr>
        <w:pStyle w:val="a5"/>
        <w:numPr>
          <w:ilvl w:val="3"/>
          <w:numId w:val="30"/>
        </w:numPr>
        <w:tabs>
          <w:tab w:val="left" w:pos="1673"/>
          <w:tab w:val="left" w:pos="4718"/>
          <w:tab w:val="left" w:pos="6057"/>
          <w:tab w:val="left" w:pos="6813"/>
          <w:tab w:val="left" w:pos="7262"/>
          <w:tab w:val="left" w:pos="8829"/>
        </w:tabs>
        <w:spacing w:before="0" w:line="288" w:lineRule="auto"/>
        <w:ind w:left="0" w:firstLine="851"/>
        <w:contextualSpacing/>
        <w:jc w:val="left"/>
        <w:rPr>
          <w:rFonts w:ascii="Arial" w:hAnsi="Arial" w:cs="Arial"/>
          <w:sz w:val="21"/>
          <w:szCs w:val="21"/>
          <w:lang w:val="ru-RU"/>
        </w:rPr>
      </w:pPr>
      <w:r w:rsidRPr="006417D7">
        <w:rPr>
          <w:rFonts w:ascii="Arial" w:hAnsi="Arial" w:cs="Arial"/>
          <w:sz w:val="21"/>
          <w:szCs w:val="21"/>
          <w:lang w:val="ru-RU"/>
        </w:rPr>
        <w:t>Технологічний</w:t>
      </w:r>
      <w:r w:rsidR="0026596A">
        <w:rPr>
          <w:rFonts w:ascii="Arial" w:hAnsi="Arial" w:cs="Arial"/>
          <w:sz w:val="21"/>
          <w:szCs w:val="21"/>
          <w:lang w:val="ru-RU"/>
        </w:rPr>
        <w:t xml:space="preserve"> </w:t>
      </w:r>
      <w:r w:rsidRPr="006417D7">
        <w:rPr>
          <w:rFonts w:ascii="Arial" w:hAnsi="Arial" w:cs="Arial"/>
          <w:sz w:val="21"/>
          <w:szCs w:val="21"/>
          <w:lang w:val="ru-RU"/>
        </w:rPr>
        <w:t>процес</w:t>
      </w:r>
      <w:r w:rsidR="0026596A">
        <w:rPr>
          <w:rFonts w:ascii="Arial" w:hAnsi="Arial" w:cs="Arial"/>
          <w:sz w:val="21"/>
          <w:szCs w:val="21"/>
          <w:lang w:val="ru-RU"/>
        </w:rPr>
        <w:t xml:space="preserve"> </w:t>
      </w:r>
      <w:r w:rsidRPr="006417D7">
        <w:rPr>
          <w:rFonts w:ascii="Arial" w:hAnsi="Arial" w:cs="Arial"/>
          <w:sz w:val="21"/>
          <w:szCs w:val="21"/>
          <w:lang w:val="ru-RU"/>
        </w:rPr>
        <w:t>з'єднання</w:t>
      </w:r>
      <w:r w:rsidR="0026596A">
        <w:rPr>
          <w:rFonts w:ascii="Arial" w:hAnsi="Arial" w:cs="Arial"/>
          <w:sz w:val="21"/>
          <w:szCs w:val="21"/>
          <w:lang w:val="ru-RU"/>
        </w:rPr>
        <w:t xml:space="preserve"> </w:t>
      </w:r>
      <w:r w:rsidRPr="006417D7">
        <w:rPr>
          <w:rFonts w:ascii="Arial" w:hAnsi="Arial" w:cs="Arial"/>
          <w:sz w:val="21"/>
          <w:szCs w:val="21"/>
          <w:lang w:val="ru-RU"/>
        </w:rPr>
        <w:t>труб</w:t>
      </w:r>
      <w:r w:rsidR="0026596A">
        <w:rPr>
          <w:rFonts w:ascii="Arial" w:hAnsi="Arial" w:cs="Arial"/>
          <w:sz w:val="21"/>
          <w:szCs w:val="21"/>
          <w:lang w:val="ru-RU"/>
        </w:rPr>
        <w:t xml:space="preserve"> </w:t>
      </w:r>
      <w:r w:rsidRPr="006417D7">
        <w:rPr>
          <w:rFonts w:ascii="Arial" w:hAnsi="Arial" w:cs="Arial"/>
          <w:sz w:val="21"/>
          <w:szCs w:val="21"/>
          <w:lang w:val="ru-RU"/>
        </w:rPr>
        <w:t>за</w:t>
      </w:r>
      <w:r w:rsidR="0026596A">
        <w:rPr>
          <w:rFonts w:ascii="Arial" w:hAnsi="Arial" w:cs="Arial"/>
          <w:sz w:val="21"/>
          <w:szCs w:val="21"/>
          <w:lang w:val="ru-RU"/>
        </w:rPr>
        <w:t xml:space="preserve"> </w:t>
      </w:r>
      <w:r w:rsidRPr="006417D7">
        <w:rPr>
          <w:rFonts w:ascii="Arial" w:hAnsi="Arial" w:cs="Arial"/>
          <w:sz w:val="21"/>
          <w:szCs w:val="21"/>
          <w:lang w:val="ru-RU"/>
        </w:rPr>
        <w:t>допомогою</w:t>
      </w:r>
      <w:r w:rsidR="0026596A">
        <w:rPr>
          <w:rFonts w:ascii="Arial" w:hAnsi="Arial" w:cs="Arial"/>
          <w:sz w:val="21"/>
          <w:szCs w:val="21"/>
          <w:lang w:val="ru-RU"/>
        </w:rPr>
        <w:t xml:space="preserve"> </w:t>
      </w:r>
      <w:r w:rsidRPr="006417D7">
        <w:rPr>
          <w:rFonts w:ascii="Arial" w:hAnsi="Arial" w:cs="Arial"/>
          <w:sz w:val="21"/>
          <w:szCs w:val="21"/>
          <w:lang w:val="ru-RU"/>
        </w:rPr>
        <w:t>деталей</w:t>
      </w:r>
      <w:r w:rsidR="0026596A">
        <w:rPr>
          <w:rFonts w:ascii="Arial" w:hAnsi="Arial" w:cs="Arial"/>
          <w:sz w:val="21"/>
          <w:szCs w:val="21"/>
          <w:lang w:val="ru-RU"/>
        </w:rPr>
        <w:t xml:space="preserve"> </w:t>
      </w:r>
      <w:r w:rsidRPr="0026596A">
        <w:rPr>
          <w:rFonts w:ascii="Arial" w:hAnsi="Arial" w:cs="Arial"/>
          <w:sz w:val="21"/>
          <w:szCs w:val="21"/>
          <w:lang w:val="ru-RU"/>
        </w:rPr>
        <w:t>з'єднувальних із закладними нагрівальними елементами включає (рисунок 12):</w:t>
      </w:r>
    </w:p>
    <w:p w:rsidR="00CC4088" w:rsidRPr="004D4F00" w:rsidRDefault="00A80EE0" w:rsidP="004D4F00">
      <w:pPr>
        <w:pStyle w:val="a5"/>
        <w:numPr>
          <w:ilvl w:val="1"/>
          <w:numId w:val="9"/>
        </w:numPr>
        <w:tabs>
          <w:tab w:val="left" w:pos="851"/>
        </w:tabs>
        <w:spacing w:before="0" w:line="288" w:lineRule="auto"/>
        <w:ind w:left="-142" w:firstLine="974"/>
        <w:contextualSpacing/>
        <w:jc w:val="left"/>
        <w:rPr>
          <w:rFonts w:ascii="Arial" w:hAnsi="Arial" w:cs="Arial"/>
          <w:sz w:val="21"/>
          <w:szCs w:val="21"/>
          <w:lang w:val="ru-RU"/>
        </w:rPr>
      </w:pPr>
      <w:r w:rsidRPr="006417D7">
        <w:rPr>
          <w:rFonts w:ascii="Arial" w:hAnsi="Arial" w:cs="Arial"/>
          <w:sz w:val="21"/>
          <w:szCs w:val="21"/>
          <w:lang w:val="ru-RU"/>
        </w:rPr>
        <w:t>підготовку кінців труб (очищення від забруднень, механічна обробка   -</w:t>
      </w:r>
      <w:r w:rsidRPr="004D4F00">
        <w:rPr>
          <w:rFonts w:ascii="Arial" w:hAnsi="Arial" w:cs="Arial"/>
          <w:sz w:val="21"/>
          <w:szCs w:val="21"/>
          <w:lang w:val="ru-RU"/>
        </w:rPr>
        <w:t>циклювання поверхонь, що зварюються, розмітка й знежирювання);</w:t>
      </w:r>
    </w:p>
    <w:p w:rsidR="00CC4088" w:rsidRPr="006417D7" w:rsidRDefault="00A80EE0" w:rsidP="003A3B81">
      <w:pPr>
        <w:pStyle w:val="a5"/>
        <w:numPr>
          <w:ilvl w:val="1"/>
          <w:numId w:val="9"/>
        </w:numPr>
        <w:tabs>
          <w:tab w:val="left" w:pos="1021"/>
        </w:tabs>
        <w:spacing w:before="0" w:line="288" w:lineRule="auto"/>
        <w:ind w:right="112" w:firstLine="720"/>
        <w:contextualSpacing/>
        <w:rPr>
          <w:rFonts w:ascii="Arial" w:hAnsi="Arial" w:cs="Arial"/>
          <w:sz w:val="21"/>
          <w:szCs w:val="21"/>
          <w:lang w:val="ru-RU"/>
        </w:rPr>
      </w:pPr>
      <w:r w:rsidRPr="006417D7">
        <w:rPr>
          <w:rFonts w:ascii="Arial" w:hAnsi="Arial" w:cs="Arial"/>
          <w:sz w:val="21"/>
          <w:szCs w:val="21"/>
          <w:lang w:val="ru-RU"/>
        </w:rPr>
        <w:t>складання стику (установлення й закріплення кінців труб, що зварюються,у</w:t>
      </w:r>
      <w:r w:rsidR="004D4F00">
        <w:rPr>
          <w:rFonts w:ascii="Arial" w:hAnsi="Arial" w:cs="Arial"/>
          <w:sz w:val="21"/>
          <w:szCs w:val="21"/>
          <w:lang w:val="ru-RU"/>
        </w:rPr>
        <w:t xml:space="preserve"> </w:t>
      </w:r>
      <w:r w:rsidRPr="006417D7">
        <w:rPr>
          <w:rFonts w:ascii="Arial" w:hAnsi="Arial" w:cs="Arial"/>
          <w:sz w:val="21"/>
          <w:szCs w:val="21"/>
          <w:lang w:val="ru-RU"/>
        </w:rPr>
        <w:t>затискачах</w:t>
      </w:r>
      <w:r w:rsidR="004D4F00">
        <w:rPr>
          <w:rFonts w:ascii="Arial" w:hAnsi="Arial" w:cs="Arial"/>
          <w:sz w:val="21"/>
          <w:szCs w:val="21"/>
          <w:lang w:val="ru-RU"/>
        </w:rPr>
        <w:t xml:space="preserve"> </w:t>
      </w:r>
      <w:r w:rsidRPr="006417D7">
        <w:rPr>
          <w:rFonts w:ascii="Arial" w:hAnsi="Arial" w:cs="Arial"/>
          <w:sz w:val="21"/>
          <w:szCs w:val="21"/>
          <w:lang w:val="ru-RU"/>
        </w:rPr>
        <w:t>позиціонера(центрувального</w:t>
      </w:r>
      <w:r w:rsidR="004D4F00">
        <w:rPr>
          <w:rFonts w:ascii="Arial" w:hAnsi="Arial" w:cs="Arial"/>
          <w:sz w:val="21"/>
          <w:szCs w:val="21"/>
          <w:lang w:val="ru-RU"/>
        </w:rPr>
        <w:t xml:space="preserve"> </w:t>
      </w:r>
      <w:r w:rsidRPr="006417D7">
        <w:rPr>
          <w:rFonts w:ascii="Arial" w:hAnsi="Arial" w:cs="Arial"/>
          <w:sz w:val="21"/>
          <w:szCs w:val="21"/>
          <w:lang w:val="ru-RU"/>
        </w:rPr>
        <w:t>пристрою)</w:t>
      </w:r>
      <w:r w:rsidR="004D4F00">
        <w:rPr>
          <w:rFonts w:ascii="Arial" w:hAnsi="Arial" w:cs="Arial"/>
          <w:sz w:val="21"/>
          <w:szCs w:val="21"/>
          <w:lang w:val="ru-RU"/>
        </w:rPr>
        <w:t xml:space="preserve"> </w:t>
      </w:r>
      <w:r w:rsidRPr="006417D7">
        <w:rPr>
          <w:rFonts w:ascii="Arial" w:hAnsi="Arial" w:cs="Arial"/>
          <w:sz w:val="21"/>
          <w:szCs w:val="21"/>
          <w:lang w:val="ru-RU"/>
        </w:rPr>
        <w:t>зодночасною посадкою деталі із закладними нагрівальними елементами, підключення деталі із закладними нагрівальними елементами до зварювального</w:t>
      </w:r>
      <w:r w:rsidR="004D4F00">
        <w:rPr>
          <w:rFonts w:ascii="Arial" w:hAnsi="Arial" w:cs="Arial"/>
          <w:sz w:val="21"/>
          <w:szCs w:val="21"/>
          <w:lang w:val="ru-RU"/>
        </w:rPr>
        <w:t xml:space="preserve"> </w:t>
      </w:r>
      <w:r w:rsidRPr="006417D7">
        <w:rPr>
          <w:rFonts w:ascii="Arial" w:hAnsi="Arial" w:cs="Arial"/>
          <w:sz w:val="21"/>
          <w:szCs w:val="21"/>
          <w:lang w:val="ru-RU"/>
        </w:rPr>
        <w:t>апарата);</w:t>
      </w:r>
    </w:p>
    <w:p w:rsidR="00CC4088" w:rsidRPr="006417D7" w:rsidRDefault="00A80EE0" w:rsidP="003A3B81">
      <w:pPr>
        <w:pStyle w:val="a5"/>
        <w:numPr>
          <w:ilvl w:val="1"/>
          <w:numId w:val="9"/>
        </w:numPr>
        <w:tabs>
          <w:tab w:val="left" w:pos="1021"/>
        </w:tabs>
        <w:spacing w:before="0" w:line="288" w:lineRule="auto"/>
        <w:ind w:right="109" w:firstLine="720"/>
        <w:contextualSpacing/>
        <w:rPr>
          <w:rFonts w:ascii="Arial" w:hAnsi="Arial" w:cs="Arial"/>
          <w:sz w:val="21"/>
          <w:szCs w:val="21"/>
          <w:lang w:val="ru-RU"/>
        </w:rPr>
      </w:pPr>
      <w:r w:rsidRPr="006417D7">
        <w:rPr>
          <w:rFonts w:ascii="Arial" w:hAnsi="Arial" w:cs="Arial"/>
          <w:sz w:val="21"/>
          <w:szCs w:val="21"/>
          <w:lang w:val="ru-RU"/>
        </w:rPr>
        <w:t>зварювання (задання програми процесу зварювання, пуск процесу зварювання, нагрівання, охолодження</w:t>
      </w:r>
      <w:r w:rsidR="004D4F00">
        <w:rPr>
          <w:rFonts w:ascii="Arial" w:hAnsi="Arial" w:cs="Arial"/>
          <w:sz w:val="21"/>
          <w:szCs w:val="21"/>
          <w:lang w:val="ru-RU"/>
        </w:rPr>
        <w:t xml:space="preserve"> </w:t>
      </w:r>
      <w:r w:rsidRPr="006417D7">
        <w:rPr>
          <w:rFonts w:ascii="Arial" w:hAnsi="Arial" w:cs="Arial"/>
          <w:sz w:val="21"/>
          <w:szCs w:val="21"/>
          <w:lang w:val="ru-RU"/>
        </w:rPr>
        <w:t>з'єднання).</w:t>
      </w:r>
    </w:p>
    <w:p w:rsidR="00CC4088" w:rsidRPr="006417D7" w:rsidRDefault="00A80EE0" w:rsidP="006417D7">
      <w:pPr>
        <w:pStyle w:val="a3"/>
        <w:spacing w:before="0" w:line="288" w:lineRule="auto"/>
        <w:ind w:right="106"/>
        <w:contextualSpacing/>
        <w:rPr>
          <w:rFonts w:ascii="Arial" w:hAnsi="Arial" w:cs="Arial"/>
          <w:sz w:val="21"/>
          <w:szCs w:val="21"/>
          <w:lang w:val="ru-RU"/>
        </w:rPr>
      </w:pPr>
      <w:r w:rsidRPr="006417D7">
        <w:rPr>
          <w:rFonts w:ascii="Arial" w:hAnsi="Arial" w:cs="Arial"/>
          <w:sz w:val="21"/>
          <w:szCs w:val="21"/>
          <w:lang w:val="ru-RU"/>
        </w:rPr>
        <w:t>Очищення кінців труб від забруднень виконують як при зварюванні нагрітим інструментом встик. Кінці труб, захищених оболонкою згідно з 6.5, звільняються за допомогою спеціального ножа. Довжина кінців труб, що очищуються, повинна бути, як правило, не менше 1,5 довжини розтрубної частини деталей, що застосовуються для зварювання.</w:t>
      </w:r>
    </w:p>
    <w:p w:rsidR="00CC4088" w:rsidRPr="006417D7" w:rsidRDefault="00A80EE0" w:rsidP="006417D7">
      <w:pPr>
        <w:pStyle w:val="a3"/>
        <w:spacing w:before="0" w:line="288" w:lineRule="auto"/>
        <w:ind w:right="107"/>
        <w:contextualSpacing/>
        <w:rPr>
          <w:rFonts w:ascii="Arial" w:hAnsi="Arial" w:cs="Arial"/>
          <w:sz w:val="21"/>
          <w:szCs w:val="21"/>
          <w:lang w:val="ru-RU"/>
        </w:rPr>
      </w:pPr>
      <w:r w:rsidRPr="006417D7">
        <w:rPr>
          <w:rFonts w:ascii="Arial" w:hAnsi="Arial" w:cs="Arial"/>
          <w:sz w:val="21"/>
          <w:szCs w:val="21"/>
          <w:lang w:val="ru-RU"/>
        </w:rPr>
        <w:t>Механічну обробку зовнішньої поверхні кінців труб, що зварюються, здійснюють на довжину не менше 0,5 довжини деталі. З неї знімається шар товщиною 0,1 мм - 0,2 мм із поверхні розміченого кінця труби. Для труб діаметром до 75 мм, а також для видалення задирок із торця труби, як правило, застосовується ручний шкребок (цикля). Для труб діаметром більше 75 мм, а також для труб, виготовлених з ПЕ 100, незалежно від діаметра,рекомендується використовувати механічний інструмент (торцювальна оправка), що забезпечує швидке й рівномірне зняття оксидного шару з поверхні труб. Кільцевий зазор між</w:t>
      </w:r>
      <w:r w:rsidR="00520C65">
        <w:rPr>
          <w:rFonts w:ascii="Arial" w:hAnsi="Arial" w:cs="Arial"/>
          <w:sz w:val="21"/>
          <w:szCs w:val="21"/>
          <w:lang w:val="ru-RU"/>
        </w:rPr>
        <w:t xml:space="preserve"> </w:t>
      </w:r>
      <w:r w:rsidRPr="006417D7">
        <w:rPr>
          <w:rFonts w:ascii="Arial" w:hAnsi="Arial" w:cs="Arial"/>
          <w:sz w:val="21"/>
          <w:szCs w:val="21"/>
          <w:lang w:val="ru-RU"/>
        </w:rPr>
        <w:t>трубою</w:t>
      </w:r>
      <w:r w:rsidR="00520C65">
        <w:rPr>
          <w:rFonts w:ascii="Arial" w:hAnsi="Arial" w:cs="Arial"/>
          <w:sz w:val="21"/>
          <w:szCs w:val="21"/>
          <w:lang w:val="ru-RU"/>
        </w:rPr>
        <w:t xml:space="preserve"> </w:t>
      </w:r>
      <w:r w:rsidRPr="006417D7">
        <w:rPr>
          <w:rFonts w:ascii="Arial" w:hAnsi="Arial" w:cs="Arial"/>
          <w:sz w:val="21"/>
          <w:szCs w:val="21"/>
          <w:lang w:val="ru-RU"/>
        </w:rPr>
        <w:t>та</w:t>
      </w:r>
      <w:r w:rsidR="00520C65">
        <w:rPr>
          <w:rFonts w:ascii="Arial" w:hAnsi="Arial" w:cs="Arial"/>
          <w:sz w:val="21"/>
          <w:szCs w:val="21"/>
          <w:lang w:val="ru-RU"/>
        </w:rPr>
        <w:t xml:space="preserve"> </w:t>
      </w:r>
      <w:r w:rsidRPr="006417D7">
        <w:rPr>
          <w:rFonts w:ascii="Arial" w:hAnsi="Arial" w:cs="Arial"/>
          <w:sz w:val="21"/>
          <w:szCs w:val="21"/>
          <w:lang w:val="ru-RU"/>
        </w:rPr>
        <w:t>деталлю</w:t>
      </w:r>
      <w:r w:rsidR="00520C65">
        <w:rPr>
          <w:rFonts w:ascii="Arial" w:hAnsi="Arial" w:cs="Arial"/>
          <w:sz w:val="21"/>
          <w:szCs w:val="21"/>
          <w:lang w:val="ru-RU"/>
        </w:rPr>
        <w:t xml:space="preserve"> </w:t>
      </w:r>
      <w:r w:rsidRPr="006417D7">
        <w:rPr>
          <w:rFonts w:ascii="Arial" w:hAnsi="Arial" w:cs="Arial"/>
          <w:sz w:val="21"/>
          <w:szCs w:val="21"/>
          <w:lang w:val="ru-RU"/>
        </w:rPr>
        <w:t>з'єднувальною,як</w:t>
      </w:r>
      <w:r w:rsidR="004D4F00">
        <w:rPr>
          <w:rFonts w:ascii="Arial" w:hAnsi="Arial" w:cs="Arial"/>
          <w:sz w:val="21"/>
          <w:szCs w:val="21"/>
          <w:lang w:val="ru-RU"/>
        </w:rPr>
        <w:t xml:space="preserve"> </w:t>
      </w:r>
      <w:r w:rsidRPr="006417D7">
        <w:rPr>
          <w:rFonts w:ascii="Arial" w:hAnsi="Arial" w:cs="Arial"/>
          <w:sz w:val="21"/>
          <w:szCs w:val="21"/>
          <w:lang w:val="ru-RU"/>
        </w:rPr>
        <w:t>правило,не</w:t>
      </w:r>
      <w:r w:rsidR="004D4F00">
        <w:rPr>
          <w:rFonts w:ascii="Arial" w:hAnsi="Arial" w:cs="Arial"/>
          <w:sz w:val="21"/>
          <w:szCs w:val="21"/>
          <w:lang w:val="ru-RU"/>
        </w:rPr>
        <w:t xml:space="preserve"> </w:t>
      </w:r>
      <w:r w:rsidRPr="006417D7">
        <w:rPr>
          <w:rFonts w:ascii="Arial" w:hAnsi="Arial" w:cs="Arial"/>
          <w:sz w:val="21"/>
          <w:szCs w:val="21"/>
          <w:lang w:val="ru-RU"/>
        </w:rPr>
        <w:t>повинен</w:t>
      </w:r>
      <w:r w:rsidR="004D4F00">
        <w:rPr>
          <w:rFonts w:ascii="Arial" w:hAnsi="Arial" w:cs="Arial"/>
          <w:sz w:val="21"/>
          <w:szCs w:val="21"/>
          <w:lang w:val="ru-RU"/>
        </w:rPr>
        <w:t xml:space="preserve"> </w:t>
      </w:r>
      <w:r w:rsidRPr="006417D7">
        <w:rPr>
          <w:rFonts w:ascii="Arial" w:hAnsi="Arial" w:cs="Arial"/>
          <w:sz w:val="21"/>
          <w:szCs w:val="21"/>
          <w:lang w:val="ru-RU"/>
        </w:rPr>
        <w:t>перевищувати</w:t>
      </w:r>
      <w:r w:rsidR="004D4F00">
        <w:rPr>
          <w:rFonts w:ascii="Arial" w:hAnsi="Arial" w:cs="Arial"/>
          <w:sz w:val="21"/>
          <w:szCs w:val="21"/>
          <w:lang w:val="ru-RU"/>
        </w:rPr>
        <w:t xml:space="preserve"> </w:t>
      </w:r>
      <w:r w:rsidRPr="006417D7">
        <w:rPr>
          <w:rFonts w:ascii="Arial" w:hAnsi="Arial" w:cs="Arial"/>
          <w:sz w:val="21"/>
          <w:szCs w:val="21"/>
          <w:lang w:val="ru-RU"/>
        </w:rPr>
        <w:t>0,3 мм і після монтування на трубі повинні залишитися візуальні ознаки механічної обробки зовнішньої поверхні</w:t>
      </w:r>
      <w:r w:rsidR="004D4F00">
        <w:rPr>
          <w:rFonts w:ascii="Arial" w:hAnsi="Arial" w:cs="Arial"/>
          <w:sz w:val="21"/>
          <w:szCs w:val="21"/>
          <w:lang w:val="ru-RU"/>
        </w:rPr>
        <w:t xml:space="preserve"> </w:t>
      </w:r>
      <w:r w:rsidRPr="006417D7">
        <w:rPr>
          <w:rFonts w:ascii="Arial" w:hAnsi="Arial" w:cs="Arial"/>
          <w:sz w:val="21"/>
          <w:szCs w:val="21"/>
          <w:lang w:val="ru-RU"/>
        </w:rPr>
        <w:t>труби.</w:t>
      </w:r>
    </w:p>
    <w:p w:rsidR="00CC4088" w:rsidRPr="006417D7" w:rsidRDefault="00A80EE0" w:rsidP="006417D7">
      <w:pPr>
        <w:pStyle w:val="a3"/>
        <w:spacing w:before="0" w:line="288" w:lineRule="auto"/>
        <w:ind w:left="0" w:firstLine="0"/>
        <w:contextualSpacing/>
        <w:jc w:val="left"/>
        <w:rPr>
          <w:rFonts w:ascii="Arial" w:hAnsi="Arial" w:cs="Arial"/>
          <w:sz w:val="21"/>
          <w:szCs w:val="21"/>
          <w:lang w:val="ru-RU"/>
        </w:rPr>
      </w:pPr>
      <w:r w:rsidRPr="006417D7">
        <w:rPr>
          <w:rFonts w:ascii="Arial" w:hAnsi="Arial" w:cs="Arial"/>
          <w:noProof/>
          <w:sz w:val="21"/>
          <w:szCs w:val="21"/>
          <w:lang w:val="ru-RU" w:eastAsia="ru-RU"/>
        </w:rPr>
        <w:lastRenderedPageBreak/>
        <w:drawing>
          <wp:anchor distT="0" distB="0" distL="0" distR="0" simplePos="0" relativeHeight="251643392" behindDoc="0" locked="0" layoutInCell="1" allowOverlap="1">
            <wp:simplePos x="0" y="0"/>
            <wp:positionH relativeFrom="page">
              <wp:posOffset>2066925</wp:posOffset>
            </wp:positionH>
            <wp:positionV relativeFrom="paragraph">
              <wp:posOffset>-127635</wp:posOffset>
            </wp:positionV>
            <wp:extent cx="2926080" cy="5394960"/>
            <wp:effectExtent l="0" t="0" r="0" b="0"/>
            <wp:wrapTopAndBottom/>
            <wp:docPr id="10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73.png"/>
                    <pic:cNvPicPr/>
                  </pic:nvPicPr>
                  <pic:blipFill>
                    <a:blip r:embed="rId85" cstate="print"/>
                    <a:stretch>
                      <a:fillRect/>
                    </a:stretch>
                  </pic:blipFill>
                  <pic:spPr>
                    <a:xfrm>
                      <a:off x="0" y="0"/>
                      <a:ext cx="2926080" cy="5394960"/>
                    </a:xfrm>
                    <a:prstGeom prst="rect">
                      <a:avLst/>
                    </a:prstGeom>
                  </pic:spPr>
                </pic:pic>
              </a:graphicData>
            </a:graphic>
          </wp:anchor>
        </w:drawing>
      </w:r>
    </w:p>
    <w:p w:rsidR="002C4EB0" w:rsidRDefault="00A80EE0" w:rsidP="002C4EB0">
      <w:pPr>
        <w:spacing w:line="288" w:lineRule="auto"/>
        <w:ind w:left="249" w:right="252"/>
        <w:contextualSpacing/>
        <w:jc w:val="both"/>
        <w:rPr>
          <w:rFonts w:ascii="Arial" w:hAnsi="Arial" w:cs="Arial"/>
          <w:sz w:val="21"/>
          <w:szCs w:val="21"/>
          <w:lang w:val="ru-RU"/>
        </w:rPr>
      </w:pPr>
      <w:r w:rsidRPr="006417D7">
        <w:rPr>
          <w:rFonts w:ascii="Arial" w:hAnsi="Arial" w:cs="Arial"/>
          <w:sz w:val="21"/>
          <w:szCs w:val="21"/>
        </w:rPr>
        <w:t>a</w:t>
      </w:r>
      <w:r w:rsidRPr="006417D7">
        <w:rPr>
          <w:rFonts w:ascii="Arial" w:hAnsi="Arial" w:cs="Arial"/>
          <w:sz w:val="21"/>
          <w:szCs w:val="21"/>
          <w:lang w:val="ru-RU"/>
        </w:rPr>
        <w:t xml:space="preserve"> - підготовка елементів, що з'єднуються; б, в, г - етапи складання стику; д - зібраний під зварювання стик; 1 - труба; 2 - мітка посадки муфти й механічної обробки поверхні труби; </w:t>
      </w:r>
    </w:p>
    <w:p w:rsidR="00CC4088" w:rsidRPr="006417D7" w:rsidRDefault="00A80EE0" w:rsidP="002C4EB0">
      <w:pPr>
        <w:spacing w:line="288" w:lineRule="auto"/>
        <w:ind w:left="249" w:right="252"/>
        <w:contextualSpacing/>
        <w:jc w:val="both"/>
        <w:rPr>
          <w:rFonts w:ascii="Arial" w:hAnsi="Arial" w:cs="Arial"/>
          <w:sz w:val="21"/>
          <w:szCs w:val="21"/>
          <w:lang w:val="ru-RU"/>
        </w:rPr>
      </w:pPr>
      <w:r w:rsidRPr="006417D7">
        <w:rPr>
          <w:rFonts w:ascii="Arial" w:hAnsi="Arial" w:cs="Arial"/>
          <w:sz w:val="21"/>
          <w:szCs w:val="21"/>
          <w:lang w:val="ru-RU"/>
        </w:rPr>
        <w:t>3 - муфта; 4 - закладний нагрівальний елемент; 5 - контатні клеми; 6 - позиціонер;</w:t>
      </w:r>
    </w:p>
    <w:p w:rsidR="00CC4088" w:rsidRPr="006417D7" w:rsidRDefault="002C4EB0" w:rsidP="002C4EB0">
      <w:pPr>
        <w:spacing w:line="288" w:lineRule="auto"/>
        <w:ind w:left="103" w:right="104"/>
        <w:contextualSpacing/>
        <w:jc w:val="both"/>
        <w:rPr>
          <w:rFonts w:ascii="Arial" w:hAnsi="Arial" w:cs="Arial"/>
          <w:sz w:val="21"/>
          <w:szCs w:val="21"/>
          <w:lang w:val="ru-RU"/>
        </w:rPr>
      </w:pPr>
      <w:r>
        <w:rPr>
          <w:rFonts w:ascii="Arial" w:hAnsi="Arial" w:cs="Arial"/>
          <w:sz w:val="21"/>
          <w:szCs w:val="21"/>
          <w:lang w:val="ru-RU"/>
        </w:rPr>
        <w:t xml:space="preserve">  </w:t>
      </w:r>
      <w:r w:rsidR="00A80EE0" w:rsidRPr="006417D7">
        <w:rPr>
          <w:rFonts w:ascii="Arial" w:hAnsi="Arial" w:cs="Arial"/>
          <w:sz w:val="21"/>
          <w:szCs w:val="21"/>
          <w:lang w:val="ru-RU"/>
        </w:rPr>
        <w:t>7 - струмопідвідні кабелі зварювального апарата</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pStyle w:val="a3"/>
        <w:spacing w:before="0" w:line="288" w:lineRule="auto"/>
        <w:ind w:left="1303" w:right="1306"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12 </w:t>
      </w:r>
      <w:r w:rsidRPr="006417D7">
        <w:rPr>
          <w:rFonts w:ascii="Arial" w:hAnsi="Arial" w:cs="Arial"/>
          <w:sz w:val="21"/>
          <w:szCs w:val="21"/>
          <w:lang w:val="ru-RU"/>
        </w:rPr>
        <w:t>- Порядок з'єднання труб муфтою із закладними нагрівальними елементами</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Для</w:t>
      </w:r>
      <w:r w:rsidR="002C4EB0">
        <w:rPr>
          <w:rFonts w:ascii="Arial" w:hAnsi="Arial" w:cs="Arial"/>
          <w:sz w:val="21"/>
          <w:szCs w:val="21"/>
          <w:lang w:val="ru-RU"/>
        </w:rPr>
        <w:t xml:space="preserve"> </w:t>
      </w:r>
      <w:r w:rsidRPr="006417D7">
        <w:rPr>
          <w:rFonts w:ascii="Arial" w:hAnsi="Arial" w:cs="Arial"/>
          <w:sz w:val="21"/>
          <w:szCs w:val="21"/>
          <w:lang w:val="ru-RU"/>
        </w:rPr>
        <w:t>правильного</w:t>
      </w:r>
      <w:r w:rsidR="002C4EB0">
        <w:rPr>
          <w:rFonts w:ascii="Arial" w:hAnsi="Arial" w:cs="Arial"/>
          <w:sz w:val="21"/>
          <w:szCs w:val="21"/>
          <w:lang w:val="ru-RU"/>
        </w:rPr>
        <w:t xml:space="preserve"> </w:t>
      </w:r>
      <w:r w:rsidRPr="006417D7">
        <w:rPr>
          <w:rFonts w:ascii="Arial" w:hAnsi="Arial" w:cs="Arial"/>
          <w:sz w:val="21"/>
          <w:szCs w:val="21"/>
          <w:lang w:val="ru-RU"/>
        </w:rPr>
        <w:t>центрування</w:t>
      </w:r>
      <w:r w:rsidR="002C4EB0">
        <w:rPr>
          <w:rFonts w:ascii="Arial" w:hAnsi="Arial" w:cs="Arial"/>
          <w:sz w:val="21"/>
          <w:szCs w:val="21"/>
          <w:lang w:val="ru-RU"/>
        </w:rPr>
        <w:t xml:space="preserve"> </w:t>
      </w:r>
      <w:r w:rsidRPr="006417D7">
        <w:rPr>
          <w:rFonts w:ascii="Arial" w:hAnsi="Arial" w:cs="Arial"/>
          <w:sz w:val="21"/>
          <w:szCs w:val="21"/>
          <w:lang w:val="ru-RU"/>
        </w:rPr>
        <w:t>з'єднання</w:t>
      </w:r>
      <w:r w:rsidR="002C4EB0">
        <w:rPr>
          <w:rFonts w:ascii="Arial" w:hAnsi="Arial" w:cs="Arial"/>
          <w:sz w:val="21"/>
          <w:szCs w:val="21"/>
          <w:lang w:val="ru-RU"/>
        </w:rPr>
        <w:t xml:space="preserve"> </w:t>
      </w:r>
      <w:r w:rsidRPr="006417D7">
        <w:rPr>
          <w:rFonts w:ascii="Arial" w:hAnsi="Arial" w:cs="Arial"/>
          <w:sz w:val="21"/>
          <w:szCs w:val="21"/>
          <w:lang w:val="ru-RU"/>
        </w:rPr>
        <w:t>після</w:t>
      </w:r>
      <w:r w:rsidR="002C4EB0">
        <w:rPr>
          <w:rFonts w:ascii="Arial" w:hAnsi="Arial" w:cs="Arial"/>
          <w:sz w:val="21"/>
          <w:szCs w:val="21"/>
          <w:lang w:val="ru-RU"/>
        </w:rPr>
        <w:t xml:space="preserve"> </w:t>
      </w:r>
      <w:r w:rsidRPr="006417D7">
        <w:rPr>
          <w:rFonts w:ascii="Arial" w:hAnsi="Arial" w:cs="Arial"/>
          <w:sz w:val="21"/>
          <w:szCs w:val="21"/>
          <w:lang w:val="ru-RU"/>
        </w:rPr>
        <w:t>механічної</w:t>
      </w:r>
      <w:r w:rsidR="002C4EB0">
        <w:rPr>
          <w:rFonts w:ascii="Arial" w:hAnsi="Arial" w:cs="Arial"/>
          <w:sz w:val="21"/>
          <w:szCs w:val="21"/>
          <w:lang w:val="ru-RU"/>
        </w:rPr>
        <w:t xml:space="preserve"> </w:t>
      </w:r>
      <w:r w:rsidRPr="006417D7">
        <w:rPr>
          <w:rFonts w:ascii="Arial" w:hAnsi="Arial" w:cs="Arial"/>
          <w:sz w:val="21"/>
          <w:szCs w:val="21"/>
          <w:lang w:val="ru-RU"/>
        </w:rPr>
        <w:t>обробки</w:t>
      </w:r>
      <w:r w:rsidR="002C4EB0">
        <w:rPr>
          <w:rFonts w:ascii="Arial" w:hAnsi="Arial" w:cs="Arial"/>
          <w:sz w:val="21"/>
          <w:szCs w:val="21"/>
          <w:lang w:val="ru-RU"/>
        </w:rPr>
        <w:t xml:space="preserve"> </w:t>
      </w:r>
      <w:r w:rsidRPr="006417D7">
        <w:rPr>
          <w:rFonts w:ascii="Arial" w:hAnsi="Arial" w:cs="Arial"/>
          <w:sz w:val="21"/>
          <w:szCs w:val="21"/>
          <w:lang w:val="ru-RU"/>
        </w:rPr>
        <w:t>на</w:t>
      </w:r>
      <w:r w:rsidR="004D4F00">
        <w:rPr>
          <w:rFonts w:ascii="Arial" w:hAnsi="Arial" w:cs="Arial"/>
          <w:sz w:val="21"/>
          <w:szCs w:val="21"/>
          <w:lang w:val="ru-RU"/>
        </w:rPr>
        <w:t xml:space="preserve"> </w:t>
      </w:r>
      <w:r w:rsidRPr="006417D7">
        <w:rPr>
          <w:rFonts w:ascii="Arial" w:hAnsi="Arial" w:cs="Arial"/>
          <w:sz w:val="21"/>
          <w:szCs w:val="21"/>
          <w:lang w:val="ru-RU"/>
        </w:rPr>
        <w:t>кінці труб, що зварюються, наносять мітки глибини посадки муфти (деталі з'єднувальної), рівні половині її</w:t>
      </w:r>
      <w:r w:rsidR="004D4F00">
        <w:rPr>
          <w:rFonts w:ascii="Arial" w:hAnsi="Arial" w:cs="Arial"/>
          <w:sz w:val="21"/>
          <w:szCs w:val="21"/>
          <w:lang w:val="ru-RU"/>
        </w:rPr>
        <w:t xml:space="preserve"> </w:t>
      </w:r>
      <w:r w:rsidRPr="006417D7">
        <w:rPr>
          <w:rFonts w:ascii="Arial" w:hAnsi="Arial" w:cs="Arial"/>
          <w:sz w:val="21"/>
          <w:szCs w:val="21"/>
          <w:lang w:val="ru-RU"/>
        </w:rPr>
        <w:t>довжини.</w:t>
      </w:r>
    </w:p>
    <w:p w:rsidR="00CC4088" w:rsidRPr="006417D7" w:rsidRDefault="00A80EE0" w:rsidP="002C4EB0">
      <w:pPr>
        <w:pStyle w:val="a3"/>
        <w:spacing w:before="0" w:line="288" w:lineRule="auto"/>
        <w:ind w:right="112"/>
        <w:contextualSpacing/>
        <w:rPr>
          <w:rFonts w:ascii="Arial" w:hAnsi="Arial" w:cs="Arial"/>
          <w:sz w:val="21"/>
          <w:szCs w:val="21"/>
          <w:lang w:val="ru-RU"/>
        </w:rPr>
      </w:pPr>
      <w:r w:rsidRPr="006417D7">
        <w:rPr>
          <w:rFonts w:ascii="Arial" w:hAnsi="Arial" w:cs="Arial"/>
          <w:sz w:val="21"/>
          <w:szCs w:val="21"/>
          <w:lang w:val="ru-RU"/>
        </w:rPr>
        <w:t xml:space="preserve">Для уникнення неправильного розподілу тепла усередині з'єднання, що </w:t>
      </w:r>
      <w:r w:rsidR="002C4EB0">
        <w:rPr>
          <w:rFonts w:ascii="Arial" w:hAnsi="Arial" w:cs="Arial"/>
          <w:sz w:val="21"/>
          <w:szCs w:val="21"/>
          <w:lang w:val="ru-RU"/>
        </w:rPr>
        <w:t xml:space="preserve">призводить до  сильного розплавлення поліетилену, не </w:t>
      </w:r>
      <w:r w:rsidRPr="006417D7">
        <w:rPr>
          <w:rFonts w:ascii="Arial" w:hAnsi="Arial" w:cs="Arial"/>
          <w:sz w:val="21"/>
          <w:szCs w:val="21"/>
          <w:lang w:val="ru-RU"/>
        </w:rPr>
        <w:t>рекомендується</w:t>
      </w:r>
      <w:r w:rsidR="002C4EB0">
        <w:rPr>
          <w:rFonts w:ascii="Arial" w:hAnsi="Arial" w:cs="Arial"/>
          <w:sz w:val="21"/>
          <w:szCs w:val="21"/>
          <w:lang w:val="ru-RU"/>
        </w:rPr>
        <w:t xml:space="preserve"> </w:t>
      </w:r>
      <w:r w:rsidRPr="006417D7">
        <w:rPr>
          <w:rFonts w:ascii="Arial" w:hAnsi="Arial" w:cs="Arial"/>
          <w:sz w:val="21"/>
          <w:szCs w:val="21"/>
          <w:lang w:val="ru-RU"/>
        </w:rPr>
        <w:t>перевищувати величину косого зрізу торця труби "</w:t>
      </w:r>
      <w:r w:rsidRPr="004D4F00">
        <w:rPr>
          <w:sz w:val="21"/>
          <w:szCs w:val="21"/>
          <w:lang w:val="ru-RU"/>
        </w:rPr>
        <w:t>а</w:t>
      </w:r>
      <w:r w:rsidRPr="006417D7">
        <w:rPr>
          <w:rFonts w:ascii="Arial" w:hAnsi="Arial" w:cs="Arial"/>
          <w:sz w:val="21"/>
          <w:szCs w:val="21"/>
          <w:lang w:val="ru-RU"/>
        </w:rPr>
        <w:t>" (рисунок 13), зазначеного у таблиці 14.</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4D4F00">
        <w:rPr>
          <w:rFonts w:ascii="Arial" w:hAnsi="Arial" w:cs="Arial"/>
          <w:spacing w:val="-6"/>
          <w:sz w:val="21"/>
          <w:szCs w:val="21"/>
          <w:lang w:val="ru-RU"/>
        </w:rPr>
        <w:t xml:space="preserve">Не рекомендується перевищувати величину зазору між торцями труб у муфті </w:t>
      </w:r>
      <w:r w:rsidRPr="004D4F00">
        <w:rPr>
          <w:rFonts w:ascii="Arial" w:hAnsi="Arial" w:cs="Arial"/>
          <w:i/>
          <w:spacing w:val="-6"/>
          <w:sz w:val="21"/>
          <w:szCs w:val="21"/>
          <w:lang w:val="ru-RU"/>
        </w:rPr>
        <w:t xml:space="preserve">"е" </w:t>
      </w:r>
      <w:r w:rsidRPr="004D4F00">
        <w:rPr>
          <w:rFonts w:ascii="Arial" w:hAnsi="Arial" w:cs="Arial"/>
          <w:spacing w:val="-6"/>
          <w:sz w:val="21"/>
          <w:szCs w:val="21"/>
          <w:lang w:val="ru-RU"/>
        </w:rPr>
        <w:t>(рисунок 13),</w:t>
      </w:r>
      <w:r w:rsidRPr="006417D7">
        <w:rPr>
          <w:rFonts w:ascii="Arial" w:hAnsi="Arial" w:cs="Arial"/>
          <w:sz w:val="21"/>
          <w:szCs w:val="21"/>
          <w:lang w:val="ru-RU"/>
        </w:rPr>
        <w:t xml:space="preserve"> зазначеного у таблиці 14.</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4D4F00">
        <w:rPr>
          <w:rFonts w:ascii="Arial" w:hAnsi="Arial" w:cs="Arial"/>
          <w:b/>
          <w:bCs/>
          <w:sz w:val="20"/>
          <w:szCs w:val="20"/>
          <w:lang w:val="ru-RU"/>
        </w:rPr>
        <w:t xml:space="preserve">Примітка. </w:t>
      </w:r>
      <w:r w:rsidRPr="004D4F00">
        <w:rPr>
          <w:rFonts w:ascii="Arial" w:hAnsi="Arial" w:cs="Arial"/>
          <w:sz w:val="20"/>
          <w:szCs w:val="20"/>
          <w:lang w:val="ru-RU"/>
        </w:rPr>
        <w:t>Розміри, що не наведені у таблиці 13, повинні відповідати нормативній та (або) технологічній документації, що погоджена та затверджена у встановленому порядку</w:t>
      </w:r>
      <w:r w:rsidRPr="004D4F00">
        <w:rPr>
          <w:rFonts w:ascii="Arial" w:hAnsi="Arial" w:cs="Arial"/>
          <w:sz w:val="21"/>
          <w:szCs w:val="21"/>
          <w:lang w:val="ru-RU"/>
        </w:rPr>
        <w:t>.</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Поверхні труб, що зварюються, та муфти після циклювання знежирюють шляхом протирання серветкою з бавовняної тканини, змоченою в спирті або інших спеціальних розчинах, які повністю випаровуються з поверхні.</w:t>
      </w:r>
    </w:p>
    <w:p w:rsidR="00CC4088" w:rsidRPr="006417D7" w:rsidRDefault="00A80EE0" w:rsidP="006417D7">
      <w:pPr>
        <w:pStyle w:val="a3"/>
        <w:spacing w:before="0" w:line="288" w:lineRule="auto"/>
        <w:ind w:right="109"/>
        <w:contextualSpacing/>
        <w:rPr>
          <w:rFonts w:ascii="Arial" w:hAnsi="Arial" w:cs="Arial"/>
          <w:sz w:val="21"/>
          <w:szCs w:val="21"/>
          <w:lang w:val="ru-RU"/>
        </w:rPr>
      </w:pPr>
      <w:r w:rsidRPr="006417D7">
        <w:rPr>
          <w:rFonts w:ascii="Arial" w:hAnsi="Arial" w:cs="Arial"/>
          <w:sz w:val="21"/>
          <w:szCs w:val="21"/>
          <w:lang w:val="ru-RU"/>
        </w:rPr>
        <w:lastRenderedPageBreak/>
        <w:t>Деталі із закладними нагрівальними елементами, що поставляються виробником в індивідуальному герметичному пакуванні, що розкривається безпосередньо перед складанням, знежиренню допускається не піддавати.</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6417D7">
        <w:rPr>
          <w:rFonts w:ascii="Arial" w:hAnsi="Arial" w:cs="Arial"/>
          <w:sz w:val="21"/>
          <w:szCs w:val="21"/>
          <w:lang w:val="ru-RU"/>
        </w:rPr>
        <w:t>Механічну</w:t>
      </w:r>
      <w:r w:rsidR="002C4EB0">
        <w:rPr>
          <w:rFonts w:ascii="Arial" w:hAnsi="Arial" w:cs="Arial"/>
          <w:sz w:val="21"/>
          <w:szCs w:val="21"/>
          <w:lang w:val="ru-RU"/>
        </w:rPr>
        <w:t xml:space="preserve"> </w:t>
      </w:r>
      <w:r w:rsidRPr="006417D7">
        <w:rPr>
          <w:rFonts w:ascii="Arial" w:hAnsi="Arial" w:cs="Arial"/>
          <w:sz w:val="21"/>
          <w:szCs w:val="21"/>
          <w:lang w:val="ru-RU"/>
        </w:rPr>
        <w:t>обробку</w:t>
      </w:r>
      <w:r w:rsidR="004D4F00">
        <w:rPr>
          <w:rFonts w:ascii="Arial" w:hAnsi="Arial" w:cs="Arial"/>
          <w:sz w:val="21"/>
          <w:szCs w:val="21"/>
          <w:lang w:val="ru-RU"/>
        </w:rPr>
        <w:t xml:space="preserve"> </w:t>
      </w:r>
      <w:r w:rsidRPr="006417D7">
        <w:rPr>
          <w:rFonts w:ascii="Arial" w:hAnsi="Arial" w:cs="Arial"/>
          <w:sz w:val="21"/>
          <w:szCs w:val="21"/>
          <w:lang w:val="ru-RU"/>
        </w:rPr>
        <w:t>й</w:t>
      </w:r>
      <w:r w:rsidR="004D4F00">
        <w:rPr>
          <w:rFonts w:ascii="Arial" w:hAnsi="Arial" w:cs="Arial"/>
          <w:sz w:val="21"/>
          <w:szCs w:val="21"/>
          <w:lang w:val="ru-RU"/>
        </w:rPr>
        <w:t xml:space="preserve"> </w:t>
      </w:r>
      <w:r w:rsidRPr="006417D7">
        <w:rPr>
          <w:rFonts w:ascii="Arial" w:hAnsi="Arial" w:cs="Arial"/>
          <w:sz w:val="21"/>
          <w:szCs w:val="21"/>
          <w:lang w:val="ru-RU"/>
        </w:rPr>
        <w:t>протирання</w:t>
      </w:r>
      <w:r w:rsidR="004D4F00">
        <w:rPr>
          <w:rFonts w:ascii="Arial" w:hAnsi="Arial" w:cs="Arial"/>
          <w:sz w:val="21"/>
          <w:szCs w:val="21"/>
          <w:lang w:val="ru-RU"/>
        </w:rPr>
        <w:t xml:space="preserve"> </w:t>
      </w:r>
      <w:r w:rsidRPr="006417D7">
        <w:rPr>
          <w:rFonts w:ascii="Arial" w:hAnsi="Arial" w:cs="Arial"/>
          <w:sz w:val="21"/>
          <w:szCs w:val="21"/>
          <w:lang w:val="ru-RU"/>
        </w:rPr>
        <w:t>труб</w:t>
      </w:r>
      <w:r w:rsidR="004D4F00">
        <w:rPr>
          <w:rFonts w:ascii="Arial" w:hAnsi="Arial" w:cs="Arial"/>
          <w:sz w:val="21"/>
          <w:szCs w:val="21"/>
          <w:lang w:val="ru-RU"/>
        </w:rPr>
        <w:t xml:space="preserve"> </w:t>
      </w:r>
      <w:r w:rsidRPr="006417D7">
        <w:rPr>
          <w:rFonts w:ascii="Arial" w:hAnsi="Arial" w:cs="Arial"/>
          <w:sz w:val="21"/>
          <w:szCs w:val="21"/>
          <w:lang w:val="ru-RU"/>
        </w:rPr>
        <w:t>і</w:t>
      </w:r>
      <w:r w:rsidR="004D4F00">
        <w:rPr>
          <w:rFonts w:ascii="Arial" w:hAnsi="Arial" w:cs="Arial"/>
          <w:sz w:val="21"/>
          <w:szCs w:val="21"/>
          <w:lang w:val="ru-RU"/>
        </w:rPr>
        <w:t xml:space="preserve"> </w:t>
      </w:r>
      <w:r w:rsidRPr="006417D7">
        <w:rPr>
          <w:rFonts w:ascii="Arial" w:hAnsi="Arial" w:cs="Arial"/>
          <w:sz w:val="21"/>
          <w:szCs w:val="21"/>
          <w:lang w:val="ru-RU"/>
        </w:rPr>
        <w:t>деталей</w:t>
      </w:r>
      <w:r w:rsidR="004D4F00">
        <w:rPr>
          <w:rFonts w:ascii="Arial" w:hAnsi="Arial" w:cs="Arial"/>
          <w:sz w:val="21"/>
          <w:szCs w:val="21"/>
          <w:lang w:val="ru-RU"/>
        </w:rPr>
        <w:t xml:space="preserve"> </w:t>
      </w:r>
      <w:r w:rsidRPr="006417D7">
        <w:rPr>
          <w:rFonts w:ascii="Arial" w:hAnsi="Arial" w:cs="Arial"/>
          <w:sz w:val="21"/>
          <w:szCs w:val="21"/>
          <w:lang w:val="ru-RU"/>
        </w:rPr>
        <w:t>виконують</w:t>
      </w:r>
      <w:r w:rsidR="004D4F00">
        <w:rPr>
          <w:rFonts w:ascii="Arial" w:hAnsi="Arial" w:cs="Arial"/>
          <w:sz w:val="21"/>
          <w:szCs w:val="21"/>
          <w:lang w:val="ru-RU"/>
        </w:rPr>
        <w:t xml:space="preserve"> </w:t>
      </w:r>
      <w:r w:rsidRPr="006417D7">
        <w:rPr>
          <w:rFonts w:ascii="Arial" w:hAnsi="Arial" w:cs="Arial"/>
          <w:sz w:val="21"/>
          <w:szCs w:val="21"/>
          <w:lang w:val="ru-RU"/>
        </w:rPr>
        <w:t>безпосередньо перед складанням і зварюванням. Деталі із закладними нагрівальними елементами механічній обробці не</w:t>
      </w:r>
      <w:r w:rsidR="004D4F00">
        <w:rPr>
          <w:rFonts w:ascii="Arial" w:hAnsi="Arial" w:cs="Arial"/>
          <w:sz w:val="21"/>
          <w:szCs w:val="21"/>
          <w:lang w:val="ru-RU"/>
        </w:rPr>
        <w:t xml:space="preserve"> </w:t>
      </w:r>
      <w:r w:rsidRPr="006417D7">
        <w:rPr>
          <w:rFonts w:ascii="Arial" w:hAnsi="Arial" w:cs="Arial"/>
          <w:sz w:val="21"/>
          <w:szCs w:val="21"/>
          <w:lang w:val="ru-RU"/>
        </w:rPr>
        <w:t>піддаються.</w:t>
      </w:r>
    </w:p>
    <w:p w:rsidR="00CC4088" w:rsidRPr="006417D7" w:rsidRDefault="00A80EE0" w:rsidP="006417D7">
      <w:pPr>
        <w:pStyle w:val="a3"/>
        <w:spacing w:before="0" w:line="288" w:lineRule="auto"/>
        <w:ind w:left="1784" w:firstLine="0"/>
        <w:contextualSpacing/>
        <w:jc w:val="left"/>
        <w:rPr>
          <w:rFonts w:ascii="Arial" w:hAnsi="Arial" w:cs="Arial"/>
          <w:sz w:val="21"/>
          <w:szCs w:val="21"/>
        </w:rPr>
      </w:pPr>
      <w:r w:rsidRPr="006417D7">
        <w:rPr>
          <w:rFonts w:ascii="Arial" w:hAnsi="Arial" w:cs="Arial"/>
          <w:noProof/>
          <w:sz w:val="21"/>
          <w:szCs w:val="21"/>
          <w:lang w:val="ru-RU" w:eastAsia="ru-RU"/>
        </w:rPr>
        <w:drawing>
          <wp:inline distT="0" distB="0" distL="0" distR="0">
            <wp:extent cx="4005744" cy="2170176"/>
            <wp:effectExtent l="0" t="0" r="0" b="0"/>
            <wp:docPr id="10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4.png"/>
                    <pic:cNvPicPr/>
                  </pic:nvPicPr>
                  <pic:blipFill>
                    <a:blip r:embed="rId86" cstate="print"/>
                    <a:stretch>
                      <a:fillRect/>
                    </a:stretch>
                  </pic:blipFill>
                  <pic:spPr>
                    <a:xfrm>
                      <a:off x="0" y="0"/>
                      <a:ext cx="4005744" cy="2170176"/>
                    </a:xfrm>
                    <a:prstGeom prst="rect">
                      <a:avLst/>
                    </a:prstGeom>
                  </pic:spPr>
                </pic:pic>
              </a:graphicData>
            </a:graphic>
          </wp:inline>
        </w:drawing>
      </w:r>
    </w:p>
    <w:p w:rsidR="00CC4088" w:rsidRPr="006417D7" w:rsidRDefault="00A80EE0" w:rsidP="006417D7">
      <w:pPr>
        <w:pStyle w:val="a3"/>
        <w:spacing w:before="0" w:line="288" w:lineRule="auto"/>
        <w:ind w:left="103" w:right="104" w:firstLine="0"/>
        <w:contextualSpacing/>
        <w:jc w:val="center"/>
        <w:rPr>
          <w:rFonts w:ascii="Arial" w:hAnsi="Arial" w:cs="Arial"/>
          <w:sz w:val="21"/>
          <w:szCs w:val="21"/>
          <w:lang w:val="ru-RU"/>
        </w:rPr>
      </w:pPr>
      <w:r w:rsidRPr="006417D7">
        <w:rPr>
          <w:rFonts w:ascii="Arial" w:hAnsi="Arial" w:cs="Arial"/>
          <w:i/>
          <w:sz w:val="21"/>
          <w:szCs w:val="21"/>
          <w:lang w:val="ru-RU"/>
        </w:rPr>
        <w:t xml:space="preserve">а </w:t>
      </w:r>
      <w:r w:rsidRPr="006417D7">
        <w:rPr>
          <w:rFonts w:ascii="Arial" w:hAnsi="Arial" w:cs="Arial"/>
          <w:sz w:val="21"/>
          <w:szCs w:val="21"/>
          <w:lang w:val="ru-RU"/>
        </w:rPr>
        <w:t>- максимальний допуск косого зрізу труби;</w:t>
      </w:r>
    </w:p>
    <w:p w:rsidR="00CC4088" w:rsidRDefault="00A80EE0" w:rsidP="006417D7">
      <w:pPr>
        <w:pStyle w:val="a3"/>
        <w:spacing w:before="0" w:line="288" w:lineRule="auto"/>
        <w:ind w:left="100" w:right="105" w:firstLine="0"/>
        <w:contextualSpacing/>
        <w:jc w:val="center"/>
        <w:rPr>
          <w:rFonts w:ascii="Arial" w:hAnsi="Arial" w:cs="Arial"/>
          <w:sz w:val="21"/>
          <w:szCs w:val="21"/>
          <w:lang w:val="ru-RU"/>
        </w:rPr>
      </w:pPr>
      <w:r w:rsidRPr="006417D7">
        <w:rPr>
          <w:rFonts w:ascii="Arial" w:hAnsi="Arial" w:cs="Arial"/>
          <w:sz w:val="21"/>
          <w:szCs w:val="21"/>
          <w:lang w:val="ru-RU"/>
        </w:rPr>
        <w:t xml:space="preserve">е </w:t>
      </w:r>
      <w:r w:rsidRPr="006417D7">
        <w:rPr>
          <w:rFonts w:ascii="Arial" w:hAnsi="Arial" w:cs="Arial"/>
          <w:i/>
          <w:sz w:val="21"/>
          <w:szCs w:val="21"/>
          <w:lang w:val="ru-RU"/>
        </w:rPr>
        <w:t xml:space="preserve">- </w:t>
      </w:r>
      <w:r w:rsidRPr="006417D7">
        <w:rPr>
          <w:rFonts w:ascii="Arial" w:hAnsi="Arial" w:cs="Arial"/>
          <w:sz w:val="21"/>
          <w:szCs w:val="21"/>
          <w:lang w:val="ru-RU"/>
        </w:rPr>
        <w:t>максимальний зазор між двома кінцями труб у муфті</w:t>
      </w:r>
    </w:p>
    <w:p w:rsidR="002C4EB0" w:rsidRPr="006417D7" w:rsidRDefault="002C4EB0" w:rsidP="006417D7">
      <w:pPr>
        <w:pStyle w:val="a3"/>
        <w:spacing w:before="0" w:line="288" w:lineRule="auto"/>
        <w:ind w:left="100" w:right="105" w:firstLine="0"/>
        <w:contextualSpacing/>
        <w:jc w:val="center"/>
        <w:rPr>
          <w:rFonts w:ascii="Arial" w:hAnsi="Arial" w:cs="Arial"/>
          <w:sz w:val="21"/>
          <w:szCs w:val="21"/>
          <w:lang w:val="ru-RU"/>
        </w:rPr>
      </w:pPr>
    </w:p>
    <w:p w:rsidR="00CC4088"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b/>
          <w:sz w:val="21"/>
          <w:szCs w:val="21"/>
          <w:lang w:val="ru-RU"/>
        </w:rPr>
        <w:t xml:space="preserve">Рисунок 13 </w:t>
      </w:r>
      <w:r w:rsidRPr="006417D7">
        <w:rPr>
          <w:rFonts w:ascii="Arial" w:hAnsi="Arial" w:cs="Arial"/>
          <w:sz w:val="21"/>
          <w:szCs w:val="21"/>
          <w:lang w:val="ru-RU"/>
        </w:rPr>
        <w:t>- Розміщення відрізків труб у муфті терморезисторній</w:t>
      </w:r>
    </w:p>
    <w:p w:rsidR="002C4EB0" w:rsidRPr="006417D7" w:rsidRDefault="002C4EB0" w:rsidP="006417D7">
      <w:pPr>
        <w:pStyle w:val="a3"/>
        <w:spacing w:before="0" w:line="288" w:lineRule="auto"/>
        <w:ind w:left="832" w:firstLine="0"/>
        <w:contextualSpacing/>
        <w:jc w:val="left"/>
        <w:rPr>
          <w:rFonts w:ascii="Arial" w:hAnsi="Arial" w:cs="Arial"/>
          <w:sz w:val="21"/>
          <w:szCs w:val="21"/>
          <w:lang w:val="ru-RU"/>
        </w:rPr>
      </w:pPr>
    </w:p>
    <w:p w:rsidR="00CC4088" w:rsidRPr="006417D7" w:rsidRDefault="00A80EE0" w:rsidP="006417D7">
      <w:pPr>
        <w:pStyle w:val="110"/>
        <w:spacing w:line="288" w:lineRule="auto"/>
        <w:contextualSpacing/>
        <w:rPr>
          <w:rFonts w:ascii="Arial" w:hAnsi="Arial" w:cs="Arial"/>
          <w:sz w:val="21"/>
          <w:szCs w:val="21"/>
        </w:rPr>
      </w:pPr>
      <w:bookmarkStart w:id="58" w:name="Таблиця_14"/>
      <w:bookmarkEnd w:id="58"/>
      <w:r w:rsidRPr="006417D7">
        <w:rPr>
          <w:rFonts w:ascii="Arial" w:hAnsi="Arial" w:cs="Arial"/>
          <w:sz w:val="21"/>
          <w:szCs w:val="21"/>
        </w:rPr>
        <w:t>Таблиця 14</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18"/>
        <w:gridCol w:w="569"/>
        <w:gridCol w:w="528"/>
        <w:gridCol w:w="547"/>
        <w:gridCol w:w="538"/>
        <w:gridCol w:w="538"/>
        <w:gridCol w:w="547"/>
        <w:gridCol w:w="518"/>
        <w:gridCol w:w="538"/>
        <w:gridCol w:w="547"/>
        <w:gridCol w:w="547"/>
        <w:gridCol w:w="547"/>
        <w:gridCol w:w="547"/>
        <w:gridCol w:w="518"/>
        <w:gridCol w:w="547"/>
        <w:gridCol w:w="546"/>
      </w:tblGrid>
      <w:tr w:rsidR="00CC4088" w:rsidRPr="006417D7" w:rsidTr="002C4EB0">
        <w:trPr>
          <w:trHeight w:hRule="exact" w:val="566"/>
        </w:trPr>
        <w:tc>
          <w:tcPr>
            <w:tcW w:w="1418" w:type="dxa"/>
          </w:tcPr>
          <w:p w:rsidR="00CC4088" w:rsidRPr="002C4EB0" w:rsidRDefault="00A80EE0" w:rsidP="006417D7">
            <w:pPr>
              <w:pStyle w:val="TableParagraph"/>
              <w:spacing w:line="288" w:lineRule="auto"/>
              <w:ind w:left="120" w:right="-18" w:hanging="80"/>
              <w:contextualSpacing/>
              <w:jc w:val="left"/>
              <w:rPr>
                <w:rFonts w:ascii="Arial" w:hAnsi="Arial" w:cs="Arial"/>
                <w:b/>
                <w:sz w:val="21"/>
                <w:szCs w:val="21"/>
              </w:rPr>
            </w:pPr>
            <w:r w:rsidRPr="004D4F00">
              <w:rPr>
                <w:rFonts w:ascii="Arial" w:hAnsi="Arial" w:cs="Arial"/>
                <w:b/>
                <w:sz w:val="20"/>
                <w:szCs w:val="20"/>
              </w:rPr>
              <w:t>Номінальнийдіаметр,</w:t>
            </w:r>
            <w:r w:rsidRPr="002C4EB0">
              <w:rPr>
                <w:rFonts w:ascii="Arial" w:hAnsi="Arial" w:cs="Arial"/>
                <w:b/>
                <w:sz w:val="21"/>
                <w:szCs w:val="21"/>
              </w:rPr>
              <w:t xml:space="preserve"> мм</w:t>
            </w:r>
          </w:p>
        </w:tc>
        <w:tc>
          <w:tcPr>
            <w:tcW w:w="569" w:type="dxa"/>
          </w:tcPr>
          <w:p w:rsidR="00CC4088" w:rsidRPr="002C4EB0" w:rsidRDefault="00A80EE0" w:rsidP="006417D7">
            <w:pPr>
              <w:pStyle w:val="TableParagraph"/>
              <w:spacing w:line="288" w:lineRule="auto"/>
              <w:ind w:left="117"/>
              <w:contextualSpacing/>
              <w:jc w:val="left"/>
              <w:rPr>
                <w:rFonts w:ascii="Arial" w:hAnsi="Arial" w:cs="Arial"/>
                <w:b/>
                <w:sz w:val="21"/>
                <w:szCs w:val="21"/>
              </w:rPr>
            </w:pPr>
            <w:r w:rsidRPr="002C4EB0">
              <w:rPr>
                <w:rFonts w:ascii="Arial" w:hAnsi="Arial" w:cs="Arial"/>
                <w:b/>
                <w:sz w:val="21"/>
                <w:szCs w:val="21"/>
              </w:rPr>
              <w:t>20-</w:t>
            </w:r>
          </w:p>
          <w:p w:rsidR="00CC4088" w:rsidRPr="002C4EB0" w:rsidRDefault="00A80EE0" w:rsidP="006417D7">
            <w:pPr>
              <w:pStyle w:val="TableParagraph"/>
              <w:spacing w:line="288" w:lineRule="auto"/>
              <w:ind w:left="158"/>
              <w:contextualSpacing/>
              <w:jc w:val="left"/>
              <w:rPr>
                <w:rFonts w:ascii="Arial" w:hAnsi="Arial" w:cs="Arial"/>
                <w:b/>
                <w:sz w:val="21"/>
                <w:szCs w:val="21"/>
              </w:rPr>
            </w:pPr>
            <w:r w:rsidRPr="002C4EB0">
              <w:rPr>
                <w:rFonts w:ascii="Arial" w:hAnsi="Arial" w:cs="Arial"/>
                <w:b/>
                <w:sz w:val="21"/>
                <w:szCs w:val="21"/>
              </w:rPr>
              <w:t>40</w:t>
            </w:r>
          </w:p>
        </w:tc>
        <w:tc>
          <w:tcPr>
            <w:tcW w:w="528" w:type="dxa"/>
          </w:tcPr>
          <w:p w:rsidR="00CC4088" w:rsidRPr="002C4EB0" w:rsidRDefault="00A80EE0" w:rsidP="006417D7">
            <w:pPr>
              <w:pStyle w:val="TableParagraph"/>
              <w:spacing w:line="288" w:lineRule="auto"/>
              <w:ind w:right="134"/>
              <w:contextualSpacing/>
              <w:jc w:val="right"/>
              <w:rPr>
                <w:rFonts w:ascii="Arial" w:hAnsi="Arial" w:cs="Arial"/>
                <w:b/>
                <w:sz w:val="21"/>
                <w:szCs w:val="21"/>
              </w:rPr>
            </w:pPr>
            <w:r w:rsidRPr="002C4EB0">
              <w:rPr>
                <w:rFonts w:ascii="Arial" w:hAnsi="Arial" w:cs="Arial"/>
                <w:b/>
                <w:sz w:val="21"/>
                <w:szCs w:val="21"/>
              </w:rPr>
              <w:t>50</w:t>
            </w:r>
          </w:p>
        </w:tc>
        <w:tc>
          <w:tcPr>
            <w:tcW w:w="547" w:type="dxa"/>
          </w:tcPr>
          <w:p w:rsidR="00CC4088" w:rsidRPr="002C4EB0" w:rsidRDefault="00A80EE0" w:rsidP="006417D7">
            <w:pPr>
              <w:pStyle w:val="TableParagraph"/>
              <w:spacing w:line="288" w:lineRule="auto"/>
              <w:ind w:left="66" w:right="66"/>
              <w:contextualSpacing/>
              <w:rPr>
                <w:rFonts w:ascii="Arial" w:hAnsi="Arial" w:cs="Arial"/>
                <w:b/>
                <w:sz w:val="21"/>
                <w:szCs w:val="21"/>
              </w:rPr>
            </w:pPr>
            <w:r w:rsidRPr="002C4EB0">
              <w:rPr>
                <w:rFonts w:ascii="Arial" w:hAnsi="Arial" w:cs="Arial"/>
                <w:b/>
                <w:sz w:val="21"/>
                <w:szCs w:val="21"/>
              </w:rPr>
              <w:t>63</w:t>
            </w:r>
          </w:p>
        </w:tc>
        <w:tc>
          <w:tcPr>
            <w:tcW w:w="538" w:type="dxa"/>
          </w:tcPr>
          <w:p w:rsidR="00CC4088" w:rsidRPr="002C4EB0" w:rsidRDefault="00A80EE0" w:rsidP="006417D7">
            <w:pPr>
              <w:pStyle w:val="TableParagraph"/>
              <w:spacing w:line="288" w:lineRule="auto"/>
              <w:ind w:right="139"/>
              <w:contextualSpacing/>
              <w:jc w:val="right"/>
              <w:rPr>
                <w:rFonts w:ascii="Arial" w:hAnsi="Arial" w:cs="Arial"/>
                <w:b/>
                <w:sz w:val="21"/>
                <w:szCs w:val="21"/>
              </w:rPr>
            </w:pPr>
            <w:r w:rsidRPr="002C4EB0">
              <w:rPr>
                <w:rFonts w:ascii="Arial" w:hAnsi="Arial" w:cs="Arial"/>
                <w:b/>
                <w:sz w:val="21"/>
                <w:szCs w:val="21"/>
              </w:rPr>
              <w:t>75</w:t>
            </w:r>
          </w:p>
        </w:tc>
        <w:tc>
          <w:tcPr>
            <w:tcW w:w="538" w:type="dxa"/>
          </w:tcPr>
          <w:p w:rsidR="00CC4088" w:rsidRPr="002C4EB0" w:rsidRDefault="00A80EE0" w:rsidP="006417D7">
            <w:pPr>
              <w:pStyle w:val="TableParagraph"/>
              <w:spacing w:line="288" w:lineRule="auto"/>
              <w:ind w:left="141"/>
              <w:contextualSpacing/>
              <w:jc w:val="left"/>
              <w:rPr>
                <w:rFonts w:ascii="Arial" w:hAnsi="Arial" w:cs="Arial"/>
                <w:b/>
                <w:sz w:val="21"/>
                <w:szCs w:val="21"/>
              </w:rPr>
            </w:pPr>
            <w:r w:rsidRPr="002C4EB0">
              <w:rPr>
                <w:rFonts w:ascii="Arial" w:hAnsi="Arial" w:cs="Arial"/>
                <w:b/>
                <w:sz w:val="21"/>
                <w:szCs w:val="21"/>
              </w:rPr>
              <w:t>90</w:t>
            </w:r>
          </w:p>
        </w:tc>
        <w:tc>
          <w:tcPr>
            <w:tcW w:w="547" w:type="dxa"/>
          </w:tcPr>
          <w:p w:rsidR="00CC4088" w:rsidRPr="002C4EB0" w:rsidRDefault="00A80EE0" w:rsidP="006417D7">
            <w:pPr>
              <w:pStyle w:val="TableParagraph"/>
              <w:spacing w:line="288" w:lineRule="auto"/>
              <w:ind w:left="86"/>
              <w:contextualSpacing/>
              <w:jc w:val="left"/>
              <w:rPr>
                <w:rFonts w:ascii="Arial" w:hAnsi="Arial" w:cs="Arial"/>
                <w:b/>
                <w:sz w:val="21"/>
                <w:szCs w:val="21"/>
              </w:rPr>
            </w:pPr>
            <w:r w:rsidRPr="002C4EB0">
              <w:rPr>
                <w:rFonts w:ascii="Arial" w:hAnsi="Arial" w:cs="Arial"/>
                <w:b/>
                <w:sz w:val="21"/>
                <w:szCs w:val="21"/>
              </w:rPr>
              <w:t>110</w:t>
            </w:r>
          </w:p>
        </w:tc>
        <w:tc>
          <w:tcPr>
            <w:tcW w:w="518" w:type="dxa"/>
          </w:tcPr>
          <w:p w:rsidR="00CC4088" w:rsidRPr="002C4EB0" w:rsidRDefault="00A80EE0" w:rsidP="006417D7">
            <w:pPr>
              <w:pStyle w:val="TableParagraph"/>
              <w:spacing w:line="288" w:lineRule="auto"/>
              <w:ind w:right="71"/>
              <w:contextualSpacing/>
              <w:jc w:val="right"/>
              <w:rPr>
                <w:rFonts w:ascii="Arial" w:hAnsi="Arial" w:cs="Arial"/>
                <w:b/>
                <w:sz w:val="21"/>
                <w:szCs w:val="21"/>
              </w:rPr>
            </w:pPr>
            <w:r w:rsidRPr="002C4EB0">
              <w:rPr>
                <w:rFonts w:ascii="Arial" w:hAnsi="Arial" w:cs="Arial"/>
                <w:b/>
                <w:sz w:val="21"/>
                <w:szCs w:val="21"/>
              </w:rPr>
              <w:t>125</w:t>
            </w:r>
          </w:p>
        </w:tc>
        <w:tc>
          <w:tcPr>
            <w:tcW w:w="538" w:type="dxa"/>
          </w:tcPr>
          <w:p w:rsidR="00CC4088" w:rsidRPr="002C4EB0" w:rsidRDefault="00A80EE0" w:rsidP="006417D7">
            <w:pPr>
              <w:pStyle w:val="TableParagraph"/>
              <w:spacing w:line="288" w:lineRule="auto"/>
              <w:ind w:right="79"/>
              <w:contextualSpacing/>
              <w:jc w:val="right"/>
              <w:rPr>
                <w:rFonts w:ascii="Arial" w:hAnsi="Arial" w:cs="Arial"/>
                <w:b/>
                <w:sz w:val="21"/>
                <w:szCs w:val="21"/>
              </w:rPr>
            </w:pPr>
            <w:r w:rsidRPr="002C4EB0">
              <w:rPr>
                <w:rFonts w:ascii="Arial" w:hAnsi="Arial" w:cs="Arial"/>
                <w:b/>
                <w:sz w:val="21"/>
                <w:szCs w:val="21"/>
              </w:rPr>
              <w:t>140</w:t>
            </w:r>
          </w:p>
        </w:tc>
        <w:tc>
          <w:tcPr>
            <w:tcW w:w="547" w:type="dxa"/>
          </w:tcPr>
          <w:p w:rsidR="00CC4088" w:rsidRPr="002C4EB0" w:rsidRDefault="00A80EE0" w:rsidP="006417D7">
            <w:pPr>
              <w:pStyle w:val="TableParagraph"/>
              <w:spacing w:line="288" w:lineRule="auto"/>
              <w:ind w:left="66" w:right="66"/>
              <w:contextualSpacing/>
              <w:rPr>
                <w:rFonts w:ascii="Arial" w:hAnsi="Arial" w:cs="Arial"/>
                <w:b/>
                <w:sz w:val="21"/>
                <w:szCs w:val="21"/>
              </w:rPr>
            </w:pPr>
            <w:r w:rsidRPr="002C4EB0">
              <w:rPr>
                <w:rFonts w:ascii="Arial" w:hAnsi="Arial" w:cs="Arial"/>
                <w:b/>
                <w:sz w:val="21"/>
                <w:szCs w:val="21"/>
              </w:rPr>
              <w:t>160</w:t>
            </w:r>
          </w:p>
        </w:tc>
        <w:tc>
          <w:tcPr>
            <w:tcW w:w="547" w:type="dxa"/>
          </w:tcPr>
          <w:p w:rsidR="00CC4088" w:rsidRPr="002C4EB0" w:rsidRDefault="00A80EE0" w:rsidP="006417D7">
            <w:pPr>
              <w:pStyle w:val="TableParagraph"/>
              <w:spacing w:line="288" w:lineRule="auto"/>
              <w:ind w:left="86"/>
              <w:contextualSpacing/>
              <w:jc w:val="left"/>
              <w:rPr>
                <w:rFonts w:ascii="Arial" w:hAnsi="Arial" w:cs="Arial"/>
                <w:b/>
                <w:sz w:val="21"/>
                <w:szCs w:val="21"/>
              </w:rPr>
            </w:pPr>
            <w:r w:rsidRPr="002C4EB0">
              <w:rPr>
                <w:rFonts w:ascii="Arial" w:hAnsi="Arial" w:cs="Arial"/>
                <w:b/>
                <w:sz w:val="21"/>
                <w:szCs w:val="21"/>
              </w:rPr>
              <w:t>180</w:t>
            </w:r>
          </w:p>
        </w:tc>
        <w:tc>
          <w:tcPr>
            <w:tcW w:w="547" w:type="dxa"/>
          </w:tcPr>
          <w:p w:rsidR="00CC4088" w:rsidRPr="002C4EB0" w:rsidRDefault="00A80EE0" w:rsidP="006417D7">
            <w:pPr>
              <w:pStyle w:val="TableParagraph"/>
              <w:spacing w:line="288" w:lineRule="auto"/>
              <w:ind w:right="84"/>
              <w:contextualSpacing/>
              <w:jc w:val="right"/>
              <w:rPr>
                <w:rFonts w:ascii="Arial" w:hAnsi="Arial" w:cs="Arial"/>
                <w:b/>
                <w:sz w:val="21"/>
                <w:szCs w:val="21"/>
              </w:rPr>
            </w:pPr>
            <w:r w:rsidRPr="002C4EB0">
              <w:rPr>
                <w:rFonts w:ascii="Arial" w:hAnsi="Arial" w:cs="Arial"/>
                <w:b/>
                <w:sz w:val="21"/>
                <w:szCs w:val="21"/>
              </w:rPr>
              <w:t>200</w:t>
            </w:r>
          </w:p>
        </w:tc>
        <w:tc>
          <w:tcPr>
            <w:tcW w:w="547" w:type="dxa"/>
          </w:tcPr>
          <w:p w:rsidR="00CC4088" w:rsidRPr="002C4EB0" w:rsidRDefault="00A80EE0" w:rsidP="006417D7">
            <w:pPr>
              <w:pStyle w:val="TableParagraph"/>
              <w:spacing w:line="288" w:lineRule="auto"/>
              <w:ind w:left="66" w:right="66"/>
              <w:contextualSpacing/>
              <w:rPr>
                <w:rFonts w:ascii="Arial" w:hAnsi="Arial" w:cs="Arial"/>
                <w:b/>
                <w:sz w:val="21"/>
                <w:szCs w:val="21"/>
              </w:rPr>
            </w:pPr>
            <w:r w:rsidRPr="002C4EB0">
              <w:rPr>
                <w:rFonts w:ascii="Arial" w:hAnsi="Arial" w:cs="Arial"/>
                <w:b/>
                <w:sz w:val="21"/>
                <w:szCs w:val="21"/>
              </w:rPr>
              <w:t>225</w:t>
            </w:r>
          </w:p>
        </w:tc>
        <w:tc>
          <w:tcPr>
            <w:tcW w:w="518" w:type="dxa"/>
          </w:tcPr>
          <w:p w:rsidR="00CC4088" w:rsidRPr="002C4EB0" w:rsidRDefault="00A80EE0" w:rsidP="006417D7">
            <w:pPr>
              <w:pStyle w:val="TableParagraph"/>
              <w:spacing w:line="288" w:lineRule="auto"/>
              <w:ind w:left="52" w:right="52"/>
              <w:contextualSpacing/>
              <w:rPr>
                <w:rFonts w:ascii="Arial" w:hAnsi="Arial" w:cs="Arial"/>
                <w:b/>
                <w:sz w:val="21"/>
                <w:szCs w:val="21"/>
              </w:rPr>
            </w:pPr>
            <w:r w:rsidRPr="002C4EB0">
              <w:rPr>
                <w:rFonts w:ascii="Arial" w:hAnsi="Arial" w:cs="Arial"/>
                <w:b/>
                <w:sz w:val="21"/>
                <w:szCs w:val="21"/>
              </w:rPr>
              <w:t>250</w:t>
            </w:r>
          </w:p>
        </w:tc>
        <w:tc>
          <w:tcPr>
            <w:tcW w:w="547" w:type="dxa"/>
          </w:tcPr>
          <w:p w:rsidR="00CC4088" w:rsidRPr="002C4EB0" w:rsidRDefault="00A80EE0" w:rsidP="006417D7">
            <w:pPr>
              <w:pStyle w:val="TableParagraph"/>
              <w:spacing w:line="288" w:lineRule="auto"/>
              <w:ind w:left="86"/>
              <w:contextualSpacing/>
              <w:jc w:val="left"/>
              <w:rPr>
                <w:rFonts w:ascii="Arial" w:hAnsi="Arial" w:cs="Arial"/>
                <w:b/>
                <w:sz w:val="21"/>
                <w:szCs w:val="21"/>
              </w:rPr>
            </w:pPr>
            <w:r w:rsidRPr="002C4EB0">
              <w:rPr>
                <w:rFonts w:ascii="Arial" w:hAnsi="Arial" w:cs="Arial"/>
                <w:b/>
                <w:sz w:val="21"/>
                <w:szCs w:val="21"/>
              </w:rPr>
              <w:t>280</w:t>
            </w:r>
          </w:p>
        </w:tc>
        <w:tc>
          <w:tcPr>
            <w:tcW w:w="546" w:type="dxa"/>
          </w:tcPr>
          <w:p w:rsidR="00CC4088" w:rsidRPr="002C4EB0" w:rsidRDefault="00A80EE0" w:rsidP="006417D7">
            <w:pPr>
              <w:pStyle w:val="TableParagraph"/>
              <w:spacing w:line="288" w:lineRule="auto"/>
              <w:ind w:right="83"/>
              <w:contextualSpacing/>
              <w:jc w:val="right"/>
              <w:rPr>
                <w:rFonts w:ascii="Arial" w:hAnsi="Arial" w:cs="Arial"/>
                <w:b/>
                <w:sz w:val="21"/>
                <w:szCs w:val="21"/>
              </w:rPr>
            </w:pPr>
            <w:r w:rsidRPr="002C4EB0">
              <w:rPr>
                <w:rFonts w:ascii="Arial" w:hAnsi="Arial" w:cs="Arial"/>
                <w:b/>
                <w:sz w:val="21"/>
                <w:szCs w:val="21"/>
              </w:rPr>
              <w:t>315</w:t>
            </w:r>
          </w:p>
        </w:tc>
      </w:tr>
      <w:tr w:rsidR="00CC4088" w:rsidRPr="006417D7" w:rsidTr="002C4EB0">
        <w:trPr>
          <w:trHeight w:hRule="exact" w:val="290"/>
        </w:trPr>
        <w:tc>
          <w:tcPr>
            <w:tcW w:w="1418" w:type="dxa"/>
          </w:tcPr>
          <w:p w:rsidR="00CC4088" w:rsidRPr="006417D7" w:rsidRDefault="00A80EE0" w:rsidP="006417D7">
            <w:pPr>
              <w:pStyle w:val="TableParagraph"/>
              <w:spacing w:line="288" w:lineRule="auto"/>
              <w:contextualSpacing/>
              <w:rPr>
                <w:rFonts w:ascii="Arial" w:hAnsi="Arial" w:cs="Arial"/>
                <w:i/>
                <w:sz w:val="21"/>
                <w:szCs w:val="21"/>
              </w:rPr>
            </w:pPr>
            <w:r w:rsidRPr="006417D7">
              <w:rPr>
                <w:rFonts w:ascii="Arial" w:hAnsi="Arial" w:cs="Arial"/>
                <w:i/>
                <w:sz w:val="21"/>
                <w:szCs w:val="21"/>
              </w:rPr>
              <w:t>а</w:t>
            </w:r>
          </w:p>
        </w:tc>
        <w:tc>
          <w:tcPr>
            <w:tcW w:w="569"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2</w:t>
            </w:r>
          </w:p>
        </w:tc>
        <w:tc>
          <w:tcPr>
            <w:tcW w:w="528" w:type="dxa"/>
          </w:tcPr>
          <w:p w:rsidR="00CC4088" w:rsidRPr="006417D7" w:rsidRDefault="00A80EE0" w:rsidP="006417D7">
            <w:pPr>
              <w:pStyle w:val="TableParagraph"/>
              <w:spacing w:line="288" w:lineRule="auto"/>
              <w:ind w:right="194"/>
              <w:contextualSpacing/>
              <w:jc w:val="right"/>
              <w:rPr>
                <w:rFonts w:ascii="Arial" w:hAnsi="Arial" w:cs="Arial"/>
                <w:sz w:val="21"/>
                <w:szCs w:val="21"/>
              </w:rPr>
            </w:pPr>
            <w:r w:rsidRPr="006417D7">
              <w:rPr>
                <w:rFonts w:ascii="Arial" w:hAnsi="Arial" w:cs="Arial"/>
                <w:sz w:val="21"/>
                <w:szCs w:val="21"/>
              </w:rPr>
              <w:t>2</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3</w:t>
            </w:r>
          </w:p>
        </w:tc>
        <w:tc>
          <w:tcPr>
            <w:tcW w:w="538" w:type="dxa"/>
          </w:tcPr>
          <w:p w:rsidR="00CC4088" w:rsidRPr="006417D7" w:rsidRDefault="00A80EE0" w:rsidP="006417D7">
            <w:pPr>
              <w:pStyle w:val="TableParagraph"/>
              <w:spacing w:line="288" w:lineRule="auto"/>
              <w:ind w:right="199"/>
              <w:contextualSpacing/>
              <w:jc w:val="right"/>
              <w:rPr>
                <w:rFonts w:ascii="Arial" w:hAnsi="Arial" w:cs="Arial"/>
                <w:sz w:val="21"/>
                <w:szCs w:val="21"/>
              </w:rPr>
            </w:pPr>
            <w:r w:rsidRPr="006417D7">
              <w:rPr>
                <w:rFonts w:ascii="Arial" w:hAnsi="Arial" w:cs="Arial"/>
                <w:sz w:val="21"/>
                <w:szCs w:val="21"/>
              </w:rPr>
              <w:t>3</w:t>
            </w:r>
          </w:p>
        </w:tc>
        <w:tc>
          <w:tcPr>
            <w:tcW w:w="538" w:type="dxa"/>
          </w:tcPr>
          <w:p w:rsidR="00CC4088" w:rsidRPr="006417D7" w:rsidRDefault="00A80EE0" w:rsidP="006417D7">
            <w:pPr>
              <w:pStyle w:val="TableParagraph"/>
              <w:spacing w:line="288" w:lineRule="auto"/>
              <w:ind w:left="201"/>
              <w:contextualSpacing/>
              <w:jc w:val="left"/>
              <w:rPr>
                <w:rFonts w:ascii="Arial" w:hAnsi="Arial" w:cs="Arial"/>
                <w:sz w:val="21"/>
                <w:szCs w:val="21"/>
              </w:rPr>
            </w:pPr>
            <w:r w:rsidRPr="006417D7">
              <w:rPr>
                <w:rFonts w:ascii="Arial" w:hAnsi="Arial" w:cs="Arial"/>
                <w:sz w:val="21"/>
                <w:szCs w:val="21"/>
              </w:rPr>
              <w:t>4</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5</w:t>
            </w:r>
          </w:p>
        </w:tc>
        <w:tc>
          <w:tcPr>
            <w:tcW w:w="518"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6</w:t>
            </w:r>
          </w:p>
        </w:tc>
        <w:tc>
          <w:tcPr>
            <w:tcW w:w="538"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6</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8</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8</w:t>
            </w:r>
          </w:p>
        </w:tc>
        <w:tc>
          <w:tcPr>
            <w:tcW w:w="518"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9</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9</w:t>
            </w:r>
          </w:p>
        </w:tc>
        <w:tc>
          <w:tcPr>
            <w:tcW w:w="546" w:type="dxa"/>
          </w:tcPr>
          <w:p w:rsidR="00CC4088" w:rsidRPr="006417D7" w:rsidRDefault="00A80EE0" w:rsidP="006417D7">
            <w:pPr>
              <w:pStyle w:val="TableParagraph"/>
              <w:spacing w:line="288" w:lineRule="auto"/>
              <w:ind w:right="143"/>
              <w:contextualSpacing/>
              <w:jc w:val="right"/>
              <w:rPr>
                <w:rFonts w:ascii="Arial" w:hAnsi="Arial" w:cs="Arial"/>
                <w:sz w:val="21"/>
                <w:szCs w:val="21"/>
              </w:rPr>
            </w:pPr>
            <w:r w:rsidRPr="006417D7">
              <w:rPr>
                <w:rFonts w:ascii="Arial" w:hAnsi="Arial" w:cs="Arial"/>
                <w:sz w:val="21"/>
                <w:szCs w:val="21"/>
              </w:rPr>
              <w:t>10</w:t>
            </w:r>
          </w:p>
        </w:tc>
      </w:tr>
      <w:tr w:rsidR="00CC4088" w:rsidRPr="006417D7" w:rsidTr="002C4EB0">
        <w:trPr>
          <w:trHeight w:hRule="exact" w:val="290"/>
        </w:trPr>
        <w:tc>
          <w:tcPr>
            <w:tcW w:w="1418" w:type="dxa"/>
          </w:tcPr>
          <w:p w:rsidR="00CC4088" w:rsidRPr="006417D7" w:rsidRDefault="00A80EE0" w:rsidP="006417D7">
            <w:pPr>
              <w:pStyle w:val="TableParagraph"/>
              <w:spacing w:line="288" w:lineRule="auto"/>
              <w:ind w:right="1"/>
              <w:contextualSpacing/>
              <w:rPr>
                <w:rFonts w:ascii="Arial" w:hAnsi="Arial" w:cs="Arial"/>
                <w:i/>
                <w:sz w:val="21"/>
                <w:szCs w:val="21"/>
              </w:rPr>
            </w:pPr>
            <w:r w:rsidRPr="006417D7">
              <w:rPr>
                <w:rFonts w:ascii="Arial" w:hAnsi="Arial" w:cs="Arial"/>
                <w:i/>
                <w:sz w:val="21"/>
                <w:szCs w:val="21"/>
              </w:rPr>
              <w:t>е</w:t>
            </w:r>
          </w:p>
        </w:tc>
        <w:tc>
          <w:tcPr>
            <w:tcW w:w="569"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w w:val="99"/>
                <w:sz w:val="21"/>
                <w:szCs w:val="21"/>
              </w:rPr>
              <w:t>-</w:t>
            </w:r>
          </w:p>
        </w:tc>
        <w:tc>
          <w:tcPr>
            <w:tcW w:w="528" w:type="dxa"/>
          </w:tcPr>
          <w:p w:rsidR="00CC4088" w:rsidRPr="006417D7" w:rsidRDefault="00A80EE0" w:rsidP="006417D7">
            <w:pPr>
              <w:pStyle w:val="TableParagraph"/>
              <w:spacing w:line="288" w:lineRule="auto"/>
              <w:ind w:right="194"/>
              <w:contextualSpacing/>
              <w:jc w:val="right"/>
              <w:rPr>
                <w:rFonts w:ascii="Arial" w:hAnsi="Arial" w:cs="Arial"/>
                <w:sz w:val="21"/>
                <w:szCs w:val="21"/>
              </w:rPr>
            </w:pPr>
            <w:r w:rsidRPr="006417D7">
              <w:rPr>
                <w:rFonts w:ascii="Arial" w:hAnsi="Arial" w:cs="Arial"/>
                <w:sz w:val="21"/>
                <w:szCs w:val="21"/>
              </w:rPr>
              <w:t>5</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538" w:type="dxa"/>
          </w:tcPr>
          <w:p w:rsidR="00CC4088" w:rsidRPr="006417D7" w:rsidRDefault="00A80EE0" w:rsidP="006417D7">
            <w:pPr>
              <w:pStyle w:val="TableParagraph"/>
              <w:spacing w:line="288" w:lineRule="auto"/>
              <w:ind w:right="199"/>
              <w:contextualSpacing/>
              <w:jc w:val="right"/>
              <w:rPr>
                <w:rFonts w:ascii="Arial" w:hAnsi="Arial" w:cs="Arial"/>
                <w:sz w:val="21"/>
                <w:szCs w:val="21"/>
              </w:rPr>
            </w:pPr>
            <w:r w:rsidRPr="006417D7">
              <w:rPr>
                <w:rFonts w:ascii="Arial" w:hAnsi="Arial" w:cs="Arial"/>
                <w:sz w:val="21"/>
                <w:szCs w:val="21"/>
              </w:rPr>
              <w:t>8</w:t>
            </w:r>
          </w:p>
        </w:tc>
        <w:tc>
          <w:tcPr>
            <w:tcW w:w="538" w:type="dxa"/>
          </w:tcPr>
          <w:p w:rsidR="00CC4088" w:rsidRPr="006417D7" w:rsidRDefault="00A80EE0" w:rsidP="006417D7">
            <w:pPr>
              <w:pStyle w:val="TableParagraph"/>
              <w:spacing w:line="288" w:lineRule="auto"/>
              <w:ind w:left="201"/>
              <w:contextualSpacing/>
              <w:jc w:val="left"/>
              <w:rPr>
                <w:rFonts w:ascii="Arial" w:hAnsi="Arial" w:cs="Arial"/>
                <w:sz w:val="21"/>
                <w:szCs w:val="21"/>
              </w:rPr>
            </w:pPr>
            <w:r w:rsidRPr="006417D7">
              <w:rPr>
                <w:rFonts w:ascii="Arial" w:hAnsi="Arial" w:cs="Arial"/>
                <w:sz w:val="21"/>
                <w:szCs w:val="21"/>
              </w:rPr>
              <w:t>9</w:t>
            </w:r>
          </w:p>
        </w:tc>
        <w:tc>
          <w:tcPr>
            <w:tcW w:w="547" w:type="dxa"/>
          </w:tcPr>
          <w:p w:rsidR="00CC4088" w:rsidRPr="006417D7" w:rsidRDefault="00A80EE0" w:rsidP="006417D7">
            <w:pPr>
              <w:pStyle w:val="TableParagraph"/>
              <w:spacing w:line="288" w:lineRule="auto"/>
              <w:ind w:left="146"/>
              <w:contextualSpacing/>
              <w:jc w:val="left"/>
              <w:rPr>
                <w:rFonts w:ascii="Arial" w:hAnsi="Arial" w:cs="Arial"/>
                <w:sz w:val="21"/>
                <w:szCs w:val="21"/>
              </w:rPr>
            </w:pPr>
            <w:r w:rsidRPr="006417D7">
              <w:rPr>
                <w:rFonts w:ascii="Arial" w:hAnsi="Arial" w:cs="Arial"/>
                <w:sz w:val="21"/>
                <w:szCs w:val="21"/>
              </w:rPr>
              <w:t>11</w:t>
            </w:r>
          </w:p>
        </w:tc>
        <w:tc>
          <w:tcPr>
            <w:tcW w:w="518" w:type="dxa"/>
          </w:tcPr>
          <w:p w:rsidR="00CC4088" w:rsidRPr="006417D7" w:rsidRDefault="00A80EE0" w:rsidP="006417D7">
            <w:pPr>
              <w:pStyle w:val="TableParagraph"/>
              <w:spacing w:line="288" w:lineRule="auto"/>
              <w:ind w:right="131"/>
              <w:contextualSpacing/>
              <w:jc w:val="righ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right="139"/>
              <w:contextualSpacing/>
              <w:jc w:val="right"/>
              <w:rPr>
                <w:rFonts w:ascii="Arial" w:hAnsi="Arial" w:cs="Arial"/>
                <w:sz w:val="21"/>
                <w:szCs w:val="21"/>
              </w:rPr>
            </w:pPr>
            <w:r w:rsidRPr="006417D7">
              <w:rPr>
                <w:rFonts w:ascii="Arial" w:hAnsi="Arial" w:cs="Arial"/>
                <w:sz w:val="21"/>
                <w:szCs w:val="21"/>
              </w:rPr>
              <w:t>14</w:t>
            </w:r>
          </w:p>
        </w:tc>
        <w:tc>
          <w:tcPr>
            <w:tcW w:w="547" w:type="dxa"/>
          </w:tcPr>
          <w:p w:rsidR="00CC4088" w:rsidRPr="006417D7" w:rsidRDefault="00A80EE0" w:rsidP="006417D7">
            <w:pPr>
              <w:pStyle w:val="TableParagraph"/>
              <w:spacing w:line="288" w:lineRule="auto"/>
              <w:ind w:left="66" w:right="66"/>
              <w:contextualSpacing/>
              <w:rPr>
                <w:rFonts w:ascii="Arial" w:hAnsi="Arial" w:cs="Arial"/>
                <w:sz w:val="21"/>
                <w:szCs w:val="21"/>
              </w:rPr>
            </w:pPr>
            <w:r w:rsidRPr="006417D7">
              <w:rPr>
                <w:rFonts w:ascii="Arial" w:hAnsi="Arial" w:cs="Arial"/>
                <w:sz w:val="21"/>
                <w:szCs w:val="21"/>
              </w:rPr>
              <w:t>16</w:t>
            </w:r>
          </w:p>
        </w:tc>
        <w:tc>
          <w:tcPr>
            <w:tcW w:w="547" w:type="dxa"/>
          </w:tcPr>
          <w:p w:rsidR="00CC4088" w:rsidRPr="006417D7" w:rsidRDefault="00A80EE0" w:rsidP="006417D7">
            <w:pPr>
              <w:pStyle w:val="TableParagraph"/>
              <w:spacing w:line="288" w:lineRule="auto"/>
              <w:ind w:left="146"/>
              <w:contextualSpacing/>
              <w:jc w:val="left"/>
              <w:rPr>
                <w:rFonts w:ascii="Arial" w:hAnsi="Arial" w:cs="Arial"/>
                <w:sz w:val="21"/>
                <w:szCs w:val="21"/>
              </w:rPr>
            </w:pPr>
            <w:r w:rsidRPr="006417D7">
              <w:rPr>
                <w:rFonts w:ascii="Arial" w:hAnsi="Arial" w:cs="Arial"/>
                <w:sz w:val="21"/>
                <w:szCs w:val="21"/>
              </w:rPr>
              <w:t>17</w:t>
            </w:r>
          </w:p>
        </w:tc>
        <w:tc>
          <w:tcPr>
            <w:tcW w:w="547" w:type="dxa"/>
          </w:tcPr>
          <w:p w:rsidR="00CC4088" w:rsidRPr="006417D7" w:rsidRDefault="00A80EE0" w:rsidP="006417D7">
            <w:pPr>
              <w:pStyle w:val="TableParagraph"/>
              <w:spacing w:line="288" w:lineRule="auto"/>
              <w:ind w:right="144"/>
              <w:contextualSpacing/>
              <w:jc w:val="right"/>
              <w:rPr>
                <w:rFonts w:ascii="Arial" w:hAnsi="Arial" w:cs="Arial"/>
                <w:sz w:val="21"/>
                <w:szCs w:val="21"/>
              </w:rPr>
            </w:pPr>
            <w:r w:rsidRPr="006417D7">
              <w:rPr>
                <w:rFonts w:ascii="Arial" w:hAnsi="Arial" w:cs="Arial"/>
                <w:sz w:val="21"/>
                <w:szCs w:val="21"/>
              </w:rPr>
              <w:t>18</w:t>
            </w:r>
          </w:p>
        </w:tc>
        <w:tc>
          <w:tcPr>
            <w:tcW w:w="547" w:type="dxa"/>
          </w:tcPr>
          <w:p w:rsidR="00CC4088" w:rsidRPr="006417D7" w:rsidRDefault="00A80EE0" w:rsidP="006417D7">
            <w:pPr>
              <w:pStyle w:val="TableParagraph"/>
              <w:spacing w:line="288" w:lineRule="auto"/>
              <w:ind w:left="66" w:right="66"/>
              <w:contextualSpacing/>
              <w:rPr>
                <w:rFonts w:ascii="Arial" w:hAnsi="Arial" w:cs="Arial"/>
                <w:sz w:val="21"/>
                <w:szCs w:val="21"/>
              </w:rPr>
            </w:pPr>
            <w:r w:rsidRPr="006417D7">
              <w:rPr>
                <w:rFonts w:ascii="Arial" w:hAnsi="Arial" w:cs="Arial"/>
                <w:sz w:val="21"/>
                <w:szCs w:val="21"/>
              </w:rPr>
              <w:t>20</w:t>
            </w:r>
          </w:p>
        </w:tc>
        <w:tc>
          <w:tcPr>
            <w:tcW w:w="518" w:type="dxa"/>
          </w:tcPr>
          <w:p w:rsidR="00CC4088" w:rsidRPr="006417D7" w:rsidRDefault="00A80EE0" w:rsidP="006417D7">
            <w:pPr>
              <w:pStyle w:val="TableParagraph"/>
              <w:spacing w:line="288" w:lineRule="auto"/>
              <w:ind w:left="52" w:right="52"/>
              <w:contextualSpacing/>
              <w:rPr>
                <w:rFonts w:ascii="Arial" w:hAnsi="Arial" w:cs="Arial"/>
                <w:sz w:val="21"/>
                <w:szCs w:val="21"/>
              </w:rPr>
            </w:pPr>
            <w:r w:rsidRPr="006417D7">
              <w:rPr>
                <w:rFonts w:ascii="Arial" w:hAnsi="Arial" w:cs="Arial"/>
                <w:sz w:val="21"/>
                <w:szCs w:val="21"/>
              </w:rPr>
              <w:t>22</w:t>
            </w:r>
          </w:p>
        </w:tc>
        <w:tc>
          <w:tcPr>
            <w:tcW w:w="547" w:type="dxa"/>
          </w:tcPr>
          <w:p w:rsidR="00CC4088" w:rsidRPr="006417D7" w:rsidRDefault="00A80EE0" w:rsidP="006417D7">
            <w:pPr>
              <w:pStyle w:val="TableParagraph"/>
              <w:spacing w:line="288" w:lineRule="auto"/>
              <w:ind w:left="146"/>
              <w:contextualSpacing/>
              <w:jc w:val="left"/>
              <w:rPr>
                <w:rFonts w:ascii="Arial" w:hAnsi="Arial" w:cs="Arial"/>
                <w:sz w:val="21"/>
                <w:szCs w:val="21"/>
              </w:rPr>
            </w:pPr>
            <w:r w:rsidRPr="006417D7">
              <w:rPr>
                <w:rFonts w:ascii="Arial" w:hAnsi="Arial" w:cs="Arial"/>
                <w:sz w:val="21"/>
                <w:szCs w:val="21"/>
              </w:rPr>
              <w:t>23</w:t>
            </w:r>
          </w:p>
        </w:tc>
        <w:tc>
          <w:tcPr>
            <w:tcW w:w="546" w:type="dxa"/>
          </w:tcPr>
          <w:p w:rsidR="00CC4088" w:rsidRPr="006417D7" w:rsidRDefault="00A80EE0" w:rsidP="006417D7">
            <w:pPr>
              <w:pStyle w:val="TableParagraph"/>
              <w:spacing w:line="288" w:lineRule="auto"/>
              <w:ind w:right="143"/>
              <w:contextualSpacing/>
              <w:jc w:val="right"/>
              <w:rPr>
                <w:rFonts w:ascii="Arial" w:hAnsi="Arial" w:cs="Arial"/>
                <w:sz w:val="21"/>
                <w:szCs w:val="21"/>
              </w:rPr>
            </w:pPr>
            <w:r w:rsidRPr="006417D7">
              <w:rPr>
                <w:rFonts w:ascii="Arial" w:hAnsi="Arial" w:cs="Arial"/>
                <w:sz w:val="21"/>
                <w:szCs w:val="21"/>
              </w:rPr>
              <w:t>24</w:t>
            </w:r>
          </w:p>
        </w:tc>
      </w:tr>
      <w:tr w:rsidR="00CC4088" w:rsidRPr="000B4C71">
        <w:trPr>
          <w:trHeight w:hRule="exact" w:val="845"/>
        </w:trPr>
        <w:tc>
          <w:tcPr>
            <w:tcW w:w="9540" w:type="dxa"/>
            <w:gridSpan w:val="16"/>
          </w:tcPr>
          <w:p w:rsidR="00CC4088" w:rsidRPr="002C4EB0" w:rsidRDefault="00A80EE0" w:rsidP="006417D7">
            <w:pPr>
              <w:pStyle w:val="TableParagraph"/>
              <w:spacing w:line="288" w:lineRule="auto"/>
              <w:ind w:left="1269" w:right="26" w:hanging="1236"/>
              <w:contextualSpacing/>
              <w:jc w:val="both"/>
              <w:rPr>
                <w:rFonts w:ascii="Arial" w:hAnsi="Arial" w:cs="Arial"/>
                <w:sz w:val="20"/>
                <w:szCs w:val="20"/>
                <w:lang w:val="ru-RU"/>
              </w:rPr>
            </w:pPr>
            <w:r w:rsidRPr="002C4EB0">
              <w:rPr>
                <w:rFonts w:ascii="Arial" w:hAnsi="Arial" w:cs="Arial"/>
                <w:b/>
                <w:sz w:val="20"/>
                <w:szCs w:val="20"/>
                <w:lang w:val="ru-RU"/>
              </w:rPr>
              <w:t xml:space="preserve">Примітка. </w:t>
            </w:r>
            <w:r w:rsidRPr="002C4EB0">
              <w:rPr>
                <w:rFonts w:ascii="Arial" w:hAnsi="Arial" w:cs="Arial"/>
                <w:sz w:val="20"/>
                <w:szCs w:val="20"/>
                <w:lang w:val="ru-RU"/>
              </w:rPr>
              <w:t>Розміри,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p>
        </w:tc>
      </w:tr>
    </w:tbl>
    <w:p w:rsidR="00CC4088" w:rsidRPr="006417D7" w:rsidRDefault="00CC4088" w:rsidP="006417D7">
      <w:pPr>
        <w:pStyle w:val="a3"/>
        <w:spacing w:before="0" w:line="288" w:lineRule="auto"/>
        <w:ind w:left="0" w:firstLine="0"/>
        <w:contextualSpacing/>
        <w:jc w:val="left"/>
        <w:rPr>
          <w:rFonts w:ascii="Arial" w:hAnsi="Arial" w:cs="Arial"/>
          <w:b/>
          <w:sz w:val="21"/>
          <w:szCs w:val="21"/>
          <w:lang w:val="ru-RU"/>
        </w:rPr>
      </w:pPr>
    </w:p>
    <w:p w:rsidR="00CC4088" w:rsidRPr="006417D7" w:rsidRDefault="00A80EE0" w:rsidP="003A3B81">
      <w:pPr>
        <w:pStyle w:val="a5"/>
        <w:numPr>
          <w:ilvl w:val="3"/>
          <w:numId w:val="30"/>
        </w:numPr>
        <w:tabs>
          <w:tab w:val="left" w:pos="1769"/>
        </w:tabs>
        <w:spacing w:before="0" w:line="240" w:lineRule="exact"/>
        <w:ind w:left="142" w:right="110" w:firstLine="567"/>
        <w:contextualSpacing/>
        <w:rPr>
          <w:rFonts w:ascii="Arial" w:hAnsi="Arial" w:cs="Arial"/>
          <w:sz w:val="21"/>
          <w:szCs w:val="21"/>
          <w:lang w:val="ru-RU"/>
        </w:rPr>
      </w:pPr>
      <w:r w:rsidRPr="006417D7">
        <w:rPr>
          <w:rFonts w:ascii="Arial" w:hAnsi="Arial" w:cs="Arial"/>
          <w:sz w:val="21"/>
          <w:szCs w:val="21"/>
          <w:lang w:val="ru-RU"/>
        </w:rPr>
        <w:t>Складання стику полягає в посадці муфти на кінці труб, що зварюються, з установленням по раніше нанесених мітках, по обмежувачу або упору в позиціонері. Рекомендується для складання стиків труб, що поставляються у відрізках, використовувати центруючі хомути і позиціонери, а для складання стиків труб, що поставляються в бухтах або на котушках, вико- ристовувати випрямляючі</w:t>
      </w:r>
      <w:r w:rsidR="004D4F00">
        <w:rPr>
          <w:rFonts w:ascii="Arial" w:hAnsi="Arial" w:cs="Arial"/>
          <w:sz w:val="21"/>
          <w:szCs w:val="21"/>
          <w:lang w:val="ru-RU"/>
        </w:rPr>
        <w:t xml:space="preserve"> </w:t>
      </w:r>
      <w:r w:rsidRPr="006417D7">
        <w:rPr>
          <w:rFonts w:ascii="Arial" w:hAnsi="Arial" w:cs="Arial"/>
          <w:sz w:val="21"/>
          <w:szCs w:val="21"/>
          <w:lang w:val="ru-RU"/>
        </w:rPr>
        <w:t>позиціонери.</w:t>
      </w:r>
    </w:p>
    <w:p w:rsidR="00CC4088" w:rsidRPr="006417D7" w:rsidRDefault="00A80EE0" w:rsidP="002C4EB0">
      <w:pPr>
        <w:pStyle w:val="a3"/>
        <w:spacing w:before="0" w:line="240" w:lineRule="exact"/>
        <w:ind w:left="832" w:firstLine="0"/>
        <w:contextualSpacing/>
        <w:jc w:val="left"/>
        <w:rPr>
          <w:rFonts w:ascii="Arial" w:hAnsi="Arial" w:cs="Arial"/>
          <w:sz w:val="21"/>
          <w:szCs w:val="21"/>
        </w:rPr>
      </w:pPr>
      <w:r w:rsidRPr="006417D7">
        <w:rPr>
          <w:rFonts w:ascii="Arial" w:hAnsi="Arial" w:cs="Arial"/>
          <w:sz w:val="21"/>
          <w:szCs w:val="21"/>
        </w:rPr>
        <w:t>Процес складання включає:</w:t>
      </w:r>
    </w:p>
    <w:p w:rsidR="00CC4088" w:rsidRPr="006417D7" w:rsidRDefault="00A80EE0" w:rsidP="003A3B81">
      <w:pPr>
        <w:pStyle w:val="a5"/>
        <w:numPr>
          <w:ilvl w:val="1"/>
          <w:numId w:val="9"/>
        </w:numPr>
        <w:tabs>
          <w:tab w:val="left" w:pos="1016"/>
        </w:tabs>
        <w:spacing w:before="0" w:line="240" w:lineRule="exact"/>
        <w:ind w:right="112" w:firstLine="720"/>
        <w:contextualSpacing/>
        <w:rPr>
          <w:rFonts w:ascii="Arial" w:hAnsi="Arial" w:cs="Arial"/>
          <w:sz w:val="21"/>
          <w:szCs w:val="21"/>
        </w:rPr>
      </w:pPr>
      <w:r w:rsidRPr="006417D7">
        <w:rPr>
          <w:rFonts w:ascii="Arial" w:hAnsi="Arial" w:cs="Arial"/>
          <w:sz w:val="21"/>
          <w:szCs w:val="21"/>
        </w:rPr>
        <w:t>надягання муфти на кінець першої труби до з'єднання торців муфти та труби, закріплення кінця труби в затискачі позиціонера (рисунок 12,б);</w:t>
      </w:r>
    </w:p>
    <w:p w:rsidR="00CC4088" w:rsidRPr="006417D7" w:rsidRDefault="00A80EE0" w:rsidP="003A3B81">
      <w:pPr>
        <w:pStyle w:val="a5"/>
        <w:numPr>
          <w:ilvl w:val="1"/>
          <w:numId w:val="9"/>
        </w:numPr>
        <w:tabs>
          <w:tab w:val="left" w:pos="1016"/>
        </w:tabs>
        <w:spacing w:before="0" w:line="240" w:lineRule="exact"/>
        <w:ind w:right="114" w:firstLine="720"/>
        <w:contextualSpacing/>
        <w:rPr>
          <w:rFonts w:ascii="Arial" w:hAnsi="Arial" w:cs="Arial"/>
          <w:sz w:val="21"/>
          <w:szCs w:val="21"/>
          <w:lang w:val="ru-RU"/>
        </w:rPr>
      </w:pPr>
      <w:r w:rsidRPr="006417D7">
        <w:rPr>
          <w:rFonts w:ascii="Arial" w:hAnsi="Arial" w:cs="Arial"/>
          <w:sz w:val="21"/>
          <w:szCs w:val="21"/>
          <w:lang w:val="ru-RU"/>
        </w:rPr>
        <w:t>установлення в упор у торець першої труби й закріплення кінця другої труби в затискачі позиціонера (рисунок 12,в);</w:t>
      </w:r>
    </w:p>
    <w:p w:rsidR="00CC4088" w:rsidRPr="006417D7" w:rsidRDefault="00A80EE0" w:rsidP="003A3B81">
      <w:pPr>
        <w:pStyle w:val="a5"/>
        <w:numPr>
          <w:ilvl w:val="1"/>
          <w:numId w:val="9"/>
        </w:numPr>
        <w:tabs>
          <w:tab w:val="left" w:pos="1016"/>
        </w:tabs>
        <w:spacing w:before="0" w:line="240" w:lineRule="exact"/>
        <w:ind w:right="108" w:firstLine="720"/>
        <w:contextualSpacing/>
        <w:rPr>
          <w:rFonts w:ascii="Arial" w:hAnsi="Arial" w:cs="Arial"/>
          <w:sz w:val="21"/>
          <w:szCs w:val="21"/>
          <w:lang w:val="ru-RU"/>
        </w:rPr>
      </w:pPr>
      <w:r w:rsidRPr="006417D7">
        <w:rPr>
          <w:rFonts w:ascii="Arial" w:hAnsi="Arial" w:cs="Arial"/>
          <w:sz w:val="21"/>
          <w:szCs w:val="21"/>
          <w:lang w:val="ru-RU"/>
        </w:rPr>
        <w:t>насування муфти на кінець другої труби на 0,5 довжини муфти до упору в затискач позиціонера (рисунок 12, г) або до мітки, нанесеної натрубу;</w:t>
      </w:r>
    </w:p>
    <w:p w:rsidR="00CC4088" w:rsidRPr="006417D7" w:rsidRDefault="00A80EE0" w:rsidP="003A3B81">
      <w:pPr>
        <w:pStyle w:val="a5"/>
        <w:numPr>
          <w:ilvl w:val="1"/>
          <w:numId w:val="9"/>
        </w:numPr>
        <w:tabs>
          <w:tab w:val="left" w:pos="1016"/>
        </w:tabs>
        <w:spacing w:before="0" w:line="240" w:lineRule="exact"/>
        <w:ind w:right="111" w:firstLine="720"/>
        <w:contextualSpacing/>
        <w:rPr>
          <w:rFonts w:ascii="Arial" w:hAnsi="Arial" w:cs="Arial"/>
          <w:sz w:val="21"/>
          <w:szCs w:val="21"/>
          <w:lang w:val="ru-RU"/>
        </w:rPr>
      </w:pPr>
      <w:r w:rsidRPr="006417D7">
        <w:rPr>
          <w:rFonts w:ascii="Arial" w:hAnsi="Arial" w:cs="Arial"/>
          <w:sz w:val="21"/>
          <w:szCs w:val="21"/>
          <w:lang w:val="ru-RU"/>
        </w:rPr>
        <w:t>підключення до клем муфти струмопідвідних кабелів від зварювального апарата (рисунок 12,д).</w:t>
      </w:r>
    </w:p>
    <w:p w:rsidR="00CC4088" w:rsidRPr="006417D7" w:rsidRDefault="00A80EE0" w:rsidP="006417D7">
      <w:pPr>
        <w:pStyle w:val="a3"/>
        <w:spacing w:before="0" w:line="288" w:lineRule="auto"/>
        <w:ind w:right="114"/>
        <w:contextualSpacing/>
        <w:rPr>
          <w:rFonts w:ascii="Arial" w:hAnsi="Arial" w:cs="Arial"/>
          <w:sz w:val="21"/>
          <w:szCs w:val="21"/>
          <w:lang w:val="ru-RU"/>
        </w:rPr>
      </w:pPr>
      <w:r w:rsidRPr="006417D7">
        <w:rPr>
          <w:rFonts w:ascii="Arial" w:hAnsi="Arial" w:cs="Arial"/>
          <w:sz w:val="21"/>
          <w:szCs w:val="21"/>
          <w:lang w:val="ru-RU"/>
        </w:rPr>
        <w:t>У випадку якщо муфти мають внутрішній обмежувач (кільцевий уступ), труби складаються до упору їх торців у кільцевий уступ і зібране з'єднання закріплюється у позиціонері.</w:t>
      </w:r>
    </w:p>
    <w:p w:rsidR="004D4F00" w:rsidRDefault="00A80EE0" w:rsidP="006417D7">
      <w:pPr>
        <w:pStyle w:val="a3"/>
        <w:spacing w:before="0" w:line="288" w:lineRule="auto"/>
        <w:ind w:right="109"/>
        <w:contextualSpacing/>
        <w:rPr>
          <w:rFonts w:ascii="Arial" w:hAnsi="Arial" w:cs="Arial"/>
          <w:sz w:val="21"/>
          <w:szCs w:val="21"/>
          <w:lang w:val="ru-RU"/>
        </w:rPr>
      </w:pPr>
      <w:r w:rsidRPr="006417D7">
        <w:rPr>
          <w:rFonts w:ascii="Arial" w:hAnsi="Arial" w:cs="Arial"/>
          <w:sz w:val="21"/>
          <w:szCs w:val="21"/>
          <w:lang w:val="ru-RU"/>
        </w:rPr>
        <w:t>Якщо зварюються кінці труб з овальністю більше 1,5% зовнішнього діаметра труби або</w:t>
      </w:r>
    </w:p>
    <w:p w:rsidR="00CC4088" w:rsidRPr="006417D7" w:rsidRDefault="00A80EE0" w:rsidP="004D4F00">
      <w:pPr>
        <w:pStyle w:val="a3"/>
        <w:spacing w:before="0" w:line="288" w:lineRule="auto"/>
        <w:ind w:right="109" w:hanging="112"/>
        <w:contextualSpacing/>
        <w:rPr>
          <w:rFonts w:ascii="Arial" w:hAnsi="Arial" w:cs="Arial"/>
          <w:sz w:val="21"/>
          <w:szCs w:val="21"/>
          <w:lang w:val="ru-RU"/>
        </w:rPr>
      </w:pPr>
      <w:r w:rsidRPr="006417D7">
        <w:rPr>
          <w:rFonts w:ascii="Arial" w:hAnsi="Arial" w:cs="Arial"/>
          <w:sz w:val="21"/>
          <w:szCs w:val="21"/>
          <w:lang w:val="ru-RU"/>
        </w:rPr>
        <w:t xml:space="preserve"> ≥ 1,5 мм, то перед складанням стику для надання їм</w:t>
      </w:r>
      <w:r w:rsidR="004D4F00">
        <w:rPr>
          <w:rFonts w:ascii="Arial" w:hAnsi="Arial" w:cs="Arial"/>
          <w:sz w:val="21"/>
          <w:szCs w:val="21"/>
          <w:lang w:val="ru-RU"/>
        </w:rPr>
        <w:t xml:space="preserve"> </w:t>
      </w:r>
      <w:r w:rsidRPr="006417D7">
        <w:rPr>
          <w:rFonts w:ascii="Arial" w:hAnsi="Arial" w:cs="Arial"/>
          <w:sz w:val="21"/>
          <w:szCs w:val="21"/>
          <w:lang w:val="ru-RU"/>
        </w:rPr>
        <w:t>округлої форми</w:t>
      </w:r>
      <w:r w:rsidR="002C4EB0">
        <w:rPr>
          <w:rFonts w:ascii="Arial" w:hAnsi="Arial" w:cs="Arial"/>
          <w:sz w:val="21"/>
          <w:szCs w:val="21"/>
          <w:lang w:val="ru-RU"/>
        </w:rPr>
        <w:t xml:space="preserve"> </w:t>
      </w:r>
      <w:r w:rsidRPr="006417D7">
        <w:rPr>
          <w:rFonts w:ascii="Arial" w:hAnsi="Arial" w:cs="Arial"/>
          <w:sz w:val="21"/>
          <w:szCs w:val="21"/>
          <w:lang w:val="ru-RU"/>
        </w:rPr>
        <w:t>використовують</w:t>
      </w:r>
      <w:r w:rsidR="002C4EB0">
        <w:rPr>
          <w:rFonts w:ascii="Arial" w:hAnsi="Arial" w:cs="Arial"/>
          <w:sz w:val="21"/>
          <w:szCs w:val="21"/>
          <w:lang w:val="ru-RU"/>
        </w:rPr>
        <w:t xml:space="preserve"> </w:t>
      </w:r>
      <w:r w:rsidRPr="006417D7">
        <w:rPr>
          <w:rFonts w:ascii="Arial" w:hAnsi="Arial" w:cs="Arial"/>
          <w:sz w:val="21"/>
          <w:szCs w:val="21"/>
          <w:lang w:val="ru-RU"/>
        </w:rPr>
        <w:t>інвентарні</w:t>
      </w:r>
      <w:r w:rsidR="002C4EB0">
        <w:rPr>
          <w:rFonts w:ascii="Arial" w:hAnsi="Arial" w:cs="Arial"/>
          <w:sz w:val="21"/>
          <w:szCs w:val="21"/>
          <w:lang w:val="ru-RU"/>
        </w:rPr>
        <w:t xml:space="preserve"> </w:t>
      </w:r>
      <w:r w:rsidRPr="006417D7">
        <w:rPr>
          <w:rFonts w:ascii="Arial" w:hAnsi="Arial" w:cs="Arial"/>
          <w:sz w:val="21"/>
          <w:szCs w:val="21"/>
          <w:lang w:val="ru-RU"/>
        </w:rPr>
        <w:t>калібрувальні</w:t>
      </w:r>
      <w:r w:rsidR="002C4EB0">
        <w:rPr>
          <w:rFonts w:ascii="Arial" w:hAnsi="Arial" w:cs="Arial"/>
          <w:sz w:val="21"/>
          <w:szCs w:val="21"/>
          <w:lang w:val="ru-RU"/>
        </w:rPr>
        <w:t xml:space="preserve"> </w:t>
      </w:r>
      <w:r w:rsidRPr="006417D7">
        <w:rPr>
          <w:rFonts w:ascii="Arial" w:hAnsi="Arial" w:cs="Arial"/>
          <w:sz w:val="21"/>
          <w:szCs w:val="21"/>
          <w:lang w:val="ru-RU"/>
        </w:rPr>
        <w:t>затискачі,які</w:t>
      </w:r>
      <w:r w:rsidR="002C4EB0">
        <w:rPr>
          <w:rFonts w:ascii="Arial" w:hAnsi="Arial" w:cs="Arial"/>
          <w:sz w:val="21"/>
          <w:szCs w:val="21"/>
          <w:lang w:val="ru-RU"/>
        </w:rPr>
        <w:t xml:space="preserve"> </w:t>
      </w:r>
      <w:r w:rsidRPr="006417D7">
        <w:rPr>
          <w:rFonts w:ascii="Arial" w:hAnsi="Arial" w:cs="Arial"/>
          <w:sz w:val="21"/>
          <w:szCs w:val="21"/>
          <w:lang w:val="ru-RU"/>
        </w:rPr>
        <w:t>встановлюють</w:t>
      </w:r>
      <w:r w:rsidR="002C4EB0">
        <w:rPr>
          <w:rFonts w:ascii="Arial" w:hAnsi="Arial" w:cs="Arial"/>
          <w:sz w:val="21"/>
          <w:szCs w:val="21"/>
          <w:lang w:val="ru-RU"/>
        </w:rPr>
        <w:t xml:space="preserve"> </w:t>
      </w:r>
      <w:r w:rsidRPr="006417D7">
        <w:rPr>
          <w:rFonts w:ascii="Arial" w:hAnsi="Arial" w:cs="Arial"/>
          <w:sz w:val="21"/>
          <w:szCs w:val="21"/>
          <w:lang w:val="ru-RU"/>
        </w:rPr>
        <w:t>на труби на відстані 15-30 мм від міток або усувають овальність за допомогою спеціальних</w:t>
      </w:r>
      <w:r w:rsidR="004D4F00">
        <w:rPr>
          <w:rFonts w:ascii="Arial" w:hAnsi="Arial" w:cs="Arial"/>
          <w:sz w:val="21"/>
          <w:szCs w:val="21"/>
          <w:lang w:val="ru-RU"/>
        </w:rPr>
        <w:t xml:space="preserve"> </w:t>
      </w:r>
      <w:r w:rsidRPr="006417D7">
        <w:rPr>
          <w:rFonts w:ascii="Arial" w:hAnsi="Arial" w:cs="Arial"/>
          <w:sz w:val="21"/>
          <w:szCs w:val="21"/>
          <w:lang w:val="ru-RU"/>
        </w:rPr>
        <w:t>приладів.</w:t>
      </w:r>
    </w:p>
    <w:p w:rsidR="00CC4088" w:rsidRPr="006417D7"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sz w:val="21"/>
          <w:szCs w:val="21"/>
          <w:lang w:val="ru-RU"/>
        </w:rPr>
        <w:t>Для запобігання ушкодження закладних нагрівальних елементів надягання</w:t>
      </w:r>
    </w:p>
    <w:p w:rsidR="00CC4088" w:rsidRPr="006417D7" w:rsidRDefault="00A80EE0" w:rsidP="006417D7">
      <w:pPr>
        <w:pStyle w:val="a3"/>
        <w:spacing w:before="0" w:line="288" w:lineRule="auto"/>
        <w:ind w:right="109" w:firstLine="0"/>
        <w:contextualSpacing/>
        <w:rPr>
          <w:rFonts w:ascii="Arial" w:hAnsi="Arial" w:cs="Arial"/>
          <w:sz w:val="21"/>
          <w:szCs w:val="21"/>
          <w:lang w:val="ru-RU"/>
        </w:rPr>
      </w:pPr>
      <w:r w:rsidRPr="006417D7">
        <w:rPr>
          <w:rFonts w:ascii="Arial" w:hAnsi="Arial" w:cs="Arial"/>
          <w:sz w:val="21"/>
          <w:szCs w:val="21"/>
          <w:lang w:val="ru-RU"/>
        </w:rPr>
        <w:lastRenderedPageBreak/>
        <w:t>деталі на кінець труби або введення кінця труби в муфту виконують без перекосів. Кінці труб, що входять у з'єднувальні деталі, не повинні перебувати під дією згинальних напружень і зусиль від власної ваги. Муфти після монтажу повинні вільно обертатися на кінцях труб від нормального зусилля руки.</w:t>
      </w:r>
    </w:p>
    <w:p w:rsidR="00CC4088" w:rsidRPr="006417D7" w:rsidRDefault="00A80EE0" w:rsidP="003A3B81">
      <w:pPr>
        <w:pStyle w:val="a5"/>
        <w:numPr>
          <w:ilvl w:val="3"/>
          <w:numId w:val="30"/>
        </w:numPr>
        <w:tabs>
          <w:tab w:val="left" w:pos="1683"/>
        </w:tabs>
        <w:spacing w:before="0" w:line="288" w:lineRule="auto"/>
        <w:ind w:left="142" w:right="112" w:firstLine="709"/>
        <w:contextualSpacing/>
        <w:rPr>
          <w:rFonts w:ascii="Arial" w:hAnsi="Arial" w:cs="Arial"/>
          <w:sz w:val="21"/>
          <w:szCs w:val="21"/>
          <w:lang w:val="ru-RU"/>
        </w:rPr>
      </w:pPr>
      <w:r w:rsidRPr="006417D7">
        <w:rPr>
          <w:rFonts w:ascii="Arial" w:hAnsi="Arial" w:cs="Arial"/>
          <w:sz w:val="21"/>
          <w:szCs w:val="21"/>
          <w:lang w:val="ru-RU"/>
        </w:rPr>
        <w:t>Труби зварюють при забезпеченні нерухомості з'єднання в процесі нагрівання й наступного природного</w:t>
      </w:r>
      <w:r w:rsidR="004D4F00">
        <w:rPr>
          <w:rFonts w:ascii="Arial" w:hAnsi="Arial" w:cs="Arial"/>
          <w:sz w:val="21"/>
          <w:szCs w:val="21"/>
          <w:lang w:val="ru-RU"/>
        </w:rPr>
        <w:t xml:space="preserve"> </w:t>
      </w:r>
      <w:r w:rsidRPr="006417D7">
        <w:rPr>
          <w:rFonts w:ascii="Arial" w:hAnsi="Arial" w:cs="Arial"/>
          <w:sz w:val="21"/>
          <w:szCs w:val="21"/>
          <w:lang w:val="ru-RU"/>
        </w:rPr>
        <w:t>охолодження.</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Параметри режимів зварювання встановлюють залежно від виду й сортаменту з'єднувальних деталей із закладними нагрівальними елементами і (або) зварювальних апаратів відповідно до вказівок заводів-виробників у паспортах виробів з урахуванням температури зовнішнього середовища. При вмиканні апарата процес зварювання відбувається в автоматичному режимі.</w:t>
      </w:r>
    </w:p>
    <w:p w:rsidR="00CC4088" w:rsidRPr="006417D7" w:rsidRDefault="00A80EE0" w:rsidP="002C4EB0">
      <w:pPr>
        <w:pStyle w:val="a3"/>
        <w:spacing w:before="0" w:line="260" w:lineRule="exact"/>
        <w:ind w:right="109"/>
        <w:contextualSpacing/>
        <w:rPr>
          <w:rFonts w:ascii="Arial" w:hAnsi="Arial" w:cs="Arial"/>
          <w:sz w:val="21"/>
          <w:szCs w:val="21"/>
          <w:lang w:val="ru-RU"/>
        </w:rPr>
      </w:pPr>
      <w:r w:rsidRPr="006417D7">
        <w:rPr>
          <w:rFonts w:ascii="Arial" w:hAnsi="Arial" w:cs="Arial"/>
          <w:sz w:val="21"/>
          <w:szCs w:val="21"/>
          <w:lang w:val="ru-RU"/>
        </w:rPr>
        <w:t>У паспорті деталі із закладним нагрівальним елементом або на штрихкоді вказуються час охолодження зварного з'єднання до температури, при якій це з'єднання можна переміщувати, і час охолодження до температури, при якій можливе навантаження газопроводу обпресувальним або робочим тиском.</w:t>
      </w:r>
    </w:p>
    <w:p w:rsidR="00CC4088" w:rsidRPr="006417D7" w:rsidRDefault="00A80EE0" w:rsidP="003A3B81">
      <w:pPr>
        <w:pStyle w:val="a5"/>
        <w:numPr>
          <w:ilvl w:val="3"/>
          <w:numId w:val="30"/>
        </w:numPr>
        <w:tabs>
          <w:tab w:val="left" w:pos="1685"/>
        </w:tabs>
        <w:spacing w:before="0" w:line="260" w:lineRule="exact"/>
        <w:ind w:right="112" w:hanging="1996"/>
        <w:contextualSpacing/>
        <w:rPr>
          <w:rFonts w:ascii="Arial" w:hAnsi="Arial" w:cs="Arial"/>
          <w:sz w:val="21"/>
          <w:szCs w:val="21"/>
          <w:lang w:val="ru-RU"/>
        </w:rPr>
      </w:pPr>
      <w:r w:rsidRPr="006417D7">
        <w:rPr>
          <w:rFonts w:ascii="Arial" w:hAnsi="Arial" w:cs="Arial"/>
          <w:sz w:val="21"/>
          <w:szCs w:val="21"/>
          <w:lang w:val="ru-RU"/>
        </w:rPr>
        <w:t>Приварювання до труб сідельних відводів здійснюють у наступній послідовності:</w:t>
      </w:r>
    </w:p>
    <w:p w:rsidR="00CC4088" w:rsidRDefault="00A80EE0" w:rsidP="003A3B81">
      <w:pPr>
        <w:pStyle w:val="a5"/>
        <w:numPr>
          <w:ilvl w:val="1"/>
          <w:numId w:val="9"/>
        </w:numPr>
        <w:tabs>
          <w:tab w:val="left" w:pos="996"/>
        </w:tabs>
        <w:spacing w:before="0" w:line="260" w:lineRule="exact"/>
        <w:ind w:left="995" w:hanging="163"/>
        <w:contextualSpacing/>
        <w:jc w:val="left"/>
        <w:rPr>
          <w:rFonts w:ascii="Arial" w:hAnsi="Arial" w:cs="Arial"/>
          <w:sz w:val="21"/>
          <w:szCs w:val="21"/>
          <w:lang w:val="ru-RU"/>
        </w:rPr>
      </w:pPr>
      <w:r w:rsidRPr="006417D7">
        <w:rPr>
          <w:rFonts w:ascii="Arial" w:hAnsi="Arial" w:cs="Arial"/>
          <w:sz w:val="21"/>
          <w:szCs w:val="21"/>
          <w:lang w:val="ru-RU"/>
        </w:rPr>
        <w:t>розмічають місце приварювання відводу на трубі (рисунок14);</w:t>
      </w:r>
    </w:p>
    <w:p w:rsidR="00520C65" w:rsidRDefault="00520C65" w:rsidP="00520C65">
      <w:pPr>
        <w:pStyle w:val="a5"/>
        <w:tabs>
          <w:tab w:val="left" w:pos="996"/>
        </w:tabs>
        <w:spacing w:before="0" w:line="260" w:lineRule="exact"/>
        <w:ind w:firstLine="0"/>
        <w:contextualSpacing/>
        <w:jc w:val="left"/>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44416" behindDoc="0" locked="0" layoutInCell="1" allowOverlap="1">
            <wp:simplePos x="0" y="0"/>
            <wp:positionH relativeFrom="page">
              <wp:posOffset>1496695</wp:posOffset>
            </wp:positionH>
            <wp:positionV relativeFrom="paragraph">
              <wp:posOffset>28575</wp:posOffset>
            </wp:positionV>
            <wp:extent cx="3967480" cy="2852420"/>
            <wp:effectExtent l="19050" t="0" r="0" b="0"/>
            <wp:wrapTopAndBottom/>
            <wp:docPr id="10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75.png"/>
                    <pic:cNvPicPr/>
                  </pic:nvPicPr>
                  <pic:blipFill>
                    <a:blip r:embed="rId87" cstate="print"/>
                    <a:stretch>
                      <a:fillRect/>
                    </a:stretch>
                  </pic:blipFill>
                  <pic:spPr>
                    <a:xfrm>
                      <a:off x="0" y="0"/>
                      <a:ext cx="3967480" cy="2852420"/>
                    </a:xfrm>
                    <a:prstGeom prst="rect">
                      <a:avLst/>
                    </a:prstGeom>
                  </pic:spPr>
                </pic:pic>
              </a:graphicData>
            </a:graphic>
          </wp:anchor>
        </w:drawing>
      </w:r>
    </w:p>
    <w:p w:rsidR="00520C65" w:rsidRDefault="00520C65" w:rsidP="00520C65">
      <w:pPr>
        <w:pStyle w:val="a5"/>
        <w:tabs>
          <w:tab w:val="left" w:pos="996"/>
        </w:tabs>
        <w:spacing w:before="0" w:line="260" w:lineRule="exact"/>
        <w:ind w:firstLine="0"/>
        <w:contextualSpacing/>
        <w:jc w:val="left"/>
        <w:rPr>
          <w:rFonts w:ascii="Arial" w:hAnsi="Arial" w:cs="Arial"/>
          <w:sz w:val="21"/>
          <w:szCs w:val="21"/>
          <w:lang w:val="ru-RU"/>
        </w:rPr>
      </w:pPr>
    </w:p>
    <w:p w:rsidR="00520C65" w:rsidRPr="006417D7" w:rsidRDefault="00520C65" w:rsidP="00153B76">
      <w:pPr>
        <w:spacing w:line="288" w:lineRule="auto"/>
        <w:ind w:left="249" w:right="253"/>
        <w:contextualSpacing/>
        <w:jc w:val="both"/>
        <w:rPr>
          <w:rFonts w:ascii="Arial" w:hAnsi="Arial" w:cs="Arial"/>
          <w:sz w:val="21"/>
          <w:szCs w:val="21"/>
          <w:lang w:val="ru-RU"/>
        </w:rPr>
      </w:pPr>
      <w:r w:rsidRPr="006417D7">
        <w:rPr>
          <w:rFonts w:ascii="Arial" w:hAnsi="Arial" w:cs="Arial"/>
          <w:sz w:val="21"/>
          <w:szCs w:val="21"/>
          <w:lang w:val="ru-RU"/>
        </w:rPr>
        <w:t>а - сідельний відвід із закладним нагрівальним елементом; б - відвід з розрізною муфтою із закладним нагрівальним елементом; 1 - труба; 2 - відмітки місця посадки відводів і механічної обробки поверхні труби; 3 - відвід; 4 - закладний нагрівальний елемент;</w:t>
      </w:r>
    </w:p>
    <w:p w:rsidR="00520C65" w:rsidRPr="006417D7" w:rsidRDefault="00520C65" w:rsidP="00153B76">
      <w:pPr>
        <w:pStyle w:val="a5"/>
        <w:numPr>
          <w:ilvl w:val="0"/>
          <w:numId w:val="31"/>
        </w:numPr>
        <w:tabs>
          <w:tab w:val="left" w:pos="624"/>
        </w:tabs>
        <w:spacing w:before="0" w:line="288" w:lineRule="auto"/>
        <w:ind w:right="445"/>
        <w:contextualSpacing/>
        <w:jc w:val="both"/>
        <w:rPr>
          <w:rFonts w:ascii="Arial" w:hAnsi="Arial" w:cs="Arial"/>
          <w:sz w:val="21"/>
          <w:szCs w:val="21"/>
          <w:lang w:val="ru-RU"/>
        </w:rPr>
      </w:pPr>
      <w:r w:rsidRPr="006417D7">
        <w:rPr>
          <w:rFonts w:ascii="Arial" w:hAnsi="Arial" w:cs="Arial"/>
          <w:sz w:val="21"/>
          <w:szCs w:val="21"/>
          <w:lang w:val="ru-RU"/>
        </w:rPr>
        <w:t xml:space="preserve">- напівхомут; 6 - гвинти кріплення; </w:t>
      </w:r>
      <w:r w:rsidRPr="006417D7">
        <w:rPr>
          <w:rFonts w:ascii="Arial" w:hAnsi="Arial" w:cs="Arial"/>
          <w:i/>
          <w:sz w:val="21"/>
          <w:szCs w:val="21"/>
        </w:rPr>
        <w:t>F</w:t>
      </w:r>
      <w:r w:rsidRPr="006417D7">
        <w:rPr>
          <w:rFonts w:ascii="Arial" w:hAnsi="Arial" w:cs="Arial"/>
          <w:i/>
          <w:sz w:val="21"/>
          <w:szCs w:val="21"/>
          <w:lang w:val="ru-RU"/>
        </w:rPr>
        <w:t xml:space="preserve"> - </w:t>
      </w:r>
      <w:r w:rsidRPr="006417D7">
        <w:rPr>
          <w:rFonts w:ascii="Arial" w:hAnsi="Arial" w:cs="Arial"/>
          <w:sz w:val="21"/>
          <w:szCs w:val="21"/>
          <w:lang w:val="ru-RU"/>
        </w:rPr>
        <w:t>зусилля притиснення відводу при складанні та зварюванні</w:t>
      </w:r>
    </w:p>
    <w:p w:rsidR="00520C65" w:rsidRPr="006417D7" w:rsidRDefault="00520C65" w:rsidP="00520C65">
      <w:pPr>
        <w:pStyle w:val="a3"/>
        <w:spacing w:before="0" w:line="288" w:lineRule="auto"/>
        <w:ind w:left="103" w:right="104"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14 </w:t>
      </w:r>
      <w:r w:rsidRPr="006417D7">
        <w:rPr>
          <w:rFonts w:ascii="Arial" w:hAnsi="Arial" w:cs="Arial"/>
          <w:sz w:val="21"/>
          <w:szCs w:val="21"/>
          <w:lang w:val="ru-RU"/>
        </w:rPr>
        <w:t>- З'єднання поліетиленової труби та відводів із закладними нагрівальними елементами</w:t>
      </w:r>
    </w:p>
    <w:p w:rsidR="00520C65" w:rsidRPr="006417D7" w:rsidRDefault="00520C65" w:rsidP="00520C65">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3A3B81">
      <w:pPr>
        <w:pStyle w:val="a5"/>
        <w:numPr>
          <w:ilvl w:val="1"/>
          <w:numId w:val="9"/>
        </w:numPr>
        <w:tabs>
          <w:tab w:val="left" w:pos="1001"/>
        </w:tabs>
        <w:spacing w:before="0" w:line="260" w:lineRule="exact"/>
        <w:ind w:right="109" w:firstLine="720"/>
        <w:contextualSpacing/>
        <w:rPr>
          <w:rFonts w:ascii="Arial" w:hAnsi="Arial" w:cs="Arial"/>
          <w:sz w:val="21"/>
          <w:szCs w:val="21"/>
          <w:lang w:val="ru-RU"/>
        </w:rPr>
      </w:pPr>
      <w:r w:rsidRPr="006417D7">
        <w:rPr>
          <w:rFonts w:ascii="Arial" w:hAnsi="Arial" w:cs="Arial"/>
          <w:sz w:val="21"/>
          <w:szCs w:val="21"/>
          <w:lang w:val="ru-RU"/>
        </w:rPr>
        <w:t>поверхню труби в місці приварювання відводу зачищають за допомогою циклі;</w:t>
      </w:r>
    </w:p>
    <w:p w:rsidR="00CC4088" w:rsidRPr="006417D7" w:rsidRDefault="00A80EE0" w:rsidP="003A3B81">
      <w:pPr>
        <w:pStyle w:val="a5"/>
        <w:numPr>
          <w:ilvl w:val="1"/>
          <w:numId w:val="9"/>
        </w:numPr>
        <w:tabs>
          <w:tab w:val="left" w:pos="1001"/>
        </w:tabs>
        <w:spacing w:before="0" w:line="260" w:lineRule="exact"/>
        <w:ind w:right="112" w:firstLine="720"/>
        <w:contextualSpacing/>
        <w:rPr>
          <w:rFonts w:ascii="Arial" w:hAnsi="Arial" w:cs="Arial"/>
          <w:sz w:val="21"/>
          <w:szCs w:val="21"/>
          <w:lang w:val="ru-RU"/>
        </w:rPr>
      </w:pPr>
      <w:r w:rsidRPr="006417D7">
        <w:rPr>
          <w:rFonts w:ascii="Arial" w:hAnsi="Arial" w:cs="Arial"/>
          <w:sz w:val="21"/>
          <w:szCs w:val="21"/>
          <w:lang w:val="ru-RU"/>
        </w:rPr>
        <w:t>поверхню відводу, що приварюється, знежирюють, а якщо він поставляється виробником у герметичному індивідуальному пакуванні, що розкривається безпосередньо перед складанням, то його знежиренню допускається не</w:t>
      </w:r>
      <w:r w:rsidR="00153B76">
        <w:rPr>
          <w:rFonts w:ascii="Arial" w:hAnsi="Arial" w:cs="Arial"/>
          <w:sz w:val="21"/>
          <w:szCs w:val="21"/>
          <w:lang w:val="ru-RU"/>
        </w:rPr>
        <w:t xml:space="preserve"> </w:t>
      </w:r>
      <w:r w:rsidRPr="006417D7">
        <w:rPr>
          <w:rFonts w:ascii="Arial" w:hAnsi="Arial" w:cs="Arial"/>
          <w:sz w:val="21"/>
          <w:szCs w:val="21"/>
          <w:lang w:val="ru-RU"/>
        </w:rPr>
        <w:t>піддавати;</w:t>
      </w:r>
    </w:p>
    <w:p w:rsidR="00CC4088" w:rsidRPr="006417D7" w:rsidRDefault="00A80EE0" w:rsidP="003A3B81">
      <w:pPr>
        <w:pStyle w:val="a5"/>
        <w:numPr>
          <w:ilvl w:val="1"/>
          <w:numId w:val="9"/>
        </w:numPr>
        <w:tabs>
          <w:tab w:val="left" w:pos="1001"/>
        </w:tabs>
        <w:spacing w:before="0" w:line="260" w:lineRule="exact"/>
        <w:ind w:right="109" w:firstLine="720"/>
        <w:contextualSpacing/>
        <w:rPr>
          <w:rFonts w:ascii="Arial" w:hAnsi="Arial" w:cs="Arial"/>
          <w:sz w:val="21"/>
          <w:szCs w:val="21"/>
          <w:lang w:val="ru-RU"/>
        </w:rPr>
      </w:pPr>
      <w:r w:rsidRPr="006417D7">
        <w:rPr>
          <w:rFonts w:ascii="Arial" w:hAnsi="Arial" w:cs="Arial"/>
          <w:sz w:val="21"/>
          <w:szCs w:val="21"/>
          <w:lang w:val="ru-RU"/>
        </w:rPr>
        <w:t>відвід установлюють на трубу й механічно прикріплюють за допомогою спеціальних затискачів, хомутів і т.п. (рисунок14);</w:t>
      </w:r>
    </w:p>
    <w:p w:rsidR="00CC4088" w:rsidRPr="006417D7" w:rsidRDefault="00153B76" w:rsidP="002C4EB0">
      <w:pPr>
        <w:pStyle w:val="a3"/>
        <w:spacing w:before="0" w:line="288" w:lineRule="auto"/>
        <w:ind w:right="110"/>
        <w:contextualSpacing/>
        <w:rPr>
          <w:rFonts w:ascii="Arial" w:hAnsi="Arial" w:cs="Arial"/>
          <w:sz w:val="21"/>
          <w:szCs w:val="21"/>
          <w:lang w:val="ru-RU"/>
        </w:rPr>
      </w:pPr>
      <w:r>
        <w:rPr>
          <w:rFonts w:ascii="Arial" w:hAnsi="Arial" w:cs="Arial"/>
          <w:sz w:val="21"/>
          <w:szCs w:val="21"/>
          <w:lang w:val="ru-RU"/>
        </w:rPr>
        <w:t xml:space="preserve">- </w:t>
      </w:r>
      <w:r w:rsidR="00A80EE0" w:rsidRPr="006417D7">
        <w:rPr>
          <w:rFonts w:ascii="Arial" w:hAnsi="Arial" w:cs="Arial"/>
          <w:sz w:val="21"/>
          <w:szCs w:val="21"/>
          <w:lang w:val="ru-RU"/>
        </w:rPr>
        <w:t>якщо</w:t>
      </w:r>
      <w:r w:rsidR="002C4EB0">
        <w:rPr>
          <w:rFonts w:ascii="Arial" w:hAnsi="Arial" w:cs="Arial"/>
          <w:sz w:val="21"/>
          <w:szCs w:val="21"/>
          <w:lang w:val="ru-RU"/>
        </w:rPr>
        <w:t xml:space="preserve"> </w:t>
      </w:r>
      <w:r w:rsidR="00A80EE0" w:rsidRPr="006417D7">
        <w:rPr>
          <w:rFonts w:ascii="Arial" w:hAnsi="Arial" w:cs="Arial"/>
          <w:sz w:val="21"/>
          <w:szCs w:val="21"/>
          <w:lang w:val="ru-RU"/>
        </w:rPr>
        <w:t>труба</w:t>
      </w:r>
      <w:r w:rsidR="002C4EB0">
        <w:rPr>
          <w:rFonts w:ascii="Arial" w:hAnsi="Arial" w:cs="Arial"/>
          <w:sz w:val="21"/>
          <w:szCs w:val="21"/>
          <w:lang w:val="ru-RU"/>
        </w:rPr>
        <w:t xml:space="preserve"> </w:t>
      </w:r>
      <w:r w:rsidR="00A80EE0" w:rsidRPr="006417D7">
        <w:rPr>
          <w:rFonts w:ascii="Arial" w:hAnsi="Arial" w:cs="Arial"/>
          <w:sz w:val="21"/>
          <w:szCs w:val="21"/>
          <w:lang w:val="ru-RU"/>
        </w:rPr>
        <w:t>в</w:t>
      </w:r>
      <w:r w:rsidR="002C4EB0">
        <w:rPr>
          <w:rFonts w:ascii="Arial" w:hAnsi="Arial" w:cs="Arial"/>
          <w:sz w:val="21"/>
          <w:szCs w:val="21"/>
          <w:lang w:val="ru-RU"/>
        </w:rPr>
        <w:t xml:space="preserve"> </w:t>
      </w:r>
      <w:r w:rsidR="00A80EE0" w:rsidRPr="006417D7">
        <w:rPr>
          <w:rFonts w:ascii="Arial" w:hAnsi="Arial" w:cs="Arial"/>
          <w:sz w:val="21"/>
          <w:szCs w:val="21"/>
          <w:lang w:val="ru-RU"/>
        </w:rPr>
        <w:t>зоні</w:t>
      </w:r>
      <w:r w:rsidR="002C4EB0">
        <w:rPr>
          <w:rFonts w:ascii="Arial" w:hAnsi="Arial" w:cs="Arial"/>
          <w:sz w:val="21"/>
          <w:szCs w:val="21"/>
          <w:lang w:val="ru-RU"/>
        </w:rPr>
        <w:t xml:space="preserve"> </w:t>
      </w:r>
      <w:r w:rsidR="00A80EE0" w:rsidRPr="006417D7">
        <w:rPr>
          <w:rFonts w:ascii="Arial" w:hAnsi="Arial" w:cs="Arial"/>
          <w:sz w:val="21"/>
          <w:szCs w:val="21"/>
          <w:lang w:val="ru-RU"/>
        </w:rPr>
        <w:t>приварювання</w:t>
      </w:r>
      <w:r w:rsidR="002C4EB0">
        <w:rPr>
          <w:rFonts w:ascii="Arial" w:hAnsi="Arial" w:cs="Arial"/>
          <w:sz w:val="21"/>
          <w:szCs w:val="21"/>
          <w:lang w:val="ru-RU"/>
        </w:rPr>
        <w:t xml:space="preserve"> </w:t>
      </w:r>
      <w:r w:rsidR="00A80EE0" w:rsidRPr="006417D7">
        <w:rPr>
          <w:rFonts w:ascii="Arial" w:hAnsi="Arial" w:cs="Arial"/>
          <w:sz w:val="21"/>
          <w:szCs w:val="21"/>
          <w:lang w:val="ru-RU"/>
        </w:rPr>
        <w:t>відводу</w:t>
      </w:r>
      <w:r w:rsidR="002C4EB0">
        <w:rPr>
          <w:rFonts w:ascii="Arial" w:hAnsi="Arial" w:cs="Arial"/>
          <w:sz w:val="21"/>
          <w:szCs w:val="21"/>
          <w:lang w:val="ru-RU"/>
        </w:rPr>
        <w:t xml:space="preserve"> </w:t>
      </w:r>
      <w:r w:rsidR="00A80EE0" w:rsidRPr="006417D7">
        <w:rPr>
          <w:rFonts w:ascii="Arial" w:hAnsi="Arial" w:cs="Arial"/>
          <w:sz w:val="21"/>
          <w:szCs w:val="21"/>
          <w:lang w:val="ru-RU"/>
        </w:rPr>
        <w:t>має</w:t>
      </w:r>
      <w:r w:rsidR="002C4EB0">
        <w:rPr>
          <w:rFonts w:ascii="Arial" w:hAnsi="Arial" w:cs="Arial"/>
          <w:sz w:val="21"/>
          <w:szCs w:val="21"/>
          <w:lang w:val="ru-RU"/>
        </w:rPr>
        <w:t xml:space="preserve"> </w:t>
      </w:r>
      <w:r w:rsidR="00A80EE0" w:rsidRPr="006417D7">
        <w:rPr>
          <w:rFonts w:ascii="Arial" w:hAnsi="Arial" w:cs="Arial"/>
          <w:sz w:val="21"/>
          <w:szCs w:val="21"/>
          <w:lang w:val="ru-RU"/>
        </w:rPr>
        <w:t>підвищену</w:t>
      </w:r>
      <w:r w:rsidR="002C4EB0">
        <w:rPr>
          <w:rFonts w:ascii="Arial" w:hAnsi="Arial" w:cs="Arial"/>
          <w:sz w:val="21"/>
          <w:szCs w:val="21"/>
          <w:lang w:val="ru-RU"/>
        </w:rPr>
        <w:t xml:space="preserve"> </w:t>
      </w:r>
      <w:r w:rsidR="00A80EE0" w:rsidRPr="006417D7">
        <w:rPr>
          <w:rFonts w:ascii="Arial" w:hAnsi="Arial" w:cs="Arial"/>
          <w:sz w:val="21"/>
          <w:szCs w:val="21"/>
          <w:lang w:val="ru-RU"/>
        </w:rPr>
        <w:t>овальність(більше 1,5 % зовнішнього діаметра труби або 1,5 мм), то перед встановленням відводу трубі надають правильної геометричної форми за допомогою калібрувальних затискачів,які</w:t>
      </w:r>
      <w:r w:rsidR="002C4EB0">
        <w:rPr>
          <w:rFonts w:ascii="Arial" w:hAnsi="Arial" w:cs="Arial"/>
          <w:sz w:val="21"/>
          <w:szCs w:val="21"/>
          <w:lang w:val="ru-RU"/>
        </w:rPr>
        <w:t xml:space="preserve"> </w:t>
      </w:r>
      <w:r w:rsidR="00A80EE0" w:rsidRPr="006417D7">
        <w:rPr>
          <w:rFonts w:ascii="Arial" w:hAnsi="Arial" w:cs="Arial"/>
          <w:sz w:val="21"/>
          <w:szCs w:val="21"/>
          <w:lang w:val="ru-RU"/>
        </w:rPr>
        <w:t>розміщують</w:t>
      </w:r>
      <w:r w:rsidR="002C4EB0">
        <w:rPr>
          <w:rFonts w:ascii="Arial" w:hAnsi="Arial" w:cs="Arial"/>
          <w:sz w:val="21"/>
          <w:szCs w:val="21"/>
          <w:lang w:val="ru-RU"/>
        </w:rPr>
        <w:t xml:space="preserve"> </w:t>
      </w:r>
      <w:r w:rsidR="00A80EE0" w:rsidRPr="006417D7">
        <w:rPr>
          <w:rFonts w:ascii="Arial" w:hAnsi="Arial" w:cs="Arial"/>
          <w:sz w:val="21"/>
          <w:szCs w:val="21"/>
          <w:lang w:val="ru-RU"/>
        </w:rPr>
        <w:t>на</w:t>
      </w:r>
      <w:r w:rsidR="002C4EB0">
        <w:rPr>
          <w:rFonts w:ascii="Arial" w:hAnsi="Arial" w:cs="Arial"/>
          <w:sz w:val="21"/>
          <w:szCs w:val="21"/>
          <w:lang w:val="ru-RU"/>
        </w:rPr>
        <w:t xml:space="preserve"> </w:t>
      </w:r>
      <w:r w:rsidR="00A80EE0" w:rsidRPr="006417D7">
        <w:rPr>
          <w:rFonts w:ascii="Arial" w:hAnsi="Arial" w:cs="Arial"/>
          <w:sz w:val="21"/>
          <w:szCs w:val="21"/>
          <w:lang w:val="ru-RU"/>
        </w:rPr>
        <w:t>трубі</w:t>
      </w:r>
      <w:r w:rsidR="002C4EB0">
        <w:rPr>
          <w:rFonts w:ascii="Arial" w:hAnsi="Arial" w:cs="Arial"/>
          <w:sz w:val="21"/>
          <w:szCs w:val="21"/>
          <w:lang w:val="ru-RU"/>
        </w:rPr>
        <w:t xml:space="preserve"> </w:t>
      </w:r>
      <w:r w:rsidR="00A80EE0" w:rsidRPr="006417D7">
        <w:rPr>
          <w:rFonts w:ascii="Arial" w:hAnsi="Arial" w:cs="Arial"/>
          <w:sz w:val="21"/>
          <w:szCs w:val="21"/>
          <w:lang w:val="ru-RU"/>
        </w:rPr>
        <w:t>на</w:t>
      </w:r>
      <w:r w:rsidR="002C4EB0">
        <w:rPr>
          <w:rFonts w:ascii="Arial" w:hAnsi="Arial" w:cs="Arial"/>
          <w:sz w:val="21"/>
          <w:szCs w:val="21"/>
          <w:lang w:val="ru-RU"/>
        </w:rPr>
        <w:t xml:space="preserve"> </w:t>
      </w:r>
      <w:r w:rsidR="00A80EE0" w:rsidRPr="006417D7">
        <w:rPr>
          <w:rFonts w:ascii="Arial" w:hAnsi="Arial" w:cs="Arial"/>
          <w:sz w:val="21"/>
          <w:szCs w:val="21"/>
          <w:lang w:val="ru-RU"/>
        </w:rPr>
        <w:t>відстані</w:t>
      </w:r>
      <w:r w:rsidR="002C4EB0">
        <w:rPr>
          <w:rFonts w:ascii="Arial" w:hAnsi="Arial" w:cs="Arial"/>
          <w:sz w:val="21"/>
          <w:szCs w:val="21"/>
          <w:lang w:val="ru-RU"/>
        </w:rPr>
        <w:t xml:space="preserve"> </w:t>
      </w:r>
      <w:r w:rsidR="00A80EE0" w:rsidRPr="006417D7">
        <w:rPr>
          <w:rFonts w:ascii="Arial" w:hAnsi="Arial" w:cs="Arial"/>
          <w:sz w:val="21"/>
          <w:szCs w:val="21"/>
          <w:lang w:val="ru-RU"/>
        </w:rPr>
        <w:t>15мм-30мм</w:t>
      </w:r>
      <w:r w:rsidR="002C4EB0">
        <w:rPr>
          <w:rFonts w:ascii="Arial" w:hAnsi="Arial" w:cs="Arial"/>
          <w:sz w:val="21"/>
          <w:szCs w:val="21"/>
          <w:lang w:val="ru-RU"/>
        </w:rPr>
        <w:t xml:space="preserve"> </w:t>
      </w:r>
      <w:r w:rsidR="00A80EE0" w:rsidRPr="006417D7">
        <w:rPr>
          <w:rFonts w:ascii="Arial" w:hAnsi="Arial" w:cs="Arial"/>
          <w:sz w:val="21"/>
          <w:szCs w:val="21"/>
          <w:lang w:val="ru-RU"/>
        </w:rPr>
        <w:t>від</w:t>
      </w:r>
      <w:r w:rsidR="002C4EB0">
        <w:rPr>
          <w:rFonts w:ascii="Arial" w:hAnsi="Arial" w:cs="Arial"/>
          <w:sz w:val="21"/>
          <w:szCs w:val="21"/>
          <w:lang w:val="ru-RU"/>
        </w:rPr>
        <w:t xml:space="preserve"> </w:t>
      </w:r>
      <w:r w:rsidR="00A80EE0" w:rsidRPr="006417D7">
        <w:rPr>
          <w:rFonts w:ascii="Arial" w:hAnsi="Arial" w:cs="Arial"/>
          <w:sz w:val="21"/>
          <w:szCs w:val="21"/>
          <w:lang w:val="ru-RU"/>
        </w:rPr>
        <w:t>міток(затискачі</w:t>
      </w:r>
      <w:r>
        <w:rPr>
          <w:rFonts w:ascii="Arial" w:hAnsi="Arial" w:cs="Arial"/>
          <w:sz w:val="21"/>
          <w:szCs w:val="21"/>
          <w:lang w:val="ru-RU"/>
        </w:rPr>
        <w:t xml:space="preserve"> </w:t>
      </w:r>
      <w:r w:rsidR="00A80EE0" w:rsidRPr="006417D7">
        <w:rPr>
          <w:rFonts w:ascii="Arial" w:hAnsi="Arial" w:cs="Arial"/>
          <w:sz w:val="21"/>
          <w:szCs w:val="21"/>
          <w:lang w:val="ru-RU"/>
        </w:rPr>
        <w:t xml:space="preserve">знімають тільки після зварювання й охолодження </w:t>
      </w:r>
      <w:r w:rsidR="00A80EE0" w:rsidRPr="006417D7">
        <w:rPr>
          <w:rFonts w:ascii="Arial" w:hAnsi="Arial" w:cs="Arial"/>
          <w:sz w:val="21"/>
          <w:szCs w:val="21"/>
          <w:lang w:val="ru-RU"/>
        </w:rPr>
        <w:lastRenderedPageBreak/>
        <w:t>з'єднання);</w:t>
      </w:r>
    </w:p>
    <w:p w:rsidR="00CC4088" w:rsidRPr="006417D7"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6417D7">
        <w:rPr>
          <w:rFonts w:ascii="Arial" w:hAnsi="Arial" w:cs="Arial"/>
          <w:sz w:val="21"/>
          <w:szCs w:val="21"/>
          <w:lang w:val="ru-RU"/>
        </w:rPr>
        <w:t>підключають до контактних клем струмопроводу  зварювальні</w:t>
      </w:r>
      <w:r w:rsidR="00153B76">
        <w:rPr>
          <w:rFonts w:ascii="Arial" w:hAnsi="Arial" w:cs="Arial"/>
          <w:sz w:val="21"/>
          <w:szCs w:val="21"/>
          <w:lang w:val="ru-RU"/>
        </w:rPr>
        <w:t xml:space="preserve"> </w:t>
      </w:r>
      <w:r w:rsidRPr="006417D7">
        <w:rPr>
          <w:rFonts w:ascii="Arial" w:hAnsi="Arial" w:cs="Arial"/>
          <w:sz w:val="21"/>
          <w:szCs w:val="21"/>
          <w:lang w:val="ru-RU"/>
        </w:rPr>
        <w:t>кабелі;</w:t>
      </w:r>
    </w:p>
    <w:p w:rsidR="00CC4088" w:rsidRPr="006417D7"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6417D7">
        <w:rPr>
          <w:rFonts w:ascii="Arial" w:hAnsi="Arial" w:cs="Arial"/>
          <w:sz w:val="21"/>
          <w:szCs w:val="21"/>
        </w:rPr>
        <w:t>виконують</w:t>
      </w:r>
      <w:r w:rsidR="00153B76">
        <w:rPr>
          <w:rFonts w:ascii="Arial" w:hAnsi="Arial" w:cs="Arial"/>
          <w:sz w:val="21"/>
          <w:szCs w:val="21"/>
          <w:lang w:val="uk-UA"/>
        </w:rPr>
        <w:t xml:space="preserve"> </w:t>
      </w:r>
      <w:r w:rsidRPr="006417D7">
        <w:rPr>
          <w:rFonts w:ascii="Arial" w:hAnsi="Arial" w:cs="Arial"/>
          <w:sz w:val="21"/>
          <w:szCs w:val="21"/>
        </w:rPr>
        <w:t>зварювання;</w:t>
      </w:r>
    </w:p>
    <w:p w:rsidR="00CC4088" w:rsidRPr="006417D7" w:rsidRDefault="00A80EE0" w:rsidP="00153B76">
      <w:pPr>
        <w:pStyle w:val="a5"/>
        <w:numPr>
          <w:ilvl w:val="1"/>
          <w:numId w:val="9"/>
        </w:numPr>
        <w:tabs>
          <w:tab w:val="left" w:pos="1021"/>
        </w:tabs>
        <w:spacing w:before="0" w:line="288" w:lineRule="auto"/>
        <w:ind w:left="113" w:right="111" w:firstLine="720"/>
        <w:rPr>
          <w:rFonts w:ascii="Arial" w:hAnsi="Arial" w:cs="Arial"/>
          <w:sz w:val="21"/>
          <w:szCs w:val="21"/>
          <w:lang w:val="ru-RU"/>
        </w:rPr>
      </w:pPr>
      <w:r w:rsidRPr="006417D7">
        <w:rPr>
          <w:rFonts w:ascii="Arial" w:hAnsi="Arial" w:cs="Arial"/>
          <w:sz w:val="21"/>
          <w:szCs w:val="21"/>
        </w:rPr>
        <w:t>після закінчення зварювання й охолодження перед фрезеруванням</w:t>
      </w:r>
      <w:r w:rsidR="00153B76">
        <w:rPr>
          <w:rFonts w:ascii="Arial" w:hAnsi="Arial" w:cs="Arial"/>
          <w:sz w:val="21"/>
          <w:szCs w:val="21"/>
          <w:lang w:val="uk-UA"/>
        </w:rPr>
        <w:t xml:space="preserve"> </w:t>
      </w:r>
      <w:r w:rsidRPr="006417D7">
        <w:rPr>
          <w:rFonts w:ascii="Arial" w:hAnsi="Arial" w:cs="Arial"/>
          <w:sz w:val="21"/>
          <w:szCs w:val="21"/>
        </w:rPr>
        <w:t xml:space="preserve">труби здійснюють візуальний контроль якості зварного з'єднання. </w:t>
      </w:r>
      <w:r w:rsidRPr="006417D7">
        <w:rPr>
          <w:rFonts w:ascii="Arial" w:hAnsi="Arial" w:cs="Arial"/>
          <w:sz w:val="21"/>
          <w:szCs w:val="21"/>
          <w:lang w:val="ru-RU"/>
        </w:rPr>
        <w:t>Рекомендується для перевірки якості зварювання через патрубок привареного відводу подати надлишковий тиск повітря усередину сідельного відводу з одночасним обмилюванням місця примикання основи відводу до</w:t>
      </w:r>
      <w:r w:rsidR="00153B76">
        <w:rPr>
          <w:rFonts w:ascii="Arial" w:hAnsi="Arial" w:cs="Arial"/>
          <w:sz w:val="21"/>
          <w:szCs w:val="21"/>
          <w:lang w:val="ru-RU"/>
        </w:rPr>
        <w:t xml:space="preserve"> </w:t>
      </w:r>
      <w:r w:rsidRPr="006417D7">
        <w:rPr>
          <w:rFonts w:ascii="Arial" w:hAnsi="Arial" w:cs="Arial"/>
          <w:sz w:val="21"/>
          <w:szCs w:val="21"/>
          <w:lang w:val="ru-RU"/>
        </w:rPr>
        <w:t>газопроводу;</w:t>
      </w:r>
    </w:p>
    <w:p w:rsidR="00CC4088" w:rsidRPr="006417D7" w:rsidRDefault="00520C65" w:rsidP="00153B76">
      <w:pPr>
        <w:pStyle w:val="a5"/>
        <w:numPr>
          <w:ilvl w:val="1"/>
          <w:numId w:val="9"/>
        </w:numPr>
        <w:tabs>
          <w:tab w:val="left" w:pos="1021"/>
          <w:tab w:val="left" w:pos="2565"/>
          <w:tab w:val="left" w:pos="4453"/>
          <w:tab w:val="left" w:pos="5456"/>
          <w:tab w:val="left" w:pos="6388"/>
          <w:tab w:val="left" w:pos="7040"/>
          <w:tab w:val="left" w:pos="8406"/>
        </w:tabs>
        <w:spacing w:before="0" w:line="288" w:lineRule="auto"/>
        <w:ind w:left="113" w:right="113" w:firstLine="720"/>
        <w:jc w:val="left"/>
        <w:rPr>
          <w:rFonts w:ascii="Arial" w:hAnsi="Arial" w:cs="Arial"/>
          <w:sz w:val="21"/>
          <w:szCs w:val="21"/>
          <w:lang w:val="ru-RU"/>
        </w:rPr>
      </w:pPr>
      <w:r>
        <w:rPr>
          <w:rFonts w:ascii="Arial" w:hAnsi="Arial" w:cs="Arial"/>
          <w:sz w:val="21"/>
          <w:szCs w:val="21"/>
          <w:lang w:val="ru-RU"/>
        </w:rPr>
        <w:t>виконують</w:t>
      </w:r>
      <w:r w:rsidR="00153B76">
        <w:rPr>
          <w:rFonts w:ascii="Arial" w:hAnsi="Arial" w:cs="Arial"/>
          <w:sz w:val="21"/>
          <w:szCs w:val="21"/>
          <w:lang w:val="ru-RU"/>
        </w:rPr>
        <w:t xml:space="preserve"> </w:t>
      </w:r>
      <w:r w:rsidR="00A80EE0" w:rsidRPr="006417D7">
        <w:rPr>
          <w:rFonts w:ascii="Arial" w:hAnsi="Arial" w:cs="Arial"/>
          <w:sz w:val="21"/>
          <w:szCs w:val="21"/>
          <w:lang w:val="ru-RU"/>
        </w:rPr>
        <w:t>фрезерува</w:t>
      </w:r>
      <w:r>
        <w:rPr>
          <w:rFonts w:ascii="Arial" w:hAnsi="Arial" w:cs="Arial"/>
          <w:sz w:val="21"/>
          <w:szCs w:val="21"/>
          <w:lang w:val="ru-RU"/>
        </w:rPr>
        <w:t>ння</w:t>
      </w:r>
      <w:r w:rsidR="00153B76">
        <w:rPr>
          <w:rFonts w:ascii="Arial" w:hAnsi="Arial" w:cs="Arial"/>
          <w:sz w:val="21"/>
          <w:szCs w:val="21"/>
          <w:lang w:val="ru-RU"/>
        </w:rPr>
        <w:t xml:space="preserve"> </w:t>
      </w:r>
      <w:r>
        <w:rPr>
          <w:rFonts w:ascii="Arial" w:hAnsi="Arial" w:cs="Arial"/>
          <w:sz w:val="21"/>
          <w:szCs w:val="21"/>
          <w:lang w:val="ru-RU"/>
        </w:rPr>
        <w:t>стінки</w:t>
      </w:r>
      <w:r w:rsidR="00153B76">
        <w:rPr>
          <w:rFonts w:ascii="Arial" w:hAnsi="Arial" w:cs="Arial"/>
          <w:sz w:val="21"/>
          <w:szCs w:val="21"/>
          <w:lang w:val="ru-RU"/>
        </w:rPr>
        <w:t xml:space="preserve"> </w:t>
      </w:r>
      <w:r>
        <w:rPr>
          <w:rFonts w:ascii="Arial" w:hAnsi="Arial" w:cs="Arial"/>
          <w:sz w:val="21"/>
          <w:szCs w:val="21"/>
          <w:lang w:val="ru-RU"/>
        </w:rPr>
        <w:t>труби</w:t>
      </w:r>
      <w:r w:rsidR="00153B76">
        <w:rPr>
          <w:rFonts w:ascii="Arial" w:hAnsi="Arial" w:cs="Arial"/>
          <w:sz w:val="21"/>
          <w:szCs w:val="21"/>
          <w:lang w:val="ru-RU"/>
        </w:rPr>
        <w:t xml:space="preserve"> </w:t>
      </w:r>
      <w:r>
        <w:rPr>
          <w:rFonts w:ascii="Arial" w:hAnsi="Arial" w:cs="Arial"/>
          <w:sz w:val="21"/>
          <w:szCs w:val="21"/>
          <w:lang w:val="ru-RU"/>
        </w:rPr>
        <w:t>для</w:t>
      </w:r>
      <w:r w:rsidR="00153B76">
        <w:rPr>
          <w:rFonts w:ascii="Arial" w:hAnsi="Arial" w:cs="Arial"/>
          <w:sz w:val="21"/>
          <w:szCs w:val="21"/>
          <w:lang w:val="ru-RU"/>
        </w:rPr>
        <w:t xml:space="preserve"> </w:t>
      </w:r>
      <w:r w:rsidR="00A80EE0" w:rsidRPr="006417D7">
        <w:rPr>
          <w:rFonts w:ascii="Arial" w:hAnsi="Arial" w:cs="Arial"/>
          <w:sz w:val="21"/>
          <w:szCs w:val="21"/>
          <w:lang w:val="ru-RU"/>
        </w:rPr>
        <w:t>з'єднання</w:t>
      </w:r>
      <w:r w:rsidR="00153B76">
        <w:rPr>
          <w:rFonts w:ascii="Arial" w:hAnsi="Arial" w:cs="Arial"/>
          <w:sz w:val="21"/>
          <w:szCs w:val="21"/>
          <w:lang w:val="ru-RU"/>
        </w:rPr>
        <w:t xml:space="preserve"> </w:t>
      </w:r>
      <w:r w:rsidR="00A80EE0" w:rsidRPr="006417D7">
        <w:rPr>
          <w:rFonts w:ascii="Arial" w:hAnsi="Arial" w:cs="Arial"/>
          <w:spacing w:val="-1"/>
          <w:sz w:val="21"/>
          <w:szCs w:val="21"/>
          <w:lang w:val="ru-RU"/>
        </w:rPr>
        <w:t xml:space="preserve">внутрішніх </w:t>
      </w:r>
      <w:r w:rsidR="00A80EE0" w:rsidRPr="006417D7">
        <w:rPr>
          <w:rFonts w:ascii="Arial" w:hAnsi="Arial" w:cs="Arial"/>
          <w:sz w:val="21"/>
          <w:szCs w:val="21"/>
          <w:lang w:val="ru-RU"/>
        </w:rPr>
        <w:t>порожнин відводу й труби після повного охолодження</w:t>
      </w:r>
      <w:r w:rsidR="00153B76">
        <w:rPr>
          <w:rFonts w:ascii="Arial" w:hAnsi="Arial" w:cs="Arial"/>
          <w:sz w:val="21"/>
          <w:szCs w:val="21"/>
          <w:lang w:val="ru-RU"/>
        </w:rPr>
        <w:t xml:space="preserve"> </w:t>
      </w:r>
      <w:r w:rsidR="00A80EE0" w:rsidRPr="006417D7">
        <w:rPr>
          <w:rFonts w:ascii="Arial" w:hAnsi="Arial" w:cs="Arial"/>
          <w:sz w:val="21"/>
          <w:szCs w:val="21"/>
          <w:lang w:val="ru-RU"/>
        </w:rPr>
        <w:t>з'єднання.</w:t>
      </w:r>
    </w:p>
    <w:p w:rsidR="00CC4088" w:rsidRPr="00153B76" w:rsidRDefault="003130C7" w:rsidP="003A3B81">
      <w:pPr>
        <w:pStyle w:val="110"/>
        <w:numPr>
          <w:ilvl w:val="1"/>
          <w:numId w:val="30"/>
        </w:numPr>
        <w:tabs>
          <w:tab w:val="left" w:pos="1256"/>
        </w:tabs>
        <w:spacing w:line="288" w:lineRule="auto"/>
        <w:ind w:hanging="326"/>
        <w:contextualSpacing/>
        <w:rPr>
          <w:rFonts w:ascii="Arial" w:hAnsi="Arial" w:cs="Arial"/>
          <w:sz w:val="21"/>
          <w:szCs w:val="21"/>
          <w:lang w:val="ru-RU"/>
        </w:rPr>
      </w:pPr>
      <w:bookmarkStart w:id="59" w:name="9.5_З'єднання_поліетиленових_труб_зі_ста"/>
      <w:bookmarkStart w:id="60" w:name="_bookmark22"/>
      <w:bookmarkEnd w:id="59"/>
      <w:bookmarkEnd w:id="60"/>
      <w:r>
        <w:rPr>
          <w:rFonts w:ascii="Arial" w:hAnsi="Arial" w:cs="Arial"/>
          <w:sz w:val="21"/>
          <w:szCs w:val="21"/>
          <w:lang w:val="uk-UA"/>
        </w:rPr>
        <w:t xml:space="preserve"> </w:t>
      </w:r>
      <w:r w:rsidR="00A80EE0" w:rsidRPr="00153B76">
        <w:rPr>
          <w:rFonts w:ascii="Arial" w:hAnsi="Arial" w:cs="Arial"/>
          <w:sz w:val="21"/>
          <w:szCs w:val="21"/>
          <w:lang w:val="ru-RU"/>
        </w:rPr>
        <w:t>З'єднання поліетиленових труб зі</w:t>
      </w:r>
      <w:r w:rsidR="00153B76">
        <w:rPr>
          <w:rFonts w:ascii="Arial" w:hAnsi="Arial" w:cs="Arial"/>
          <w:sz w:val="21"/>
          <w:szCs w:val="21"/>
          <w:lang w:val="uk-UA"/>
        </w:rPr>
        <w:t xml:space="preserve"> </w:t>
      </w:r>
      <w:r w:rsidR="00A80EE0" w:rsidRPr="00153B76">
        <w:rPr>
          <w:rFonts w:ascii="Arial" w:hAnsi="Arial" w:cs="Arial"/>
          <w:sz w:val="21"/>
          <w:szCs w:val="21"/>
          <w:lang w:val="ru-RU"/>
        </w:rPr>
        <w:t>сталевими</w:t>
      </w:r>
    </w:p>
    <w:p w:rsidR="00CC4088" w:rsidRPr="00153B76" w:rsidRDefault="003130C7" w:rsidP="003130C7">
      <w:pPr>
        <w:pStyle w:val="a5"/>
        <w:tabs>
          <w:tab w:val="left" w:pos="142"/>
          <w:tab w:val="left" w:pos="3434"/>
          <w:tab w:val="left" w:pos="4504"/>
          <w:tab w:val="left" w:pos="5126"/>
          <w:tab w:val="left" w:pos="6268"/>
          <w:tab w:val="left" w:pos="6875"/>
          <w:tab w:val="left" w:pos="9345"/>
        </w:tabs>
        <w:spacing w:before="0" w:line="288" w:lineRule="auto"/>
        <w:ind w:left="142" w:right="110" w:firstLine="690"/>
        <w:contextualSpacing/>
        <w:rPr>
          <w:rFonts w:ascii="Arial" w:hAnsi="Arial" w:cs="Arial"/>
          <w:sz w:val="21"/>
          <w:szCs w:val="21"/>
          <w:lang w:val="ru-RU"/>
        </w:rPr>
      </w:pPr>
      <w:r w:rsidRPr="00153B76">
        <w:rPr>
          <w:rFonts w:ascii="Arial" w:hAnsi="Arial" w:cs="Arial"/>
          <w:b/>
          <w:sz w:val="21"/>
          <w:szCs w:val="21"/>
          <w:lang w:val="ru-RU"/>
        </w:rPr>
        <w:t>9.5.1</w:t>
      </w:r>
      <w:r w:rsidRPr="00153B76">
        <w:rPr>
          <w:rFonts w:ascii="Arial" w:hAnsi="Arial" w:cs="Arial"/>
          <w:sz w:val="21"/>
          <w:szCs w:val="21"/>
          <w:lang w:val="ru-RU"/>
        </w:rPr>
        <w:t xml:space="preserve"> </w:t>
      </w:r>
      <w:r>
        <w:rPr>
          <w:rFonts w:ascii="Arial" w:hAnsi="Arial" w:cs="Arial"/>
          <w:sz w:val="21"/>
          <w:szCs w:val="21"/>
          <w:lang w:val="ru-RU"/>
        </w:rPr>
        <w:t>Поліетиленові</w:t>
      </w:r>
      <w:r w:rsidRPr="00153B76">
        <w:rPr>
          <w:rFonts w:ascii="Arial" w:hAnsi="Arial" w:cs="Arial"/>
          <w:sz w:val="21"/>
          <w:szCs w:val="21"/>
          <w:lang w:val="ru-RU"/>
        </w:rPr>
        <w:t xml:space="preserve"> </w:t>
      </w:r>
      <w:r>
        <w:rPr>
          <w:rFonts w:ascii="Arial" w:hAnsi="Arial" w:cs="Arial"/>
          <w:sz w:val="21"/>
          <w:szCs w:val="21"/>
          <w:lang w:val="ru-RU"/>
        </w:rPr>
        <w:t>втулки</w:t>
      </w:r>
      <w:r w:rsidRPr="00153B76">
        <w:rPr>
          <w:rFonts w:ascii="Arial" w:hAnsi="Arial" w:cs="Arial"/>
          <w:sz w:val="21"/>
          <w:szCs w:val="21"/>
          <w:lang w:val="ru-RU"/>
        </w:rPr>
        <w:t xml:space="preserve"> </w:t>
      </w:r>
      <w:r>
        <w:rPr>
          <w:rFonts w:ascii="Arial" w:hAnsi="Arial" w:cs="Arial"/>
          <w:sz w:val="21"/>
          <w:szCs w:val="21"/>
          <w:lang w:val="ru-RU"/>
        </w:rPr>
        <w:t>під</w:t>
      </w:r>
      <w:r w:rsidRPr="00153B76">
        <w:rPr>
          <w:rFonts w:ascii="Arial" w:hAnsi="Arial" w:cs="Arial"/>
          <w:sz w:val="21"/>
          <w:szCs w:val="21"/>
          <w:lang w:val="ru-RU"/>
        </w:rPr>
        <w:t xml:space="preserve"> </w:t>
      </w:r>
      <w:r>
        <w:rPr>
          <w:rFonts w:ascii="Arial" w:hAnsi="Arial" w:cs="Arial"/>
          <w:sz w:val="21"/>
          <w:szCs w:val="21"/>
          <w:lang w:val="ru-RU"/>
        </w:rPr>
        <w:t>фланці</w:t>
      </w:r>
      <w:r w:rsidRPr="00153B76">
        <w:rPr>
          <w:rFonts w:ascii="Arial" w:hAnsi="Arial" w:cs="Arial"/>
          <w:sz w:val="21"/>
          <w:szCs w:val="21"/>
          <w:lang w:val="ru-RU"/>
        </w:rPr>
        <w:t>,</w:t>
      </w:r>
      <w:r w:rsidR="00A80EE0" w:rsidRPr="006417D7">
        <w:rPr>
          <w:rFonts w:ascii="Arial" w:hAnsi="Arial" w:cs="Arial"/>
          <w:sz w:val="21"/>
          <w:szCs w:val="21"/>
          <w:lang w:val="ru-RU"/>
        </w:rPr>
        <w:t>що</w:t>
      </w:r>
      <w:r w:rsidR="00153B76">
        <w:rPr>
          <w:rFonts w:ascii="Arial" w:hAnsi="Arial" w:cs="Arial"/>
          <w:sz w:val="21"/>
          <w:szCs w:val="21"/>
          <w:lang w:val="uk-UA"/>
        </w:rPr>
        <w:t xml:space="preserve"> </w:t>
      </w:r>
      <w:r w:rsidR="00A80EE0" w:rsidRPr="006417D7">
        <w:rPr>
          <w:rFonts w:ascii="Arial" w:hAnsi="Arial" w:cs="Arial"/>
          <w:sz w:val="21"/>
          <w:szCs w:val="21"/>
          <w:lang w:val="ru-RU"/>
        </w:rPr>
        <w:t>використовуються</w:t>
      </w:r>
      <w:r w:rsidRPr="00153B76">
        <w:rPr>
          <w:rFonts w:ascii="Arial" w:hAnsi="Arial" w:cs="Arial"/>
          <w:sz w:val="21"/>
          <w:szCs w:val="21"/>
          <w:lang w:val="ru-RU"/>
        </w:rPr>
        <w:t xml:space="preserve"> </w:t>
      </w:r>
      <w:r>
        <w:rPr>
          <w:rFonts w:ascii="Arial" w:hAnsi="Arial" w:cs="Arial"/>
          <w:sz w:val="21"/>
          <w:szCs w:val="21"/>
          <w:lang w:val="ru-RU"/>
        </w:rPr>
        <w:t>для</w:t>
      </w:r>
      <w:r w:rsidRPr="00153B76">
        <w:rPr>
          <w:rFonts w:ascii="Arial" w:hAnsi="Arial" w:cs="Arial"/>
          <w:sz w:val="21"/>
          <w:szCs w:val="21"/>
          <w:lang w:val="ru-RU"/>
        </w:rPr>
        <w:t xml:space="preserve"> </w:t>
      </w:r>
      <w:r w:rsidR="00A80EE0" w:rsidRPr="003130C7">
        <w:rPr>
          <w:rFonts w:ascii="Arial" w:hAnsi="Arial" w:cs="Arial"/>
          <w:sz w:val="21"/>
          <w:szCs w:val="21"/>
          <w:lang w:val="ru-RU"/>
        </w:rPr>
        <w:t>виготовлення</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фланцевих</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w:t>
      </w:r>
      <w:r w:rsidR="00A80EE0" w:rsidRPr="00153B76">
        <w:rPr>
          <w:rFonts w:ascii="Arial" w:hAnsi="Arial" w:cs="Arial"/>
          <w:sz w:val="21"/>
          <w:szCs w:val="21"/>
          <w:lang w:val="ru-RU"/>
        </w:rPr>
        <w:t>'</w:t>
      </w:r>
      <w:r w:rsidR="00A80EE0" w:rsidRPr="003130C7">
        <w:rPr>
          <w:rFonts w:ascii="Arial" w:hAnsi="Arial" w:cs="Arial"/>
          <w:sz w:val="21"/>
          <w:szCs w:val="21"/>
          <w:lang w:val="ru-RU"/>
        </w:rPr>
        <w:t>єднань</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зварюють</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трубами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поліетиленовими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нагрітим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інструментом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встик</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або</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терморезисторним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зварюванням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із</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використанням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муфт</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із</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закладними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нагрівальними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елементами</w:t>
      </w:r>
      <w:r w:rsidR="00A80EE0" w:rsidRPr="00153B76">
        <w:rPr>
          <w:rFonts w:ascii="Arial" w:hAnsi="Arial" w:cs="Arial"/>
          <w:sz w:val="21"/>
          <w:szCs w:val="21"/>
          <w:lang w:val="ru-RU"/>
        </w:rPr>
        <w:t>.</w:t>
      </w:r>
    </w:p>
    <w:p w:rsidR="00CC4088" w:rsidRPr="00153B76" w:rsidRDefault="00A80EE0" w:rsidP="003A3B81">
      <w:pPr>
        <w:pStyle w:val="a5"/>
        <w:numPr>
          <w:ilvl w:val="2"/>
          <w:numId w:val="32"/>
        </w:numPr>
        <w:tabs>
          <w:tab w:val="left" w:pos="142"/>
        </w:tabs>
        <w:spacing w:line="288" w:lineRule="auto"/>
        <w:ind w:left="142" w:right="111" w:firstLine="690"/>
        <w:contextualSpacing/>
        <w:rPr>
          <w:rFonts w:ascii="Arial" w:hAnsi="Arial" w:cs="Arial"/>
          <w:sz w:val="21"/>
          <w:szCs w:val="21"/>
          <w:lang w:val="ru-RU"/>
        </w:rPr>
      </w:pPr>
      <w:r w:rsidRPr="003130C7">
        <w:rPr>
          <w:rFonts w:ascii="Arial" w:hAnsi="Arial" w:cs="Arial"/>
          <w:sz w:val="21"/>
          <w:szCs w:val="21"/>
          <w:lang w:val="ru-RU"/>
        </w:rPr>
        <w:t>При</w:t>
      </w:r>
      <w:r w:rsidRPr="00153B76">
        <w:rPr>
          <w:rFonts w:ascii="Arial" w:hAnsi="Arial" w:cs="Arial"/>
          <w:sz w:val="21"/>
          <w:szCs w:val="21"/>
          <w:lang w:val="ru-RU"/>
        </w:rPr>
        <w:t xml:space="preserve"> </w:t>
      </w:r>
      <w:r w:rsidRPr="003130C7">
        <w:rPr>
          <w:rFonts w:ascii="Arial" w:hAnsi="Arial" w:cs="Arial"/>
          <w:sz w:val="21"/>
          <w:szCs w:val="21"/>
          <w:lang w:val="ru-RU"/>
        </w:rPr>
        <w:t>зварюванні</w:t>
      </w:r>
      <w:r w:rsidRPr="00153B76">
        <w:rPr>
          <w:rFonts w:ascii="Arial" w:hAnsi="Arial" w:cs="Arial"/>
          <w:sz w:val="21"/>
          <w:szCs w:val="21"/>
          <w:lang w:val="ru-RU"/>
        </w:rPr>
        <w:t xml:space="preserve"> </w:t>
      </w:r>
      <w:r w:rsidRPr="003130C7">
        <w:rPr>
          <w:rFonts w:ascii="Arial" w:hAnsi="Arial" w:cs="Arial"/>
          <w:sz w:val="21"/>
          <w:szCs w:val="21"/>
          <w:lang w:val="ru-RU"/>
        </w:rPr>
        <w:t>втулок</w:t>
      </w:r>
      <w:r w:rsidRPr="00153B76">
        <w:rPr>
          <w:rFonts w:ascii="Arial" w:hAnsi="Arial" w:cs="Arial"/>
          <w:sz w:val="21"/>
          <w:szCs w:val="21"/>
          <w:lang w:val="ru-RU"/>
        </w:rPr>
        <w:t xml:space="preserve"> </w:t>
      </w:r>
      <w:r w:rsidRPr="003130C7">
        <w:rPr>
          <w:rFonts w:ascii="Arial" w:hAnsi="Arial" w:cs="Arial"/>
          <w:sz w:val="21"/>
          <w:szCs w:val="21"/>
          <w:lang w:val="ru-RU"/>
        </w:rPr>
        <w:t>під</w:t>
      </w:r>
      <w:r w:rsidRPr="00153B76">
        <w:rPr>
          <w:rFonts w:ascii="Arial" w:hAnsi="Arial" w:cs="Arial"/>
          <w:sz w:val="21"/>
          <w:szCs w:val="21"/>
          <w:lang w:val="ru-RU"/>
        </w:rPr>
        <w:t xml:space="preserve"> </w:t>
      </w:r>
      <w:r w:rsidRPr="003130C7">
        <w:rPr>
          <w:rFonts w:ascii="Arial" w:hAnsi="Arial" w:cs="Arial"/>
          <w:sz w:val="21"/>
          <w:szCs w:val="21"/>
          <w:lang w:val="ru-RU"/>
        </w:rPr>
        <w:t>фланці</w:t>
      </w:r>
      <w:r w:rsidRPr="00153B76">
        <w:rPr>
          <w:rFonts w:ascii="Arial" w:hAnsi="Arial" w:cs="Arial"/>
          <w:sz w:val="21"/>
          <w:szCs w:val="21"/>
          <w:lang w:val="ru-RU"/>
        </w:rPr>
        <w:t xml:space="preserve"> </w:t>
      </w:r>
      <w:r w:rsidRPr="003130C7">
        <w:rPr>
          <w:rFonts w:ascii="Arial" w:hAnsi="Arial" w:cs="Arial"/>
          <w:sz w:val="21"/>
          <w:szCs w:val="21"/>
          <w:lang w:val="ru-RU"/>
        </w:rPr>
        <w:t>з</w:t>
      </w:r>
      <w:r w:rsidRPr="00153B76">
        <w:rPr>
          <w:rFonts w:ascii="Arial" w:hAnsi="Arial" w:cs="Arial"/>
          <w:sz w:val="21"/>
          <w:szCs w:val="21"/>
          <w:lang w:val="ru-RU"/>
        </w:rPr>
        <w:t xml:space="preserve"> </w:t>
      </w:r>
      <w:r w:rsidRPr="003130C7">
        <w:rPr>
          <w:rFonts w:ascii="Arial" w:hAnsi="Arial" w:cs="Arial"/>
          <w:sz w:val="21"/>
          <w:szCs w:val="21"/>
          <w:lang w:val="ru-RU"/>
        </w:rPr>
        <w:t>поліетиленовими</w:t>
      </w:r>
      <w:r w:rsidRPr="00153B76">
        <w:rPr>
          <w:rFonts w:ascii="Arial" w:hAnsi="Arial" w:cs="Arial"/>
          <w:sz w:val="21"/>
          <w:szCs w:val="21"/>
          <w:lang w:val="ru-RU"/>
        </w:rPr>
        <w:t xml:space="preserve"> </w:t>
      </w:r>
      <w:r w:rsidRPr="003130C7">
        <w:rPr>
          <w:rFonts w:ascii="Arial" w:hAnsi="Arial" w:cs="Arial"/>
          <w:sz w:val="21"/>
          <w:szCs w:val="21"/>
          <w:lang w:val="ru-RU"/>
        </w:rPr>
        <w:t>трубами</w:t>
      </w:r>
      <w:r w:rsidRPr="00153B76">
        <w:rPr>
          <w:rFonts w:ascii="Arial" w:hAnsi="Arial" w:cs="Arial"/>
          <w:sz w:val="21"/>
          <w:szCs w:val="21"/>
          <w:lang w:val="ru-RU"/>
        </w:rPr>
        <w:t xml:space="preserve"> </w:t>
      </w:r>
      <w:r w:rsidRPr="003130C7">
        <w:rPr>
          <w:rFonts w:ascii="Arial" w:hAnsi="Arial" w:cs="Arial"/>
          <w:sz w:val="21"/>
          <w:szCs w:val="21"/>
          <w:lang w:val="ru-RU"/>
        </w:rPr>
        <w:t>застосовують</w:t>
      </w:r>
      <w:r w:rsidRPr="00153B76">
        <w:rPr>
          <w:rFonts w:ascii="Arial" w:hAnsi="Arial" w:cs="Arial"/>
          <w:sz w:val="21"/>
          <w:szCs w:val="21"/>
          <w:lang w:val="ru-RU"/>
        </w:rPr>
        <w:t xml:space="preserve"> </w:t>
      </w:r>
      <w:r w:rsidRPr="003130C7">
        <w:rPr>
          <w:rFonts w:ascii="Arial" w:hAnsi="Arial" w:cs="Arial"/>
          <w:sz w:val="21"/>
          <w:szCs w:val="21"/>
          <w:lang w:val="ru-RU"/>
        </w:rPr>
        <w:t>зварювальні</w:t>
      </w:r>
      <w:r w:rsidRPr="00153B76">
        <w:rPr>
          <w:rFonts w:ascii="Arial" w:hAnsi="Arial" w:cs="Arial"/>
          <w:sz w:val="21"/>
          <w:szCs w:val="21"/>
          <w:lang w:val="ru-RU"/>
        </w:rPr>
        <w:t xml:space="preserve"> </w:t>
      </w:r>
      <w:r w:rsidRPr="003130C7">
        <w:rPr>
          <w:rFonts w:ascii="Arial" w:hAnsi="Arial" w:cs="Arial"/>
          <w:sz w:val="21"/>
          <w:szCs w:val="21"/>
          <w:lang w:val="ru-RU"/>
        </w:rPr>
        <w:t>пристрої</w:t>
      </w:r>
      <w:r w:rsidRPr="00153B76">
        <w:rPr>
          <w:rFonts w:ascii="Arial" w:hAnsi="Arial" w:cs="Arial"/>
          <w:sz w:val="21"/>
          <w:szCs w:val="21"/>
          <w:lang w:val="ru-RU"/>
        </w:rPr>
        <w:t xml:space="preserve">, </w:t>
      </w:r>
      <w:r w:rsidRPr="003130C7">
        <w:rPr>
          <w:rFonts w:ascii="Arial" w:hAnsi="Arial" w:cs="Arial"/>
          <w:sz w:val="21"/>
          <w:szCs w:val="21"/>
          <w:lang w:val="ru-RU"/>
        </w:rPr>
        <w:t>оснащені</w:t>
      </w:r>
      <w:r w:rsidRPr="00153B76">
        <w:rPr>
          <w:rFonts w:ascii="Arial" w:hAnsi="Arial" w:cs="Arial"/>
          <w:sz w:val="21"/>
          <w:szCs w:val="21"/>
          <w:lang w:val="ru-RU"/>
        </w:rPr>
        <w:t xml:space="preserve"> </w:t>
      </w:r>
      <w:r w:rsidRPr="003130C7">
        <w:rPr>
          <w:rFonts w:ascii="Arial" w:hAnsi="Arial" w:cs="Arial"/>
          <w:sz w:val="21"/>
          <w:szCs w:val="21"/>
          <w:lang w:val="ru-RU"/>
        </w:rPr>
        <w:t>пристосуваннями</w:t>
      </w:r>
      <w:r w:rsidRPr="00153B76">
        <w:rPr>
          <w:rFonts w:ascii="Arial" w:hAnsi="Arial" w:cs="Arial"/>
          <w:sz w:val="21"/>
          <w:szCs w:val="21"/>
          <w:lang w:val="ru-RU"/>
        </w:rPr>
        <w:t xml:space="preserve"> </w:t>
      </w:r>
      <w:r w:rsidRPr="003130C7">
        <w:rPr>
          <w:rFonts w:ascii="Arial" w:hAnsi="Arial" w:cs="Arial"/>
          <w:sz w:val="21"/>
          <w:szCs w:val="21"/>
          <w:lang w:val="ru-RU"/>
        </w:rPr>
        <w:t>для</w:t>
      </w:r>
      <w:r w:rsidRPr="00153B76">
        <w:rPr>
          <w:rFonts w:ascii="Arial" w:hAnsi="Arial" w:cs="Arial"/>
          <w:sz w:val="21"/>
          <w:szCs w:val="21"/>
          <w:lang w:val="ru-RU"/>
        </w:rPr>
        <w:t xml:space="preserve"> </w:t>
      </w:r>
      <w:r w:rsidRPr="003130C7">
        <w:rPr>
          <w:rFonts w:ascii="Arial" w:hAnsi="Arial" w:cs="Arial"/>
          <w:sz w:val="21"/>
          <w:szCs w:val="21"/>
          <w:lang w:val="ru-RU"/>
        </w:rPr>
        <w:t>центрування</w:t>
      </w:r>
      <w:r w:rsidRPr="00153B76">
        <w:rPr>
          <w:rFonts w:ascii="Arial" w:hAnsi="Arial" w:cs="Arial"/>
          <w:sz w:val="21"/>
          <w:szCs w:val="21"/>
          <w:lang w:val="ru-RU"/>
        </w:rPr>
        <w:t xml:space="preserve"> </w:t>
      </w:r>
      <w:r w:rsidRPr="003130C7">
        <w:rPr>
          <w:rFonts w:ascii="Arial" w:hAnsi="Arial" w:cs="Arial"/>
          <w:sz w:val="21"/>
          <w:szCs w:val="21"/>
          <w:lang w:val="ru-RU"/>
        </w:rPr>
        <w:t>й</w:t>
      </w:r>
      <w:r w:rsidRPr="00153B76">
        <w:rPr>
          <w:rFonts w:ascii="Arial" w:hAnsi="Arial" w:cs="Arial"/>
          <w:sz w:val="21"/>
          <w:szCs w:val="21"/>
          <w:lang w:val="ru-RU"/>
        </w:rPr>
        <w:t xml:space="preserve"> </w:t>
      </w:r>
      <w:r w:rsidRPr="003130C7">
        <w:rPr>
          <w:rFonts w:ascii="Arial" w:hAnsi="Arial" w:cs="Arial"/>
          <w:sz w:val="21"/>
          <w:szCs w:val="21"/>
          <w:lang w:val="ru-RU"/>
        </w:rPr>
        <w:t>закріплення</w:t>
      </w:r>
      <w:r w:rsidR="00153B76">
        <w:rPr>
          <w:rFonts w:ascii="Arial" w:hAnsi="Arial" w:cs="Arial"/>
          <w:sz w:val="21"/>
          <w:szCs w:val="21"/>
          <w:lang w:val="ru-RU"/>
        </w:rPr>
        <w:t xml:space="preserve"> </w:t>
      </w:r>
      <w:r w:rsidRPr="003130C7">
        <w:rPr>
          <w:rFonts w:ascii="Arial" w:hAnsi="Arial" w:cs="Arial"/>
          <w:sz w:val="21"/>
          <w:szCs w:val="21"/>
          <w:lang w:val="ru-RU"/>
        </w:rPr>
        <w:t>втулок</w:t>
      </w:r>
      <w:r w:rsidRPr="00153B76">
        <w:rPr>
          <w:rFonts w:ascii="Arial" w:hAnsi="Arial" w:cs="Arial"/>
          <w:sz w:val="21"/>
          <w:szCs w:val="21"/>
          <w:lang w:val="ru-RU"/>
        </w:rPr>
        <w:t>.</w:t>
      </w:r>
    </w:p>
    <w:p w:rsidR="00CC4088" w:rsidRPr="006417D7" w:rsidRDefault="00A80EE0" w:rsidP="003A3B81">
      <w:pPr>
        <w:pStyle w:val="a5"/>
        <w:numPr>
          <w:ilvl w:val="2"/>
          <w:numId w:val="32"/>
        </w:numPr>
        <w:tabs>
          <w:tab w:val="left" w:pos="142"/>
        </w:tabs>
        <w:spacing w:before="0" w:line="288" w:lineRule="auto"/>
        <w:ind w:left="142" w:right="110" w:firstLine="690"/>
        <w:contextualSpacing/>
        <w:rPr>
          <w:rFonts w:ascii="Arial" w:hAnsi="Arial" w:cs="Arial"/>
          <w:sz w:val="21"/>
          <w:szCs w:val="21"/>
          <w:lang w:val="ru-RU"/>
        </w:rPr>
      </w:pPr>
      <w:r w:rsidRPr="006417D7">
        <w:rPr>
          <w:rFonts w:ascii="Arial" w:hAnsi="Arial" w:cs="Arial"/>
          <w:sz w:val="21"/>
          <w:szCs w:val="21"/>
          <w:lang w:val="ru-RU"/>
        </w:rPr>
        <w:t>Зварювання втулок під фланці із відрізками труб (патрубками) слід проводити у заводських умовах. При цьому рекомендована довжина патрубка повинна бути не менше 0,8 м - 1,0 м (рисунок15).</w:t>
      </w:r>
    </w:p>
    <w:p w:rsidR="00CC4088" w:rsidRPr="006417D7" w:rsidRDefault="00A80EE0" w:rsidP="006417D7">
      <w:pPr>
        <w:pStyle w:val="a3"/>
        <w:spacing w:before="0" w:line="288" w:lineRule="auto"/>
        <w:ind w:left="3044" w:firstLine="0"/>
        <w:contextualSpacing/>
        <w:jc w:val="left"/>
        <w:rPr>
          <w:rFonts w:ascii="Arial" w:hAnsi="Arial" w:cs="Arial"/>
          <w:sz w:val="21"/>
          <w:szCs w:val="21"/>
        </w:rPr>
      </w:pPr>
      <w:r w:rsidRPr="006417D7">
        <w:rPr>
          <w:rFonts w:ascii="Arial" w:hAnsi="Arial" w:cs="Arial"/>
          <w:noProof/>
          <w:sz w:val="21"/>
          <w:szCs w:val="21"/>
          <w:lang w:val="ru-RU" w:eastAsia="ru-RU"/>
        </w:rPr>
        <w:drawing>
          <wp:inline distT="0" distB="0" distL="0" distR="0">
            <wp:extent cx="2399223" cy="2865120"/>
            <wp:effectExtent l="0" t="0" r="0" b="0"/>
            <wp:docPr id="10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76.png"/>
                    <pic:cNvPicPr/>
                  </pic:nvPicPr>
                  <pic:blipFill>
                    <a:blip r:embed="rId88" cstate="print"/>
                    <a:stretch>
                      <a:fillRect/>
                    </a:stretch>
                  </pic:blipFill>
                  <pic:spPr>
                    <a:xfrm>
                      <a:off x="0" y="0"/>
                      <a:ext cx="2399223" cy="2865120"/>
                    </a:xfrm>
                    <a:prstGeom prst="rect">
                      <a:avLst/>
                    </a:prstGeom>
                  </pic:spPr>
                </pic:pic>
              </a:graphicData>
            </a:graphic>
          </wp:inline>
        </w:drawing>
      </w:r>
    </w:p>
    <w:p w:rsidR="00CC4088" w:rsidRPr="006417D7" w:rsidRDefault="00A80EE0" w:rsidP="006417D7">
      <w:pPr>
        <w:spacing w:line="288" w:lineRule="auto"/>
        <w:ind w:left="249" w:right="249"/>
        <w:contextualSpacing/>
        <w:jc w:val="center"/>
        <w:rPr>
          <w:rFonts w:ascii="Arial" w:hAnsi="Arial" w:cs="Arial"/>
          <w:sz w:val="21"/>
          <w:szCs w:val="21"/>
          <w:lang w:val="ru-RU"/>
        </w:rPr>
      </w:pPr>
      <w:r w:rsidRPr="006417D7">
        <w:rPr>
          <w:rFonts w:ascii="Arial" w:hAnsi="Arial" w:cs="Arial"/>
          <w:sz w:val="21"/>
          <w:szCs w:val="21"/>
          <w:lang w:val="ru-RU"/>
        </w:rPr>
        <w:t>а - поліетиленових труб зі сталевими трубами, арматурою; б - поліетиленових труб між собою (не рекомендовано); 1 - фланець сталевий вільний; 2 - втулка під фланець із поліетилену; 3 - труба із поліетилену; 4 - фланець сталевої труби, арматури</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spacing w:line="288" w:lineRule="auto"/>
        <w:ind w:left="103" w:right="103"/>
        <w:contextualSpacing/>
        <w:jc w:val="center"/>
        <w:rPr>
          <w:rFonts w:ascii="Arial" w:hAnsi="Arial" w:cs="Arial"/>
          <w:sz w:val="21"/>
          <w:szCs w:val="21"/>
        </w:rPr>
      </w:pPr>
      <w:r w:rsidRPr="006417D7">
        <w:rPr>
          <w:rFonts w:ascii="Arial" w:hAnsi="Arial" w:cs="Arial"/>
          <w:b/>
          <w:sz w:val="21"/>
          <w:szCs w:val="21"/>
        </w:rPr>
        <w:t xml:space="preserve">Рисунок 15 </w:t>
      </w:r>
      <w:r w:rsidRPr="006417D7">
        <w:rPr>
          <w:rFonts w:ascii="Arial" w:hAnsi="Arial" w:cs="Arial"/>
          <w:sz w:val="21"/>
          <w:szCs w:val="21"/>
        </w:rPr>
        <w:t>- Фланцеві з'єднання</w:t>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3130C7" w:rsidRDefault="00A80EE0" w:rsidP="003A3B81">
      <w:pPr>
        <w:pStyle w:val="a5"/>
        <w:numPr>
          <w:ilvl w:val="2"/>
          <w:numId w:val="32"/>
        </w:numPr>
        <w:tabs>
          <w:tab w:val="left" w:pos="426"/>
        </w:tabs>
        <w:spacing w:before="0" w:line="288" w:lineRule="auto"/>
        <w:ind w:left="284" w:right="111" w:firstLine="548"/>
        <w:contextualSpacing/>
        <w:rPr>
          <w:rFonts w:ascii="Arial" w:hAnsi="Arial" w:cs="Arial"/>
          <w:sz w:val="21"/>
          <w:szCs w:val="21"/>
          <w:lang w:val="ru-RU"/>
        </w:rPr>
      </w:pPr>
      <w:r w:rsidRPr="006417D7">
        <w:rPr>
          <w:rFonts w:ascii="Arial" w:hAnsi="Arial" w:cs="Arial"/>
          <w:sz w:val="21"/>
          <w:szCs w:val="21"/>
          <w:lang w:val="ru-RU"/>
        </w:rPr>
        <w:t>Перед</w:t>
      </w:r>
      <w:r w:rsidRPr="003130C7">
        <w:rPr>
          <w:rFonts w:ascii="Arial" w:hAnsi="Arial" w:cs="Arial"/>
          <w:sz w:val="21"/>
          <w:szCs w:val="21"/>
          <w:lang w:val="ru-RU"/>
        </w:rPr>
        <w:t xml:space="preserve"> </w:t>
      </w:r>
      <w:r w:rsidRPr="006417D7">
        <w:rPr>
          <w:rFonts w:ascii="Arial" w:hAnsi="Arial" w:cs="Arial"/>
          <w:sz w:val="21"/>
          <w:szCs w:val="21"/>
          <w:lang w:val="ru-RU"/>
        </w:rPr>
        <w:t>приварюванням</w:t>
      </w:r>
      <w:r w:rsidRPr="003130C7">
        <w:rPr>
          <w:rFonts w:ascii="Arial" w:hAnsi="Arial" w:cs="Arial"/>
          <w:sz w:val="21"/>
          <w:szCs w:val="21"/>
          <w:lang w:val="ru-RU"/>
        </w:rPr>
        <w:t xml:space="preserve"> </w:t>
      </w:r>
      <w:r w:rsidRPr="006417D7">
        <w:rPr>
          <w:rFonts w:ascii="Arial" w:hAnsi="Arial" w:cs="Arial"/>
          <w:sz w:val="21"/>
          <w:szCs w:val="21"/>
          <w:lang w:val="ru-RU"/>
        </w:rPr>
        <w:t>готового</w:t>
      </w:r>
      <w:r w:rsidRPr="003130C7">
        <w:rPr>
          <w:rFonts w:ascii="Arial" w:hAnsi="Arial" w:cs="Arial"/>
          <w:sz w:val="21"/>
          <w:szCs w:val="21"/>
          <w:lang w:val="ru-RU"/>
        </w:rPr>
        <w:t xml:space="preserve"> </w:t>
      </w:r>
      <w:r w:rsidRPr="006417D7">
        <w:rPr>
          <w:rFonts w:ascii="Arial" w:hAnsi="Arial" w:cs="Arial"/>
          <w:sz w:val="21"/>
          <w:szCs w:val="21"/>
          <w:lang w:val="ru-RU"/>
        </w:rPr>
        <w:t>вузла</w:t>
      </w:r>
      <w:r w:rsidRPr="003130C7">
        <w:rPr>
          <w:rFonts w:ascii="Arial" w:hAnsi="Arial" w:cs="Arial"/>
          <w:sz w:val="21"/>
          <w:szCs w:val="21"/>
          <w:lang w:val="ru-RU"/>
        </w:rPr>
        <w:t xml:space="preserve"> (</w:t>
      </w:r>
      <w:r w:rsidRPr="006417D7">
        <w:rPr>
          <w:rFonts w:ascii="Arial" w:hAnsi="Arial" w:cs="Arial"/>
          <w:sz w:val="21"/>
          <w:szCs w:val="21"/>
          <w:lang w:val="ru-RU"/>
        </w:rPr>
        <w:t>втулки</w:t>
      </w:r>
      <w:r w:rsidRPr="003130C7">
        <w:rPr>
          <w:rFonts w:ascii="Arial" w:hAnsi="Arial" w:cs="Arial"/>
          <w:sz w:val="21"/>
          <w:szCs w:val="21"/>
          <w:lang w:val="ru-RU"/>
        </w:rPr>
        <w:t>-</w:t>
      </w:r>
      <w:r w:rsidRPr="006417D7">
        <w:rPr>
          <w:rFonts w:ascii="Arial" w:hAnsi="Arial" w:cs="Arial"/>
          <w:sz w:val="21"/>
          <w:szCs w:val="21"/>
          <w:lang w:val="ru-RU"/>
        </w:rPr>
        <w:t>патрубка</w:t>
      </w:r>
      <w:r w:rsidRPr="003130C7">
        <w:rPr>
          <w:rFonts w:ascii="Arial" w:hAnsi="Arial" w:cs="Arial"/>
          <w:sz w:val="21"/>
          <w:szCs w:val="21"/>
          <w:lang w:val="ru-RU"/>
        </w:rPr>
        <w:t xml:space="preserve">) </w:t>
      </w:r>
      <w:r w:rsidRPr="006417D7">
        <w:rPr>
          <w:rFonts w:ascii="Arial" w:hAnsi="Arial" w:cs="Arial"/>
          <w:sz w:val="21"/>
          <w:szCs w:val="21"/>
          <w:lang w:val="ru-RU"/>
        </w:rPr>
        <w:t>або</w:t>
      </w:r>
      <w:r w:rsidRPr="003130C7">
        <w:rPr>
          <w:rFonts w:ascii="Arial" w:hAnsi="Arial" w:cs="Arial"/>
          <w:sz w:val="21"/>
          <w:szCs w:val="21"/>
          <w:lang w:val="ru-RU"/>
        </w:rPr>
        <w:t xml:space="preserve"> </w:t>
      </w:r>
      <w:r w:rsidRPr="006417D7">
        <w:rPr>
          <w:rFonts w:ascii="Arial" w:hAnsi="Arial" w:cs="Arial"/>
          <w:sz w:val="21"/>
          <w:szCs w:val="21"/>
          <w:lang w:val="ru-RU"/>
        </w:rPr>
        <w:t>окремої</w:t>
      </w:r>
      <w:r w:rsidRPr="003130C7">
        <w:rPr>
          <w:rFonts w:ascii="Arial" w:hAnsi="Arial" w:cs="Arial"/>
          <w:sz w:val="21"/>
          <w:szCs w:val="21"/>
          <w:lang w:val="ru-RU"/>
        </w:rPr>
        <w:t xml:space="preserve"> </w:t>
      </w:r>
      <w:r w:rsidRPr="006417D7">
        <w:rPr>
          <w:rFonts w:ascii="Arial" w:hAnsi="Arial" w:cs="Arial"/>
          <w:sz w:val="21"/>
          <w:szCs w:val="21"/>
          <w:lang w:val="ru-RU"/>
        </w:rPr>
        <w:t>втулки</w:t>
      </w:r>
      <w:r w:rsidR="003130C7" w:rsidRPr="003130C7">
        <w:rPr>
          <w:rFonts w:ascii="Arial" w:hAnsi="Arial" w:cs="Arial"/>
          <w:sz w:val="21"/>
          <w:szCs w:val="21"/>
          <w:lang w:val="ru-RU"/>
        </w:rPr>
        <w:t xml:space="preserve"> </w:t>
      </w:r>
      <w:r w:rsidRPr="006417D7">
        <w:rPr>
          <w:rFonts w:ascii="Arial" w:hAnsi="Arial" w:cs="Arial"/>
          <w:sz w:val="21"/>
          <w:szCs w:val="21"/>
          <w:lang w:val="ru-RU"/>
        </w:rPr>
        <w:t>під</w:t>
      </w:r>
      <w:r w:rsidR="003130C7" w:rsidRPr="003130C7">
        <w:rPr>
          <w:rFonts w:ascii="Arial" w:hAnsi="Arial" w:cs="Arial"/>
          <w:sz w:val="21"/>
          <w:szCs w:val="21"/>
          <w:lang w:val="ru-RU"/>
        </w:rPr>
        <w:t xml:space="preserve"> </w:t>
      </w:r>
      <w:r w:rsidRPr="006417D7">
        <w:rPr>
          <w:rFonts w:ascii="Arial" w:hAnsi="Arial" w:cs="Arial"/>
          <w:sz w:val="21"/>
          <w:szCs w:val="21"/>
          <w:lang w:val="ru-RU"/>
        </w:rPr>
        <w:t>фланець</w:t>
      </w:r>
      <w:r w:rsidR="003130C7" w:rsidRPr="003130C7">
        <w:rPr>
          <w:rFonts w:ascii="Arial" w:hAnsi="Arial" w:cs="Arial"/>
          <w:sz w:val="21"/>
          <w:szCs w:val="21"/>
          <w:lang w:val="ru-RU"/>
        </w:rPr>
        <w:t xml:space="preserve"> </w:t>
      </w:r>
      <w:r w:rsidRPr="006417D7">
        <w:rPr>
          <w:rFonts w:ascii="Arial" w:hAnsi="Arial" w:cs="Arial"/>
          <w:sz w:val="21"/>
          <w:szCs w:val="21"/>
          <w:lang w:val="ru-RU"/>
        </w:rPr>
        <w:t>до</w:t>
      </w:r>
      <w:r w:rsidR="003130C7" w:rsidRPr="003130C7">
        <w:rPr>
          <w:rFonts w:ascii="Arial" w:hAnsi="Arial" w:cs="Arial"/>
          <w:sz w:val="21"/>
          <w:szCs w:val="21"/>
          <w:lang w:val="ru-RU"/>
        </w:rPr>
        <w:t xml:space="preserve"> </w:t>
      </w:r>
      <w:r w:rsidRPr="006417D7">
        <w:rPr>
          <w:rFonts w:ascii="Arial" w:hAnsi="Arial" w:cs="Arial"/>
          <w:sz w:val="21"/>
          <w:szCs w:val="21"/>
          <w:lang w:val="ru-RU"/>
        </w:rPr>
        <w:t>труби</w:t>
      </w:r>
      <w:r w:rsidR="003130C7" w:rsidRPr="003130C7">
        <w:rPr>
          <w:rFonts w:ascii="Arial" w:hAnsi="Arial" w:cs="Arial"/>
          <w:sz w:val="21"/>
          <w:szCs w:val="21"/>
          <w:lang w:val="ru-RU"/>
        </w:rPr>
        <w:t xml:space="preserve"> </w:t>
      </w:r>
      <w:r w:rsidRPr="006417D7">
        <w:rPr>
          <w:rFonts w:ascii="Arial" w:hAnsi="Arial" w:cs="Arial"/>
          <w:sz w:val="21"/>
          <w:szCs w:val="21"/>
          <w:lang w:val="ru-RU"/>
        </w:rPr>
        <w:t>на</w:t>
      </w:r>
      <w:r w:rsidR="003130C7" w:rsidRPr="003130C7">
        <w:rPr>
          <w:rFonts w:ascii="Arial" w:hAnsi="Arial" w:cs="Arial"/>
          <w:sz w:val="21"/>
          <w:szCs w:val="21"/>
          <w:lang w:val="ru-RU"/>
        </w:rPr>
        <w:t xml:space="preserve"> </w:t>
      </w:r>
      <w:r w:rsidRPr="006417D7">
        <w:rPr>
          <w:rFonts w:ascii="Arial" w:hAnsi="Arial" w:cs="Arial"/>
          <w:sz w:val="21"/>
          <w:szCs w:val="21"/>
          <w:lang w:val="ru-RU"/>
        </w:rPr>
        <w:t>замикаючій</w:t>
      </w:r>
      <w:r w:rsidR="003130C7" w:rsidRPr="003130C7">
        <w:rPr>
          <w:rFonts w:ascii="Arial" w:hAnsi="Arial" w:cs="Arial"/>
          <w:sz w:val="21"/>
          <w:szCs w:val="21"/>
          <w:lang w:val="ru-RU"/>
        </w:rPr>
        <w:t xml:space="preserve"> </w:t>
      </w:r>
      <w:r w:rsidRPr="006417D7">
        <w:rPr>
          <w:rFonts w:ascii="Arial" w:hAnsi="Arial" w:cs="Arial"/>
          <w:sz w:val="21"/>
          <w:szCs w:val="21"/>
          <w:lang w:val="ru-RU"/>
        </w:rPr>
        <w:t>ділянці</w:t>
      </w:r>
      <w:r w:rsidR="003130C7" w:rsidRPr="003130C7">
        <w:rPr>
          <w:rFonts w:ascii="Arial" w:hAnsi="Arial" w:cs="Arial"/>
          <w:sz w:val="21"/>
          <w:szCs w:val="21"/>
          <w:lang w:val="ru-RU"/>
        </w:rPr>
        <w:t xml:space="preserve"> </w:t>
      </w:r>
      <w:r w:rsidRPr="006417D7">
        <w:rPr>
          <w:rFonts w:ascii="Arial" w:hAnsi="Arial" w:cs="Arial"/>
          <w:sz w:val="21"/>
          <w:szCs w:val="21"/>
          <w:lang w:val="ru-RU"/>
        </w:rPr>
        <w:t>газопроводу</w:t>
      </w:r>
      <w:r w:rsidR="003130C7">
        <w:rPr>
          <w:rFonts w:ascii="Arial" w:hAnsi="Arial" w:cs="Arial"/>
          <w:sz w:val="21"/>
          <w:szCs w:val="21"/>
          <w:lang w:val="ru-RU"/>
        </w:rPr>
        <w:t xml:space="preserve"> </w:t>
      </w:r>
      <w:r w:rsidRPr="006417D7">
        <w:rPr>
          <w:rFonts w:ascii="Arial" w:hAnsi="Arial" w:cs="Arial"/>
          <w:sz w:val="21"/>
          <w:szCs w:val="21"/>
          <w:lang w:val="ru-RU"/>
        </w:rPr>
        <w:t>рекомендується</w:t>
      </w:r>
      <w:r w:rsidRPr="003130C7">
        <w:rPr>
          <w:rFonts w:ascii="Arial" w:hAnsi="Arial" w:cs="Arial"/>
          <w:sz w:val="21"/>
          <w:szCs w:val="21"/>
          <w:lang w:val="ru-RU"/>
        </w:rPr>
        <w:t xml:space="preserve"> </w:t>
      </w:r>
      <w:r w:rsidRPr="006417D7">
        <w:rPr>
          <w:rFonts w:ascii="Arial" w:hAnsi="Arial" w:cs="Arial"/>
          <w:sz w:val="21"/>
          <w:szCs w:val="21"/>
          <w:lang w:val="ru-RU"/>
        </w:rPr>
        <w:t>попередньо</w:t>
      </w:r>
      <w:r w:rsidRPr="003130C7">
        <w:rPr>
          <w:rFonts w:ascii="Arial" w:hAnsi="Arial" w:cs="Arial"/>
          <w:sz w:val="21"/>
          <w:szCs w:val="21"/>
          <w:lang w:val="ru-RU"/>
        </w:rPr>
        <w:t xml:space="preserve"> </w:t>
      </w:r>
      <w:r w:rsidRPr="006417D7">
        <w:rPr>
          <w:rFonts w:ascii="Arial" w:hAnsi="Arial" w:cs="Arial"/>
          <w:sz w:val="21"/>
          <w:szCs w:val="21"/>
          <w:lang w:val="ru-RU"/>
        </w:rPr>
        <w:t>надягти</w:t>
      </w:r>
      <w:r w:rsidRPr="003130C7">
        <w:rPr>
          <w:rFonts w:ascii="Arial" w:hAnsi="Arial" w:cs="Arial"/>
          <w:sz w:val="21"/>
          <w:szCs w:val="21"/>
          <w:lang w:val="ru-RU"/>
        </w:rPr>
        <w:t xml:space="preserve"> </w:t>
      </w:r>
      <w:r w:rsidRPr="006417D7">
        <w:rPr>
          <w:rFonts w:ascii="Arial" w:hAnsi="Arial" w:cs="Arial"/>
          <w:sz w:val="21"/>
          <w:szCs w:val="21"/>
          <w:lang w:val="ru-RU"/>
        </w:rPr>
        <w:t>на</w:t>
      </w:r>
      <w:r w:rsidRPr="003130C7">
        <w:rPr>
          <w:rFonts w:ascii="Arial" w:hAnsi="Arial" w:cs="Arial"/>
          <w:sz w:val="21"/>
          <w:szCs w:val="21"/>
          <w:lang w:val="ru-RU"/>
        </w:rPr>
        <w:t xml:space="preserve"> </w:t>
      </w:r>
      <w:r w:rsidRPr="006417D7">
        <w:rPr>
          <w:rFonts w:ascii="Arial" w:hAnsi="Arial" w:cs="Arial"/>
          <w:sz w:val="21"/>
          <w:szCs w:val="21"/>
          <w:lang w:val="ru-RU"/>
        </w:rPr>
        <w:t>трубу</w:t>
      </w:r>
      <w:r w:rsidRPr="003130C7">
        <w:rPr>
          <w:rFonts w:ascii="Arial" w:hAnsi="Arial" w:cs="Arial"/>
          <w:sz w:val="21"/>
          <w:szCs w:val="21"/>
          <w:lang w:val="ru-RU"/>
        </w:rPr>
        <w:t xml:space="preserve"> </w:t>
      </w:r>
      <w:r w:rsidRPr="006417D7">
        <w:rPr>
          <w:rFonts w:ascii="Arial" w:hAnsi="Arial" w:cs="Arial"/>
          <w:sz w:val="21"/>
          <w:szCs w:val="21"/>
          <w:lang w:val="ru-RU"/>
        </w:rPr>
        <w:t>вільний</w:t>
      </w:r>
      <w:r w:rsidR="003130C7">
        <w:rPr>
          <w:rFonts w:ascii="Arial" w:hAnsi="Arial" w:cs="Arial"/>
          <w:sz w:val="21"/>
          <w:szCs w:val="21"/>
          <w:lang w:val="ru-RU"/>
        </w:rPr>
        <w:t xml:space="preserve"> </w:t>
      </w:r>
      <w:r w:rsidRPr="006417D7">
        <w:rPr>
          <w:rFonts w:ascii="Arial" w:hAnsi="Arial" w:cs="Arial"/>
          <w:sz w:val="21"/>
          <w:szCs w:val="21"/>
          <w:lang w:val="ru-RU"/>
        </w:rPr>
        <w:t>фланець</w:t>
      </w:r>
      <w:r w:rsidRPr="003130C7">
        <w:rPr>
          <w:rFonts w:ascii="Arial" w:hAnsi="Arial" w:cs="Arial"/>
          <w:sz w:val="21"/>
          <w:szCs w:val="21"/>
          <w:lang w:val="ru-RU"/>
        </w:rPr>
        <w:t>.</w:t>
      </w:r>
    </w:p>
    <w:p w:rsidR="00CC4088" w:rsidRPr="006417D7" w:rsidRDefault="00A80EE0" w:rsidP="003A3B81">
      <w:pPr>
        <w:pStyle w:val="a5"/>
        <w:numPr>
          <w:ilvl w:val="2"/>
          <w:numId w:val="32"/>
        </w:numPr>
        <w:tabs>
          <w:tab w:val="left" w:pos="284"/>
        </w:tabs>
        <w:spacing w:before="0" w:line="288" w:lineRule="auto"/>
        <w:ind w:left="284" w:right="108" w:firstLine="567"/>
        <w:contextualSpacing/>
        <w:rPr>
          <w:rFonts w:ascii="Arial" w:hAnsi="Arial" w:cs="Arial"/>
          <w:sz w:val="21"/>
          <w:szCs w:val="21"/>
          <w:lang w:val="ru-RU"/>
        </w:rPr>
      </w:pPr>
      <w:r w:rsidRPr="006417D7">
        <w:rPr>
          <w:rFonts w:ascii="Arial" w:hAnsi="Arial" w:cs="Arial"/>
          <w:sz w:val="21"/>
          <w:szCs w:val="21"/>
          <w:lang w:val="ru-RU"/>
        </w:rPr>
        <w:t>При складанні фланцевих з'єднань болти затягують по черзі, загвинчуючи протилежно розташовані гайки торованим або динамометричним ключем із зусиллям, регламентованим технологічною картою. Гайки болтів розташовують</w:t>
      </w:r>
      <w:r w:rsidR="003130C7">
        <w:rPr>
          <w:rFonts w:ascii="Arial" w:hAnsi="Arial" w:cs="Arial"/>
          <w:sz w:val="21"/>
          <w:szCs w:val="21"/>
          <w:lang w:val="ru-RU"/>
        </w:rPr>
        <w:t xml:space="preserve"> </w:t>
      </w:r>
      <w:r w:rsidRPr="006417D7">
        <w:rPr>
          <w:rFonts w:ascii="Arial" w:hAnsi="Arial" w:cs="Arial"/>
          <w:sz w:val="21"/>
          <w:szCs w:val="21"/>
          <w:lang w:val="ru-RU"/>
        </w:rPr>
        <w:t>на</w:t>
      </w:r>
      <w:r w:rsidR="003130C7">
        <w:rPr>
          <w:rFonts w:ascii="Arial" w:hAnsi="Arial" w:cs="Arial"/>
          <w:sz w:val="21"/>
          <w:szCs w:val="21"/>
          <w:lang w:val="ru-RU"/>
        </w:rPr>
        <w:t xml:space="preserve"> </w:t>
      </w:r>
      <w:r w:rsidRPr="006417D7">
        <w:rPr>
          <w:rFonts w:ascii="Arial" w:hAnsi="Arial" w:cs="Arial"/>
          <w:sz w:val="21"/>
          <w:szCs w:val="21"/>
          <w:lang w:val="ru-RU"/>
        </w:rPr>
        <w:t>одній</w:t>
      </w:r>
      <w:r w:rsidR="003130C7">
        <w:rPr>
          <w:rFonts w:ascii="Arial" w:hAnsi="Arial" w:cs="Arial"/>
          <w:sz w:val="21"/>
          <w:szCs w:val="21"/>
          <w:lang w:val="ru-RU"/>
        </w:rPr>
        <w:t xml:space="preserve"> </w:t>
      </w:r>
      <w:r w:rsidRPr="006417D7">
        <w:rPr>
          <w:rFonts w:ascii="Arial" w:hAnsi="Arial" w:cs="Arial"/>
          <w:sz w:val="21"/>
          <w:szCs w:val="21"/>
          <w:lang w:val="ru-RU"/>
        </w:rPr>
        <w:t>стороні</w:t>
      </w:r>
      <w:r w:rsidR="003130C7">
        <w:rPr>
          <w:rFonts w:ascii="Arial" w:hAnsi="Arial" w:cs="Arial"/>
          <w:sz w:val="21"/>
          <w:szCs w:val="21"/>
          <w:lang w:val="ru-RU"/>
        </w:rPr>
        <w:t xml:space="preserve"> </w:t>
      </w:r>
      <w:r w:rsidRPr="006417D7">
        <w:rPr>
          <w:rFonts w:ascii="Arial" w:hAnsi="Arial" w:cs="Arial"/>
          <w:sz w:val="21"/>
          <w:szCs w:val="21"/>
          <w:lang w:val="ru-RU"/>
        </w:rPr>
        <w:t>фланцевог</w:t>
      </w:r>
      <w:r w:rsidR="003130C7">
        <w:rPr>
          <w:rFonts w:ascii="Arial" w:hAnsi="Arial" w:cs="Arial"/>
          <w:sz w:val="21"/>
          <w:szCs w:val="21"/>
          <w:lang w:val="ru-RU"/>
        </w:rPr>
        <w:t xml:space="preserve"> </w:t>
      </w:r>
      <w:r w:rsidRPr="006417D7">
        <w:rPr>
          <w:rFonts w:ascii="Arial" w:hAnsi="Arial" w:cs="Arial"/>
          <w:sz w:val="21"/>
          <w:szCs w:val="21"/>
          <w:lang w:val="ru-RU"/>
        </w:rPr>
        <w:t>оз'єднання.Розміри</w:t>
      </w:r>
      <w:r w:rsidR="003130C7">
        <w:rPr>
          <w:rFonts w:ascii="Arial" w:hAnsi="Arial" w:cs="Arial"/>
          <w:sz w:val="21"/>
          <w:szCs w:val="21"/>
          <w:lang w:val="ru-RU"/>
        </w:rPr>
        <w:t xml:space="preserve"> фланців-згідноз додатком Б та чинними </w:t>
      </w:r>
      <w:r w:rsidRPr="006417D7">
        <w:rPr>
          <w:rFonts w:ascii="Arial" w:hAnsi="Arial" w:cs="Arial"/>
          <w:sz w:val="21"/>
          <w:szCs w:val="21"/>
          <w:lang w:val="ru-RU"/>
        </w:rPr>
        <w:t>нормативними   документами,   що   затверджені у</w:t>
      </w:r>
      <w:r w:rsidR="00153B76">
        <w:rPr>
          <w:rFonts w:ascii="Arial" w:hAnsi="Arial" w:cs="Arial"/>
          <w:sz w:val="21"/>
          <w:szCs w:val="21"/>
          <w:lang w:val="ru-RU"/>
        </w:rPr>
        <w:t xml:space="preserve"> </w:t>
      </w:r>
      <w:r w:rsidRPr="006417D7">
        <w:rPr>
          <w:rFonts w:ascii="Arial" w:hAnsi="Arial" w:cs="Arial"/>
          <w:sz w:val="21"/>
          <w:szCs w:val="21"/>
          <w:lang w:val="ru-RU"/>
        </w:rPr>
        <w:t>встановленому порядку.</w:t>
      </w:r>
    </w:p>
    <w:p w:rsidR="00CC4088" w:rsidRPr="006417D7" w:rsidRDefault="00A80EE0" w:rsidP="003A3B81">
      <w:pPr>
        <w:pStyle w:val="a5"/>
        <w:numPr>
          <w:ilvl w:val="2"/>
          <w:numId w:val="32"/>
        </w:numPr>
        <w:tabs>
          <w:tab w:val="left" w:pos="1627"/>
        </w:tabs>
        <w:spacing w:before="0" w:line="288" w:lineRule="auto"/>
        <w:ind w:left="284" w:right="111" w:firstLine="567"/>
        <w:contextualSpacing/>
        <w:rPr>
          <w:rFonts w:ascii="Arial" w:hAnsi="Arial" w:cs="Arial"/>
          <w:sz w:val="21"/>
          <w:szCs w:val="21"/>
          <w:lang w:val="ru-RU"/>
        </w:rPr>
      </w:pPr>
      <w:r w:rsidRPr="006417D7">
        <w:rPr>
          <w:rFonts w:ascii="Arial" w:hAnsi="Arial" w:cs="Arial"/>
          <w:sz w:val="21"/>
          <w:szCs w:val="21"/>
          <w:lang w:val="ru-RU"/>
        </w:rPr>
        <w:t xml:space="preserve">При вварюванні нерознімних переходів "поліетилен-сталь" у трубопровід спочатку </w:t>
      </w:r>
      <w:r w:rsidRPr="006417D7">
        <w:rPr>
          <w:rFonts w:ascii="Arial" w:hAnsi="Arial" w:cs="Arial"/>
          <w:sz w:val="21"/>
          <w:szCs w:val="21"/>
          <w:lang w:val="ru-RU"/>
        </w:rPr>
        <w:lastRenderedPageBreak/>
        <w:t>складають та зварюють труби з поліетилену, потім здійснюють складання й зварювання встик сталевих труб. Рекомендується проводити зварювання переходу "поліетилен-сталь" до відрізка сталевої труби завдовжки до 1 м заздалегідь - у заводських умовах, де можна забезпечити відповідну температуру зовнішнього середовища для зони розтрубного переходу.</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При припасуванні сталевих труб внапуск газове різання й шліфування кромки слід виконувати на кінці сталевого трубопроводу, а не сталевого патрубка перехідника. У процесі припасування й складання стику, виконання прихваток і наступного електродугового зварювання поліетиленовий патрубок повинен бути захищений від бризок металу й шлаків.</w:t>
      </w:r>
    </w:p>
    <w:p w:rsidR="00CC4088" w:rsidRPr="006417D7" w:rsidRDefault="00A80EE0" w:rsidP="006417D7">
      <w:pPr>
        <w:pStyle w:val="a3"/>
        <w:spacing w:before="0" w:line="288" w:lineRule="auto"/>
        <w:ind w:right="106"/>
        <w:contextualSpacing/>
        <w:rPr>
          <w:rFonts w:ascii="Arial" w:hAnsi="Arial" w:cs="Arial"/>
          <w:sz w:val="21"/>
          <w:szCs w:val="21"/>
          <w:lang w:val="ru-RU"/>
        </w:rPr>
      </w:pPr>
      <w:r w:rsidRPr="006417D7">
        <w:rPr>
          <w:rFonts w:ascii="Arial" w:hAnsi="Arial" w:cs="Arial"/>
          <w:sz w:val="21"/>
          <w:szCs w:val="21"/>
          <w:lang w:val="ru-RU"/>
        </w:rPr>
        <w:t>При електродуговому зварюванні стику зона розтрубного переходу "поліетилен-сталь" не повинна нагріватися більше 50 °С.</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Контроль якості зварювання стику сталевих труб повинен здійснюватися згідно з вимогами ВСН 006 та ВБН А.3.1-36-3.</w:t>
      </w:r>
    </w:p>
    <w:p w:rsidR="00CC4088" w:rsidRPr="006417D7" w:rsidRDefault="00A80EE0" w:rsidP="006417D7">
      <w:pPr>
        <w:pStyle w:val="a3"/>
        <w:spacing w:before="0" w:line="288" w:lineRule="auto"/>
        <w:ind w:right="114"/>
        <w:contextualSpacing/>
        <w:rPr>
          <w:rFonts w:ascii="Arial" w:hAnsi="Arial" w:cs="Arial"/>
          <w:sz w:val="21"/>
          <w:szCs w:val="21"/>
          <w:lang w:val="ru-RU"/>
        </w:rPr>
      </w:pPr>
      <w:r w:rsidRPr="006417D7">
        <w:rPr>
          <w:rFonts w:ascii="Arial" w:hAnsi="Arial" w:cs="Arial"/>
          <w:sz w:val="21"/>
          <w:szCs w:val="21"/>
          <w:lang w:val="ru-RU"/>
        </w:rPr>
        <w:t>Типи</w:t>
      </w:r>
      <w:r w:rsidR="003130C7">
        <w:rPr>
          <w:rFonts w:ascii="Arial" w:hAnsi="Arial" w:cs="Arial"/>
          <w:sz w:val="21"/>
          <w:szCs w:val="21"/>
          <w:lang w:val="ru-RU"/>
        </w:rPr>
        <w:t xml:space="preserve"> </w:t>
      </w:r>
      <w:r w:rsidRPr="006417D7">
        <w:rPr>
          <w:rFonts w:ascii="Arial" w:hAnsi="Arial" w:cs="Arial"/>
          <w:sz w:val="21"/>
          <w:szCs w:val="21"/>
          <w:lang w:val="ru-RU"/>
        </w:rPr>
        <w:t>з'єднань</w:t>
      </w:r>
      <w:r w:rsidR="003130C7">
        <w:rPr>
          <w:rFonts w:ascii="Arial" w:hAnsi="Arial" w:cs="Arial"/>
          <w:sz w:val="21"/>
          <w:szCs w:val="21"/>
          <w:lang w:val="ru-RU"/>
        </w:rPr>
        <w:t xml:space="preserve"> </w:t>
      </w:r>
      <w:r w:rsidRPr="006417D7">
        <w:rPr>
          <w:rFonts w:ascii="Arial" w:hAnsi="Arial" w:cs="Arial"/>
          <w:sz w:val="21"/>
          <w:szCs w:val="21"/>
          <w:lang w:val="ru-RU"/>
        </w:rPr>
        <w:t>"поліетилен-сталь</w:t>
      </w:r>
      <w:r w:rsidR="003130C7">
        <w:rPr>
          <w:rFonts w:ascii="Arial" w:hAnsi="Arial" w:cs="Arial"/>
          <w:sz w:val="21"/>
          <w:szCs w:val="21"/>
          <w:lang w:val="ru-RU"/>
        </w:rPr>
        <w:t xml:space="preserve"> </w:t>
      </w:r>
      <w:r w:rsidRPr="006417D7">
        <w:rPr>
          <w:rFonts w:ascii="Arial" w:hAnsi="Arial" w:cs="Arial"/>
          <w:sz w:val="21"/>
          <w:szCs w:val="21"/>
          <w:lang w:val="ru-RU"/>
        </w:rPr>
        <w:t>"і</w:t>
      </w:r>
      <w:r w:rsidR="003130C7">
        <w:rPr>
          <w:rFonts w:ascii="Arial" w:hAnsi="Arial" w:cs="Arial"/>
          <w:sz w:val="21"/>
          <w:szCs w:val="21"/>
          <w:lang w:val="ru-RU"/>
        </w:rPr>
        <w:t xml:space="preserve"> </w:t>
      </w:r>
      <w:r w:rsidRPr="006417D7">
        <w:rPr>
          <w:rFonts w:ascii="Arial" w:hAnsi="Arial" w:cs="Arial"/>
          <w:sz w:val="21"/>
          <w:szCs w:val="21"/>
          <w:lang w:val="ru-RU"/>
        </w:rPr>
        <w:t>їхні</w:t>
      </w:r>
      <w:r w:rsidR="003130C7">
        <w:rPr>
          <w:rFonts w:ascii="Arial" w:hAnsi="Arial" w:cs="Arial"/>
          <w:sz w:val="21"/>
          <w:szCs w:val="21"/>
          <w:lang w:val="ru-RU"/>
        </w:rPr>
        <w:t xml:space="preserve"> </w:t>
      </w:r>
      <w:r w:rsidRPr="006417D7">
        <w:rPr>
          <w:rFonts w:ascii="Arial" w:hAnsi="Arial" w:cs="Arial"/>
          <w:sz w:val="21"/>
          <w:szCs w:val="21"/>
          <w:lang w:val="ru-RU"/>
        </w:rPr>
        <w:t>розміри</w:t>
      </w:r>
      <w:r w:rsidR="003130C7">
        <w:rPr>
          <w:rFonts w:ascii="Arial" w:hAnsi="Arial" w:cs="Arial"/>
          <w:sz w:val="21"/>
          <w:szCs w:val="21"/>
          <w:lang w:val="ru-RU"/>
        </w:rPr>
        <w:t xml:space="preserve"> </w:t>
      </w:r>
      <w:r w:rsidRPr="006417D7">
        <w:rPr>
          <w:rFonts w:ascii="Arial" w:hAnsi="Arial" w:cs="Arial"/>
          <w:sz w:val="21"/>
          <w:szCs w:val="21"/>
          <w:lang w:val="ru-RU"/>
        </w:rPr>
        <w:t>повинні</w:t>
      </w:r>
      <w:r w:rsidR="003130C7">
        <w:rPr>
          <w:rFonts w:ascii="Arial" w:hAnsi="Arial" w:cs="Arial"/>
          <w:sz w:val="21"/>
          <w:szCs w:val="21"/>
          <w:lang w:val="ru-RU"/>
        </w:rPr>
        <w:t xml:space="preserve"> </w:t>
      </w:r>
      <w:r w:rsidRPr="006417D7">
        <w:rPr>
          <w:rFonts w:ascii="Arial" w:hAnsi="Arial" w:cs="Arial"/>
          <w:sz w:val="21"/>
          <w:szCs w:val="21"/>
          <w:lang w:val="ru-RU"/>
        </w:rPr>
        <w:t>відповідати</w:t>
      </w:r>
      <w:r w:rsidR="003130C7">
        <w:rPr>
          <w:rFonts w:ascii="Arial" w:hAnsi="Arial" w:cs="Arial"/>
          <w:sz w:val="21"/>
          <w:szCs w:val="21"/>
          <w:lang w:val="ru-RU"/>
        </w:rPr>
        <w:t xml:space="preserve"> </w:t>
      </w:r>
      <w:r w:rsidRPr="006417D7">
        <w:rPr>
          <w:rFonts w:ascii="Arial" w:hAnsi="Arial" w:cs="Arial"/>
          <w:sz w:val="21"/>
          <w:szCs w:val="21"/>
          <w:lang w:val="ru-RU"/>
        </w:rPr>
        <w:t>ДСТУ БВ.2.7-177,</w:t>
      </w:r>
      <w:r w:rsidR="003130C7">
        <w:rPr>
          <w:rFonts w:ascii="Arial" w:hAnsi="Arial" w:cs="Arial"/>
          <w:sz w:val="21"/>
          <w:szCs w:val="21"/>
          <w:lang w:val="ru-RU"/>
        </w:rPr>
        <w:t xml:space="preserve"> </w:t>
      </w:r>
      <w:r w:rsidRPr="006417D7">
        <w:rPr>
          <w:rFonts w:ascii="Arial" w:hAnsi="Arial" w:cs="Arial"/>
          <w:sz w:val="21"/>
          <w:szCs w:val="21"/>
          <w:lang w:val="ru-RU"/>
        </w:rPr>
        <w:t>ДСТУБВ.2.7-179</w:t>
      </w:r>
      <w:r w:rsidR="003130C7">
        <w:rPr>
          <w:rFonts w:ascii="Arial" w:hAnsi="Arial" w:cs="Arial"/>
          <w:sz w:val="21"/>
          <w:szCs w:val="21"/>
          <w:lang w:val="ru-RU"/>
        </w:rPr>
        <w:t xml:space="preserve"> </w:t>
      </w:r>
      <w:r w:rsidRPr="006417D7">
        <w:rPr>
          <w:rFonts w:ascii="Arial" w:hAnsi="Arial" w:cs="Arial"/>
          <w:sz w:val="21"/>
          <w:szCs w:val="21"/>
          <w:lang w:val="ru-RU"/>
        </w:rPr>
        <w:t>та</w:t>
      </w:r>
      <w:r w:rsidR="003130C7">
        <w:rPr>
          <w:rFonts w:ascii="Arial" w:hAnsi="Arial" w:cs="Arial"/>
          <w:sz w:val="21"/>
          <w:szCs w:val="21"/>
          <w:lang w:val="ru-RU"/>
        </w:rPr>
        <w:t xml:space="preserve"> чиним </w:t>
      </w:r>
      <w:r w:rsidRPr="006417D7">
        <w:rPr>
          <w:rFonts w:ascii="Arial" w:hAnsi="Arial" w:cs="Arial"/>
          <w:sz w:val="21"/>
          <w:szCs w:val="21"/>
          <w:lang w:val="ru-RU"/>
        </w:rPr>
        <w:t>нормативним</w:t>
      </w:r>
      <w:r w:rsidR="003130C7">
        <w:rPr>
          <w:rFonts w:ascii="Arial" w:hAnsi="Arial" w:cs="Arial"/>
          <w:sz w:val="21"/>
          <w:szCs w:val="21"/>
          <w:lang w:val="ru-RU"/>
        </w:rPr>
        <w:t xml:space="preserve"> </w:t>
      </w:r>
      <w:r w:rsidRPr="006417D7">
        <w:rPr>
          <w:rFonts w:ascii="Arial" w:hAnsi="Arial" w:cs="Arial"/>
          <w:sz w:val="21"/>
          <w:szCs w:val="21"/>
          <w:lang w:val="ru-RU"/>
        </w:rPr>
        <w:t>документам</w:t>
      </w:r>
      <w:r w:rsidR="003130C7">
        <w:rPr>
          <w:rFonts w:ascii="Arial" w:hAnsi="Arial" w:cs="Arial"/>
          <w:sz w:val="21"/>
          <w:szCs w:val="21"/>
          <w:lang w:val="ru-RU"/>
        </w:rPr>
        <w:t xml:space="preserve"> </w:t>
      </w:r>
      <w:r w:rsidRPr="006417D7">
        <w:rPr>
          <w:rFonts w:ascii="Arial" w:hAnsi="Arial" w:cs="Arial"/>
          <w:sz w:val="21"/>
          <w:szCs w:val="21"/>
          <w:lang w:val="ru-RU"/>
        </w:rPr>
        <w:t>України,що затверджені у встановленому</w:t>
      </w:r>
      <w:r w:rsidR="003130C7">
        <w:rPr>
          <w:rFonts w:ascii="Arial" w:hAnsi="Arial" w:cs="Arial"/>
          <w:sz w:val="21"/>
          <w:szCs w:val="21"/>
          <w:lang w:val="ru-RU"/>
        </w:rPr>
        <w:t xml:space="preserve"> </w:t>
      </w:r>
      <w:r w:rsidRPr="006417D7">
        <w:rPr>
          <w:rFonts w:ascii="Arial" w:hAnsi="Arial" w:cs="Arial"/>
          <w:sz w:val="21"/>
          <w:szCs w:val="21"/>
          <w:lang w:val="ru-RU"/>
        </w:rPr>
        <w:t>порядку.</w:t>
      </w:r>
    </w:p>
    <w:p w:rsidR="00CC4088" w:rsidRPr="006417D7" w:rsidRDefault="00A80EE0" w:rsidP="003A3B81">
      <w:pPr>
        <w:pStyle w:val="110"/>
        <w:numPr>
          <w:ilvl w:val="2"/>
          <w:numId w:val="32"/>
        </w:numPr>
        <w:tabs>
          <w:tab w:val="left" w:pos="1450"/>
        </w:tabs>
        <w:spacing w:line="288" w:lineRule="auto"/>
        <w:ind w:right="113" w:firstLine="131"/>
        <w:contextualSpacing/>
        <w:jc w:val="both"/>
        <w:rPr>
          <w:rFonts w:ascii="Arial" w:hAnsi="Arial" w:cs="Arial"/>
          <w:sz w:val="21"/>
          <w:szCs w:val="21"/>
          <w:lang w:val="ru-RU"/>
        </w:rPr>
      </w:pPr>
      <w:r w:rsidRPr="006417D7">
        <w:rPr>
          <w:rFonts w:ascii="Arial" w:hAnsi="Arial" w:cs="Arial"/>
          <w:sz w:val="21"/>
          <w:szCs w:val="21"/>
          <w:lang w:val="ru-RU"/>
        </w:rPr>
        <w:t>Вварювання</w:t>
      </w:r>
      <w:r w:rsidR="00153B76">
        <w:rPr>
          <w:rFonts w:ascii="Arial" w:hAnsi="Arial" w:cs="Arial"/>
          <w:sz w:val="21"/>
          <w:szCs w:val="21"/>
          <w:lang w:val="ru-RU"/>
        </w:rPr>
        <w:t xml:space="preserve"> </w:t>
      </w:r>
      <w:r w:rsidRPr="006417D7">
        <w:rPr>
          <w:rFonts w:ascii="Arial" w:hAnsi="Arial" w:cs="Arial"/>
          <w:sz w:val="21"/>
          <w:szCs w:val="21"/>
          <w:lang w:val="ru-RU"/>
        </w:rPr>
        <w:t>трубної</w:t>
      </w:r>
      <w:r w:rsidR="00153B76">
        <w:rPr>
          <w:rFonts w:ascii="Arial" w:hAnsi="Arial" w:cs="Arial"/>
          <w:sz w:val="21"/>
          <w:szCs w:val="21"/>
          <w:lang w:val="ru-RU"/>
        </w:rPr>
        <w:t xml:space="preserve"> </w:t>
      </w:r>
      <w:r w:rsidRPr="006417D7">
        <w:rPr>
          <w:rFonts w:ascii="Arial" w:hAnsi="Arial" w:cs="Arial"/>
          <w:sz w:val="21"/>
          <w:szCs w:val="21"/>
          <w:lang w:val="ru-RU"/>
        </w:rPr>
        <w:t>поліетиленової</w:t>
      </w:r>
      <w:r w:rsidR="00153B76">
        <w:rPr>
          <w:rFonts w:ascii="Arial" w:hAnsi="Arial" w:cs="Arial"/>
          <w:sz w:val="21"/>
          <w:szCs w:val="21"/>
          <w:lang w:val="ru-RU"/>
        </w:rPr>
        <w:t xml:space="preserve"> </w:t>
      </w:r>
      <w:r w:rsidRPr="006417D7">
        <w:rPr>
          <w:rFonts w:ascii="Arial" w:hAnsi="Arial" w:cs="Arial"/>
          <w:sz w:val="21"/>
          <w:szCs w:val="21"/>
          <w:lang w:val="ru-RU"/>
        </w:rPr>
        <w:t>вставки</w:t>
      </w:r>
      <w:r w:rsidR="00153B76">
        <w:rPr>
          <w:rFonts w:ascii="Arial" w:hAnsi="Arial" w:cs="Arial"/>
          <w:sz w:val="21"/>
          <w:szCs w:val="21"/>
          <w:lang w:val="ru-RU"/>
        </w:rPr>
        <w:t xml:space="preserve"> </w:t>
      </w:r>
      <w:r w:rsidRPr="006417D7">
        <w:rPr>
          <w:rFonts w:ascii="Arial" w:hAnsi="Arial" w:cs="Arial"/>
          <w:sz w:val="21"/>
          <w:szCs w:val="21"/>
          <w:lang w:val="ru-RU"/>
        </w:rPr>
        <w:t>до</w:t>
      </w:r>
      <w:r w:rsidR="00153B76">
        <w:rPr>
          <w:rFonts w:ascii="Arial" w:hAnsi="Arial" w:cs="Arial"/>
          <w:sz w:val="21"/>
          <w:szCs w:val="21"/>
          <w:lang w:val="ru-RU"/>
        </w:rPr>
        <w:t xml:space="preserve"> </w:t>
      </w:r>
      <w:r w:rsidRPr="006417D7">
        <w:rPr>
          <w:rFonts w:ascii="Arial" w:hAnsi="Arial" w:cs="Arial"/>
          <w:sz w:val="21"/>
          <w:szCs w:val="21"/>
          <w:lang w:val="ru-RU"/>
        </w:rPr>
        <w:t>трубопроводу,що покладений утраншею</w:t>
      </w:r>
    </w:p>
    <w:p w:rsidR="00CC4088" w:rsidRPr="006417D7" w:rsidRDefault="00A80EE0" w:rsidP="003A3B81">
      <w:pPr>
        <w:pStyle w:val="a5"/>
        <w:numPr>
          <w:ilvl w:val="3"/>
          <w:numId w:val="32"/>
        </w:numPr>
        <w:tabs>
          <w:tab w:val="left" w:pos="1676"/>
        </w:tabs>
        <w:spacing w:before="0" w:line="288" w:lineRule="auto"/>
        <w:ind w:hanging="1117"/>
        <w:contextualSpacing/>
        <w:rPr>
          <w:rFonts w:ascii="Arial" w:hAnsi="Arial" w:cs="Arial"/>
          <w:sz w:val="21"/>
          <w:szCs w:val="21"/>
          <w:lang w:val="ru-RU"/>
        </w:rPr>
      </w:pPr>
      <w:r w:rsidRPr="006417D7">
        <w:rPr>
          <w:rFonts w:ascii="Arial" w:hAnsi="Arial" w:cs="Arial"/>
          <w:sz w:val="21"/>
          <w:szCs w:val="21"/>
          <w:lang w:val="ru-RU"/>
        </w:rPr>
        <w:t>У траншеї трубні вставки вварюють у наступних</w:t>
      </w:r>
      <w:r w:rsidR="00153B76">
        <w:rPr>
          <w:rFonts w:ascii="Arial" w:hAnsi="Arial" w:cs="Arial"/>
          <w:sz w:val="21"/>
          <w:szCs w:val="21"/>
          <w:lang w:val="ru-RU"/>
        </w:rPr>
        <w:t xml:space="preserve"> </w:t>
      </w:r>
      <w:r w:rsidRPr="006417D7">
        <w:rPr>
          <w:rFonts w:ascii="Arial" w:hAnsi="Arial" w:cs="Arial"/>
          <w:sz w:val="21"/>
          <w:szCs w:val="21"/>
          <w:lang w:val="ru-RU"/>
        </w:rPr>
        <w:t>випадках:</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при замиканні ділянок споруджуваних</w:t>
      </w:r>
      <w:r w:rsidR="00153B76">
        <w:rPr>
          <w:rFonts w:ascii="Arial" w:hAnsi="Arial" w:cs="Arial"/>
          <w:sz w:val="21"/>
          <w:szCs w:val="21"/>
          <w:lang w:val="ru-RU"/>
        </w:rPr>
        <w:t xml:space="preserve"> </w:t>
      </w:r>
      <w:r w:rsidRPr="006417D7">
        <w:rPr>
          <w:rFonts w:ascii="Arial" w:hAnsi="Arial" w:cs="Arial"/>
          <w:sz w:val="21"/>
          <w:szCs w:val="21"/>
          <w:lang w:val="ru-RU"/>
        </w:rPr>
        <w:t>трубопроводів;</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при врізуванні відгалужень у раніше побудований</w:t>
      </w:r>
      <w:r w:rsidR="00153B76">
        <w:rPr>
          <w:rFonts w:ascii="Arial" w:hAnsi="Arial" w:cs="Arial"/>
          <w:sz w:val="21"/>
          <w:szCs w:val="21"/>
          <w:lang w:val="ru-RU"/>
        </w:rPr>
        <w:t xml:space="preserve"> </w:t>
      </w:r>
      <w:r w:rsidRPr="006417D7">
        <w:rPr>
          <w:rFonts w:ascii="Arial" w:hAnsi="Arial" w:cs="Arial"/>
          <w:sz w:val="21"/>
          <w:szCs w:val="21"/>
          <w:lang w:val="ru-RU"/>
        </w:rPr>
        <w:t>газопровід;</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при виявленні неякісних зварних</w:t>
      </w:r>
      <w:r w:rsidR="00153B76">
        <w:rPr>
          <w:rFonts w:ascii="Arial" w:hAnsi="Arial" w:cs="Arial"/>
          <w:sz w:val="21"/>
          <w:szCs w:val="21"/>
          <w:lang w:val="ru-RU"/>
        </w:rPr>
        <w:t xml:space="preserve"> </w:t>
      </w:r>
      <w:r w:rsidRPr="006417D7">
        <w:rPr>
          <w:rFonts w:ascii="Arial" w:hAnsi="Arial" w:cs="Arial"/>
          <w:sz w:val="21"/>
          <w:szCs w:val="21"/>
          <w:lang w:val="ru-RU"/>
        </w:rPr>
        <w:t>з'єднань.</w:t>
      </w:r>
    </w:p>
    <w:p w:rsidR="00CC4088" w:rsidRPr="006417D7" w:rsidRDefault="00A80EE0" w:rsidP="003A3B81">
      <w:pPr>
        <w:pStyle w:val="a5"/>
        <w:numPr>
          <w:ilvl w:val="3"/>
          <w:numId w:val="32"/>
        </w:numPr>
        <w:tabs>
          <w:tab w:val="left" w:pos="1673"/>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Трубні вставки вварюють за допомогою муфт із закладними нагрівальними елементами в газопроводи діаметром від 20 мм до 400 мм або зварюванням</w:t>
      </w:r>
      <w:r w:rsidR="00153B76">
        <w:rPr>
          <w:rFonts w:ascii="Arial" w:hAnsi="Arial" w:cs="Arial"/>
          <w:sz w:val="21"/>
          <w:szCs w:val="21"/>
          <w:lang w:val="ru-RU"/>
        </w:rPr>
        <w:t xml:space="preserve"> </w:t>
      </w:r>
      <w:r w:rsidRPr="006417D7">
        <w:rPr>
          <w:rFonts w:ascii="Arial" w:hAnsi="Arial" w:cs="Arial"/>
          <w:sz w:val="21"/>
          <w:szCs w:val="21"/>
          <w:lang w:val="ru-RU"/>
        </w:rPr>
        <w:t>нагрітим</w:t>
      </w:r>
      <w:r w:rsidR="00153B76">
        <w:rPr>
          <w:rFonts w:ascii="Arial" w:hAnsi="Arial" w:cs="Arial"/>
          <w:sz w:val="21"/>
          <w:szCs w:val="21"/>
          <w:lang w:val="ru-RU"/>
        </w:rPr>
        <w:t xml:space="preserve"> </w:t>
      </w:r>
      <w:r w:rsidRPr="006417D7">
        <w:rPr>
          <w:rFonts w:ascii="Arial" w:hAnsi="Arial" w:cs="Arial"/>
          <w:sz w:val="21"/>
          <w:szCs w:val="21"/>
          <w:lang w:val="ru-RU"/>
        </w:rPr>
        <w:t>інструментом</w:t>
      </w:r>
      <w:r w:rsidR="00153B76">
        <w:rPr>
          <w:rFonts w:ascii="Arial" w:hAnsi="Arial" w:cs="Arial"/>
          <w:sz w:val="21"/>
          <w:szCs w:val="21"/>
          <w:lang w:val="ru-RU"/>
        </w:rPr>
        <w:t xml:space="preserve"> </w:t>
      </w:r>
      <w:r w:rsidRPr="006417D7">
        <w:rPr>
          <w:rFonts w:ascii="Arial" w:hAnsi="Arial" w:cs="Arial"/>
          <w:sz w:val="21"/>
          <w:szCs w:val="21"/>
          <w:lang w:val="ru-RU"/>
        </w:rPr>
        <w:t>встик</w:t>
      </w:r>
      <w:r w:rsidR="00153B76">
        <w:rPr>
          <w:rFonts w:ascii="Arial" w:hAnsi="Arial" w:cs="Arial"/>
          <w:sz w:val="21"/>
          <w:szCs w:val="21"/>
          <w:lang w:val="ru-RU"/>
        </w:rPr>
        <w:t xml:space="preserve"> </w:t>
      </w:r>
      <w:r w:rsidRPr="006417D7">
        <w:rPr>
          <w:rFonts w:ascii="Arial" w:hAnsi="Arial" w:cs="Arial"/>
          <w:sz w:val="21"/>
          <w:szCs w:val="21"/>
          <w:lang w:val="ru-RU"/>
        </w:rPr>
        <w:t>у</w:t>
      </w:r>
      <w:r w:rsidR="00153B76">
        <w:rPr>
          <w:rFonts w:ascii="Arial" w:hAnsi="Arial" w:cs="Arial"/>
          <w:sz w:val="21"/>
          <w:szCs w:val="21"/>
          <w:lang w:val="ru-RU"/>
        </w:rPr>
        <w:t xml:space="preserve"> </w:t>
      </w:r>
      <w:r w:rsidRPr="006417D7">
        <w:rPr>
          <w:rFonts w:ascii="Arial" w:hAnsi="Arial" w:cs="Arial"/>
          <w:sz w:val="21"/>
          <w:szCs w:val="21"/>
          <w:lang w:val="ru-RU"/>
        </w:rPr>
        <w:t>газопроводи</w:t>
      </w:r>
      <w:r w:rsidR="00153B76">
        <w:rPr>
          <w:rFonts w:ascii="Arial" w:hAnsi="Arial" w:cs="Arial"/>
          <w:sz w:val="21"/>
          <w:szCs w:val="21"/>
          <w:lang w:val="ru-RU"/>
        </w:rPr>
        <w:t xml:space="preserve"> </w:t>
      </w:r>
      <w:r w:rsidRPr="006417D7">
        <w:rPr>
          <w:rFonts w:ascii="Arial" w:hAnsi="Arial" w:cs="Arial"/>
          <w:sz w:val="21"/>
          <w:szCs w:val="21"/>
          <w:lang w:val="ru-RU"/>
        </w:rPr>
        <w:t>діаметром</w:t>
      </w:r>
      <w:r w:rsidR="00153B76">
        <w:rPr>
          <w:rFonts w:ascii="Arial" w:hAnsi="Arial" w:cs="Arial"/>
          <w:sz w:val="21"/>
          <w:szCs w:val="21"/>
          <w:lang w:val="ru-RU"/>
        </w:rPr>
        <w:t xml:space="preserve"> </w:t>
      </w:r>
      <w:r w:rsidRPr="006417D7">
        <w:rPr>
          <w:rFonts w:ascii="Arial" w:hAnsi="Arial" w:cs="Arial"/>
          <w:sz w:val="21"/>
          <w:szCs w:val="21"/>
          <w:lang w:val="ru-RU"/>
        </w:rPr>
        <w:t>від</w:t>
      </w:r>
      <w:r w:rsidR="00153B76">
        <w:rPr>
          <w:rFonts w:ascii="Arial" w:hAnsi="Arial" w:cs="Arial"/>
          <w:sz w:val="21"/>
          <w:szCs w:val="21"/>
          <w:lang w:val="ru-RU"/>
        </w:rPr>
        <w:t xml:space="preserve"> </w:t>
      </w:r>
      <w:r w:rsidRPr="006417D7">
        <w:rPr>
          <w:rFonts w:ascii="Arial" w:hAnsi="Arial" w:cs="Arial"/>
          <w:sz w:val="21"/>
          <w:szCs w:val="21"/>
          <w:lang w:val="ru-RU"/>
        </w:rPr>
        <w:t>63</w:t>
      </w:r>
      <w:r w:rsidR="00153B76">
        <w:rPr>
          <w:rFonts w:ascii="Arial" w:hAnsi="Arial" w:cs="Arial"/>
          <w:sz w:val="21"/>
          <w:szCs w:val="21"/>
          <w:lang w:val="ru-RU"/>
        </w:rPr>
        <w:t xml:space="preserve"> </w:t>
      </w:r>
      <w:r w:rsidRPr="006417D7">
        <w:rPr>
          <w:rFonts w:ascii="Arial" w:hAnsi="Arial" w:cs="Arial"/>
          <w:sz w:val="21"/>
          <w:szCs w:val="21"/>
          <w:lang w:val="ru-RU"/>
        </w:rPr>
        <w:t>мм</w:t>
      </w:r>
      <w:r w:rsidR="00153B76">
        <w:rPr>
          <w:rFonts w:ascii="Arial" w:hAnsi="Arial" w:cs="Arial"/>
          <w:sz w:val="21"/>
          <w:szCs w:val="21"/>
          <w:lang w:val="ru-RU"/>
        </w:rPr>
        <w:t xml:space="preserve"> </w:t>
      </w:r>
      <w:r w:rsidRPr="006417D7">
        <w:rPr>
          <w:rFonts w:ascii="Arial" w:hAnsi="Arial" w:cs="Arial"/>
          <w:sz w:val="21"/>
          <w:szCs w:val="21"/>
          <w:lang w:val="ru-RU"/>
        </w:rPr>
        <w:t>до 160 мм, в обґрунтованих випадках - до 225</w:t>
      </w:r>
      <w:r w:rsidR="00153B76">
        <w:rPr>
          <w:rFonts w:ascii="Arial" w:hAnsi="Arial" w:cs="Arial"/>
          <w:sz w:val="21"/>
          <w:szCs w:val="21"/>
          <w:lang w:val="ru-RU"/>
        </w:rPr>
        <w:t xml:space="preserve"> </w:t>
      </w:r>
      <w:r w:rsidRPr="006417D7">
        <w:rPr>
          <w:rFonts w:ascii="Arial" w:hAnsi="Arial" w:cs="Arial"/>
          <w:sz w:val="21"/>
          <w:szCs w:val="21"/>
          <w:lang w:val="ru-RU"/>
        </w:rPr>
        <w:t>мм.</w:t>
      </w:r>
    </w:p>
    <w:p w:rsidR="00CC4088" w:rsidRPr="006417D7" w:rsidRDefault="00A80EE0" w:rsidP="003A3B81">
      <w:pPr>
        <w:pStyle w:val="a5"/>
        <w:numPr>
          <w:ilvl w:val="3"/>
          <w:numId w:val="32"/>
        </w:numPr>
        <w:tabs>
          <w:tab w:val="left" w:pos="1673"/>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При вварюванні трубної вставки нагрітим інструментом встик роботи виконують у наступномупорядку:</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визначають місцезнаходження ушкодження або дефект</w:t>
      </w:r>
      <w:r w:rsidR="00153B76">
        <w:rPr>
          <w:rFonts w:ascii="Arial" w:hAnsi="Arial" w:cs="Arial"/>
          <w:sz w:val="21"/>
          <w:szCs w:val="21"/>
          <w:lang w:val="ru-RU"/>
        </w:rPr>
        <w:t xml:space="preserve"> </w:t>
      </w:r>
      <w:r w:rsidRPr="006417D7">
        <w:rPr>
          <w:rFonts w:ascii="Arial" w:hAnsi="Arial" w:cs="Arial"/>
          <w:sz w:val="21"/>
          <w:szCs w:val="21"/>
          <w:lang w:val="ru-RU"/>
        </w:rPr>
        <w:t>у</w:t>
      </w:r>
      <w:r w:rsidR="00153B76">
        <w:rPr>
          <w:rFonts w:ascii="Arial" w:hAnsi="Arial" w:cs="Arial"/>
          <w:sz w:val="21"/>
          <w:szCs w:val="21"/>
          <w:lang w:val="ru-RU"/>
        </w:rPr>
        <w:t xml:space="preserve"> </w:t>
      </w:r>
      <w:r w:rsidRPr="006417D7">
        <w:rPr>
          <w:rFonts w:ascii="Arial" w:hAnsi="Arial" w:cs="Arial"/>
          <w:sz w:val="21"/>
          <w:szCs w:val="21"/>
          <w:lang w:val="ru-RU"/>
        </w:rPr>
        <w:t>трубопроводу;</w:t>
      </w:r>
    </w:p>
    <w:p w:rsidR="00CC4088" w:rsidRPr="006417D7" w:rsidRDefault="00A80EE0" w:rsidP="003A3B81">
      <w:pPr>
        <w:pStyle w:val="a5"/>
        <w:numPr>
          <w:ilvl w:val="1"/>
          <w:numId w:val="9"/>
        </w:numPr>
        <w:tabs>
          <w:tab w:val="left" w:pos="1006"/>
        </w:tabs>
        <w:spacing w:before="0" w:line="288" w:lineRule="auto"/>
        <w:ind w:right="112" w:firstLine="720"/>
        <w:contextualSpacing/>
        <w:rPr>
          <w:rFonts w:ascii="Arial" w:hAnsi="Arial" w:cs="Arial"/>
          <w:sz w:val="21"/>
          <w:szCs w:val="21"/>
          <w:lang w:val="ru-RU"/>
        </w:rPr>
      </w:pPr>
      <w:r w:rsidRPr="006417D7">
        <w:rPr>
          <w:rFonts w:ascii="Arial" w:hAnsi="Arial" w:cs="Arial"/>
          <w:sz w:val="21"/>
          <w:szCs w:val="21"/>
          <w:lang w:val="ru-RU"/>
        </w:rPr>
        <w:t>звільняють від ґрунтової присипки ділянку трубопроводу необхідної довжини;</w:t>
      </w:r>
    </w:p>
    <w:p w:rsidR="00CC4088" w:rsidRPr="006417D7" w:rsidRDefault="00A80EE0" w:rsidP="003A3B81">
      <w:pPr>
        <w:pStyle w:val="a5"/>
        <w:numPr>
          <w:ilvl w:val="1"/>
          <w:numId w:val="9"/>
        </w:numPr>
        <w:tabs>
          <w:tab w:val="left" w:pos="1006"/>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розширюють траншею в зоні проведення робіт і роблять приямок для розміщення зварювального</w:t>
      </w:r>
      <w:r w:rsidR="003130C7">
        <w:rPr>
          <w:rFonts w:ascii="Arial" w:hAnsi="Arial" w:cs="Arial"/>
          <w:sz w:val="21"/>
          <w:szCs w:val="21"/>
          <w:lang w:val="ru-RU"/>
        </w:rPr>
        <w:t xml:space="preserve"> </w:t>
      </w:r>
      <w:r w:rsidRPr="006417D7">
        <w:rPr>
          <w:rFonts w:ascii="Arial" w:hAnsi="Arial" w:cs="Arial"/>
          <w:sz w:val="21"/>
          <w:szCs w:val="21"/>
          <w:lang w:val="ru-RU"/>
        </w:rPr>
        <w:t>устаткування;</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очищують, розмічають і вирізають ушкоджену або замінну</w:t>
      </w:r>
      <w:r w:rsidR="00153B76">
        <w:rPr>
          <w:rFonts w:ascii="Arial" w:hAnsi="Arial" w:cs="Arial"/>
          <w:sz w:val="21"/>
          <w:szCs w:val="21"/>
          <w:lang w:val="ru-RU"/>
        </w:rPr>
        <w:t xml:space="preserve"> </w:t>
      </w:r>
      <w:r w:rsidRPr="006417D7">
        <w:rPr>
          <w:rFonts w:ascii="Arial" w:hAnsi="Arial" w:cs="Arial"/>
          <w:sz w:val="21"/>
          <w:szCs w:val="21"/>
          <w:lang w:val="ru-RU"/>
        </w:rPr>
        <w:t>ділянку;</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від суцільної труби відрізають вставку необхідного</w:t>
      </w:r>
      <w:r w:rsidR="00153B76">
        <w:rPr>
          <w:rFonts w:ascii="Arial" w:hAnsi="Arial" w:cs="Arial"/>
          <w:sz w:val="21"/>
          <w:szCs w:val="21"/>
          <w:lang w:val="ru-RU"/>
        </w:rPr>
        <w:t xml:space="preserve"> </w:t>
      </w:r>
      <w:r w:rsidRPr="006417D7">
        <w:rPr>
          <w:rFonts w:ascii="Arial" w:hAnsi="Arial" w:cs="Arial"/>
          <w:sz w:val="21"/>
          <w:szCs w:val="21"/>
          <w:lang w:val="ru-RU"/>
        </w:rPr>
        <w:t>розміру;</w:t>
      </w:r>
    </w:p>
    <w:p w:rsidR="00CC4088" w:rsidRPr="006417D7" w:rsidRDefault="00A80EE0" w:rsidP="003A3B81">
      <w:pPr>
        <w:pStyle w:val="a5"/>
        <w:numPr>
          <w:ilvl w:val="1"/>
          <w:numId w:val="9"/>
        </w:numPr>
        <w:tabs>
          <w:tab w:val="left" w:pos="1006"/>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приварюють</w:t>
      </w:r>
      <w:r w:rsidR="00153B76">
        <w:rPr>
          <w:rFonts w:ascii="Arial" w:hAnsi="Arial" w:cs="Arial"/>
          <w:sz w:val="21"/>
          <w:szCs w:val="21"/>
          <w:lang w:val="ru-RU"/>
        </w:rPr>
        <w:t xml:space="preserve"> </w:t>
      </w:r>
      <w:r w:rsidRPr="006417D7">
        <w:rPr>
          <w:rFonts w:ascii="Arial" w:hAnsi="Arial" w:cs="Arial"/>
          <w:sz w:val="21"/>
          <w:szCs w:val="21"/>
          <w:lang w:val="ru-RU"/>
        </w:rPr>
        <w:t>вставку</w:t>
      </w:r>
      <w:r w:rsidR="00153B76">
        <w:rPr>
          <w:rFonts w:ascii="Arial" w:hAnsi="Arial" w:cs="Arial"/>
          <w:sz w:val="21"/>
          <w:szCs w:val="21"/>
          <w:lang w:val="ru-RU"/>
        </w:rPr>
        <w:t xml:space="preserve"> </w:t>
      </w:r>
      <w:r w:rsidRPr="006417D7">
        <w:rPr>
          <w:rFonts w:ascii="Arial" w:hAnsi="Arial" w:cs="Arial"/>
          <w:sz w:val="21"/>
          <w:szCs w:val="21"/>
          <w:lang w:val="ru-RU"/>
        </w:rPr>
        <w:t>до</w:t>
      </w:r>
      <w:r w:rsidR="00153B76">
        <w:rPr>
          <w:rFonts w:ascii="Arial" w:hAnsi="Arial" w:cs="Arial"/>
          <w:sz w:val="21"/>
          <w:szCs w:val="21"/>
          <w:lang w:val="ru-RU"/>
        </w:rPr>
        <w:t xml:space="preserve"> </w:t>
      </w:r>
      <w:r w:rsidRPr="006417D7">
        <w:rPr>
          <w:rFonts w:ascii="Arial" w:hAnsi="Arial" w:cs="Arial"/>
          <w:sz w:val="21"/>
          <w:szCs w:val="21"/>
          <w:lang w:val="ru-RU"/>
        </w:rPr>
        <w:t>першого(з</w:t>
      </w:r>
      <w:r w:rsidR="00153B76">
        <w:rPr>
          <w:rFonts w:ascii="Arial" w:hAnsi="Arial" w:cs="Arial"/>
          <w:sz w:val="21"/>
          <w:szCs w:val="21"/>
          <w:lang w:val="ru-RU"/>
        </w:rPr>
        <w:t xml:space="preserve"> </w:t>
      </w:r>
      <w:r w:rsidRPr="006417D7">
        <w:rPr>
          <w:rFonts w:ascii="Arial" w:hAnsi="Arial" w:cs="Arial"/>
          <w:sz w:val="21"/>
          <w:szCs w:val="21"/>
          <w:lang w:val="ru-RU"/>
        </w:rPr>
        <w:t>меншою</w:t>
      </w:r>
      <w:r w:rsidR="00153B76">
        <w:rPr>
          <w:rFonts w:ascii="Arial" w:hAnsi="Arial" w:cs="Arial"/>
          <w:sz w:val="21"/>
          <w:szCs w:val="21"/>
          <w:lang w:val="ru-RU"/>
        </w:rPr>
        <w:t xml:space="preserve"> </w:t>
      </w:r>
      <w:r w:rsidRPr="006417D7">
        <w:rPr>
          <w:rFonts w:ascii="Arial" w:hAnsi="Arial" w:cs="Arial"/>
          <w:sz w:val="21"/>
          <w:szCs w:val="21"/>
          <w:lang w:val="ru-RU"/>
        </w:rPr>
        <w:t>довжиною</w:t>
      </w:r>
      <w:r w:rsidR="00153B76">
        <w:rPr>
          <w:rFonts w:ascii="Arial" w:hAnsi="Arial" w:cs="Arial"/>
          <w:sz w:val="21"/>
          <w:szCs w:val="21"/>
          <w:lang w:val="ru-RU"/>
        </w:rPr>
        <w:t xml:space="preserve"> </w:t>
      </w:r>
      <w:r w:rsidRPr="006417D7">
        <w:rPr>
          <w:rFonts w:ascii="Arial" w:hAnsi="Arial" w:cs="Arial"/>
          <w:sz w:val="21"/>
          <w:szCs w:val="21"/>
          <w:lang w:val="ru-RU"/>
        </w:rPr>
        <w:t>звільнення)</w:t>
      </w:r>
      <w:r w:rsidR="00153B76">
        <w:rPr>
          <w:rFonts w:ascii="Arial" w:hAnsi="Arial" w:cs="Arial"/>
          <w:sz w:val="21"/>
          <w:szCs w:val="21"/>
          <w:lang w:val="ru-RU"/>
        </w:rPr>
        <w:t xml:space="preserve"> </w:t>
      </w:r>
      <w:r w:rsidRPr="006417D7">
        <w:rPr>
          <w:rFonts w:ascii="Arial" w:hAnsi="Arial" w:cs="Arial"/>
          <w:sz w:val="21"/>
          <w:szCs w:val="21"/>
          <w:lang w:val="ru-RU"/>
        </w:rPr>
        <w:t>кінця трубопроводу;</w:t>
      </w:r>
    </w:p>
    <w:p w:rsidR="00CC4088" w:rsidRPr="006417D7" w:rsidRDefault="00A80EE0" w:rsidP="003A3B81">
      <w:pPr>
        <w:pStyle w:val="a5"/>
        <w:numPr>
          <w:ilvl w:val="1"/>
          <w:numId w:val="9"/>
        </w:numPr>
        <w:tabs>
          <w:tab w:val="left" w:pos="1006"/>
        </w:tabs>
        <w:spacing w:before="0" w:line="288" w:lineRule="auto"/>
        <w:ind w:right="110" w:firstLine="720"/>
        <w:contextualSpacing/>
        <w:rPr>
          <w:rFonts w:ascii="Arial" w:hAnsi="Arial" w:cs="Arial"/>
          <w:sz w:val="21"/>
          <w:szCs w:val="21"/>
          <w:lang w:val="ru-RU"/>
        </w:rPr>
      </w:pPr>
      <w:r w:rsidRPr="006417D7">
        <w:rPr>
          <w:rFonts w:ascii="Arial" w:hAnsi="Arial" w:cs="Arial"/>
          <w:sz w:val="21"/>
          <w:szCs w:val="21"/>
          <w:lang w:val="ru-RU"/>
        </w:rPr>
        <w:t>приварюють другий кінець трубопроводу (з більшою довжиною звільнення) до вставки з одночасним пружним вигином трубопроводу методом підйому для забезпечення осьового переміщення кінця при зварюванні встик нагрітим</w:t>
      </w:r>
      <w:r w:rsidR="00153B76">
        <w:rPr>
          <w:rFonts w:ascii="Arial" w:hAnsi="Arial" w:cs="Arial"/>
          <w:sz w:val="21"/>
          <w:szCs w:val="21"/>
          <w:lang w:val="ru-RU"/>
        </w:rPr>
        <w:t xml:space="preserve"> </w:t>
      </w:r>
      <w:r w:rsidRPr="006417D7">
        <w:rPr>
          <w:rFonts w:ascii="Arial" w:hAnsi="Arial" w:cs="Arial"/>
          <w:sz w:val="21"/>
          <w:szCs w:val="21"/>
          <w:lang w:val="ru-RU"/>
        </w:rPr>
        <w:t>інструментом.</w:t>
      </w:r>
    </w:p>
    <w:p w:rsidR="00CC4088" w:rsidRPr="006417D7" w:rsidRDefault="00A80EE0" w:rsidP="003A3B81">
      <w:pPr>
        <w:pStyle w:val="a5"/>
        <w:numPr>
          <w:ilvl w:val="3"/>
          <w:numId w:val="32"/>
        </w:numPr>
        <w:tabs>
          <w:tab w:val="left" w:pos="1673"/>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Звільнення трубопроводу від ґрунтової присипки й вварювання виконують відповідно до схеми на рисунку16.</w:t>
      </w:r>
    </w:p>
    <w:p w:rsidR="00CC4088" w:rsidRPr="006417D7" w:rsidRDefault="00A80EE0" w:rsidP="003A3B81">
      <w:pPr>
        <w:pStyle w:val="a5"/>
        <w:numPr>
          <w:ilvl w:val="3"/>
          <w:numId w:val="32"/>
        </w:numPr>
        <w:tabs>
          <w:tab w:val="left" w:pos="1673"/>
        </w:tabs>
        <w:spacing w:before="0" w:line="288" w:lineRule="auto"/>
        <w:ind w:left="142" w:right="110" w:firstLine="709"/>
        <w:contextualSpacing/>
        <w:rPr>
          <w:rFonts w:ascii="Arial" w:hAnsi="Arial" w:cs="Arial"/>
          <w:sz w:val="21"/>
          <w:szCs w:val="21"/>
          <w:lang w:val="ru-RU"/>
        </w:rPr>
      </w:pPr>
      <w:r w:rsidRPr="006417D7">
        <w:rPr>
          <w:rFonts w:ascii="Arial" w:hAnsi="Arial" w:cs="Arial"/>
          <w:sz w:val="21"/>
          <w:szCs w:val="21"/>
          <w:lang w:val="ru-RU"/>
        </w:rPr>
        <w:t xml:space="preserve">Загальна довжина </w:t>
      </w:r>
      <w:r w:rsidRPr="003130C7">
        <w:rPr>
          <w:i/>
          <w:spacing w:val="3"/>
          <w:sz w:val="21"/>
          <w:szCs w:val="21"/>
        </w:rPr>
        <w:t>l</w:t>
      </w:r>
      <w:r w:rsidRPr="003130C7">
        <w:rPr>
          <w:i/>
          <w:spacing w:val="3"/>
          <w:position w:val="-2"/>
          <w:sz w:val="21"/>
          <w:szCs w:val="21"/>
          <w:lang w:val="ru-RU"/>
        </w:rPr>
        <w:t>заг</w:t>
      </w:r>
      <w:r w:rsidRPr="006417D7">
        <w:rPr>
          <w:rFonts w:ascii="Arial" w:hAnsi="Arial" w:cs="Arial"/>
          <w:i/>
          <w:spacing w:val="3"/>
          <w:position w:val="-2"/>
          <w:sz w:val="21"/>
          <w:szCs w:val="21"/>
          <w:lang w:val="ru-RU"/>
        </w:rPr>
        <w:t xml:space="preserve"> </w:t>
      </w:r>
      <w:r w:rsidRPr="006417D7">
        <w:rPr>
          <w:rFonts w:ascii="Arial" w:hAnsi="Arial" w:cs="Arial"/>
          <w:sz w:val="21"/>
          <w:szCs w:val="21"/>
          <w:lang w:val="ru-RU"/>
        </w:rPr>
        <w:t xml:space="preserve">ділянки газопроводу, м, що звільняється, залежить від довжини вставки </w:t>
      </w:r>
      <w:r w:rsidRPr="003130C7">
        <w:rPr>
          <w:i/>
          <w:spacing w:val="6"/>
          <w:sz w:val="21"/>
          <w:szCs w:val="21"/>
        </w:rPr>
        <w:t>l</w:t>
      </w:r>
      <w:r w:rsidRPr="003130C7">
        <w:rPr>
          <w:i/>
          <w:spacing w:val="6"/>
          <w:position w:val="-2"/>
          <w:sz w:val="21"/>
          <w:szCs w:val="21"/>
          <w:lang w:val="ru-RU"/>
        </w:rPr>
        <w:t>в</w:t>
      </w:r>
      <w:r w:rsidRPr="006417D7">
        <w:rPr>
          <w:rFonts w:ascii="Arial" w:hAnsi="Arial" w:cs="Arial"/>
          <w:i/>
          <w:spacing w:val="6"/>
          <w:sz w:val="21"/>
          <w:szCs w:val="21"/>
          <w:lang w:val="ru-RU"/>
        </w:rPr>
        <w:t xml:space="preserve">, </w:t>
      </w:r>
      <w:r w:rsidRPr="006417D7">
        <w:rPr>
          <w:rFonts w:ascii="Arial" w:hAnsi="Arial" w:cs="Arial"/>
          <w:sz w:val="21"/>
          <w:szCs w:val="21"/>
          <w:lang w:val="ru-RU"/>
        </w:rPr>
        <w:t xml:space="preserve">що вварюється, діаметра труб </w:t>
      </w:r>
      <w:r w:rsidRPr="006417D7">
        <w:rPr>
          <w:rFonts w:ascii="Arial" w:hAnsi="Arial" w:cs="Arial"/>
          <w:i/>
          <w:spacing w:val="6"/>
          <w:sz w:val="21"/>
          <w:szCs w:val="21"/>
        </w:rPr>
        <w:t>d</w:t>
      </w:r>
      <w:r w:rsidRPr="006417D7">
        <w:rPr>
          <w:rFonts w:ascii="Arial" w:hAnsi="Arial" w:cs="Arial"/>
          <w:i/>
          <w:spacing w:val="6"/>
          <w:position w:val="-2"/>
          <w:sz w:val="21"/>
          <w:szCs w:val="21"/>
        </w:rPr>
        <w:t>e</w:t>
      </w:r>
      <w:r w:rsidRPr="006417D7">
        <w:rPr>
          <w:rFonts w:ascii="Arial" w:hAnsi="Arial" w:cs="Arial"/>
          <w:i/>
          <w:spacing w:val="6"/>
          <w:sz w:val="21"/>
          <w:szCs w:val="21"/>
          <w:lang w:val="ru-RU"/>
        </w:rPr>
        <w:t xml:space="preserve">, </w:t>
      </w:r>
      <w:r w:rsidRPr="006417D7">
        <w:rPr>
          <w:rFonts w:ascii="Arial" w:hAnsi="Arial" w:cs="Arial"/>
          <w:sz w:val="21"/>
          <w:szCs w:val="21"/>
          <w:lang w:val="ru-RU"/>
        </w:rPr>
        <w:t xml:space="preserve">що зварюються, температури навколишнього повітря </w:t>
      </w:r>
      <w:r w:rsidRPr="00153B76">
        <w:rPr>
          <w:i/>
          <w:spacing w:val="4"/>
          <w:sz w:val="21"/>
          <w:szCs w:val="21"/>
          <w:lang w:val="ru-RU"/>
        </w:rPr>
        <w:t>Т</w:t>
      </w:r>
      <w:r w:rsidRPr="00153B76">
        <w:rPr>
          <w:i/>
          <w:spacing w:val="4"/>
          <w:position w:val="-2"/>
          <w:sz w:val="16"/>
          <w:szCs w:val="16"/>
          <w:lang w:val="ru-RU"/>
        </w:rPr>
        <w:t>0</w:t>
      </w:r>
      <w:r w:rsidRPr="00153B76">
        <w:rPr>
          <w:rFonts w:ascii="Arial" w:hAnsi="Arial" w:cs="Arial"/>
          <w:i/>
          <w:spacing w:val="4"/>
          <w:position w:val="-2"/>
          <w:sz w:val="16"/>
          <w:szCs w:val="16"/>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довжини зварювальної установки та визначається як сума заформулою:</w:t>
      </w:r>
    </w:p>
    <w:p w:rsidR="00CC4088" w:rsidRPr="006417D7" w:rsidRDefault="00A80EE0" w:rsidP="006417D7">
      <w:pPr>
        <w:tabs>
          <w:tab w:val="left" w:pos="5039"/>
        </w:tabs>
        <w:spacing w:line="288" w:lineRule="auto"/>
        <w:ind w:right="112"/>
        <w:contextualSpacing/>
        <w:jc w:val="right"/>
        <w:rPr>
          <w:rFonts w:ascii="Arial" w:hAnsi="Arial" w:cs="Arial"/>
          <w:sz w:val="21"/>
          <w:szCs w:val="21"/>
          <w:lang w:val="ru-RU"/>
        </w:rPr>
      </w:pPr>
      <w:r w:rsidRPr="003130C7">
        <w:rPr>
          <w:i/>
          <w:spacing w:val="4"/>
          <w:sz w:val="21"/>
          <w:szCs w:val="21"/>
        </w:rPr>
        <w:t>l</w:t>
      </w:r>
      <w:r w:rsidRPr="003130C7">
        <w:rPr>
          <w:i/>
          <w:spacing w:val="4"/>
          <w:position w:val="-2"/>
          <w:sz w:val="21"/>
          <w:szCs w:val="21"/>
          <w:lang w:val="ru-RU"/>
        </w:rPr>
        <w:t>заг</w:t>
      </w:r>
      <w:r w:rsidRPr="003130C7">
        <w:rPr>
          <w:i/>
          <w:spacing w:val="4"/>
          <w:sz w:val="21"/>
          <w:szCs w:val="21"/>
          <w:lang w:val="ru-RU"/>
        </w:rPr>
        <w:t>=</w:t>
      </w:r>
      <w:r w:rsidRPr="003130C7">
        <w:rPr>
          <w:i/>
          <w:spacing w:val="4"/>
          <w:sz w:val="21"/>
          <w:szCs w:val="21"/>
        </w:rPr>
        <w:t>l</w:t>
      </w:r>
      <w:r w:rsidRPr="003130C7">
        <w:rPr>
          <w:i/>
          <w:spacing w:val="4"/>
          <w:position w:val="-2"/>
          <w:sz w:val="21"/>
          <w:szCs w:val="21"/>
          <w:lang w:val="ru-RU"/>
        </w:rPr>
        <w:t xml:space="preserve">в </w:t>
      </w:r>
      <w:r w:rsidRPr="003130C7">
        <w:rPr>
          <w:i/>
          <w:sz w:val="21"/>
          <w:szCs w:val="21"/>
          <w:lang w:val="ru-RU"/>
        </w:rPr>
        <w:t>+ 2х +2</w:t>
      </w:r>
      <w:r w:rsidRPr="006417D7">
        <w:rPr>
          <w:rFonts w:ascii="Arial" w:hAnsi="Arial" w:cs="Arial"/>
          <w:i/>
          <w:sz w:val="21"/>
          <w:szCs w:val="21"/>
          <w:lang w:val="ru-RU"/>
        </w:rPr>
        <w:t xml:space="preserve"> ,</w:t>
      </w:r>
      <w:r w:rsidRPr="006417D7">
        <w:rPr>
          <w:rFonts w:ascii="Arial" w:hAnsi="Arial" w:cs="Arial"/>
          <w:i/>
          <w:sz w:val="21"/>
          <w:szCs w:val="21"/>
          <w:lang w:val="ru-RU"/>
        </w:rPr>
        <w:tab/>
      </w:r>
      <w:r w:rsidRPr="006417D7">
        <w:rPr>
          <w:rFonts w:ascii="Arial" w:hAnsi="Arial" w:cs="Arial"/>
          <w:spacing w:val="-1"/>
          <w:sz w:val="21"/>
          <w:szCs w:val="21"/>
          <w:lang w:val="ru-RU"/>
        </w:rPr>
        <w:t>(27)</w:t>
      </w:r>
    </w:p>
    <w:p w:rsidR="00CC4088" w:rsidRPr="006417D7" w:rsidRDefault="00A80EE0" w:rsidP="006417D7">
      <w:pPr>
        <w:pStyle w:val="a3"/>
        <w:spacing w:before="0" w:line="288" w:lineRule="auto"/>
        <w:ind w:firstLine="0"/>
        <w:contextualSpacing/>
        <w:jc w:val="left"/>
        <w:rPr>
          <w:rFonts w:ascii="Arial" w:hAnsi="Arial" w:cs="Arial"/>
          <w:sz w:val="21"/>
          <w:szCs w:val="21"/>
          <w:lang w:val="ru-RU"/>
        </w:rPr>
      </w:pPr>
      <w:r w:rsidRPr="006417D7">
        <w:rPr>
          <w:rFonts w:ascii="Arial" w:hAnsi="Arial" w:cs="Arial"/>
          <w:sz w:val="21"/>
          <w:szCs w:val="21"/>
          <w:lang w:val="ru-RU"/>
        </w:rPr>
        <w:t xml:space="preserve">де </w:t>
      </w:r>
      <w:r w:rsidRPr="00153B76">
        <w:rPr>
          <w:i/>
          <w:sz w:val="21"/>
          <w:szCs w:val="21"/>
          <w:lang w:val="ru-RU"/>
        </w:rPr>
        <w:t>2х</w:t>
      </w:r>
      <w:r w:rsidRPr="006417D7">
        <w:rPr>
          <w:rFonts w:ascii="Arial" w:hAnsi="Arial" w:cs="Arial"/>
          <w:i/>
          <w:sz w:val="21"/>
          <w:szCs w:val="21"/>
          <w:lang w:val="ru-RU"/>
        </w:rPr>
        <w:t xml:space="preserve"> - </w:t>
      </w:r>
      <w:r w:rsidRPr="006417D7">
        <w:rPr>
          <w:rFonts w:ascii="Arial" w:hAnsi="Arial" w:cs="Arial"/>
          <w:sz w:val="21"/>
          <w:szCs w:val="21"/>
          <w:lang w:val="ru-RU"/>
        </w:rPr>
        <w:t>довжина звільнення "рухомого" кінця газопроводу;</w:t>
      </w:r>
    </w:p>
    <w:p w:rsidR="00CC4088" w:rsidRPr="006417D7" w:rsidRDefault="00A80EE0" w:rsidP="006417D7">
      <w:pPr>
        <w:pStyle w:val="a3"/>
        <w:spacing w:before="0" w:line="288" w:lineRule="auto"/>
        <w:ind w:left="540" w:firstLine="0"/>
        <w:contextualSpacing/>
        <w:jc w:val="left"/>
        <w:rPr>
          <w:rFonts w:ascii="Arial" w:hAnsi="Arial" w:cs="Arial"/>
          <w:sz w:val="21"/>
          <w:szCs w:val="21"/>
          <w:lang w:val="ru-RU"/>
        </w:rPr>
      </w:pPr>
      <w:r w:rsidRPr="003130C7">
        <w:rPr>
          <w:i/>
          <w:sz w:val="21"/>
          <w:szCs w:val="21"/>
        </w:rPr>
        <w:t>l</w:t>
      </w:r>
      <w:r w:rsidRPr="003130C7">
        <w:rPr>
          <w:i/>
          <w:position w:val="-2"/>
          <w:sz w:val="21"/>
          <w:szCs w:val="21"/>
          <w:lang w:val="ru-RU"/>
        </w:rPr>
        <w:t>в</w:t>
      </w:r>
      <w:r w:rsidRPr="006417D7">
        <w:rPr>
          <w:rFonts w:ascii="Arial" w:hAnsi="Arial" w:cs="Arial"/>
          <w:i/>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довжина трубної вставки.</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Загальна довжина збільшується на 2 м із урахуванням закріплення в затискачах зварювальної машини горизонтальних ділянок кінців газопроводу.</w:t>
      </w:r>
    </w:p>
    <w:p w:rsidR="00CC4088" w:rsidRPr="006417D7" w:rsidRDefault="00A80EE0" w:rsidP="006417D7">
      <w:pPr>
        <w:pStyle w:val="a3"/>
        <w:spacing w:before="0" w:line="288" w:lineRule="auto"/>
        <w:ind w:left="0" w:firstLine="0"/>
        <w:contextualSpacing/>
        <w:jc w:val="left"/>
        <w:rPr>
          <w:rFonts w:ascii="Arial" w:hAnsi="Arial" w:cs="Arial"/>
          <w:sz w:val="21"/>
          <w:szCs w:val="21"/>
          <w:lang w:val="ru-RU"/>
        </w:rPr>
      </w:pPr>
      <w:r w:rsidRPr="006417D7">
        <w:rPr>
          <w:rFonts w:ascii="Arial" w:hAnsi="Arial" w:cs="Arial"/>
          <w:noProof/>
          <w:sz w:val="21"/>
          <w:szCs w:val="21"/>
          <w:lang w:val="ru-RU" w:eastAsia="ru-RU"/>
        </w:rPr>
        <w:lastRenderedPageBreak/>
        <w:drawing>
          <wp:anchor distT="0" distB="0" distL="0" distR="0" simplePos="0" relativeHeight="251645440" behindDoc="0" locked="0" layoutInCell="1" allowOverlap="1">
            <wp:simplePos x="0" y="0"/>
            <wp:positionH relativeFrom="page">
              <wp:posOffset>885507</wp:posOffset>
            </wp:positionH>
            <wp:positionV relativeFrom="paragraph">
              <wp:posOffset>119543</wp:posOffset>
            </wp:positionV>
            <wp:extent cx="5795407" cy="2090927"/>
            <wp:effectExtent l="0" t="0" r="0" b="0"/>
            <wp:wrapTopAndBottom/>
            <wp:docPr id="10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77.png"/>
                    <pic:cNvPicPr/>
                  </pic:nvPicPr>
                  <pic:blipFill>
                    <a:blip r:embed="rId89" cstate="print"/>
                    <a:stretch>
                      <a:fillRect/>
                    </a:stretch>
                  </pic:blipFill>
                  <pic:spPr>
                    <a:xfrm>
                      <a:off x="0" y="0"/>
                      <a:ext cx="5795407" cy="2090927"/>
                    </a:xfrm>
                    <a:prstGeom prst="rect">
                      <a:avLst/>
                    </a:prstGeom>
                  </pic:spPr>
                </pic:pic>
              </a:graphicData>
            </a:graphic>
          </wp:anchor>
        </w:drawing>
      </w:r>
    </w:p>
    <w:p w:rsidR="00CC4088" w:rsidRPr="006417D7" w:rsidRDefault="00A80EE0" w:rsidP="006417D7">
      <w:pPr>
        <w:spacing w:line="288" w:lineRule="auto"/>
        <w:ind w:left="103" w:right="105"/>
        <w:contextualSpacing/>
        <w:jc w:val="center"/>
        <w:rPr>
          <w:rFonts w:ascii="Arial" w:hAnsi="Arial" w:cs="Arial"/>
          <w:sz w:val="21"/>
          <w:szCs w:val="21"/>
          <w:lang w:val="ru-RU"/>
        </w:rPr>
      </w:pPr>
      <w:r w:rsidRPr="006417D7">
        <w:rPr>
          <w:rFonts w:ascii="Arial" w:hAnsi="Arial" w:cs="Arial"/>
          <w:sz w:val="21"/>
          <w:szCs w:val="21"/>
          <w:lang w:val="ru-RU"/>
        </w:rPr>
        <w:t>1 - траншея; 2 - нерухомий кінець газопроводу; 3 - приямок; 4 - вставка; 5 - зварювальна машина; 6 - рухомий кінець газопроводу</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pStyle w:val="a3"/>
        <w:spacing w:before="0" w:line="288" w:lineRule="auto"/>
        <w:ind w:left="2085" w:right="844" w:hanging="1232"/>
        <w:contextualSpacing/>
        <w:jc w:val="left"/>
        <w:rPr>
          <w:rFonts w:ascii="Arial" w:hAnsi="Arial" w:cs="Arial"/>
          <w:sz w:val="21"/>
          <w:szCs w:val="21"/>
          <w:lang w:val="ru-RU"/>
        </w:rPr>
      </w:pPr>
      <w:r w:rsidRPr="006417D7">
        <w:rPr>
          <w:rFonts w:ascii="Arial" w:hAnsi="Arial" w:cs="Arial"/>
          <w:b/>
          <w:sz w:val="21"/>
          <w:szCs w:val="21"/>
          <w:lang w:val="ru-RU"/>
        </w:rPr>
        <w:t xml:space="preserve">Рисунок 16 </w:t>
      </w:r>
      <w:r w:rsidRPr="006417D7">
        <w:rPr>
          <w:rFonts w:ascii="Arial" w:hAnsi="Arial" w:cs="Arial"/>
          <w:sz w:val="21"/>
          <w:szCs w:val="21"/>
          <w:lang w:val="ru-RU"/>
        </w:rPr>
        <w:t>- Схема звільнення газопроводу від ґрунтової присипки по довжині і вварювання трубної вставки встик</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B27D32" w:rsidRDefault="00A80EE0" w:rsidP="00B27D32">
      <w:pPr>
        <w:pStyle w:val="a5"/>
        <w:numPr>
          <w:ilvl w:val="3"/>
          <w:numId w:val="32"/>
        </w:numPr>
        <w:tabs>
          <w:tab w:val="left" w:pos="1673"/>
        </w:tabs>
        <w:spacing w:before="0" w:line="288" w:lineRule="auto"/>
        <w:ind w:left="426" w:firstLine="425"/>
        <w:contextualSpacing/>
        <w:rPr>
          <w:rFonts w:ascii="Arial" w:hAnsi="Arial" w:cs="Arial"/>
          <w:sz w:val="21"/>
          <w:szCs w:val="21"/>
          <w:lang w:val="ru-RU"/>
        </w:rPr>
      </w:pPr>
      <w:r w:rsidRPr="006417D7">
        <w:rPr>
          <w:rFonts w:ascii="Arial" w:hAnsi="Arial" w:cs="Arial"/>
          <w:sz w:val="21"/>
          <w:szCs w:val="21"/>
          <w:lang w:val="ru-RU"/>
        </w:rPr>
        <w:t xml:space="preserve">Довжину звільнення газопроводу </w:t>
      </w:r>
      <w:r w:rsidRPr="00153B76">
        <w:rPr>
          <w:i/>
          <w:sz w:val="21"/>
          <w:szCs w:val="21"/>
          <w:lang w:val="ru-RU"/>
        </w:rPr>
        <w:t>2х</w:t>
      </w:r>
      <w:r w:rsidRPr="006417D7">
        <w:rPr>
          <w:rFonts w:ascii="Arial" w:hAnsi="Arial" w:cs="Arial"/>
          <w:i/>
          <w:sz w:val="21"/>
          <w:szCs w:val="21"/>
          <w:lang w:val="ru-RU"/>
        </w:rPr>
        <w:t xml:space="preserve">, </w:t>
      </w:r>
      <w:r w:rsidRPr="006417D7">
        <w:rPr>
          <w:rFonts w:ascii="Arial" w:hAnsi="Arial" w:cs="Arial"/>
          <w:sz w:val="21"/>
          <w:szCs w:val="21"/>
          <w:lang w:val="ru-RU"/>
        </w:rPr>
        <w:t>у м, для труб діаметром 63мм</w:t>
      </w:r>
      <w:r w:rsidR="00B27D32">
        <w:rPr>
          <w:rFonts w:ascii="Arial" w:hAnsi="Arial" w:cs="Arial"/>
          <w:sz w:val="21"/>
          <w:szCs w:val="21"/>
          <w:lang w:val="ru-RU"/>
        </w:rPr>
        <w:t xml:space="preserve"> - </w:t>
      </w:r>
      <w:r w:rsidRPr="00B27D32">
        <w:rPr>
          <w:rFonts w:ascii="Arial" w:hAnsi="Arial" w:cs="Arial"/>
          <w:sz w:val="21"/>
          <w:szCs w:val="21"/>
          <w:lang w:val="ru-RU"/>
        </w:rPr>
        <w:t>225</w:t>
      </w:r>
      <w:r w:rsidR="007B4633" w:rsidRPr="00B27D32">
        <w:rPr>
          <w:rFonts w:ascii="Arial" w:hAnsi="Arial" w:cs="Arial"/>
          <w:sz w:val="21"/>
          <w:szCs w:val="21"/>
          <w:lang w:val="ru-RU"/>
        </w:rPr>
        <w:t xml:space="preserve"> </w:t>
      </w:r>
      <w:r w:rsidRPr="00B27D32">
        <w:rPr>
          <w:rFonts w:ascii="Arial" w:hAnsi="Arial" w:cs="Arial"/>
          <w:sz w:val="21"/>
          <w:szCs w:val="21"/>
          <w:lang w:val="ru-RU"/>
        </w:rPr>
        <w:t>мм</w:t>
      </w:r>
      <w:r w:rsidR="007B4633" w:rsidRPr="00B27D32">
        <w:rPr>
          <w:rFonts w:ascii="Arial" w:hAnsi="Arial" w:cs="Arial"/>
          <w:sz w:val="21"/>
          <w:szCs w:val="21"/>
          <w:lang w:val="ru-RU"/>
        </w:rPr>
        <w:t xml:space="preserve"> </w:t>
      </w:r>
      <w:r w:rsidRPr="00B27D32">
        <w:rPr>
          <w:rFonts w:ascii="Arial" w:hAnsi="Arial" w:cs="Arial"/>
          <w:sz w:val="21"/>
          <w:szCs w:val="21"/>
          <w:lang w:val="ru-RU"/>
        </w:rPr>
        <w:t>при</w:t>
      </w:r>
      <w:r w:rsidR="007B4633" w:rsidRPr="00B27D32">
        <w:rPr>
          <w:rFonts w:ascii="Arial" w:hAnsi="Arial" w:cs="Arial"/>
          <w:sz w:val="21"/>
          <w:szCs w:val="21"/>
          <w:lang w:val="ru-RU"/>
        </w:rPr>
        <w:t xml:space="preserve"> </w:t>
      </w:r>
      <w:r w:rsidRPr="00B27D32">
        <w:rPr>
          <w:rFonts w:ascii="Arial" w:hAnsi="Arial" w:cs="Arial"/>
          <w:sz w:val="21"/>
          <w:szCs w:val="21"/>
          <w:lang w:val="ru-RU"/>
        </w:rPr>
        <w:t>різних</w:t>
      </w:r>
      <w:r w:rsidR="007B4633" w:rsidRPr="00B27D32">
        <w:rPr>
          <w:rFonts w:ascii="Arial" w:hAnsi="Arial" w:cs="Arial"/>
          <w:sz w:val="21"/>
          <w:szCs w:val="21"/>
          <w:lang w:val="ru-RU"/>
        </w:rPr>
        <w:t xml:space="preserve"> </w:t>
      </w:r>
      <w:r w:rsidRPr="00B27D32">
        <w:rPr>
          <w:rFonts w:ascii="Arial" w:hAnsi="Arial" w:cs="Arial"/>
          <w:sz w:val="21"/>
          <w:szCs w:val="21"/>
          <w:lang w:val="ru-RU"/>
        </w:rPr>
        <w:t>температурах</w:t>
      </w:r>
      <w:r w:rsidR="007B4633" w:rsidRPr="00B27D32">
        <w:rPr>
          <w:rFonts w:ascii="Arial" w:hAnsi="Arial" w:cs="Arial"/>
          <w:sz w:val="21"/>
          <w:szCs w:val="21"/>
          <w:lang w:val="ru-RU"/>
        </w:rPr>
        <w:t xml:space="preserve"> </w:t>
      </w:r>
      <w:r w:rsidRPr="00B27D32">
        <w:rPr>
          <w:rFonts w:ascii="Arial" w:hAnsi="Arial" w:cs="Arial"/>
          <w:sz w:val="21"/>
          <w:szCs w:val="21"/>
          <w:lang w:val="ru-RU"/>
        </w:rPr>
        <w:t>навколишнього</w:t>
      </w:r>
      <w:r w:rsidR="007B4633" w:rsidRPr="00B27D32">
        <w:rPr>
          <w:rFonts w:ascii="Arial" w:hAnsi="Arial" w:cs="Arial"/>
          <w:sz w:val="21"/>
          <w:szCs w:val="21"/>
          <w:lang w:val="ru-RU"/>
        </w:rPr>
        <w:t xml:space="preserve"> </w:t>
      </w:r>
      <w:r w:rsidRPr="00B27D32">
        <w:rPr>
          <w:rFonts w:ascii="Arial" w:hAnsi="Arial" w:cs="Arial"/>
          <w:sz w:val="21"/>
          <w:szCs w:val="21"/>
          <w:lang w:val="ru-RU"/>
        </w:rPr>
        <w:t>повітря</w:t>
      </w:r>
      <w:r w:rsidR="007B4633" w:rsidRPr="00B27D32">
        <w:rPr>
          <w:rFonts w:ascii="Arial" w:hAnsi="Arial" w:cs="Arial"/>
          <w:sz w:val="21"/>
          <w:szCs w:val="21"/>
          <w:lang w:val="ru-RU"/>
        </w:rPr>
        <w:t xml:space="preserve"> </w:t>
      </w:r>
      <w:r w:rsidRPr="00B27D32">
        <w:rPr>
          <w:rFonts w:ascii="Arial" w:hAnsi="Arial" w:cs="Arial"/>
          <w:sz w:val="21"/>
          <w:szCs w:val="21"/>
          <w:lang w:val="ru-RU"/>
        </w:rPr>
        <w:t>й</w:t>
      </w:r>
      <w:r w:rsidR="007B4633" w:rsidRPr="00B27D32">
        <w:rPr>
          <w:rFonts w:ascii="Arial" w:hAnsi="Arial" w:cs="Arial"/>
          <w:sz w:val="21"/>
          <w:szCs w:val="21"/>
          <w:lang w:val="ru-RU"/>
        </w:rPr>
        <w:t xml:space="preserve"> </w:t>
      </w:r>
      <w:r w:rsidRPr="00B27D32">
        <w:rPr>
          <w:rFonts w:ascii="Arial" w:hAnsi="Arial" w:cs="Arial"/>
          <w:sz w:val="21"/>
          <w:szCs w:val="21"/>
          <w:lang w:val="ru-RU"/>
        </w:rPr>
        <w:t>висоту</w:t>
      </w:r>
      <w:r w:rsidR="007B4633" w:rsidRPr="00B27D32">
        <w:rPr>
          <w:rFonts w:ascii="Arial" w:hAnsi="Arial" w:cs="Arial"/>
          <w:sz w:val="21"/>
          <w:szCs w:val="21"/>
          <w:lang w:val="ru-RU"/>
        </w:rPr>
        <w:t xml:space="preserve"> </w:t>
      </w:r>
      <w:r w:rsidRPr="00B27D32">
        <w:rPr>
          <w:rFonts w:ascii="Arial" w:hAnsi="Arial" w:cs="Arial"/>
          <w:sz w:val="21"/>
          <w:szCs w:val="21"/>
          <w:lang w:val="ru-RU"/>
        </w:rPr>
        <w:t>підйому</w:t>
      </w:r>
      <w:r w:rsidR="00B27D32">
        <w:rPr>
          <w:rFonts w:ascii="Arial" w:hAnsi="Arial" w:cs="Arial"/>
          <w:sz w:val="21"/>
          <w:szCs w:val="21"/>
          <w:lang w:val="ru-RU"/>
        </w:rPr>
        <w:t xml:space="preserve"> </w:t>
      </w:r>
      <w:r w:rsidRPr="00B27D32">
        <w:rPr>
          <w:rFonts w:ascii="Arial" w:hAnsi="Arial" w:cs="Arial"/>
          <w:i/>
          <w:sz w:val="21"/>
          <w:szCs w:val="21"/>
        </w:rPr>
        <w:t>y</w:t>
      </w:r>
      <w:r w:rsidRPr="00B27D32">
        <w:rPr>
          <w:rFonts w:ascii="Arial" w:hAnsi="Arial" w:cs="Arial"/>
          <w:i/>
          <w:sz w:val="21"/>
          <w:szCs w:val="21"/>
          <w:lang w:val="ru-RU"/>
        </w:rPr>
        <w:t>,</w:t>
      </w:r>
      <w:r w:rsidRPr="00B27D32">
        <w:rPr>
          <w:rFonts w:ascii="Arial" w:hAnsi="Arial" w:cs="Arial"/>
          <w:sz w:val="21"/>
          <w:szCs w:val="21"/>
          <w:lang w:val="ru-RU"/>
        </w:rPr>
        <w:t>м, необхідну для створення переміщення кінця газопроводу, слід приймати за таблицею15.</w:t>
      </w:r>
    </w:p>
    <w:p w:rsidR="00CC4088" w:rsidRPr="006417D7" w:rsidRDefault="00646222" w:rsidP="006417D7">
      <w:pPr>
        <w:pStyle w:val="110"/>
        <w:spacing w:line="288" w:lineRule="auto"/>
        <w:contextualSpacing/>
        <w:jc w:val="both"/>
        <w:rPr>
          <w:rFonts w:ascii="Arial" w:hAnsi="Arial" w:cs="Arial"/>
          <w:sz w:val="21"/>
          <w:szCs w:val="21"/>
        </w:rPr>
      </w:pPr>
      <w:r w:rsidRPr="006417D7">
        <w:rPr>
          <w:rFonts w:ascii="Arial" w:hAnsi="Arial" w:cs="Arial"/>
          <w:noProof/>
          <w:sz w:val="21"/>
          <w:szCs w:val="21"/>
          <w:lang w:val="ru-RU" w:eastAsia="ru-RU"/>
        </w:rPr>
        <w:drawing>
          <wp:anchor distT="0" distB="0" distL="0" distR="0" simplePos="0" relativeHeight="251649536" behindDoc="0" locked="0" layoutInCell="1" allowOverlap="1">
            <wp:simplePos x="0" y="0"/>
            <wp:positionH relativeFrom="page">
              <wp:posOffset>661670</wp:posOffset>
            </wp:positionH>
            <wp:positionV relativeFrom="paragraph">
              <wp:posOffset>2949575</wp:posOffset>
            </wp:positionV>
            <wp:extent cx="6136005" cy="1645920"/>
            <wp:effectExtent l="0" t="0" r="0" b="0"/>
            <wp:wrapTopAndBottom/>
            <wp:docPr id="11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8.png"/>
                    <pic:cNvPicPr/>
                  </pic:nvPicPr>
                  <pic:blipFill>
                    <a:blip r:embed="rId90" cstate="print"/>
                    <a:stretch>
                      <a:fillRect/>
                    </a:stretch>
                  </pic:blipFill>
                  <pic:spPr>
                    <a:xfrm>
                      <a:off x="0" y="0"/>
                      <a:ext cx="6136005" cy="1645920"/>
                    </a:xfrm>
                    <a:prstGeom prst="rect">
                      <a:avLst/>
                    </a:prstGeom>
                  </pic:spPr>
                </pic:pic>
              </a:graphicData>
            </a:graphic>
          </wp:anchor>
        </w:drawing>
      </w:r>
      <w:r w:rsidR="00A80EE0" w:rsidRPr="006417D7">
        <w:rPr>
          <w:rFonts w:ascii="Arial" w:hAnsi="Arial" w:cs="Arial"/>
          <w:sz w:val="21"/>
          <w:szCs w:val="21"/>
        </w:rPr>
        <w:t>Таблиця 15</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94"/>
        <w:gridCol w:w="547"/>
        <w:gridCol w:w="538"/>
        <w:gridCol w:w="528"/>
        <w:gridCol w:w="518"/>
        <w:gridCol w:w="538"/>
        <w:gridCol w:w="528"/>
        <w:gridCol w:w="538"/>
        <w:gridCol w:w="528"/>
        <w:gridCol w:w="528"/>
        <w:gridCol w:w="518"/>
        <w:gridCol w:w="528"/>
        <w:gridCol w:w="528"/>
        <w:gridCol w:w="528"/>
        <w:gridCol w:w="528"/>
        <w:gridCol w:w="509"/>
        <w:gridCol w:w="538"/>
      </w:tblGrid>
      <w:tr w:rsidR="00CC4088" w:rsidRPr="000B4C71" w:rsidTr="007B4633">
        <w:trPr>
          <w:trHeight w:hRule="exact" w:val="245"/>
        </w:trPr>
        <w:tc>
          <w:tcPr>
            <w:tcW w:w="1094" w:type="dxa"/>
            <w:vMerge w:val="restart"/>
          </w:tcPr>
          <w:p w:rsidR="00CC4088" w:rsidRPr="007B4633" w:rsidRDefault="00A80EE0" w:rsidP="00BF1A1E">
            <w:pPr>
              <w:pStyle w:val="TableParagraph"/>
              <w:spacing w:line="220" w:lineRule="exact"/>
              <w:contextualSpacing/>
              <w:jc w:val="left"/>
              <w:rPr>
                <w:rFonts w:ascii="Arial" w:hAnsi="Arial" w:cs="Arial"/>
                <w:b/>
                <w:sz w:val="20"/>
                <w:szCs w:val="20"/>
                <w:lang w:val="ru-RU"/>
              </w:rPr>
            </w:pPr>
            <w:r w:rsidRPr="007B4633">
              <w:rPr>
                <w:rFonts w:ascii="Arial" w:hAnsi="Arial" w:cs="Arial"/>
                <w:b/>
                <w:w w:val="95"/>
                <w:sz w:val="20"/>
                <w:szCs w:val="20"/>
                <w:lang w:val="ru-RU"/>
              </w:rPr>
              <w:t xml:space="preserve">Номіналь- </w:t>
            </w:r>
            <w:r w:rsidRPr="007B4633">
              <w:rPr>
                <w:rFonts w:ascii="Arial" w:hAnsi="Arial" w:cs="Arial"/>
                <w:b/>
                <w:sz w:val="20"/>
                <w:szCs w:val="20"/>
                <w:lang w:val="ru-RU"/>
              </w:rPr>
              <w:t xml:space="preserve">ний зовнішній діаметр </w:t>
            </w:r>
            <w:r w:rsidRPr="007B4633">
              <w:rPr>
                <w:rFonts w:ascii="Arial" w:hAnsi="Arial" w:cs="Arial"/>
                <w:b/>
                <w:position w:val="2"/>
                <w:sz w:val="20"/>
                <w:szCs w:val="20"/>
                <w:lang w:val="ru-RU"/>
              </w:rPr>
              <w:t xml:space="preserve">труби </w:t>
            </w:r>
            <w:r w:rsidRPr="007B4633">
              <w:rPr>
                <w:rFonts w:ascii="Arial" w:hAnsi="Arial" w:cs="Arial"/>
                <w:b/>
                <w:i/>
                <w:position w:val="2"/>
                <w:sz w:val="20"/>
                <w:szCs w:val="20"/>
              </w:rPr>
              <w:t>d</w:t>
            </w:r>
            <w:r w:rsidRPr="007B4633">
              <w:rPr>
                <w:rFonts w:ascii="Arial" w:hAnsi="Arial" w:cs="Arial"/>
                <w:b/>
                <w:i/>
                <w:sz w:val="20"/>
                <w:szCs w:val="20"/>
              </w:rPr>
              <w:t>n</w:t>
            </w:r>
            <w:r w:rsidRPr="007B4633">
              <w:rPr>
                <w:rFonts w:ascii="Arial" w:hAnsi="Arial" w:cs="Arial"/>
                <w:b/>
                <w:i/>
                <w:position w:val="2"/>
                <w:sz w:val="20"/>
                <w:szCs w:val="20"/>
                <w:lang w:val="ru-RU"/>
              </w:rPr>
              <w:t xml:space="preserve">, </w:t>
            </w:r>
            <w:r w:rsidRPr="007B4633">
              <w:rPr>
                <w:rFonts w:ascii="Arial" w:hAnsi="Arial" w:cs="Arial"/>
                <w:b/>
                <w:sz w:val="20"/>
                <w:szCs w:val="20"/>
                <w:lang w:val="ru-RU"/>
              </w:rPr>
              <w:t>мм</w:t>
            </w:r>
          </w:p>
        </w:tc>
        <w:tc>
          <w:tcPr>
            <w:tcW w:w="8468" w:type="dxa"/>
            <w:gridSpan w:val="16"/>
          </w:tcPr>
          <w:p w:rsidR="00CC4088" w:rsidRPr="007B4633" w:rsidRDefault="00A80EE0" w:rsidP="006417D7">
            <w:pPr>
              <w:pStyle w:val="TableParagraph"/>
              <w:spacing w:line="288" w:lineRule="auto"/>
              <w:ind w:left="2332"/>
              <w:contextualSpacing/>
              <w:jc w:val="left"/>
              <w:rPr>
                <w:rFonts w:ascii="Arial" w:hAnsi="Arial" w:cs="Arial"/>
                <w:b/>
                <w:sz w:val="20"/>
                <w:szCs w:val="20"/>
                <w:lang w:val="ru-RU"/>
              </w:rPr>
            </w:pPr>
            <w:r w:rsidRPr="007B4633">
              <w:rPr>
                <w:rFonts w:ascii="Arial" w:hAnsi="Arial" w:cs="Arial"/>
                <w:b/>
                <w:position w:val="2"/>
                <w:sz w:val="20"/>
                <w:szCs w:val="20"/>
                <w:lang w:val="ru-RU"/>
              </w:rPr>
              <w:t xml:space="preserve">Температура навколишнього повітря </w:t>
            </w:r>
            <w:r w:rsidRPr="007B4633">
              <w:rPr>
                <w:rFonts w:ascii="Arial" w:hAnsi="Arial" w:cs="Arial"/>
                <w:b/>
                <w:position w:val="2"/>
                <w:sz w:val="20"/>
                <w:szCs w:val="20"/>
              </w:rPr>
              <w:t>T</w:t>
            </w:r>
            <w:r w:rsidRPr="007B4633">
              <w:rPr>
                <w:rFonts w:ascii="Arial" w:hAnsi="Arial" w:cs="Arial"/>
                <w:b/>
                <w:i/>
                <w:sz w:val="20"/>
                <w:szCs w:val="20"/>
                <w:lang w:val="ru-RU"/>
              </w:rPr>
              <w:t xml:space="preserve">0 </w:t>
            </w:r>
            <w:r w:rsidRPr="007B4633">
              <w:rPr>
                <w:rFonts w:ascii="Arial" w:hAnsi="Arial" w:cs="Arial"/>
                <w:b/>
                <w:position w:val="2"/>
                <w:sz w:val="20"/>
                <w:szCs w:val="20"/>
                <w:lang w:val="ru-RU"/>
              </w:rPr>
              <w:t>, °С</w:t>
            </w:r>
          </w:p>
        </w:tc>
      </w:tr>
      <w:tr w:rsidR="00CC4088" w:rsidRPr="006417D7" w:rsidTr="007B4633">
        <w:trPr>
          <w:trHeight w:hRule="exact" w:val="245"/>
        </w:trPr>
        <w:tc>
          <w:tcPr>
            <w:tcW w:w="1094" w:type="dxa"/>
            <w:vMerge/>
          </w:tcPr>
          <w:p w:rsidR="00CC4088" w:rsidRPr="007B4633" w:rsidRDefault="00CC4088" w:rsidP="006417D7">
            <w:pPr>
              <w:spacing w:line="288" w:lineRule="auto"/>
              <w:contextualSpacing/>
              <w:rPr>
                <w:rFonts w:ascii="Arial" w:hAnsi="Arial" w:cs="Arial"/>
                <w:b/>
                <w:sz w:val="20"/>
                <w:szCs w:val="20"/>
                <w:lang w:val="ru-RU"/>
              </w:rPr>
            </w:pPr>
          </w:p>
        </w:tc>
        <w:tc>
          <w:tcPr>
            <w:tcW w:w="1085" w:type="dxa"/>
            <w:gridSpan w:val="2"/>
          </w:tcPr>
          <w:p w:rsidR="00CC4088" w:rsidRPr="007B4633" w:rsidRDefault="00A80EE0" w:rsidP="006417D7">
            <w:pPr>
              <w:pStyle w:val="TableParagraph"/>
              <w:spacing w:line="288" w:lineRule="auto"/>
              <w:ind w:left="172"/>
              <w:contextualSpacing/>
              <w:jc w:val="left"/>
              <w:rPr>
                <w:rFonts w:ascii="Arial" w:hAnsi="Arial" w:cs="Arial"/>
                <w:b/>
                <w:sz w:val="20"/>
                <w:szCs w:val="20"/>
              </w:rPr>
            </w:pPr>
            <w:r w:rsidRPr="007B4633">
              <w:rPr>
                <w:rFonts w:ascii="Arial" w:hAnsi="Arial" w:cs="Arial"/>
                <w:b/>
                <w:sz w:val="20"/>
                <w:szCs w:val="20"/>
              </w:rPr>
              <w:t>мінус 15</w:t>
            </w:r>
          </w:p>
        </w:tc>
        <w:tc>
          <w:tcPr>
            <w:tcW w:w="1046" w:type="dxa"/>
            <w:gridSpan w:val="2"/>
          </w:tcPr>
          <w:p w:rsidR="00CC4088" w:rsidRPr="007B4633" w:rsidRDefault="00A80EE0" w:rsidP="006417D7">
            <w:pPr>
              <w:pStyle w:val="TableParagraph"/>
              <w:spacing w:line="288" w:lineRule="auto"/>
              <w:ind w:left="153"/>
              <w:contextualSpacing/>
              <w:jc w:val="left"/>
              <w:rPr>
                <w:rFonts w:ascii="Arial" w:hAnsi="Arial" w:cs="Arial"/>
                <w:b/>
                <w:sz w:val="20"/>
                <w:szCs w:val="20"/>
              </w:rPr>
            </w:pPr>
            <w:r w:rsidRPr="007B4633">
              <w:rPr>
                <w:rFonts w:ascii="Arial" w:hAnsi="Arial" w:cs="Arial"/>
                <w:b/>
                <w:sz w:val="20"/>
                <w:szCs w:val="20"/>
              </w:rPr>
              <w:t>мінус 10</w:t>
            </w:r>
          </w:p>
        </w:tc>
        <w:tc>
          <w:tcPr>
            <w:tcW w:w="1066" w:type="dxa"/>
            <w:gridSpan w:val="2"/>
          </w:tcPr>
          <w:p w:rsidR="00CC4088" w:rsidRPr="007B4633" w:rsidRDefault="00A80EE0" w:rsidP="006417D7">
            <w:pPr>
              <w:pStyle w:val="TableParagraph"/>
              <w:spacing w:line="288" w:lineRule="auto"/>
              <w:ind w:left="211"/>
              <w:contextualSpacing/>
              <w:jc w:val="left"/>
              <w:rPr>
                <w:rFonts w:ascii="Arial" w:hAnsi="Arial" w:cs="Arial"/>
                <w:b/>
                <w:sz w:val="20"/>
                <w:szCs w:val="20"/>
              </w:rPr>
            </w:pPr>
            <w:r w:rsidRPr="007B4633">
              <w:rPr>
                <w:rFonts w:ascii="Arial" w:hAnsi="Arial" w:cs="Arial"/>
                <w:b/>
                <w:sz w:val="20"/>
                <w:szCs w:val="20"/>
              </w:rPr>
              <w:t>мінус 5</w:t>
            </w:r>
          </w:p>
        </w:tc>
        <w:tc>
          <w:tcPr>
            <w:tcW w:w="1066" w:type="dxa"/>
            <w:gridSpan w:val="2"/>
          </w:tcPr>
          <w:p w:rsidR="00CC4088" w:rsidRPr="007B4633" w:rsidRDefault="00A80EE0" w:rsidP="006417D7">
            <w:pPr>
              <w:pStyle w:val="TableParagraph"/>
              <w:spacing w:line="288" w:lineRule="auto"/>
              <w:ind w:right="1"/>
              <w:contextualSpacing/>
              <w:rPr>
                <w:rFonts w:ascii="Arial" w:hAnsi="Arial" w:cs="Arial"/>
                <w:b/>
                <w:sz w:val="20"/>
                <w:szCs w:val="20"/>
              </w:rPr>
            </w:pPr>
            <w:r w:rsidRPr="007B4633">
              <w:rPr>
                <w:rFonts w:ascii="Arial" w:hAnsi="Arial" w:cs="Arial"/>
                <w:b/>
                <w:w w:val="99"/>
                <w:sz w:val="20"/>
                <w:szCs w:val="20"/>
              </w:rPr>
              <w:t>0</w:t>
            </w:r>
          </w:p>
        </w:tc>
        <w:tc>
          <w:tcPr>
            <w:tcW w:w="1046" w:type="dxa"/>
            <w:gridSpan w:val="2"/>
          </w:tcPr>
          <w:p w:rsidR="00CC4088" w:rsidRPr="007B4633" w:rsidRDefault="00A80EE0" w:rsidP="006417D7">
            <w:pPr>
              <w:pStyle w:val="TableParagraph"/>
              <w:spacing w:line="288" w:lineRule="auto"/>
              <w:ind w:left="167"/>
              <w:contextualSpacing/>
              <w:jc w:val="left"/>
              <w:rPr>
                <w:rFonts w:ascii="Arial" w:hAnsi="Arial" w:cs="Arial"/>
                <w:b/>
                <w:sz w:val="20"/>
                <w:szCs w:val="20"/>
              </w:rPr>
            </w:pPr>
            <w:r w:rsidRPr="007B4633">
              <w:rPr>
                <w:rFonts w:ascii="Arial" w:hAnsi="Arial" w:cs="Arial"/>
                <w:b/>
                <w:sz w:val="20"/>
                <w:szCs w:val="20"/>
              </w:rPr>
              <w:t>плюс 10</w:t>
            </w:r>
          </w:p>
        </w:tc>
        <w:tc>
          <w:tcPr>
            <w:tcW w:w="1056" w:type="dxa"/>
            <w:gridSpan w:val="2"/>
          </w:tcPr>
          <w:p w:rsidR="00CC4088" w:rsidRPr="007B4633" w:rsidRDefault="00A80EE0" w:rsidP="006417D7">
            <w:pPr>
              <w:pStyle w:val="TableParagraph"/>
              <w:spacing w:line="288" w:lineRule="auto"/>
              <w:ind w:left="172"/>
              <w:contextualSpacing/>
              <w:jc w:val="left"/>
              <w:rPr>
                <w:rFonts w:ascii="Arial" w:hAnsi="Arial" w:cs="Arial"/>
                <w:b/>
                <w:sz w:val="20"/>
                <w:szCs w:val="20"/>
              </w:rPr>
            </w:pPr>
            <w:r w:rsidRPr="007B4633">
              <w:rPr>
                <w:rFonts w:ascii="Arial" w:hAnsi="Arial" w:cs="Arial"/>
                <w:b/>
                <w:sz w:val="20"/>
                <w:szCs w:val="20"/>
              </w:rPr>
              <w:t>плюс 20</w:t>
            </w:r>
          </w:p>
        </w:tc>
        <w:tc>
          <w:tcPr>
            <w:tcW w:w="1056" w:type="dxa"/>
            <w:gridSpan w:val="2"/>
          </w:tcPr>
          <w:p w:rsidR="00CC4088" w:rsidRPr="007B4633" w:rsidRDefault="00A80EE0" w:rsidP="006417D7">
            <w:pPr>
              <w:pStyle w:val="TableParagraph"/>
              <w:spacing w:line="288" w:lineRule="auto"/>
              <w:ind w:left="172"/>
              <w:contextualSpacing/>
              <w:jc w:val="left"/>
              <w:rPr>
                <w:rFonts w:ascii="Arial" w:hAnsi="Arial" w:cs="Arial"/>
                <w:b/>
                <w:sz w:val="20"/>
                <w:szCs w:val="20"/>
              </w:rPr>
            </w:pPr>
            <w:r w:rsidRPr="007B4633">
              <w:rPr>
                <w:rFonts w:ascii="Arial" w:hAnsi="Arial" w:cs="Arial"/>
                <w:b/>
                <w:sz w:val="20"/>
                <w:szCs w:val="20"/>
              </w:rPr>
              <w:t>плюс 30</w:t>
            </w:r>
          </w:p>
        </w:tc>
        <w:tc>
          <w:tcPr>
            <w:tcW w:w="1047" w:type="dxa"/>
            <w:gridSpan w:val="2"/>
          </w:tcPr>
          <w:p w:rsidR="00CC4088" w:rsidRPr="007B4633" w:rsidRDefault="00A80EE0" w:rsidP="006417D7">
            <w:pPr>
              <w:pStyle w:val="TableParagraph"/>
              <w:spacing w:line="288" w:lineRule="auto"/>
              <w:ind w:left="167"/>
              <w:contextualSpacing/>
              <w:jc w:val="left"/>
              <w:rPr>
                <w:rFonts w:ascii="Arial" w:hAnsi="Arial" w:cs="Arial"/>
                <w:b/>
                <w:sz w:val="20"/>
                <w:szCs w:val="20"/>
              </w:rPr>
            </w:pPr>
            <w:r w:rsidRPr="007B4633">
              <w:rPr>
                <w:rFonts w:ascii="Arial" w:hAnsi="Arial" w:cs="Arial"/>
                <w:b/>
                <w:sz w:val="20"/>
                <w:szCs w:val="20"/>
              </w:rPr>
              <w:t>плюс 45</w:t>
            </w:r>
          </w:p>
        </w:tc>
      </w:tr>
      <w:tr w:rsidR="00CC4088" w:rsidRPr="006417D7">
        <w:trPr>
          <w:trHeight w:hRule="exact" w:val="245"/>
        </w:trPr>
        <w:tc>
          <w:tcPr>
            <w:tcW w:w="1094" w:type="dxa"/>
            <w:vMerge/>
          </w:tcPr>
          <w:p w:rsidR="00CC4088" w:rsidRPr="007B4633" w:rsidRDefault="00CC4088" w:rsidP="006417D7">
            <w:pPr>
              <w:spacing w:line="288" w:lineRule="auto"/>
              <w:contextualSpacing/>
              <w:rPr>
                <w:rFonts w:ascii="Arial" w:hAnsi="Arial" w:cs="Arial"/>
                <w:b/>
                <w:sz w:val="20"/>
                <w:szCs w:val="20"/>
              </w:rPr>
            </w:pPr>
          </w:p>
        </w:tc>
        <w:tc>
          <w:tcPr>
            <w:tcW w:w="547" w:type="dxa"/>
          </w:tcPr>
          <w:p w:rsidR="00CC4088" w:rsidRPr="007B4633" w:rsidRDefault="00A80EE0" w:rsidP="006417D7">
            <w:pPr>
              <w:pStyle w:val="TableParagraph"/>
              <w:spacing w:line="288" w:lineRule="auto"/>
              <w:ind w:right="167"/>
              <w:contextualSpacing/>
              <w:jc w:val="right"/>
              <w:rPr>
                <w:rFonts w:ascii="Arial" w:hAnsi="Arial" w:cs="Arial"/>
                <w:b/>
                <w:i/>
                <w:sz w:val="20"/>
                <w:szCs w:val="20"/>
              </w:rPr>
            </w:pPr>
            <w:r w:rsidRPr="007B4633">
              <w:rPr>
                <w:rFonts w:ascii="Arial" w:hAnsi="Arial" w:cs="Arial"/>
                <w:b/>
                <w:i/>
                <w:sz w:val="20"/>
                <w:szCs w:val="20"/>
              </w:rPr>
              <w:t>2х</w:t>
            </w:r>
          </w:p>
        </w:tc>
        <w:tc>
          <w:tcPr>
            <w:tcW w:w="53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63"/>
              <w:contextualSpacing/>
              <w:jc w:val="left"/>
              <w:rPr>
                <w:rFonts w:ascii="Arial" w:hAnsi="Arial" w:cs="Arial"/>
                <w:b/>
                <w:i/>
                <w:sz w:val="20"/>
                <w:szCs w:val="20"/>
              </w:rPr>
            </w:pPr>
            <w:r w:rsidRPr="007B4633">
              <w:rPr>
                <w:rFonts w:ascii="Arial" w:hAnsi="Arial" w:cs="Arial"/>
                <w:b/>
                <w:i/>
                <w:sz w:val="20"/>
                <w:szCs w:val="20"/>
              </w:rPr>
              <w:t>2х</w:t>
            </w:r>
          </w:p>
        </w:tc>
        <w:tc>
          <w:tcPr>
            <w:tcW w:w="518" w:type="dxa"/>
          </w:tcPr>
          <w:p w:rsidR="00CC4088" w:rsidRPr="007B4633" w:rsidRDefault="00A80EE0" w:rsidP="006417D7">
            <w:pPr>
              <w:pStyle w:val="TableParagraph"/>
              <w:spacing w:line="288" w:lineRule="auto"/>
              <w:ind w:right="183"/>
              <w:contextualSpacing/>
              <w:jc w:val="right"/>
              <w:rPr>
                <w:rFonts w:ascii="Arial" w:hAnsi="Arial" w:cs="Arial"/>
                <w:b/>
                <w:i/>
                <w:sz w:val="20"/>
                <w:szCs w:val="20"/>
              </w:rPr>
            </w:pPr>
            <w:r w:rsidRPr="007B4633">
              <w:rPr>
                <w:rFonts w:ascii="Arial" w:hAnsi="Arial" w:cs="Arial"/>
                <w:b/>
                <w:i/>
                <w:w w:val="99"/>
                <w:sz w:val="20"/>
                <w:szCs w:val="20"/>
              </w:rPr>
              <w:t>У</w:t>
            </w:r>
          </w:p>
        </w:tc>
        <w:tc>
          <w:tcPr>
            <w:tcW w:w="538" w:type="dxa"/>
          </w:tcPr>
          <w:p w:rsidR="00CC4088" w:rsidRPr="007B4633" w:rsidRDefault="00A80EE0" w:rsidP="006417D7">
            <w:pPr>
              <w:pStyle w:val="TableParagraph"/>
              <w:spacing w:line="288" w:lineRule="auto"/>
              <w:ind w:left="168"/>
              <w:contextualSpacing/>
              <w:jc w:val="left"/>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ind w:left="189"/>
              <w:contextualSpacing/>
              <w:jc w:val="left"/>
              <w:rPr>
                <w:rFonts w:ascii="Arial" w:hAnsi="Arial" w:cs="Arial"/>
                <w:b/>
                <w:i/>
                <w:sz w:val="20"/>
                <w:szCs w:val="20"/>
              </w:rPr>
            </w:pPr>
            <w:r w:rsidRPr="007B4633">
              <w:rPr>
                <w:rFonts w:ascii="Arial" w:hAnsi="Arial" w:cs="Arial"/>
                <w:b/>
                <w:i/>
                <w:w w:val="99"/>
                <w:sz w:val="20"/>
                <w:szCs w:val="20"/>
              </w:rPr>
              <w:t>У</w:t>
            </w:r>
          </w:p>
        </w:tc>
        <w:tc>
          <w:tcPr>
            <w:tcW w:w="538" w:type="dxa"/>
          </w:tcPr>
          <w:p w:rsidR="00CC4088" w:rsidRPr="007B4633" w:rsidRDefault="00A80EE0" w:rsidP="006417D7">
            <w:pPr>
              <w:pStyle w:val="TableParagraph"/>
              <w:spacing w:line="288" w:lineRule="auto"/>
              <w:ind w:right="162"/>
              <w:contextualSpacing/>
              <w:jc w:val="right"/>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12" w:right="109"/>
              <w:contextualSpacing/>
              <w:rPr>
                <w:rFonts w:ascii="Arial" w:hAnsi="Arial" w:cs="Arial"/>
                <w:b/>
                <w:i/>
                <w:sz w:val="20"/>
                <w:szCs w:val="20"/>
              </w:rPr>
            </w:pPr>
            <w:r w:rsidRPr="007B4633">
              <w:rPr>
                <w:rFonts w:ascii="Arial" w:hAnsi="Arial" w:cs="Arial"/>
                <w:b/>
                <w:i/>
                <w:sz w:val="20"/>
                <w:szCs w:val="20"/>
              </w:rPr>
              <w:t>2х</w:t>
            </w:r>
          </w:p>
        </w:tc>
        <w:tc>
          <w:tcPr>
            <w:tcW w:w="51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12" w:right="109"/>
              <w:contextualSpacing/>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63"/>
              <w:contextualSpacing/>
              <w:jc w:val="left"/>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ind w:right="187"/>
              <w:contextualSpacing/>
              <w:jc w:val="right"/>
              <w:rPr>
                <w:rFonts w:ascii="Arial" w:hAnsi="Arial" w:cs="Arial"/>
                <w:b/>
                <w:i/>
                <w:sz w:val="20"/>
                <w:szCs w:val="20"/>
              </w:rPr>
            </w:pPr>
            <w:r w:rsidRPr="007B4633">
              <w:rPr>
                <w:rFonts w:ascii="Arial" w:hAnsi="Arial" w:cs="Arial"/>
                <w:b/>
                <w:i/>
                <w:w w:val="99"/>
                <w:sz w:val="20"/>
                <w:szCs w:val="20"/>
              </w:rPr>
              <w:t>У</w:t>
            </w:r>
          </w:p>
        </w:tc>
        <w:tc>
          <w:tcPr>
            <w:tcW w:w="509" w:type="dxa"/>
          </w:tcPr>
          <w:p w:rsidR="00CC4088" w:rsidRPr="007B4633" w:rsidRDefault="00A80EE0" w:rsidP="006417D7">
            <w:pPr>
              <w:pStyle w:val="TableParagraph"/>
              <w:spacing w:line="288" w:lineRule="auto"/>
              <w:ind w:left="153"/>
              <w:contextualSpacing/>
              <w:jc w:val="left"/>
              <w:rPr>
                <w:rFonts w:ascii="Arial" w:hAnsi="Arial" w:cs="Arial"/>
                <w:b/>
                <w:i/>
                <w:sz w:val="20"/>
                <w:szCs w:val="20"/>
              </w:rPr>
            </w:pPr>
            <w:r w:rsidRPr="007B4633">
              <w:rPr>
                <w:rFonts w:ascii="Arial" w:hAnsi="Arial" w:cs="Arial"/>
                <w:b/>
                <w:i/>
                <w:sz w:val="20"/>
                <w:szCs w:val="20"/>
              </w:rPr>
              <w:t>2х</w:t>
            </w:r>
          </w:p>
        </w:tc>
        <w:tc>
          <w:tcPr>
            <w:tcW w:w="53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r>
      <w:tr w:rsidR="00CC4088" w:rsidRPr="006417D7" w:rsidTr="007B4633">
        <w:trPr>
          <w:trHeight w:hRule="exact" w:val="966"/>
        </w:trPr>
        <w:tc>
          <w:tcPr>
            <w:tcW w:w="1094" w:type="dxa"/>
            <w:vMerge/>
          </w:tcPr>
          <w:p w:rsidR="00CC4088" w:rsidRPr="007B4633" w:rsidRDefault="00CC4088" w:rsidP="006417D7">
            <w:pPr>
              <w:spacing w:line="288" w:lineRule="auto"/>
              <w:contextualSpacing/>
              <w:rPr>
                <w:rFonts w:ascii="Arial" w:hAnsi="Arial" w:cs="Arial"/>
                <w:b/>
                <w:sz w:val="20"/>
                <w:szCs w:val="20"/>
              </w:rPr>
            </w:pPr>
          </w:p>
        </w:tc>
        <w:tc>
          <w:tcPr>
            <w:tcW w:w="547" w:type="dxa"/>
          </w:tcPr>
          <w:p w:rsidR="00CC4088" w:rsidRPr="007B4633" w:rsidRDefault="00A80EE0" w:rsidP="006417D7">
            <w:pPr>
              <w:pStyle w:val="TableParagraph"/>
              <w:spacing w:line="288" w:lineRule="auto"/>
              <w:ind w:right="200"/>
              <w:contextualSpacing/>
              <w:jc w:val="righ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94"/>
              <w:contextualSpacing/>
              <w:jc w:val="left"/>
              <w:rPr>
                <w:rFonts w:ascii="Arial" w:hAnsi="Arial" w:cs="Arial"/>
                <w:b/>
                <w:sz w:val="20"/>
                <w:szCs w:val="20"/>
              </w:rPr>
            </w:pPr>
            <w:r w:rsidRPr="007B4633">
              <w:rPr>
                <w:rFonts w:ascii="Arial" w:hAnsi="Arial" w:cs="Arial"/>
                <w:b/>
                <w:w w:val="99"/>
                <w:sz w:val="20"/>
                <w:szCs w:val="20"/>
              </w:rPr>
              <w:t>м</w:t>
            </w:r>
          </w:p>
        </w:tc>
        <w:tc>
          <w:tcPr>
            <w:tcW w:w="518" w:type="dxa"/>
          </w:tcPr>
          <w:p w:rsidR="00CC4088" w:rsidRPr="007B4633" w:rsidRDefault="00A80EE0" w:rsidP="006417D7">
            <w:pPr>
              <w:pStyle w:val="TableParagraph"/>
              <w:spacing w:line="288" w:lineRule="auto"/>
              <w:ind w:right="188"/>
              <w:contextualSpacing/>
              <w:jc w:val="righ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left="199"/>
              <w:contextualSpacing/>
              <w:jc w:val="left"/>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94"/>
              <w:contextualSpacing/>
              <w:jc w:val="lef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right="195"/>
              <w:contextualSpacing/>
              <w:jc w:val="right"/>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18" w:type="dxa"/>
          </w:tcPr>
          <w:p w:rsidR="00CC4088" w:rsidRPr="007B4633" w:rsidRDefault="00A80EE0" w:rsidP="006417D7">
            <w:pPr>
              <w:pStyle w:val="TableParagraph"/>
              <w:spacing w:line="288" w:lineRule="auto"/>
              <w:ind w:righ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94"/>
              <w:contextualSpacing/>
              <w:jc w:val="left"/>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right="191"/>
              <w:contextualSpacing/>
              <w:jc w:val="right"/>
              <w:rPr>
                <w:rFonts w:ascii="Arial" w:hAnsi="Arial" w:cs="Arial"/>
                <w:b/>
                <w:sz w:val="20"/>
                <w:szCs w:val="20"/>
              </w:rPr>
            </w:pPr>
            <w:r w:rsidRPr="007B4633">
              <w:rPr>
                <w:rFonts w:ascii="Arial" w:hAnsi="Arial" w:cs="Arial"/>
                <w:b/>
                <w:w w:val="99"/>
                <w:sz w:val="20"/>
                <w:szCs w:val="20"/>
              </w:rPr>
              <w:t>м</w:t>
            </w:r>
          </w:p>
        </w:tc>
        <w:tc>
          <w:tcPr>
            <w:tcW w:w="509" w:type="dxa"/>
          </w:tcPr>
          <w:p w:rsidR="00CC4088" w:rsidRPr="007B4633" w:rsidRDefault="00A80EE0" w:rsidP="006417D7">
            <w:pPr>
              <w:pStyle w:val="TableParagraph"/>
              <w:spacing w:line="288" w:lineRule="auto"/>
              <w:ind w:left="184"/>
              <w:contextualSpacing/>
              <w:jc w:val="lef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63</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18</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18</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0,9</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18</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0,9</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16</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0,8</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0,8</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0,8</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75</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20</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20</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1,0</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20</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1,0</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19</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18</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15</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0,8</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12</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0,8</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90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22</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22</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22</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21</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19</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0,8</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0,8</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110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25</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24</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24</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23</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21</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19</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0,9</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15</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0,9</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125</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27</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27</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27</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26</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1,2</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23</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20</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19</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1,0</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1,0</w:t>
            </w:r>
          </w:p>
        </w:tc>
      </w:tr>
      <w:tr w:rsidR="00CC4088" w:rsidRPr="006417D7">
        <w:trPr>
          <w:trHeight w:hRule="exact" w:val="247"/>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140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29</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28</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28</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27</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25</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22</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20</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1,2</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18</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1,2</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160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33</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32</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32</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31</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28</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1,5</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25</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23</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1,4</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20</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1,3</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180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35</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34</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1,7</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34</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1,7</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33</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29</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26</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24</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1,4</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21</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1,3</w:t>
            </w:r>
          </w:p>
        </w:tc>
      </w:tr>
      <w:tr w:rsidR="00CC4088" w:rsidRPr="006417D7" w:rsidTr="00BF1A1E">
        <w:trPr>
          <w:trHeight w:hRule="exact" w:val="245"/>
        </w:trPr>
        <w:tc>
          <w:tcPr>
            <w:tcW w:w="1094" w:type="dxa"/>
            <w:tcBorders>
              <w:bottom w:val="single" w:sz="6" w:space="0" w:color="000000"/>
            </w:tcBorders>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200</w:t>
            </w:r>
          </w:p>
        </w:tc>
        <w:tc>
          <w:tcPr>
            <w:tcW w:w="547" w:type="dxa"/>
            <w:tcBorders>
              <w:bottom w:val="single" w:sz="6" w:space="0" w:color="000000"/>
            </w:tcBorders>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38</w:t>
            </w:r>
          </w:p>
        </w:tc>
        <w:tc>
          <w:tcPr>
            <w:tcW w:w="538" w:type="dxa"/>
            <w:tcBorders>
              <w:bottom w:val="single" w:sz="6" w:space="0" w:color="000000"/>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1,8</w:t>
            </w:r>
          </w:p>
        </w:tc>
        <w:tc>
          <w:tcPr>
            <w:tcW w:w="528" w:type="dxa"/>
            <w:tcBorders>
              <w:bottom w:val="single" w:sz="6" w:space="0" w:color="000000"/>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37</w:t>
            </w:r>
          </w:p>
        </w:tc>
        <w:tc>
          <w:tcPr>
            <w:tcW w:w="518" w:type="dxa"/>
            <w:tcBorders>
              <w:bottom w:val="single" w:sz="6" w:space="0" w:color="000000"/>
            </w:tcBorders>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1,8</w:t>
            </w:r>
          </w:p>
        </w:tc>
        <w:tc>
          <w:tcPr>
            <w:tcW w:w="538" w:type="dxa"/>
            <w:tcBorders>
              <w:bottom w:val="single" w:sz="6" w:space="0" w:color="000000"/>
            </w:tcBorders>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36</w:t>
            </w:r>
          </w:p>
        </w:tc>
        <w:tc>
          <w:tcPr>
            <w:tcW w:w="528" w:type="dxa"/>
            <w:tcBorders>
              <w:bottom w:val="single" w:sz="6" w:space="0" w:color="000000"/>
            </w:tcBorders>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1,7</w:t>
            </w:r>
          </w:p>
        </w:tc>
        <w:tc>
          <w:tcPr>
            <w:tcW w:w="538" w:type="dxa"/>
            <w:tcBorders>
              <w:bottom w:val="single" w:sz="6" w:space="0" w:color="000000"/>
            </w:tcBorders>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35</w:t>
            </w:r>
          </w:p>
        </w:tc>
        <w:tc>
          <w:tcPr>
            <w:tcW w:w="528" w:type="dxa"/>
            <w:tcBorders>
              <w:bottom w:val="single" w:sz="6" w:space="0" w:color="000000"/>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1,7</w:t>
            </w:r>
          </w:p>
        </w:tc>
        <w:tc>
          <w:tcPr>
            <w:tcW w:w="528" w:type="dxa"/>
            <w:tcBorders>
              <w:bottom w:val="single" w:sz="6" w:space="0" w:color="000000"/>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32</w:t>
            </w:r>
          </w:p>
        </w:tc>
        <w:tc>
          <w:tcPr>
            <w:tcW w:w="518" w:type="dxa"/>
            <w:tcBorders>
              <w:bottom w:val="single" w:sz="6" w:space="0" w:color="000000"/>
            </w:tcBorders>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1,6</w:t>
            </w:r>
          </w:p>
        </w:tc>
        <w:tc>
          <w:tcPr>
            <w:tcW w:w="528" w:type="dxa"/>
            <w:tcBorders>
              <w:bottom w:val="single" w:sz="6" w:space="0" w:color="000000"/>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28</w:t>
            </w:r>
          </w:p>
        </w:tc>
        <w:tc>
          <w:tcPr>
            <w:tcW w:w="528" w:type="dxa"/>
            <w:tcBorders>
              <w:bottom w:val="single" w:sz="6" w:space="0" w:color="000000"/>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Borders>
              <w:bottom w:val="single" w:sz="6" w:space="0" w:color="000000"/>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26</w:t>
            </w:r>
          </w:p>
        </w:tc>
        <w:tc>
          <w:tcPr>
            <w:tcW w:w="528" w:type="dxa"/>
            <w:tcBorders>
              <w:bottom w:val="single" w:sz="6" w:space="0" w:color="000000"/>
            </w:tcBorders>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1,5</w:t>
            </w:r>
          </w:p>
        </w:tc>
        <w:tc>
          <w:tcPr>
            <w:tcW w:w="509" w:type="dxa"/>
            <w:tcBorders>
              <w:bottom w:val="single" w:sz="6" w:space="0" w:color="000000"/>
            </w:tcBorders>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23</w:t>
            </w:r>
          </w:p>
        </w:tc>
        <w:tc>
          <w:tcPr>
            <w:tcW w:w="538" w:type="dxa"/>
            <w:tcBorders>
              <w:bottom w:val="single" w:sz="6" w:space="0" w:color="000000"/>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1,4</w:t>
            </w:r>
          </w:p>
        </w:tc>
      </w:tr>
      <w:tr w:rsidR="00CC4088" w:rsidRPr="006417D7" w:rsidTr="00BF1A1E">
        <w:trPr>
          <w:trHeight w:hRule="exact" w:val="245"/>
        </w:trPr>
        <w:tc>
          <w:tcPr>
            <w:tcW w:w="1094" w:type="dxa"/>
            <w:tcBorders>
              <w:bottom w:val="single" w:sz="4" w:space="0" w:color="auto"/>
            </w:tcBorders>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225</w:t>
            </w:r>
          </w:p>
        </w:tc>
        <w:tc>
          <w:tcPr>
            <w:tcW w:w="547" w:type="dxa"/>
            <w:tcBorders>
              <w:bottom w:val="single" w:sz="4" w:space="0" w:color="auto"/>
            </w:tcBorders>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40</w:t>
            </w:r>
          </w:p>
        </w:tc>
        <w:tc>
          <w:tcPr>
            <w:tcW w:w="538" w:type="dxa"/>
            <w:tcBorders>
              <w:bottom w:val="single" w:sz="4" w:space="0" w:color="auto"/>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1,8</w:t>
            </w:r>
          </w:p>
        </w:tc>
        <w:tc>
          <w:tcPr>
            <w:tcW w:w="528" w:type="dxa"/>
            <w:tcBorders>
              <w:bottom w:val="single" w:sz="4" w:space="0" w:color="auto"/>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39</w:t>
            </w:r>
          </w:p>
        </w:tc>
        <w:tc>
          <w:tcPr>
            <w:tcW w:w="518" w:type="dxa"/>
            <w:tcBorders>
              <w:bottom w:val="single" w:sz="4" w:space="0" w:color="auto"/>
            </w:tcBorders>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1,8</w:t>
            </w:r>
          </w:p>
        </w:tc>
        <w:tc>
          <w:tcPr>
            <w:tcW w:w="538" w:type="dxa"/>
            <w:tcBorders>
              <w:bottom w:val="single" w:sz="4" w:space="0" w:color="auto"/>
            </w:tcBorders>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39</w:t>
            </w:r>
          </w:p>
        </w:tc>
        <w:tc>
          <w:tcPr>
            <w:tcW w:w="528" w:type="dxa"/>
            <w:tcBorders>
              <w:bottom w:val="single" w:sz="4" w:space="0" w:color="auto"/>
            </w:tcBorders>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1,7</w:t>
            </w:r>
          </w:p>
        </w:tc>
        <w:tc>
          <w:tcPr>
            <w:tcW w:w="538" w:type="dxa"/>
            <w:tcBorders>
              <w:bottom w:val="single" w:sz="4" w:space="0" w:color="auto"/>
            </w:tcBorders>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38</w:t>
            </w:r>
          </w:p>
        </w:tc>
        <w:tc>
          <w:tcPr>
            <w:tcW w:w="528" w:type="dxa"/>
            <w:tcBorders>
              <w:bottom w:val="single" w:sz="4" w:space="0" w:color="auto"/>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1,7</w:t>
            </w:r>
          </w:p>
        </w:tc>
        <w:tc>
          <w:tcPr>
            <w:tcW w:w="528" w:type="dxa"/>
            <w:tcBorders>
              <w:bottom w:val="single" w:sz="4" w:space="0" w:color="auto"/>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24</w:t>
            </w:r>
          </w:p>
        </w:tc>
        <w:tc>
          <w:tcPr>
            <w:tcW w:w="518" w:type="dxa"/>
            <w:tcBorders>
              <w:bottom w:val="single" w:sz="4" w:space="0" w:color="auto"/>
            </w:tcBorders>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1,7</w:t>
            </w:r>
          </w:p>
        </w:tc>
        <w:tc>
          <w:tcPr>
            <w:tcW w:w="528" w:type="dxa"/>
            <w:tcBorders>
              <w:bottom w:val="single" w:sz="4" w:space="0" w:color="auto"/>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30</w:t>
            </w:r>
          </w:p>
        </w:tc>
        <w:tc>
          <w:tcPr>
            <w:tcW w:w="528" w:type="dxa"/>
            <w:tcBorders>
              <w:bottom w:val="single" w:sz="4" w:space="0" w:color="auto"/>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Borders>
              <w:bottom w:val="single" w:sz="4" w:space="0" w:color="auto"/>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28</w:t>
            </w:r>
          </w:p>
        </w:tc>
        <w:tc>
          <w:tcPr>
            <w:tcW w:w="528" w:type="dxa"/>
            <w:tcBorders>
              <w:bottom w:val="single" w:sz="4" w:space="0" w:color="auto"/>
            </w:tcBorders>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1,5</w:t>
            </w:r>
          </w:p>
        </w:tc>
        <w:tc>
          <w:tcPr>
            <w:tcW w:w="509" w:type="dxa"/>
            <w:tcBorders>
              <w:bottom w:val="single" w:sz="4" w:space="0" w:color="auto"/>
            </w:tcBorders>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25</w:t>
            </w:r>
          </w:p>
        </w:tc>
        <w:tc>
          <w:tcPr>
            <w:tcW w:w="538" w:type="dxa"/>
            <w:tcBorders>
              <w:bottom w:val="single" w:sz="4" w:space="0" w:color="auto"/>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1,4</w:t>
            </w:r>
          </w:p>
        </w:tc>
      </w:tr>
    </w:tbl>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646222" w:rsidRDefault="00646222" w:rsidP="006417D7">
      <w:pPr>
        <w:pStyle w:val="a3"/>
        <w:spacing w:before="0" w:line="288" w:lineRule="auto"/>
        <w:ind w:left="0" w:firstLine="0"/>
        <w:contextualSpacing/>
        <w:jc w:val="left"/>
        <w:rPr>
          <w:rFonts w:ascii="Arial" w:hAnsi="Arial" w:cs="Arial"/>
          <w:sz w:val="21"/>
          <w:szCs w:val="21"/>
        </w:rPr>
      </w:pPr>
      <w:r>
        <w:rPr>
          <w:rFonts w:ascii="Arial" w:hAnsi="Arial" w:cs="Arial"/>
          <w:sz w:val="21"/>
          <w:szCs w:val="21"/>
        </w:rPr>
        <w:br w:type="page"/>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6417D7" w:rsidRDefault="00A80EE0" w:rsidP="006417D7">
      <w:pPr>
        <w:pStyle w:val="110"/>
        <w:spacing w:line="288" w:lineRule="auto"/>
        <w:contextualSpacing/>
        <w:rPr>
          <w:rFonts w:ascii="Arial" w:hAnsi="Arial" w:cs="Arial"/>
          <w:sz w:val="21"/>
          <w:szCs w:val="21"/>
        </w:rPr>
      </w:pPr>
      <w:bookmarkStart w:id="61" w:name="Таблиця_16"/>
      <w:bookmarkEnd w:id="61"/>
      <w:r w:rsidRPr="006417D7">
        <w:rPr>
          <w:rFonts w:ascii="Arial" w:hAnsi="Arial" w:cs="Arial"/>
          <w:sz w:val="21"/>
          <w:szCs w:val="21"/>
        </w:rPr>
        <w:t>Таблиця 16</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86"/>
        <w:gridCol w:w="991"/>
        <w:gridCol w:w="994"/>
        <w:gridCol w:w="991"/>
        <w:gridCol w:w="991"/>
        <w:gridCol w:w="994"/>
        <w:gridCol w:w="991"/>
      </w:tblGrid>
      <w:tr w:rsidR="00CC4088" w:rsidRPr="006417D7">
        <w:trPr>
          <w:trHeight w:hRule="exact" w:val="566"/>
        </w:trPr>
        <w:tc>
          <w:tcPr>
            <w:tcW w:w="3686" w:type="dxa"/>
          </w:tcPr>
          <w:p w:rsidR="00CC4088" w:rsidRPr="006417D7" w:rsidRDefault="00A80EE0" w:rsidP="006417D7">
            <w:pPr>
              <w:pStyle w:val="TableParagraph"/>
              <w:tabs>
                <w:tab w:val="left" w:pos="1612"/>
                <w:tab w:val="left" w:pos="2863"/>
              </w:tabs>
              <w:spacing w:line="288" w:lineRule="auto"/>
              <w:ind w:left="33" w:right="31"/>
              <w:contextualSpacing/>
              <w:jc w:val="left"/>
              <w:rPr>
                <w:rFonts w:ascii="Arial" w:hAnsi="Arial" w:cs="Arial"/>
                <w:sz w:val="21"/>
                <w:szCs w:val="21"/>
                <w:lang w:val="ru-RU"/>
              </w:rPr>
            </w:pPr>
            <w:r w:rsidRPr="006417D7">
              <w:rPr>
                <w:rFonts w:ascii="Arial" w:hAnsi="Arial" w:cs="Arial"/>
                <w:sz w:val="21"/>
                <w:szCs w:val="21"/>
                <w:lang w:val="ru-RU"/>
              </w:rPr>
              <w:t>Номінальний</w:t>
            </w:r>
            <w:r w:rsidRPr="006417D7">
              <w:rPr>
                <w:rFonts w:ascii="Arial" w:hAnsi="Arial" w:cs="Arial"/>
                <w:sz w:val="21"/>
                <w:szCs w:val="21"/>
                <w:lang w:val="ru-RU"/>
              </w:rPr>
              <w:tab/>
              <w:t>зовнішній</w:t>
            </w:r>
            <w:r w:rsidRPr="006417D7">
              <w:rPr>
                <w:rFonts w:ascii="Arial" w:hAnsi="Arial" w:cs="Arial"/>
                <w:sz w:val="21"/>
                <w:szCs w:val="21"/>
                <w:lang w:val="ru-RU"/>
              </w:rPr>
              <w:tab/>
            </w:r>
            <w:r w:rsidRPr="006417D7">
              <w:rPr>
                <w:rFonts w:ascii="Arial" w:hAnsi="Arial" w:cs="Arial"/>
                <w:spacing w:val="-1"/>
                <w:sz w:val="21"/>
                <w:szCs w:val="21"/>
                <w:lang w:val="ru-RU"/>
              </w:rPr>
              <w:t xml:space="preserve">діаметр </w:t>
            </w:r>
            <w:r w:rsidRPr="006417D7">
              <w:rPr>
                <w:rFonts w:ascii="Arial" w:hAnsi="Arial" w:cs="Arial"/>
                <w:position w:val="2"/>
                <w:sz w:val="21"/>
                <w:szCs w:val="21"/>
                <w:lang w:val="ru-RU"/>
              </w:rPr>
              <w:t xml:space="preserve">труби </w:t>
            </w:r>
            <w:r w:rsidRPr="00646222">
              <w:rPr>
                <w:i/>
                <w:spacing w:val="6"/>
                <w:position w:val="2"/>
                <w:sz w:val="21"/>
                <w:szCs w:val="21"/>
              </w:rPr>
              <w:t>d</w:t>
            </w:r>
            <w:r w:rsidRPr="00646222">
              <w:rPr>
                <w:i/>
                <w:spacing w:val="6"/>
                <w:sz w:val="21"/>
                <w:szCs w:val="21"/>
              </w:rPr>
              <w:t>n</w:t>
            </w:r>
            <w:r w:rsidRPr="006417D7">
              <w:rPr>
                <w:rFonts w:ascii="Arial" w:hAnsi="Arial" w:cs="Arial"/>
                <w:i/>
                <w:position w:val="2"/>
                <w:sz w:val="21"/>
                <w:szCs w:val="21"/>
                <w:lang w:val="ru-RU"/>
              </w:rPr>
              <w:t>,</w:t>
            </w:r>
            <w:r w:rsidRPr="006417D7">
              <w:rPr>
                <w:rFonts w:ascii="Arial" w:hAnsi="Arial" w:cs="Arial"/>
                <w:position w:val="2"/>
                <w:sz w:val="21"/>
                <w:szCs w:val="21"/>
                <w:lang w:val="ru-RU"/>
              </w:rPr>
              <w:t>мм</w:t>
            </w:r>
          </w:p>
        </w:tc>
        <w:tc>
          <w:tcPr>
            <w:tcW w:w="991" w:type="dxa"/>
          </w:tcPr>
          <w:p w:rsidR="00CC4088" w:rsidRPr="006417D7" w:rsidRDefault="00A80EE0" w:rsidP="006417D7">
            <w:pPr>
              <w:pStyle w:val="TableParagraph"/>
              <w:spacing w:line="288" w:lineRule="auto"/>
              <w:ind w:left="68" w:right="68"/>
              <w:contextualSpacing/>
              <w:rPr>
                <w:rFonts w:ascii="Arial" w:hAnsi="Arial" w:cs="Arial"/>
                <w:sz w:val="21"/>
                <w:szCs w:val="21"/>
              </w:rPr>
            </w:pPr>
            <w:r w:rsidRPr="006417D7">
              <w:rPr>
                <w:rFonts w:ascii="Arial" w:hAnsi="Arial" w:cs="Arial"/>
                <w:sz w:val="21"/>
                <w:szCs w:val="21"/>
              </w:rPr>
              <w:t>63-75</w:t>
            </w:r>
          </w:p>
        </w:tc>
        <w:tc>
          <w:tcPr>
            <w:tcW w:w="994" w:type="dxa"/>
          </w:tcPr>
          <w:p w:rsidR="00CC4088" w:rsidRPr="006417D7" w:rsidRDefault="00A80EE0" w:rsidP="006417D7">
            <w:pPr>
              <w:pStyle w:val="TableParagraph"/>
              <w:spacing w:line="288" w:lineRule="auto"/>
              <w:ind w:right="367"/>
              <w:contextualSpacing/>
              <w:jc w:val="right"/>
              <w:rPr>
                <w:rFonts w:ascii="Arial" w:hAnsi="Arial" w:cs="Arial"/>
                <w:sz w:val="21"/>
                <w:szCs w:val="21"/>
              </w:rPr>
            </w:pPr>
            <w:r w:rsidRPr="006417D7">
              <w:rPr>
                <w:rFonts w:ascii="Arial" w:hAnsi="Arial" w:cs="Arial"/>
                <w:sz w:val="21"/>
                <w:szCs w:val="21"/>
              </w:rPr>
              <w:t>90</w:t>
            </w:r>
          </w:p>
        </w:tc>
        <w:tc>
          <w:tcPr>
            <w:tcW w:w="991" w:type="dxa"/>
          </w:tcPr>
          <w:p w:rsidR="00CC4088" w:rsidRPr="006417D7" w:rsidRDefault="00A80EE0" w:rsidP="006417D7">
            <w:pPr>
              <w:pStyle w:val="TableParagraph"/>
              <w:spacing w:line="288" w:lineRule="auto"/>
              <w:ind w:left="68" w:right="66"/>
              <w:contextualSpacing/>
              <w:rPr>
                <w:rFonts w:ascii="Arial" w:hAnsi="Arial" w:cs="Arial"/>
                <w:sz w:val="21"/>
                <w:szCs w:val="21"/>
              </w:rPr>
            </w:pPr>
            <w:r w:rsidRPr="006417D7">
              <w:rPr>
                <w:rFonts w:ascii="Arial" w:hAnsi="Arial" w:cs="Arial"/>
                <w:sz w:val="21"/>
                <w:szCs w:val="21"/>
              </w:rPr>
              <w:t>110</w:t>
            </w:r>
          </w:p>
        </w:tc>
        <w:tc>
          <w:tcPr>
            <w:tcW w:w="991" w:type="dxa"/>
          </w:tcPr>
          <w:p w:rsidR="00CC4088" w:rsidRPr="006417D7" w:rsidRDefault="00A80EE0" w:rsidP="006417D7">
            <w:pPr>
              <w:pStyle w:val="TableParagraph"/>
              <w:spacing w:line="288" w:lineRule="auto"/>
              <w:ind w:left="68" w:right="68"/>
              <w:contextualSpacing/>
              <w:rPr>
                <w:rFonts w:ascii="Arial" w:hAnsi="Arial" w:cs="Arial"/>
                <w:sz w:val="21"/>
                <w:szCs w:val="21"/>
              </w:rPr>
            </w:pPr>
            <w:r w:rsidRPr="006417D7">
              <w:rPr>
                <w:rFonts w:ascii="Arial" w:hAnsi="Arial" w:cs="Arial"/>
                <w:sz w:val="21"/>
                <w:szCs w:val="21"/>
              </w:rPr>
              <w:t>125-140</w:t>
            </w:r>
          </w:p>
        </w:tc>
        <w:tc>
          <w:tcPr>
            <w:tcW w:w="994" w:type="dxa"/>
          </w:tcPr>
          <w:p w:rsidR="00CC4088" w:rsidRPr="006417D7" w:rsidRDefault="00A80EE0" w:rsidP="006417D7">
            <w:pPr>
              <w:pStyle w:val="TableParagraph"/>
              <w:spacing w:line="288" w:lineRule="auto"/>
              <w:ind w:left="69" w:right="69"/>
              <w:contextualSpacing/>
              <w:rPr>
                <w:rFonts w:ascii="Arial" w:hAnsi="Arial" w:cs="Arial"/>
                <w:sz w:val="21"/>
                <w:szCs w:val="21"/>
              </w:rPr>
            </w:pPr>
            <w:r w:rsidRPr="006417D7">
              <w:rPr>
                <w:rFonts w:ascii="Arial" w:hAnsi="Arial" w:cs="Arial"/>
                <w:sz w:val="21"/>
                <w:szCs w:val="21"/>
              </w:rPr>
              <w:t>160-180</w:t>
            </w:r>
          </w:p>
        </w:tc>
        <w:tc>
          <w:tcPr>
            <w:tcW w:w="991" w:type="dxa"/>
          </w:tcPr>
          <w:p w:rsidR="00CC4088" w:rsidRPr="006417D7" w:rsidRDefault="00A80EE0" w:rsidP="006417D7">
            <w:pPr>
              <w:pStyle w:val="TableParagraph"/>
              <w:spacing w:line="288" w:lineRule="auto"/>
              <w:ind w:left="68" w:right="68"/>
              <w:contextualSpacing/>
              <w:rPr>
                <w:rFonts w:ascii="Arial" w:hAnsi="Arial" w:cs="Arial"/>
                <w:sz w:val="21"/>
                <w:szCs w:val="21"/>
              </w:rPr>
            </w:pPr>
            <w:r w:rsidRPr="006417D7">
              <w:rPr>
                <w:rFonts w:ascii="Arial" w:hAnsi="Arial" w:cs="Arial"/>
                <w:sz w:val="21"/>
                <w:szCs w:val="21"/>
              </w:rPr>
              <w:t>200-225</w:t>
            </w:r>
          </w:p>
        </w:tc>
      </w:tr>
      <w:tr w:rsidR="00CC4088" w:rsidRPr="006417D7">
        <w:trPr>
          <w:trHeight w:hRule="exact" w:val="290"/>
        </w:trPr>
        <w:tc>
          <w:tcPr>
            <w:tcW w:w="3686" w:type="dxa"/>
          </w:tcPr>
          <w:p w:rsidR="00CC4088" w:rsidRPr="006417D7" w:rsidRDefault="00A80EE0" w:rsidP="006417D7">
            <w:pPr>
              <w:pStyle w:val="TableParagraph"/>
              <w:spacing w:line="288" w:lineRule="auto"/>
              <w:ind w:left="33"/>
              <w:contextualSpacing/>
              <w:jc w:val="left"/>
              <w:rPr>
                <w:rFonts w:ascii="Arial" w:hAnsi="Arial" w:cs="Arial"/>
                <w:sz w:val="21"/>
                <w:szCs w:val="21"/>
              </w:rPr>
            </w:pPr>
            <w:r w:rsidRPr="006417D7">
              <w:rPr>
                <w:rFonts w:ascii="Arial" w:hAnsi="Arial" w:cs="Arial"/>
                <w:sz w:val="21"/>
                <w:szCs w:val="21"/>
              </w:rPr>
              <w:t>Допуск, мм</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3</w:t>
            </w:r>
          </w:p>
        </w:tc>
        <w:tc>
          <w:tcPr>
            <w:tcW w:w="994" w:type="dxa"/>
          </w:tcPr>
          <w:p w:rsidR="00CC4088" w:rsidRPr="006417D7" w:rsidRDefault="00A80EE0" w:rsidP="006417D7">
            <w:pPr>
              <w:pStyle w:val="TableParagraph"/>
              <w:spacing w:line="288" w:lineRule="auto"/>
              <w:ind w:right="427"/>
              <w:contextualSpacing/>
              <w:jc w:val="right"/>
              <w:rPr>
                <w:rFonts w:ascii="Arial" w:hAnsi="Arial" w:cs="Arial"/>
                <w:sz w:val="21"/>
                <w:szCs w:val="21"/>
              </w:rPr>
            </w:pPr>
            <w:r w:rsidRPr="006417D7">
              <w:rPr>
                <w:rFonts w:ascii="Arial" w:hAnsi="Arial" w:cs="Arial"/>
                <w:sz w:val="21"/>
                <w:szCs w:val="21"/>
              </w:rPr>
              <w:t>4</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5</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6</w:t>
            </w:r>
          </w:p>
        </w:tc>
        <w:tc>
          <w:tcPr>
            <w:tcW w:w="994"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8</w:t>
            </w:r>
          </w:p>
        </w:tc>
      </w:tr>
    </w:tbl>
    <w:p w:rsidR="00CC4088" w:rsidRPr="006417D7" w:rsidRDefault="00A80EE0" w:rsidP="006417D7">
      <w:pPr>
        <w:pStyle w:val="a3"/>
        <w:spacing w:before="0" w:line="288" w:lineRule="auto"/>
        <w:ind w:left="0" w:firstLine="0"/>
        <w:contextualSpacing/>
        <w:jc w:val="left"/>
        <w:rPr>
          <w:rFonts w:ascii="Arial" w:hAnsi="Arial" w:cs="Arial"/>
          <w:b/>
          <w:sz w:val="21"/>
          <w:szCs w:val="21"/>
        </w:rPr>
      </w:pPr>
      <w:r w:rsidRPr="006417D7">
        <w:rPr>
          <w:rFonts w:ascii="Arial" w:hAnsi="Arial" w:cs="Arial"/>
          <w:noProof/>
          <w:sz w:val="21"/>
          <w:szCs w:val="21"/>
          <w:lang w:val="ru-RU" w:eastAsia="ru-RU"/>
        </w:rPr>
        <w:drawing>
          <wp:anchor distT="0" distB="0" distL="0" distR="0" simplePos="0" relativeHeight="251650560" behindDoc="0" locked="0" layoutInCell="1" allowOverlap="1">
            <wp:simplePos x="0" y="0"/>
            <wp:positionH relativeFrom="page">
              <wp:posOffset>723582</wp:posOffset>
            </wp:positionH>
            <wp:positionV relativeFrom="paragraph">
              <wp:posOffset>161048</wp:posOffset>
            </wp:positionV>
            <wp:extent cx="6129503" cy="975360"/>
            <wp:effectExtent l="0" t="0" r="0" b="0"/>
            <wp:wrapTopAndBottom/>
            <wp:docPr id="11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79.png"/>
                    <pic:cNvPicPr/>
                  </pic:nvPicPr>
                  <pic:blipFill>
                    <a:blip r:embed="rId91" cstate="print"/>
                    <a:stretch>
                      <a:fillRect/>
                    </a:stretch>
                  </pic:blipFill>
                  <pic:spPr>
                    <a:xfrm>
                      <a:off x="0" y="0"/>
                      <a:ext cx="6129503" cy="975360"/>
                    </a:xfrm>
                    <a:prstGeom prst="rect">
                      <a:avLst/>
                    </a:prstGeom>
                  </pic:spPr>
                </pic:pic>
              </a:graphicData>
            </a:graphic>
          </wp:anchor>
        </w:drawing>
      </w:r>
    </w:p>
    <w:p w:rsidR="00CC4088" w:rsidRPr="007B4633" w:rsidRDefault="00A80EE0" w:rsidP="003A3B81">
      <w:pPr>
        <w:pStyle w:val="a5"/>
        <w:numPr>
          <w:ilvl w:val="3"/>
          <w:numId w:val="33"/>
        </w:numPr>
        <w:tabs>
          <w:tab w:val="left" w:pos="142"/>
        </w:tabs>
        <w:spacing w:before="0" w:line="288" w:lineRule="auto"/>
        <w:ind w:left="284" w:right="172" w:firstLine="547"/>
        <w:contextualSpacing/>
        <w:rPr>
          <w:rFonts w:ascii="Arial" w:hAnsi="Arial" w:cs="Arial"/>
          <w:sz w:val="21"/>
          <w:szCs w:val="21"/>
          <w:lang w:val="uk-UA"/>
        </w:rPr>
      </w:pPr>
      <w:r w:rsidRPr="007B4633">
        <w:rPr>
          <w:rFonts w:ascii="Arial" w:hAnsi="Arial" w:cs="Arial"/>
          <w:sz w:val="21"/>
          <w:szCs w:val="21"/>
          <w:lang w:val="uk-UA"/>
        </w:rPr>
        <w:t>Вирізання ушкодженої ділянки газопроводу й відрізування трубної вставки здійснюють по розмітці за допомогою ручної ножівки, механічних труборізів роликового або гільйотинного типутощо.</w:t>
      </w:r>
    </w:p>
    <w:p w:rsidR="00CC4088" w:rsidRPr="007B4633" w:rsidRDefault="00A80EE0" w:rsidP="003A3B81">
      <w:pPr>
        <w:pStyle w:val="a5"/>
        <w:numPr>
          <w:ilvl w:val="3"/>
          <w:numId w:val="33"/>
        </w:numPr>
        <w:tabs>
          <w:tab w:val="left" w:pos="1812"/>
        </w:tabs>
        <w:spacing w:before="0" w:line="288" w:lineRule="auto"/>
        <w:ind w:left="284" w:right="171" w:firstLine="547"/>
        <w:contextualSpacing/>
        <w:rPr>
          <w:rFonts w:ascii="Arial" w:hAnsi="Arial" w:cs="Arial"/>
          <w:sz w:val="21"/>
          <w:szCs w:val="21"/>
          <w:lang w:val="uk-UA"/>
        </w:rPr>
      </w:pPr>
      <w:r w:rsidRPr="007B4633">
        <w:rPr>
          <w:rFonts w:ascii="Arial" w:hAnsi="Arial" w:cs="Arial"/>
          <w:sz w:val="21"/>
          <w:szCs w:val="21"/>
          <w:lang w:val="uk-UA"/>
        </w:rPr>
        <w:t>При зварюванні замикаючого стику в процесі виконання операцій обробки торців, оплавлення й осадження підйом і опускання вигнутого кінця газопроводу повинні бути синхронізовані з переміщенням рухомого затискача центратора зварювальноїмашини.</w:t>
      </w:r>
    </w:p>
    <w:p w:rsidR="00CC4088" w:rsidRPr="00633AD7" w:rsidRDefault="00A80EE0" w:rsidP="003A3B81">
      <w:pPr>
        <w:pStyle w:val="a5"/>
        <w:numPr>
          <w:ilvl w:val="3"/>
          <w:numId w:val="33"/>
        </w:numPr>
        <w:tabs>
          <w:tab w:val="left" w:pos="1812"/>
        </w:tabs>
        <w:spacing w:before="0" w:line="288" w:lineRule="auto"/>
        <w:ind w:left="284" w:right="171" w:firstLine="547"/>
        <w:contextualSpacing/>
        <w:rPr>
          <w:rFonts w:ascii="Arial" w:hAnsi="Arial" w:cs="Arial"/>
          <w:sz w:val="21"/>
          <w:szCs w:val="21"/>
          <w:lang w:val="uk-UA"/>
        </w:rPr>
      </w:pPr>
      <w:r w:rsidRPr="00633AD7">
        <w:rPr>
          <w:rFonts w:ascii="Arial" w:hAnsi="Arial" w:cs="Arial"/>
          <w:sz w:val="21"/>
          <w:szCs w:val="21"/>
          <w:lang w:val="uk-UA"/>
        </w:rPr>
        <w:t>При</w:t>
      </w:r>
      <w:r w:rsidR="00646222">
        <w:rPr>
          <w:rFonts w:ascii="Arial" w:hAnsi="Arial" w:cs="Arial"/>
          <w:sz w:val="21"/>
          <w:szCs w:val="21"/>
          <w:lang w:val="uk-UA"/>
        </w:rPr>
        <w:t xml:space="preserve"> </w:t>
      </w:r>
      <w:r w:rsidRPr="00633AD7">
        <w:rPr>
          <w:rFonts w:ascii="Arial" w:hAnsi="Arial" w:cs="Arial"/>
          <w:sz w:val="21"/>
          <w:szCs w:val="21"/>
          <w:lang w:val="uk-UA"/>
        </w:rPr>
        <w:t>вварюванні</w:t>
      </w:r>
      <w:r w:rsidR="00646222">
        <w:rPr>
          <w:rFonts w:ascii="Arial" w:hAnsi="Arial" w:cs="Arial"/>
          <w:sz w:val="21"/>
          <w:szCs w:val="21"/>
          <w:lang w:val="uk-UA"/>
        </w:rPr>
        <w:t xml:space="preserve"> </w:t>
      </w:r>
      <w:r w:rsidRPr="00633AD7">
        <w:rPr>
          <w:rFonts w:ascii="Arial" w:hAnsi="Arial" w:cs="Arial"/>
          <w:sz w:val="21"/>
          <w:szCs w:val="21"/>
          <w:lang w:val="uk-UA"/>
        </w:rPr>
        <w:t>трубної</w:t>
      </w:r>
      <w:r w:rsidR="00646222">
        <w:rPr>
          <w:rFonts w:ascii="Arial" w:hAnsi="Arial" w:cs="Arial"/>
          <w:sz w:val="21"/>
          <w:szCs w:val="21"/>
          <w:lang w:val="uk-UA"/>
        </w:rPr>
        <w:t xml:space="preserve"> </w:t>
      </w:r>
      <w:r w:rsidRPr="00633AD7">
        <w:rPr>
          <w:rFonts w:ascii="Arial" w:hAnsi="Arial" w:cs="Arial"/>
          <w:sz w:val="21"/>
          <w:szCs w:val="21"/>
          <w:lang w:val="uk-UA"/>
        </w:rPr>
        <w:t>вставки</w:t>
      </w:r>
      <w:r w:rsidR="00646222">
        <w:rPr>
          <w:rFonts w:ascii="Arial" w:hAnsi="Arial" w:cs="Arial"/>
          <w:sz w:val="21"/>
          <w:szCs w:val="21"/>
          <w:lang w:val="uk-UA"/>
        </w:rPr>
        <w:t xml:space="preserve"> </w:t>
      </w:r>
      <w:r w:rsidRPr="00633AD7">
        <w:rPr>
          <w:rFonts w:ascii="Arial" w:hAnsi="Arial" w:cs="Arial"/>
          <w:sz w:val="21"/>
          <w:szCs w:val="21"/>
          <w:lang w:val="uk-UA"/>
        </w:rPr>
        <w:t>за</w:t>
      </w:r>
      <w:r w:rsidR="00646222">
        <w:rPr>
          <w:rFonts w:ascii="Arial" w:hAnsi="Arial" w:cs="Arial"/>
          <w:sz w:val="21"/>
          <w:szCs w:val="21"/>
          <w:lang w:val="uk-UA"/>
        </w:rPr>
        <w:t xml:space="preserve"> </w:t>
      </w:r>
      <w:r w:rsidRPr="00633AD7">
        <w:rPr>
          <w:rFonts w:ascii="Arial" w:hAnsi="Arial" w:cs="Arial"/>
          <w:sz w:val="21"/>
          <w:szCs w:val="21"/>
          <w:lang w:val="uk-UA"/>
        </w:rPr>
        <w:t>допомогою</w:t>
      </w:r>
      <w:r w:rsidR="00646222">
        <w:rPr>
          <w:rFonts w:ascii="Arial" w:hAnsi="Arial" w:cs="Arial"/>
          <w:sz w:val="21"/>
          <w:szCs w:val="21"/>
          <w:lang w:val="uk-UA"/>
        </w:rPr>
        <w:t xml:space="preserve"> </w:t>
      </w:r>
      <w:r w:rsidRPr="00633AD7">
        <w:rPr>
          <w:rFonts w:ascii="Arial" w:hAnsi="Arial" w:cs="Arial"/>
          <w:sz w:val="21"/>
          <w:szCs w:val="21"/>
          <w:lang w:val="uk-UA"/>
        </w:rPr>
        <w:t>муфт</w:t>
      </w:r>
      <w:r w:rsidR="00646222">
        <w:rPr>
          <w:rFonts w:ascii="Arial" w:hAnsi="Arial" w:cs="Arial"/>
          <w:sz w:val="21"/>
          <w:szCs w:val="21"/>
          <w:lang w:val="uk-UA"/>
        </w:rPr>
        <w:t xml:space="preserve"> </w:t>
      </w:r>
      <w:r w:rsidRPr="00633AD7">
        <w:rPr>
          <w:rFonts w:ascii="Arial" w:hAnsi="Arial" w:cs="Arial"/>
          <w:sz w:val="21"/>
          <w:szCs w:val="21"/>
          <w:lang w:val="uk-UA"/>
        </w:rPr>
        <w:t>із</w:t>
      </w:r>
      <w:r w:rsidR="00646222">
        <w:rPr>
          <w:rFonts w:ascii="Arial" w:hAnsi="Arial" w:cs="Arial"/>
          <w:sz w:val="21"/>
          <w:szCs w:val="21"/>
          <w:lang w:val="uk-UA"/>
        </w:rPr>
        <w:t xml:space="preserve"> </w:t>
      </w:r>
      <w:r w:rsidRPr="00633AD7">
        <w:rPr>
          <w:rFonts w:ascii="Arial" w:hAnsi="Arial" w:cs="Arial"/>
          <w:sz w:val="21"/>
          <w:szCs w:val="21"/>
          <w:lang w:val="uk-UA"/>
        </w:rPr>
        <w:t>закладними нагрівальними елементами загальна послідовність робіт на стадії підготовки відповідає вимогам цього розділу, передбаченим для зварювання</w:t>
      </w:r>
      <w:r w:rsidR="00646222">
        <w:rPr>
          <w:rFonts w:ascii="Arial" w:hAnsi="Arial" w:cs="Arial"/>
          <w:sz w:val="21"/>
          <w:szCs w:val="21"/>
          <w:lang w:val="uk-UA"/>
        </w:rPr>
        <w:t xml:space="preserve"> </w:t>
      </w:r>
      <w:r w:rsidRPr="00633AD7">
        <w:rPr>
          <w:rFonts w:ascii="Arial" w:hAnsi="Arial" w:cs="Arial"/>
          <w:sz w:val="21"/>
          <w:szCs w:val="21"/>
          <w:lang w:val="uk-UA"/>
        </w:rPr>
        <w:t>труб.</w:t>
      </w:r>
    </w:p>
    <w:p w:rsidR="00CC4088" w:rsidRPr="006417D7" w:rsidRDefault="007B4633" w:rsidP="006417D7">
      <w:pPr>
        <w:pStyle w:val="a3"/>
        <w:spacing w:before="0" w:line="288" w:lineRule="auto"/>
        <w:ind w:right="173"/>
        <w:contextualSpacing/>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51584" behindDoc="0" locked="0" layoutInCell="1" allowOverlap="1">
            <wp:simplePos x="0" y="0"/>
            <wp:positionH relativeFrom="page">
              <wp:posOffset>723900</wp:posOffset>
            </wp:positionH>
            <wp:positionV relativeFrom="paragraph">
              <wp:posOffset>409575</wp:posOffset>
            </wp:positionV>
            <wp:extent cx="6122670" cy="4176395"/>
            <wp:effectExtent l="19050" t="0" r="0" b="0"/>
            <wp:wrapTopAndBottom/>
            <wp:docPr id="11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80.png"/>
                    <pic:cNvPicPr/>
                  </pic:nvPicPr>
                  <pic:blipFill>
                    <a:blip r:embed="rId92" cstate="print"/>
                    <a:stretch>
                      <a:fillRect/>
                    </a:stretch>
                  </pic:blipFill>
                  <pic:spPr>
                    <a:xfrm>
                      <a:off x="0" y="0"/>
                      <a:ext cx="6122670" cy="4176395"/>
                    </a:xfrm>
                    <a:prstGeom prst="rect">
                      <a:avLst/>
                    </a:prstGeom>
                  </pic:spPr>
                </pic:pic>
              </a:graphicData>
            </a:graphic>
          </wp:anchor>
        </w:drawing>
      </w:r>
      <w:r w:rsidR="00A80EE0" w:rsidRPr="006417D7">
        <w:rPr>
          <w:rFonts w:ascii="Arial" w:hAnsi="Arial" w:cs="Arial"/>
          <w:sz w:val="21"/>
          <w:szCs w:val="21"/>
          <w:lang w:val="ru-RU"/>
        </w:rPr>
        <w:t>Звільнення газопроводу від ґрунтової присипки й вварювання трубної вставки виконують за схемами, а, б, в, що наведено на рисунку 17.</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Default="00A80EE0" w:rsidP="007B4633">
      <w:pPr>
        <w:pStyle w:val="a3"/>
        <w:spacing w:before="0" w:line="288" w:lineRule="auto"/>
        <w:ind w:left="103" w:right="104" w:firstLine="0"/>
        <w:contextualSpacing/>
        <w:rPr>
          <w:rFonts w:ascii="Arial" w:hAnsi="Arial" w:cs="Arial"/>
          <w:spacing w:val="-2"/>
          <w:sz w:val="21"/>
          <w:szCs w:val="21"/>
          <w:lang w:val="ru-RU"/>
        </w:rPr>
      </w:pPr>
      <w:r w:rsidRPr="006417D7">
        <w:rPr>
          <w:rFonts w:ascii="Arial" w:hAnsi="Arial" w:cs="Arial"/>
          <w:b/>
          <w:sz w:val="21"/>
          <w:szCs w:val="21"/>
          <w:lang w:val="ru-RU"/>
        </w:rPr>
        <w:t xml:space="preserve">Рисунок 17 </w:t>
      </w:r>
      <w:r w:rsidRPr="006417D7">
        <w:rPr>
          <w:rFonts w:ascii="Arial" w:hAnsi="Arial" w:cs="Arial"/>
          <w:sz w:val="21"/>
          <w:szCs w:val="21"/>
          <w:lang w:val="ru-RU"/>
        </w:rPr>
        <w:t xml:space="preserve">- Схеми звільнення газопроводу в траншеї від ґрунтової присипки (а) і послідовності </w:t>
      </w:r>
      <w:r w:rsidRPr="007B4633">
        <w:rPr>
          <w:rFonts w:ascii="Arial" w:hAnsi="Arial" w:cs="Arial"/>
          <w:spacing w:val="-2"/>
          <w:sz w:val="21"/>
          <w:szCs w:val="21"/>
          <w:lang w:val="ru-RU"/>
        </w:rPr>
        <w:t>вварювання трубної вставки із застосуванням муфт із закладними нагрівальними елементами (б, в)</w:t>
      </w:r>
    </w:p>
    <w:p w:rsidR="00646222" w:rsidRDefault="00646222" w:rsidP="007B4633">
      <w:pPr>
        <w:pStyle w:val="a3"/>
        <w:spacing w:before="0" w:line="288" w:lineRule="auto"/>
        <w:ind w:left="103" w:right="104" w:firstLine="0"/>
        <w:contextualSpacing/>
        <w:rPr>
          <w:rFonts w:ascii="Arial" w:hAnsi="Arial" w:cs="Arial"/>
          <w:b/>
          <w:sz w:val="21"/>
          <w:szCs w:val="21"/>
          <w:lang w:val="ru-RU"/>
        </w:rPr>
      </w:pPr>
      <w:r>
        <w:rPr>
          <w:rFonts w:ascii="Arial" w:hAnsi="Arial" w:cs="Arial"/>
          <w:b/>
          <w:sz w:val="21"/>
          <w:szCs w:val="21"/>
          <w:lang w:val="ru-RU"/>
        </w:rPr>
        <w:br w:type="page"/>
      </w:r>
    </w:p>
    <w:p w:rsidR="00CC4088" w:rsidRPr="006417D7" w:rsidRDefault="00A80EE0" w:rsidP="003A3B81">
      <w:pPr>
        <w:pStyle w:val="a5"/>
        <w:numPr>
          <w:ilvl w:val="3"/>
          <w:numId w:val="33"/>
        </w:numPr>
        <w:tabs>
          <w:tab w:val="left" w:pos="1944"/>
        </w:tabs>
        <w:spacing w:before="0" w:line="288" w:lineRule="auto"/>
        <w:ind w:left="142" w:right="109" w:firstLine="689"/>
        <w:contextualSpacing/>
        <w:rPr>
          <w:rFonts w:ascii="Arial" w:hAnsi="Arial" w:cs="Arial"/>
          <w:sz w:val="21"/>
          <w:szCs w:val="21"/>
          <w:lang w:val="ru-RU"/>
        </w:rPr>
      </w:pPr>
      <w:r w:rsidRPr="006417D7">
        <w:rPr>
          <w:rFonts w:ascii="Arial" w:hAnsi="Arial" w:cs="Arial"/>
          <w:sz w:val="21"/>
          <w:szCs w:val="21"/>
          <w:lang w:val="ru-RU"/>
        </w:rPr>
        <w:lastRenderedPageBreak/>
        <w:t xml:space="preserve">Газопровід звільняють від ґрунтової присипки на довжині, обумовленій сумою довжин вставки, що вварюється </w:t>
      </w:r>
      <w:r w:rsidRPr="00646222">
        <w:rPr>
          <w:i/>
          <w:iCs/>
          <w:spacing w:val="6"/>
          <w:sz w:val="21"/>
          <w:szCs w:val="21"/>
        </w:rPr>
        <w:t>l</w:t>
      </w:r>
      <w:r w:rsidRPr="00646222">
        <w:rPr>
          <w:i/>
          <w:iCs/>
          <w:spacing w:val="6"/>
          <w:position w:val="-2"/>
          <w:sz w:val="21"/>
          <w:szCs w:val="21"/>
          <w:lang w:val="ru-RU"/>
        </w:rPr>
        <w:t>в</w:t>
      </w:r>
      <w:r w:rsidRPr="006417D7">
        <w:rPr>
          <w:rFonts w:ascii="Arial" w:hAnsi="Arial" w:cs="Arial"/>
          <w:spacing w:val="6"/>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та звільнення кінців газопроводу (рисунок 17,а).</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 xml:space="preserve">При вварюванні вставки за допомогою муфт її довжина </w:t>
      </w:r>
      <w:r w:rsidRPr="00646222">
        <w:rPr>
          <w:i/>
          <w:iCs/>
          <w:sz w:val="22"/>
          <w:szCs w:val="22"/>
        </w:rPr>
        <w:t>l</w:t>
      </w:r>
      <w:r w:rsidRPr="00646222">
        <w:rPr>
          <w:i/>
          <w:iCs/>
          <w:position w:val="-2"/>
          <w:sz w:val="22"/>
          <w:szCs w:val="22"/>
          <w:lang w:val="ru-RU"/>
        </w:rPr>
        <w:t>в</w:t>
      </w:r>
      <w:r w:rsidRPr="006417D7">
        <w:rPr>
          <w:rFonts w:ascii="Arial" w:hAnsi="Arial" w:cs="Arial"/>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 xml:space="preserve">як правило, дорівнює довжині розсічення газопроводу  </w:t>
      </w:r>
      <w:r w:rsidRPr="00646222">
        <w:rPr>
          <w:i/>
          <w:iCs/>
          <w:sz w:val="21"/>
          <w:szCs w:val="21"/>
        </w:rPr>
        <w:t>l</w:t>
      </w:r>
      <w:r w:rsidRPr="00646222">
        <w:rPr>
          <w:i/>
          <w:iCs/>
          <w:position w:val="-2"/>
          <w:sz w:val="21"/>
          <w:szCs w:val="21"/>
          <w:lang w:val="ru-RU"/>
        </w:rPr>
        <w:t>р</w:t>
      </w:r>
      <w:r w:rsidRPr="006417D7">
        <w:rPr>
          <w:rFonts w:ascii="Arial" w:hAnsi="Arial" w:cs="Arial"/>
          <w:i/>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але не менше 500 мм.</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Довжина звільнення кінця газопроводу </w:t>
      </w:r>
      <w:r w:rsidRPr="00646222">
        <w:rPr>
          <w:i/>
          <w:iCs/>
          <w:sz w:val="21"/>
          <w:szCs w:val="21"/>
        </w:rPr>
        <w:t>l</w:t>
      </w:r>
      <w:r w:rsidRPr="006417D7">
        <w:rPr>
          <w:rFonts w:ascii="Arial" w:hAnsi="Arial" w:cs="Arial"/>
          <w:i/>
          <w:sz w:val="21"/>
          <w:szCs w:val="21"/>
          <w:lang w:val="ru-RU"/>
        </w:rPr>
        <w:t xml:space="preserve">, </w:t>
      </w:r>
      <w:r w:rsidRPr="006417D7">
        <w:rPr>
          <w:rFonts w:ascii="Arial" w:hAnsi="Arial" w:cs="Arial"/>
          <w:sz w:val="21"/>
          <w:szCs w:val="21"/>
          <w:lang w:val="ru-RU"/>
        </w:rPr>
        <w:t>що залежить від довжини муфти (діаметра труби) і довжини позиціонера для складання з'єднання, орієнтовно становить для труб діаметром:</w:t>
      </w:r>
    </w:p>
    <w:p w:rsidR="00CC4088" w:rsidRPr="006417D7"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sz w:val="21"/>
          <w:szCs w:val="21"/>
          <w:lang w:val="ru-RU"/>
        </w:rPr>
        <w:t>- до 63 мм - 0,2 м;</w:t>
      </w:r>
    </w:p>
    <w:p w:rsidR="00CC4088" w:rsidRPr="006417D7"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sz w:val="21"/>
          <w:szCs w:val="21"/>
          <w:lang w:val="ru-RU"/>
        </w:rPr>
        <w:t>- від 63 до 125 мм - 0,5 м;</w:t>
      </w:r>
    </w:p>
    <w:p w:rsidR="00CC4088" w:rsidRPr="006417D7" w:rsidRDefault="00A80EE0" w:rsidP="006417D7">
      <w:pPr>
        <w:pStyle w:val="a3"/>
        <w:spacing w:before="0" w:line="288" w:lineRule="auto"/>
        <w:ind w:left="832" w:firstLine="0"/>
        <w:contextualSpacing/>
        <w:jc w:val="left"/>
        <w:rPr>
          <w:rFonts w:ascii="Arial" w:hAnsi="Arial" w:cs="Arial"/>
          <w:sz w:val="21"/>
          <w:szCs w:val="21"/>
        </w:rPr>
      </w:pPr>
      <w:r w:rsidRPr="006417D7">
        <w:rPr>
          <w:rFonts w:ascii="Arial" w:hAnsi="Arial" w:cs="Arial"/>
          <w:sz w:val="21"/>
          <w:szCs w:val="21"/>
        </w:rPr>
        <w:t>- від 125 до 315 мм - 1,0 м.</w:t>
      </w:r>
    </w:p>
    <w:p w:rsidR="00CC4088" w:rsidRPr="007B4633" w:rsidRDefault="00A80EE0" w:rsidP="003A3B81">
      <w:pPr>
        <w:pStyle w:val="a5"/>
        <w:numPr>
          <w:ilvl w:val="3"/>
          <w:numId w:val="33"/>
        </w:numPr>
        <w:tabs>
          <w:tab w:val="left" w:pos="1817"/>
        </w:tabs>
        <w:spacing w:before="0" w:line="300" w:lineRule="exact"/>
        <w:ind w:left="142" w:firstLine="689"/>
        <w:contextualSpacing/>
        <w:rPr>
          <w:rFonts w:ascii="Arial" w:hAnsi="Arial" w:cs="Arial"/>
          <w:sz w:val="21"/>
          <w:szCs w:val="21"/>
          <w:lang w:val="ru-RU"/>
        </w:rPr>
      </w:pPr>
      <w:r w:rsidRPr="006417D7">
        <w:rPr>
          <w:rFonts w:ascii="Arial" w:hAnsi="Arial" w:cs="Arial"/>
          <w:sz w:val="21"/>
          <w:szCs w:val="21"/>
          <w:lang w:val="ru-RU"/>
        </w:rPr>
        <w:t>Установлення трубної вставки та муфт у розсічення газопроводу</w:t>
      </w:r>
      <w:r w:rsidR="00BF1A1E">
        <w:rPr>
          <w:rFonts w:ascii="Arial" w:hAnsi="Arial" w:cs="Arial"/>
          <w:sz w:val="21"/>
          <w:szCs w:val="21"/>
          <w:lang w:val="ru-RU"/>
        </w:rPr>
        <w:t xml:space="preserve"> </w:t>
      </w:r>
      <w:r w:rsidRPr="006417D7">
        <w:rPr>
          <w:rFonts w:ascii="Arial" w:hAnsi="Arial" w:cs="Arial"/>
          <w:sz w:val="21"/>
          <w:szCs w:val="21"/>
          <w:lang w:val="ru-RU"/>
        </w:rPr>
        <w:t>і</w:t>
      </w:r>
      <w:r w:rsidR="007B4633">
        <w:rPr>
          <w:rFonts w:ascii="Arial" w:hAnsi="Arial" w:cs="Arial"/>
          <w:sz w:val="21"/>
          <w:szCs w:val="21"/>
          <w:lang w:val="ru-RU"/>
        </w:rPr>
        <w:t xml:space="preserve"> </w:t>
      </w:r>
      <w:r w:rsidRPr="007B4633">
        <w:rPr>
          <w:rFonts w:ascii="Arial" w:hAnsi="Arial" w:cs="Arial"/>
          <w:sz w:val="21"/>
          <w:szCs w:val="21"/>
          <w:lang w:val="ru-RU"/>
        </w:rPr>
        <w:t>зварювання виконують у наступній послідовності (рисунок 17, б, в):</w:t>
      </w:r>
    </w:p>
    <w:p w:rsidR="00CC4088" w:rsidRPr="006417D7" w:rsidRDefault="00A80EE0" w:rsidP="003A3B81">
      <w:pPr>
        <w:pStyle w:val="a5"/>
        <w:numPr>
          <w:ilvl w:val="1"/>
          <w:numId w:val="9"/>
        </w:numPr>
        <w:tabs>
          <w:tab w:val="left" w:pos="996"/>
        </w:tabs>
        <w:spacing w:before="0" w:line="300" w:lineRule="exact"/>
        <w:ind w:right="112" w:firstLine="720"/>
        <w:contextualSpacing/>
        <w:rPr>
          <w:rFonts w:ascii="Arial" w:hAnsi="Arial" w:cs="Arial"/>
          <w:sz w:val="21"/>
          <w:szCs w:val="21"/>
          <w:lang w:val="ru-RU"/>
        </w:rPr>
      </w:pPr>
      <w:r w:rsidRPr="006417D7">
        <w:rPr>
          <w:rFonts w:ascii="Arial" w:hAnsi="Arial" w:cs="Arial"/>
          <w:sz w:val="21"/>
          <w:szCs w:val="21"/>
          <w:lang w:val="ru-RU"/>
        </w:rPr>
        <w:t>на підготовлені до складання кінці газопроводу надягають муфти: під один з кінців газопроводу з муфтою підводять позиціонер, у ньому</w:t>
      </w:r>
      <w:r w:rsidR="00646222">
        <w:rPr>
          <w:rFonts w:ascii="Arial" w:hAnsi="Arial" w:cs="Arial"/>
          <w:sz w:val="21"/>
          <w:szCs w:val="21"/>
          <w:lang w:val="ru-RU"/>
        </w:rPr>
        <w:t xml:space="preserve"> </w:t>
      </w:r>
      <w:r w:rsidRPr="006417D7">
        <w:rPr>
          <w:rFonts w:ascii="Arial" w:hAnsi="Arial" w:cs="Arial"/>
          <w:sz w:val="21"/>
          <w:szCs w:val="21"/>
          <w:lang w:val="ru-RU"/>
        </w:rPr>
        <w:t>закріплюють кінець газопроводу (механічну обробку поверхні кінців труб, що зварюються, роблять на довжину, рівну не менше 1,0 довжини</w:t>
      </w:r>
      <w:r w:rsidR="00646222">
        <w:rPr>
          <w:rFonts w:ascii="Arial" w:hAnsi="Arial" w:cs="Arial"/>
          <w:sz w:val="21"/>
          <w:szCs w:val="21"/>
          <w:lang w:val="ru-RU"/>
        </w:rPr>
        <w:t xml:space="preserve"> </w:t>
      </w:r>
      <w:r w:rsidRPr="006417D7">
        <w:rPr>
          <w:rFonts w:ascii="Arial" w:hAnsi="Arial" w:cs="Arial"/>
          <w:sz w:val="21"/>
          <w:szCs w:val="21"/>
          <w:lang w:val="ru-RU"/>
        </w:rPr>
        <w:t>муфти);</w:t>
      </w:r>
    </w:p>
    <w:p w:rsidR="00CC4088" w:rsidRPr="006417D7" w:rsidRDefault="00A80EE0" w:rsidP="003A3B81">
      <w:pPr>
        <w:pStyle w:val="a5"/>
        <w:numPr>
          <w:ilvl w:val="1"/>
          <w:numId w:val="9"/>
        </w:numPr>
        <w:tabs>
          <w:tab w:val="left" w:pos="996"/>
        </w:tabs>
        <w:spacing w:before="0" w:line="300" w:lineRule="exact"/>
        <w:ind w:right="112" w:firstLine="720"/>
        <w:contextualSpacing/>
        <w:rPr>
          <w:rFonts w:ascii="Arial" w:hAnsi="Arial" w:cs="Arial"/>
          <w:sz w:val="21"/>
          <w:szCs w:val="21"/>
          <w:lang w:val="ru-RU"/>
        </w:rPr>
      </w:pPr>
      <w:r w:rsidRPr="006417D7">
        <w:rPr>
          <w:rFonts w:ascii="Arial" w:hAnsi="Arial" w:cs="Arial"/>
          <w:sz w:val="21"/>
          <w:szCs w:val="21"/>
          <w:lang w:val="ru-RU"/>
        </w:rPr>
        <w:t>у розсічення газопроводу вводять трубну вставку, один кінець якої закріплюють у затискачі</w:t>
      </w:r>
      <w:r w:rsidR="00646222">
        <w:rPr>
          <w:rFonts w:ascii="Arial" w:hAnsi="Arial" w:cs="Arial"/>
          <w:sz w:val="21"/>
          <w:szCs w:val="21"/>
          <w:lang w:val="ru-RU"/>
        </w:rPr>
        <w:t xml:space="preserve"> </w:t>
      </w:r>
      <w:r w:rsidRPr="006417D7">
        <w:rPr>
          <w:rFonts w:ascii="Arial" w:hAnsi="Arial" w:cs="Arial"/>
          <w:sz w:val="21"/>
          <w:szCs w:val="21"/>
          <w:lang w:val="ru-RU"/>
        </w:rPr>
        <w:t>позиціонера;</w:t>
      </w:r>
    </w:p>
    <w:p w:rsidR="00CC4088" w:rsidRPr="006417D7" w:rsidRDefault="00A80EE0" w:rsidP="003A3B81">
      <w:pPr>
        <w:pStyle w:val="a5"/>
        <w:numPr>
          <w:ilvl w:val="1"/>
          <w:numId w:val="9"/>
        </w:numPr>
        <w:tabs>
          <w:tab w:val="left" w:pos="996"/>
        </w:tabs>
        <w:spacing w:before="0" w:line="300" w:lineRule="exact"/>
        <w:ind w:right="112" w:firstLine="720"/>
        <w:contextualSpacing/>
        <w:rPr>
          <w:rFonts w:ascii="Arial" w:hAnsi="Arial" w:cs="Arial"/>
          <w:sz w:val="21"/>
          <w:szCs w:val="21"/>
          <w:lang w:val="ru-RU"/>
        </w:rPr>
      </w:pPr>
      <w:r w:rsidRPr="006417D7">
        <w:rPr>
          <w:rFonts w:ascii="Arial" w:hAnsi="Arial" w:cs="Arial"/>
          <w:sz w:val="21"/>
          <w:szCs w:val="21"/>
          <w:lang w:val="ru-RU"/>
        </w:rPr>
        <w:t>на обидва кінці трубної вставки насувають муфти і встановлюють їх по мітках або по упору (в</w:t>
      </w:r>
      <w:r w:rsidR="00646222">
        <w:rPr>
          <w:rFonts w:ascii="Arial" w:hAnsi="Arial" w:cs="Arial"/>
          <w:sz w:val="21"/>
          <w:szCs w:val="21"/>
          <w:lang w:val="ru-RU"/>
        </w:rPr>
        <w:t xml:space="preserve"> </w:t>
      </w:r>
      <w:r w:rsidRPr="006417D7">
        <w:rPr>
          <w:rFonts w:ascii="Arial" w:hAnsi="Arial" w:cs="Arial"/>
          <w:sz w:val="21"/>
          <w:szCs w:val="21"/>
          <w:lang w:val="ru-RU"/>
        </w:rPr>
        <w:t>позиціонері);</w:t>
      </w:r>
    </w:p>
    <w:p w:rsidR="00CC4088" w:rsidRPr="006417D7" w:rsidRDefault="00A80EE0" w:rsidP="003A3B81">
      <w:pPr>
        <w:pStyle w:val="a5"/>
        <w:numPr>
          <w:ilvl w:val="1"/>
          <w:numId w:val="9"/>
        </w:numPr>
        <w:tabs>
          <w:tab w:val="left" w:pos="996"/>
        </w:tabs>
        <w:spacing w:before="0" w:line="300" w:lineRule="exact"/>
        <w:ind w:right="110" w:firstLine="720"/>
        <w:contextualSpacing/>
        <w:rPr>
          <w:rFonts w:ascii="Arial" w:hAnsi="Arial" w:cs="Arial"/>
          <w:sz w:val="21"/>
          <w:szCs w:val="21"/>
          <w:lang w:val="ru-RU"/>
        </w:rPr>
      </w:pPr>
      <w:r w:rsidRPr="006417D7">
        <w:rPr>
          <w:rFonts w:ascii="Arial" w:hAnsi="Arial" w:cs="Arial"/>
          <w:sz w:val="21"/>
          <w:szCs w:val="21"/>
          <w:lang w:val="ru-RU"/>
        </w:rPr>
        <w:t>до</w:t>
      </w:r>
      <w:r w:rsidR="00646222">
        <w:rPr>
          <w:rFonts w:ascii="Arial" w:hAnsi="Arial" w:cs="Arial"/>
          <w:sz w:val="21"/>
          <w:szCs w:val="21"/>
          <w:lang w:val="ru-RU"/>
        </w:rPr>
        <w:t xml:space="preserve"> </w:t>
      </w:r>
      <w:r w:rsidRPr="006417D7">
        <w:rPr>
          <w:rFonts w:ascii="Arial" w:hAnsi="Arial" w:cs="Arial"/>
          <w:sz w:val="21"/>
          <w:szCs w:val="21"/>
          <w:lang w:val="ru-RU"/>
        </w:rPr>
        <w:t>муфти,встановленої</w:t>
      </w:r>
      <w:r w:rsidR="00646222">
        <w:rPr>
          <w:rFonts w:ascii="Arial" w:hAnsi="Arial" w:cs="Arial"/>
          <w:sz w:val="21"/>
          <w:szCs w:val="21"/>
          <w:lang w:val="ru-RU"/>
        </w:rPr>
        <w:t xml:space="preserve"> </w:t>
      </w:r>
      <w:r w:rsidRPr="006417D7">
        <w:rPr>
          <w:rFonts w:ascii="Arial" w:hAnsi="Arial" w:cs="Arial"/>
          <w:sz w:val="21"/>
          <w:szCs w:val="21"/>
          <w:lang w:val="ru-RU"/>
        </w:rPr>
        <w:t>в</w:t>
      </w:r>
      <w:r w:rsidR="00646222">
        <w:rPr>
          <w:rFonts w:ascii="Arial" w:hAnsi="Arial" w:cs="Arial"/>
          <w:sz w:val="21"/>
          <w:szCs w:val="21"/>
          <w:lang w:val="ru-RU"/>
        </w:rPr>
        <w:t xml:space="preserve"> </w:t>
      </w:r>
      <w:r w:rsidRPr="006417D7">
        <w:rPr>
          <w:rFonts w:ascii="Arial" w:hAnsi="Arial" w:cs="Arial"/>
          <w:sz w:val="21"/>
          <w:szCs w:val="21"/>
          <w:lang w:val="ru-RU"/>
        </w:rPr>
        <w:t>позиціонері,підключають</w:t>
      </w:r>
      <w:r w:rsidR="00646222">
        <w:rPr>
          <w:rFonts w:ascii="Arial" w:hAnsi="Arial" w:cs="Arial"/>
          <w:sz w:val="21"/>
          <w:szCs w:val="21"/>
          <w:lang w:val="ru-RU"/>
        </w:rPr>
        <w:t xml:space="preserve"> </w:t>
      </w:r>
      <w:r w:rsidRPr="006417D7">
        <w:rPr>
          <w:rFonts w:ascii="Arial" w:hAnsi="Arial" w:cs="Arial"/>
          <w:sz w:val="21"/>
          <w:szCs w:val="21"/>
          <w:lang w:val="ru-RU"/>
        </w:rPr>
        <w:t>зварювальний</w:t>
      </w:r>
      <w:r w:rsidR="00646222">
        <w:rPr>
          <w:rFonts w:ascii="Arial" w:hAnsi="Arial" w:cs="Arial"/>
          <w:sz w:val="21"/>
          <w:szCs w:val="21"/>
          <w:lang w:val="ru-RU"/>
        </w:rPr>
        <w:t xml:space="preserve"> </w:t>
      </w:r>
      <w:r w:rsidRPr="006417D7">
        <w:rPr>
          <w:rFonts w:ascii="Arial" w:hAnsi="Arial" w:cs="Arial"/>
          <w:sz w:val="21"/>
          <w:szCs w:val="21"/>
          <w:lang w:val="ru-RU"/>
        </w:rPr>
        <w:t>апарат і виконують</w:t>
      </w:r>
      <w:r w:rsidR="00646222">
        <w:rPr>
          <w:rFonts w:ascii="Arial" w:hAnsi="Arial" w:cs="Arial"/>
          <w:sz w:val="21"/>
          <w:szCs w:val="21"/>
          <w:lang w:val="ru-RU"/>
        </w:rPr>
        <w:t xml:space="preserve"> </w:t>
      </w:r>
      <w:r w:rsidRPr="006417D7">
        <w:rPr>
          <w:rFonts w:ascii="Arial" w:hAnsi="Arial" w:cs="Arial"/>
          <w:sz w:val="21"/>
          <w:szCs w:val="21"/>
          <w:lang w:val="ru-RU"/>
        </w:rPr>
        <w:t>зварювання;</w:t>
      </w:r>
    </w:p>
    <w:p w:rsidR="00CC4088" w:rsidRPr="006417D7" w:rsidRDefault="00A80EE0" w:rsidP="003A3B81">
      <w:pPr>
        <w:pStyle w:val="a5"/>
        <w:numPr>
          <w:ilvl w:val="1"/>
          <w:numId w:val="9"/>
        </w:numPr>
        <w:tabs>
          <w:tab w:val="left" w:pos="1553"/>
        </w:tabs>
        <w:spacing w:before="0" w:line="300" w:lineRule="exact"/>
        <w:ind w:right="113" w:firstLine="720"/>
        <w:contextualSpacing/>
        <w:rPr>
          <w:rFonts w:ascii="Arial" w:hAnsi="Arial" w:cs="Arial"/>
          <w:sz w:val="21"/>
          <w:szCs w:val="21"/>
          <w:lang w:val="ru-RU"/>
        </w:rPr>
      </w:pPr>
      <w:r w:rsidRPr="006417D7">
        <w:rPr>
          <w:rFonts w:ascii="Arial" w:hAnsi="Arial" w:cs="Arial"/>
          <w:sz w:val="21"/>
          <w:szCs w:val="21"/>
          <w:lang w:val="ru-RU"/>
        </w:rPr>
        <w:t>після охолодження першого з'єднання позиціонер встановлюють на друге з'єднання й виконують</w:t>
      </w:r>
      <w:r w:rsidR="00646222">
        <w:rPr>
          <w:rFonts w:ascii="Arial" w:hAnsi="Arial" w:cs="Arial"/>
          <w:sz w:val="21"/>
          <w:szCs w:val="21"/>
          <w:lang w:val="ru-RU"/>
        </w:rPr>
        <w:t xml:space="preserve"> </w:t>
      </w:r>
      <w:r w:rsidRPr="006417D7">
        <w:rPr>
          <w:rFonts w:ascii="Arial" w:hAnsi="Arial" w:cs="Arial"/>
          <w:sz w:val="21"/>
          <w:szCs w:val="21"/>
          <w:lang w:val="ru-RU"/>
        </w:rPr>
        <w:t>зварювання.</w:t>
      </w:r>
    </w:p>
    <w:p w:rsidR="00CC4088" w:rsidRPr="006417D7" w:rsidRDefault="00A80EE0" w:rsidP="00646222">
      <w:pPr>
        <w:pStyle w:val="a5"/>
        <w:numPr>
          <w:ilvl w:val="3"/>
          <w:numId w:val="33"/>
        </w:numPr>
        <w:tabs>
          <w:tab w:val="left" w:pos="1819"/>
        </w:tabs>
        <w:spacing w:before="0" w:line="288" w:lineRule="auto"/>
        <w:ind w:left="142" w:right="111" w:firstLine="689"/>
        <w:contextualSpacing/>
        <w:rPr>
          <w:rFonts w:ascii="Arial" w:hAnsi="Arial" w:cs="Arial"/>
          <w:sz w:val="21"/>
          <w:szCs w:val="21"/>
          <w:lang w:val="ru-RU"/>
        </w:rPr>
      </w:pPr>
      <w:r w:rsidRPr="006417D7">
        <w:rPr>
          <w:rFonts w:ascii="Arial" w:hAnsi="Arial" w:cs="Arial"/>
          <w:sz w:val="21"/>
          <w:szCs w:val="21"/>
          <w:lang w:val="ru-RU"/>
        </w:rPr>
        <w:t>Допускається за наявності двох позиціонерів робити складання та зварювання одночасно двох з'єднань трубної</w:t>
      </w:r>
      <w:r w:rsidR="00646222">
        <w:rPr>
          <w:rFonts w:ascii="Arial" w:hAnsi="Arial" w:cs="Arial"/>
          <w:sz w:val="21"/>
          <w:szCs w:val="21"/>
          <w:lang w:val="ru-RU"/>
        </w:rPr>
        <w:t xml:space="preserve"> </w:t>
      </w:r>
      <w:r w:rsidRPr="006417D7">
        <w:rPr>
          <w:rFonts w:ascii="Arial" w:hAnsi="Arial" w:cs="Arial"/>
          <w:sz w:val="21"/>
          <w:szCs w:val="21"/>
          <w:lang w:val="ru-RU"/>
        </w:rPr>
        <w:t>вставки.</w:t>
      </w:r>
    </w:p>
    <w:p w:rsidR="00CC4088" w:rsidRPr="006417D7" w:rsidRDefault="00A80EE0" w:rsidP="003A3B81">
      <w:pPr>
        <w:pStyle w:val="110"/>
        <w:numPr>
          <w:ilvl w:val="1"/>
          <w:numId w:val="33"/>
        </w:numPr>
        <w:tabs>
          <w:tab w:val="left" w:pos="1256"/>
        </w:tabs>
        <w:spacing w:line="288" w:lineRule="auto"/>
        <w:ind w:hanging="86"/>
        <w:contextualSpacing/>
        <w:rPr>
          <w:rFonts w:ascii="Arial" w:hAnsi="Arial" w:cs="Arial"/>
          <w:sz w:val="21"/>
          <w:szCs w:val="21"/>
        </w:rPr>
      </w:pPr>
      <w:bookmarkStart w:id="62" w:name="9.6_Правила_проведення_монтажних_робіт"/>
      <w:bookmarkStart w:id="63" w:name="_bookmark23"/>
      <w:bookmarkEnd w:id="62"/>
      <w:bookmarkEnd w:id="63"/>
      <w:r w:rsidRPr="006417D7">
        <w:rPr>
          <w:rFonts w:ascii="Arial" w:hAnsi="Arial" w:cs="Arial"/>
          <w:sz w:val="21"/>
          <w:szCs w:val="21"/>
        </w:rPr>
        <w:t>Правила проведення монтажних</w:t>
      </w:r>
      <w:r w:rsidR="00646222">
        <w:rPr>
          <w:rFonts w:ascii="Arial" w:hAnsi="Arial" w:cs="Arial"/>
          <w:sz w:val="21"/>
          <w:szCs w:val="21"/>
          <w:lang w:val="uk-UA"/>
        </w:rPr>
        <w:t xml:space="preserve"> </w:t>
      </w:r>
      <w:r w:rsidRPr="006417D7">
        <w:rPr>
          <w:rFonts w:ascii="Arial" w:hAnsi="Arial" w:cs="Arial"/>
          <w:sz w:val="21"/>
          <w:szCs w:val="21"/>
        </w:rPr>
        <w:t>робіт</w:t>
      </w:r>
    </w:p>
    <w:p w:rsidR="00CC4088" w:rsidRPr="007B4633" w:rsidRDefault="00A80EE0" w:rsidP="003A3B81">
      <w:pPr>
        <w:pStyle w:val="a5"/>
        <w:numPr>
          <w:ilvl w:val="2"/>
          <w:numId w:val="34"/>
        </w:numPr>
        <w:tabs>
          <w:tab w:val="left" w:pos="1553"/>
        </w:tabs>
        <w:spacing w:line="288" w:lineRule="auto"/>
        <w:ind w:left="142" w:right="112" w:firstLine="709"/>
        <w:contextualSpacing/>
        <w:rPr>
          <w:rFonts w:ascii="Arial" w:hAnsi="Arial" w:cs="Arial"/>
          <w:sz w:val="21"/>
          <w:szCs w:val="21"/>
          <w:lang w:val="ru-RU"/>
        </w:rPr>
      </w:pPr>
      <w:r w:rsidRPr="007B4633">
        <w:rPr>
          <w:rFonts w:ascii="Arial" w:hAnsi="Arial" w:cs="Arial"/>
          <w:sz w:val="21"/>
          <w:szCs w:val="21"/>
          <w:lang w:val="ru-RU"/>
        </w:rPr>
        <w:t>Роботи з укладання газопроводів рекомендується виконувати за температури зовнішнього повітря не нижче мінус 15 °С й не вище плюс 30°С.</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При укладанні газопроводів при більш низькій температурі зовнішнього повітря необхідно організувати їхній підігрів до необхідної температури. Ця умова може бути виконана шляхом пропускання підігрітого повітря через підготовлений до укладання газопровід. При цьому температура підігрітого повітря повинна бути не більше 60°С.</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Під час укладання поліетиленових газопроводів необхідно враховувати специфічні особливості матеріалу труб: високий коефіцієнт лінійного подовження (в 10-12 разів більший ніж у сталевих) і менші в порівнянні з металевими трубами механічну міцність і твердість, тому укладати газопроводи рекомендується в найбільш холодний час доби влітку, а взимку - у найбільш теплий.</w:t>
      </w:r>
    </w:p>
    <w:p w:rsidR="00CC4088" w:rsidRPr="006417D7" w:rsidRDefault="00A80EE0" w:rsidP="003A3B81">
      <w:pPr>
        <w:pStyle w:val="a5"/>
        <w:numPr>
          <w:ilvl w:val="2"/>
          <w:numId w:val="34"/>
        </w:numPr>
        <w:tabs>
          <w:tab w:val="left" w:pos="1553"/>
        </w:tabs>
        <w:spacing w:before="0" w:line="288" w:lineRule="auto"/>
        <w:ind w:left="142" w:right="113" w:firstLine="709"/>
        <w:contextualSpacing/>
        <w:rPr>
          <w:rFonts w:ascii="Arial" w:hAnsi="Arial" w:cs="Arial"/>
          <w:sz w:val="21"/>
          <w:szCs w:val="21"/>
          <w:lang w:val="ru-RU"/>
        </w:rPr>
      </w:pPr>
      <w:r w:rsidRPr="006417D7">
        <w:rPr>
          <w:rFonts w:ascii="Arial" w:hAnsi="Arial" w:cs="Arial"/>
          <w:sz w:val="21"/>
          <w:szCs w:val="21"/>
          <w:lang w:val="ru-RU"/>
        </w:rPr>
        <w:t>Припустимі радіуси пружного вигину при монтажі й укладанні газопроводу (короткострокове напруження труби) залежно від температури навколишнього повітря визначаються за графіком, наведеним на рисунку18.</w:t>
      </w:r>
    </w:p>
    <w:p w:rsidR="00CC4088" w:rsidRPr="006417D7" w:rsidRDefault="00A80EE0" w:rsidP="006417D7">
      <w:pPr>
        <w:pStyle w:val="a3"/>
        <w:spacing w:before="0" w:line="288" w:lineRule="auto"/>
        <w:ind w:left="2594" w:firstLine="0"/>
        <w:contextualSpacing/>
        <w:jc w:val="left"/>
        <w:rPr>
          <w:rFonts w:ascii="Arial" w:hAnsi="Arial" w:cs="Arial"/>
          <w:sz w:val="21"/>
          <w:szCs w:val="21"/>
        </w:rPr>
      </w:pPr>
      <w:r w:rsidRPr="006417D7">
        <w:rPr>
          <w:rFonts w:ascii="Arial" w:hAnsi="Arial" w:cs="Arial"/>
          <w:noProof/>
          <w:sz w:val="21"/>
          <w:szCs w:val="21"/>
          <w:lang w:val="ru-RU" w:eastAsia="ru-RU"/>
        </w:rPr>
        <w:lastRenderedPageBreak/>
        <w:drawing>
          <wp:inline distT="0" distB="0" distL="0" distR="0">
            <wp:extent cx="2957176" cy="1987296"/>
            <wp:effectExtent l="0" t="0" r="0" b="0"/>
            <wp:docPr id="11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81.png"/>
                    <pic:cNvPicPr/>
                  </pic:nvPicPr>
                  <pic:blipFill>
                    <a:blip r:embed="rId93" cstate="print"/>
                    <a:stretch>
                      <a:fillRect/>
                    </a:stretch>
                  </pic:blipFill>
                  <pic:spPr>
                    <a:xfrm>
                      <a:off x="0" y="0"/>
                      <a:ext cx="2957176" cy="1987296"/>
                    </a:xfrm>
                    <a:prstGeom prst="rect">
                      <a:avLst/>
                    </a:prstGeom>
                  </pic:spPr>
                </pic:pic>
              </a:graphicData>
            </a:graphic>
          </wp:inline>
        </w:drawing>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6417D7" w:rsidRDefault="00A80EE0" w:rsidP="006417D7">
      <w:pPr>
        <w:pStyle w:val="a3"/>
        <w:spacing w:before="0" w:line="288" w:lineRule="auto"/>
        <w:ind w:left="134" w:right="138" w:hanging="1"/>
        <w:contextualSpacing/>
        <w:jc w:val="center"/>
        <w:rPr>
          <w:rFonts w:ascii="Arial" w:hAnsi="Arial" w:cs="Arial"/>
          <w:sz w:val="21"/>
          <w:szCs w:val="21"/>
        </w:rPr>
      </w:pPr>
      <w:r w:rsidRPr="006417D7">
        <w:rPr>
          <w:rFonts w:ascii="Arial" w:hAnsi="Arial" w:cs="Arial"/>
          <w:b/>
          <w:sz w:val="21"/>
          <w:szCs w:val="21"/>
        </w:rPr>
        <w:t xml:space="preserve">Рисунок 18 </w:t>
      </w:r>
      <w:r w:rsidRPr="006417D7">
        <w:rPr>
          <w:rFonts w:ascii="Arial" w:hAnsi="Arial" w:cs="Arial"/>
          <w:sz w:val="21"/>
          <w:szCs w:val="21"/>
        </w:rPr>
        <w:t xml:space="preserve">- Залежність відношення радіуса пружного вигину газопроводів р до зовнішнього діаметра труби </w:t>
      </w:r>
      <w:r w:rsidRPr="00646222">
        <w:rPr>
          <w:i/>
          <w:sz w:val="21"/>
          <w:szCs w:val="21"/>
        </w:rPr>
        <w:t>d</w:t>
      </w:r>
      <w:r w:rsidRPr="00646222">
        <w:rPr>
          <w:i/>
          <w:position w:val="-2"/>
          <w:sz w:val="21"/>
          <w:szCs w:val="21"/>
        </w:rPr>
        <w:t>в</w:t>
      </w:r>
      <w:r w:rsidRPr="006417D7">
        <w:rPr>
          <w:rFonts w:ascii="Arial" w:hAnsi="Arial" w:cs="Arial"/>
          <w:i/>
          <w:position w:val="-2"/>
          <w:sz w:val="21"/>
          <w:szCs w:val="21"/>
        </w:rPr>
        <w:t xml:space="preserve"> </w:t>
      </w:r>
      <w:r w:rsidRPr="006417D7">
        <w:rPr>
          <w:rFonts w:ascii="Arial" w:hAnsi="Arial" w:cs="Arial"/>
          <w:sz w:val="21"/>
          <w:szCs w:val="21"/>
        </w:rPr>
        <w:t xml:space="preserve">від температури навколишнього повітря </w:t>
      </w:r>
      <w:r w:rsidRPr="00646222">
        <w:rPr>
          <w:i/>
          <w:sz w:val="21"/>
          <w:szCs w:val="21"/>
        </w:rPr>
        <w:t xml:space="preserve">Т </w:t>
      </w:r>
      <w:r w:rsidRPr="006417D7">
        <w:rPr>
          <w:rFonts w:ascii="Arial" w:hAnsi="Arial" w:cs="Arial"/>
          <w:sz w:val="21"/>
          <w:szCs w:val="21"/>
        </w:rPr>
        <w:t>під час монтажу й укладання газопроводів</w:t>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6417D7" w:rsidRDefault="00A80EE0" w:rsidP="00BF1A1E">
      <w:pPr>
        <w:pStyle w:val="a5"/>
        <w:numPr>
          <w:ilvl w:val="2"/>
          <w:numId w:val="34"/>
        </w:numPr>
        <w:spacing w:before="0" w:line="288" w:lineRule="auto"/>
        <w:ind w:left="142" w:right="111" w:firstLine="425"/>
        <w:contextualSpacing/>
        <w:rPr>
          <w:rFonts w:ascii="Arial" w:hAnsi="Arial" w:cs="Arial"/>
          <w:sz w:val="21"/>
          <w:szCs w:val="21"/>
          <w:lang w:val="ru-RU"/>
        </w:rPr>
      </w:pPr>
      <w:r w:rsidRPr="006417D7">
        <w:rPr>
          <w:rFonts w:ascii="Arial" w:hAnsi="Arial" w:cs="Arial"/>
          <w:sz w:val="21"/>
          <w:szCs w:val="21"/>
          <w:lang w:val="ru-RU"/>
        </w:rPr>
        <w:t>Газопроводи можна монтувати з готових секцій (які виготовляються в умовах бази, розвозяться, розкладаються уздовж траси і після цього з'єднуються) або з одиночних</w:t>
      </w:r>
      <w:r w:rsidR="00646222">
        <w:rPr>
          <w:rFonts w:ascii="Arial" w:hAnsi="Arial" w:cs="Arial"/>
          <w:sz w:val="21"/>
          <w:szCs w:val="21"/>
          <w:lang w:val="ru-RU"/>
        </w:rPr>
        <w:t xml:space="preserve"> </w:t>
      </w:r>
      <w:r w:rsidRPr="006417D7">
        <w:rPr>
          <w:rFonts w:ascii="Arial" w:hAnsi="Arial" w:cs="Arial"/>
          <w:sz w:val="21"/>
          <w:szCs w:val="21"/>
          <w:lang w:val="ru-RU"/>
        </w:rPr>
        <w:t>труб.</w:t>
      </w:r>
    </w:p>
    <w:p w:rsidR="00CC4088" w:rsidRPr="006417D7" w:rsidRDefault="00A80EE0" w:rsidP="003A3B81">
      <w:pPr>
        <w:pStyle w:val="a5"/>
        <w:numPr>
          <w:ilvl w:val="2"/>
          <w:numId w:val="34"/>
        </w:numPr>
        <w:tabs>
          <w:tab w:val="left" w:pos="1462"/>
        </w:tabs>
        <w:spacing w:before="0" w:line="288" w:lineRule="auto"/>
        <w:ind w:left="142" w:right="114" w:firstLine="412"/>
        <w:contextualSpacing/>
        <w:rPr>
          <w:rFonts w:ascii="Arial" w:hAnsi="Arial" w:cs="Arial"/>
          <w:sz w:val="21"/>
          <w:szCs w:val="21"/>
          <w:lang w:val="ru-RU"/>
        </w:rPr>
      </w:pPr>
      <w:r w:rsidRPr="006417D7">
        <w:rPr>
          <w:rFonts w:ascii="Arial" w:hAnsi="Arial" w:cs="Arial"/>
          <w:sz w:val="21"/>
          <w:szCs w:val="21"/>
          <w:lang w:val="ru-RU"/>
        </w:rPr>
        <w:t>Доставляти труби або секції на трасу рекомендується безпосередньо перед проведенням монтажних і укладальних</w:t>
      </w:r>
      <w:r w:rsidR="00646222">
        <w:rPr>
          <w:rFonts w:ascii="Arial" w:hAnsi="Arial" w:cs="Arial"/>
          <w:sz w:val="21"/>
          <w:szCs w:val="21"/>
          <w:lang w:val="ru-RU"/>
        </w:rPr>
        <w:t xml:space="preserve"> </w:t>
      </w:r>
      <w:r w:rsidRPr="006417D7">
        <w:rPr>
          <w:rFonts w:ascii="Arial" w:hAnsi="Arial" w:cs="Arial"/>
          <w:sz w:val="21"/>
          <w:szCs w:val="21"/>
          <w:lang w:val="ru-RU"/>
        </w:rPr>
        <w:t>робіт.</w:t>
      </w:r>
    </w:p>
    <w:p w:rsidR="00CC4088" w:rsidRPr="006417D7" w:rsidRDefault="00A80EE0" w:rsidP="003A3B81">
      <w:pPr>
        <w:pStyle w:val="a5"/>
        <w:numPr>
          <w:ilvl w:val="2"/>
          <w:numId w:val="34"/>
        </w:numPr>
        <w:tabs>
          <w:tab w:val="left" w:pos="1462"/>
        </w:tabs>
        <w:spacing w:before="0" w:line="288" w:lineRule="auto"/>
        <w:ind w:left="142" w:right="109" w:firstLine="412"/>
        <w:contextualSpacing/>
        <w:rPr>
          <w:rFonts w:ascii="Arial" w:hAnsi="Arial" w:cs="Arial"/>
          <w:sz w:val="21"/>
          <w:szCs w:val="21"/>
          <w:lang w:val="ru-RU"/>
        </w:rPr>
      </w:pPr>
      <w:r w:rsidRPr="006417D7">
        <w:rPr>
          <w:rFonts w:ascii="Arial" w:hAnsi="Arial" w:cs="Arial"/>
          <w:sz w:val="21"/>
          <w:szCs w:val="21"/>
          <w:lang w:val="ru-RU"/>
        </w:rPr>
        <w:t>Укладання в траншею газопроводів проводиться, як правило, після закінчення процесу зварювання й охолодження з'єднання (не раніше ніж через 30 хв після зварювання останнього з'єднання з урахуванням часу згідно з цими Нормами, що є необхідним для його охолодження), а також демонтажу зварювального</w:t>
      </w:r>
      <w:r w:rsidR="00646222">
        <w:rPr>
          <w:rFonts w:ascii="Arial" w:hAnsi="Arial" w:cs="Arial"/>
          <w:sz w:val="21"/>
          <w:szCs w:val="21"/>
          <w:lang w:val="ru-RU"/>
        </w:rPr>
        <w:t xml:space="preserve"> </w:t>
      </w:r>
      <w:r w:rsidRPr="006417D7">
        <w:rPr>
          <w:rFonts w:ascii="Arial" w:hAnsi="Arial" w:cs="Arial"/>
          <w:sz w:val="21"/>
          <w:szCs w:val="21"/>
          <w:lang w:val="ru-RU"/>
        </w:rPr>
        <w:t>обладнання.</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Перед</w:t>
      </w:r>
      <w:r w:rsidR="00646222">
        <w:rPr>
          <w:rFonts w:ascii="Arial" w:hAnsi="Arial" w:cs="Arial"/>
          <w:sz w:val="21"/>
          <w:szCs w:val="21"/>
          <w:lang w:val="ru-RU"/>
        </w:rPr>
        <w:t xml:space="preserve"> </w:t>
      </w:r>
      <w:r w:rsidRPr="006417D7">
        <w:rPr>
          <w:rFonts w:ascii="Arial" w:hAnsi="Arial" w:cs="Arial"/>
          <w:sz w:val="21"/>
          <w:szCs w:val="21"/>
          <w:lang w:val="ru-RU"/>
        </w:rPr>
        <w:t>укладанням</w:t>
      </w:r>
      <w:r w:rsidR="00646222">
        <w:rPr>
          <w:rFonts w:ascii="Arial" w:hAnsi="Arial" w:cs="Arial"/>
          <w:sz w:val="21"/>
          <w:szCs w:val="21"/>
          <w:lang w:val="ru-RU"/>
        </w:rPr>
        <w:t xml:space="preserve"> </w:t>
      </w:r>
      <w:r w:rsidRPr="006417D7">
        <w:rPr>
          <w:rFonts w:ascii="Arial" w:hAnsi="Arial" w:cs="Arial"/>
          <w:sz w:val="21"/>
          <w:szCs w:val="21"/>
          <w:lang w:val="ru-RU"/>
        </w:rPr>
        <w:t>труби</w:t>
      </w:r>
      <w:r w:rsidR="00646222">
        <w:rPr>
          <w:rFonts w:ascii="Arial" w:hAnsi="Arial" w:cs="Arial"/>
          <w:sz w:val="21"/>
          <w:szCs w:val="21"/>
          <w:lang w:val="ru-RU"/>
        </w:rPr>
        <w:t xml:space="preserve"> </w:t>
      </w:r>
      <w:r w:rsidRPr="006417D7">
        <w:rPr>
          <w:rFonts w:ascii="Arial" w:hAnsi="Arial" w:cs="Arial"/>
          <w:sz w:val="21"/>
          <w:szCs w:val="21"/>
          <w:lang w:val="ru-RU"/>
        </w:rPr>
        <w:t>піддаються</w:t>
      </w:r>
      <w:r w:rsidR="00646222">
        <w:rPr>
          <w:rFonts w:ascii="Arial" w:hAnsi="Arial" w:cs="Arial"/>
          <w:sz w:val="21"/>
          <w:szCs w:val="21"/>
          <w:lang w:val="ru-RU"/>
        </w:rPr>
        <w:t xml:space="preserve"> </w:t>
      </w:r>
      <w:r w:rsidRPr="006417D7">
        <w:rPr>
          <w:rFonts w:ascii="Arial" w:hAnsi="Arial" w:cs="Arial"/>
          <w:sz w:val="21"/>
          <w:szCs w:val="21"/>
          <w:lang w:val="ru-RU"/>
        </w:rPr>
        <w:t>ретельному</w:t>
      </w:r>
      <w:r w:rsidR="00646222">
        <w:rPr>
          <w:rFonts w:ascii="Arial" w:hAnsi="Arial" w:cs="Arial"/>
          <w:sz w:val="21"/>
          <w:szCs w:val="21"/>
          <w:lang w:val="ru-RU"/>
        </w:rPr>
        <w:t xml:space="preserve"> </w:t>
      </w:r>
      <w:r w:rsidRPr="006417D7">
        <w:rPr>
          <w:rFonts w:ascii="Arial" w:hAnsi="Arial" w:cs="Arial"/>
          <w:sz w:val="21"/>
          <w:szCs w:val="21"/>
          <w:lang w:val="ru-RU"/>
        </w:rPr>
        <w:t>огляду</w:t>
      </w:r>
      <w:r w:rsidR="00646222">
        <w:rPr>
          <w:rFonts w:ascii="Arial" w:hAnsi="Arial" w:cs="Arial"/>
          <w:sz w:val="21"/>
          <w:szCs w:val="21"/>
          <w:lang w:val="ru-RU"/>
        </w:rPr>
        <w:t xml:space="preserve"> </w:t>
      </w:r>
      <w:r w:rsidRPr="006417D7">
        <w:rPr>
          <w:rFonts w:ascii="Arial" w:hAnsi="Arial" w:cs="Arial"/>
          <w:sz w:val="21"/>
          <w:szCs w:val="21"/>
          <w:lang w:val="ru-RU"/>
        </w:rPr>
        <w:t>з</w:t>
      </w:r>
      <w:r w:rsidR="00646222">
        <w:rPr>
          <w:rFonts w:ascii="Arial" w:hAnsi="Arial" w:cs="Arial"/>
          <w:sz w:val="21"/>
          <w:szCs w:val="21"/>
          <w:lang w:val="ru-RU"/>
        </w:rPr>
        <w:t xml:space="preserve"> </w:t>
      </w:r>
      <w:r w:rsidRPr="006417D7">
        <w:rPr>
          <w:rFonts w:ascii="Arial" w:hAnsi="Arial" w:cs="Arial"/>
          <w:sz w:val="21"/>
          <w:szCs w:val="21"/>
          <w:lang w:val="ru-RU"/>
        </w:rPr>
        <w:t>метою</w:t>
      </w:r>
      <w:r w:rsidR="00646222">
        <w:rPr>
          <w:rFonts w:ascii="Arial" w:hAnsi="Arial" w:cs="Arial"/>
          <w:sz w:val="21"/>
          <w:szCs w:val="21"/>
          <w:lang w:val="ru-RU"/>
        </w:rPr>
        <w:t xml:space="preserve"> </w:t>
      </w:r>
      <w:r w:rsidRPr="006417D7">
        <w:rPr>
          <w:rFonts w:ascii="Arial" w:hAnsi="Arial" w:cs="Arial"/>
          <w:sz w:val="21"/>
          <w:szCs w:val="21"/>
          <w:lang w:val="ru-RU"/>
        </w:rPr>
        <w:t>виявлення тріщин, підрізів, рисок та інших механічних</w:t>
      </w:r>
      <w:r w:rsidR="00646222">
        <w:rPr>
          <w:rFonts w:ascii="Arial" w:hAnsi="Arial" w:cs="Arial"/>
          <w:sz w:val="21"/>
          <w:szCs w:val="21"/>
          <w:lang w:val="ru-RU"/>
        </w:rPr>
        <w:t xml:space="preserve"> </w:t>
      </w:r>
      <w:r w:rsidRPr="006417D7">
        <w:rPr>
          <w:rFonts w:ascii="Arial" w:hAnsi="Arial" w:cs="Arial"/>
          <w:sz w:val="21"/>
          <w:szCs w:val="21"/>
          <w:lang w:val="ru-RU"/>
        </w:rPr>
        <w:t>ушкоджень.</w:t>
      </w:r>
    </w:p>
    <w:p w:rsidR="00CC4088" w:rsidRPr="006417D7" w:rsidRDefault="00A80EE0" w:rsidP="003A3B81">
      <w:pPr>
        <w:pStyle w:val="a5"/>
        <w:numPr>
          <w:ilvl w:val="2"/>
          <w:numId w:val="34"/>
        </w:numPr>
        <w:tabs>
          <w:tab w:val="left" w:pos="1462"/>
        </w:tabs>
        <w:spacing w:before="0" w:line="288" w:lineRule="auto"/>
        <w:ind w:left="142" w:right="111" w:firstLine="412"/>
        <w:contextualSpacing/>
        <w:rPr>
          <w:rFonts w:ascii="Arial" w:hAnsi="Arial" w:cs="Arial"/>
          <w:sz w:val="21"/>
          <w:szCs w:val="21"/>
          <w:lang w:val="ru-RU"/>
        </w:rPr>
      </w:pPr>
      <w:r w:rsidRPr="006417D7">
        <w:rPr>
          <w:rFonts w:ascii="Arial" w:hAnsi="Arial" w:cs="Arial"/>
          <w:sz w:val="21"/>
          <w:szCs w:val="21"/>
          <w:lang w:val="ru-RU"/>
        </w:rPr>
        <w:t>Не</w:t>
      </w:r>
      <w:r w:rsidR="00646222">
        <w:rPr>
          <w:rFonts w:ascii="Arial" w:hAnsi="Arial" w:cs="Arial"/>
          <w:sz w:val="21"/>
          <w:szCs w:val="21"/>
          <w:lang w:val="ru-RU"/>
        </w:rPr>
        <w:t xml:space="preserve"> </w:t>
      </w:r>
      <w:r w:rsidRPr="006417D7">
        <w:rPr>
          <w:rFonts w:ascii="Arial" w:hAnsi="Arial" w:cs="Arial"/>
          <w:sz w:val="21"/>
          <w:szCs w:val="21"/>
          <w:lang w:val="ru-RU"/>
        </w:rPr>
        <w:t>рекомендується</w:t>
      </w:r>
      <w:r w:rsidR="00646222">
        <w:rPr>
          <w:rFonts w:ascii="Arial" w:hAnsi="Arial" w:cs="Arial"/>
          <w:sz w:val="21"/>
          <w:szCs w:val="21"/>
          <w:lang w:val="ru-RU"/>
        </w:rPr>
        <w:t xml:space="preserve"> </w:t>
      </w:r>
      <w:r w:rsidRPr="006417D7">
        <w:rPr>
          <w:rFonts w:ascii="Arial" w:hAnsi="Arial" w:cs="Arial"/>
          <w:sz w:val="21"/>
          <w:szCs w:val="21"/>
          <w:lang w:val="ru-RU"/>
        </w:rPr>
        <w:t>скидання</w:t>
      </w:r>
      <w:r w:rsidR="00646222">
        <w:rPr>
          <w:rFonts w:ascii="Arial" w:hAnsi="Arial" w:cs="Arial"/>
          <w:sz w:val="21"/>
          <w:szCs w:val="21"/>
          <w:lang w:val="ru-RU"/>
        </w:rPr>
        <w:t xml:space="preserve">  </w:t>
      </w:r>
      <w:r w:rsidRPr="006417D7">
        <w:rPr>
          <w:rFonts w:ascii="Arial" w:hAnsi="Arial" w:cs="Arial"/>
          <w:sz w:val="21"/>
          <w:szCs w:val="21"/>
          <w:lang w:val="ru-RU"/>
        </w:rPr>
        <w:t>труби</w:t>
      </w:r>
      <w:r w:rsidR="00646222">
        <w:rPr>
          <w:rFonts w:ascii="Arial" w:hAnsi="Arial" w:cs="Arial"/>
          <w:sz w:val="21"/>
          <w:szCs w:val="21"/>
          <w:lang w:val="ru-RU"/>
        </w:rPr>
        <w:t xml:space="preserve"> </w:t>
      </w:r>
      <w:r w:rsidRPr="006417D7">
        <w:rPr>
          <w:rFonts w:ascii="Arial" w:hAnsi="Arial" w:cs="Arial"/>
          <w:sz w:val="21"/>
          <w:szCs w:val="21"/>
          <w:lang w:val="ru-RU"/>
        </w:rPr>
        <w:t>на</w:t>
      </w:r>
      <w:r w:rsidR="00646222">
        <w:rPr>
          <w:rFonts w:ascii="Arial" w:hAnsi="Arial" w:cs="Arial"/>
          <w:sz w:val="21"/>
          <w:szCs w:val="21"/>
          <w:lang w:val="ru-RU"/>
        </w:rPr>
        <w:t xml:space="preserve"> </w:t>
      </w:r>
      <w:r w:rsidRPr="006417D7">
        <w:rPr>
          <w:rFonts w:ascii="Arial" w:hAnsi="Arial" w:cs="Arial"/>
          <w:sz w:val="21"/>
          <w:szCs w:val="21"/>
          <w:lang w:val="ru-RU"/>
        </w:rPr>
        <w:t>дно</w:t>
      </w:r>
      <w:r w:rsidR="00646222">
        <w:rPr>
          <w:rFonts w:ascii="Arial" w:hAnsi="Arial" w:cs="Arial"/>
          <w:sz w:val="21"/>
          <w:szCs w:val="21"/>
          <w:lang w:val="ru-RU"/>
        </w:rPr>
        <w:t xml:space="preserve"> </w:t>
      </w:r>
      <w:r w:rsidRPr="006417D7">
        <w:rPr>
          <w:rFonts w:ascii="Arial" w:hAnsi="Arial" w:cs="Arial"/>
          <w:sz w:val="21"/>
          <w:szCs w:val="21"/>
          <w:lang w:val="ru-RU"/>
        </w:rPr>
        <w:t>траншеї</w:t>
      </w:r>
      <w:r w:rsidR="00646222">
        <w:rPr>
          <w:rFonts w:ascii="Arial" w:hAnsi="Arial" w:cs="Arial"/>
          <w:sz w:val="21"/>
          <w:szCs w:val="21"/>
          <w:lang w:val="ru-RU"/>
        </w:rPr>
        <w:t xml:space="preserve"> </w:t>
      </w:r>
      <w:r w:rsidRPr="006417D7">
        <w:rPr>
          <w:rFonts w:ascii="Arial" w:hAnsi="Arial" w:cs="Arial"/>
          <w:sz w:val="21"/>
          <w:szCs w:val="21"/>
          <w:lang w:val="ru-RU"/>
        </w:rPr>
        <w:t>або</w:t>
      </w:r>
      <w:r w:rsidR="00646222">
        <w:rPr>
          <w:rFonts w:ascii="Arial" w:hAnsi="Arial" w:cs="Arial"/>
          <w:sz w:val="21"/>
          <w:szCs w:val="21"/>
          <w:lang w:val="ru-RU"/>
        </w:rPr>
        <w:t xml:space="preserve">  </w:t>
      </w:r>
      <w:r w:rsidRPr="006417D7">
        <w:rPr>
          <w:rFonts w:ascii="Arial" w:hAnsi="Arial" w:cs="Arial"/>
          <w:sz w:val="21"/>
          <w:szCs w:val="21"/>
          <w:lang w:val="ru-RU"/>
        </w:rPr>
        <w:t>її</w:t>
      </w:r>
      <w:r w:rsidR="00646222">
        <w:rPr>
          <w:rFonts w:ascii="Arial" w:hAnsi="Arial" w:cs="Arial"/>
          <w:sz w:val="21"/>
          <w:szCs w:val="21"/>
          <w:lang w:val="ru-RU"/>
        </w:rPr>
        <w:t xml:space="preserve"> </w:t>
      </w:r>
      <w:r w:rsidRPr="006417D7">
        <w:rPr>
          <w:rFonts w:ascii="Arial" w:hAnsi="Arial" w:cs="Arial"/>
          <w:sz w:val="21"/>
          <w:szCs w:val="21"/>
          <w:lang w:val="ru-RU"/>
        </w:rPr>
        <w:t>переміщення волоком по дну траншеї без спеціальних</w:t>
      </w:r>
      <w:r w:rsidR="00646222">
        <w:rPr>
          <w:rFonts w:ascii="Arial" w:hAnsi="Arial" w:cs="Arial"/>
          <w:sz w:val="21"/>
          <w:szCs w:val="21"/>
          <w:lang w:val="ru-RU"/>
        </w:rPr>
        <w:t xml:space="preserve"> </w:t>
      </w:r>
      <w:r w:rsidRPr="006417D7">
        <w:rPr>
          <w:rFonts w:ascii="Arial" w:hAnsi="Arial" w:cs="Arial"/>
          <w:sz w:val="21"/>
          <w:szCs w:val="21"/>
          <w:lang w:val="ru-RU"/>
        </w:rPr>
        <w:t>пристосувань.</w:t>
      </w:r>
    </w:p>
    <w:p w:rsidR="00CC4088" w:rsidRPr="006417D7" w:rsidRDefault="00A80EE0" w:rsidP="003A3B81">
      <w:pPr>
        <w:pStyle w:val="a5"/>
        <w:numPr>
          <w:ilvl w:val="2"/>
          <w:numId w:val="34"/>
        </w:numPr>
        <w:tabs>
          <w:tab w:val="left" w:pos="1462"/>
        </w:tabs>
        <w:spacing w:before="0" w:line="288" w:lineRule="auto"/>
        <w:ind w:left="142" w:right="109" w:firstLine="412"/>
        <w:contextualSpacing/>
        <w:rPr>
          <w:rFonts w:ascii="Arial" w:hAnsi="Arial" w:cs="Arial"/>
          <w:sz w:val="21"/>
          <w:szCs w:val="21"/>
          <w:lang w:val="ru-RU"/>
        </w:rPr>
      </w:pPr>
      <w:r w:rsidRPr="006417D7">
        <w:rPr>
          <w:rFonts w:ascii="Arial" w:hAnsi="Arial" w:cs="Arial"/>
          <w:sz w:val="21"/>
          <w:szCs w:val="21"/>
          <w:lang w:val="ru-RU"/>
        </w:rPr>
        <w:t>Відкриті з торців труби газопроводів під час провадження робіт повинні бути закриті</w:t>
      </w:r>
      <w:r w:rsidR="00646222">
        <w:rPr>
          <w:rFonts w:ascii="Arial" w:hAnsi="Arial" w:cs="Arial"/>
          <w:sz w:val="21"/>
          <w:szCs w:val="21"/>
          <w:lang w:val="ru-RU"/>
        </w:rPr>
        <w:t xml:space="preserve"> </w:t>
      </w:r>
      <w:r w:rsidRPr="006417D7">
        <w:rPr>
          <w:rFonts w:ascii="Arial" w:hAnsi="Arial" w:cs="Arial"/>
          <w:sz w:val="21"/>
          <w:szCs w:val="21"/>
          <w:lang w:val="ru-RU"/>
        </w:rPr>
        <w:t>заглушками.</w:t>
      </w:r>
    </w:p>
    <w:p w:rsidR="00CC4088" w:rsidRPr="006417D7" w:rsidRDefault="00A80EE0" w:rsidP="00BF1A1E">
      <w:pPr>
        <w:pStyle w:val="a5"/>
        <w:numPr>
          <w:ilvl w:val="2"/>
          <w:numId w:val="34"/>
        </w:numPr>
        <w:tabs>
          <w:tab w:val="left" w:pos="1462"/>
        </w:tabs>
        <w:spacing w:before="0" w:line="288" w:lineRule="auto"/>
        <w:ind w:left="142" w:right="110" w:firstLine="425"/>
        <w:contextualSpacing/>
        <w:rPr>
          <w:rFonts w:ascii="Arial" w:hAnsi="Arial" w:cs="Arial"/>
          <w:sz w:val="21"/>
          <w:szCs w:val="21"/>
          <w:lang w:val="ru-RU"/>
        </w:rPr>
      </w:pPr>
      <w:r w:rsidRPr="006417D7">
        <w:rPr>
          <w:rFonts w:ascii="Arial" w:hAnsi="Arial" w:cs="Arial"/>
          <w:sz w:val="21"/>
          <w:szCs w:val="21"/>
          <w:lang w:val="ru-RU"/>
        </w:rPr>
        <w:t>При укладанні газопроводів у траншею вживають заходів, спрямованих на зниження напружень у трубах від температурних змін упроцесі експлуатації:</w:t>
      </w:r>
    </w:p>
    <w:p w:rsidR="00CC4088" w:rsidRPr="006417D7" w:rsidRDefault="00A80EE0" w:rsidP="003A3B81">
      <w:pPr>
        <w:pStyle w:val="a5"/>
        <w:numPr>
          <w:ilvl w:val="1"/>
          <w:numId w:val="9"/>
        </w:numPr>
        <w:tabs>
          <w:tab w:val="left" w:pos="1001"/>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 xml:space="preserve">при температурі </w:t>
      </w:r>
      <w:r w:rsidRPr="006417D7">
        <w:rPr>
          <w:rFonts w:ascii="Arial" w:hAnsi="Arial" w:cs="Arial"/>
          <w:spacing w:val="-3"/>
          <w:sz w:val="21"/>
          <w:szCs w:val="21"/>
          <w:lang w:val="ru-RU"/>
        </w:rPr>
        <w:t xml:space="preserve">труб </w:t>
      </w:r>
      <w:r w:rsidRPr="006417D7">
        <w:rPr>
          <w:rFonts w:ascii="Arial" w:hAnsi="Arial" w:cs="Arial"/>
          <w:sz w:val="21"/>
          <w:szCs w:val="21"/>
          <w:lang w:val="ru-RU"/>
        </w:rPr>
        <w:t>(навколишнього повітря) вище 10 °С газопровід укладається вільним вигином ("змійкою") із засипанням - у найбільш холодний час</w:t>
      </w:r>
      <w:r w:rsidR="00646222">
        <w:rPr>
          <w:rFonts w:ascii="Arial" w:hAnsi="Arial" w:cs="Arial"/>
          <w:sz w:val="21"/>
          <w:szCs w:val="21"/>
          <w:lang w:val="ru-RU"/>
        </w:rPr>
        <w:t xml:space="preserve"> </w:t>
      </w:r>
      <w:r w:rsidRPr="006417D7">
        <w:rPr>
          <w:rFonts w:ascii="Arial" w:hAnsi="Arial" w:cs="Arial"/>
          <w:sz w:val="21"/>
          <w:szCs w:val="21"/>
          <w:lang w:val="ru-RU"/>
        </w:rPr>
        <w:t>доби;</w:t>
      </w:r>
    </w:p>
    <w:p w:rsidR="00CC4088" w:rsidRPr="006417D7" w:rsidRDefault="00A80EE0" w:rsidP="003A3B81">
      <w:pPr>
        <w:pStyle w:val="a5"/>
        <w:numPr>
          <w:ilvl w:val="1"/>
          <w:numId w:val="9"/>
        </w:numPr>
        <w:tabs>
          <w:tab w:val="left" w:pos="1001"/>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при</w:t>
      </w:r>
      <w:r w:rsidR="00646222">
        <w:rPr>
          <w:rFonts w:ascii="Arial" w:hAnsi="Arial" w:cs="Arial"/>
          <w:sz w:val="21"/>
          <w:szCs w:val="21"/>
          <w:lang w:val="ru-RU"/>
        </w:rPr>
        <w:t xml:space="preserve"> </w:t>
      </w:r>
      <w:r w:rsidRPr="006417D7">
        <w:rPr>
          <w:rFonts w:ascii="Arial" w:hAnsi="Arial" w:cs="Arial"/>
          <w:sz w:val="21"/>
          <w:szCs w:val="21"/>
          <w:lang w:val="ru-RU"/>
        </w:rPr>
        <w:t>температурі</w:t>
      </w:r>
      <w:r w:rsidR="00646222">
        <w:rPr>
          <w:rFonts w:ascii="Arial" w:hAnsi="Arial" w:cs="Arial"/>
          <w:sz w:val="21"/>
          <w:szCs w:val="21"/>
          <w:lang w:val="ru-RU"/>
        </w:rPr>
        <w:t xml:space="preserve"> </w:t>
      </w:r>
      <w:r w:rsidRPr="006417D7">
        <w:rPr>
          <w:rFonts w:ascii="Arial" w:hAnsi="Arial" w:cs="Arial"/>
          <w:sz w:val="21"/>
          <w:szCs w:val="21"/>
          <w:lang w:val="ru-RU"/>
        </w:rPr>
        <w:t>навколишнього</w:t>
      </w:r>
      <w:r w:rsidR="00646222">
        <w:rPr>
          <w:rFonts w:ascii="Arial" w:hAnsi="Arial" w:cs="Arial"/>
          <w:sz w:val="21"/>
          <w:szCs w:val="21"/>
          <w:lang w:val="ru-RU"/>
        </w:rPr>
        <w:t xml:space="preserve"> </w:t>
      </w:r>
      <w:r w:rsidRPr="006417D7">
        <w:rPr>
          <w:rFonts w:ascii="Arial" w:hAnsi="Arial" w:cs="Arial"/>
          <w:sz w:val="21"/>
          <w:szCs w:val="21"/>
          <w:lang w:val="ru-RU"/>
        </w:rPr>
        <w:t>повітря</w:t>
      </w:r>
      <w:r w:rsidR="00646222">
        <w:rPr>
          <w:rFonts w:ascii="Arial" w:hAnsi="Arial" w:cs="Arial"/>
          <w:sz w:val="21"/>
          <w:szCs w:val="21"/>
          <w:lang w:val="ru-RU"/>
        </w:rPr>
        <w:t xml:space="preserve"> </w:t>
      </w:r>
      <w:r w:rsidRPr="006417D7">
        <w:rPr>
          <w:rFonts w:ascii="Arial" w:hAnsi="Arial" w:cs="Arial"/>
          <w:sz w:val="21"/>
          <w:szCs w:val="21"/>
          <w:lang w:val="ru-RU"/>
        </w:rPr>
        <w:t>нижче</w:t>
      </w:r>
      <w:r w:rsidR="00646222">
        <w:rPr>
          <w:rFonts w:ascii="Arial" w:hAnsi="Arial" w:cs="Arial"/>
          <w:sz w:val="21"/>
          <w:szCs w:val="21"/>
          <w:lang w:val="ru-RU"/>
        </w:rPr>
        <w:t xml:space="preserve"> </w:t>
      </w:r>
      <w:r w:rsidRPr="006417D7">
        <w:rPr>
          <w:rFonts w:ascii="Arial" w:hAnsi="Arial" w:cs="Arial"/>
          <w:sz w:val="21"/>
          <w:szCs w:val="21"/>
          <w:lang w:val="ru-RU"/>
        </w:rPr>
        <w:t>10°С</w:t>
      </w:r>
      <w:r w:rsidR="00646222">
        <w:rPr>
          <w:rFonts w:ascii="Arial" w:hAnsi="Arial" w:cs="Arial"/>
          <w:sz w:val="21"/>
          <w:szCs w:val="21"/>
          <w:lang w:val="ru-RU"/>
        </w:rPr>
        <w:t xml:space="preserve"> </w:t>
      </w:r>
      <w:r w:rsidRPr="006417D7">
        <w:rPr>
          <w:rFonts w:ascii="Arial" w:hAnsi="Arial" w:cs="Arial"/>
          <w:sz w:val="21"/>
          <w:szCs w:val="21"/>
          <w:lang w:val="ru-RU"/>
        </w:rPr>
        <w:t>можливе</w:t>
      </w:r>
      <w:r w:rsidR="00646222">
        <w:rPr>
          <w:rFonts w:ascii="Arial" w:hAnsi="Arial" w:cs="Arial"/>
          <w:sz w:val="21"/>
          <w:szCs w:val="21"/>
          <w:lang w:val="ru-RU"/>
        </w:rPr>
        <w:t xml:space="preserve"> </w:t>
      </w:r>
      <w:r w:rsidRPr="006417D7">
        <w:rPr>
          <w:rFonts w:ascii="Arial" w:hAnsi="Arial" w:cs="Arial"/>
          <w:sz w:val="21"/>
          <w:szCs w:val="21"/>
          <w:lang w:val="ru-RU"/>
        </w:rPr>
        <w:t>укладання газопроводу прямолінійно, у тому числі й у вузькі траншеї, а засипання газопроводу в цьому випадку виконують у самий теплий час</w:t>
      </w:r>
      <w:r w:rsidR="00646222">
        <w:rPr>
          <w:rFonts w:ascii="Arial" w:hAnsi="Arial" w:cs="Arial"/>
          <w:sz w:val="21"/>
          <w:szCs w:val="21"/>
          <w:lang w:val="ru-RU"/>
        </w:rPr>
        <w:t xml:space="preserve"> </w:t>
      </w:r>
      <w:r w:rsidRPr="006417D7">
        <w:rPr>
          <w:rFonts w:ascii="Arial" w:hAnsi="Arial" w:cs="Arial"/>
          <w:sz w:val="21"/>
          <w:szCs w:val="21"/>
          <w:lang w:val="ru-RU"/>
        </w:rPr>
        <w:t>доби.</w:t>
      </w:r>
    </w:p>
    <w:p w:rsidR="00CC4088" w:rsidRPr="006417D7" w:rsidRDefault="00A80EE0" w:rsidP="003A3B81">
      <w:pPr>
        <w:pStyle w:val="a5"/>
        <w:numPr>
          <w:ilvl w:val="2"/>
          <w:numId w:val="34"/>
        </w:numPr>
        <w:tabs>
          <w:tab w:val="left" w:pos="1455"/>
        </w:tabs>
        <w:spacing w:before="0" w:line="288" w:lineRule="auto"/>
        <w:ind w:left="142" w:right="110" w:firstLine="412"/>
        <w:contextualSpacing/>
        <w:rPr>
          <w:rFonts w:ascii="Arial" w:hAnsi="Arial" w:cs="Arial"/>
          <w:sz w:val="21"/>
          <w:szCs w:val="21"/>
          <w:lang w:val="ru-RU"/>
        </w:rPr>
      </w:pPr>
      <w:r w:rsidRPr="006417D7">
        <w:rPr>
          <w:rFonts w:ascii="Arial" w:hAnsi="Arial" w:cs="Arial"/>
          <w:sz w:val="21"/>
          <w:szCs w:val="21"/>
          <w:lang w:val="ru-RU"/>
        </w:rPr>
        <w:t>У</w:t>
      </w:r>
      <w:r w:rsidR="00646222">
        <w:rPr>
          <w:rFonts w:ascii="Arial" w:hAnsi="Arial" w:cs="Arial"/>
          <w:sz w:val="21"/>
          <w:szCs w:val="21"/>
          <w:lang w:val="ru-RU"/>
        </w:rPr>
        <w:t xml:space="preserve"> </w:t>
      </w:r>
      <w:r w:rsidRPr="006417D7">
        <w:rPr>
          <w:rFonts w:ascii="Arial" w:hAnsi="Arial" w:cs="Arial"/>
          <w:sz w:val="21"/>
          <w:szCs w:val="21"/>
          <w:lang w:val="ru-RU"/>
        </w:rPr>
        <w:t>зимовий</w:t>
      </w:r>
      <w:r w:rsidR="00646222">
        <w:rPr>
          <w:rFonts w:ascii="Arial" w:hAnsi="Arial" w:cs="Arial"/>
          <w:sz w:val="21"/>
          <w:szCs w:val="21"/>
          <w:lang w:val="ru-RU"/>
        </w:rPr>
        <w:t xml:space="preserve"> </w:t>
      </w:r>
      <w:r w:rsidRPr="006417D7">
        <w:rPr>
          <w:rFonts w:ascii="Arial" w:hAnsi="Arial" w:cs="Arial"/>
          <w:sz w:val="21"/>
          <w:szCs w:val="21"/>
          <w:lang w:val="ru-RU"/>
        </w:rPr>
        <w:t>період</w:t>
      </w:r>
      <w:r w:rsidR="00646222">
        <w:rPr>
          <w:rFonts w:ascii="Arial" w:hAnsi="Arial" w:cs="Arial"/>
          <w:sz w:val="21"/>
          <w:szCs w:val="21"/>
          <w:lang w:val="ru-RU"/>
        </w:rPr>
        <w:t xml:space="preserve"> </w:t>
      </w:r>
      <w:r w:rsidRPr="006417D7">
        <w:rPr>
          <w:rFonts w:ascii="Arial" w:hAnsi="Arial" w:cs="Arial"/>
          <w:sz w:val="21"/>
          <w:szCs w:val="21"/>
          <w:lang w:val="ru-RU"/>
        </w:rPr>
        <w:t>газопровід</w:t>
      </w:r>
      <w:r w:rsidR="00646222">
        <w:rPr>
          <w:rFonts w:ascii="Arial" w:hAnsi="Arial" w:cs="Arial"/>
          <w:sz w:val="21"/>
          <w:szCs w:val="21"/>
          <w:lang w:val="ru-RU"/>
        </w:rPr>
        <w:t xml:space="preserve"> </w:t>
      </w:r>
      <w:r w:rsidRPr="006417D7">
        <w:rPr>
          <w:rFonts w:ascii="Arial" w:hAnsi="Arial" w:cs="Arial"/>
          <w:sz w:val="21"/>
          <w:szCs w:val="21"/>
          <w:lang w:val="ru-RU"/>
        </w:rPr>
        <w:t>укладають</w:t>
      </w:r>
      <w:r w:rsidR="00646222">
        <w:rPr>
          <w:rFonts w:ascii="Arial" w:hAnsi="Arial" w:cs="Arial"/>
          <w:sz w:val="21"/>
          <w:szCs w:val="21"/>
          <w:lang w:val="ru-RU"/>
        </w:rPr>
        <w:t xml:space="preserve"> </w:t>
      </w:r>
      <w:r w:rsidRPr="006417D7">
        <w:rPr>
          <w:rFonts w:ascii="Arial" w:hAnsi="Arial" w:cs="Arial"/>
          <w:sz w:val="21"/>
          <w:szCs w:val="21"/>
          <w:lang w:val="ru-RU"/>
        </w:rPr>
        <w:t>на</w:t>
      </w:r>
      <w:r w:rsidR="00646222">
        <w:rPr>
          <w:rFonts w:ascii="Arial" w:hAnsi="Arial" w:cs="Arial"/>
          <w:sz w:val="21"/>
          <w:szCs w:val="21"/>
          <w:lang w:val="ru-RU"/>
        </w:rPr>
        <w:t xml:space="preserve"> </w:t>
      </w:r>
      <w:r w:rsidRPr="006417D7">
        <w:rPr>
          <w:rFonts w:ascii="Arial" w:hAnsi="Arial" w:cs="Arial"/>
          <w:sz w:val="21"/>
          <w:szCs w:val="21"/>
          <w:lang w:val="ru-RU"/>
        </w:rPr>
        <w:t>розталий</w:t>
      </w:r>
      <w:r w:rsidR="00646222">
        <w:rPr>
          <w:rFonts w:ascii="Arial" w:hAnsi="Arial" w:cs="Arial"/>
          <w:sz w:val="21"/>
          <w:szCs w:val="21"/>
          <w:lang w:val="ru-RU"/>
        </w:rPr>
        <w:t xml:space="preserve"> </w:t>
      </w:r>
      <w:r w:rsidRPr="006417D7">
        <w:rPr>
          <w:rFonts w:ascii="Arial" w:hAnsi="Arial" w:cs="Arial"/>
          <w:sz w:val="21"/>
          <w:szCs w:val="21"/>
          <w:lang w:val="ru-RU"/>
        </w:rPr>
        <w:t>ґрунт.У</w:t>
      </w:r>
      <w:r w:rsidR="00646222">
        <w:rPr>
          <w:rFonts w:ascii="Arial" w:hAnsi="Arial" w:cs="Arial"/>
          <w:sz w:val="21"/>
          <w:szCs w:val="21"/>
          <w:lang w:val="ru-RU"/>
        </w:rPr>
        <w:t xml:space="preserve"> </w:t>
      </w:r>
      <w:r w:rsidRPr="006417D7">
        <w:rPr>
          <w:rFonts w:ascii="Arial" w:hAnsi="Arial" w:cs="Arial"/>
          <w:sz w:val="21"/>
          <w:szCs w:val="21"/>
          <w:lang w:val="ru-RU"/>
        </w:rPr>
        <w:t>випадку промерзання дна траншеї здійснюють підсипання дна траншеї піском або дрібногранульованим розталим ґрунтом, зберігаючи нормативну глибину закладання</w:t>
      </w:r>
      <w:r w:rsidR="00646222">
        <w:rPr>
          <w:rFonts w:ascii="Arial" w:hAnsi="Arial" w:cs="Arial"/>
          <w:sz w:val="21"/>
          <w:szCs w:val="21"/>
          <w:lang w:val="ru-RU"/>
        </w:rPr>
        <w:t xml:space="preserve"> </w:t>
      </w:r>
      <w:r w:rsidRPr="006417D7">
        <w:rPr>
          <w:rFonts w:ascii="Arial" w:hAnsi="Arial" w:cs="Arial"/>
          <w:sz w:val="21"/>
          <w:szCs w:val="21"/>
          <w:lang w:val="ru-RU"/>
        </w:rPr>
        <w:t>газопроводу.</w:t>
      </w:r>
    </w:p>
    <w:p w:rsidR="00CC4088" w:rsidRPr="006417D7" w:rsidRDefault="00A80EE0" w:rsidP="003A3B81">
      <w:pPr>
        <w:pStyle w:val="a5"/>
        <w:numPr>
          <w:ilvl w:val="2"/>
          <w:numId w:val="34"/>
        </w:numPr>
        <w:tabs>
          <w:tab w:val="left" w:pos="1604"/>
        </w:tabs>
        <w:spacing w:before="0" w:line="288" w:lineRule="auto"/>
        <w:ind w:left="142" w:right="107" w:firstLine="412"/>
        <w:contextualSpacing/>
        <w:rPr>
          <w:rFonts w:ascii="Arial" w:hAnsi="Arial" w:cs="Arial"/>
          <w:sz w:val="21"/>
          <w:szCs w:val="21"/>
          <w:lang w:val="ru-RU"/>
        </w:rPr>
      </w:pPr>
      <w:r w:rsidRPr="006417D7">
        <w:rPr>
          <w:rFonts w:ascii="Arial" w:hAnsi="Arial" w:cs="Arial"/>
          <w:sz w:val="21"/>
          <w:szCs w:val="21"/>
          <w:lang w:val="ru-RU"/>
        </w:rPr>
        <w:t>При укладанні газопроводів у скельних і кам'янистих ґрунтах і на замерзле дно траншеї для забезпечення захисту газопроводу від механічних ушкоджень для засипання й укладання рекомендується застосовувати дрібногранульований ґрунт, пісок або пінополімерні матеріали. Труби із захисним покриттям допускається укладати безпосередньо на дно</w:t>
      </w:r>
      <w:r w:rsidR="00646222">
        <w:rPr>
          <w:rFonts w:ascii="Arial" w:hAnsi="Arial" w:cs="Arial"/>
          <w:sz w:val="21"/>
          <w:szCs w:val="21"/>
          <w:lang w:val="ru-RU"/>
        </w:rPr>
        <w:t xml:space="preserve"> </w:t>
      </w:r>
      <w:r w:rsidRPr="006417D7">
        <w:rPr>
          <w:rFonts w:ascii="Arial" w:hAnsi="Arial" w:cs="Arial"/>
          <w:sz w:val="21"/>
          <w:szCs w:val="21"/>
          <w:lang w:val="ru-RU"/>
        </w:rPr>
        <w:t>траншеї.</w:t>
      </w:r>
    </w:p>
    <w:p w:rsidR="00CC4088" w:rsidRPr="006417D7" w:rsidRDefault="00A80EE0" w:rsidP="003A3B81">
      <w:pPr>
        <w:pStyle w:val="a5"/>
        <w:numPr>
          <w:ilvl w:val="2"/>
          <w:numId w:val="34"/>
        </w:numPr>
        <w:tabs>
          <w:tab w:val="left" w:pos="1604"/>
        </w:tabs>
        <w:spacing w:before="0" w:line="288" w:lineRule="auto"/>
        <w:ind w:left="142" w:right="111" w:firstLine="412"/>
        <w:contextualSpacing/>
        <w:rPr>
          <w:rFonts w:ascii="Arial" w:hAnsi="Arial" w:cs="Arial"/>
          <w:sz w:val="21"/>
          <w:szCs w:val="21"/>
          <w:lang w:val="ru-RU"/>
        </w:rPr>
      </w:pPr>
      <w:r w:rsidRPr="006417D7">
        <w:rPr>
          <w:rFonts w:ascii="Arial" w:hAnsi="Arial" w:cs="Arial"/>
          <w:sz w:val="21"/>
          <w:szCs w:val="21"/>
          <w:lang w:val="ru-RU"/>
        </w:rPr>
        <w:t>Нанесення пінополімерного матеріалу на дно траншеї здійснюється за допомогою автономної піногенеруючої установки, що переміщується уздовж траншеї та забезпечує подачу матеріалу по гнучкому рукаву. Товщина утвореного на дні траншеї шару пінополімерного матеріалу повинна становити 200-250 мм, щільність матеріалу - 23-25 кг/</w:t>
      </w:r>
      <w:r w:rsidRPr="002A7A89">
        <w:rPr>
          <w:rFonts w:ascii="Arial" w:hAnsi="Arial" w:cs="Arial"/>
          <w:sz w:val="16"/>
          <w:szCs w:val="16"/>
          <w:lang w:val="ru-RU"/>
        </w:rPr>
        <w:t>м</w:t>
      </w:r>
      <w:r w:rsidRPr="002A7A89">
        <w:rPr>
          <w:rFonts w:ascii="Arial" w:hAnsi="Arial" w:cs="Arial"/>
          <w:position w:val="10"/>
          <w:sz w:val="16"/>
          <w:szCs w:val="16"/>
          <w:lang w:val="ru-RU"/>
        </w:rPr>
        <w:t>3</w:t>
      </w:r>
      <w:r w:rsidRPr="002A7A89">
        <w:rPr>
          <w:rFonts w:ascii="Arial" w:hAnsi="Arial" w:cs="Arial"/>
          <w:sz w:val="16"/>
          <w:szCs w:val="16"/>
          <w:lang w:val="ru-RU"/>
        </w:rPr>
        <w:t>.</w:t>
      </w:r>
      <w:r w:rsidRPr="006417D7">
        <w:rPr>
          <w:rFonts w:ascii="Arial" w:hAnsi="Arial" w:cs="Arial"/>
          <w:sz w:val="21"/>
          <w:szCs w:val="21"/>
          <w:lang w:val="ru-RU"/>
        </w:rPr>
        <w:t xml:space="preserve"> Час витримки пінополімерного матеріалу (технологічний розрив між нанесенням матеріалу і укладанням газопроводу) становить не менше 8 год. Після укладання газопровід, частково просідаючи, </w:t>
      </w:r>
      <w:r w:rsidRPr="006417D7">
        <w:rPr>
          <w:rFonts w:ascii="Arial" w:hAnsi="Arial" w:cs="Arial"/>
          <w:sz w:val="21"/>
          <w:szCs w:val="21"/>
          <w:lang w:val="ru-RU"/>
        </w:rPr>
        <w:lastRenderedPageBreak/>
        <w:t>ущільнює пінополімерний шар, створюючи коритоподібну основу, що захищає поверхню труб від механічних ушкоджень виступаючими нерівностями днатраншеї.</w:t>
      </w:r>
    </w:p>
    <w:p w:rsidR="00CC4088" w:rsidRPr="002A7A89" w:rsidRDefault="00A80EE0" w:rsidP="003A3B81">
      <w:pPr>
        <w:pStyle w:val="a5"/>
        <w:numPr>
          <w:ilvl w:val="2"/>
          <w:numId w:val="34"/>
        </w:numPr>
        <w:tabs>
          <w:tab w:val="left" w:pos="1740"/>
        </w:tabs>
        <w:spacing w:before="0" w:line="288" w:lineRule="auto"/>
        <w:ind w:left="142" w:right="113" w:firstLine="412"/>
        <w:contextualSpacing/>
        <w:rPr>
          <w:rFonts w:ascii="Arial" w:hAnsi="Arial" w:cs="Arial"/>
          <w:sz w:val="21"/>
          <w:szCs w:val="21"/>
          <w:lang w:val="ru-RU"/>
        </w:rPr>
      </w:pPr>
      <w:r w:rsidRPr="006417D7">
        <w:rPr>
          <w:rFonts w:ascii="Arial" w:hAnsi="Arial" w:cs="Arial"/>
          <w:sz w:val="21"/>
          <w:szCs w:val="21"/>
          <w:lang w:val="ru-RU"/>
        </w:rPr>
        <w:t>Газопроводи діаметром 110 мм і менше можна укладати з використанням ременів, текстильних стропів, текстильних канатів,брезентових</w:t>
      </w:r>
      <w:r w:rsidRPr="002A7A89">
        <w:rPr>
          <w:rFonts w:ascii="Arial" w:hAnsi="Arial" w:cs="Arial"/>
          <w:sz w:val="21"/>
          <w:szCs w:val="21"/>
          <w:lang w:val="ru-RU"/>
        </w:rPr>
        <w:t>рушників.</w:t>
      </w:r>
    </w:p>
    <w:p w:rsidR="00351458" w:rsidRDefault="00A80EE0" w:rsidP="006417D7">
      <w:pPr>
        <w:pStyle w:val="a3"/>
        <w:spacing w:before="0" w:line="288" w:lineRule="auto"/>
        <w:ind w:right="107"/>
        <w:contextualSpacing/>
        <w:rPr>
          <w:rFonts w:ascii="Arial" w:hAnsi="Arial" w:cs="Arial"/>
          <w:sz w:val="21"/>
          <w:szCs w:val="21"/>
        </w:rPr>
      </w:pPr>
      <w:r w:rsidRPr="006417D7">
        <w:rPr>
          <w:rFonts w:ascii="Arial" w:hAnsi="Arial" w:cs="Arial"/>
          <w:sz w:val="21"/>
          <w:szCs w:val="21"/>
          <w:lang w:val="ru-RU"/>
        </w:rPr>
        <w:t xml:space="preserve">У загальному випадку використовуються спеціалізовані трубоукладачі. Лінійні відстані між місцями контакту (див. рисунок 19) цих засобів із газопроводом (прольоти) слід приймати згідно з таблицею </w:t>
      </w:r>
      <w:r w:rsidRPr="006417D7">
        <w:rPr>
          <w:rFonts w:ascii="Arial" w:hAnsi="Arial" w:cs="Arial"/>
          <w:sz w:val="21"/>
          <w:szCs w:val="21"/>
        </w:rPr>
        <w:t>17.</w:t>
      </w:r>
    </w:p>
    <w:p w:rsidR="00E61D36" w:rsidRDefault="00E61D36" w:rsidP="006417D7">
      <w:pPr>
        <w:pStyle w:val="a3"/>
        <w:spacing w:before="0" w:line="288" w:lineRule="auto"/>
        <w:ind w:right="107"/>
        <w:contextualSpacing/>
        <w:rPr>
          <w:rFonts w:ascii="Arial" w:hAnsi="Arial" w:cs="Arial"/>
          <w:sz w:val="21"/>
          <w:szCs w:val="21"/>
        </w:rPr>
      </w:pPr>
    </w:p>
    <w:p w:rsidR="00CC4088" w:rsidRPr="006417D7" w:rsidRDefault="00A80EE0" w:rsidP="006417D7">
      <w:pPr>
        <w:pStyle w:val="110"/>
        <w:spacing w:line="288" w:lineRule="auto"/>
        <w:contextualSpacing/>
        <w:rPr>
          <w:rFonts w:ascii="Arial" w:hAnsi="Arial" w:cs="Arial"/>
          <w:sz w:val="21"/>
          <w:szCs w:val="21"/>
        </w:rPr>
      </w:pPr>
      <w:r w:rsidRPr="006417D7">
        <w:rPr>
          <w:rFonts w:ascii="Arial" w:hAnsi="Arial" w:cs="Arial"/>
          <w:sz w:val="21"/>
          <w:szCs w:val="21"/>
        </w:rPr>
        <w:t>Таблиця 17</w:t>
      </w:r>
    </w:p>
    <w:p w:rsidR="00CC4088" w:rsidRPr="006417D7" w:rsidRDefault="00CC4088" w:rsidP="006417D7">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05"/>
        <w:gridCol w:w="1987"/>
        <w:gridCol w:w="1882"/>
        <w:gridCol w:w="1930"/>
        <w:gridCol w:w="1932"/>
      </w:tblGrid>
      <w:tr w:rsidR="00CC4088" w:rsidRPr="000B4C71">
        <w:trPr>
          <w:trHeight w:hRule="exact" w:val="290"/>
        </w:trPr>
        <w:tc>
          <w:tcPr>
            <w:tcW w:w="1805" w:type="dxa"/>
            <w:vMerge w:val="restart"/>
          </w:tcPr>
          <w:p w:rsidR="00CC4088" w:rsidRPr="002A7A89" w:rsidRDefault="00A80EE0" w:rsidP="006417D7">
            <w:pPr>
              <w:pStyle w:val="TableParagraph"/>
              <w:spacing w:line="288" w:lineRule="auto"/>
              <w:ind w:left="314" w:right="309" w:firstLine="158"/>
              <w:contextualSpacing/>
              <w:jc w:val="both"/>
              <w:rPr>
                <w:rFonts w:ascii="Arial" w:hAnsi="Arial" w:cs="Arial"/>
                <w:b/>
                <w:sz w:val="20"/>
                <w:szCs w:val="20"/>
              </w:rPr>
            </w:pPr>
            <w:r w:rsidRPr="002A7A89">
              <w:rPr>
                <w:rFonts w:ascii="Arial" w:hAnsi="Arial" w:cs="Arial"/>
                <w:b/>
                <w:sz w:val="20"/>
                <w:szCs w:val="20"/>
              </w:rPr>
              <w:t>Познака лінійних відстаней (прольотів)</w:t>
            </w:r>
          </w:p>
        </w:tc>
        <w:tc>
          <w:tcPr>
            <w:tcW w:w="7730" w:type="dxa"/>
            <w:gridSpan w:val="4"/>
          </w:tcPr>
          <w:p w:rsidR="00CC4088" w:rsidRPr="002A7A89" w:rsidRDefault="00A80EE0" w:rsidP="006417D7">
            <w:pPr>
              <w:pStyle w:val="TableParagraph"/>
              <w:spacing w:line="288" w:lineRule="auto"/>
              <w:ind w:left="50"/>
              <w:contextualSpacing/>
              <w:jc w:val="left"/>
              <w:rPr>
                <w:rFonts w:ascii="Arial" w:hAnsi="Arial" w:cs="Arial"/>
                <w:b/>
                <w:sz w:val="20"/>
                <w:szCs w:val="20"/>
                <w:lang w:val="ru-RU"/>
              </w:rPr>
            </w:pPr>
            <w:r w:rsidRPr="002A7A89">
              <w:rPr>
                <w:rFonts w:ascii="Arial" w:hAnsi="Arial" w:cs="Arial"/>
                <w:b/>
                <w:sz w:val="20"/>
                <w:szCs w:val="20"/>
                <w:lang w:val="ru-RU"/>
              </w:rPr>
              <w:t>Чисельні значення прольотів, м, для газопроводів, залежно від їх діаметра</w:t>
            </w:r>
          </w:p>
        </w:tc>
      </w:tr>
      <w:tr w:rsidR="00CC4088" w:rsidRPr="006417D7">
        <w:trPr>
          <w:trHeight w:hRule="exact" w:val="828"/>
        </w:trPr>
        <w:tc>
          <w:tcPr>
            <w:tcW w:w="1805" w:type="dxa"/>
            <w:vMerge/>
          </w:tcPr>
          <w:p w:rsidR="00CC4088" w:rsidRPr="002A7A89" w:rsidRDefault="00CC4088" w:rsidP="006417D7">
            <w:pPr>
              <w:spacing w:line="288" w:lineRule="auto"/>
              <w:contextualSpacing/>
              <w:rPr>
                <w:rFonts w:ascii="Arial" w:hAnsi="Arial" w:cs="Arial"/>
                <w:b/>
                <w:sz w:val="20"/>
                <w:szCs w:val="20"/>
                <w:lang w:val="ru-RU"/>
              </w:rPr>
            </w:pPr>
          </w:p>
        </w:tc>
        <w:tc>
          <w:tcPr>
            <w:tcW w:w="1987" w:type="dxa"/>
          </w:tcPr>
          <w:p w:rsidR="00CC4088" w:rsidRPr="002A7A89" w:rsidRDefault="00A80EE0" w:rsidP="006417D7">
            <w:pPr>
              <w:pStyle w:val="TableParagraph"/>
              <w:spacing w:line="288" w:lineRule="auto"/>
              <w:ind w:left="835" w:hanging="644"/>
              <w:contextualSpacing/>
              <w:jc w:val="left"/>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 xml:space="preserve">n </w:t>
            </w:r>
            <w:r w:rsidRPr="002A7A89">
              <w:rPr>
                <w:rFonts w:ascii="Arial" w:hAnsi="Arial" w:cs="Arial"/>
                <w:b/>
                <w:position w:val="2"/>
                <w:sz w:val="20"/>
                <w:szCs w:val="20"/>
              </w:rPr>
              <w:t xml:space="preserve">не більше 63 </w:t>
            </w:r>
            <w:r w:rsidRPr="002A7A89">
              <w:rPr>
                <w:rFonts w:ascii="Arial" w:hAnsi="Arial" w:cs="Arial"/>
                <w:b/>
                <w:sz w:val="20"/>
                <w:szCs w:val="20"/>
              </w:rPr>
              <w:t>мм</w:t>
            </w:r>
          </w:p>
        </w:tc>
        <w:tc>
          <w:tcPr>
            <w:tcW w:w="1882" w:type="dxa"/>
          </w:tcPr>
          <w:p w:rsidR="00CC4088" w:rsidRPr="002A7A89" w:rsidRDefault="00CC4088" w:rsidP="006417D7">
            <w:pPr>
              <w:pStyle w:val="TableParagraph"/>
              <w:spacing w:line="288" w:lineRule="auto"/>
              <w:contextualSpacing/>
              <w:jc w:val="left"/>
              <w:rPr>
                <w:rFonts w:ascii="Arial" w:hAnsi="Arial" w:cs="Arial"/>
                <w:b/>
                <w:sz w:val="20"/>
                <w:szCs w:val="20"/>
              </w:rPr>
            </w:pPr>
          </w:p>
          <w:p w:rsidR="00CC4088" w:rsidRPr="002A7A89" w:rsidRDefault="00A80EE0" w:rsidP="006417D7">
            <w:pPr>
              <w:pStyle w:val="TableParagraph"/>
              <w:spacing w:line="288" w:lineRule="auto"/>
              <w:ind w:left="144" w:right="144"/>
              <w:contextualSpacing/>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n</w:t>
            </w:r>
            <w:r w:rsidRPr="002A7A89">
              <w:rPr>
                <w:rFonts w:ascii="Arial" w:hAnsi="Arial" w:cs="Arial"/>
                <w:b/>
                <w:position w:val="2"/>
                <w:sz w:val="20"/>
                <w:szCs w:val="20"/>
              </w:rPr>
              <w:t>= (75-110)мм</w:t>
            </w:r>
          </w:p>
        </w:tc>
        <w:tc>
          <w:tcPr>
            <w:tcW w:w="1930" w:type="dxa"/>
          </w:tcPr>
          <w:p w:rsidR="00CC4088" w:rsidRPr="002A7A89" w:rsidRDefault="00A80EE0" w:rsidP="006417D7">
            <w:pPr>
              <w:pStyle w:val="TableParagraph"/>
              <w:spacing w:line="288" w:lineRule="auto"/>
              <w:ind w:left="2"/>
              <w:contextualSpacing/>
              <w:rPr>
                <w:rFonts w:ascii="Arial" w:hAnsi="Arial" w:cs="Arial"/>
                <w:b/>
                <w:sz w:val="20"/>
                <w:szCs w:val="20"/>
              </w:rPr>
            </w:pPr>
            <w:r w:rsidRPr="002A7A89">
              <w:rPr>
                <w:rFonts w:ascii="Arial" w:hAnsi="Arial" w:cs="Arial"/>
                <w:b/>
                <w:w w:val="99"/>
                <w:sz w:val="20"/>
                <w:szCs w:val="20"/>
              </w:rPr>
              <w:t>•</w:t>
            </w:r>
          </w:p>
          <w:p w:rsidR="00CC4088" w:rsidRPr="002A7A89" w:rsidRDefault="00A80EE0" w:rsidP="006417D7">
            <w:pPr>
              <w:pStyle w:val="TableParagraph"/>
              <w:spacing w:line="288" w:lineRule="auto"/>
              <w:ind w:left="44" w:right="45"/>
              <w:contextualSpacing/>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 xml:space="preserve">n </w:t>
            </w:r>
            <w:r w:rsidRPr="002A7A89">
              <w:rPr>
                <w:rFonts w:ascii="Arial" w:hAnsi="Arial" w:cs="Arial"/>
                <w:b/>
                <w:i/>
                <w:position w:val="2"/>
                <w:sz w:val="20"/>
                <w:szCs w:val="20"/>
              </w:rPr>
              <w:t xml:space="preserve">= </w:t>
            </w:r>
            <w:r w:rsidRPr="002A7A89">
              <w:rPr>
                <w:rFonts w:ascii="Arial" w:hAnsi="Arial" w:cs="Arial"/>
                <w:b/>
                <w:position w:val="2"/>
                <w:sz w:val="20"/>
                <w:szCs w:val="20"/>
              </w:rPr>
              <w:t>(125-160) мм</w:t>
            </w:r>
          </w:p>
        </w:tc>
        <w:tc>
          <w:tcPr>
            <w:tcW w:w="1932" w:type="dxa"/>
          </w:tcPr>
          <w:p w:rsidR="00CC4088" w:rsidRPr="002A7A89" w:rsidRDefault="00CC4088" w:rsidP="006417D7">
            <w:pPr>
              <w:pStyle w:val="TableParagraph"/>
              <w:spacing w:line="288" w:lineRule="auto"/>
              <w:contextualSpacing/>
              <w:jc w:val="left"/>
              <w:rPr>
                <w:rFonts w:ascii="Arial" w:hAnsi="Arial" w:cs="Arial"/>
                <w:b/>
                <w:sz w:val="20"/>
                <w:szCs w:val="20"/>
              </w:rPr>
            </w:pPr>
          </w:p>
          <w:p w:rsidR="00CC4088" w:rsidRPr="002A7A89" w:rsidRDefault="00A80EE0" w:rsidP="006417D7">
            <w:pPr>
              <w:pStyle w:val="TableParagraph"/>
              <w:spacing w:line="288" w:lineRule="auto"/>
              <w:ind w:left="46" w:right="46"/>
              <w:contextualSpacing/>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 xml:space="preserve">n </w:t>
            </w:r>
            <w:r w:rsidRPr="002A7A89">
              <w:rPr>
                <w:rFonts w:ascii="Arial" w:hAnsi="Arial" w:cs="Arial"/>
                <w:b/>
                <w:i/>
                <w:position w:val="2"/>
                <w:sz w:val="20"/>
                <w:szCs w:val="20"/>
              </w:rPr>
              <w:t xml:space="preserve">= </w:t>
            </w:r>
            <w:r w:rsidRPr="002A7A89">
              <w:rPr>
                <w:rFonts w:ascii="Arial" w:hAnsi="Arial" w:cs="Arial"/>
                <w:b/>
                <w:position w:val="2"/>
                <w:sz w:val="20"/>
                <w:szCs w:val="20"/>
              </w:rPr>
              <w:t>(180-225) мм</w:t>
            </w:r>
          </w:p>
        </w:tc>
      </w:tr>
      <w:tr w:rsidR="00CC4088" w:rsidRPr="006417D7">
        <w:trPr>
          <w:trHeight w:hRule="exact" w:val="290"/>
        </w:trPr>
        <w:tc>
          <w:tcPr>
            <w:tcW w:w="1805" w:type="dxa"/>
          </w:tcPr>
          <w:p w:rsidR="00CC4088" w:rsidRPr="006417D7" w:rsidRDefault="00A80EE0" w:rsidP="006417D7">
            <w:pPr>
              <w:pStyle w:val="TableParagraph"/>
              <w:spacing w:line="288" w:lineRule="auto"/>
              <w:ind w:left="415" w:right="414"/>
              <w:contextualSpacing/>
              <w:rPr>
                <w:rFonts w:ascii="Arial" w:hAnsi="Arial" w:cs="Arial"/>
                <w:sz w:val="21"/>
                <w:szCs w:val="21"/>
              </w:rPr>
            </w:pPr>
            <w:r w:rsidRPr="006417D7">
              <w:rPr>
                <w:rFonts w:ascii="Arial" w:hAnsi="Arial" w:cs="Arial"/>
                <w:i/>
                <w:position w:val="2"/>
                <w:sz w:val="21"/>
                <w:szCs w:val="21"/>
              </w:rPr>
              <w:t>l</w:t>
            </w:r>
            <w:r w:rsidRPr="006417D7">
              <w:rPr>
                <w:rFonts w:ascii="Arial" w:hAnsi="Arial" w:cs="Arial"/>
                <w:sz w:val="21"/>
                <w:szCs w:val="21"/>
              </w:rPr>
              <w:t>1</w:t>
            </w:r>
          </w:p>
        </w:tc>
        <w:tc>
          <w:tcPr>
            <w:tcW w:w="1987" w:type="dxa"/>
          </w:tcPr>
          <w:p w:rsidR="00CC4088" w:rsidRPr="006417D7" w:rsidRDefault="00A80EE0" w:rsidP="006417D7">
            <w:pPr>
              <w:pStyle w:val="TableParagraph"/>
              <w:spacing w:line="288" w:lineRule="auto"/>
              <w:ind w:left="687" w:right="685"/>
              <w:contextualSpacing/>
              <w:rPr>
                <w:rFonts w:ascii="Arial" w:hAnsi="Arial" w:cs="Arial"/>
                <w:sz w:val="21"/>
                <w:szCs w:val="21"/>
              </w:rPr>
            </w:pPr>
            <w:r w:rsidRPr="006417D7">
              <w:rPr>
                <w:rFonts w:ascii="Arial" w:hAnsi="Arial" w:cs="Arial"/>
                <w:sz w:val="21"/>
                <w:szCs w:val="21"/>
              </w:rPr>
              <w:t>12-15</w:t>
            </w:r>
          </w:p>
        </w:tc>
        <w:tc>
          <w:tcPr>
            <w:tcW w:w="1882" w:type="dxa"/>
          </w:tcPr>
          <w:p w:rsidR="00CC4088" w:rsidRPr="006417D7" w:rsidRDefault="00A80EE0" w:rsidP="006417D7">
            <w:pPr>
              <w:pStyle w:val="TableParagraph"/>
              <w:spacing w:line="288" w:lineRule="auto"/>
              <w:ind w:left="144" w:right="142"/>
              <w:contextualSpacing/>
              <w:rPr>
                <w:rFonts w:ascii="Arial" w:hAnsi="Arial" w:cs="Arial"/>
                <w:sz w:val="21"/>
                <w:szCs w:val="21"/>
              </w:rPr>
            </w:pPr>
            <w:r w:rsidRPr="006417D7">
              <w:rPr>
                <w:rFonts w:ascii="Arial" w:hAnsi="Arial" w:cs="Arial"/>
                <w:sz w:val="21"/>
                <w:szCs w:val="21"/>
              </w:rPr>
              <w:t>15-18</w:t>
            </w:r>
          </w:p>
        </w:tc>
        <w:tc>
          <w:tcPr>
            <w:tcW w:w="1930" w:type="dxa"/>
          </w:tcPr>
          <w:p w:rsidR="00CC4088" w:rsidRPr="006417D7" w:rsidRDefault="00A80EE0" w:rsidP="006417D7">
            <w:pPr>
              <w:pStyle w:val="TableParagraph"/>
              <w:spacing w:line="288" w:lineRule="auto"/>
              <w:ind w:left="679"/>
              <w:contextualSpacing/>
              <w:jc w:val="left"/>
              <w:rPr>
                <w:rFonts w:ascii="Arial" w:hAnsi="Arial" w:cs="Arial"/>
                <w:sz w:val="21"/>
                <w:szCs w:val="21"/>
              </w:rPr>
            </w:pPr>
            <w:r w:rsidRPr="006417D7">
              <w:rPr>
                <w:rFonts w:ascii="Arial" w:hAnsi="Arial" w:cs="Arial"/>
                <w:sz w:val="21"/>
                <w:szCs w:val="21"/>
              </w:rPr>
              <w:t>17-20</w:t>
            </w:r>
          </w:p>
        </w:tc>
        <w:tc>
          <w:tcPr>
            <w:tcW w:w="1932" w:type="dxa"/>
          </w:tcPr>
          <w:p w:rsidR="00CC4088" w:rsidRPr="006417D7" w:rsidRDefault="00A80EE0" w:rsidP="006417D7">
            <w:pPr>
              <w:pStyle w:val="TableParagraph"/>
              <w:spacing w:line="288" w:lineRule="auto"/>
              <w:ind w:left="46" w:right="42"/>
              <w:contextualSpacing/>
              <w:rPr>
                <w:rFonts w:ascii="Arial" w:hAnsi="Arial" w:cs="Arial"/>
                <w:sz w:val="21"/>
                <w:szCs w:val="21"/>
              </w:rPr>
            </w:pPr>
            <w:r w:rsidRPr="006417D7">
              <w:rPr>
                <w:rFonts w:ascii="Arial" w:hAnsi="Arial" w:cs="Arial"/>
                <w:sz w:val="21"/>
                <w:szCs w:val="21"/>
              </w:rPr>
              <w:t>20-24</w:t>
            </w:r>
          </w:p>
        </w:tc>
      </w:tr>
      <w:tr w:rsidR="00CC4088" w:rsidRPr="006417D7">
        <w:trPr>
          <w:trHeight w:hRule="exact" w:val="290"/>
        </w:trPr>
        <w:tc>
          <w:tcPr>
            <w:tcW w:w="1805" w:type="dxa"/>
          </w:tcPr>
          <w:p w:rsidR="00CC4088" w:rsidRPr="006417D7" w:rsidRDefault="00A80EE0" w:rsidP="006417D7">
            <w:pPr>
              <w:pStyle w:val="TableParagraph"/>
              <w:spacing w:line="288" w:lineRule="auto"/>
              <w:ind w:left="415" w:right="414"/>
              <w:contextualSpacing/>
              <w:rPr>
                <w:rFonts w:ascii="Arial" w:hAnsi="Arial" w:cs="Arial"/>
                <w:sz w:val="21"/>
                <w:szCs w:val="21"/>
              </w:rPr>
            </w:pPr>
            <w:r w:rsidRPr="006417D7">
              <w:rPr>
                <w:rFonts w:ascii="Arial" w:hAnsi="Arial" w:cs="Arial"/>
                <w:i/>
                <w:position w:val="2"/>
                <w:sz w:val="21"/>
                <w:szCs w:val="21"/>
              </w:rPr>
              <w:t>l</w:t>
            </w:r>
            <w:r w:rsidRPr="006417D7">
              <w:rPr>
                <w:rFonts w:ascii="Arial" w:hAnsi="Arial" w:cs="Arial"/>
                <w:sz w:val="21"/>
                <w:szCs w:val="21"/>
              </w:rPr>
              <w:t>2</w:t>
            </w:r>
          </w:p>
        </w:tc>
        <w:tc>
          <w:tcPr>
            <w:tcW w:w="1987" w:type="dxa"/>
          </w:tcPr>
          <w:p w:rsidR="00CC4088" w:rsidRPr="006417D7" w:rsidRDefault="00A80EE0" w:rsidP="006417D7">
            <w:pPr>
              <w:pStyle w:val="TableParagraph"/>
              <w:spacing w:line="288" w:lineRule="auto"/>
              <w:ind w:left="687" w:right="685"/>
              <w:contextualSpacing/>
              <w:rPr>
                <w:rFonts w:ascii="Arial" w:hAnsi="Arial" w:cs="Arial"/>
                <w:sz w:val="21"/>
                <w:szCs w:val="21"/>
              </w:rPr>
            </w:pPr>
            <w:r w:rsidRPr="006417D7">
              <w:rPr>
                <w:rFonts w:ascii="Arial" w:hAnsi="Arial" w:cs="Arial"/>
                <w:sz w:val="21"/>
                <w:szCs w:val="21"/>
              </w:rPr>
              <w:t>8-10</w:t>
            </w:r>
          </w:p>
        </w:tc>
        <w:tc>
          <w:tcPr>
            <w:tcW w:w="1882" w:type="dxa"/>
          </w:tcPr>
          <w:p w:rsidR="00CC4088" w:rsidRPr="006417D7" w:rsidRDefault="00A80EE0" w:rsidP="006417D7">
            <w:pPr>
              <w:pStyle w:val="TableParagraph"/>
              <w:spacing w:line="288" w:lineRule="auto"/>
              <w:ind w:left="144" w:right="142"/>
              <w:contextualSpacing/>
              <w:rPr>
                <w:rFonts w:ascii="Arial" w:hAnsi="Arial" w:cs="Arial"/>
                <w:sz w:val="21"/>
                <w:szCs w:val="21"/>
              </w:rPr>
            </w:pPr>
            <w:r w:rsidRPr="006417D7">
              <w:rPr>
                <w:rFonts w:ascii="Arial" w:hAnsi="Arial" w:cs="Arial"/>
                <w:sz w:val="21"/>
                <w:szCs w:val="21"/>
              </w:rPr>
              <w:t>10-12</w:t>
            </w:r>
          </w:p>
        </w:tc>
        <w:tc>
          <w:tcPr>
            <w:tcW w:w="1930" w:type="dxa"/>
          </w:tcPr>
          <w:p w:rsidR="00CC4088" w:rsidRPr="006417D7" w:rsidRDefault="00A80EE0" w:rsidP="006417D7">
            <w:pPr>
              <w:pStyle w:val="TableParagraph"/>
              <w:spacing w:line="288" w:lineRule="auto"/>
              <w:ind w:left="679"/>
              <w:contextualSpacing/>
              <w:jc w:val="left"/>
              <w:rPr>
                <w:rFonts w:ascii="Arial" w:hAnsi="Arial" w:cs="Arial"/>
                <w:sz w:val="21"/>
                <w:szCs w:val="21"/>
              </w:rPr>
            </w:pPr>
            <w:r w:rsidRPr="006417D7">
              <w:rPr>
                <w:rFonts w:ascii="Arial" w:hAnsi="Arial" w:cs="Arial"/>
                <w:sz w:val="21"/>
                <w:szCs w:val="21"/>
              </w:rPr>
              <w:t>12-15</w:t>
            </w:r>
          </w:p>
        </w:tc>
        <w:tc>
          <w:tcPr>
            <w:tcW w:w="1932" w:type="dxa"/>
          </w:tcPr>
          <w:p w:rsidR="00CC4088" w:rsidRPr="006417D7" w:rsidRDefault="00A80EE0" w:rsidP="006417D7">
            <w:pPr>
              <w:pStyle w:val="TableParagraph"/>
              <w:spacing w:line="288" w:lineRule="auto"/>
              <w:ind w:left="46" w:right="42"/>
              <w:contextualSpacing/>
              <w:rPr>
                <w:rFonts w:ascii="Arial" w:hAnsi="Arial" w:cs="Arial"/>
                <w:sz w:val="21"/>
                <w:szCs w:val="21"/>
              </w:rPr>
            </w:pPr>
            <w:r w:rsidRPr="006417D7">
              <w:rPr>
                <w:rFonts w:ascii="Arial" w:hAnsi="Arial" w:cs="Arial"/>
                <w:sz w:val="21"/>
                <w:szCs w:val="21"/>
              </w:rPr>
              <w:t>14-17</w:t>
            </w:r>
          </w:p>
        </w:tc>
      </w:tr>
      <w:tr w:rsidR="00CC4088" w:rsidRPr="006417D7">
        <w:trPr>
          <w:trHeight w:hRule="exact" w:val="293"/>
        </w:trPr>
        <w:tc>
          <w:tcPr>
            <w:tcW w:w="1805" w:type="dxa"/>
          </w:tcPr>
          <w:p w:rsidR="00CC4088" w:rsidRPr="006417D7" w:rsidRDefault="00A80EE0" w:rsidP="006417D7">
            <w:pPr>
              <w:pStyle w:val="TableParagraph"/>
              <w:spacing w:line="288" w:lineRule="auto"/>
              <w:ind w:left="415" w:right="414"/>
              <w:contextualSpacing/>
              <w:rPr>
                <w:rFonts w:ascii="Arial" w:hAnsi="Arial" w:cs="Arial"/>
                <w:sz w:val="21"/>
                <w:szCs w:val="21"/>
              </w:rPr>
            </w:pPr>
            <w:r w:rsidRPr="006417D7">
              <w:rPr>
                <w:rFonts w:ascii="Arial" w:hAnsi="Arial" w:cs="Arial"/>
                <w:i/>
                <w:position w:val="2"/>
                <w:sz w:val="21"/>
                <w:szCs w:val="21"/>
              </w:rPr>
              <w:t>l</w:t>
            </w:r>
            <w:r w:rsidRPr="006417D7">
              <w:rPr>
                <w:rFonts w:ascii="Arial" w:hAnsi="Arial" w:cs="Arial"/>
                <w:sz w:val="21"/>
                <w:szCs w:val="21"/>
              </w:rPr>
              <w:t>3</w:t>
            </w:r>
          </w:p>
        </w:tc>
        <w:tc>
          <w:tcPr>
            <w:tcW w:w="1987" w:type="dxa"/>
          </w:tcPr>
          <w:p w:rsidR="00CC4088" w:rsidRPr="006417D7" w:rsidRDefault="00A80EE0" w:rsidP="006417D7">
            <w:pPr>
              <w:pStyle w:val="TableParagraph"/>
              <w:spacing w:line="288" w:lineRule="auto"/>
              <w:ind w:left="687" w:right="685"/>
              <w:contextualSpacing/>
              <w:rPr>
                <w:rFonts w:ascii="Arial" w:hAnsi="Arial" w:cs="Arial"/>
                <w:sz w:val="21"/>
                <w:szCs w:val="21"/>
              </w:rPr>
            </w:pPr>
            <w:r w:rsidRPr="006417D7">
              <w:rPr>
                <w:rFonts w:ascii="Arial" w:hAnsi="Arial" w:cs="Arial"/>
                <w:sz w:val="21"/>
                <w:szCs w:val="21"/>
              </w:rPr>
              <w:t>20-23</w:t>
            </w:r>
          </w:p>
        </w:tc>
        <w:tc>
          <w:tcPr>
            <w:tcW w:w="1882" w:type="dxa"/>
          </w:tcPr>
          <w:p w:rsidR="00CC4088" w:rsidRPr="006417D7" w:rsidRDefault="00A80EE0" w:rsidP="006417D7">
            <w:pPr>
              <w:pStyle w:val="TableParagraph"/>
              <w:spacing w:line="288" w:lineRule="auto"/>
              <w:ind w:left="144" w:right="142"/>
              <w:contextualSpacing/>
              <w:rPr>
                <w:rFonts w:ascii="Arial" w:hAnsi="Arial" w:cs="Arial"/>
                <w:sz w:val="21"/>
                <w:szCs w:val="21"/>
              </w:rPr>
            </w:pPr>
            <w:r w:rsidRPr="006417D7">
              <w:rPr>
                <w:rFonts w:ascii="Arial" w:hAnsi="Arial" w:cs="Arial"/>
                <w:sz w:val="21"/>
                <w:szCs w:val="21"/>
              </w:rPr>
              <w:t>25-28</w:t>
            </w:r>
          </w:p>
        </w:tc>
        <w:tc>
          <w:tcPr>
            <w:tcW w:w="1930" w:type="dxa"/>
          </w:tcPr>
          <w:p w:rsidR="00CC4088" w:rsidRPr="006417D7" w:rsidRDefault="00A80EE0" w:rsidP="006417D7">
            <w:pPr>
              <w:pStyle w:val="TableParagraph"/>
              <w:spacing w:line="288" w:lineRule="auto"/>
              <w:ind w:left="679"/>
              <w:contextualSpacing/>
              <w:jc w:val="left"/>
              <w:rPr>
                <w:rFonts w:ascii="Arial" w:hAnsi="Arial" w:cs="Arial"/>
                <w:sz w:val="21"/>
                <w:szCs w:val="21"/>
              </w:rPr>
            </w:pPr>
            <w:r w:rsidRPr="006417D7">
              <w:rPr>
                <w:rFonts w:ascii="Arial" w:hAnsi="Arial" w:cs="Arial"/>
                <w:sz w:val="21"/>
                <w:szCs w:val="21"/>
              </w:rPr>
              <w:t>30-34</w:t>
            </w:r>
          </w:p>
        </w:tc>
        <w:tc>
          <w:tcPr>
            <w:tcW w:w="1932" w:type="dxa"/>
          </w:tcPr>
          <w:p w:rsidR="00CC4088" w:rsidRPr="006417D7" w:rsidRDefault="00A80EE0" w:rsidP="006417D7">
            <w:pPr>
              <w:pStyle w:val="TableParagraph"/>
              <w:spacing w:line="288" w:lineRule="auto"/>
              <w:ind w:left="46" w:right="42"/>
              <w:contextualSpacing/>
              <w:rPr>
                <w:rFonts w:ascii="Arial" w:hAnsi="Arial" w:cs="Arial"/>
                <w:sz w:val="21"/>
                <w:szCs w:val="21"/>
              </w:rPr>
            </w:pPr>
            <w:r w:rsidRPr="006417D7">
              <w:rPr>
                <w:rFonts w:ascii="Arial" w:hAnsi="Arial" w:cs="Arial"/>
                <w:sz w:val="21"/>
                <w:szCs w:val="21"/>
              </w:rPr>
              <w:t>35-40</w:t>
            </w:r>
          </w:p>
        </w:tc>
      </w:tr>
    </w:tbl>
    <w:p w:rsidR="00CC4088" w:rsidRPr="006417D7" w:rsidRDefault="00CC4088" w:rsidP="006417D7">
      <w:pPr>
        <w:pStyle w:val="a3"/>
        <w:spacing w:before="0" w:line="288" w:lineRule="auto"/>
        <w:ind w:left="0" w:firstLine="0"/>
        <w:contextualSpacing/>
        <w:jc w:val="left"/>
        <w:rPr>
          <w:rFonts w:ascii="Arial" w:hAnsi="Arial" w:cs="Arial"/>
          <w:b/>
          <w:sz w:val="21"/>
          <w:szCs w:val="21"/>
        </w:rPr>
      </w:pPr>
    </w:p>
    <w:p w:rsidR="00CC4088" w:rsidRPr="006417D7" w:rsidRDefault="00A80EE0" w:rsidP="003A3B81">
      <w:pPr>
        <w:pStyle w:val="a5"/>
        <w:numPr>
          <w:ilvl w:val="2"/>
          <w:numId w:val="34"/>
        </w:numPr>
        <w:tabs>
          <w:tab w:val="left" w:pos="1591"/>
        </w:tabs>
        <w:spacing w:before="0" w:line="288" w:lineRule="auto"/>
        <w:ind w:hanging="565"/>
        <w:contextualSpacing/>
        <w:rPr>
          <w:rFonts w:ascii="Arial" w:hAnsi="Arial" w:cs="Arial"/>
          <w:sz w:val="21"/>
          <w:szCs w:val="21"/>
          <w:lang w:val="ru-RU"/>
        </w:rPr>
      </w:pPr>
      <w:r w:rsidRPr="006417D7">
        <w:rPr>
          <w:rFonts w:ascii="Arial" w:hAnsi="Arial" w:cs="Arial"/>
          <w:sz w:val="21"/>
          <w:szCs w:val="21"/>
          <w:lang w:val="ru-RU"/>
        </w:rPr>
        <w:t>При</w:t>
      </w:r>
      <w:r w:rsidR="00E61D36">
        <w:rPr>
          <w:rFonts w:ascii="Arial" w:hAnsi="Arial" w:cs="Arial"/>
          <w:sz w:val="21"/>
          <w:szCs w:val="21"/>
          <w:lang w:val="ru-RU"/>
        </w:rPr>
        <w:t xml:space="preserve"> </w:t>
      </w:r>
      <w:r w:rsidRPr="006417D7">
        <w:rPr>
          <w:rFonts w:ascii="Arial" w:hAnsi="Arial" w:cs="Arial"/>
          <w:sz w:val="21"/>
          <w:szCs w:val="21"/>
          <w:lang w:val="ru-RU"/>
        </w:rPr>
        <w:t>безперервному</w:t>
      </w:r>
      <w:r w:rsidR="00E61D36">
        <w:rPr>
          <w:rFonts w:ascii="Arial" w:hAnsi="Arial" w:cs="Arial"/>
          <w:sz w:val="21"/>
          <w:szCs w:val="21"/>
          <w:lang w:val="ru-RU"/>
        </w:rPr>
        <w:t xml:space="preserve"> </w:t>
      </w:r>
      <w:r w:rsidRPr="006417D7">
        <w:rPr>
          <w:rFonts w:ascii="Arial" w:hAnsi="Arial" w:cs="Arial"/>
          <w:sz w:val="21"/>
          <w:szCs w:val="21"/>
          <w:lang w:val="ru-RU"/>
        </w:rPr>
        <w:t>методі</w:t>
      </w:r>
      <w:r w:rsidR="00E61D36">
        <w:rPr>
          <w:rFonts w:ascii="Arial" w:hAnsi="Arial" w:cs="Arial"/>
          <w:sz w:val="21"/>
          <w:szCs w:val="21"/>
          <w:lang w:val="ru-RU"/>
        </w:rPr>
        <w:t xml:space="preserve"> </w:t>
      </w:r>
      <w:r w:rsidRPr="006417D7">
        <w:rPr>
          <w:rFonts w:ascii="Arial" w:hAnsi="Arial" w:cs="Arial"/>
          <w:sz w:val="21"/>
          <w:szCs w:val="21"/>
          <w:lang w:val="ru-RU"/>
        </w:rPr>
        <w:t>укладання</w:t>
      </w:r>
      <w:r w:rsidR="00E61D36">
        <w:rPr>
          <w:rFonts w:ascii="Arial" w:hAnsi="Arial" w:cs="Arial"/>
          <w:sz w:val="21"/>
          <w:szCs w:val="21"/>
          <w:lang w:val="ru-RU"/>
        </w:rPr>
        <w:t xml:space="preserve"> </w:t>
      </w:r>
      <w:r w:rsidRPr="006417D7">
        <w:rPr>
          <w:rFonts w:ascii="Arial" w:hAnsi="Arial" w:cs="Arial"/>
          <w:sz w:val="21"/>
          <w:szCs w:val="21"/>
          <w:lang w:val="ru-RU"/>
        </w:rPr>
        <w:t>газопроводу</w:t>
      </w:r>
      <w:r w:rsidR="00E61D36">
        <w:rPr>
          <w:rFonts w:ascii="Arial" w:hAnsi="Arial" w:cs="Arial"/>
          <w:sz w:val="21"/>
          <w:szCs w:val="21"/>
          <w:lang w:val="ru-RU"/>
        </w:rPr>
        <w:t xml:space="preserve"> </w:t>
      </w:r>
      <w:r w:rsidRPr="006417D7">
        <w:rPr>
          <w:rFonts w:ascii="Arial" w:hAnsi="Arial" w:cs="Arial"/>
          <w:sz w:val="21"/>
          <w:szCs w:val="21"/>
          <w:lang w:val="ru-RU"/>
        </w:rPr>
        <w:t>діаметром</w:t>
      </w:r>
      <w:r w:rsidR="00E61D36">
        <w:rPr>
          <w:rFonts w:ascii="Arial" w:hAnsi="Arial" w:cs="Arial"/>
          <w:sz w:val="21"/>
          <w:szCs w:val="21"/>
          <w:lang w:val="ru-RU"/>
        </w:rPr>
        <w:t xml:space="preserve"> </w:t>
      </w:r>
      <w:r w:rsidRPr="006417D7">
        <w:rPr>
          <w:rFonts w:ascii="Arial" w:hAnsi="Arial" w:cs="Arial"/>
          <w:sz w:val="21"/>
          <w:szCs w:val="21"/>
          <w:lang w:val="ru-RU"/>
        </w:rPr>
        <w:t>більше</w:t>
      </w:r>
    </w:p>
    <w:p w:rsidR="00CC4088" w:rsidRDefault="00A80EE0" w:rsidP="006417D7">
      <w:pPr>
        <w:pStyle w:val="a3"/>
        <w:spacing w:before="0" w:line="288" w:lineRule="auto"/>
        <w:ind w:firstLine="0"/>
        <w:contextualSpacing/>
        <w:jc w:val="left"/>
        <w:rPr>
          <w:rFonts w:ascii="Arial" w:hAnsi="Arial" w:cs="Arial"/>
          <w:sz w:val="21"/>
          <w:szCs w:val="21"/>
          <w:lang w:val="ru-RU"/>
        </w:rPr>
      </w:pPr>
      <w:r w:rsidRPr="006417D7">
        <w:rPr>
          <w:rFonts w:ascii="Arial" w:hAnsi="Arial" w:cs="Arial"/>
          <w:sz w:val="21"/>
          <w:szCs w:val="21"/>
          <w:lang w:val="ru-RU"/>
        </w:rPr>
        <w:t>160 мм із використанням двох трубоукладачів слід діяти у відповідності зі схемами на рисунку 19.</w:t>
      </w:r>
    </w:p>
    <w:p w:rsidR="00E61D36" w:rsidRDefault="00E61D36" w:rsidP="006417D7">
      <w:pPr>
        <w:pStyle w:val="a3"/>
        <w:spacing w:before="0" w:line="288" w:lineRule="auto"/>
        <w:ind w:firstLine="0"/>
        <w:contextualSpacing/>
        <w:jc w:val="left"/>
        <w:rPr>
          <w:rFonts w:ascii="Arial" w:hAnsi="Arial" w:cs="Arial"/>
          <w:sz w:val="21"/>
          <w:szCs w:val="21"/>
          <w:lang w:val="ru-RU"/>
        </w:rPr>
      </w:pPr>
    </w:p>
    <w:p w:rsidR="00E61D36" w:rsidRPr="006417D7" w:rsidRDefault="00E61D36" w:rsidP="006417D7">
      <w:pPr>
        <w:pStyle w:val="a3"/>
        <w:spacing w:before="0" w:line="288" w:lineRule="auto"/>
        <w:ind w:firstLine="0"/>
        <w:contextualSpacing/>
        <w:jc w:val="left"/>
        <w:rPr>
          <w:rFonts w:ascii="Arial" w:hAnsi="Arial" w:cs="Arial"/>
          <w:sz w:val="21"/>
          <w:szCs w:val="21"/>
          <w:lang w:val="ru-RU"/>
        </w:rPr>
      </w:pPr>
    </w:p>
    <w:p w:rsidR="00CC4088" w:rsidRDefault="00A80EE0" w:rsidP="006417D7">
      <w:pPr>
        <w:pStyle w:val="a3"/>
        <w:spacing w:before="0" w:line="288" w:lineRule="auto"/>
        <w:ind w:left="1829" w:firstLine="0"/>
        <w:contextualSpacing/>
        <w:jc w:val="left"/>
        <w:rPr>
          <w:rFonts w:ascii="Arial" w:hAnsi="Arial" w:cs="Arial"/>
          <w:sz w:val="21"/>
          <w:szCs w:val="21"/>
        </w:rPr>
      </w:pPr>
      <w:r w:rsidRPr="006417D7">
        <w:rPr>
          <w:rFonts w:ascii="Arial" w:hAnsi="Arial" w:cs="Arial"/>
          <w:noProof/>
          <w:sz w:val="21"/>
          <w:szCs w:val="21"/>
          <w:lang w:val="ru-RU" w:eastAsia="ru-RU"/>
        </w:rPr>
        <w:drawing>
          <wp:inline distT="0" distB="0" distL="0" distR="0">
            <wp:extent cx="3923407" cy="3961066"/>
            <wp:effectExtent l="0" t="0" r="0" b="0"/>
            <wp:docPr id="11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2.png"/>
                    <pic:cNvPicPr/>
                  </pic:nvPicPr>
                  <pic:blipFill>
                    <a:blip r:embed="rId94" cstate="print"/>
                    <a:stretch>
                      <a:fillRect/>
                    </a:stretch>
                  </pic:blipFill>
                  <pic:spPr>
                    <a:xfrm>
                      <a:off x="0" y="0"/>
                      <a:ext cx="3923407" cy="3961066"/>
                    </a:xfrm>
                    <a:prstGeom prst="rect">
                      <a:avLst/>
                    </a:prstGeom>
                  </pic:spPr>
                </pic:pic>
              </a:graphicData>
            </a:graphic>
          </wp:inline>
        </w:drawing>
      </w:r>
    </w:p>
    <w:p w:rsidR="00E61D36" w:rsidRDefault="00E61D36" w:rsidP="006417D7">
      <w:pPr>
        <w:pStyle w:val="a3"/>
        <w:spacing w:before="0" w:line="288" w:lineRule="auto"/>
        <w:ind w:left="1829" w:firstLine="0"/>
        <w:contextualSpacing/>
        <w:jc w:val="left"/>
        <w:rPr>
          <w:rFonts w:ascii="Arial" w:hAnsi="Arial" w:cs="Arial"/>
          <w:sz w:val="21"/>
          <w:szCs w:val="21"/>
        </w:rPr>
      </w:pPr>
    </w:p>
    <w:p w:rsidR="00E61D36" w:rsidRPr="006417D7" w:rsidRDefault="00E61D36" w:rsidP="006417D7">
      <w:pPr>
        <w:pStyle w:val="a3"/>
        <w:spacing w:before="0" w:line="288" w:lineRule="auto"/>
        <w:ind w:left="1829" w:firstLine="0"/>
        <w:contextualSpacing/>
        <w:jc w:val="left"/>
        <w:rPr>
          <w:rFonts w:ascii="Arial" w:hAnsi="Arial" w:cs="Arial"/>
          <w:sz w:val="21"/>
          <w:szCs w:val="21"/>
        </w:rPr>
      </w:pPr>
    </w:p>
    <w:p w:rsidR="00CC4088" w:rsidRPr="006417D7" w:rsidRDefault="00A80EE0" w:rsidP="006417D7">
      <w:pPr>
        <w:spacing w:line="288" w:lineRule="auto"/>
        <w:ind w:left="103" w:right="105"/>
        <w:contextualSpacing/>
        <w:jc w:val="center"/>
        <w:rPr>
          <w:rFonts w:ascii="Arial" w:hAnsi="Arial" w:cs="Arial"/>
          <w:sz w:val="21"/>
          <w:szCs w:val="21"/>
          <w:lang w:val="ru-RU"/>
        </w:rPr>
      </w:pPr>
      <w:r w:rsidRPr="006417D7">
        <w:rPr>
          <w:rFonts w:ascii="Arial" w:hAnsi="Arial" w:cs="Arial"/>
          <w:sz w:val="21"/>
          <w:szCs w:val="21"/>
          <w:lang w:val="ru-RU"/>
        </w:rPr>
        <w:t>а - із траверсою головного трубоукладача; б - із траверсою заднього трубоукладача; в - із траверсами в обох трубоукладачах; 1 - задній трубоукладач; 2 - головний трубоукладач; 3 - труба</w:t>
      </w:r>
    </w:p>
    <w:p w:rsidR="00CC4088" w:rsidRDefault="00A80EE0" w:rsidP="006417D7">
      <w:pPr>
        <w:pStyle w:val="a3"/>
        <w:spacing w:before="0" w:line="288" w:lineRule="auto"/>
        <w:ind w:left="2171" w:right="2172"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19 </w:t>
      </w:r>
      <w:r w:rsidRPr="006417D7">
        <w:rPr>
          <w:rFonts w:ascii="Arial" w:hAnsi="Arial" w:cs="Arial"/>
          <w:sz w:val="21"/>
          <w:szCs w:val="21"/>
          <w:lang w:val="ru-RU"/>
        </w:rPr>
        <w:t>- Схеми укладання газопроводів з краю траншеї із застосуванням траверс</w:t>
      </w:r>
    </w:p>
    <w:p w:rsidR="00E61D36" w:rsidRDefault="00E61D36" w:rsidP="006417D7">
      <w:pPr>
        <w:pStyle w:val="a3"/>
        <w:spacing w:before="0" w:line="288" w:lineRule="auto"/>
        <w:ind w:left="2171" w:right="2172" w:firstLine="0"/>
        <w:contextualSpacing/>
        <w:jc w:val="center"/>
        <w:rPr>
          <w:rFonts w:ascii="Arial" w:hAnsi="Arial" w:cs="Arial"/>
          <w:b/>
          <w:sz w:val="21"/>
          <w:szCs w:val="21"/>
          <w:lang w:val="ru-RU"/>
        </w:rPr>
      </w:pPr>
      <w:r>
        <w:rPr>
          <w:rFonts w:ascii="Arial" w:hAnsi="Arial" w:cs="Arial"/>
          <w:b/>
          <w:sz w:val="21"/>
          <w:szCs w:val="21"/>
          <w:lang w:val="ru-RU"/>
        </w:rPr>
        <w:br w:type="page"/>
      </w:r>
    </w:p>
    <w:p w:rsidR="00E61D36" w:rsidRPr="006417D7" w:rsidRDefault="00E61D36" w:rsidP="006417D7">
      <w:pPr>
        <w:pStyle w:val="a3"/>
        <w:spacing w:before="0" w:line="288" w:lineRule="auto"/>
        <w:ind w:left="2171" w:right="2172" w:firstLine="0"/>
        <w:contextualSpacing/>
        <w:jc w:val="center"/>
        <w:rPr>
          <w:rFonts w:ascii="Arial" w:hAnsi="Arial" w:cs="Arial"/>
          <w:sz w:val="21"/>
          <w:szCs w:val="21"/>
          <w:lang w:val="ru-RU"/>
        </w:rPr>
      </w:pPr>
      <w:r>
        <w:rPr>
          <w:rFonts w:ascii="Arial" w:hAnsi="Arial" w:cs="Arial"/>
          <w:sz w:val="21"/>
          <w:szCs w:val="21"/>
          <w:lang w:val="ru-RU"/>
        </w:rPr>
        <w:lastRenderedPageBreak/>
        <w:t xml:space="preserve"> </w:t>
      </w:r>
    </w:p>
    <w:p w:rsidR="00CC4088" w:rsidRPr="006417D7" w:rsidRDefault="00A80EE0" w:rsidP="002A7A89">
      <w:pPr>
        <w:pStyle w:val="a3"/>
        <w:spacing w:before="0" w:line="288" w:lineRule="auto"/>
        <w:ind w:left="0" w:firstLine="709"/>
        <w:contextualSpacing/>
        <w:jc w:val="left"/>
        <w:rPr>
          <w:rFonts w:ascii="Arial" w:hAnsi="Arial" w:cs="Arial"/>
          <w:sz w:val="21"/>
          <w:szCs w:val="21"/>
          <w:lang w:val="ru-RU"/>
        </w:rPr>
      </w:pPr>
      <w:r w:rsidRPr="002A7A89">
        <w:rPr>
          <w:rFonts w:ascii="Arial" w:hAnsi="Arial" w:cs="Arial"/>
          <w:b/>
          <w:noProof/>
          <w:sz w:val="21"/>
          <w:szCs w:val="21"/>
          <w:lang w:val="ru-RU" w:eastAsia="ru-RU"/>
        </w:rPr>
        <w:drawing>
          <wp:anchor distT="0" distB="0" distL="0" distR="0" simplePos="0" relativeHeight="251652608" behindDoc="0" locked="0" layoutInCell="1" allowOverlap="1">
            <wp:simplePos x="0" y="0"/>
            <wp:positionH relativeFrom="page">
              <wp:posOffset>720090</wp:posOffset>
            </wp:positionH>
            <wp:positionV relativeFrom="paragraph">
              <wp:posOffset>119543</wp:posOffset>
            </wp:positionV>
            <wp:extent cx="6106895" cy="1481327"/>
            <wp:effectExtent l="0" t="0" r="0" b="0"/>
            <wp:wrapTopAndBottom/>
            <wp:docPr id="12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83.png"/>
                    <pic:cNvPicPr/>
                  </pic:nvPicPr>
                  <pic:blipFill>
                    <a:blip r:embed="rId95" cstate="print"/>
                    <a:stretch>
                      <a:fillRect/>
                    </a:stretch>
                  </pic:blipFill>
                  <pic:spPr>
                    <a:xfrm>
                      <a:off x="0" y="0"/>
                      <a:ext cx="6106895" cy="1481327"/>
                    </a:xfrm>
                    <a:prstGeom prst="rect">
                      <a:avLst/>
                    </a:prstGeom>
                  </pic:spPr>
                </pic:pic>
              </a:graphicData>
            </a:graphic>
          </wp:anchor>
        </w:drawing>
      </w:r>
      <w:r w:rsidR="002A7A89" w:rsidRPr="002A7A89">
        <w:rPr>
          <w:rFonts w:ascii="Arial" w:hAnsi="Arial" w:cs="Arial"/>
          <w:b/>
          <w:sz w:val="21"/>
          <w:szCs w:val="21"/>
          <w:lang w:val="ru-RU"/>
        </w:rPr>
        <w:t>9.6.14</w:t>
      </w:r>
      <w:r w:rsidR="002A7A89">
        <w:rPr>
          <w:rFonts w:ascii="Arial" w:hAnsi="Arial" w:cs="Arial"/>
          <w:sz w:val="21"/>
          <w:szCs w:val="21"/>
          <w:lang w:val="ru-RU"/>
        </w:rPr>
        <w:t xml:space="preserve"> </w:t>
      </w:r>
      <w:r w:rsidRPr="006417D7">
        <w:rPr>
          <w:rFonts w:ascii="Arial" w:hAnsi="Arial" w:cs="Arial"/>
          <w:sz w:val="21"/>
          <w:szCs w:val="21"/>
          <w:lang w:val="ru-RU"/>
        </w:rPr>
        <w:t>При прокладанні газопроводів у вузькій будівельній смузі рекомендується</w:t>
      </w:r>
      <w:r w:rsidR="002A7A89">
        <w:rPr>
          <w:rFonts w:ascii="Arial" w:hAnsi="Arial" w:cs="Arial"/>
          <w:sz w:val="21"/>
          <w:szCs w:val="21"/>
          <w:lang w:val="ru-RU"/>
        </w:rPr>
        <w:t xml:space="preserve"> </w:t>
      </w:r>
      <w:r w:rsidRPr="006417D7">
        <w:rPr>
          <w:rFonts w:ascii="Arial" w:hAnsi="Arial" w:cs="Arial"/>
          <w:sz w:val="21"/>
          <w:szCs w:val="21"/>
          <w:lang w:val="ru-RU"/>
        </w:rPr>
        <w:t>застосовувати</w:t>
      </w:r>
      <w:r w:rsidR="002A7A89">
        <w:rPr>
          <w:rFonts w:ascii="Arial" w:hAnsi="Arial" w:cs="Arial"/>
          <w:sz w:val="21"/>
          <w:szCs w:val="21"/>
          <w:lang w:val="ru-RU"/>
        </w:rPr>
        <w:t xml:space="preserve"> </w:t>
      </w:r>
      <w:r w:rsidRPr="006417D7">
        <w:rPr>
          <w:rFonts w:ascii="Arial" w:hAnsi="Arial" w:cs="Arial"/>
          <w:sz w:val="21"/>
          <w:szCs w:val="21"/>
          <w:lang w:val="ru-RU"/>
        </w:rPr>
        <w:t>(на</w:t>
      </w:r>
      <w:r w:rsidR="002A7A89">
        <w:rPr>
          <w:rFonts w:ascii="Arial" w:hAnsi="Arial" w:cs="Arial"/>
          <w:sz w:val="21"/>
          <w:szCs w:val="21"/>
          <w:lang w:val="ru-RU"/>
        </w:rPr>
        <w:t xml:space="preserve"> </w:t>
      </w:r>
      <w:r w:rsidRPr="006417D7">
        <w:rPr>
          <w:rFonts w:ascii="Arial" w:hAnsi="Arial" w:cs="Arial"/>
          <w:sz w:val="21"/>
          <w:szCs w:val="21"/>
          <w:lang w:val="ru-RU"/>
        </w:rPr>
        <w:t>прямих</w:t>
      </w:r>
      <w:r w:rsidR="00E61D36">
        <w:rPr>
          <w:rFonts w:ascii="Arial" w:hAnsi="Arial" w:cs="Arial"/>
          <w:sz w:val="21"/>
          <w:szCs w:val="21"/>
          <w:lang w:val="ru-RU"/>
        </w:rPr>
        <w:t xml:space="preserve"> </w:t>
      </w:r>
      <w:r w:rsidRPr="006417D7">
        <w:rPr>
          <w:rFonts w:ascii="Arial" w:hAnsi="Arial" w:cs="Arial"/>
          <w:sz w:val="21"/>
          <w:szCs w:val="21"/>
          <w:lang w:val="ru-RU"/>
        </w:rPr>
        <w:t>ділянках)</w:t>
      </w:r>
      <w:r w:rsidR="002A7A89">
        <w:rPr>
          <w:rFonts w:ascii="Arial" w:hAnsi="Arial" w:cs="Arial"/>
          <w:sz w:val="21"/>
          <w:szCs w:val="21"/>
          <w:lang w:val="ru-RU"/>
        </w:rPr>
        <w:t xml:space="preserve"> </w:t>
      </w:r>
      <w:r w:rsidRPr="006417D7">
        <w:rPr>
          <w:rFonts w:ascii="Arial" w:hAnsi="Arial" w:cs="Arial"/>
          <w:sz w:val="21"/>
          <w:szCs w:val="21"/>
          <w:lang w:val="ru-RU"/>
        </w:rPr>
        <w:t>спосіб</w:t>
      </w:r>
      <w:r w:rsidR="002A7A89">
        <w:rPr>
          <w:rFonts w:ascii="Arial" w:hAnsi="Arial" w:cs="Arial"/>
          <w:sz w:val="21"/>
          <w:szCs w:val="21"/>
          <w:lang w:val="ru-RU"/>
        </w:rPr>
        <w:t xml:space="preserve"> </w:t>
      </w:r>
      <w:r w:rsidRPr="006417D7">
        <w:rPr>
          <w:rFonts w:ascii="Arial" w:hAnsi="Arial" w:cs="Arial"/>
          <w:sz w:val="21"/>
          <w:szCs w:val="21"/>
          <w:lang w:val="ru-RU"/>
        </w:rPr>
        <w:t>монтажу</w:t>
      </w:r>
      <w:r w:rsidR="002A7A89">
        <w:rPr>
          <w:rFonts w:ascii="Arial" w:hAnsi="Arial" w:cs="Arial"/>
          <w:sz w:val="21"/>
          <w:szCs w:val="21"/>
          <w:lang w:val="ru-RU"/>
        </w:rPr>
        <w:t xml:space="preserve"> </w:t>
      </w:r>
      <w:r w:rsidRPr="006417D7">
        <w:rPr>
          <w:rFonts w:ascii="Arial" w:hAnsi="Arial" w:cs="Arial"/>
          <w:sz w:val="21"/>
          <w:szCs w:val="21"/>
          <w:lang w:val="ru-RU"/>
        </w:rPr>
        <w:t>газопроводу методом</w:t>
      </w:r>
      <w:r w:rsidR="002A7A89">
        <w:rPr>
          <w:rFonts w:ascii="Arial" w:hAnsi="Arial" w:cs="Arial"/>
          <w:sz w:val="21"/>
          <w:szCs w:val="21"/>
          <w:lang w:val="ru-RU"/>
        </w:rPr>
        <w:t xml:space="preserve"> </w:t>
      </w:r>
      <w:r w:rsidRPr="006417D7">
        <w:rPr>
          <w:rFonts w:ascii="Arial" w:hAnsi="Arial" w:cs="Arial"/>
          <w:sz w:val="21"/>
          <w:szCs w:val="21"/>
          <w:lang w:val="ru-RU"/>
        </w:rPr>
        <w:t>протягання.</w:t>
      </w:r>
    </w:p>
    <w:p w:rsidR="00CC4088" w:rsidRPr="006417D7" w:rsidRDefault="00A80EE0" w:rsidP="006417D7">
      <w:pPr>
        <w:pStyle w:val="a3"/>
        <w:spacing w:before="0" w:line="288" w:lineRule="auto"/>
        <w:ind w:right="109"/>
        <w:contextualSpacing/>
        <w:rPr>
          <w:rFonts w:ascii="Arial" w:hAnsi="Arial" w:cs="Arial"/>
          <w:sz w:val="21"/>
          <w:szCs w:val="21"/>
          <w:lang w:val="ru-RU"/>
        </w:rPr>
      </w:pPr>
      <w:r w:rsidRPr="006417D7">
        <w:rPr>
          <w:rFonts w:ascii="Arial" w:hAnsi="Arial" w:cs="Arial"/>
          <w:sz w:val="21"/>
          <w:szCs w:val="21"/>
          <w:lang w:val="ru-RU"/>
        </w:rPr>
        <w:t>Для цього в початковій точці ділянки траси влаштовується накопичувальний майданчик та встановлюється зварювальний пост, а в</w:t>
      </w:r>
      <w:r w:rsidR="00E61D36">
        <w:rPr>
          <w:rFonts w:ascii="Arial" w:hAnsi="Arial" w:cs="Arial"/>
          <w:sz w:val="21"/>
          <w:szCs w:val="21"/>
          <w:lang w:val="ru-RU"/>
        </w:rPr>
        <w:t xml:space="preserve"> </w:t>
      </w:r>
      <w:r w:rsidRPr="006417D7">
        <w:rPr>
          <w:rFonts w:ascii="Arial" w:hAnsi="Arial" w:cs="Arial"/>
          <w:sz w:val="21"/>
          <w:szCs w:val="21"/>
          <w:lang w:val="ru-RU"/>
        </w:rPr>
        <w:t>кінцевій точці цієї ділянки встановлюється тягова лебідка. Потім розривається траншея, по</w:t>
      </w:r>
      <w:r w:rsidR="002A7A89">
        <w:rPr>
          <w:rFonts w:ascii="Arial" w:hAnsi="Arial" w:cs="Arial"/>
          <w:sz w:val="21"/>
          <w:szCs w:val="21"/>
          <w:lang w:val="ru-RU"/>
        </w:rPr>
        <w:t xml:space="preserve"> </w:t>
      </w:r>
      <w:r w:rsidRPr="006417D7">
        <w:rPr>
          <w:rFonts w:ascii="Arial" w:hAnsi="Arial" w:cs="Arial"/>
          <w:sz w:val="21"/>
          <w:szCs w:val="21"/>
          <w:lang w:val="ru-RU"/>
        </w:rPr>
        <w:t>якій</w:t>
      </w:r>
      <w:r w:rsidR="002A7A89">
        <w:rPr>
          <w:rFonts w:ascii="Arial" w:hAnsi="Arial" w:cs="Arial"/>
          <w:sz w:val="21"/>
          <w:szCs w:val="21"/>
          <w:lang w:val="ru-RU"/>
        </w:rPr>
        <w:t xml:space="preserve"> </w:t>
      </w:r>
      <w:r w:rsidRPr="006417D7">
        <w:rPr>
          <w:rFonts w:ascii="Arial" w:hAnsi="Arial" w:cs="Arial"/>
          <w:sz w:val="21"/>
          <w:szCs w:val="21"/>
          <w:lang w:val="ru-RU"/>
        </w:rPr>
        <w:t>протягується</w:t>
      </w:r>
      <w:r w:rsidR="002A7A89">
        <w:rPr>
          <w:rFonts w:ascii="Arial" w:hAnsi="Arial" w:cs="Arial"/>
          <w:sz w:val="21"/>
          <w:szCs w:val="21"/>
          <w:lang w:val="ru-RU"/>
        </w:rPr>
        <w:t xml:space="preserve"> </w:t>
      </w:r>
      <w:r w:rsidRPr="006417D7">
        <w:rPr>
          <w:rFonts w:ascii="Arial" w:hAnsi="Arial" w:cs="Arial"/>
          <w:sz w:val="21"/>
          <w:szCs w:val="21"/>
          <w:lang w:val="ru-RU"/>
        </w:rPr>
        <w:t>труба</w:t>
      </w:r>
      <w:r w:rsidR="002A7A89">
        <w:rPr>
          <w:rFonts w:ascii="Arial" w:hAnsi="Arial" w:cs="Arial"/>
          <w:sz w:val="21"/>
          <w:szCs w:val="21"/>
          <w:lang w:val="ru-RU"/>
        </w:rPr>
        <w:t xml:space="preserve"> </w:t>
      </w:r>
      <w:r w:rsidRPr="006417D7">
        <w:rPr>
          <w:rFonts w:ascii="Arial" w:hAnsi="Arial" w:cs="Arial"/>
          <w:sz w:val="21"/>
          <w:szCs w:val="21"/>
          <w:lang w:val="ru-RU"/>
        </w:rPr>
        <w:t>по</w:t>
      </w:r>
      <w:r w:rsidR="002A7A89">
        <w:rPr>
          <w:rFonts w:ascii="Arial" w:hAnsi="Arial" w:cs="Arial"/>
          <w:sz w:val="21"/>
          <w:szCs w:val="21"/>
          <w:lang w:val="ru-RU"/>
        </w:rPr>
        <w:t xml:space="preserve"> </w:t>
      </w:r>
      <w:r w:rsidRPr="006417D7">
        <w:rPr>
          <w:rFonts w:ascii="Arial" w:hAnsi="Arial" w:cs="Arial"/>
          <w:sz w:val="21"/>
          <w:szCs w:val="21"/>
          <w:lang w:val="ru-RU"/>
        </w:rPr>
        <w:t>мірі</w:t>
      </w:r>
      <w:r w:rsidR="002A7A89">
        <w:rPr>
          <w:rFonts w:ascii="Arial" w:hAnsi="Arial" w:cs="Arial"/>
          <w:sz w:val="21"/>
          <w:szCs w:val="21"/>
          <w:lang w:val="ru-RU"/>
        </w:rPr>
        <w:t xml:space="preserve"> </w:t>
      </w:r>
      <w:r w:rsidRPr="006417D7">
        <w:rPr>
          <w:rFonts w:ascii="Arial" w:hAnsi="Arial" w:cs="Arial"/>
          <w:sz w:val="21"/>
          <w:szCs w:val="21"/>
          <w:lang w:val="ru-RU"/>
        </w:rPr>
        <w:t>нарощування.</w:t>
      </w:r>
      <w:r w:rsidR="002A7A89">
        <w:rPr>
          <w:rFonts w:ascii="Arial" w:hAnsi="Arial" w:cs="Arial"/>
          <w:sz w:val="21"/>
          <w:szCs w:val="21"/>
          <w:lang w:val="ru-RU"/>
        </w:rPr>
        <w:t xml:space="preserve"> </w:t>
      </w:r>
      <w:r w:rsidRPr="006417D7">
        <w:rPr>
          <w:rFonts w:ascii="Arial" w:hAnsi="Arial" w:cs="Arial"/>
          <w:sz w:val="21"/>
          <w:szCs w:val="21"/>
          <w:lang w:val="ru-RU"/>
        </w:rPr>
        <w:t>Для</w:t>
      </w:r>
      <w:r w:rsidR="002A7A89">
        <w:rPr>
          <w:rFonts w:ascii="Arial" w:hAnsi="Arial" w:cs="Arial"/>
          <w:sz w:val="21"/>
          <w:szCs w:val="21"/>
          <w:lang w:val="ru-RU"/>
        </w:rPr>
        <w:t xml:space="preserve"> </w:t>
      </w:r>
      <w:r w:rsidRPr="006417D7">
        <w:rPr>
          <w:rFonts w:ascii="Arial" w:hAnsi="Arial" w:cs="Arial"/>
          <w:sz w:val="21"/>
          <w:szCs w:val="21"/>
          <w:lang w:val="ru-RU"/>
        </w:rPr>
        <w:t>зменшення</w:t>
      </w:r>
      <w:r w:rsidR="002A7A89">
        <w:rPr>
          <w:rFonts w:ascii="Arial" w:hAnsi="Arial" w:cs="Arial"/>
          <w:sz w:val="21"/>
          <w:szCs w:val="21"/>
          <w:lang w:val="ru-RU"/>
        </w:rPr>
        <w:t xml:space="preserve"> </w:t>
      </w:r>
      <w:r w:rsidRPr="006417D7">
        <w:rPr>
          <w:rFonts w:ascii="Arial" w:hAnsi="Arial" w:cs="Arial"/>
          <w:sz w:val="21"/>
          <w:szCs w:val="21"/>
          <w:lang w:val="ru-RU"/>
        </w:rPr>
        <w:t>тертя</w:t>
      </w:r>
      <w:r w:rsidR="002A7A89">
        <w:rPr>
          <w:rFonts w:ascii="Arial" w:hAnsi="Arial" w:cs="Arial"/>
          <w:sz w:val="21"/>
          <w:szCs w:val="21"/>
          <w:lang w:val="ru-RU"/>
        </w:rPr>
        <w:t xml:space="preserve"> </w:t>
      </w:r>
      <w:r w:rsidRPr="006417D7">
        <w:rPr>
          <w:rFonts w:ascii="Arial" w:hAnsi="Arial" w:cs="Arial"/>
          <w:sz w:val="21"/>
          <w:szCs w:val="21"/>
          <w:lang w:val="ru-RU"/>
        </w:rPr>
        <w:t>й</w:t>
      </w:r>
      <w:r w:rsidR="002A7A89">
        <w:rPr>
          <w:rFonts w:ascii="Arial" w:hAnsi="Arial" w:cs="Arial"/>
          <w:sz w:val="21"/>
          <w:szCs w:val="21"/>
          <w:lang w:val="ru-RU"/>
        </w:rPr>
        <w:t xml:space="preserve"> </w:t>
      </w:r>
      <w:r w:rsidRPr="006417D7">
        <w:rPr>
          <w:rFonts w:ascii="Arial" w:hAnsi="Arial" w:cs="Arial"/>
          <w:sz w:val="21"/>
          <w:szCs w:val="21"/>
          <w:lang w:val="ru-RU"/>
        </w:rPr>
        <w:t>тягового зусилля (що дозволяє збільшити довжину труби, що протягується), а також виключення можливих механічних ушкоджень газопроводу на дні траншеї встановлюються напрямні ролики або влаштовується основа із пінополімерних матеріалів, по якій сковзає</w:t>
      </w:r>
      <w:r w:rsidR="00E61D36">
        <w:rPr>
          <w:rFonts w:ascii="Arial" w:hAnsi="Arial" w:cs="Arial"/>
          <w:sz w:val="21"/>
          <w:szCs w:val="21"/>
          <w:lang w:val="ru-RU"/>
        </w:rPr>
        <w:t xml:space="preserve"> </w:t>
      </w:r>
      <w:r w:rsidRPr="006417D7">
        <w:rPr>
          <w:rFonts w:ascii="Arial" w:hAnsi="Arial" w:cs="Arial"/>
          <w:sz w:val="21"/>
          <w:szCs w:val="21"/>
          <w:lang w:val="ru-RU"/>
        </w:rPr>
        <w:t>труба.</w:t>
      </w:r>
    </w:p>
    <w:p w:rsidR="00CC4088" w:rsidRPr="002A7A89" w:rsidRDefault="00A80EE0" w:rsidP="003A3B81">
      <w:pPr>
        <w:pStyle w:val="a5"/>
        <w:numPr>
          <w:ilvl w:val="2"/>
          <w:numId w:val="35"/>
        </w:numPr>
        <w:tabs>
          <w:tab w:val="left" w:pos="1719"/>
        </w:tabs>
        <w:spacing w:line="288" w:lineRule="auto"/>
        <w:ind w:left="142" w:right="115" w:firstLine="567"/>
        <w:contextualSpacing/>
        <w:rPr>
          <w:rFonts w:ascii="Arial" w:hAnsi="Arial" w:cs="Arial"/>
          <w:sz w:val="21"/>
          <w:szCs w:val="21"/>
          <w:lang w:val="ru-RU"/>
        </w:rPr>
      </w:pPr>
      <w:r w:rsidRPr="002A7A89">
        <w:rPr>
          <w:rFonts w:ascii="Arial" w:hAnsi="Arial" w:cs="Arial"/>
          <w:sz w:val="21"/>
          <w:szCs w:val="21"/>
          <w:lang w:val="ru-RU"/>
        </w:rPr>
        <w:t>Через болота й обводнені ділянки газопровід рекомендується укладати способом протягування або</w:t>
      </w:r>
      <w:r w:rsidR="00E61D36">
        <w:rPr>
          <w:rFonts w:ascii="Arial" w:hAnsi="Arial" w:cs="Arial"/>
          <w:sz w:val="21"/>
          <w:szCs w:val="21"/>
          <w:lang w:val="ru-RU"/>
        </w:rPr>
        <w:t xml:space="preserve"> </w:t>
      </w:r>
      <w:r w:rsidRPr="002A7A89">
        <w:rPr>
          <w:rFonts w:ascii="Arial" w:hAnsi="Arial" w:cs="Arial"/>
          <w:sz w:val="21"/>
          <w:szCs w:val="21"/>
          <w:lang w:val="ru-RU"/>
        </w:rPr>
        <w:t>сплаву.</w:t>
      </w:r>
    </w:p>
    <w:p w:rsidR="00CC4088"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Зусилля, що прикладається до газопроводу під час його протягування, не повинно перевищувати величин, що зазначені у таблиці 18.</w:t>
      </w:r>
    </w:p>
    <w:p w:rsidR="002A7A89" w:rsidRDefault="002A7A89" w:rsidP="006417D7">
      <w:pPr>
        <w:pStyle w:val="a3"/>
        <w:spacing w:before="0" w:line="288" w:lineRule="auto"/>
        <w:ind w:right="110"/>
        <w:contextualSpacing/>
        <w:rPr>
          <w:rFonts w:ascii="Arial" w:hAnsi="Arial" w:cs="Arial"/>
          <w:sz w:val="21"/>
          <w:szCs w:val="21"/>
          <w:lang w:val="ru-RU"/>
        </w:rPr>
      </w:pPr>
    </w:p>
    <w:p w:rsidR="00CC4088" w:rsidRPr="006417D7" w:rsidRDefault="00A80EE0" w:rsidP="006417D7">
      <w:pPr>
        <w:pStyle w:val="110"/>
        <w:spacing w:line="288" w:lineRule="auto"/>
        <w:contextualSpacing/>
        <w:rPr>
          <w:rFonts w:ascii="Arial" w:hAnsi="Arial" w:cs="Arial"/>
          <w:sz w:val="21"/>
          <w:szCs w:val="21"/>
        </w:rPr>
      </w:pPr>
      <w:r w:rsidRPr="006417D7">
        <w:rPr>
          <w:rFonts w:ascii="Arial" w:hAnsi="Arial" w:cs="Arial"/>
          <w:sz w:val="21"/>
          <w:szCs w:val="21"/>
        </w:rPr>
        <w:t>Таблиця 18</w:t>
      </w:r>
    </w:p>
    <w:p w:rsidR="00CC4088" w:rsidRPr="006417D7" w:rsidRDefault="00CC4088" w:rsidP="006417D7">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58"/>
        <w:gridCol w:w="3917"/>
      </w:tblGrid>
      <w:tr w:rsidR="00CC4088" w:rsidRPr="006417D7">
        <w:trPr>
          <w:trHeight w:hRule="exact" w:val="290"/>
        </w:trPr>
        <w:tc>
          <w:tcPr>
            <w:tcW w:w="5558" w:type="dxa"/>
          </w:tcPr>
          <w:p w:rsidR="00CC4088" w:rsidRPr="002A7A89" w:rsidRDefault="00A80EE0" w:rsidP="006417D7">
            <w:pPr>
              <w:pStyle w:val="TableParagraph"/>
              <w:spacing w:line="288" w:lineRule="auto"/>
              <w:ind w:left="232" w:right="233"/>
              <w:contextualSpacing/>
              <w:rPr>
                <w:rFonts w:ascii="Arial" w:hAnsi="Arial" w:cs="Arial"/>
                <w:b/>
                <w:sz w:val="21"/>
                <w:szCs w:val="21"/>
                <w:lang w:val="ru-RU"/>
              </w:rPr>
            </w:pPr>
            <w:r w:rsidRPr="002A7A89">
              <w:rPr>
                <w:rFonts w:ascii="Arial" w:hAnsi="Arial" w:cs="Arial"/>
                <w:b/>
                <w:sz w:val="21"/>
                <w:szCs w:val="21"/>
                <w:lang w:val="ru-RU"/>
              </w:rPr>
              <w:t>Номінальний зовнішній діаметр газопроводу, мм</w:t>
            </w:r>
          </w:p>
        </w:tc>
        <w:tc>
          <w:tcPr>
            <w:tcW w:w="3917" w:type="dxa"/>
          </w:tcPr>
          <w:p w:rsidR="00CC4088" w:rsidRPr="002A7A89" w:rsidRDefault="00A80EE0" w:rsidP="006417D7">
            <w:pPr>
              <w:pStyle w:val="TableParagraph"/>
              <w:spacing w:line="288" w:lineRule="auto"/>
              <w:ind w:left="1006" w:right="1007"/>
              <w:contextualSpacing/>
              <w:rPr>
                <w:rFonts w:ascii="Arial" w:hAnsi="Arial" w:cs="Arial"/>
                <w:b/>
                <w:sz w:val="21"/>
                <w:szCs w:val="21"/>
              </w:rPr>
            </w:pPr>
            <w:r w:rsidRPr="002A7A89">
              <w:rPr>
                <w:rFonts w:ascii="Arial" w:hAnsi="Arial" w:cs="Arial"/>
                <w:b/>
                <w:sz w:val="21"/>
                <w:szCs w:val="21"/>
              </w:rPr>
              <w:t>Тягове зусилля, Н</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25-20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80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32-40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140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50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330</w:t>
            </w:r>
          </w:p>
        </w:tc>
      </w:tr>
      <w:tr w:rsidR="00CC4088" w:rsidRPr="006417D7">
        <w:trPr>
          <w:trHeight w:hRule="exact" w:val="293"/>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63-90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500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110-125</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1500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160-180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3300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200-225</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6500</w:t>
            </w:r>
          </w:p>
        </w:tc>
      </w:tr>
      <w:tr w:rsidR="00CC4088" w:rsidRPr="006417D7">
        <w:trPr>
          <w:trHeight w:hRule="exact" w:val="293"/>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250-315</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10900</w:t>
            </w:r>
          </w:p>
        </w:tc>
      </w:tr>
    </w:tbl>
    <w:p w:rsidR="00CC4088" w:rsidRPr="006417D7" w:rsidRDefault="00A80EE0" w:rsidP="003A3B81">
      <w:pPr>
        <w:pStyle w:val="a5"/>
        <w:numPr>
          <w:ilvl w:val="2"/>
          <w:numId w:val="35"/>
        </w:numPr>
        <w:tabs>
          <w:tab w:val="left" w:pos="1604"/>
        </w:tabs>
        <w:spacing w:before="0" w:line="288" w:lineRule="auto"/>
        <w:ind w:left="142" w:right="111" w:firstLine="412"/>
        <w:contextualSpacing/>
        <w:jc w:val="left"/>
        <w:rPr>
          <w:rFonts w:ascii="Arial" w:hAnsi="Arial" w:cs="Arial"/>
          <w:sz w:val="21"/>
          <w:szCs w:val="21"/>
          <w:lang w:val="ru-RU"/>
        </w:rPr>
      </w:pPr>
      <w:r w:rsidRPr="006417D7">
        <w:rPr>
          <w:rFonts w:ascii="Arial" w:hAnsi="Arial" w:cs="Arial"/>
          <w:sz w:val="21"/>
          <w:szCs w:val="21"/>
          <w:lang w:val="ru-RU"/>
        </w:rPr>
        <w:t>При прокладанні під дорогами й іншими перешкодами застосовуються  безтраншейні  методи  прокладання  газопроводів  у  захисних</w:t>
      </w:r>
      <w:r w:rsidR="00E61D36">
        <w:rPr>
          <w:rFonts w:ascii="Arial" w:hAnsi="Arial" w:cs="Arial"/>
          <w:sz w:val="21"/>
          <w:szCs w:val="21"/>
          <w:lang w:val="ru-RU"/>
        </w:rPr>
        <w:t xml:space="preserve"> </w:t>
      </w:r>
      <w:r w:rsidRPr="006417D7">
        <w:rPr>
          <w:rFonts w:ascii="Arial" w:hAnsi="Arial" w:cs="Arial"/>
          <w:sz w:val="21"/>
          <w:szCs w:val="21"/>
          <w:lang w:val="ru-RU"/>
        </w:rPr>
        <w:t>футлярах, що включають прокол, продавлювання та буріння під кутом до поздовжньої осі.</w:t>
      </w:r>
    </w:p>
    <w:p w:rsidR="00CC4088" w:rsidRPr="008418EA" w:rsidRDefault="00A80EE0" w:rsidP="003A3B81">
      <w:pPr>
        <w:pStyle w:val="a5"/>
        <w:numPr>
          <w:ilvl w:val="2"/>
          <w:numId w:val="35"/>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У підготовлений футляр протаскується за допомогою лебідки заздалегідь випробувана труба. На головну частину батога надівається буксирувальна головка, яка закріплюється до тягового каната. Конструкція буксирувальної головки повинна забезпечувати передачу тягових зусиль відповідно до таблиці18.</w:t>
      </w:r>
    </w:p>
    <w:p w:rsidR="00CC4088" w:rsidRPr="008418EA" w:rsidRDefault="00A80EE0" w:rsidP="003A3B81">
      <w:pPr>
        <w:pStyle w:val="a5"/>
        <w:numPr>
          <w:ilvl w:val="2"/>
          <w:numId w:val="35"/>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Роботи</w:t>
      </w:r>
      <w:r w:rsidR="00E61D36">
        <w:rPr>
          <w:rFonts w:ascii="Arial" w:hAnsi="Arial" w:cs="Arial"/>
          <w:sz w:val="21"/>
          <w:szCs w:val="21"/>
          <w:lang w:val="ru-RU"/>
        </w:rPr>
        <w:t xml:space="preserve"> </w:t>
      </w:r>
      <w:r w:rsidRPr="008418EA">
        <w:rPr>
          <w:rFonts w:ascii="Arial" w:hAnsi="Arial" w:cs="Arial"/>
          <w:sz w:val="21"/>
          <w:szCs w:val="21"/>
          <w:lang w:val="ru-RU"/>
        </w:rPr>
        <w:t>з</w:t>
      </w:r>
      <w:r w:rsidR="00E61D36">
        <w:rPr>
          <w:rFonts w:ascii="Arial" w:hAnsi="Arial" w:cs="Arial"/>
          <w:sz w:val="21"/>
          <w:szCs w:val="21"/>
          <w:lang w:val="ru-RU"/>
        </w:rPr>
        <w:t xml:space="preserve"> </w:t>
      </w:r>
      <w:r w:rsidRPr="008418EA">
        <w:rPr>
          <w:rFonts w:ascii="Arial" w:hAnsi="Arial" w:cs="Arial"/>
          <w:sz w:val="21"/>
          <w:szCs w:val="21"/>
          <w:lang w:val="ru-RU"/>
        </w:rPr>
        <w:t>укладання</w:t>
      </w:r>
      <w:r w:rsidR="00E61D36">
        <w:rPr>
          <w:rFonts w:ascii="Arial" w:hAnsi="Arial" w:cs="Arial"/>
          <w:sz w:val="21"/>
          <w:szCs w:val="21"/>
          <w:lang w:val="ru-RU"/>
        </w:rPr>
        <w:t xml:space="preserve"> </w:t>
      </w:r>
      <w:r w:rsidRPr="008418EA">
        <w:rPr>
          <w:rFonts w:ascii="Arial" w:hAnsi="Arial" w:cs="Arial"/>
          <w:sz w:val="21"/>
          <w:szCs w:val="21"/>
          <w:lang w:val="ru-RU"/>
        </w:rPr>
        <w:t>труб</w:t>
      </w:r>
      <w:r w:rsidR="00E61D36">
        <w:rPr>
          <w:rFonts w:ascii="Arial" w:hAnsi="Arial" w:cs="Arial"/>
          <w:sz w:val="21"/>
          <w:szCs w:val="21"/>
          <w:lang w:val="ru-RU"/>
        </w:rPr>
        <w:t xml:space="preserve"> </w:t>
      </w:r>
      <w:r w:rsidRPr="008418EA">
        <w:rPr>
          <w:rFonts w:ascii="Arial" w:hAnsi="Arial" w:cs="Arial"/>
          <w:sz w:val="21"/>
          <w:szCs w:val="21"/>
          <w:lang w:val="ru-RU"/>
        </w:rPr>
        <w:t>газопроводу</w:t>
      </w:r>
      <w:r w:rsidR="00E61D36">
        <w:rPr>
          <w:rFonts w:ascii="Arial" w:hAnsi="Arial" w:cs="Arial"/>
          <w:sz w:val="21"/>
          <w:szCs w:val="21"/>
          <w:lang w:val="ru-RU"/>
        </w:rPr>
        <w:t xml:space="preserve">  </w:t>
      </w:r>
      <w:r w:rsidRPr="008418EA">
        <w:rPr>
          <w:rFonts w:ascii="Arial" w:hAnsi="Arial" w:cs="Arial"/>
          <w:sz w:val="21"/>
          <w:szCs w:val="21"/>
          <w:lang w:val="ru-RU"/>
        </w:rPr>
        <w:t>можутьвиконуватися</w:t>
      </w:r>
      <w:r w:rsidR="00E61D36">
        <w:rPr>
          <w:rFonts w:ascii="Arial" w:hAnsi="Arial" w:cs="Arial"/>
          <w:sz w:val="21"/>
          <w:szCs w:val="21"/>
          <w:lang w:val="ru-RU"/>
        </w:rPr>
        <w:t xml:space="preserve"> </w:t>
      </w:r>
      <w:r w:rsidRPr="008418EA">
        <w:rPr>
          <w:rFonts w:ascii="Arial" w:hAnsi="Arial" w:cs="Arial"/>
          <w:sz w:val="21"/>
          <w:szCs w:val="21"/>
          <w:lang w:val="ru-RU"/>
        </w:rPr>
        <w:t>методом безтраншейного</w:t>
      </w:r>
      <w:r w:rsidR="00A47838">
        <w:rPr>
          <w:rFonts w:ascii="Arial" w:hAnsi="Arial" w:cs="Arial"/>
          <w:sz w:val="21"/>
          <w:szCs w:val="21"/>
          <w:lang w:val="ru-RU"/>
        </w:rPr>
        <w:t xml:space="preserve"> </w:t>
      </w:r>
      <w:r w:rsidRPr="008418EA">
        <w:rPr>
          <w:rFonts w:ascii="Arial" w:hAnsi="Arial" w:cs="Arial"/>
          <w:sz w:val="21"/>
          <w:szCs w:val="21"/>
          <w:lang w:val="ru-RU"/>
        </w:rPr>
        <w:t>заглиблення.</w:t>
      </w:r>
      <w:r w:rsidR="00E61D36">
        <w:rPr>
          <w:rFonts w:ascii="Arial" w:hAnsi="Arial" w:cs="Arial"/>
          <w:sz w:val="21"/>
          <w:szCs w:val="21"/>
          <w:lang w:val="ru-RU"/>
        </w:rPr>
        <w:t xml:space="preserve"> </w:t>
      </w:r>
      <w:r w:rsidRPr="008418EA">
        <w:rPr>
          <w:rFonts w:ascii="Arial" w:hAnsi="Arial" w:cs="Arial"/>
          <w:sz w:val="21"/>
          <w:szCs w:val="21"/>
          <w:lang w:val="ru-RU"/>
        </w:rPr>
        <w:t>Для</w:t>
      </w:r>
      <w:r w:rsidR="00E61D36">
        <w:rPr>
          <w:rFonts w:ascii="Arial" w:hAnsi="Arial" w:cs="Arial"/>
          <w:sz w:val="21"/>
          <w:szCs w:val="21"/>
          <w:lang w:val="ru-RU"/>
        </w:rPr>
        <w:t xml:space="preserve"> </w:t>
      </w:r>
      <w:r w:rsidRPr="008418EA">
        <w:rPr>
          <w:rFonts w:ascii="Arial" w:hAnsi="Arial" w:cs="Arial"/>
          <w:sz w:val="21"/>
          <w:szCs w:val="21"/>
          <w:lang w:val="ru-RU"/>
        </w:rPr>
        <w:t>укладання</w:t>
      </w:r>
      <w:r w:rsidR="00A47838">
        <w:rPr>
          <w:rFonts w:ascii="Arial" w:hAnsi="Arial" w:cs="Arial"/>
          <w:sz w:val="21"/>
          <w:szCs w:val="21"/>
          <w:lang w:val="ru-RU"/>
        </w:rPr>
        <w:t xml:space="preserve"> </w:t>
      </w:r>
      <w:r w:rsidRPr="008418EA">
        <w:rPr>
          <w:rFonts w:ascii="Arial" w:hAnsi="Arial" w:cs="Arial"/>
          <w:sz w:val="21"/>
          <w:szCs w:val="21"/>
          <w:lang w:val="ru-RU"/>
        </w:rPr>
        <w:t>газопроводів</w:t>
      </w:r>
      <w:r w:rsidR="00A47838">
        <w:rPr>
          <w:rFonts w:ascii="Arial" w:hAnsi="Arial" w:cs="Arial"/>
          <w:sz w:val="21"/>
          <w:szCs w:val="21"/>
          <w:lang w:val="ru-RU"/>
        </w:rPr>
        <w:t xml:space="preserve"> </w:t>
      </w:r>
      <w:r w:rsidRPr="008418EA">
        <w:rPr>
          <w:rFonts w:ascii="Arial" w:hAnsi="Arial" w:cs="Arial"/>
          <w:sz w:val="21"/>
          <w:szCs w:val="21"/>
          <w:lang w:val="ru-RU"/>
        </w:rPr>
        <w:t>діаметром</w:t>
      </w:r>
      <w:r w:rsidR="00A47838">
        <w:rPr>
          <w:rFonts w:ascii="Arial" w:hAnsi="Arial" w:cs="Arial"/>
          <w:sz w:val="21"/>
          <w:szCs w:val="21"/>
          <w:lang w:val="ru-RU"/>
        </w:rPr>
        <w:t xml:space="preserve"> </w:t>
      </w:r>
      <w:r w:rsidRPr="008418EA">
        <w:rPr>
          <w:rFonts w:ascii="Arial" w:hAnsi="Arial" w:cs="Arial"/>
          <w:sz w:val="21"/>
          <w:szCs w:val="21"/>
          <w:lang w:val="ru-RU"/>
        </w:rPr>
        <w:t>20мм-</w:t>
      </w:r>
      <w:r w:rsidRPr="008418EA">
        <w:rPr>
          <w:rFonts w:ascii="Arial" w:hAnsi="Arial" w:cs="Arial"/>
          <w:spacing w:val="-2"/>
          <w:sz w:val="21"/>
          <w:szCs w:val="21"/>
          <w:lang w:val="ru-RU"/>
        </w:rPr>
        <w:t xml:space="preserve">160 </w:t>
      </w:r>
      <w:r w:rsidRPr="008418EA">
        <w:rPr>
          <w:rFonts w:ascii="Arial" w:hAnsi="Arial" w:cs="Arial"/>
          <w:sz w:val="21"/>
          <w:szCs w:val="21"/>
          <w:lang w:val="ru-RU"/>
        </w:rPr>
        <w:t>мм безтраншейним способом застосовуються "ножові трубозаглиблювачі". "Ножовий щілиноріз" повинен мати пристрій, що захищає поліетиленові труби від неприпустимих напружень при</w:t>
      </w:r>
      <w:r w:rsidR="00E61D36">
        <w:rPr>
          <w:rFonts w:ascii="Arial" w:hAnsi="Arial" w:cs="Arial"/>
          <w:sz w:val="21"/>
          <w:szCs w:val="21"/>
          <w:lang w:val="ru-RU"/>
        </w:rPr>
        <w:t xml:space="preserve"> </w:t>
      </w:r>
      <w:r w:rsidRPr="008418EA">
        <w:rPr>
          <w:rFonts w:ascii="Arial" w:hAnsi="Arial" w:cs="Arial"/>
          <w:sz w:val="21"/>
          <w:szCs w:val="21"/>
          <w:lang w:val="ru-RU"/>
        </w:rPr>
        <w:t>укладанні.</w:t>
      </w:r>
    </w:p>
    <w:p w:rsidR="00CC4088" w:rsidRPr="008418EA" w:rsidRDefault="00A80EE0" w:rsidP="008418EA">
      <w:pPr>
        <w:pStyle w:val="a3"/>
        <w:spacing w:before="0" w:line="288" w:lineRule="auto"/>
        <w:ind w:right="109"/>
        <w:contextualSpacing/>
        <w:rPr>
          <w:rFonts w:ascii="Arial" w:hAnsi="Arial" w:cs="Arial"/>
          <w:sz w:val="21"/>
          <w:szCs w:val="21"/>
          <w:lang w:val="ru-RU"/>
        </w:rPr>
      </w:pPr>
      <w:r w:rsidRPr="008418EA">
        <w:rPr>
          <w:rFonts w:ascii="Arial" w:hAnsi="Arial" w:cs="Arial"/>
          <w:sz w:val="21"/>
          <w:szCs w:val="21"/>
          <w:lang w:val="ru-RU"/>
        </w:rPr>
        <w:t>Крім того, можливе використання індустріальних технологій, заснованих на поєднанні робіт із риття траншей (ланцюговими й роторними "траншеєкопачами") і укладання газопроводів. При цьому температурний перепад</w:t>
      </w:r>
      <w:r w:rsidR="00A47838">
        <w:rPr>
          <w:rFonts w:ascii="Arial" w:hAnsi="Arial" w:cs="Arial"/>
          <w:sz w:val="21"/>
          <w:szCs w:val="21"/>
          <w:lang w:val="ru-RU"/>
        </w:rPr>
        <w:t xml:space="preserve"> </w:t>
      </w:r>
      <w:r w:rsidRPr="008418EA">
        <w:rPr>
          <w:rFonts w:ascii="Arial" w:hAnsi="Arial" w:cs="Arial"/>
          <w:sz w:val="21"/>
          <w:szCs w:val="21"/>
          <w:lang w:val="ru-RU"/>
        </w:rPr>
        <w:t>між</w:t>
      </w:r>
      <w:r w:rsidR="00A47838">
        <w:rPr>
          <w:rFonts w:ascii="Arial" w:hAnsi="Arial" w:cs="Arial"/>
          <w:sz w:val="21"/>
          <w:szCs w:val="21"/>
          <w:lang w:val="ru-RU"/>
        </w:rPr>
        <w:t xml:space="preserve"> </w:t>
      </w:r>
      <w:r w:rsidRPr="008418EA">
        <w:rPr>
          <w:rFonts w:ascii="Arial" w:hAnsi="Arial" w:cs="Arial"/>
          <w:sz w:val="21"/>
          <w:szCs w:val="21"/>
          <w:lang w:val="ru-RU"/>
        </w:rPr>
        <w:t>температурою</w:t>
      </w:r>
      <w:r w:rsidR="00A47838">
        <w:rPr>
          <w:rFonts w:ascii="Arial" w:hAnsi="Arial" w:cs="Arial"/>
          <w:sz w:val="21"/>
          <w:szCs w:val="21"/>
          <w:lang w:val="ru-RU"/>
        </w:rPr>
        <w:t xml:space="preserve"> </w:t>
      </w:r>
      <w:r w:rsidRPr="008418EA">
        <w:rPr>
          <w:rFonts w:ascii="Arial" w:hAnsi="Arial" w:cs="Arial"/>
          <w:sz w:val="21"/>
          <w:szCs w:val="21"/>
          <w:lang w:val="ru-RU"/>
        </w:rPr>
        <w:t>укладання</w:t>
      </w:r>
      <w:r w:rsidR="00A47838">
        <w:rPr>
          <w:rFonts w:ascii="Arial" w:hAnsi="Arial" w:cs="Arial"/>
          <w:sz w:val="21"/>
          <w:szCs w:val="21"/>
          <w:lang w:val="ru-RU"/>
        </w:rPr>
        <w:t xml:space="preserve"> </w:t>
      </w:r>
      <w:r w:rsidRPr="008418EA">
        <w:rPr>
          <w:rFonts w:ascii="Arial" w:hAnsi="Arial" w:cs="Arial"/>
          <w:sz w:val="21"/>
          <w:szCs w:val="21"/>
          <w:lang w:val="ru-RU"/>
        </w:rPr>
        <w:t>й</w:t>
      </w:r>
      <w:r w:rsidR="00A47838">
        <w:rPr>
          <w:rFonts w:ascii="Arial" w:hAnsi="Arial" w:cs="Arial"/>
          <w:sz w:val="21"/>
          <w:szCs w:val="21"/>
          <w:lang w:val="ru-RU"/>
        </w:rPr>
        <w:t xml:space="preserve"> </w:t>
      </w:r>
      <w:r w:rsidRPr="008418EA">
        <w:rPr>
          <w:rFonts w:ascii="Arial" w:hAnsi="Arial" w:cs="Arial"/>
          <w:sz w:val="21"/>
          <w:szCs w:val="21"/>
          <w:lang w:val="ru-RU"/>
        </w:rPr>
        <w:t>температурою</w:t>
      </w:r>
      <w:r w:rsidR="00A47838">
        <w:rPr>
          <w:rFonts w:ascii="Arial" w:hAnsi="Arial" w:cs="Arial"/>
          <w:sz w:val="21"/>
          <w:szCs w:val="21"/>
          <w:lang w:val="ru-RU"/>
        </w:rPr>
        <w:t xml:space="preserve"> </w:t>
      </w:r>
      <w:r w:rsidRPr="008418EA">
        <w:rPr>
          <w:rFonts w:ascii="Arial" w:hAnsi="Arial" w:cs="Arial"/>
          <w:sz w:val="21"/>
          <w:szCs w:val="21"/>
          <w:lang w:val="ru-RU"/>
        </w:rPr>
        <w:t>експлуатації</w:t>
      </w:r>
      <w:r w:rsidR="00A47838">
        <w:rPr>
          <w:rFonts w:ascii="Arial" w:hAnsi="Arial" w:cs="Arial"/>
          <w:sz w:val="21"/>
          <w:szCs w:val="21"/>
          <w:lang w:val="ru-RU"/>
        </w:rPr>
        <w:t xml:space="preserve"> </w:t>
      </w:r>
      <w:r w:rsidRPr="008418EA">
        <w:rPr>
          <w:rFonts w:ascii="Arial" w:hAnsi="Arial" w:cs="Arial"/>
          <w:sz w:val="21"/>
          <w:szCs w:val="21"/>
          <w:lang w:val="ru-RU"/>
        </w:rPr>
        <w:t>газопроводу не повинен перевищувати 30°С.</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При безтраншейному прокладанні в ґрунтах по трасі будівництва не повинно бути кам'янистих включень, щебенів.</w:t>
      </w:r>
    </w:p>
    <w:p w:rsidR="00CC4088" w:rsidRPr="008418EA" w:rsidRDefault="00A80EE0" w:rsidP="003A3B81">
      <w:pPr>
        <w:pStyle w:val="a5"/>
        <w:numPr>
          <w:ilvl w:val="2"/>
          <w:numId w:val="35"/>
        </w:numPr>
        <w:tabs>
          <w:tab w:val="left" w:pos="1647"/>
        </w:tabs>
        <w:spacing w:before="0" w:line="288" w:lineRule="auto"/>
        <w:ind w:left="142" w:right="109" w:firstLine="412"/>
        <w:contextualSpacing/>
        <w:rPr>
          <w:rFonts w:ascii="Arial" w:hAnsi="Arial" w:cs="Arial"/>
          <w:sz w:val="21"/>
          <w:szCs w:val="21"/>
          <w:lang w:val="ru-RU"/>
        </w:rPr>
      </w:pPr>
      <w:r w:rsidRPr="008418EA">
        <w:rPr>
          <w:rFonts w:ascii="Arial" w:hAnsi="Arial" w:cs="Arial"/>
          <w:sz w:val="21"/>
          <w:szCs w:val="21"/>
          <w:lang w:val="ru-RU"/>
        </w:rPr>
        <w:lastRenderedPageBreak/>
        <w:t xml:space="preserve">Труби, що надходять у бухтах або на котушках, мають невелику </w:t>
      </w:r>
      <w:r w:rsidR="00A47838">
        <w:rPr>
          <w:rFonts w:ascii="Arial" w:hAnsi="Arial" w:cs="Arial"/>
          <w:sz w:val="21"/>
          <w:szCs w:val="21"/>
          <w:lang w:val="ru-RU"/>
        </w:rPr>
        <w:t xml:space="preserve">погону </w:t>
      </w:r>
      <w:r w:rsidRPr="008418EA">
        <w:rPr>
          <w:rFonts w:ascii="Arial" w:hAnsi="Arial" w:cs="Arial"/>
          <w:sz w:val="21"/>
          <w:szCs w:val="21"/>
          <w:lang w:val="ru-RU"/>
        </w:rPr>
        <w:t>вагу</w:t>
      </w:r>
      <w:r w:rsidR="00A47838">
        <w:rPr>
          <w:rFonts w:ascii="Arial" w:hAnsi="Arial" w:cs="Arial"/>
          <w:sz w:val="21"/>
          <w:szCs w:val="21"/>
          <w:lang w:val="ru-RU"/>
        </w:rPr>
        <w:t xml:space="preserve"> </w:t>
      </w:r>
      <w:r w:rsidRPr="008418EA">
        <w:rPr>
          <w:rFonts w:ascii="Arial" w:hAnsi="Arial" w:cs="Arial"/>
          <w:sz w:val="21"/>
          <w:szCs w:val="21"/>
          <w:lang w:val="ru-RU"/>
        </w:rPr>
        <w:t>та</w:t>
      </w:r>
      <w:r w:rsidR="00A47838">
        <w:rPr>
          <w:rFonts w:ascii="Arial" w:hAnsi="Arial" w:cs="Arial"/>
          <w:sz w:val="21"/>
          <w:szCs w:val="21"/>
          <w:lang w:val="ru-RU"/>
        </w:rPr>
        <w:t xml:space="preserve"> </w:t>
      </w:r>
      <w:r w:rsidRPr="008418EA">
        <w:rPr>
          <w:rFonts w:ascii="Arial" w:hAnsi="Arial" w:cs="Arial"/>
          <w:sz w:val="21"/>
          <w:szCs w:val="21"/>
          <w:lang w:val="ru-RU"/>
        </w:rPr>
        <w:t>модуль</w:t>
      </w:r>
      <w:r w:rsidR="00A47838">
        <w:rPr>
          <w:rFonts w:ascii="Arial" w:hAnsi="Arial" w:cs="Arial"/>
          <w:sz w:val="21"/>
          <w:szCs w:val="21"/>
          <w:lang w:val="ru-RU"/>
        </w:rPr>
        <w:t xml:space="preserve"> </w:t>
      </w:r>
      <w:r w:rsidRPr="008418EA">
        <w:rPr>
          <w:rFonts w:ascii="Arial" w:hAnsi="Arial" w:cs="Arial"/>
          <w:sz w:val="21"/>
          <w:szCs w:val="21"/>
          <w:lang w:val="ru-RU"/>
        </w:rPr>
        <w:t>пружності,що</w:t>
      </w:r>
      <w:r w:rsidR="00A47838">
        <w:rPr>
          <w:rFonts w:ascii="Arial" w:hAnsi="Arial" w:cs="Arial"/>
          <w:sz w:val="21"/>
          <w:szCs w:val="21"/>
          <w:lang w:val="ru-RU"/>
        </w:rPr>
        <w:t xml:space="preserve"> </w:t>
      </w:r>
      <w:r w:rsidRPr="008418EA">
        <w:rPr>
          <w:rFonts w:ascii="Arial" w:hAnsi="Arial" w:cs="Arial"/>
          <w:sz w:val="21"/>
          <w:szCs w:val="21"/>
          <w:lang w:val="ru-RU"/>
        </w:rPr>
        <w:t>дозволяє</w:t>
      </w:r>
      <w:r w:rsidR="00A47838">
        <w:rPr>
          <w:rFonts w:ascii="Arial" w:hAnsi="Arial" w:cs="Arial"/>
          <w:sz w:val="21"/>
          <w:szCs w:val="21"/>
          <w:lang w:val="ru-RU"/>
        </w:rPr>
        <w:t xml:space="preserve"> </w:t>
      </w:r>
      <w:r w:rsidRPr="008418EA">
        <w:rPr>
          <w:rFonts w:ascii="Arial" w:hAnsi="Arial" w:cs="Arial"/>
          <w:sz w:val="21"/>
          <w:szCs w:val="21"/>
          <w:lang w:val="ru-RU"/>
        </w:rPr>
        <w:t>об'єднати</w:t>
      </w:r>
      <w:r w:rsidR="00A47838">
        <w:rPr>
          <w:rFonts w:ascii="Arial" w:hAnsi="Arial" w:cs="Arial"/>
          <w:sz w:val="21"/>
          <w:szCs w:val="21"/>
          <w:lang w:val="ru-RU"/>
        </w:rPr>
        <w:t xml:space="preserve"> </w:t>
      </w:r>
      <w:r w:rsidRPr="008418EA">
        <w:rPr>
          <w:rFonts w:ascii="Arial" w:hAnsi="Arial" w:cs="Arial"/>
          <w:sz w:val="21"/>
          <w:szCs w:val="21"/>
          <w:lang w:val="ru-RU"/>
        </w:rPr>
        <w:t>процеси</w:t>
      </w:r>
      <w:r w:rsidR="00A47838">
        <w:rPr>
          <w:rFonts w:ascii="Arial" w:hAnsi="Arial" w:cs="Arial"/>
          <w:sz w:val="21"/>
          <w:szCs w:val="21"/>
          <w:lang w:val="ru-RU"/>
        </w:rPr>
        <w:t xml:space="preserve"> </w:t>
      </w:r>
      <w:r w:rsidRPr="008418EA">
        <w:rPr>
          <w:rFonts w:ascii="Arial" w:hAnsi="Arial" w:cs="Arial"/>
          <w:sz w:val="21"/>
          <w:szCs w:val="21"/>
          <w:lang w:val="ru-RU"/>
        </w:rPr>
        <w:t>риття</w:t>
      </w:r>
      <w:r w:rsidR="00A47838">
        <w:rPr>
          <w:rFonts w:ascii="Arial" w:hAnsi="Arial" w:cs="Arial"/>
          <w:sz w:val="21"/>
          <w:szCs w:val="21"/>
          <w:lang w:val="ru-RU"/>
        </w:rPr>
        <w:t xml:space="preserve"> </w:t>
      </w:r>
      <w:r w:rsidRPr="008418EA">
        <w:rPr>
          <w:rFonts w:ascii="Arial" w:hAnsi="Arial" w:cs="Arial"/>
          <w:sz w:val="21"/>
          <w:szCs w:val="21"/>
          <w:lang w:val="ru-RU"/>
        </w:rPr>
        <w:t>траншеї та укладання</w:t>
      </w:r>
      <w:r w:rsidR="00E61D36">
        <w:rPr>
          <w:rFonts w:ascii="Arial" w:hAnsi="Arial" w:cs="Arial"/>
          <w:sz w:val="21"/>
          <w:szCs w:val="21"/>
          <w:lang w:val="ru-RU"/>
        </w:rPr>
        <w:t xml:space="preserve"> </w:t>
      </w:r>
      <w:r w:rsidRPr="008418EA">
        <w:rPr>
          <w:rFonts w:ascii="Arial" w:hAnsi="Arial" w:cs="Arial"/>
          <w:sz w:val="21"/>
          <w:szCs w:val="21"/>
          <w:lang w:val="ru-RU"/>
        </w:rPr>
        <w:t>труб.</w:t>
      </w:r>
    </w:p>
    <w:p w:rsidR="00CC4088" w:rsidRPr="008418EA" w:rsidRDefault="00A80EE0" w:rsidP="008418EA">
      <w:pPr>
        <w:pStyle w:val="a3"/>
        <w:spacing w:before="0" w:line="288" w:lineRule="auto"/>
        <w:ind w:right="116"/>
        <w:contextualSpacing/>
        <w:rPr>
          <w:rFonts w:ascii="Arial" w:hAnsi="Arial" w:cs="Arial"/>
          <w:sz w:val="21"/>
          <w:szCs w:val="21"/>
          <w:lang w:val="ru-RU"/>
        </w:rPr>
      </w:pPr>
      <w:r w:rsidRPr="008418EA">
        <w:rPr>
          <w:rFonts w:ascii="Arial" w:hAnsi="Arial" w:cs="Arial"/>
          <w:sz w:val="21"/>
          <w:szCs w:val="21"/>
          <w:lang w:val="ru-RU"/>
        </w:rPr>
        <w:t>Для риття траншеї та укладання газопроводу використовуються спеціально обладнані одноківшеві або багатоківшеві екскаватори.</w:t>
      </w:r>
    </w:p>
    <w:p w:rsidR="00CC4088" w:rsidRPr="008418EA" w:rsidRDefault="00A80EE0" w:rsidP="003A3B81">
      <w:pPr>
        <w:pStyle w:val="a5"/>
        <w:numPr>
          <w:ilvl w:val="2"/>
          <w:numId w:val="35"/>
        </w:numPr>
        <w:tabs>
          <w:tab w:val="left" w:pos="1604"/>
        </w:tabs>
        <w:spacing w:before="0" w:line="288" w:lineRule="auto"/>
        <w:ind w:left="142" w:right="108" w:firstLine="412"/>
        <w:contextualSpacing/>
        <w:rPr>
          <w:rFonts w:ascii="Arial" w:hAnsi="Arial" w:cs="Arial"/>
          <w:sz w:val="21"/>
          <w:szCs w:val="21"/>
          <w:lang w:val="ru-RU"/>
        </w:rPr>
      </w:pPr>
      <w:r w:rsidRPr="008418EA">
        <w:rPr>
          <w:rFonts w:ascii="Arial" w:hAnsi="Arial" w:cs="Arial"/>
          <w:sz w:val="21"/>
          <w:szCs w:val="21"/>
          <w:lang w:val="ru-RU"/>
        </w:rPr>
        <w:t>Можливе використання бурових установок для риття траншей у мерзлих ґрунтах або для риття вузьких траншей у ґрунтах без кам'янистих включень.</w:t>
      </w:r>
    </w:p>
    <w:p w:rsidR="00CC4088" w:rsidRPr="008418EA" w:rsidRDefault="00A80EE0" w:rsidP="003A3B81">
      <w:pPr>
        <w:pStyle w:val="a5"/>
        <w:numPr>
          <w:ilvl w:val="2"/>
          <w:numId w:val="35"/>
        </w:numPr>
        <w:tabs>
          <w:tab w:val="left" w:pos="1604"/>
        </w:tabs>
        <w:spacing w:before="0" w:line="288" w:lineRule="auto"/>
        <w:ind w:left="142" w:right="108" w:firstLine="412"/>
        <w:contextualSpacing/>
        <w:rPr>
          <w:rFonts w:ascii="Arial" w:hAnsi="Arial" w:cs="Arial"/>
          <w:sz w:val="21"/>
          <w:szCs w:val="21"/>
        </w:rPr>
      </w:pPr>
      <w:r w:rsidRPr="008418EA">
        <w:rPr>
          <w:rFonts w:ascii="Arial" w:hAnsi="Arial" w:cs="Arial"/>
          <w:sz w:val="21"/>
          <w:szCs w:val="21"/>
          <w:lang w:val="ru-RU"/>
        </w:rPr>
        <w:t xml:space="preserve">Укладання труб з бухти може проводитися також у заздалегідь підготовлену траншею. </w:t>
      </w:r>
      <w:r w:rsidRPr="008418EA">
        <w:rPr>
          <w:rFonts w:ascii="Arial" w:hAnsi="Arial" w:cs="Arial"/>
          <w:sz w:val="21"/>
          <w:szCs w:val="21"/>
        </w:rPr>
        <w:t>При цьому застосовують два способи ведення</w:t>
      </w:r>
      <w:r w:rsidR="00E61D36">
        <w:rPr>
          <w:rFonts w:ascii="Arial" w:hAnsi="Arial" w:cs="Arial"/>
          <w:sz w:val="21"/>
          <w:szCs w:val="21"/>
          <w:lang w:val="uk-UA"/>
        </w:rPr>
        <w:t xml:space="preserve"> </w:t>
      </w:r>
      <w:r w:rsidRPr="008418EA">
        <w:rPr>
          <w:rFonts w:ascii="Arial" w:hAnsi="Arial" w:cs="Arial"/>
          <w:sz w:val="21"/>
          <w:szCs w:val="21"/>
        </w:rPr>
        <w:t>робіт:</w:t>
      </w:r>
    </w:p>
    <w:p w:rsidR="00A47838" w:rsidRDefault="00A47838" w:rsidP="00A47838">
      <w:pPr>
        <w:pStyle w:val="a5"/>
        <w:tabs>
          <w:tab w:val="left" w:pos="1552"/>
          <w:tab w:val="left" w:pos="1553"/>
        </w:tabs>
        <w:spacing w:before="0" w:line="288" w:lineRule="auto"/>
        <w:ind w:left="426" w:firstLine="0"/>
        <w:contextualSpacing/>
        <w:jc w:val="left"/>
        <w:rPr>
          <w:rFonts w:ascii="Arial" w:hAnsi="Arial" w:cs="Arial"/>
          <w:sz w:val="21"/>
          <w:szCs w:val="21"/>
          <w:lang w:val="uk-UA"/>
        </w:rPr>
      </w:pPr>
      <w:r w:rsidRPr="00A47838">
        <w:rPr>
          <w:rFonts w:ascii="Arial" w:hAnsi="Arial" w:cs="Arial"/>
          <w:sz w:val="21"/>
          <w:szCs w:val="21"/>
        </w:rPr>
        <w:t>-</w:t>
      </w:r>
      <w:r w:rsidR="00A80EE0" w:rsidRPr="008418EA">
        <w:rPr>
          <w:rFonts w:ascii="Arial" w:hAnsi="Arial" w:cs="Arial"/>
          <w:sz w:val="21"/>
          <w:szCs w:val="21"/>
          <w:lang w:val="ru-RU"/>
        </w:rPr>
        <w:t>розмотування</w:t>
      </w:r>
      <w:r w:rsidRPr="00A47838">
        <w:rPr>
          <w:rFonts w:ascii="Arial" w:hAnsi="Arial" w:cs="Arial"/>
          <w:sz w:val="21"/>
          <w:szCs w:val="21"/>
        </w:rPr>
        <w:t xml:space="preserve"> </w:t>
      </w:r>
      <w:r w:rsidR="00A80EE0" w:rsidRPr="008418EA">
        <w:rPr>
          <w:rFonts w:ascii="Arial" w:hAnsi="Arial" w:cs="Arial"/>
          <w:sz w:val="21"/>
          <w:szCs w:val="21"/>
          <w:lang w:val="ru-RU"/>
        </w:rPr>
        <w:t>труби</w:t>
      </w:r>
      <w:r w:rsidRPr="00A47838">
        <w:rPr>
          <w:rFonts w:ascii="Arial" w:hAnsi="Arial" w:cs="Arial"/>
          <w:sz w:val="21"/>
          <w:szCs w:val="21"/>
        </w:rPr>
        <w:t xml:space="preserve"> </w:t>
      </w:r>
      <w:r w:rsidR="00A80EE0" w:rsidRPr="008418EA">
        <w:rPr>
          <w:rFonts w:ascii="Arial" w:hAnsi="Arial" w:cs="Arial"/>
          <w:sz w:val="21"/>
          <w:szCs w:val="21"/>
          <w:lang w:val="ru-RU"/>
        </w:rPr>
        <w:t>з</w:t>
      </w:r>
      <w:r w:rsidRPr="00A47838">
        <w:rPr>
          <w:rFonts w:ascii="Arial" w:hAnsi="Arial" w:cs="Arial"/>
          <w:sz w:val="21"/>
          <w:szCs w:val="21"/>
        </w:rPr>
        <w:t xml:space="preserve"> </w:t>
      </w:r>
      <w:r w:rsidR="00A80EE0" w:rsidRPr="008418EA">
        <w:rPr>
          <w:rFonts w:ascii="Arial" w:hAnsi="Arial" w:cs="Arial"/>
          <w:sz w:val="21"/>
          <w:szCs w:val="21"/>
          <w:lang w:val="ru-RU"/>
        </w:rPr>
        <w:t>нерухомої</w:t>
      </w:r>
      <w:r w:rsidRPr="00A47838">
        <w:rPr>
          <w:rFonts w:ascii="Arial" w:hAnsi="Arial" w:cs="Arial"/>
          <w:sz w:val="21"/>
          <w:szCs w:val="21"/>
        </w:rPr>
        <w:t xml:space="preserve"> </w:t>
      </w:r>
      <w:r w:rsidR="00A80EE0" w:rsidRPr="008418EA">
        <w:rPr>
          <w:rFonts w:ascii="Arial" w:hAnsi="Arial" w:cs="Arial"/>
          <w:sz w:val="21"/>
          <w:szCs w:val="21"/>
          <w:lang w:val="ru-RU"/>
        </w:rPr>
        <w:t>бухти</w:t>
      </w:r>
      <w:r w:rsidRPr="00A47838">
        <w:rPr>
          <w:rFonts w:ascii="Arial" w:hAnsi="Arial" w:cs="Arial"/>
          <w:sz w:val="21"/>
          <w:szCs w:val="21"/>
        </w:rPr>
        <w:t xml:space="preserve"> </w:t>
      </w:r>
      <w:r w:rsidR="00A80EE0" w:rsidRPr="008418EA">
        <w:rPr>
          <w:rFonts w:ascii="Arial" w:hAnsi="Arial" w:cs="Arial"/>
          <w:sz w:val="21"/>
          <w:szCs w:val="21"/>
          <w:lang w:val="ru-RU"/>
        </w:rPr>
        <w:t>і</w:t>
      </w:r>
      <w:r w:rsidRPr="00A47838">
        <w:rPr>
          <w:rFonts w:ascii="Arial" w:hAnsi="Arial" w:cs="Arial"/>
          <w:sz w:val="21"/>
          <w:szCs w:val="21"/>
        </w:rPr>
        <w:t xml:space="preserve"> </w:t>
      </w:r>
      <w:r w:rsidR="00A80EE0" w:rsidRPr="008418EA">
        <w:rPr>
          <w:rFonts w:ascii="Arial" w:hAnsi="Arial" w:cs="Arial"/>
          <w:sz w:val="21"/>
          <w:szCs w:val="21"/>
          <w:lang w:val="ru-RU"/>
        </w:rPr>
        <w:t>її</w:t>
      </w:r>
      <w:r w:rsidRPr="00A47838">
        <w:rPr>
          <w:rFonts w:ascii="Arial" w:hAnsi="Arial" w:cs="Arial"/>
          <w:sz w:val="21"/>
          <w:szCs w:val="21"/>
        </w:rPr>
        <w:t xml:space="preserve"> </w:t>
      </w:r>
      <w:r w:rsidR="00A80EE0" w:rsidRPr="008418EA">
        <w:rPr>
          <w:rFonts w:ascii="Arial" w:hAnsi="Arial" w:cs="Arial"/>
          <w:sz w:val="21"/>
          <w:szCs w:val="21"/>
          <w:lang w:val="ru-RU"/>
        </w:rPr>
        <w:t>укладання</w:t>
      </w:r>
      <w:r w:rsidRPr="00A47838">
        <w:rPr>
          <w:rFonts w:ascii="Arial" w:hAnsi="Arial" w:cs="Arial"/>
          <w:sz w:val="21"/>
          <w:szCs w:val="21"/>
        </w:rPr>
        <w:t xml:space="preserve"> </w:t>
      </w:r>
      <w:r w:rsidR="00A80EE0" w:rsidRPr="008418EA">
        <w:rPr>
          <w:rFonts w:ascii="Arial" w:hAnsi="Arial" w:cs="Arial"/>
          <w:sz w:val="21"/>
          <w:szCs w:val="21"/>
          <w:lang w:val="ru-RU"/>
        </w:rPr>
        <w:t>в</w:t>
      </w:r>
      <w:r w:rsidRPr="00A47838">
        <w:rPr>
          <w:rFonts w:ascii="Arial" w:hAnsi="Arial" w:cs="Arial"/>
          <w:sz w:val="21"/>
          <w:szCs w:val="21"/>
        </w:rPr>
        <w:t xml:space="preserve"> </w:t>
      </w:r>
      <w:r w:rsidR="00A80EE0" w:rsidRPr="008418EA">
        <w:rPr>
          <w:rFonts w:ascii="Arial" w:hAnsi="Arial" w:cs="Arial"/>
          <w:sz w:val="21"/>
          <w:szCs w:val="21"/>
          <w:lang w:val="ru-RU"/>
        </w:rPr>
        <w:t>траншею</w:t>
      </w:r>
      <w:r w:rsidRPr="00A47838">
        <w:rPr>
          <w:rFonts w:ascii="Arial" w:hAnsi="Arial" w:cs="Arial"/>
          <w:sz w:val="21"/>
          <w:szCs w:val="21"/>
        </w:rPr>
        <w:t xml:space="preserve"> </w:t>
      </w:r>
      <w:r w:rsidR="00A80EE0" w:rsidRPr="008418EA">
        <w:rPr>
          <w:rFonts w:ascii="Arial" w:hAnsi="Arial" w:cs="Arial"/>
          <w:sz w:val="21"/>
          <w:szCs w:val="21"/>
          <w:lang w:val="ru-RU"/>
        </w:rPr>
        <w:t>протаскуванням</w:t>
      </w:r>
      <w:r w:rsidR="00A80EE0" w:rsidRPr="00A47838">
        <w:rPr>
          <w:rFonts w:ascii="Arial" w:hAnsi="Arial" w:cs="Arial"/>
          <w:sz w:val="21"/>
          <w:szCs w:val="21"/>
        </w:rPr>
        <w:t>;</w:t>
      </w:r>
      <w:r>
        <w:rPr>
          <w:rFonts w:ascii="Arial" w:hAnsi="Arial" w:cs="Arial"/>
          <w:sz w:val="21"/>
          <w:szCs w:val="21"/>
          <w:lang w:val="uk-UA"/>
        </w:rPr>
        <w:t xml:space="preserve"> </w:t>
      </w:r>
    </w:p>
    <w:p w:rsidR="00CC4088" w:rsidRPr="00A47838" w:rsidRDefault="00A47838" w:rsidP="00A47838">
      <w:pPr>
        <w:pStyle w:val="a5"/>
        <w:tabs>
          <w:tab w:val="left" w:pos="1552"/>
          <w:tab w:val="left" w:pos="1553"/>
        </w:tabs>
        <w:spacing w:before="0" w:line="288" w:lineRule="auto"/>
        <w:ind w:left="0" w:firstLine="426"/>
        <w:contextualSpacing/>
        <w:jc w:val="left"/>
        <w:rPr>
          <w:rFonts w:ascii="Arial" w:hAnsi="Arial" w:cs="Arial"/>
          <w:sz w:val="21"/>
          <w:szCs w:val="21"/>
          <w:lang w:val="uk-UA"/>
        </w:rPr>
      </w:pPr>
      <w:r>
        <w:rPr>
          <w:rFonts w:ascii="Arial" w:hAnsi="Arial" w:cs="Arial"/>
          <w:sz w:val="21"/>
          <w:szCs w:val="21"/>
          <w:lang w:val="uk-UA"/>
        </w:rPr>
        <w:t>-</w:t>
      </w:r>
      <w:r w:rsidR="00A80EE0" w:rsidRPr="00A47838">
        <w:rPr>
          <w:rFonts w:ascii="Arial" w:hAnsi="Arial" w:cs="Arial"/>
          <w:sz w:val="21"/>
          <w:szCs w:val="21"/>
          <w:lang w:val="uk-UA"/>
        </w:rPr>
        <w:t>розмотування труби з рухомої бухти і її укладання в траншею шляхом бічного</w:t>
      </w:r>
      <w:r w:rsidR="00E61D36">
        <w:rPr>
          <w:rFonts w:ascii="Arial" w:hAnsi="Arial" w:cs="Arial"/>
          <w:sz w:val="21"/>
          <w:szCs w:val="21"/>
          <w:lang w:val="uk-UA"/>
        </w:rPr>
        <w:t xml:space="preserve"> </w:t>
      </w:r>
      <w:r w:rsidR="00A80EE0" w:rsidRPr="00A47838">
        <w:rPr>
          <w:rFonts w:ascii="Arial" w:hAnsi="Arial" w:cs="Arial"/>
          <w:sz w:val="21"/>
          <w:szCs w:val="21"/>
          <w:lang w:val="uk-UA"/>
        </w:rPr>
        <w:t>насування.</w:t>
      </w:r>
    </w:p>
    <w:p w:rsidR="00CC4088" w:rsidRPr="00633AD7" w:rsidRDefault="00A80EE0" w:rsidP="008418EA">
      <w:pPr>
        <w:pStyle w:val="a3"/>
        <w:spacing w:before="0" w:line="288" w:lineRule="auto"/>
        <w:ind w:right="110"/>
        <w:contextualSpacing/>
        <w:rPr>
          <w:rFonts w:ascii="Arial" w:hAnsi="Arial" w:cs="Arial"/>
          <w:sz w:val="21"/>
          <w:szCs w:val="21"/>
          <w:lang w:val="uk-UA"/>
        </w:rPr>
      </w:pPr>
      <w:r w:rsidRPr="00633AD7">
        <w:rPr>
          <w:rFonts w:ascii="Arial" w:hAnsi="Arial" w:cs="Arial"/>
          <w:sz w:val="21"/>
          <w:szCs w:val="21"/>
          <w:lang w:val="uk-UA"/>
        </w:rPr>
        <w:t>Перший</w:t>
      </w:r>
      <w:r w:rsidR="00E61D36">
        <w:rPr>
          <w:rFonts w:ascii="Arial" w:hAnsi="Arial" w:cs="Arial"/>
          <w:sz w:val="21"/>
          <w:szCs w:val="21"/>
          <w:lang w:val="uk-UA"/>
        </w:rPr>
        <w:t xml:space="preserve"> </w:t>
      </w:r>
      <w:r w:rsidRPr="00633AD7">
        <w:rPr>
          <w:rFonts w:ascii="Arial" w:hAnsi="Arial" w:cs="Arial"/>
          <w:sz w:val="21"/>
          <w:szCs w:val="21"/>
          <w:lang w:val="uk-UA"/>
        </w:rPr>
        <w:t>спосіб</w:t>
      </w:r>
      <w:r w:rsidR="00E61D36">
        <w:rPr>
          <w:rFonts w:ascii="Arial" w:hAnsi="Arial" w:cs="Arial"/>
          <w:sz w:val="21"/>
          <w:szCs w:val="21"/>
          <w:lang w:val="uk-UA"/>
        </w:rPr>
        <w:t xml:space="preserve"> </w:t>
      </w:r>
      <w:r w:rsidRPr="00633AD7">
        <w:rPr>
          <w:rFonts w:ascii="Arial" w:hAnsi="Arial" w:cs="Arial"/>
          <w:sz w:val="21"/>
          <w:szCs w:val="21"/>
          <w:lang w:val="uk-UA"/>
        </w:rPr>
        <w:t>може</w:t>
      </w:r>
      <w:r w:rsidR="00E61D36">
        <w:rPr>
          <w:rFonts w:ascii="Arial" w:hAnsi="Arial" w:cs="Arial"/>
          <w:sz w:val="21"/>
          <w:szCs w:val="21"/>
          <w:lang w:val="uk-UA"/>
        </w:rPr>
        <w:t xml:space="preserve"> </w:t>
      </w:r>
      <w:r w:rsidRPr="00633AD7">
        <w:rPr>
          <w:rFonts w:ascii="Arial" w:hAnsi="Arial" w:cs="Arial"/>
          <w:sz w:val="21"/>
          <w:szCs w:val="21"/>
          <w:lang w:val="uk-UA"/>
        </w:rPr>
        <w:t>застосовуватися</w:t>
      </w:r>
      <w:r w:rsidR="00E61D36">
        <w:rPr>
          <w:rFonts w:ascii="Arial" w:hAnsi="Arial" w:cs="Arial"/>
          <w:sz w:val="21"/>
          <w:szCs w:val="21"/>
          <w:lang w:val="uk-UA"/>
        </w:rPr>
        <w:t xml:space="preserve"> </w:t>
      </w:r>
      <w:r w:rsidRPr="00633AD7">
        <w:rPr>
          <w:rFonts w:ascii="Arial" w:hAnsi="Arial" w:cs="Arial"/>
          <w:sz w:val="21"/>
          <w:szCs w:val="21"/>
          <w:lang w:val="uk-UA"/>
        </w:rPr>
        <w:t>при</w:t>
      </w:r>
      <w:r w:rsidR="00E61D36">
        <w:rPr>
          <w:rFonts w:ascii="Arial" w:hAnsi="Arial" w:cs="Arial"/>
          <w:sz w:val="21"/>
          <w:szCs w:val="21"/>
          <w:lang w:val="uk-UA"/>
        </w:rPr>
        <w:t xml:space="preserve"> </w:t>
      </w:r>
      <w:r w:rsidRPr="00633AD7">
        <w:rPr>
          <w:rFonts w:ascii="Arial" w:hAnsi="Arial" w:cs="Arial"/>
          <w:sz w:val="21"/>
          <w:szCs w:val="21"/>
          <w:lang w:val="uk-UA"/>
        </w:rPr>
        <w:t>наявності</w:t>
      </w:r>
      <w:r w:rsidR="00E61D36">
        <w:rPr>
          <w:rFonts w:ascii="Arial" w:hAnsi="Arial" w:cs="Arial"/>
          <w:sz w:val="21"/>
          <w:szCs w:val="21"/>
          <w:lang w:val="uk-UA"/>
        </w:rPr>
        <w:t xml:space="preserve"> </w:t>
      </w:r>
      <w:r w:rsidRPr="00633AD7">
        <w:rPr>
          <w:rFonts w:ascii="Arial" w:hAnsi="Arial" w:cs="Arial"/>
          <w:sz w:val="21"/>
          <w:szCs w:val="21"/>
          <w:lang w:val="uk-UA"/>
        </w:rPr>
        <w:t>в</w:t>
      </w:r>
      <w:r w:rsidR="00E61D36">
        <w:rPr>
          <w:rFonts w:ascii="Arial" w:hAnsi="Arial" w:cs="Arial"/>
          <w:sz w:val="21"/>
          <w:szCs w:val="21"/>
          <w:lang w:val="uk-UA"/>
        </w:rPr>
        <w:t xml:space="preserve">  </w:t>
      </w:r>
      <w:r w:rsidRPr="00633AD7">
        <w:rPr>
          <w:rFonts w:ascii="Arial" w:hAnsi="Arial" w:cs="Arial"/>
          <w:sz w:val="21"/>
          <w:szCs w:val="21"/>
          <w:lang w:val="uk-UA"/>
        </w:rPr>
        <w:t>траншеї</w:t>
      </w:r>
      <w:r w:rsidR="00E61D36">
        <w:rPr>
          <w:rFonts w:ascii="Arial" w:hAnsi="Arial" w:cs="Arial"/>
          <w:sz w:val="21"/>
          <w:szCs w:val="21"/>
          <w:lang w:val="uk-UA"/>
        </w:rPr>
        <w:t xml:space="preserve"> </w:t>
      </w:r>
      <w:r w:rsidRPr="00633AD7">
        <w:rPr>
          <w:rFonts w:ascii="Arial" w:hAnsi="Arial" w:cs="Arial"/>
          <w:sz w:val="21"/>
          <w:szCs w:val="21"/>
          <w:lang w:val="uk-UA"/>
        </w:rPr>
        <w:t>або</w:t>
      </w:r>
      <w:r w:rsidR="00E61D36">
        <w:rPr>
          <w:rFonts w:ascii="Arial" w:hAnsi="Arial" w:cs="Arial"/>
          <w:sz w:val="21"/>
          <w:szCs w:val="21"/>
          <w:lang w:val="uk-UA"/>
        </w:rPr>
        <w:t xml:space="preserve"> </w:t>
      </w:r>
      <w:r w:rsidRPr="00633AD7">
        <w:rPr>
          <w:rFonts w:ascii="Arial" w:hAnsi="Arial" w:cs="Arial"/>
          <w:sz w:val="21"/>
          <w:szCs w:val="21"/>
          <w:lang w:val="uk-UA"/>
        </w:rPr>
        <w:t>над</w:t>
      </w:r>
      <w:r w:rsidR="00E61D36">
        <w:rPr>
          <w:rFonts w:ascii="Arial" w:hAnsi="Arial" w:cs="Arial"/>
          <w:sz w:val="21"/>
          <w:szCs w:val="21"/>
          <w:lang w:val="uk-UA"/>
        </w:rPr>
        <w:t xml:space="preserve"> </w:t>
      </w:r>
      <w:r w:rsidRPr="00633AD7">
        <w:rPr>
          <w:rFonts w:ascii="Arial" w:hAnsi="Arial" w:cs="Arial"/>
          <w:sz w:val="21"/>
          <w:szCs w:val="21"/>
          <w:lang w:val="uk-UA"/>
        </w:rPr>
        <w:t>нею поперечних перешкод (газопроводи, лінії зв'язку, лінії</w:t>
      </w:r>
      <w:r w:rsidR="00E61D36">
        <w:rPr>
          <w:rFonts w:ascii="Arial" w:hAnsi="Arial" w:cs="Arial"/>
          <w:sz w:val="21"/>
          <w:szCs w:val="21"/>
          <w:lang w:val="uk-UA"/>
        </w:rPr>
        <w:t xml:space="preserve"> </w:t>
      </w:r>
      <w:r w:rsidRPr="00633AD7">
        <w:rPr>
          <w:rFonts w:ascii="Arial" w:hAnsi="Arial" w:cs="Arial"/>
          <w:sz w:val="21"/>
          <w:szCs w:val="21"/>
          <w:lang w:val="uk-UA"/>
        </w:rPr>
        <w:t>електропередачі).</w:t>
      </w:r>
    </w:p>
    <w:p w:rsidR="00CC4088" w:rsidRPr="008418EA" w:rsidRDefault="00A80EE0" w:rsidP="003A3B81">
      <w:pPr>
        <w:pStyle w:val="a5"/>
        <w:numPr>
          <w:ilvl w:val="2"/>
          <w:numId w:val="35"/>
        </w:numPr>
        <w:tabs>
          <w:tab w:val="left" w:pos="1615"/>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З бухти в траншею можуть укладатися одночасно два газопроводи; при цьому розмотування труб здійснюється одночасно із двох бухт, установлених по обидві сторони або по одну сторону</w:t>
      </w:r>
      <w:r w:rsidR="00E61D36">
        <w:rPr>
          <w:rFonts w:ascii="Arial" w:hAnsi="Arial" w:cs="Arial"/>
          <w:sz w:val="21"/>
          <w:szCs w:val="21"/>
          <w:lang w:val="ru-RU"/>
        </w:rPr>
        <w:t xml:space="preserve"> </w:t>
      </w:r>
      <w:r w:rsidRPr="008418EA">
        <w:rPr>
          <w:rFonts w:ascii="Arial" w:hAnsi="Arial" w:cs="Arial"/>
          <w:sz w:val="21"/>
          <w:szCs w:val="21"/>
          <w:lang w:val="ru-RU"/>
        </w:rPr>
        <w:t>траншеї.</w:t>
      </w:r>
    </w:p>
    <w:p w:rsidR="00CC4088" w:rsidRPr="008418EA" w:rsidRDefault="00A80EE0" w:rsidP="003A3B81">
      <w:pPr>
        <w:pStyle w:val="a5"/>
        <w:numPr>
          <w:ilvl w:val="2"/>
          <w:numId w:val="35"/>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Розміри поліетиленових труб у бухтах і на котушках встановлюються</w:t>
      </w:r>
      <w:r w:rsidR="00A47838">
        <w:rPr>
          <w:rFonts w:ascii="Arial" w:hAnsi="Arial" w:cs="Arial"/>
          <w:sz w:val="21"/>
          <w:szCs w:val="21"/>
          <w:lang w:val="ru-RU"/>
        </w:rPr>
        <w:t xml:space="preserve"> </w:t>
      </w:r>
      <w:r w:rsidRPr="008418EA">
        <w:rPr>
          <w:rFonts w:ascii="Arial" w:hAnsi="Arial" w:cs="Arial"/>
          <w:sz w:val="21"/>
          <w:szCs w:val="21"/>
          <w:lang w:val="ru-RU"/>
        </w:rPr>
        <w:t>договором</w:t>
      </w:r>
      <w:r w:rsidR="00A47838">
        <w:rPr>
          <w:rFonts w:ascii="Arial" w:hAnsi="Arial" w:cs="Arial"/>
          <w:sz w:val="21"/>
          <w:szCs w:val="21"/>
          <w:lang w:val="ru-RU"/>
        </w:rPr>
        <w:t xml:space="preserve"> </w:t>
      </w:r>
      <w:r w:rsidRPr="008418EA">
        <w:rPr>
          <w:rFonts w:ascii="Arial" w:hAnsi="Arial" w:cs="Arial"/>
          <w:sz w:val="21"/>
          <w:szCs w:val="21"/>
          <w:lang w:val="ru-RU"/>
        </w:rPr>
        <w:t>(контрактом),укладеним</w:t>
      </w:r>
      <w:r w:rsidR="00A47838">
        <w:rPr>
          <w:rFonts w:ascii="Arial" w:hAnsi="Arial" w:cs="Arial"/>
          <w:sz w:val="21"/>
          <w:szCs w:val="21"/>
          <w:lang w:val="ru-RU"/>
        </w:rPr>
        <w:t xml:space="preserve"> </w:t>
      </w:r>
      <w:r w:rsidRPr="008418EA">
        <w:rPr>
          <w:rFonts w:ascii="Arial" w:hAnsi="Arial" w:cs="Arial"/>
          <w:sz w:val="21"/>
          <w:szCs w:val="21"/>
          <w:lang w:val="ru-RU"/>
        </w:rPr>
        <w:t>між</w:t>
      </w:r>
      <w:r w:rsidR="00A47838">
        <w:rPr>
          <w:rFonts w:ascii="Arial" w:hAnsi="Arial" w:cs="Arial"/>
          <w:sz w:val="21"/>
          <w:szCs w:val="21"/>
          <w:lang w:val="ru-RU"/>
        </w:rPr>
        <w:t xml:space="preserve"> </w:t>
      </w:r>
      <w:r w:rsidRPr="008418EA">
        <w:rPr>
          <w:rFonts w:ascii="Arial" w:hAnsi="Arial" w:cs="Arial"/>
          <w:sz w:val="21"/>
          <w:szCs w:val="21"/>
          <w:lang w:val="ru-RU"/>
        </w:rPr>
        <w:t>постачальником</w:t>
      </w:r>
      <w:r w:rsidR="00A47838">
        <w:rPr>
          <w:rFonts w:ascii="Arial" w:hAnsi="Arial" w:cs="Arial"/>
          <w:sz w:val="21"/>
          <w:szCs w:val="21"/>
          <w:lang w:val="ru-RU"/>
        </w:rPr>
        <w:t xml:space="preserve"> </w:t>
      </w:r>
      <w:r w:rsidRPr="008418EA">
        <w:rPr>
          <w:rFonts w:ascii="Arial" w:hAnsi="Arial" w:cs="Arial"/>
          <w:sz w:val="21"/>
          <w:szCs w:val="21"/>
          <w:lang w:val="ru-RU"/>
        </w:rPr>
        <w:t>трубі замовником, та регламентуються вимогами ДСТУ БВ.2.7-73.</w:t>
      </w:r>
    </w:p>
    <w:p w:rsidR="00CC4088" w:rsidRPr="008418EA" w:rsidRDefault="00A80EE0" w:rsidP="003A3B81">
      <w:pPr>
        <w:pStyle w:val="a5"/>
        <w:numPr>
          <w:ilvl w:val="2"/>
          <w:numId w:val="35"/>
        </w:numPr>
        <w:tabs>
          <w:tab w:val="left" w:pos="1604"/>
        </w:tabs>
        <w:spacing w:before="0" w:line="288" w:lineRule="auto"/>
        <w:ind w:left="142" w:right="111" w:firstLine="412"/>
        <w:contextualSpacing/>
        <w:rPr>
          <w:rFonts w:ascii="Arial" w:hAnsi="Arial" w:cs="Arial"/>
          <w:sz w:val="21"/>
          <w:szCs w:val="21"/>
          <w:lang w:val="ru-RU"/>
        </w:rPr>
      </w:pPr>
      <w:r w:rsidRPr="00A47838">
        <w:rPr>
          <w:rFonts w:ascii="Arial" w:hAnsi="Arial" w:cs="Arial"/>
          <w:spacing w:val="-6"/>
          <w:sz w:val="21"/>
          <w:szCs w:val="21"/>
          <w:lang w:val="ru-RU"/>
        </w:rPr>
        <w:t>Розмотування труб з бухт здійснюють за температури зовнішнього повітря не нижче 5 °С. Допускається</w:t>
      </w:r>
      <w:r w:rsidRPr="008418EA">
        <w:rPr>
          <w:rFonts w:ascii="Arial" w:hAnsi="Arial" w:cs="Arial"/>
          <w:sz w:val="21"/>
          <w:szCs w:val="21"/>
          <w:lang w:val="ru-RU"/>
        </w:rPr>
        <w:t xml:space="preserve"> вести розмотування й при більш низьких температурах, якщо створені умови для попереднього підігріву труб на котушці до температури не менше 5 °С. При цьому не рекомендується зупиняти роботи до повного укладання труби з</w:t>
      </w:r>
      <w:r w:rsidR="00E61D36">
        <w:rPr>
          <w:rFonts w:ascii="Arial" w:hAnsi="Arial" w:cs="Arial"/>
          <w:sz w:val="21"/>
          <w:szCs w:val="21"/>
          <w:lang w:val="ru-RU"/>
        </w:rPr>
        <w:t xml:space="preserve"> </w:t>
      </w:r>
      <w:r w:rsidRPr="008418EA">
        <w:rPr>
          <w:rFonts w:ascii="Arial" w:hAnsi="Arial" w:cs="Arial"/>
          <w:sz w:val="21"/>
          <w:szCs w:val="21"/>
          <w:lang w:val="ru-RU"/>
        </w:rPr>
        <w:t>бухти.</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У випадку якщо труба газопроводу охолоне до граничне припустимої температури, укладання необхідно призупинити, а бухту із трубою, що залишилася, знову підігріти.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Можливим варіантом є установлення спеціального "тепляка" з підігрівником</w:t>
      </w:r>
      <w:r w:rsidR="00A47838">
        <w:rPr>
          <w:rFonts w:ascii="Arial" w:hAnsi="Arial" w:cs="Arial"/>
          <w:sz w:val="21"/>
          <w:szCs w:val="21"/>
          <w:lang w:val="ru-RU"/>
        </w:rPr>
        <w:t xml:space="preserve"> </w:t>
      </w:r>
      <w:r w:rsidRPr="008418EA">
        <w:rPr>
          <w:rFonts w:ascii="Arial" w:hAnsi="Arial" w:cs="Arial"/>
          <w:sz w:val="21"/>
          <w:szCs w:val="21"/>
          <w:lang w:val="ru-RU"/>
        </w:rPr>
        <w:t>безпосередньо</w:t>
      </w:r>
      <w:r w:rsidR="00A47838">
        <w:rPr>
          <w:rFonts w:ascii="Arial" w:hAnsi="Arial" w:cs="Arial"/>
          <w:sz w:val="21"/>
          <w:szCs w:val="21"/>
          <w:lang w:val="ru-RU"/>
        </w:rPr>
        <w:t xml:space="preserve"> </w:t>
      </w:r>
      <w:r w:rsidRPr="008418EA">
        <w:rPr>
          <w:rFonts w:ascii="Arial" w:hAnsi="Arial" w:cs="Arial"/>
          <w:sz w:val="21"/>
          <w:szCs w:val="21"/>
          <w:lang w:val="ru-RU"/>
        </w:rPr>
        <w:t>на</w:t>
      </w:r>
      <w:r w:rsidR="00A47838">
        <w:rPr>
          <w:rFonts w:ascii="Arial" w:hAnsi="Arial" w:cs="Arial"/>
          <w:sz w:val="21"/>
          <w:szCs w:val="21"/>
          <w:lang w:val="ru-RU"/>
        </w:rPr>
        <w:t xml:space="preserve"> </w:t>
      </w:r>
      <w:r w:rsidRPr="008418EA">
        <w:rPr>
          <w:rFonts w:ascii="Arial" w:hAnsi="Arial" w:cs="Arial"/>
          <w:sz w:val="21"/>
          <w:szCs w:val="21"/>
          <w:lang w:val="ru-RU"/>
        </w:rPr>
        <w:t>платформі</w:t>
      </w:r>
      <w:r w:rsidR="00A47838">
        <w:rPr>
          <w:rFonts w:ascii="Arial" w:hAnsi="Arial" w:cs="Arial"/>
          <w:sz w:val="21"/>
          <w:szCs w:val="21"/>
          <w:lang w:val="ru-RU"/>
        </w:rPr>
        <w:t xml:space="preserve"> </w:t>
      </w:r>
      <w:r w:rsidRPr="008418EA">
        <w:rPr>
          <w:rFonts w:ascii="Arial" w:hAnsi="Arial" w:cs="Arial"/>
          <w:sz w:val="21"/>
          <w:szCs w:val="21"/>
          <w:lang w:val="ru-RU"/>
        </w:rPr>
        <w:t>укладальної</w:t>
      </w:r>
      <w:r w:rsidR="00A47838">
        <w:rPr>
          <w:rFonts w:ascii="Arial" w:hAnsi="Arial" w:cs="Arial"/>
          <w:sz w:val="21"/>
          <w:szCs w:val="21"/>
          <w:lang w:val="ru-RU"/>
        </w:rPr>
        <w:t xml:space="preserve"> </w:t>
      </w:r>
      <w:r w:rsidRPr="008418EA">
        <w:rPr>
          <w:rFonts w:ascii="Arial" w:hAnsi="Arial" w:cs="Arial"/>
          <w:sz w:val="21"/>
          <w:szCs w:val="21"/>
          <w:lang w:val="ru-RU"/>
        </w:rPr>
        <w:t>машини,що</w:t>
      </w:r>
      <w:r w:rsidR="00A47838">
        <w:rPr>
          <w:rFonts w:ascii="Arial" w:hAnsi="Arial" w:cs="Arial"/>
          <w:sz w:val="21"/>
          <w:szCs w:val="21"/>
          <w:lang w:val="ru-RU"/>
        </w:rPr>
        <w:t xml:space="preserve"> </w:t>
      </w:r>
      <w:r w:rsidRPr="008418EA">
        <w:rPr>
          <w:rFonts w:ascii="Arial" w:hAnsi="Arial" w:cs="Arial"/>
          <w:sz w:val="21"/>
          <w:szCs w:val="21"/>
          <w:lang w:val="ru-RU"/>
        </w:rPr>
        <w:t>забезпечить безперервне укладання</w:t>
      </w:r>
      <w:r w:rsidR="00A47838">
        <w:rPr>
          <w:rFonts w:ascii="Arial" w:hAnsi="Arial" w:cs="Arial"/>
          <w:sz w:val="21"/>
          <w:szCs w:val="21"/>
          <w:lang w:val="ru-RU"/>
        </w:rPr>
        <w:t xml:space="preserve"> </w:t>
      </w:r>
      <w:r w:rsidRPr="008418EA">
        <w:rPr>
          <w:rFonts w:ascii="Arial" w:hAnsi="Arial" w:cs="Arial"/>
          <w:sz w:val="21"/>
          <w:szCs w:val="21"/>
          <w:lang w:val="ru-RU"/>
        </w:rPr>
        <w:t>труби.</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Для усунення підвищеної овальності труб і надання їм прямолінійної форми по всій довжині можуть бути використані ручні або гідравлічні випрямлячі.</w:t>
      </w:r>
    </w:p>
    <w:p w:rsidR="00CC4088" w:rsidRPr="008418EA" w:rsidRDefault="00A80EE0" w:rsidP="003A3B81">
      <w:pPr>
        <w:pStyle w:val="a5"/>
        <w:numPr>
          <w:ilvl w:val="2"/>
          <w:numId w:val="35"/>
        </w:numPr>
        <w:tabs>
          <w:tab w:val="left" w:pos="1604"/>
        </w:tabs>
        <w:spacing w:before="0" w:line="288" w:lineRule="auto"/>
        <w:ind w:hanging="707"/>
        <w:contextualSpacing/>
        <w:rPr>
          <w:rFonts w:ascii="Arial" w:hAnsi="Arial" w:cs="Arial"/>
          <w:sz w:val="21"/>
          <w:szCs w:val="21"/>
          <w:lang w:val="ru-RU"/>
        </w:rPr>
      </w:pPr>
      <w:r w:rsidRPr="008418EA">
        <w:rPr>
          <w:rFonts w:ascii="Arial" w:hAnsi="Arial" w:cs="Arial"/>
          <w:sz w:val="21"/>
          <w:szCs w:val="21"/>
          <w:lang w:val="ru-RU"/>
        </w:rPr>
        <w:t>Рекомендована швидкість розмотування бухти - до 0,8-1,0</w:t>
      </w:r>
      <w:r w:rsidR="00E61D36">
        <w:rPr>
          <w:rFonts w:ascii="Arial" w:hAnsi="Arial" w:cs="Arial"/>
          <w:sz w:val="21"/>
          <w:szCs w:val="21"/>
          <w:lang w:val="ru-RU"/>
        </w:rPr>
        <w:t xml:space="preserve"> </w:t>
      </w:r>
      <w:r w:rsidRPr="008418EA">
        <w:rPr>
          <w:rFonts w:ascii="Arial" w:hAnsi="Arial" w:cs="Arial"/>
          <w:sz w:val="21"/>
          <w:szCs w:val="21"/>
          <w:lang w:val="ru-RU"/>
        </w:rPr>
        <w:t>км/год.</w:t>
      </w:r>
    </w:p>
    <w:p w:rsidR="00CC4088" w:rsidRPr="008418EA" w:rsidRDefault="00A80EE0" w:rsidP="003A3B81">
      <w:pPr>
        <w:pStyle w:val="a5"/>
        <w:numPr>
          <w:ilvl w:val="2"/>
          <w:numId w:val="35"/>
        </w:numPr>
        <w:tabs>
          <w:tab w:val="left" w:pos="1604"/>
        </w:tabs>
        <w:spacing w:before="0" w:line="288" w:lineRule="auto"/>
        <w:ind w:left="142" w:right="110" w:firstLine="425"/>
        <w:contextualSpacing/>
        <w:rPr>
          <w:rFonts w:ascii="Arial" w:hAnsi="Arial" w:cs="Arial"/>
          <w:sz w:val="21"/>
          <w:szCs w:val="21"/>
          <w:lang w:val="ru-RU"/>
        </w:rPr>
      </w:pPr>
      <w:r w:rsidRPr="008418EA">
        <w:rPr>
          <w:rFonts w:ascii="Arial" w:hAnsi="Arial" w:cs="Arial"/>
          <w:sz w:val="21"/>
          <w:szCs w:val="21"/>
          <w:lang w:val="ru-RU"/>
        </w:rPr>
        <w:t>Для облаштування вузьких траншей з наступним укладанням газопроводу рекомендується використовувати малогабаритні ланцюгові "траншеєкопачі", "щіленарізні</w:t>
      </w:r>
      <w:r w:rsidR="00E61D36">
        <w:rPr>
          <w:rFonts w:ascii="Arial" w:hAnsi="Arial" w:cs="Arial"/>
          <w:sz w:val="21"/>
          <w:szCs w:val="21"/>
          <w:lang w:val="ru-RU"/>
        </w:rPr>
        <w:t xml:space="preserve"> </w:t>
      </w:r>
      <w:r w:rsidRPr="008418EA">
        <w:rPr>
          <w:rFonts w:ascii="Arial" w:hAnsi="Arial" w:cs="Arial"/>
          <w:sz w:val="21"/>
          <w:szCs w:val="21"/>
          <w:lang w:val="ru-RU"/>
        </w:rPr>
        <w:t>машини".</w:t>
      </w:r>
    </w:p>
    <w:p w:rsidR="00CC4088" w:rsidRPr="008418EA" w:rsidRDefault="00A80EE0" w:rsidP="003A3B81">
      <w:pPr>
        <w:pStyle w:val="110"/>
        <w:numPr>
          <w:ilvl w:val="1"/>
          <w:numId w:val="35"/>
        </w:numPr>
        <w:tabs>
          <w:tab w:val="left" w:pos="1256"/>
        </w:tabs>
        <w:spacing w:line="288" w:lineRule="auto"/>
        <w:ind w:right="296" w:hanging="310"/>
        <w:contextualSpacing/>
        <w:rPr>
          <w:rFonts w:ascii="Arial" w:hAnsi="Arial" w:cs="Arial"/>
          <w:sz w:val="21"/>
          <w:szCs w:val="21"/>
          <w:lang w:val="ru-RU"/>
        </w:rPr>
      </w:pPr>
      <w:bookmarkStart w:id="64" w:name="9.7_Будівництво_переходів_газопроводів_і"/>
      <w:bookmarkStart w:id="65" w:name="_bookmark24"/>
      <w:bookmarkEnd w:id="64"/>
      <w:bookmarkEnd w:id="65"/>
      <w:r w:rsidRPr="008418EA">
        <w:rPr>
          <w:rFonts w:ascii="Arial" w:hAnsi="Arial" w:cs="Arial"/>
          <w:sz w:val="21"/>
          <w:szCs w:val="21"/>
          <w:lang w:val="ru-RU"/>
        </w:rPr>
        <w:t>Будівництво переходів газопроводів із поліетиленових труб через штучні та природні</w:t>
      </w:r>
      <w:r w:rsidR="00E61D36">
        <w:rPr>
          <w:rFonts w:ascii="Arial" w:hAnsi="Arial" w:cs="Arial"/>
          <w:sz w:val="21"/>
          <w:szCs w:val="21"/>
          <w:lang w:val="ru-RU"/>
        </w:rPr>
        <w:t xml:space="preserve"> </w:t>
      </w:r>
      <w:r w:rsidRPr="008418EA">
        <w:rPr>
          <w:rFonts w:ascii="Arial" w:hAnsi="Arial" w:cs="Arial"/>
          <w:sz w:val="21"/>
          <w:szCs w:val="21"/>
          <w:lang w:val="ru-RU"/>
        </w:rPr>
        <w:t>перешкоди</w:t>
      </w:r>
    </w:p>
    <w:p w:rsidR="00CC4088" w:rsidRPr="00A47838" w:rsidRDefault="00A80EE0" w:rsidP="003A3B81">
      <w:pPr>
        <w:pStyle w:val="a5"/>
        <w:numPr>
          <w:ilvl w:val="2"/>
          <w:numId w:val="36"/>
        </w:numPr>
        <w:tabs>
          <w:tab w:val="left" w:pos="1462"/>
        </w:tabs>
        <w:spacing w:line="288" w:lineRule="auto"/>
        <w:ind w:left="142" w:right="108" w:firstLine="412"/>
        <w:contextualSpacing/>
        <w:rPr>
          <w:rFonts w:ascii="Arial" w:hAnsi="Arial" w:cs="Arial"/>
          <w:sz w:val="21"/>
          <w:szCs w:val="21"/>
          <w:lang w:val="ru-RU"/>
        </w:rPr>
      </w:pPr>
      <w:r w:rsidRPr="00A47838">
        <w:rPr>
          <w:rFonts w:ascii="Arial" w:hAnsi="Arial" w:cs="Arial"/>
          <w:sz w:val="21"/>
          <w:szCs w:val="21"/>
          <w:lang w:val="ru-RU"/>
        </w:rPr>
        <w:t>При будівництві поліетиленових газопроводів можуть бути два види конструкції переходу: у футлярі (за схемою "труба в трубі") і без футляра - поліетиленовий газопровід протягується безпосередньо, наприклад з використанням методу буріння під кутом до поздовжньої</w:t>
      </w:r>
      <w:r w:rsidR="00E61D36">
        <w:rPr>
          <w:rFonts w:ascii="Arial" w:hAnsi="Arial" w:cs="Arial"/>
          <w:sz w:val="21"/>
          <w:szCs w:val="21"/>
          <w:lang w:val="ru-RU"/>
        </w:rPr>
        <w:t xml:space="preserve"> </w:t>
      </w:r>
      <w:r w:rsidRPr="00A47838">
        <w:rPr>
          <w:rFonts w:ascii="Arial" w:hAnsi="Arial" w:cs="Arial"/>
          <w:sz w:val="21"/>
          <w:szCs w:val="21"/>
          <w:lang w:val="ru-RU"/>
        </w:rPr>
        <w:t>осі.</w:t>
      </w:r>
    </w:p>
    <w:p w:rsidR="00CC4088" w:rsidRPr="008418EA" w:rsidRDefault="00A80EE0" w:rsidP="003A3B81">
      <w:pPr>
        <w:pStyle w:val="a5"/>
        <w:numPr>
          <w:ilvl w:val="2"/>
          <w:numId w:val="36"/>
        </w:numPr>
        <w:tabs>
          <w:tab w:val="left" w:pos="1462"/>
        </w:tabs>
        <w:spacing w:before="0" w:line="288" w:lineRule="auto"/>
        <w:ind w:left="142" w:right="109" w:firstLine="412"/>
        <w:contextualSpacing/>
        <w:rPr>
          <w:rFonts w:ascii="Arial" w:hAnsi="Arial" w:cs="Arial"/>
          <w:sz w:val="21"/>
          <w:szCs w:val="21"/>
          <w:lang w:val="ru-RU"/>
        </w:rPr>
      </w:pPr>
      <w:r w:rsidRPr="008418EA">
        <w:rPr>
          <w:rFonts w:ascii="Arial" w:hAnsi="Arial" w:cs="Arial"/>
          <w:sz w:val="21"/>
          <w:szCs w:val="21"/>
          <w:lang w:val="ru-RU"/>
        </w:rPr>
        <w:t>Метод</w:t>
      </w:r>
      <w:r w:rsidR="00E61D36">
        <w:rPr>
          <w:rFonts w:ascii="Arial" w:hAnsi="Arial" w:cs="Arial"/>
          <w:sz w:val="21"/>
          <w:szCs w:val="21"/>
          <w:lang w:val="ru-RU"/>
        </w:rPr>
        <w:t xml:space="preserve"> </w:t>
      </w:r>
      <w:r w:rsidRPr="008418EA">
        <w:rPr>
          <w:rFonts w:ascii="Arial" w:hAnsi="Arial" w:cs="Arial"/>
          <w:sz w:val="21"/>
          <w:szCs w:val="21"/>
          <w:lang w:val="ru-RU"/>
        </w:rPr>
        <w:t>буріння</w:t>
      </w:r>
      <w:r w:rsidR="00E61D36">
        <w:rPr>
          <w:rFonts w:ascii="Arial" w:hAnsi="Arial" w:cs="Arial"/>
          <w:sz w:val="21"/>
          <w:szCs w:val="21"/>
          <w:lang w:val="ru-RU"/>
        </w:rPr>
        <w:t xml:space="preserve"> </w:t>
      </w:r>
      <w:r w:rsidRPr="008418EA">
        <w:rPr>
          <w:rFonts w:ascii="Arial" w:hAnsi="Arial" w:cs="Arial"/>
          <w:sz w:val="21"/>
          <w:szCs w:val="21"/>
          <w:lang w:val="ru-RU"/>
        </w:rPr>
        <w:t>під</w:t>
      </w:r>
      <w:r w:rsidR="00E61D36">
        <w:rPr>
          <w:rFonts w:ascii="Arial" w:hAnsi="Arial" w:cs="Arial"/>
          <w:sz w:val="21"/>
          <w:szCs w:val="21"/>
          <w:lang w:val="ru-RU"/>
        </w:rPr>
        <w:t xml:space="preserve"> </w:t>
      </w:r>
      <w:r w:rsidRPr="008418EA">
        <w:rPr>
          <w:rFonts w:ascii="Arial" w:hAnsi="Arial" w:cs="Arial"/>
          <w:sz w:val="21"/>
          <w:szCs w:val="21"/>
          <w:lang w:val="ru-RU"/>
        </w:rPr>
        <w:t>кутом</w:t>
      </w:r>
      <w:r w:rsidR="00E61D36">
        <w:rPr>
          <w:rFonts w:ascii="Arial" w:hAnsi="Arial" w:cs="Arial"/>
          <w:sz w:val="21"/>
          <w:szCs w:val="21"/>
          <w:lang w:val="ru-RU"/>
        </w:rPr>
        <w:t xml:space="preserve"> </w:t>
      </w:r>
      <w:r w:rsidRPr="008418EA">
        <w:rPr>
          <w:rFonts w:ascii="Arial" w:hAnsi="Arial" w:cs="Arial"/>
          <w:sz w:val="21"/>
          <w:szCs w:val="21"/>
          <w:lang w:val="ru-RU"/>
        </w:rPr>
        <w:t>до</w:t>
      </w:r>
      <w:r w:rsidR="00E61D36">
        <w:rPr>
          <w:rFonts w:ascii="Arial" w:hAnsi="Arial" w:cs="Arial"/>
          <w:sz w:val="21"/>
          <w:szCs w:val="21"/>
          <w:lang w:val="ru-RU"/>
        </w:rPr>
        <w:t xml:space="preserve"> </w:t>
      </w:r>
      <w:r w:rsidRPr="008418EA">
        <w:rPr>
          <w:rFonts w:ascii="Arial" w:hAnsi="Arial" w:cs="Arial"/>
          <w:sz w:val="21"/>
          <w:szCs w:val="21"/>
          <w:lang w:val="ru-RU"/>
        </w:rPr>
        <w:t>поздовжньої</w:t>
      </w:r>
      <w:r w:rsidR="00E61D36">
        <w:rPr>
          <w:rFonts w:ascii="Arial" w:hAnsi="Arial" w:cs="Arial"/>
          <w:sz w:val="21"/>
          <w:szCs w:val="21"/>
          <w:lang w:val="ru-RU"/>
        </w:rPr>
        <w:t xml:space="preserve"> </w:t>
      </w:r>
      <w:r w:rsidRPr="008418EA">
        <w:rPr>
          <w:rFonts w:ascii="Arial" w:hAnsi="Arial" w:cs="Arial"/>
          <w:sz w:val="21"/>
          <w:szCs w:val="21"/>
          <w:lang w:val="ru-RU"/>
        </w:rPr>
        <w:t>осі</w:t>
      </w:r>
      <w:r w:rsidR="00E61D36">
        <w:rPr>
          <w:rFonts w:ascii="Arial" w:hAnsi="Arial" w:cs="Arial"/>
          <w:sz w:val="21"/>
          <w:szCs w:val="21"/>
          <w:lang w:val="ru-RU"/>
        </w:rPr>
        <w:t xml:space="preserve"> </w:t>
      </w:r>
      <w:r w:rsidRPr="008418EA">
        <w:rPr>
          <w:rFonts w:ascii="Arial" w:hAnsi="Arial" w:cs="Arial"/>
          <w:sz w:val="21"/>
          <w:szCs w:val="21"/>
          <w:lang w:val="ru-RU"/>
        </w:rPr>
        <w:t>може</w:t>
      </w:r>
      <w:r w:rsidR="00E61D36">
        <w:rPr>
          <w:rFonts w:ascii="Arial" w:hAnsi="Arial" w:cs="Arial"/>
          <w:sz w:val="21"/>
          <w:szCs w:val="21"/>
          <w:lang w:val="ru-RU"/>
        </w:rPr>
        <w:t xml:space="preserve"> </w:t>
      </w:r>
      <w:r w:rsidRPr="008418EA">
        <w:rPr>
          <w:rFonts w:ascii="Arial" w:hAnsi="Arial" w:cs="Arial"/>
          <w:sz w:val="21"/>
          <w:szCs w:val="21"/>
          <w:lang w:val="ru-RU"/>
        </w:rPr>
        <w:t>використовуватися для прокладання поліетиленових труб при сприятливих ґрунтових умовах (відсутність</w:t>
      </w:r>
      <w:r w:rsidR="00E61D36">
        <w:rPr>
          <w:rFonts w:ascii="Arial" w:hAnsi="Arial" w:cs="Arial"/>
          <w:sz w:val="21"/>
          <w:szCs w:val="21"/>
          <w:lang w:val="ru-RU"/>
        </w:rPr>
        <w:t xml:space="preserve"> </w:t>
      </w:r>
      <w:r w:rsidRPr="008418EA">
        <w:rPr>
          <w:rFonts w:ascii="Arial" w:hAnsi="Arial" w:cs="Arial"/>
          <w:sz w:val="21"/>
          <w:szCs w:val="21"/>
          <w:lang w:val="ru-RU"/>
        </w:rPr>
        <w:t>по</w:t>
      </w:r>
      <w:r w:rsidR="00E61D36">
        <w:rPr>
          <w:rFonts w:ascii="Arial" w:hAnsi="Arial" w:cs="Arial"/>
          <w:sz w:val="21"/>
          <w:szCs w:val="21"/>
          <w:lang w:val="ru-RU"/>
        </w:rPr>
        <w:t xml:space="preserve"> </w:t>
      </w:r>
      <w:r w:rsidRPr="008418EA">
        <w:rPr>
          <w:rFonts w:ascii="Arial" w:hAnsi="Arial" w:cs="Arial"/>
          <w:sz w:val="21"/>
          <w:szCs w:val="21"/>
          <w:lang w:val="ru-RU"/>
        </w:rPr>
        <w:t>трасі</w:t>
      </w:r>
      <w:r w:rsidR="00E61D36">
        <w:rPr>
          <w:rFonts w:ascii="Arial" w:hAnsi="Arial" w:cs="Arial"/>
          <w:sz w:val="21"/>
          <w:szCs w:val="21"/>
          <w:lang w:val="ru-RU"/>
        </w:rPr>
        <w:t xml:space="preserve"> </w:t>
      </w:r>
      <w:r w:rsidRPr="008418EA">
        <w:rPr>
          <w:rFonts w:ascii="Arial" w:hAnsi="Arial" w:cs="Arial"/>
          <w:sz w:val="21"/>
          <w:szCs w:val="21"/>
          <w:lang w:val="ru-RU"/>
        </w:rPr>
        <w:t>скельних</w:t>
      </w:r>
      <w:r w:rsidR="00E61D36">
        <w:rPr>
          <w:rFonts w:ascii="Arial" w:hAnsi="Arial" w:cs="Arial"/>
          <w:sz w:val="21"/>
          <w:szCs w:val="21"/>
          <w:lang w:val="ru-RU"/>
        </w:rPr>
        <w:t xml:space="preserve"> </w:t>
      </w:r>
      <w:r w:rsidRPr="008418EA">
        <w:rPr>
          <w:rFonts w:ascii="Arial" w:hAnsi="Arial" w:cs="Arial"/>
          <w:sz w:val="21"/>
          <w:szCs w:val="21"/>
          <w:lang w:val="ru-RU"/>
        </w:rPr>
        <w:t>і</w:t>
      </w:r>
      <w:r w:rsidR="00E61D36">
        <w:rPr>
          <w:rFonts w:ascii="Arial" w:hAnsi="Arial" w:cs="Arial"/>
          <w:sz w:val="21"/>
          <w:szCs w:val="21"/>
          <w:lang w:val="ru-RU"/>
        </w:rPr>
        <w:t xml:space="preserve"> </w:t>
      </w:r>
      <w:r w:rsidRPr="008418EA">
        <w:rPr>
          <w:rFonts w:ascii="Arial" w:hAnsi="Arial" w:cs="Arial"/>
          <w:sz w:val="21"/>
          <w:szCs w:val="21"/>
          <w:lang w:val="ru-RU"/>
        </w:rPr>
        <w:t>гравійних</w:t>
      </w:r>
      <w:r w:rsidR="00E61D36">
        <w:rPr>
          <w:rFonts w:ascii="Arial" w:hAnsi="Arial" w:cs="Arial"/>
          <w:sz w:val="21"/>
          <w:szCs w:val="21"/>
          <w:lang w:val="ru-RU"/>
        </w:rPr>
        <w:t xml:space="preserve"> </w:t>
      </w:r>
      <w:r w:rsidRPr="008418EA">
        <w:rPr>
          <w:rFonts w:ascii="Arial" w:hAnsi="Arial" w:cs="Arial"/>
          <w:sz w:val="21"/>
          <w:szCs w:val="21"/>
          <w:lang w:val="ru-RU"/>
        </w:rPr>
        <w:t>ґрунтів,ґрунтіві</w:t>
      </w:r>
      <w:r w:rsidR="00E61D36">
        <w:rPr>
          <w:rFonts w:ascii="Arial" w:hAnsi="Arial" w:cs="Arial"/>
          <w:sz w:val="21"/>
          <w:szCs w:val="21"/>
          <w:lang w:val="ru-RU"/>
        </w:rPr>
        <w:t xml:space="preserve"> </w:t>
      </w:r>
      <w:r w:rsidRPr="008418EA">
        <w:rPr>
          <w:rFonts w:ascii="Arial" w:hAnsi="Arial" w:cs="Arial"/>
          <w:sz w:val="21"/>
          <w:szCs w:val="21"/>
          <w:lang w:val="ru-RU"/>
        </w:rPr>
        <w:t>з</w:t>
      </w:r>
      <w:r w:rsidR="00E61D36">
        <w:rPr>
          <w:rFonts w:ascii="Arial" w:hAnsi="Arial" w:cs="Arial"/>
          <w:sz w:val="21"/>
          <w:szCs w:val="21"/>
          <w:lang w:val="ru-RU"/>
        </w:rPr>
        <w:t xml:space="preserve"> </w:t>
      </w:r>
      <w:r w:rsidRPr="008418EA">
        <w:rPr>
          <w:rFonts w:ascii="Arial" w:hAnsi="Arial" w:cs="Arial"/>
          <w:sz w:val="21"/>
          <w:szCs w:val="21"/>
          <w:lang w:val="ru-RU"/>
        </w:rPr>
        <w:t>включенням</w:t>
      </w:r>
      <w:r w:rsidR="00E61D36">
        <w:rPr>
          <w:rFonts w:ascii="Arial" w:hAnsi="Arial" w:cs="Arial"/>
          <w:sz w:val="21"/>
          <w:szCs w:val="21"/>
          <w:lang w:val="ru-RU"/>
        </w:rPr>
        <w:t xml:space="preserve"> </w:t>
      </w:r>
      <w:r w:rsidRPr="008418EA">
        <w:rPr>
          <w:rFonts w:ascii="Arial" w:hAnsi="Arial" w:cs="Arial"/>
          <w:sz w:val="21"/>
          <w:szCs w:val="21"/>
          <w:lang w:val="ru-RU"/>
        </w:rPr>
        <w:t>валунів і кругляка або ґрунтів типу пливунів), а також (за умов) технічної й економічної доцільності, обумовлених у процесі</w:t>
      </w:r>
      <w:r w:rsidR="00E61D36">
        <w:rPr>
          <w:rFonts w:ascii="Arial" w:hAnsi="Arial" w:cs="Arial"/>
          <w:sz w:val="21"/>
          <w:szCs w:val="21"/>
          <w:lang w:val="ru-RU"/>
        </w:rPr>
        <w:t xml:space="preserve"> </w:t>
      </w:r>
      <w:r w:rsidRPr="008418EA">
        <w:rPr>
          <w:rFonts w:ascii="Arial" w:hAnsi="Arial" w:cs="Arial"/>
          <w:sz w:val="21"/>
          <w:szCs w:val="21"/>
          <w:lang w:val="ru-RU"/>
        </w:rPr>
        <w:t>проектування.</w:t>
      </w:r>
    </w:p>
    <w:p w:rsidR="00CC4088" w:rsidRPr="008418EA" w:rsidRDefault="00A80EE0" w:rsidP="003A3B81">
      <w:pPr>
        <w:pStyle w:val="a5"/>
        <w:numPr>
          <w:ilvl w:val="2"/>
          <w:numId w:val="36"/>
        </w:numPr>
        <w:tabs>
          <w:tab w:val="left" w:pos="1462"/>
        </w:tabs>
        <w:spacing w:before="0" w:line="288" w:lineRule="auto"/>
        <w:ind w:left="284" w:right="112" w:firstLine="270"/>
        <w:contextualSpacing/>
        <w:rPr>
          <w:rFonts w:ascii="Arial" w:hAnsi="Arial" w:cs="Arial"/>
          <w:sz w:val="21"/>
          <w:szCs w:val="21"/>
          <w:lang w:val="ru-RU"/>
        </w:rPr>
      </w:pPr>
      <w:r w:rsidRPr="008418EA">
        <w:rPr>
          <w:rFonts w:ascii="Arial" w:hAnsi="Arial" w:cs="Arial"/>
          <w:sz w:val="21"/>
          <w:szCs w:val="21"/>
          <w:lang w:val="ru-RU"/>
        </w:rPr>
        <w:t>При прокладанні за схемою "труба в трубі" спочатку може протягуватися футляр, а потім у нього протягується поліетиленова труба або вони протягуються</w:t>
      </w:r>
      <w:r w:rsidR="00E61D36">
        <w:rPr>
          <w:rFonts w:ascii="Arial" w:hAnsi="Arial" w:cs="Arial"/>
          <w:sz w:val="21"/>
          <w:szCs w:val="21"/>
          <w:lang w:val="ru-RU"/>
        </w:rPr>
        <w:t xml:space="preserve"> </w:t>
      </w:r>
      <w:r w:rsidRPr="008418EA">
        <w:rPr>
          <w:rFonts w:ascii="Arial" w:hAnsi="Arial" w:cs="Arial"/>
          <w:sz w:val="21"/>
          <w:szCs w:val="21"/>
          <w:lang w:val="ru-RU"/>
        </w:rPr>
        <w:t>одночасно.</w:t>
      </w:r>
    </w:p>
    <w:p w:rsidR="00CC4088" w:rsidRPr="008418EA" w:rsidRDefault="00A80EE0" w:rsidP="003A3B81">
      <w:pPr>
        <w:pStyle w:val="a5"/>
        <w:numPr>
          <w:ilvl w:val="2"/>
          <w:numId w:val="36"/>
        </w:numPr>
        <w:tabs>
          <w:tab w:val="left" w:pos="1462"/>
        </w:tabs>
        <w:spacing w:before="0" w:line="288" w:lineRule="auto"/>
        <w:ind w:left="142" w:right="112" w:firstLine="425"/>
        <w:contextualSpacing/>
        <w:rPr>
          <w:rFonts w:ascii="Arial" w:hAnsi="Arial" w:cs="Arial"/>
          <w:sz w:val="21"/>
          <w:szCs w:val="21"/>
          <w:lang w:val="ru-RU"/>
        </w:rPr>
      </w:pPr>
      <w:r w:rsidRPr="008418EA">
        <w:rPr>
          <w:rFonts w:ascii="Arial" w:hAnsi="Arial" w:cs="Arial"/>
          <w:sz w:val="21"/>
          <w:szCs w:val="21"/>
          <w:lang w:val="ru-RU"/>
        </w:rPr>
        <w:t>При будь-якій схемі прокладання перед протяганням підготовлену трубу рекомендується ретельно оглянути й випробувати на герметичність відповідно до ДБНВ.2.5-20.</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Перевага при цьому віддається укладанню довгомірних поліетиленових труб. При використанні труб мірної довжини їхнє з'єднання виконується зварюванням встик або муфтами із закладними нагрівальними елементами.</w:t>
      </w:r>
    </w:p>
    <w:p w:rsidR="00CC4088" w:rsidRPr="008418EA" w:rsidRDefault="00A80EE0" w:rsidP="003A3B81">
      <w:pPr>
        <w:pStyle w:val="a5"/>
        <w:numPr>
          <w:ilvl w:val="2"/>
          <w:numId w:val="36"/>
        </w:numPr>
        <w:tabs>
          <w:tab w:val="left" w:pos="1488"/>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 xml:space="preserve">Для запобігання механічним ушкодженям поліетиленових труб при їхньому розміщенні </w:t>
      </w:r>
      <w:r w:rsidRPr="008418EA">
        <w:rPr>
          <w:rFonts w:ascii="Arial" w:hAnsi="Arial" w:cs="Arial"/>
          <w:sz w:val="21"/>
          <w:szCs w:val="21"/>
          <w:lang w:val="ru-RU"/>
        </w:rPr>
        <w:lastRenderedPageBreak/>
        <w:t>усередині захисного футляра допускається</w:t>
      </w:r>
      <w:r w:rsidR="00E61D36">
        <w:rPr>
          <w:rFonts w:ascii="Arial" w:hAnsi="Arial" w:cs="Arial"/>
          <w:sz w:val="21"/>
          <w:szCs w:val="21"/>
          <w:lang w:val="ru-RU"/>
        </w:rPr>
        <w:t xml:space="preserve"> </w:t>
      </w:r>
      <w:r w:rsidRPr="008418EA">
        <w:rPr>
          <w:rFonts w:ascii="Arial" w:hAnsi="Arial" w:cs="Arial"/>
          <w:sz w:val="21"/>
          <w:szCs w:val="21"/>
          <w:lang w:val="ru-RU"/>
        </w:rPr>
        <w:t>застосовувати:</w:t>
      </w:r>
    </w:p>
    <w:p w:rsidR="00CC4088" w:rsidRPr="008418EA" w:rsidRDefault="00217575" w:rsidP="008418EA">
      <w:pPr>
        <w:pStyle w:val="a5"/>
        <w:numPr>
          <w:ilvl w:val="0"/>
          <w:numId w:val="2"/>
        </w:numPr>
        <w:tabs>
          <w:tab w:val="left" w:pos="996"/>
        </w:tabs>
        <w:spacing w:before="0" w:line="288" w:lineRule="auto"/>
        <w:ind w:right="110" w:firstLine="720"/>
        <w:contextualSpacing/>
        <w:rPr>
          <w:rFonts w:ascii="Arial" w:hAnsi="Arial" w:cs="Arial"/>
          <w:sz w:val="21"/>
          <w:szCs w:val="21"/>
          <w:lang w:val="ru-RU"/>
        </w:rPr>
      </w:pPr>
      <w:r>
        <w:rPr>
          <w:rFonts w:ascii="Arial" w:hAnsi="Arial" w:cs="Arial"/>
          <w:sz w:val="21"/>
          <w:szCs w:val="21"/>
          <w:lang w:val="ru-RU"/>
        </w:rPr>
        <w:t>ц</w:t>
      </w:r>
      <w:r w:rsidR="00A80EE0" w:rsidRPr="008418EA">
        <w:rPr>
          <w:rFonts w:ascii="Arial" w:hAnsi="Arial" w:cs="Arial"/>
          <w:sz w:val="21"/>
          <w:szCs w:val="21"/>
          <w:lang w:val="ru-RU"/>
        </w:rPr>
        <w:t>ентрувальні</w:t>
      </w:r>
      <w:r w:rsidR="00E61D36">
        <w:rPr>
          <w:rFonts w:ascii="Arial" w:hAnsi="Arial" w:cs="Arial"/>
          <w:sz w:val="21"/>
          <w:szCs w:val="21"/>
          <w:lang w:val="ru-RU"/>
        </w:rPr>
        <w:t xml:space="preserve"> </w:t>
      </w:r>
      <w:r w:rsidR="00A80EE0" w:rsidRPr="008418EA">
        <w:rPr>
          <w:rFonts w:ascii="Arial" w:hAnsi="Arial" w:cs="Arial"/>
          <w:sz w:val="21"/>
          <w:szCs w:val="21"/>
          <w:lang w:val="ru-RU"/>
        </w:rPr>
        <w:t>хомути</w:t>
      </w:r>
      <w:r w:rsidR="00E61D36">
        <w:rPr>
          <w:rFonts w:ascii="Arial" w:hAnsi="Arial" w:cs="Arial"/>
          <w:sz w:val="21"/>
          <w:szCs w:val="21"/>
          <w:lang w:val="ru-RU"/>
        </w:rPr>
        <w:t xml:space="preserve"> </w:t>
      </w:r>
      <w:r w:rsidR="00A80EE0" w:rsidRPr="008418EA">
        <w:rPr>
          <w:rFonts w:ascii="Arial" w:hAnsi="Arial" w:cs="Arial"/>
          <w:sz w:val="21"/>
          <w:szCs w:val="21"/>
          <w:lang w:val="ru-RU"/>
        </w:rPr>
        <w:t>(кільця),що</w:t>
      </w:r>
      <w:r w:rsidR="00E61D36">
        <w:rPr>
          <w:rFonts w:ascii="Arial" w:hAnsi="Arial" w:cs="Arial"/>
          <w:sz w:val="21"/>
          <w:szCs w:val="21"/>
          <w:lang w:val="ru-RU"/>
        </w:rPr>
        <w:t xml:space="preserve"> </w:t>
      </w:r>
      <w:r w:rsidR="00A80EE0" w:rsidRPr="008418EA">
        <w:rPr>
          <w:rFonts w:ascii="Arial" w:hAnsi="Arial" w:cs="Arial"/>
          <w:sz w:val="21"/>
          <w:szCs w:val="21"/>
          <w:lang w:val="ru-RU"/>
        </w:rPr>
        <w:t>виготовляються</w:t>
      </w:r>
      <w:r w:rsidR="00E61D36">
        <w:rPr>
          <w:rFonts w:ascii="Arial" w:hAnsi="Arial" w:cs="Arial"/>
          <w:sz w:val="21"/>
          <w:szCs w:val="21"/>
          <w:lang w:val="ru-RU"/>
        </w:rPr>
        <w:t xml:space="preserve">  </w:t>
      </w:r>
      <w:r w:rsidR="00A80EE0" w:rsidRPr="008418EA">
        <w:rPr>
          <w:rFonts w:ascii="Arial" w:hAnsi="Arial" w:cs="Arial"/>
          <w:sz w:val="21"/>
          <w:szCs w:val="21"/>
          <w:lang w:val="ru-RU"/>
        </w:rPr>
        <w:t>ізтруб</w:t>
      </w:r>
      <w:r w:rsidR="00E61D36">
        <w:rPr>
          <w:rFonts w:ascii="Arial" w:hAnsi="Arial" w:cs="Arial"/>
          <w:sz w:val="21"/>
          <w:szCs w:val="21"/>
          <w:lang w:val="ru-RU"/>
        </w:rPr>
        <w:t xml:space="preserve"> </w:t>
      </w:r>
      <w:r w:rsidR="00A80EE0" w:rsidRPr="008418EA">
        <w:rPr>
          <w:rFonts w:ascii="Arial" w:hAnsi="Arial" w:cs="Arial"/>
          <w:sz w:val="21"/>
          <w:szCs w:val="21"/>
          <w:lang w:val="ru-RU"/>
        </w:rPr>
        <w:t>тогож</w:t>
      </w:r>
      <w:r w:rsidR="00E61D36">
        <w:rPr>
          <w:rFonts w:ascii="Arial" w:hAnsi="Arial" w:cs="Arial"/>
          <w:sz w:val="21"/>
          <w:szCs w:val="21"/>
          <w:lang w:val="ru-RU"/>
        </w:rPr>
        <w:t xml:space="preserve"> </w:t>
      </w:r>
      <w:r w:rsidR="00A80EE0" w:rsidRPr="008418EA">
        <w:rPr>
          <w:rFonts w:ascii="Arial" w:hAnsi="Arial" w:cs="Arial"/>
          <w:sz w:val="21"/>
          <w:szCs w:val="21"/>
          <w:lang w:val="ru-RU"/>
        </w:rPr>
        <w:t>діаметра, довжиною 0,5 м шляхом розрізу їх по утворюючій та встановлення (після нагрівання) на трубу на відстані 2 м - 3 м один від одного й закріплення натрубі липкою синтетичною</w:t>
      </w:r>
      <w:r w:rsidR="00E61D36">
        <w:rPr>
          <w:rFonts w:ascii="Arial" w:hAnsi="Arial" w:cs="Arial"/>
          <w:sz w:val="21"/>
          <w:szCs w:val="21"/>
          <w:lang w:val="ru-RU"/>
        </w:rPr>
        <w:t xml:space="preserve"> </w:t>
      </w:r>
      <w:r w:rsidR="00A80EE0" w:rsidRPr="008418EA">
        <w:rPr>
          <w:rFonts w:ascii="Arial" w:hAnsi="Arial" w:cs="Arial"/>
          <w:sz w:val="21"/>
          <w:szCs w:val="21"/>
          <w:lang w:val="ru-RU"/>
        </w:rPr>
        <w:t>стрічкою;</w:t>
      </w:r>
    </w:p>
    <w:p w:rsidR="00CC4088" w:rsidRPr="008418EA" w:rsidRDefault="00A80EE0" w:rsidP="008418EA">
      <w:pPr>
        <w:pStyle w:val="a5"/>
        <w:numPr>
          <w:ilvl w:val="0"/>
          <w:numId w:val="2"/>
        </w:numPr>
        <w:tabs>
          <w:tab w:val="left" w:pos="996"/>
        </w:tabs>
        <w:spacing w:before="0" w:line="288" w:lineRule="auto"/>
        <w:ind w:right="111" w:firstLine="720"/>
        <w:contextualSpacing/>
        <w:rPr>
          <w:rFonts w:ascii="Arial" w:hAnsi="Arial" w:cs="Arial"/>
          <w:sz w:val="21"/>
          <w:szCs w:val="21"/>
          <w:lang w:val="ru-RU"/>
        </w:rPr>
      </w:pPr>
      <w:r w:rsidRPr="008418EA">
        <w:rPr>
          <w:rFonts w:ascii="Arial" w:hAnsi="Arial" w:cs="Arial"/>
          <w:sz w:val="21"/>
          <w:szCs w:val="21"/>
          <w:lang w:val="ru-RU"/>
        </w:rPr>
        <w:t>попереднє очищення внутрішньої поверхні футляра з метою усунення гострих кромок зварних</w:t>
      </w:r>
      <w:r w:rsidR="00E61D36">
        <w:rPr>
          <w:rFonts w:ascii="Arial" w:hAnsi="Arial" w:cs="Arial"/>
          <w:sz w:val="21"/>
          <w:szCs w:val="21"/>
          <w:lang w:val="ru-RU"/>
        </w:rPr>
        <w:t xml:space="preserve"> </w:t>
      </w:r>
      <w:r w:rsidRPr="008418EA">
        <w:rPr>
          <w:rFonts w:ascii="Arial" w:hAnsi="Arial" w:cs="Arial"/>
          <w:sz w:val="21"/>
          <w:szCs w:val="21"/>
          <w:lang w:val="ru-RU"/>
        </w:rPr>
        <w:t>швів;</w:t>
      </w:r>
    </w:p>
    <w:p w:rsidR="00CC4088" w:rsidRPr="003A7C5B" w:rsidRDefault="003A7C5B" w:rsidP="003A7C5B">
      <w:pPr>
        <w:tabs>
          <w:tab w:val="left" w:pos="996"/>
        </w:tabs>
        <w:spacing w:line="288" w:lineRule="auto"/>
        <w:ind w:left="142" w:right="110" w:firstLine="709"/>
        <w:contextualSpacing/>
        <w:rPr>
          <w:rFonts w:ascii="Arial" w:hAnsi="Arial" w:cs="Arial"/>
          <w:sz w:val="21"/>
          <w:szCs w:val="21"/>
          <w:lang w:val="ru-RU"/>
        </w:rPr>
      </w:pPr>
      <w:r>
        <w:rPr>
          <w:rFonts w:ascii="Arial" w:hAnsi="Arial" w:cs="Arial"/>
          <w:sz w:val="21"/>
          <w:szCs w:val="21"/>
          <w:lang w:val="ru-RU"/>
        </w:rPr>
        <w:t xml:space="preserve">- </w:t>
      </w:r>
      <w:r w:rsidR="00A80EE0" w:rsidRPr="003A7C5B">
        <w:rPr>
          <w:rFonts w:ascii="Arial" w:hAnsi="Arial" w:cs="Arial"/>
          <w:sz w:val="21"/>
          <w:szCs w:val="21"/>
          <w:lang w:val="ru-RU"/>
        </w:rPr>
        <w:t>попереднє пропускання контрольного зразка поліет</w:t>
      </w:r>
      <w:r>
        <w:rPr>
          <w:rFonts w:ascii="Arial" w:hAnsi="Arial" w:cs="Arial"/>
          <w:sz w:val="21"/>
          <w:szCs w:val="21"/>
          <w:lang w:val="ru-RU"/>
        </w:rPr>
        <w:t xml:space="preserve">иленової труби (не менше 3 м) з </w:t>
      </w:r>
      <w:r w:rsidR="00A80EE0" w:rsidRPr="003A7C5B">
        <w:rPr>
          <w:rFonts w:ascii="Arial" w:hAnsi="Arial" w:cs="Arial"/>
          <w:sz w:val="21"/>
          <w:szCs w:val="21"/>
          <w:lang w:val="ru-RU"/>
        </w:rPr>
        <w:t>наступною перевіркою на відсутність ушкоджень поверхнітруби;</w:t>
      </w:r>
    </w:p>
    <w:p w:rsidR="00CC4088" w:rsidRPr="00D36DC4" w:rsidRDefault="00A80EE0" w:rsidP="008418EA">
      <w:pPr>
        <w:pStyle w:val="a5"/>
        <w:numPr>
          <w:ilvl w:val="0"/>
          <w:numId w:val="2"/>
        </w:numPr>
        <w:tabs>
          <w:tab w:val="left" w:pos="996"/>
        </w:tabs>
        <w:spacing w:before="0" w:line="288" w:lineRule="auto"/>
        <w:ind w:right="110" w:firstLine="720"/>
        <w:contextualSpacing/>
        <w:jc w:val="left"/>
        <w:rPr>
          <w:rFonts w:ascii="Arial" w:hAnsi="Arial" w:cs="Arial"/>
          <w:sz w:val="21"/>
          <w:szCs w:val="21"/>
          <w:lang w:val="ru-RU"/>
        </w:rPr>
      </w:pPr>
      <w:r w:rsidRPr="00D36DC4">
        <w:rPr>
          <w:rFonts w:ascii="Arial" w:hAnsi="Arial" w:cs="Arial"/>
          <w:sz w:val="21"/>
          <w:szCs w:val="21"/>
          <w:lang w:val="ru-RU"/>
        </w:rPr>
        <w:t>гладкі розтрубні втулки в місцях входу й виходу поліетиленової труби з непластмасового</w:t>
      </w:r>
      <w:r w:rsidR="00217575">
        <w:rPr>
          <w:rFonts w:ascii="Arial" w:hAnsi="Arial" w:cs="Arial"/>
          <w:sz w:val="21"/>
          <w:szCs w:val="21"/>
          <w:lang w:val="ru-RU"/>
        </w:rPr>
        <w:t xml:space="preserve"> </w:t>
      </w:r>
      <w:r w:rsidRPr="00D36DC4">
        <w:rPr>
          <w:rFonts w:ascii="Arial" w:hAnsi="Arial" w:cs="Arial"/>
          <w:sz w:val="21"/>
          <w:szCs w:val="21"/>
          <w:lang w:val="ru-RU"/>
        </w:rPr>
        <w:t>футляра;</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інші способи захисту, що передбачені проектною</w:t>
      </w:r>
      <w:r w:rsidR="00217575">
        <w:rPr>
          <w:rFonts w:ascii="Arial" w:hAnsi="Arial" w:cs="Arial"/>
          <w:sz w:val="21"/>
          <w:szCs w:val="21"/>
          <w:lang w:val="ru-RU"/>
        </w:rPr>
        <w:t xml:space="preserve"> </w:t>
      </w:r>
      <w:r w:rsidRPr="008418EA">
        <w:rPr>
          <w:rFonts w:ascii="Arial" w:hAnsi="Arial" w:cs="Arial"/>
          <w:sz w:val="21"/>
          <w:szCs w:val="21"/>
          <w:lang w:val="ru-RU"/>
        </w:rPr>
        <w:t>документацією.</w:t>
      </w:r>
    </w:p>
    <w:p w:rsidR="00351458" w:rsidRDefault="00351458" w:rsidP="008418EA">
      <w:pPr>
        <w:pStyle w:val="a3"/>
        <w:spacing w:before="0" w:line="288" w:lineRule="auto"/>
        <w:ind w:left="0" w:firstLine="0"/>
        <w:contextualSpacing/>
        <w:jc w:val="left"/>
        <w:rPr>
          <w:rFonts w:ascii="Arial" w:hAnsi="Arial" w:cs="Arial"/>
          <w:sz w:val="21"/>
          <w:szCs w:val="21"/>
          <w:lang w:val="ru-RU"/>
        </w:rPr>
      </w:pPr>
    </w:p>
    <w:p w:rsidR="00CC4088" w:rsidRPr="008418EA" w:rsidRDefault="00A80EE0" w:rsidP="00884B7D">
      <w:pPr>
        <w:pStyle w:val="110"/>
        <w:numPr>
          <w:ilvl w:val="1"/>
          <w:numId w:val="36"/>
        </w:numPr>
        <w:tabs>
          <w:tab w:val="left" w:pos="1256"/>
        </w:tabs>
        <w:spacing w:line="288" w:lineRule="auto"/>
        <w:ind w:hanging="190"/>
        <w:contextualSpacing/>
        <w:rPr>
          <w:rFonts w:ascii="Arial" w:hAnsi="Arial" w:cs="Arial"/>
          <w:sz w:val="21"/>
          <w:szCs w:val="21"/>
          <w:lang w:val="ru-RU"/>
        </w:rPr>
      </w:pPr>
      <w:bookmarkStart w:id="66" w:name="9.8_Баластування_та_закріплення_газопров"/>
      <w:bookmarkStart w:id="67" w:name="_bookmark25"/>
      <w:bookmarkEnd w:id="66"/>
      <w:bookmarkEnd w:id="67"/>
      <w:r w:rsidRPr="008418EA">
        <w:rPr>
          <w:rFonts w:ascii="Arial" w:hAnsi="Arial" w:cs="Arial"/>
          <w:sz w:val="21"/>
          <w:szCs w:val="21"/>
          <w:lang w:val="ru-RU"/>
        </w:rPr>
        <w:t>Баластування та закріплення газопроводів із поліетиленових</w:t>
      </w:r>
      <w:r w:rsidR="00884B7D">
        <w:rPr>
          <w:rFonts w:ascii="Arial" w:hAnsi="Arial" w:cs="Arial"/>
          <w:sz w:val="21"/>
          <w:szCs w:val="21"/>
          <w:lang w:val="ru-RU"/>
        </w:rPr>
        <w:t xml:space="preserve"> </w:t>
      </w:r>
      <w:r w:rsidRPr="008418EA">
        <w:rPr>
          <w:rFonts w:ascii="Arial" w:hAnsi="Arial" w:cs="Arial"/>
          <w:sz w:val="21"/>
          <w:szCs w:val="21"/>
          <w:lang w:val="ru-RU"/>
        </w:rPr>
        <w:t>труб</w:t>
      </w:r>
    </w:p>
    <w:p w:rsidR="00CC4088" w:rsidRPr="008418EA" w:rsidRDefault="00A80EE0" w:rsidP="003A3B81">
      <w:pPr>
        <w:pStyle w:val="a5"/>
        <w:numPr>
          <w:ilvl w:val="2"/>
          <w:numId w:val="36"/>
        </w:numPr>
        <w:tabs>
          <w:tab w:val="left" w:pos="1469"/>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Залежно від ґрунтових і гідрологічних умов можуть застосовуватися наступні види баластування й закріплення</w:t>
      </w:r>
      <w:r w:rsidR="00217575">
        <w:rPr>
          <w:rFonts w:ascii="Arial" w:hAnsi="Arial" w:cs="Arial"/>
          <w:sz w:val="21"/>
          <w:szCs w:val="21"/>
          <w:lang w:val="ru-RU"/>
        </w:rPr>
        <w:t xml:space="preserve"> </w:t>
      </w:r>
      <w:r w:rsidRPr="008418EA">
        <w:rPr>
          <w:rFonts w:ascii="Arial" w:hAnsi="Arial" w:cs="Arial"/>
          <w:sz w:val="21"/>
          <w:szCs w:val="21"/>
          <w:lang w:val="ru-RU"/>
        </w:rPr>
        <w:t>газопроводів:</w:t>
      </w:r>
    </w:p>
    <w:p w:rsidR="00CC4088" w:rsidRPr="008418EA" w:rsidRDefault="003A7C5B" w:rsidP="008418EA">
      <w:pPr>
        <w:pStyle w:val="a5"/>
        <w:numPr>
          <w:ilvl w:val="0"/>
          <w:numId w:val="2"/>
        </w:numPr>
        <w:tabs>
          <w:tab w:val="left" w:pos="996"/>
          <w:tab w:val="left" w:pos="2301"/>
          <w:tab w:val="left" w:pos="2791"/>
          <w:tab w:val="left" w:pos="4996"/>
          <w:tab w:val="left" w:pos="6616"/>
          <w:tab w:val="left" w:pos="8771"/>
        </w:tabs>
        <w:spacing w:before="0" w:line="288" w:lineRule="auto"/>
        <w:ind w:right="110" w:firstLine="720"/>
        <w:contextualSpacing/>
        <w:jc w:val="left"/>
        <w:rPr>
          <w:rFonts w:ascii="Arial" w:hAnsi="Arial" w:cs="Arial"/>
          <w:sz w:val="21"/>
          <w:szCs w:val="21"/>
          <w:lang w:val="ru-RU"/>
        </w:rPr>
      </w:pPr>
      <w:r>
        <w:rPr>
          <w:rFonts w:ascii="Arial" w:hAnsi="Arial" w:cs="Arial"/>
          <w:sz w:val="21"/>
          <w:szCs w:val="21"/>
          <w:lang w:val="ru-RU"/>
        </w:rPr>
        <w:t xml:space="preserve">вантажі з </w:t>
      </w:r>
      <w:r w:rsidR="00A80EE0" w:rsidRPr="008418EA">
        <w:rPr>
          <w:rFonts w:ascii="Arial" w:hAnsi="Arial" w:cs="Arial"/>
          <w:sz w:val="21"/>
          <w:szCs w:val="21"/>
          <w:lang w:val="ru-RU"/>
        </w:rPr>
        <w:t>високо</w:t>
      </w:r>
      <w:r>
        <w:rPr>
          <w:rFonts w:ascii="Arial" w:hAnsi="Arial" w:cs="Arial"/>
          <w:sz w:val="21"/>
          <w:szCs w:val="21"/>
          <w:lang w:val="ru-RU"/>
        </w:rPr>
        <w:t>щільних матеріалів</w:t>
      </w:r>
      <w:r w:rsidR="00A80EE0" w:rsidRPr="008418EA">
        <w:rPr>
          <w:rFonts w:ascii="Arial" w:hAnsi="Arial" w:cs="Arial"/>
          <w:sz w:val="21"/>
          <w:szCs w:val="21"/>
          <w:lang w:val="ru-RU"/>
        </w:rPr>
        <w:t>(залізобетонні,</w:t>
      </w:r>
      <w:r w:rsidR="00A80EE0" w:rsidRPr="008418EA">
        <w:rPr>
          <w:rFonts w:ascii="Arial" w:hAnsi="Arial" w:cs="Arial"/>
          <w:spacing w:val="-1"/>
          <w:sz w:val="21"/>
          <w:szCs w:val="21"/>
          <w:lang w:val="ru-RU"/>
        </w:rPr>
        <w:t xml:space="preserve">чавунні, </w:t>
      </w:r>
      <w:r w:rsidR="00A80EE0" w:rsidRPr="008418EA">
        <w:rPr>
          <w:rFonts w:ascii="Arial" w:hAnsi="Arial" w:cs="Arial"/>
          <w:sz w:val="21"/>
          <w:szCs w:val="21"/>
          <w:lang w:val="ru-RU"/>
        </w:rPr>
        <w:t>шлакобетонні</w:t>
      </w:r>
      <w:r>
        <w:rPr>
          <w:rFonts w:ascii="Arial" w:hAnsi="Arial" w:cs="Arial"/>
          <w:sz w:val="21"/>
          <w:szCs w:val="21"/>
          <w:lang w:val="ru-RU"/>
        </w:rPr>
        <w:t xml:space="preserve"> </w:t>
      </w:r>
      <w:r w:rsidR="00A80EE0" w:rsidRPr="008418EA">
        <w:rPr>
          <w:rFonts w:ascii="Arial" w:hAnsi="Arial" w:cs="Arial"/>
          <w:sz w:val="21"/>
          <w:szCs w:val="21"/>
          <w:lang w:val="ru-RU"/>
        </w:rPr>
        <w:t>тощо);</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вантажі з мінерального</w:t>
      </w:r>
      <w:r w:rsidR="00217575">
        <w:rPr>
          <w:rFonts w:ascii="Arial" w:hAnsi="Arial" w:cs="Arial"/>
          <w:sz w:val="21"/>
          <w:szCs w:val="21"/>
          <w:lang w:val="uk-UA"/>
        </w:rPr>
        <w:t xml:space="preserve"> </w:t>
      </w:r>
      <w:r w:rsidRPr="008418EA">
        <w:rPr>
          <w:rFonts w:ascii="Arial" w:hAnsi="Arial" w:cs="Arial"/>
          <w:sz w:val="21"/>
          <w:szCs w:val="21"/>
        </w:rPr>
        <w:t>ґрунту;</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ґрунтове засипання з використанням текстильних</w:t>
      </w:r>
      <w:r w:rsidR="00217575">
        <w:rPr>
          <w:rFonts w:ascii="Arial" w:hAnsi="Arial" w:cs="Arial"/>
          <w:sz w:val="21"/>
          <w:szCs w:val="21"/>
          <w:lang w:val="ru-RU"/>
        </w:rPr>
        <w:t xml:space="preserve"> </w:t>
      </w:r>
      <w:r w:rsidRPr="008418EA">
        <w:rPr>
          <w:rFonts w:ascii="Arial" w:hAnsi="Arial" w:cs="Arial"/>
          <w:sz w:val="21"/>
          <w:szCs w:val="21"/>
          <w:lang w:val="ru-RU"/>
        </w:rPr>
        <w:t>полотнищ;</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анкерні</w:t>
      </w:r>
      <w:r w:rsidR="003A7C5B">
        <w:rPr>
          <w:rFonts w:ascii="Arial" w:hAnsi="Arial" w:cs="Arial"/>
          <w:sz w:val="21"/>
          <w:szCs w:val="21"/>
          <w:lang w:val="uk-UA"/>
        </w:rPr>
        <w:t xml:space="preserve"> </w:t>
      </w:r>
      <w:r w:rsidRPr="008418EA">
        <w:rPr>
          <w:rFonts w:ascii="Arial" w:hAnsi="Arial" w:cs="Arial"/>
          <w:sz w:val="21"/>
          <w:szCs w:val="21"/>
        </w:rPr>
        <w:t>пристрої.</w:t>
      </w:r>
    </w:p>
    <w:p w:rsidR="00CC4088" w:rsidRPr="008418EA" w:rsidRDefault="00A80EE0" w:rsidP="008418EA">
      <w:pPr>
        <w:pStyle w:val="a3"/>
        <w:spacing w:before="0" w:line="288" w:lineRule="auto"/>
        <w:contextualSpacing/>
        <w:jc w:val="left"/>
        <w:rPr>
          <w:rFonts w:ascii="Arial" w:hAnsi="Arial" w:cs="Arial"/>
          <w:sz w:val="21"/>
          <w:szCs w:val="21"/>
          <w:lang w:val="ru-RU"/>
        </w:rPr>
      </w:pPr>
      <w:r w:rsidRPr="008418EA">
        <w:rPr>
          <w:rFonts w:ascii="Arial" w:hAnsi="Arial" w:cs="Arial"/>
          <w:sz w:val="21"/>
          <w:szCs w:val="21"/>
          <w:lang w:val="ru-RU"/>
        </w:rPr>
        <w:t>Газопроводи, прокладені безтраншейними методами, баластуванню й закріпленню не підлягають.</w:t>
      </w:r>
    </w:p>
    <w:p w:rsidR="00CC4088" w:rsidRPr="008418EA" w:rsidRDefault="00A80EE0" w:rsidP="00217575">
      <w:pPr>
        <w:pStyle w:val="a5"/>
        <w:numPr>
          <w:ilvl w:val="2"/>
          <w:numId w:val="36"/>
        </w:numPr>
        <w:tabs>
          <w:tab w:val="left" w:pos="1462"/>
        </w:tabs>
        <w:spacing w:before="0" w:line="288" w:lineRule="auto"/>
        <w:ind w:left="142" w:right="112" w:firstLine="425"/>
        <w:contextualSpacing/>
        <w:rPr>
          <w:rFonts w:ascii="Arial" w:hAnsi="Arial" w:cs="Arial"/>
          <w:sz w:val="21"/>
          <w:szCs w:val="21"/>
          <w:lang w:val="ru-RU"/>
        </w:rPr>
      </w:pPr>
      <w:r w:rsidRPr="008418EA">
        <w:rPr>
          <w:rFonts w:ascii="Arial" w:hAnsi="Arial" w:cs="Arial"/>
          <w:sz w:val="21"/>
          <w:szCs w:val="21"/>
          <w:lang w:val="ru-RU"/>
        </w:rPr>
        <w:t>При</w:t>
      </w:r>
      <w:r w:rsidR="00217575">
        <w:rPr>
          <w:rFonts w:ascii="Arial" w:hAnsi="Arial" w:cs="Arial"/>
          <w:sz w:val="21"/>
          <w:szCs w:val="21"/>
          <w:lang w:val="ru-RU"/>
        </w:rPr>
        <w:t xml:space="preserve"> </w:t>
      </w:r>
      <w:r w:rsidRPr="008418EA">
        <w:rPr>
          <w:rFonts w:ascii="Arial" w:hAnsi="Arial" w:cs="Arial"/>
          <w:sz w:val="21"/>
          <w:szCs w:val="21"/>
          <w:lang w:val="ru-RU"/>
        </w:rPr>
        <w:t>виборіз</w:t>
      </w:r>
      <w:r w:rsidR="00217575">
        <w:rPr>
          <w:rFonts w:ascii="Arial" w:hAnsi="Arial" w:cs="Arial"/>
          <w:sz w:val="21"/>
          <w:szCs w:val="21"/>
          <w:lang w:val="ru-RU"/>
        </w:rPr>
        <w:t xml:space="preserve"> </w:t>
      </w:r>
      <w:r w:rsidRPr="008418EA">
        <w:rPr>
          <w:rFonts w:ascii="Arial" w:hAnsi="Arial" w:cs="Arial"/>
          <w:sz w:val="21"/>
          <w:szCs w:val="21"/>
          <w:lang w:val="ru-RU"/>
        </w:rPr>
        <w:t>асобів</w:t>
      </w:r>
      <w:r w:rsidR="00217575">
        <w:rPr>
          <w:rFonts w:ascii="Arial" w:hAnsi="Arial" w:cs="Arial"/>
          <w:sz w:val="21"/>
          <w:szCs w:val="21"/>
          <w:lang w:val="ru-RU"/>
        </w:rPr>
        <w:t xml:space="preserve"> </w:t>
      </w:r>
      <w:r w:rsidRPr="008418EA">
        <w:rPr>
          <w:rFonts w:ascii="Arial" w:hAnsi="Arial" w:cs="Arial"/>
          <w:sz w:val="21"/>
          <w:szCs w:val="21"/>
          <w:lang w:val="ru-RU"/>
        </w:rPr>
        <w:t>для</w:t>
      </w:r>
      <w:r w:rsidR="00217575">
        <w:rPr>
          <w:rFonts w:ascii="Arial" w:hAnsi="Arial" w:cs="Arial"/>
          <w:sz w:val="21"/>
          <w:szCs w:val="21"/>
          <w:lang w:val="ru-RU"/>
        </w:rPr>
        <w:t xml:space="preserve"> </w:t>
      </w:r>
      <w:r w:rsidRPr="008418EA">
        <w:rPr>
          <w:rFonts w:ascii="Arial" w:hAnsi="Arial" w:cs="Arial"/>
          <w:sz w:val="21"/>
          <w:szCs w:val="21"/>
          <w:lang w:val="ru-RU"/>
        </w:rPr>
        <w:t>баластування</w:t>
      </w:r>
      <w:r w:rsidR="00217575">
        <w:rPr>
          <w:rFonts w:ascii="Arial" w:hAnsi="Arial" w:cs="Arial"/>
          <w:sz w:val="21"/>
          <w:szCs w:val="21"/>
          <w:lang w:val="ru-RU"/>
        </w:rPr>
        <w:t xml:space="preserve"> </w:t>
      </w:r>
      <w:r w:rsidRPr="008418EA">
        <w:rPr>
          <w:rFonts w:ascii="Arial" w:hAnsi="Arial" w:cs="Arial"/>
          <w:sz w:val="21"/>
          <w:szCs w:val="21"/>
          <w:lang w:val="ru-RU"/>
        </w:rPr>
        <w:t>дотримуються</w:t>
      </w:r>
      <w:r w:rsidR="00217575">
        <w:rPr>
          <w:rFonts w:ascii="Arial" w:hAnsi="Arial" w:cs="Arial"/>
          <w:sz w:val="21"/>
          <w:szCs w:val="21"/>
          <w:lang w:val="ru-RU"/>
        </w:rPr>
        <w:t xml:space="preserve"> </w:t>
      </w:r>
      <w:r w:rsidRPr="008418EA">
        <w:rPr>
          <w:rFonts w:ascii="Arial" w:hAnsi="Arial" w:cs="Arial"/>
          <w:sz w:val="21"/>
          <w:szCs w:val="21"/>
          <w:lang w:val="ru-RU"/>
        </w:rPr>
        <w:t>вимог,пов'язаних із</w:t>
      </w:r>
      <w:r w:rsidR="00217575">
        <w:rPr>
          <w:rFonts w:ascii="Arial" w:hAnsi="Arial" w:cs="Arial"/>
          <w:sz w:val="21"/>
          <w:szCs w:val="21"/>
          <w:lang w:val="ru-RU"/>
        </w:rPr>
        <w:t xml:space="preserve"> </w:t>
      </w:r>
      <w:r w:rsidRPr="008418EA">
        <w:rPr>
          <w:rFonts w:ascii="Arial" w:hAnsi="Arial" w:cs="Arial"/>
          <w:sz w:val="21"/>
          <w:szCs w:val="21"/>
          <w:lang w:val="ru-RU"/>
        </w:rPr>
        <w:t>обмеженням</w:t>
      </w:r>
      <w:r w:rsidR="00217575">
        <w:rPr>
          <w:rFonts w:ascii="Arial" w:hAnsi="Arial" w:cs="Arial"/>
          <w:sz w:val="21"/>
          <w:szCs w:val="21"/>
          <w:lang w:val="ru-RU"/>
        </w:rPr>
        <w:t xml:space="preserve"> </w:t>
      </w:r>
      <w:r w:rsidRPr="008418EA">
        <w:rPr>
          <w:rFonts w:ascii="Arial" w:hAnsi="Arial" w:cs="Arial"/>
          <w:sz w:val="21"/>
          <w:szCs w:val="21"/>
          <w:lang w:val="ru-RU"/>
        </w:rPr>
        <w:t>граничне</w:t>
      </w:r>
      <w:r w:rsidR="00217575">
        <w:rPr>
          <w:rFonts w:ascii="Arial" w:hAnsi="Arial" w:cs="Arial"/>
          <w:sz w:val="21"/>
          <w:szCs w:val="21"/>
          <w:lang w:val="ru-RU"/>
        </w:rPr>
        <w:t xml:space="preserve"> </w:t>
      </w:r>
      <w:r w:rsidRPr="008418EA">
        <w:rPr>
          <w:rFonts w:ascii="Arial" w:hAnsi="Arial" w:cs="Arial"/>
          <w:sz w:val="21"/>
          <w:szCs w:val="21"/>
          <w:lang w:val="ru-RU"/>
        </w:rPr>
        <w:t>припустимого</w:t>
      </w:r>
      <w:r w:rsidR="00217575">
        <w:rPr>
          <w:rFonts w:ascii="Arial" w:hAnsi="Arial" w:cs="Arial"/>
          <w:sz w:val="21"/>
          <w:szCs w:val="21"/>
          <w:lang w:val="ru-RU"/>
        </w:rPr>
        <w:t xml:space="preserve"> </w:t>
      </w:r>
      <w:r w:rsidRPr="008418EA">
        <w:rPr>
          <w:rFonts w:ascii="Arial" w:hAnsi="Arial" w:cs="Arial"/>
          <w:sz w:val="21"/>
          <w:szCs w:val="21"/>
          <w:lang w:val="ru-RU"/>
        </w:rPr>
        <w:t>значення</w:t>
      </w:r>
      <w:r w:rsidR="00217575">
        <w:rPr>
          <w:rFonts w:ascii="Arial" w:hAnsi="Arial" w:cs="Arial"/>
          <w:sz w:val="21"/>
          <w:szCs w:val="21"/>
          <w:lang w:val="ru-RU"/>
        </w:rPr>
        <w:t xml:space="preserve"> </w:t>
      </w:r>
      <w:r w:rsidRPr="008418EA">
        <w:rPr>
          <w:rFonts w:ascii="Arial" w:hAnsi="Arial" w:cs="Arial"/>
          <w:sz w:val="21"/>
          <w:szCs w:val="21"/>
          <w:lang w:val="ru-RU"/>
        </w:rPr>
        <w:t>овалізації</w:t>
      </w:r>
      <w:r w:rsidR="00217575">
        <w:rPr>
          <w:rFonts w:ascii="Arial" w:hAnsi="Arial" w:cs="Arial"/>
          <w:sz w:val="21"/>
          <w:szCs w:val="21"/>
          <w:lang w:val="ru-RU"/>
        </w:rPr>
        <w:t xml:space="preserve"> </w:t>
      </w:r>
      <w:r w:rsidRPr="008418EA">
        <w:rPr>
          <w:rFonts w:ascii="Arial" w:hAnsi="Arial" w:cs="Arial"/>
          <w:sz w:val="21"/>
          <w:szCs w:val="21"/>
          <w:lang w:val="ru-RU"/>
        </w:rPr>
        <w:t>труб-небільше5%.</w:t>
      </w:r>
    </w:p>
    <w:p w:rsidR="00CC4088" w:rsidRPr="008418EA" w:rsidRDefault="00A80EE0" w:rsidP="00884B7D">
      <w:pPr>
        <w:pStyle w:val="a5"/>
        <w:numPr>
          <w:ilvl w:val="2"/>
          <w:numId w:val="36"/>
        </w:numPr>
        <w:tabs>
          <w:tab w:val="left" w:pos="1462"/>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До вантажів із високощільних матеріалів ставляться сідлоподібні вантажі, що охоплюють трубу з боків, і кільцеві вантажі. Для запобігання механічним ушкодженням труб під сідлоподібні й кільцеві вантажі підкладаються захисні килимки з негниючих матеріалів (гумово-тканинні, поліетиленові тощо). Як силовий охоплюючий пояс для вантажів використовуються синтетичні тканини (капронова, нейлонова</w:t>
      </w:r>
      <w:r w:rsidR="00217575">
        <w:rPr>
          <w:rFonts w:ascii="Arial" w:hAnsi="Arial" w:cs="Arial"/>
          <w:sz w:val="21"/>
          <w:szCs w:val="21"/>
          <w:lang w:val="ru-RU"/>
        </w:rPr>
        <w:t xml:space="preserve">  </w:t>
      </w:r>
      <w:r w:rsidRPr="008418EA">
        <w:rPr>
          <w:rFonts w:ascii="Arial" w:hAnsi="Arial" w:cs="Arial"/>
          <w:sz w:val="21"/>
          <w:szCs w:val="21"/>
          <w:lang w:val="ru-RU"/>
        </w:rPr>
        <w:t>тощо).</w:t>
      </w:r>
    </w:p>
    <w:p w:rsidR="00CC4088" w:rsidRPr="008418EA" w:rsidRDefault="00A80EE0" w:rsidP="008418EA">
      <w:pPr>
        <w:pStyle w:val="a3"/>
        <w:spacing w:before="0" w:line="288" w:lineRule="auto"/>
        <w:contextualSpacing/>
        <w:jc w:val="left"/>
        <w:rPr>
          <w:rFonts w:ascii="Arial" w:hAnsi="Arial" w:cs="Arial"/>
          <w:sz w:val="21"/>
          <w:szCs w:val="21"/>
          <w:lang w:val="ru-RU"/>
        </w:rPr>
      </w:pPr>
      <w:r w:rsidRPr="008418EA">
        <w:rPr>
          <w:rFonts w:ascii="Arial" w:hAnsi="Arial" w:cs="Arial"/>
          <w:sz w:val="21"/>
          <w:szCs w:val="21"/>
          <w:lang w:val="ru-RU"/>
        </w:rPr>
        <w:t>Вантажі з мінерального ґрунту використовуються у вигляді полімер- контейнерів, подовжених контейнерів, спарених контейнерів.</w:t>
      </w:r>
    </w:p>
    <w:p w:rsidR="00CC4088" w:rsidRPr="008418EA" w:rsidRDefault="00A80EE0" w:rsidP="003A3B81">
      <w:pPr>
        <w:pStyle w:val="a5"/>
        <w:numPr>
          <w:ilvl w:val="2"/>
          <w:numId w:val="36"/>
        </w:numPr>
        <w:tabs>
          <w:tab w:val="left" w:pos="1464"/>
        </w:tabs>
        <w:spacing w:before="0" w:line="288" w:lineRule="auto"/>
        <w:contextualSpacing/>
        <w:rPr>
          <w:rFonts w:ascii="Arial" w:hAnsi="Arial" w:cs="Arial"/>
          <w:sz w:val="21"/>
          <w:szCs w:val="21"/>
          <w:lang w:val="ru-RU"/>
        </w:rPr>
      </w:pPr>
      <w:r w:rsidRPr="008418EA">
        <w:rPr>
          <w:rFonts w:ascii="Arial" w:hAnsi="Arial" w:cs="Arial"/>
          <w:sz w:val="21"/>
          <w:szCs w:val="21"/>
          <w:lang w:val="ru-RU"/>
        </w:rPr>
        <w:t>Баластування ґрунтовою присипкою містить наступніспособи:</w:t>
      </w:r>
    </w:p>
    <w:p w:rsidR="00CC4088" w:rsidRPr="008418EA" w:rsidRDefault="00A80EE0" w:rsidP="008418EA">
      <w:pPr>
        <w:pStyle w:val="a5"/>
        <w:numPr>
          <w:ilvl w:val="0"/>
          <w:numId w:val="2"/>
        </w:numPr>
        <w:tabs>
          <w:tab w:val="left" w:pos="996"/>
          <w:tab w:val="left" w:pos="2848"/>
          <w:tab w:val="left" w:pos="4024"/>
          <w:tab w:val="left" w:pos="5435"/>
          <w:tab w:val="left" w:pos="5829"/>
          <w:tab w:val="left" w:pos="7900"/>
          <w:tab w:val="left" w:pos="9345"/>
        </w:tabs>
        <w:spacing w:before="0" w:line="288" w:lineRule="auto"/>
        <w:ind w:right="111" w:firstLine="720"/>
        <w:contextualSpacing/>
        <w:jc w:val="left"/>
        <w:rPr>
          <w:rFonts w:ascii="Arial" w:hAnsi="Arial" w:cs="Arial"/>
          <w:sz w:val="21"/>
          <w:szCs w:val="21"/>
          <w:lang w:val="ru-RU"/>
        </w:rPr>
      </w:pPr>
      <w:r w:rsidRPr="008418EA">
        <w:rPr>
          <w:rFonts w:ascii="Arial" w:hAnsi="Arial" w:cs="Arial"/>
          <w:sz w:val="21"/>
          <w:szCs w:val="21"/>
          <w:lang w:val="ru-RU"/>
        </w:rPr>
        <w:t>використання</w:t>
      </w:r>
      <w:r w:rsidRPr="008418EA">
        <w:rPr>
          <w:rFonts w:ascii="Arial" w:hAnsi="Arial" w:cs="Arial"/>
          <w:sz w:val="21"/>
          <w:szCs w:val="21"/>
          <w:lang w:val="ru-RU"/>
        </w:rPr>
        <w:tab/>
        <w:t>гнучких</w:t>
      </w:r>
      <w:r w:rsidRPr="008418EA">
        <w:rPr>
          <w:rFonts w:ascii="Arial" w:hAnsi="Arial" w:cs="Arial"/>
          <w:sz w:val="21"/>
          <w:szCs w:val="21"/>
          <w:lang w:val="ru-RU"/>
        </w:rPr>
        <w:tab/>
        <w:t>полотнищ</w:t>
      </w:r>
      <w:r w:rsidRPr="008418EA">
        <w:rPr>
          <w:rFonts w:ascii="Arial" w:hAnsi="Arial" w:cs="Arial"/>
          <w:sz w:val="21"/>
          <w:szCs w:val="21"/>
          <w:lang w:val="ru-RU"/>
        </w:rPr>
        <w:tab/>
        <w:t>із</w:t>
      </w:r>
      <w:r w:rsidRPr="008418EA">
        <w:rPr>
          <w:rFonts w:ascii="Arial" w:hAnsi="Arial" w:cs="Arial"/>
          <w:sz w:val="21"/>
          <w:szCs w:val="21"/>
          <w:lang w:val="ru-RU"/>
        </w:rPr>
        <w:tab/>
        <w:t>геотекстильних</w:t>
      </w:r>
      <w:r w:rsidRPr="008418EA">
        <w:rPr>
          <w:rFonts w:ascii="Arial" w:hAnsi="Arial" w:cs="Arial"/>
          <w:sz w:val="21"/>
          <w:szCs w:val="21"/>
          <w:lang w:val="ru-RU"/>
        </w:rPr>
        <w:tab/>
        <w:t>матеріалів</w:t>
      </w:r>
      <w:r w:rsidRPr="008418EA">
        <w:rPr>
          <w:rFonts w:ascii="Arial" w:hAnsi="Arial" w:cs="Arial"/>
          <w:sz w:val="21"/>
          <w:szCs w:val="21"/>
          <w:lang w:val="ru-RU"/>
        </w:rPr>
        <w:tab/>
        <w:t>для збільшення площі тиску ґрунту на</w:t>
      </w:r>
      <w:r w:rsidR="00217575">
        <w:rPr>
          <w:rFonts w:ascii="Arial" w:hAnsi="Arial" w:cs="Arial"/>
          <w:sz w:val="21"/>
          <w:szCs w:val="21"/>
          <w:lang w:val="ru-RU"/>
        </w:rPr>
        <w:t xml:space="preserve"> </w:t>
      </w:r>
      <w:r w:rsidRPr="008418EA">
        <w:rPr>
          <w:rFonts w:ascii="Arial" w:hAnsi="Arial" w:cs="Arial"/>
          <w:sz w:val="21"/>
          <w:szCs w:val="21"/>
          <w:lang w:val="ru-RU"/>
        </w:rPr>
        <w:t>газопровід;</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підвищене заглиблення</w:t>
      </w:r>
      <w:r w:rsidR="00217575">
        <w:rPr>
          <w:rFonts w:ascii="Arial" w:hAnsi="Arial" w:cs="Arial"/>
          <w:sz w:val="21"/>
          <w:szCs w:val="21"/>
          <w:lang w:val="uk-UA"/>
        </w:rPr>
        <w:t xml:space="preserve"> </w:t>
      </w:r>
      <w:r w:rsidRPr="008418EA">
        <w:rPr>
          <w:rFonts w:ascii="Arial" w:hAnsi="Arial" w:cs="Arial"/>
          <w:sz w:val="21"/>
          <w:szCs w:val="21"/>
        </w:rPr>
        <w:t>газопроводу.</w:t>
      </w:r>
    </w:p>
    <w:p w:rsidR="00CC4088" w:rsidRPr="003A7C5B" w:rsidRDefault="00A80EE0" w:rsidP="003A3B81">
      <w:pPr>
        <w:pStyle w:val="a5"/>
        <w:numPr>
          <w:ilvl w:val="2"/>
          <w:numId w:val="36"/>
        </w:numPr>
        <w:tabs>
          <w:tab w:val="left" w:pos="1462"/>
          <w:tab w:val="left" w:pos="2692"/>
          <w:tab w:val="left" w:pos="3986"/>
          <w:tab w:val="left" w:pos="5656"/>
          <w:tab w:val="left" w:pos="6928"/>
          <w:tab w:val="left" w:pos="8003"/>
          <w:tab w:val="left" w:pos="8500"/>
          <w:tab w:val="left" w:pos="9645"/>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Анкерні</w:t>
      </w:r>
      <w:r w:rsidR="003A7C5B">
        <w:rPr>
          <w:rFonts w:ascii="Arial" w:hAnsi="Arial" w:cs="Arial"/>
          <w:sz w:val="21"/>
          <w:szCs w:val="21"/>
          <w:lang w:val="uk-UA"/>
        </w:rPr>
        <w:t xml:space="preserve"> </w:t>
      </w:r>
      <w:r w:rsidRPr="008418EA">
        <w:rPr>
          <w:rFonts w:ascii="Arial" w:hAnsi="Arial" w:cs="Arial"/>
          <w:sz w:val="21"/>
          <w:szCs w:val="21"/>
          <w:lang w:val="ru-RU"/>
        </w:rPr>
        <w:t>пристрої</w:t>
      </w:r>
      <w:r w:rsidR="003A7C5B" w:rsidRPr="003A7C5B">
        <w:rPr>
          <w:rFonts w:ascii="Arial" w:hAnsi="Arial" w:cs="Arial"/>
          <w:sz w:val="21"/>
          <w:szCs w:val="21"/>
          <w:lang w:val="ru-RU"/>
        </w:rPr>
        <w:t xml:space="preserve"> </w:t>
      </w:r>
      <w:r w:rsidRPr="008418EA">
        <w:rPr>
          <w:rFonts w:ascii="Arial" w:hAnsi="Arial" w:cs="Arial"/>
          <w:sz w:val="21"/>
          <w:szCs w:val="21"/>
          <w:lang w:val="ru-RU"/>
        </w:rPr>
        <w:t>включають</w:t>
      </w:r>
      <w:r w:rsidR="003A7C5B" w:rsidRPr="003A7C5B">
        <w:rPr>
          <w:rFonts w:ascii="Arial" w:hAnsi="Arial" w:cs="Arial"/>
          <w:sz w:val="21"/>
          <w:szCs w:val="21"/>
          <w:lang w:val="ru-RU"/>
        </w:rPr>
        <w:t>:</w:t>
      </w:r>
      <w:r w:rsidR="003A7C5B">
        <w:rPr>
          <w:rFonts w:ascii="Arial" w:hAnsi="Arial" w:cs="Arial"/>
          <w:sz w:val="21"/>
          <w:szCs w:val="21"/>
          <w:lang w:val="uk-UA"/>
        </w:rPr>
        <w:t xml:space="preserve"> </w:t>
      </w:r>
      <w:r w:rsidRPr="008418EA">
        <w:rPr>
          <w:rFonts w:ascii="Arial" w:hAnsi="Arial" w:cs="Arial"/>
          <w:sz w:val="21"/>
          <w:szCs w:val="21"/>
          <w:lang w:val="ru-RU"/>
        </w:rPr>
        <w:t>гвинтові</w:t>
      </w:r>
      <w:r w:rsidR="003A7C5B">
        <w:rPr>
          <w:rFonts w:ascii="Arial" w:hAnsi="Arial" w:cs="Arial"/>
          <w:sz w:val="21"/>
          <w:szCs w:val="21"/>
          <w:lang w:val="ru-RU"/>
        </w:rPr>
        <w:t xml:space="preserve"> </w:t>
      </w:r>
      <w:r w:rsidRPr="008418EA">
        <w:rPr>
          <w:rFonts w:ascii="Arial" w:hAnsi="Arial" w:cs="Arial"/>
          <w:sz w:val="21"/>
          <w:szCs w:val="21"/>
          <w:lang w:val="ru-RU"/>
        </w:rPr>
        <w:t>анкери</w:t>
      </w:r>
      <w:r w:rsidR="003A7C5B">
        <w:rPr>
          <w:rFonts w:ascii="Arial" w:hAnsi="Arial" w:cs="Arial"/>
          <w:sz w:val="21"/>
          <w:szCs w:val="21"/>
          <w:lang w:val="ru-RU"/>
        </w:rPr>
        <w:t xml:space="preserve"> </w:t>
      </w:r>
      <w:r w:rsidRPr="008418EA">
        <w:rPr>
          <w:rFonts w:ascii="Arial" w:hAnsi="Arial" w:cs="Arial"/>
          <w:sz w:val="21"/>
          <w:szCs w:val="21"/>
          <w:lang w:val="ru-RU"/>
        </w:rPr>
        <w:t>та</w:t>
      </w:r>
      <w:r w:rsidR="003A7C5B">
        <w:rPr>
          <w:rFonts w:ascii="Arial" w:hAnsi="Arial" w:cs="Arial"/>
          <w:sz w:val="21"/>
          <w:szCs w:val="21"/>
          <w:lang w:val="ru-RU"/>
        </w:rPr>
        <w:t xml:space="preserve"> </w:t>
      </w:r>
      <w:r w:rsidRPr="008418EA">
        <w:rPr>
          <w:rFonts w:ascii="Arial" w:hAnsi="Arial" w:cs="Arial"/>
          <w:sz w:val="21"/>
          <w:szCs w:val="21"/>
          <w:lang w:val="ru-RU"/>
        </w:rPr>
        <w:t>пальові</w:t>
      </w:r>
      <w:r w:rsidR="003A7C5B">
        <w:rPr>
          <w:rFonts w:ascii="Arial" w:hAnsi="Arial" w:cs="Arial"/>
          <w:sz w:val="21"/>
          <w:szCs w:val="21"/>
          <w:lang w:val="ru-RU"/>
        </w:rPr>
        <w:t xml:space="preserve"> </w:t>
      </w:r>
      <w:r w:rsidRPr="008418EA">
        <w:rPr>
          <w:rFonts w:ascii="Arial" w:hAnsi="Arial" w:cs="Arial"/>
          <w:sz w:val="21"/>
          <w:szCs w:val="21"/>
          <w:lang w:val="ru-RU"/>
        </w:rPr>
        <w:t>з</w:t>
      </w:r>
      <w:r w:rsidRPr="003A7C5B">
        <w:rPr>
          <w:rFonts w:ascii="Arial" w:hAnsi="Arial" w:cs="Arial"/>
          <w:sz w:val="21"/>
          <w:szCs w:val="21"/>
          <w:lang w:val="ru-RU"/>
        </w:rPr>
        <w:t xml:space="preserve"> </w:t>
      </w:r>
      <w:r w:rsidRPr="008418EA">
        <w:rPr>
          <w:rFonts w:ascii="Arial" w:hAnsi="Arial" w:cs="Arial"/>
          <w:sz w:val="21"/>
          <w:szCs w:val="21"/>
          <w:lang w:val="ru-RU"/>
        </w:rPr>
        <w:t>пелюстками</w:t>
      </w:r>
      <w:r w:rsidRPr="003A7C5B">
        <w:rPr>
          <w:rFonts w:ascii="Arial" w:hAnsi="Arial" w:cs="Arial"/>
          <w:sz w:val="21"/>
          <w:szCs w:val="21"/>
          <w:lang w:val="ru-RU"/>
        </w:rPr>
        <w:t xml:space="preserve">, </w:t>
      </w:r>
      <w:r w:rsidRPr="008418EA">
        <w:rPr>
          <w:rFonts w:ascii="Arial" w:hAnsi="Arial" w:cs="Arial"/>
          <w:sz w:val="21"/>
          <w:szCs w:val="21"/>
          <w:lang w:val="ru-RU"/>
        </w:rPr>
        <w:t>що</w:t>
      </w:r>
      <w:r w:rsidR="003A7C5B">
        <w:rPr>
          <w:rFonts w:ascii="Arial" w:hAnsi="Arial" w:cs="Arial"/>
          <w:sz w:val="21"/>
          <w:szCs w:val="21"/>
          <w:lang w:val="ru-RU"/>
        </w:rPr>
        <w:t xml:space="preserve"> </w:t>
      </w:r>
      <w:r w:rsidRPr="008418EA">
        <w:rPr>
          <w:rFonts w:ascii="Arial" w:hAnsi="Arial" w:cs="Arial"/>
          <w:sz w:val="21"/>
          <w:szCs w:val="21"/>
          <w:lang w:val="ru-RU"/>
        </w:rPr>
        <w:t>розкриваються</w:t>
      </w:r>
      <w:r w:rsidRPr="003A7C5B">
        <w:rPr>
          <w:rFonts w:ascii="Arial" w:hAnsi="Arial" w:cs="Arial"/>
          <w:sz w:val="21"/>
          <w:szCs w:val="21"/>
          <w:lang w:val="ru-RU"/>
        </w:rPr>
        <w:t>.</w:t>
      </w:r>
    </w:p>
    <w:p w:rsidR="00CC4088" w:rsidRPr="008418EA" w:rsidRDefault="00A80EE0" w:rsidP="003A3B81">
      <w:pPr>
        <w:pStyle w:val="a5"/>
        <w:numPr>
          <w:ilvl w:val="2"/>
          <w:numId w:val="36"/>
        </w:numPr>
        <w:tabs>
          <w:tab w:val="left" w:pos="1462"/>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Вибір конструкцій, способів баластування й закріплення газопроводів визначається проектом, виходячи</w:t>
      </w:r>
      <w:r w:rsidR="00217575">
        <w:rPr>
          <w:rFonts w:ascii="Arial" w:hAnsi="Arial" w:cs="Arial"/>
          <w:sz w:val="21"/>
          <w:szCs w:val="21"/>
          <w:lang w:val="ru-RU"/>
        </w:rPr>
        <w:t xml:space="preserve"> </w:t>
      </w:r>
      <w:r w:rsidRPr="008418EA">
        <w:rPr>
          <w:rFonts w:ascii="Arial" w:hAnsi="Arial" w:cs="Arial"/>
          <w:sz w:val="21"/>
          <w:szCs w:val="21"/>
          <w:lang w:val="ru-RU"/>
        </w:rPr>
        <w:t>з:</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інженерно-геологічних умов</w:t>
      </w:r>
      <w:r w:rsidR="00217575">
        <w:rPr>
          <w:rFonts w:ascii="Arial" w:hAnsi="Arial" w:cs="Arial"/>
          <w:sz w:val="21"/>
          <w:szCs w:val="21"/>
          <w:lang w:val="uk-UA"/>
        </w:rPr>
        <w:t xml:space="preserve"> </w:t>
      </w:r>
      <w:r w:rsidRPr="008418EA">
        <w:rPr>
          <w:rFonts w:ascii="Arial" w:hAnsi="Arial" w:cs="Arial"/>
          <w:sz w:val="21"/>
          <w:szCs w:val="21"/>
        </w:rPr>
        <w:t>траси;</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рельєфу місцевості, характеру горизонтальних і вертикальних</w:t>
      </w:r>
      <w:r w:rsidR="00217575">
        <w:rPr>
          <w:rFonts w:ascii="Arial" w:hAnsi="Arial" w:cs="Arial"/>
          <w:sz w:val="21"/>
          <w:szCs w:val="21"/>
          <w:lang w:val="ru-RU"/>
        </w:rPr>
        <w:t xml:space="preserve"> </w:t>
      </w:r>
      <w:r w:rsidRPr="008418EA">
        <w:rPr>
          <w:rFonts w:ascii="Arial" w:hAnsi="Arial" w:cs="Arial"/>
          <w:sz w:val="21"/>
          <w:szCs w:val="21"/>
          <w:lang w:val="ru-RU"/>
        </w:rPr>
        <w:t>кривих;</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типу боліт і рівня ґрунтових</w:t>
      </w:r>
      <w:r w:rsidR="00217575">
        <w:rPr>
          <w:rFonts w:ascii="Arial" w:hAnsi="Arial" w:cs="Arial"/>
          <w:sz w:val="21"/>
          <w:szCs w:val="21"/>
          <w:lang w:val="ru-RU"/>
        </w:rPr>
        <w:t xml:space="preserve"> </w:t>
      </w:r>
      <w:r w:rsidRPr="008418EA">
        <w:rPr>
          <w:rFonts w:ascii="Arial" w:hAnsi="Arial" w:cs="Arial"/>
          <w:sz w:val="21"/>
          <w:szCs w:val="21"/>
          <w:lang w:val="ru-RU"/>
        </w:rPr>
        <w:t>вод;</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методів і строків проведення</w:t>
      </w:r>
      <w:r w:rsidR="00217575">
        <w:rPr>
          <w:rFonts w:ascii="Arial" w:hAnsi="Arial" w:cs="Arial"/>
          <w:sz w:val="21"/>
          <w:szCs w:val="21"/>
          <w:lang w:val="ru-RU"/>
        </w:rPr>
        <w:t xml:space="preserve"> </w:t>
      </w:r>
      <w:r w:rsidRPr="008418EA">
        <w:rPr>
          <w:rFonts w:ascii="Arial" w:hAnsi="Arial" w:cs="Arial"/>
          <w:sz w:val="21"/>
          <w:szCs w:val="21"/>
          <w:lang w:val="ru-RU"/>
        </w:rPr>
        <w:t>робіт;</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глибини й ширини водних</w:t>
      </w:r>
      <w:r w:rsidR="00217575">
        <w:rPr>
          <w:rFonts w:ascii="Arial" w:hAnsi="Arial" w:cs="Arial"/>
          <w:sz w:val="21"/>
          <w:szCs w:val="21"/>
          <w:lang w:val="ru-RU"/>
        </w:rPr>
        <w:t xml:space="preserve"> </w:t>
      </w:r>
      <w:r w:rsidRPr="008418EA">
        <w:rPr>
          <w:rFonts w:ascii="Arial" w:hAnsi="Arial" w:cs="Arial"/>
          <w:sz w:val="21"/>
          <w:szCs w:val="21"/>
          <w:lang w:val="ru-RU"/>
        </w:rPr>
        <w:t>перешкод.</w:t>
      </w:r>
    </w:p>
    <w:p w:rsidR="00CC4088" w:rsidRPr="008418EA" w:rsidRDefault="00A80EE0" w:rsidP="003A3B81">
      <w:pPr>
        <w:pStyle w:val="a5"/>
        <w:numPr>
          <w:ilvl w:val="2"/>
          <w:numId w:val="36"/>
        </w:numPr>
        <w:tabs>
          <w:tab w:val="left" w:pos="1462"/>
        </w:tabs>
        <w:spacing w:before="0" w:line="288" w:lineRule="auto"/>
        <w:ind w:left="142" w:right="107" w:firstLine="412"/>
        <w:contextualSpacing/>
        <w:rPr>
          <w:rFonts w:ascii="Arial" w:hAnsi="Arial" w:cs="Arial"/>
          <w:sz w:val="21"/>
          <w:szCs w:val="21"/>
          <w:lang w:val="ru-RU"/>
        </w:rPr>
      </w:pPr>
      <w:r w:rsidRPr="008418EA">
        <w:rPr>
          <w:rFonts w:ascii="Arial" w:hAnsi="Arial" w:cs="Arial"/>
          <w:sz w:val="21"/>
          <w:szCs w:val="21"/>
          <w:lang w:val="ru-RU"/>
        </w:rPr>
        <w:t xml:space="preserve">Вантажі із щільних матеріалів використовуються на ділянках, де газопровід спирається на основу з мінерального ґрунту; анкерні пристрої застосовуються на ділянках, де глибина боліт перевищує глибину закладання газопроводу. Баластування мінеральним ґрунтом застосовується на ділянках із прогнозованим обводнюванням і на болотах дрібного закладення (до верху </w:t>
      </w:r>
      <w:r w:rsidRPr="008418EA">
        <w:rPr>
          <w:rFonts w:ascii="Arial" w:hAnsi="Arial" w:cs="Arial"/>
          <w:sz w:val="21"/>
          <w:szCs w:val="21"/>
          <w:lang w:val="ru-RU"/>
        </w:rPr>
        <w:lastRenderedPageBreak/>
        <w:t>газопроводу) при відсутності води в траншеї в момент провадження</w:t>
      </w:r>
      <w:r w:rsidR="00217575">
        <w:rPr>
          <w:rFonts w:ascii="Arial" w:hAnsi="Arial" w:cs="Arial"/>
          <w:sz w:val="21"/>
          <w:szCs w:val="21"/>
          <w:lang w:val="ru-RU"/>
        </w:rPr>
        <w:t xml:space="preserve"> </w:t>
      </w:r>
      <w:r w:rsidRPr="008418EA">
        <w:rPr>
          <w:rFonts w:ascii="Arial" w:hAnsi="Arial" w:cs="Arial"/>
          <w:sz w:val="21"/>
          <w:szCs w:val="21"/>
          <w:lang w:val="ru-RU"/>
        </w:rPr>
        <w:t>робіт.</w:t>
      </w:r>
    </w:p>
    <w:p w:rsidR="00CC4088" w:rsidRPr="008418EA" w:rsidRDefault="00A80EE0" w:rsidP="003A3B81">
      <w:pPr>
        <w:pStyle w:val="a5"/>
        <w:numPr>
          <w:ilvl w:val="2"/>
          <w:numId w:val="36"/>
        </w:numPr>
        <w:tabs>
          <w:tab w:val="left" w:pos="1462"/>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Установлення анкерних тяг у траншеї проводиться до укладання газопроводу,</w:t>
      </w:r>
      <w:r w:rsidR="003A7C5B">
        <w:rPr>
          <w:rFonts w:ascii="Arial" w:hAnsi="Arial" w:cs="Arial"/>
          <w:sz w:val="21"/>
          <w:szCs w:val="21"/>
          <w:lang w:val="ru-RU"/>
        </w:rPr>
        <w:t xml:space="preserve"> </w:t>
      </w:r>
      <w:r w:rsidRPr="008418EA">
        <w:rPr>
          <w:rFonts w:ascii="Arial" w:hAnsi="Arial" w:cs="Arial"/>
          <w:sz w:val="21"/>
          <w:szCs w:val="21"/>
          <w:lang w:val="ru-RU"/>
        </w:rPr>
        <w:t>монтаж</w:t>
      </w:r>
      <w:r w:rsidR="003A7C5B">
        <w:rPr>
          <w:rFonts w:ascii="Arial" w:hAnsi="Arial" w:cs="Arial"/>
          <w:sz w:val="21"/>
          <w:szCs w:val="21"/>
          <w:lang w:val="ru-RU"/>
        </w:rPr>
        <w:t xml:space="preserve"> </w:t>
      </w:r>
      <w:r w:rsidRPr="008418EA">
        <w:rPr>
          <w:rFonts w:ascii="Arial" w:hAnsi="Arial" w:cs="Arial"/>
          <w:sz w:val="21"/>
          <w:szCs w:val="21"/>
          <w:lang w:val="ru-RU"/>
        </w:rPr>
        <w:t>силових</w:t>
      </w:r>
      <w:r w:rsidR="003A7C5B">
        <w:rPr>
          <w:rFonts w:ascii="Arial" w:hAnsi="Arial" w:cs="Arial"/>
          <w:sz w:val="21"/>
          <w:szCs w:val="21"/>
          <w:lang w:val="ru-RU"/>
        </w:rPr>
        <w:t xml:space="preserve"> </w:t>
      </w:r>
      <w:r w:rsidRPr="008418EA">
        <w:rPr>
          <w:rFonts w:ascii="Arial" w:hAnsi="Arial" w:cs="Arial"/>
          <w:sz w:val="21"/>
          <w:szCs w:val="21"/>
          <w:lang w:val="ru-RU"/>
        </w:rPr>
        <w:t>поясів</w:t>
      </w:r>
      <w:r w:rsidR="003A7C5B">
        <w:rPr>
          <w:rFonts w:ascii="Arial" w:hAnsi="Arial" w:cs="Arial"/>
          <w:sz w:val="21"/>
          <w:szCs w:val="21"/>
          <w:lang w:val="ru-RU"/>
        </w:rPr>
        <w:t xml:space="preserve"> </w:t>
      </w:r>
      <w:r w:rsidRPr="008418EA">
        <w:rPr>
          <w:rFonts w:ascii="Arial" w:hAnsi="Arial" w:cs="Arial"/>
          <w:sz w:val="21"/>
          <w:szCs w:val="21"/>
          <w:lang w:val="ru-RU"/>
        </w:rPr>
        <w:t>проводиться</w:t>
      </w:r>
      <w:r w:rsidR="003A7C5B">
        <w:rPr>
          <w:rFonts w:ascii="Arial" w:hAnsi="Arial" w:cs="Arial"/>
          <w:sz w:val="21"/>
          <w:szCs w:val="21"/>
          <w:lang w:val="ru-RU"/>
        </w:rPr>
        <w:t xml:space="preserve"> </w:t>
      </w:r>
      <w:r w:rsidRPr="008418EA">
        <w:rPr>
          <w:rFonts w:ascii="Arial" w:hAnsi="Arial" w:cs="Arial"/>
          <w:sz w:val="21"/>
          <w:szCs w:val="21"/>
          <w:lang w:val="ru-RU"/>
        </w:rPr>
        <w:t>після</w:t>
      </w:r>
      <w:r w:rsidR="003A7C5B">
        <w:rPr>
          <w:rFonts w:ascii="Arial" w:hAnsi="Arial" w:cs="Arial"/>
          <w:sz w:val="21"/>
          <w:szCs w:val="21"/>
          <w:lang w:val="ru-RU"/>
        </w:rPr>
        <w:t xml:space="preserve"> </w:t>
      </w:r>
      <w:r w:rsidRPr="008418EA">
        <w:rPr>
          <w:rFonts w:ascii="Arial" w:hAnsi="Arial" w:cs="Arial"/>
          <w:sz w:val="21"/>
          <w:szCs w:val="21"/>
          <w:lang w:val="ru-RU"/>
        </w:rPr>
        <w:t>видалення</w:t>
      </w:r>
      <w:r w:rsidR="003A7C5B">
        <w:rPr>
          <w:rFonts w:ascii="Arial" w:hAnsi="Arial" w:cs="Arial"/>
          <w:sz w:val="21"/>
          <w:szCs w:val="21"/>
          <w:lang w:val="ru-RU"/>
        </w:rPr>
        <w:t xml:space="preserve"> </w:t>
      </w:r>
      <w:r w:rsidRPr="008418EA">
        <w:rPr>
          <w:rFonts w:ascii="Arial" w:hAnsi="Arial" w:cs="Arial"/>
          <w:sz w:val="21"/>
          <w:szCs w:val="21"/>
          <w:lang w:val="ru-RU"/>
        </w:rPr>
        <w:t>(відводу)</w:t>
      </w:r>
      <w:r w:rsidR="00217575">
        <w:rPr>
          <w:rFonts w:ascii="Arial" w:hAnsi="Arial" w:cs="Arial"/>
          <w:sz w:val="21"/>
          <w:szCs w:val="21"/>
          <w:lang w:val="ru-RU"/>
        </w:rPr>
        <w:t xml:space="preserve"> </w:t>
      </w:r>
      <w:r w:rsidRPr="008418EA">
        <w:rPr>
          <w:rFonts w:ascii="Arial" w:hAnsi="Arial" w:cs="Arial"/>
          <w:sz w:val="21"/>
          <w:szCs w:val="21"/>
          <w:lang w:val="ru-RU"/>
        </w:rPr>
        <w:t>води із траншеї й укладання газопроводу на проектну</w:t>
      </w:r>
      <w:r w:rsidR="00217575">
        <w:rPr>
          <w:rFonts w:ascii="Arial" w:hAnsi="Arial" w:cs="Arial"/>
          <w:sz w:val="21"/>
          <w:szCs w:val="21"/>
          <w:lang w:val="ru-RU"/>
        </w:rPr>
        <w:t xml:space="preserve"> </w:t>
      </w:r>
      <w:r w:rsidRPr="008418EA">
        <w:rPr>
          <w:rFonts w:ascii="Arial" w:hAnsi="Arial" w:cs="Arial"/>
          <w:sz w:val="21"/>
          <w:szCs w:val="21"/>
          <w:lang w:val="ru-RU"/>
        </w:rPr>
        <w:t>відмітку.</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Пристрої для баластування встановлюються на газопроводі на рівній відстані один від одного, групове установлення не рекомендується.</w:t>
      </w:r>
    </w:p>
    <w:p w:rsidR="00CC4088" w:rsidRPr="008418EA" w:rsidRDefault="00A80EE0" w:rsidP="003A3B81">
      <w:pPr>
        <w:pStyle w:val="a5"/>
        <w:numPr>
          <w:ilvl w:val="2"/>
          <w:numId w:val="36"/>
        </w:numPr>
        <w:tabs>
          <w:tab w:val="left" w:pos="1608"/>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Контейнери для баластування виготовляються трьох видів: з металевим каркасом (полімер-контейнерні пристрої, що баластують), без металевого каркаса й</w:t>
      </w:r>
      <w:r w:rsidR="00217575">
        <w:rPr>
          <w:rFonts w:ascii="Arial" w:hAnsi="Arial" w:cs="Arial"/>
          <w:sz w:val="21"/>
          <w:szCs w:val="21"/>
          <w:lang w:val="ru-RU"/>
        </w:rPr>
        <w:t xml:space="preserve"> </w:t>
      </w:r>
      <w:r w:rsidRPr="008418EA">
        <w:rPr>
          <w:rFonts w:ascii="Arial" w:hAnsi="Arial" w:cs="Arial"/>
          <w:sz w:val="21"/>
          <w:szCs w:val="21"/>
          <w:lang w:val="ru-RU"/>
        </w:rPr>
        <w:t>спарені.</w:t>
      </w:r>
    </w:p>
    <w:p w:rsidR="00CC4088" w:rsidRPr="008418EA" w:rsidRDefault="00A80EE0" w:rsidP="003A3B81">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Для виготовлення контейнерів допускається застосування тесаних або нетканих синтетичних матеріалів, що відповідають чинним нормативним документам України, що затверджені у встановленому</w:t>
      </w:r>
      <w:r w:rsidR="00217575">
        <w:rPr>
          <w:rFonts w:ascii="Arial" w:hAnsi="Arial" w:cs="Arial"/>
          <w:sz w:val="21"/>
          <w:szCs w:val="21"/>
          <w:lang w:val="ru-RU"/>
        </w:rPr>
        <w:t xml:space="preserve"> </w:t>
      </w:r>
      <w:r w:rsidRPr="008418EA">
        <w:rPr>
          <w:rFonts w:ascii="Arial" w:hAnsi="Arial" w:cs="Arial"/>
          <w:sz w:val="21"/>
          <w:szCs w:val="21"/>
          <w:lang w:val="ru-RU"/>
        </w:rPr>
        <w:t>порядку.</w:t>
      </w:r>
    </w:p>
    <w:p w:rsidR="00CC4088" w:rsidRPr="008418EA" w:rsidRDefault="00A80EE0" w:rsidP="003A3B81">
      <w:pPr>
        <w:pStyle w:val="a5"/>
        <w:numPr>
          <w:ilvl w:val="2"/>
          <w:numId w:val="36"/>
        </w:numPr>
        <w:tabs>
          <w:tab w:val="left" w:pos="1604"/>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У зимовий час заповнення пристроїв для баластування контейнерного типу проводять пухким ґрунтом, без домішок льоду й</w:t>
      </w:r>
      <w:r w:rsidR="00217575">
        <w:rPr>
          <w:rFonts w:ascii="Arial" w:hAnsi="Arial" w:cs="Arial"/>
          <w:sz w:val="21"/>
          <w:szCs w:val="21"/>
          <w:lang w:val="ru-RU"/>
        </w:rPr>
        <w:t xml:space="preserve"> </w:t>
      </w:r>
      <w:r w:rsidRPr="008418EA">
        <w:rPr>
          <w:rFonts w:ascii="Arial" w:hAnsi="Arial" w:cs="Arial"/>
          <w:sz w:val="21"/>
          <w:szCs w:val="21"/>
          <w:lang w:val="ru-RU"/>
        </w:rPr>
        <w:t>снігу.</w:t>
      </w:r>
    </w:p>
    <w:p w:rsidR="00CC4088" w:rsidRPr="008418EA" w:rsidRDefault="00A80EE0" w:rsidP="00217575">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Гнучке полотнище з геотекстильних матеріалів застосовується у водонасичених</w:t>
      </w:r>
      <w:r w:rsidR="003A7C5B">
        <w:rPr>
          <w:rFonts w:ascii="Arial" w:hAnsi="Arial" w:cs="Arial"/>
          <w:sz w:val="21"/>
          <w:szCs w:val="21"/>
          <w:lang w:val="ru-RU"/>
        </w:rPr>
        <w:t xml:space="preserve"> </w:t>
      </w:r>
      <w:r w:rsidRPr="008418EA">
        <w:rPr>
          <w:rFonts w:ascii="Arial" w:hAnsi="Arial" w:cs="Arial"/>
          <w:sz w:val="21"/>
          <w:szCs w:val="21"/>
          <w:lang w:val="ru-RU"/>
        </w:rPr>
        <w:t>мінеральних</w:t>
      </w:r>
      <w:r w:rsidR="00217575">
        <w:rPr>
          <w:rFonts w:ascii="Arial" w:hAnsi="Arial" w:cs="Arial"/>
          <w:sz w:val="21"/>
          <w:szCs w:val="21"/>
          <w:lang w:val="ru-RU"/>
        </w:rPr>
        <w:t xml:space="preserve"> </w:t>
      </w:r>
      <w:r w:rsidRPr="008418EA">
        <w:rPr>
          <w:rFonts w:ascii="Arial" w:hAnsi="Arial" w:cs="Arial"/>
          <w:sz w:val="21"/>
          <w:szCs w:val="21"/>
          <w:lang w:val="ru-RU"/>
        </w:rPr>
        <w:t>ґрунтах.При</w:t>
      </w:r>
      <w:r w:rsidR="003A7C5B">
        <w:rPr>
          <w:rFonts w:ascii="Arial" w:hAnsi="Arial" w:cs="Arial"/>
          <w:sz w:val="21"/>
          <w:szCs w:val="21"/>
          <w:lang w:val="ru-RU"/>
        </w:rPr>
        <w:t xml:space="preserve"> </w:t>
      </w:r>
      <w:r w:rsidRPr="008418EA">
        <w:rPr>
          <w:rFonts w:ascii="Arial" w:hAnsi="Arial" w:cs="Arial"/>
          <w:sz w:val="21"/>
          <w:szCs w:val="21"/>
          <w:lang w:val="ru-RU"/>
        </w:rPr>
        <w:t>цьому</w:t>
      </w:r>
      <w:r w:rsidR="003A7C5B">
        <w:rPr>
          <w:rFonts w:ascii="Arial" w:hAnsi="Arial" w:cs="Arial"/>
          <w:sz w:val="21"/>
          <w:szCs w:val="21"/>
          <w:lang w:val="ru-RU"/>
        </w:rPr>
        <w:t xml:space="preserve"> </w:t>
      </w:r>
      <w:r w:rsidRPr="008418EA">
        <w:rPr>
          <w:rFonts w:ascii="Arial" w:hAnsi="Arial" w:cs="Arial"/>
          <w:sz w:val="21"/>
          <w:szCs w:val="21"/>
          <w:lang w:val="ru-RU"/>
        </w:rPr>
        <w:t>засипання</w:t>
      </w:r>
      <w:r w:rsidR="003A7C5B">
        <w:rPr>
          <w:rFonts w:ascii="Arial" w:hAnsi="Arial" w:cs="Arial"/>
          <w:sz w:val="21"/>
          <w:szCs w:val="21"/>
          <w:lang w:val="ru-RU"/>
        </w:rPr>
        <w:t xml:space="preserve"> </w:t>
      </w:r>
      <w:r w:rsidRPr="008418EA">
        <w:rPr>
          <w:rFonts w:ascii="Arial" w:hAnsi="Arial" w:cs="Arial"/>
          <w:sz w:val="21"/>
          <w:szCs w:val="21"/>
          <w:lang w:val="ru-RU"/>
        </w:rPr>
        <w:t>газопроводу</w:t>
      </w:r>
      <w:r w:rsidR="003A7C5B">
        <w:rPr>
          <w:rFonts w:ascii="Arial" w:hAnsi="Arial" w:cs="Arial"/>
          <w:sz w:val="21"/>
          <w:szCs w:val="21"/>
          <w:lang w:val="ru-RU"/>
        </w:rPr>
        <w:t xml:space="preserve"> </w:t>
      </w:r>
      <w:r w:rsidRPr="008418EA">
        <w:rPr>
          <w:rFonts w:ascii="Arial" w:hAnsi="Arial" w:cs="Arial"/>
          <w:sz w:val="21"/>
          <w:szCs w:val="21"/>
          <w:lang w:val="ru-RU"/>
        </w:rPr>
        <w:t>ведуть</w:t>
      </w:r>
      <w:r w:rsidR="003A7C5B">
        <w:rPr>
          <w:rFonts w:ascii="Arial" w:hAnsi="Arial" w:cs="Arial"/>
          <w:sz w:val="21"/>
          <w:szCs w:val="21"/>
          <w:lang w:val="ru-RU"/>
        </w:rPr>
        <w:t xml:space="preserve"> </w:t>
      </w:r>
      <w:r w:rsidRPr="008418EA">
        <w:rPr>
          <w:rFonts w:ascii="Arial" w:hAnsi="Arial" w:cs="Arial"/>
          <w:sz w:val="21"/>
          <w:szCs w:val="21"/>
          <w:lang w:val="ru-RU"/>
        </w:rPr>
        <w:t>у дві стадії: присипання екскаватором газопроводу на 0,4 м - 0,5 м вище верхньої твірної(не</w:t>
      </w:r>
      <w:r w:rsidR="00351458">
        <w:rPr>
          <w:rFonts w:ascii="Arial" w:hAnsi="Arial" w:cs="Arial"/>
          <w:sz w:val="21"/>
          <w:szCs w:val="21"/>
          <w:lang w:val="ru-RU"/>
        </w:rPr>
        <w:t xml:space="preserve"> </w:t>
      </w:r>
      <w:r w:rsidRPr="008418EA">
        <w:rPr>
          <w:rFonts w:ascii="Arial" w:hAnsi="Arial" w:cs="Arial"/>
          <w:sz w:val="21"/>
          <w:szCs w:val="21"/>
          <w:lang w:val="ru-RU"/>
        </w:rPr>
        <w:t>допускаючи</w:t>
      </w:r>
      <w:r w:rsidR="00351458">
        <w:rPr>
          <w:rFonts w:ascii="Arial" w:hAnsi="Arial" w:cs="Arial"/>
          <w:sz w:val="21"/>
          <w:szCs w:val="21"/>
          <w:lang w:val="ru-RU"/>
        </w:rPr>
        <w:t xml:space="preserve"> </w:t>
      </w:r>
      <w:r w:rsidRPr="008418EA">
        <w:rPr>
          <w:rFonts w:ascii="Arial" w:hAnsi="Arial" w:cs="Arial"/>
          <w:sz w:val="21"/>
          <w:szCs w:val="21"/>
          <w:lang w:val="ru-RU"/>
        </w:rPr>
        <w:t>поперечного</w:t>
      </w:r>
      <w:r w:rsidR="00351458">
        <w:rPr>
          <w:rFonts w:ascii="Arial" w:hAnsi="Arial" w:cs="Arial"/>
          <w:sz w:val="21"/>
          <w:szCs w:val="21"/>
          <w:lang w:val="ru-RU"/>
        </w:rPr>
        <w:t xml:space="preserve"> </w:t>
      </w:r>
      <w:r w:rsidRPr="008418EA">
        <w:rPr>
          <w:rFonts w:ascii="Arial" w:hAnsi="Arial" w:cs="Arial"/>
          <w:sz w:val="21"/>
          <w:szCs w:val="21"/>
          <w:lang w:val="ru-RU"/>
        </w:rPr>
        <w:t>зсуву</w:t>
      </w:r>
      <w:r w:rsidR="00351458">
        <w:rPr>
          <w:rFonts w:ascii="Arial" w:hAnsi="Arial" w:cs="Arial"/>
          <w:sz w:val="21"/>
          <w:szCs w:val="21"/>
          <w:lang w:val="ru-RU"/>
        </w:rPr>
        <w:t xml:space="preserve"> </w:t>
      </w:r>
      <w:r w:rsidRPr="008418EA">
        <w:rPr>
          <w:rFonts w:ascii="Arial" w:hAnsi="Arial" w:cs="Arial"/>
          <w:sz w:val="21"/>
          <w:szCs w:val="21"/>
          <w:lang w:val="ru-RU"/>
        </w:rPr>
        <w:t>газопроводу</w:t>
      </w:r>
      <w:r w:rsidRPr="00351458">
        <w:rPr>
          <w:rFonts w:ascii="Arial" w:hAnsi="Arial" w:cs="Arial"/>
          <w:sz w:val="21"/>
          <w:szCs w:val="21"/>
          <w:lang w:val="ru-RU"/>
        </w:rPr>
        <w:t>),</w:t>
      </w:r>
      <w:r w:rsidRPr="008418EA">
        <w:rPr>
          <w:rFonts w:ascii="Arial" w:hAnsi="Arial" w:cs="Arial"/>
          <w:sz w:val="21"/>
          <w:szCs w:val="21"/>
          <w:lang w:val="ru-RU"/>
        </w:rPr>
        <w:t>засипання</w:t>
      </w:r>
      <w:r w:rsidR="00351458">
        <w:rPr>
          <w:rFonts w:ascii="Arial" w:hAnsi="Arial" w:cs="Arial"/>
          <w:sz w:val="21"/>
          <w:szCs w:val="21"/>
          <w:lang w:val="ru-RU"/>
        </w:rPr>
        <w:t xml:space="preserve"> </w:t>
      </w:r>
      <w:r w:rsidRPr="008418EA">
        <w:rPr>
          <w:rFonts w:ascii="Arial" w:hAnsi="Arial" w:cs="Arial"/>
          <w:sz w:val="21"/>
          <w:szCs w:val="21"/>
          <w:lang w:val="ru-RU"/>
        </w:rPr>
        <w:t>бульдозером</w:t>
      </w:r>
      <w:r w:rsidR="008418EA" w:rsidRPr="008418EA">
        <w:rPr>
          <w:rFonts w:ascii="Arial" w:hAnsi="Arial" w:cs="Arial"/>
          <w:sz w:val="21"/>
          <w:szCs w:val="21"/>
          <w:lang w:val="ru-RU"/>
        </w:rPr>
        <w:t xml:space="preserve"> з </w:t>
      </w:r>
      <w:r w:rsidRPr="008418EA">
        <w:rPr>
          <w:rFonts w:ascii="Arial" w:hAnsi="Arial" w:cs="Arial"/>
          <w:sz w:val="21"/>
          <w:szCs w:val="21"/>
          <w:lang w:val="ru-RU"/>
        </w:rPr>
        <w:t xml:space="preserve"> утворенням валика ґрунту над газопроводом.</w:t>
      </w:r>
    </w:p>
    <w:p w:rsidR="00CC4088" w:rsidRPr="008418EA" w:rsidRDefault="00A80EE0" w:rsidP="00217575">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При баластуванні газопроводу із застосуванням нетканих синтетичних матеріалів з'єднання полотен у поздовжньому напрямку проводиться укладанням внапуск (не менше 0,5 м), а в поперечному напрямку - зварюванням або прошиванням синтетичними</w:t>
      </w:r>
      <w:r w:rsidR="00217575">
        <w:rPr>
          <w:rFonts w:ascii="Arial" w:hAnsi="Arial" w:cs="Arial"/>
          <w:sz w:val="21"/>
          <w:szCs w:val="21"/>
          <w:lang w:val="ru-RU"/>
        </w:rPr>
        <w:t xml:space="preserve"> </w:t>
      </w:r>
      <w:r w:rsidRPr="008418EA">
        <w:rPr>
          <w:rFonts w:ascii="Arial" w:hAnsi="Arial" w:cs="Arial"/>
          <w:sz w:val="21"/>
          <w:szCs w:val="21"/>
          <w:lang w:val="ru-RU"/>
        </w:rPr>
        <w:t>нитками.</w:t>
      </w:r>
    </w:p>
    <w:p w:rsidR="00CC4088" w:rsidRPr="008418EA" w:rsidRDefault="00A80EE0" w:rsidP="003A3B81">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Спарені контейнери представляють собою два мішки з техн</w:t>
      </w:r>
      <w:r w:rsidR="003A7C5B">
        <w:rPr>
          <w:rFonts w:ascii="Arial" w:hAnsi="Arial" w:cs="Arial"/>
          <w:sz w:val="21"/>
          <w:szCs w:val="21"/>
          <w:lang w:val="ru-RU"/>
        </w:rPr>
        <w:t>ічної (геотекстильної) тканини,</w:t>
      </w:r>
      <w:r w:rsidR="00217575">
        <w:rPr>
          <w:rFonts w:ascii="Arial" w:hAnsi="Arial" w:cs="Arial"/>
          <w:sz w:val="21"/>
          <w:szCs w:val="21"/>
          <w:lang w:val="ru-RU"/>
        </w:rPr>
        <w:t xml:space="preserve"> </w:t>
      </w:r>
      <w:r w:rsidR="003A7C5B">
        <w:rPr>
          <w:rFonts w:ascii="Arial" w:hAnsi="Arial" w:cs="Arial"/>
          <w:sz w:val="21"/>
          <w:szCs w:val="21"/>
          <w:lang w:val="ru-RU"/>
        </w:rPr>
        <w:t xml:space="preserve">з'єднані між </w:t>
      </w:r>
      <w:r w:rsidRPr="008418EA">
        <w:rPr>
          <w:rFonts w:ascii="Arial" w:hAnsi="Arial" w:cs="Arial"/>
          <w:sz w:val="21"/>
          <w:szCs w:val="21"/>
          <w:lang w:val="ru-RU"/>
        </w:rPr>
        <w:t>собою полотном на промисловому швейному</w:t>
      </w:r>
      <w:r w:rsidR="003A7C5B">
        <w:rPr>
          <w:rFonts w:ascii="Arial" w:hAnsi="Arial" w:cs="Arial"/>
          <w:sz w:val="21"/>
          <w:szCs w:val="21"/>
          <w:lang w:val="ru-RU"/>
        </w:rPr>
        <w:t xml:space="preserve"> </w:t>
      </w:r>
      <w:r w:rsidRPr="008418EA">
        <w:rPr>
          <w:rFonts w:ascii="Arial" w:hAnsi="Arial" w:cs="Arial"/>
          <w:sz w:val="21"/>
          <w:szCs w:val="21"/>
          <w:lang w:val="ru-RU"/>
        </w:rPr>
        <w:t>устаткуванні.</w:t>
      </w:r>
      <w:r w:rsidR="00217575">
        <w:rPr>
          <w:rFonts w:ascii="Arial" w:hAnsi="Arial" w:cs="Arial"/>
          <w:sz w:val="21"/>
          <w:szCs w:val="21"/>
          <w:lang w:val="ru-RU"/>
        </w:rPr>
        <w:t xml:space="preserve"> </w:t>
      </w:r>
      <w:r w:rsidRPr="008418EA">
        <w:rPr>
          <w:rFonts w:ascii="Arial" w:hAnsi="Arial" w:cs="Arial"/>
          <w:sz w:val="21"/>
          <w:szCs w:val="21"/>
          <w:lang w:val="ru-RU"/>
        </w:rPr>
        <w:t>Вони</w:t>
      </w:r>
      <w:r w:rsidR="00217575">
        <w:rPr>
          <w:rFonts w:ascii="Arial" w:hAnsi="Arial" w:cs="Arial"/>
          <w:sz w:val="21"/>
          <w:szCs w:val="21"/>
          <w:lang w:val="ru-RU"/>
        </w:rPr>
        <w:t xml:space="preserve"> </w:t>
      </w:r>
      <w:r w:rsidRPr="008418EA">
        <w:rPr>
          <w:rFonts w:ascii="Arial" w:hAnsi="Arial" w:cs="Arial"/>
          <w:sz w:val="21"/>
          <w:szCs w:val="21"/>
          <w:lang w:val="ru-RU"/>
        </w:rPr>
        <w:t>заповнюються</w:t>
      </w:r>
      <w:r w:rsidR="00217575">
        <w:rPr>
          <w:rFonts w:ascii="Arial" w:hAnsi="Arial" w:cs="Arial"/>
          <w:sz w:val="21"/>
          <w:szCs w:val="21"/>
          <w:lang w:val="ru-RU"/>
        </w:rPr>
        <w:t xml:space="preserve"> </w:t>
      </w:r>
      <w:r w:rsidRPr="008418EA">
        <w:rPr>
          <w:rFonts w:ascii="Arial" w:hAnsi="Arial" w:cs="Arial"/>
          <w:sz w:val="21"/>
          <w:szCs w:val="21"/>
          <w:lang w:val="ru-RU"/>
        </w:rPr>
        <w:t>ґрунтом</w:t>
      </w:r>
      <w:r w:rsidR="00217575">
        <w:rPr>
          <w:rFonts w:ascii="Arial" w:hAnsi="Arial" w:cs="Arial"/>
          <w:sz w:val="21"/>
          <w:szCs w:val="21"/>
          <w:lang w:val="ru-RU"/>
        </w:rPr>
        <w:t xml:space="preserve"> </w:t>
      </w:r>
      <w:r w:rsidRPr="008418EA">
        <w:rPr>
          <w:rFonts w:ascii="Arial" w:hAnsi="Arial" w:cs="Arial"/>
          <w:sz w:val="21"/>
          <w:szCs w:val="21"/>
          <w:lang w:val="ru-RU"/>
        </w:rPr>
        <w:t>поза</w:t>
      </w:r>
      <w:r w:rsidR="00217575">
        <w:rPr>
          <w:rFonts w:ascii="Arial" w:hAnsi="Arial" w:cs="Arial"/>
          <w:sz w:val="21"/>
          <w:szCs w:val="21"/>
          <w:lang w:val="ru-RU"/>
        </w:rPr>
        <w:t xml:space="preserve">  </w:t>
      </w:r>
      <w:r w:rsidRPr="008418EA">
        <w:rPr>
          <w:rFonts w:ascii="Arial" w:hAnsi="Arial" w:cs="Arial"/>
          <w:sz w:val="21"/>
          <w:szCs w:val="21"/>
          <w:lang w:val="ru-RU"/>
        </w:rPr>
        <w:t>будівельною</w:t>
      </w:r>
      <w:r w:rsidR="00217575">
        <w:rPr>
          <w:rFonts w:ascii="Arial" w:hAnsi="Arial" w:cs="Arial"/>
          <w:sz w:val="21"/>
          <w:szCs w:val="21"/>
          <w:lang w:val="ru-RU"/>
        </w:rPr>
        <w:t xml:space="preserve"> </w:t>
      </w:r>
      <w:r w:rsidRPr="008418EA">
        <w:rPr>
          <w:rFonts w:ascii="Arial" w:hAnsi="Arial" w:cs="Arial"/>
          <w:sz w:val="21"/>
          <w:szCs w:val="21"/>
          <w:lang w:val="ru-RU"/>
        </w:rPr>
        <w:t>смугою, навішуються на газопровід краном-трубоукладачем і застосовуються при відсутності мінерального ґрунту у відвалі або коли неможливо видалити воду із траншеї. Контейнери заповнюються ґрунтом на спеціальному завантажувальному бункері з пошаровим трамбуванням ґрунтутрамбувальними механізмами. При негативній температурі контейнер заповнюють в умовах, що виключає замерзання</w:t>
      </w:r>
      <w:r w:rsidR="00217575">
        <w:rPr>
          <w:rFonts w:ascii="Arial" w:hAnsi="Arial" w:cs="Arial"/>
          <w:sz w:val="21"/>
          <w:szCs w:val="21"/>
          <w:lang w:val="ru-RU"/>
        </w:rPr>
        <w:t xml:space="preserve"> </w:t>
      </w:r>
      <w:r w:rsidRPr="008418EA">
        <w:rPr>
          <w:rFonts w:ascii="Arial" w:hAnsi="Arial" w:cs="Arial"/>
          <w:sz w:val="21"/>
          <w:szCs w:val="21"/>
          <w:lang w:val="ru-RU"/>
        </w:rPr>
        <w:t>ґрунту.</w:t>
      </w:r>
    </w:p>
    <w:p w:rsidR="00CC4088" w:rsidRPr="008418EA" w:rsidRDefault="00A80EE0" w:rsidP="003A3B81">
      <w:pPr>
        <w:pStyle w:val="a5"/>
        <w:numPr>
          <w:ilvl w:val="2"/>
          <w:numId w:val="36"/>
        </w:numPr>
        <w:tabs>
          <w:tab w:val="left" w:pos="1604"/>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Анкерні пристрої можуть бути гвинтового типу або такі, що розкриваються. Кожний тип складається із самого анкера, анкерної тяги й силового пояса. Ширина силового пояса вибирається з умови припустимих контактних напружень на стінку</w:t>
      </w:r>
      <w:r w:rsidR="00217575">
        <w:rPr>
          <w:rFonts w:ascii="Arial" w:hAnsi="Arial" w:cs="Arial"/>
          <w:sz w:val="21"/>
          <w:szCs w:val="21"/>
          <w:lang w:val="ru-RU"/>
        </w:rPr>
        <w:t xml:space="preserve"> </w:t>
      </w:r>
      <w:r w:rsidRPr="008418EA">
        <w:rPr>
          <w:rFonts w:ascii="Arial" w:hAnsi="Arial" w:cs="Arial"/>
          <w:sz w:val="21"/>
          <w:szCs w:val="21"/>
          <w:lang w:val="ru-RU"/>
        </w:rPr>
        <w:t>труби.</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У спучених ґрунтах анкери комплектуються обмежниками зусиль.</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Гвинтові анкери застосовуються в глинистих і суглинних ґрунтах, а анкери, що розкриваються, - у піщаних і супіщаних ґрунтах.</w:t>
      </w:r>
    </w:p>
    <w:p w:rsidR="00CC4088" w:rsidRPr="008418EA" w:rsidRDefault="00A80EE0" w:rsidP="003A3B81">
      <w:pPr>
        <w:pStyle w:val="a5"/>
        <w:numPr>
          <w:ilvl w:val="2"/>
          <w:numId w:val="36"/>
        </w:numPr>
        <w:tabs>
          <w:tab w:val="left" w:pos="1795"/>
        </w:tabs>
        <w:spacing w:before="0" w:line="288" w:lineRule="auto"/>
        <w:ind w:left="142" w:right="111" w:firstLine="412"/>
        <w:contextualSpacing/>
        <w:rPr>
          <w:rFonts w:ascii="Arial" w:hAnsi="Arial" w:cs="Arial"/>
          <w:sz w:val="21"/>
          <w:szCs w:val="21"/>
        </w:rPr>
      </w:pPr>
      <w:r w:rsidRPr="008418EA">
        <w:rPr>
          <w:rFonts w:ascii="Arial" w:hAnsi="Arial" w:cs="Arial"/>
          <w:sz w:val="21"/>
          <w:szCs w:val="21"/>
          <w:lang w:val="ru-RU"/>
        </w:rPr>
        <w:t xml:space="preserve">Приймальний контроль якості баластування й закріплення газопроводів проводиться з метою перевірки відповідності виконаних робіт проекту. </w:t>
      </w:r>
      <w:r w:rsidRPr="008418EA">
        <w:rPr>
          <w:rFonts w:ascii="Arial" w:hAnsi="Arial" w:cs="Arial"/>
          <w:sz w:val="21"/>
          <w:szCs w:val="21"/>
        </w:rPr>
        <w:t>Перевіряється</w:t>
      </w:r>
      <w:r w:rsidR="00217575">
        <w:rPr>
          <w:rFonts w:ascii="Arial" w:hAnsi="Arial" w:cs="Arial"/>
          <w:sz w:val="21"/>
          <w:szCs w:val="21"/>
          <w:lang w:val="uk-UA"/>
        </w:rPr>
        <w:t xml:space="preserve"> </w:t>
      </w:r>
      <w:r w:rsidRPr="008418EA">
        <w:rPr>
          <w:rFonts w:ascii="Arial" w:hAnsi="Arial" w:cs="Arial"/>
          <w:sz w:val="21"/>
          <w:szCs w:val="21"/>
        </w:rPr>
        <w:t>відповідність:</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t>кількості встановлених вантажів і анкерних</w:t>
      </w:r>
      <w:r w:rsidR="00217575">
        <w:rPr>
          <w:rFonts w:ascii="Arial" w:hAnsi="Arial" w:cs="Arial"/>
          <w:sz w:val="21"/>
          <w:szCs w:val="21"/>
          <w:lang w:val="ru-RU"/>
        </w:rPr>
        <w:t xml:space="preserve"> </w:t>
      </w:r>
      <w:r w:rsidRPr="008418EA">
        <w:rPr>
          <w:rFonts w:ascii="Arial" w:hAnsi="Arial" w:cs="Arial"/>
          <w:sz w:val="21"/>
          <w:szCs w:val="21"/>
          <w:lang w:val="ru-RU"/>
        </w:rPr>
        <w:t>пристроїв;</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t>відстані між вантажами або анкерними</w:t>
      </w:r>
      <w:r w:rsidR="00217575">
        <w:rPr>
          <w:rFonts w:ascii="Arial" w:hAnsi="Arial" w:cs="Arial"/>
          <w:sz w:val="21"/>
          <w:szCs w:val="21"/>
          <w:lang w:val="ru-RU"/>
        </w:rPr>
        <w:t xml:space="preserve"> </w:t>
      </w:r>
      <w:r w:rsidRPr="008418EA">
        <w:rPr>
          <w:rFonts w:ascii="Arial" w:hAnsi="Arial" w:cs="Arial"/>
          <w:sz w:val="21"/>
          <w:szCs w:val="21"/>
          <w:lang w:val="ru-RU"/>
        </w:rPr>
        <w:t>пристроями;</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t>довжини ділянок, що піддаються</w:t>
      </w:r>
      <w:r w:rsidR="00217575">
        <w:rPr>
          <w:rFonts w:ascii="Arial" w:hAnsi="Arial" w:cs="Arial"/>
          <w:sz w:val="21"/>
          <w:szCs w:val="21"/>
          <w:lang w:val="ru-RU"/>
        </w:rPr>
        <w:t xml:space="preserve"> </w:t>
      </w:r>
      <w:r w:rsidRPr="008418EA">
        <w:rPr>
          <w:rFonts w:ascii="Arial" w:hAnsi="Arial" w:cs="Arial"/>
          <w:sz w:val="21"/>
          <w:szCs w:val="21"/>
          <w:lang w:val="ru-RU"/>
        </w:rPr>
        <w:t>баластуванню.</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Несуча</w:t>
      </w:r>
      <w:r w:rsidR="003A7C5B">
        <w:rPr>
          <w:rFonts w:ascii="Arial" w:hAnsi="Arial" w:cs="Arial"/>
          <w:sz w:val="21"/>
          <w:szCs w:val="21"/>
          <w:lang w:val="ru-RU"/>
        </w:rPr>
        <w:t xml:space="preserve"> </w:t>
      </w:r>
      <w:r w:rsidRPr="008418EA">
        <w:rPr>
          <w:rFonts w:ascii="Arial" w:hAnsi="Arial" w:cs="Arial"/>
          <w:sz w:val="21"/>
          <w:szCs w:val="21"/>
          <w:lang w:val="ru-RU"/>
        </w:rPr>
        <w:t>здатність</w:t>
      </w:r>
      <w:r w:rsidR="003A7C5B">
        <w:rPr>
          <w:rFonts w:ascii="Arial" w:hAnsi="Arial" w:cs="Arial"/>
          <w:sz w:val="21"/>
          <w:szCs w:val="21"/>
          <w:lang w:val="ru-RU"/>
        </w:rPr>
        <w:t xml:space="preserve"> </w:t>
      </w:r>
      <w:r w:rsidRPr="008418EA">
        <w:rPr>
          <w:rFonts w:ascii="Arial" w:hAnsi="Arial" w:cs="Arial"/>
          <w:sz w:val="21"/>
          <w:szCs w:val="21"/>
          <w:lang w:val="ru-RU"/>
        </w:rPr>
        <w:t>анкерів</w:t>
      </w:r>
      <w:r w:rsidR="003A7C5B">
        <w:rPr>
          <w:rFonts w:ascii="Arial" w:hAnsi="Arial" w:cs="Arial"/>
          <w:sz w:val="21"/>
          <w:szCs w:val="21"/>
          <w:lang w:val="ru-RU"/>
        </w:rPr>
        <w:t xml:space="preserve"> </w:t>
      </w:r>
      <w:r w:rsidRPr="008418EA">
        <w:rPr>
          <w:rFonts w:ascii="Arial" w:hAnsi="Arial" w:cs="Arial"/>
          <w:sz w:val="21"/>
          <w:szCs w:val="21"/>
          <w:lang w:val="ru-RU"/>
        </w:rPr>
        <w:t>перевіряється</w:t>
      </w:r>
      <w:r w:rsidR="003A7C5B">
        <w:rPr>
          <w:rFonts w:ascii="Arial" w:hAnsi="Arial" w:cs="Arial"/>
          <w:sz w:val="21"/>
          <w:szCs w:val="21"/>
          <w:lang w:val="ru-RU"/>
        </w:rPr>
        <w:t xml:space="preserve"> </w:t>
      </w:r>
      <w:r w:rsidRPr="008418EA">
        <w:rPr>
          <w:rFonts w:ascii="Arial" w:hAnsi="Arial" w:cs="Arial"/>
          <w:sz w:val="21"/>
          <w:szCs w:val="21"/>
          <w:lang w:val="ru-RU"/>
        </w:rPr>
        <w:t>відповідно</w:t>
      </w:r>
      <w:r w:rsidR="003A7C5B">
        <w:rPr>
          <w:rFonts w:ascii="Arial" w:hAnsi="Arial" w:cs="Arial"/>
          <w:sz w:val="21"/>
          <w:szCs w:val="21"/>
          <w:lang w:val="ru-RU"/>
        </w:rPr>
        <w:t xml:space="preserve"> </w:t>
      </w:r>
      <w:r w:rsidRPr="008418EA">
        <w:rPr>
          <w:rFonts w:ascii="Arial" w:hAnsi="Arial" w:cs="Arial"/>
          <w:sz w:val="21"/>
          <w:szCs w:val="21"/>
          <w:lang w:val="ru-RU"/>
        </w:rPr>
        <w:t>до</w:t>
      </w:r>
      <w:r w:rsidR="003A7C5B">
        <w:rPr>
          <w:rFonts w:ascii="Arial" w:hAnsi="Arial" w:cs="Arial"/>
          <w:sz w:val="21"/>
          <w:szCs w:val="21"/>
          <w:lang w:val="ru-RU"/>
        </w:rPr>
        <w:t xml:space="preserve"> </w:t>
      </w:r>
      <w:r w:rsidRPr="008418EA">
        <w:rPr>
          <w:rFonts w:ascii="Arial" w:hAnsi="Arial" w:cs="Arial"/>
          <w:sz w:val="21"/>
          <w:szCs w:val="21"/>
          <w:lang w:val="ru-RU"/>
        </w:rPr>
        <w:t>вимог</w:t>
      </w:r>
      <w:r w:rsidR="003A7C5B">
        <w:rPr>
          <w:rFonts w:ascii="Arial" w:hAnsi="Arial" w:cs="Arial"/>
          <w:sz w:val="21"/>
          <w:szCs w:val="21"/>
          <w:lang w:val="ru-RU"/>
        </w:rPr>
        <w:t xml:space="preserve"> </w:t>
      </w:r>
      <w:r w:rsidRPr="008418EA">
        <w:rPr>
          <w:rFonts w:ascii="Arial" w:hAnsi="Arial" w:cs="Arial"/>
          <w:sz w:val="21"/>
          <w:szCs w:val="21"/>
          <w:lang w:val="ru-RU"/>
        </w:rPr>
        <w:t>ДСТУБВ.2.1-1, випробовується 2 % кількості встановлених на кожній</w:t>
      </w:r>
      <w:r w:rsidR="00217575">
        <w:rPr>
          <w:rFonts w:ascii="Arial" w:hAnsi="Arial" w:cs="Arial"/>
          <w:sz w:val="21"/>
          <w:szCs w:val="21"/>
          <w:lang w:val="ru-RU"/>
        </w:rPr>
        <w:t xml:space="preserve"> </w:t>
      </w:r>
      <w:r w:rsidRPr="008418EA">
        <w:rPr>
          <w:rFonts w:ascii="Arial" w:hAnsi="Arial" w:cs="Arial"/>
          <w:sz w:val="21"/>
          <w:szCs w:val="21"/>
          <w:lang w:val="ru-RU"/>
        </w:rPr>
        <w:t>ділянці.</w:t>
      </w:r>
    </w:p>
    <w:p w:rsidR="00CC4088" w:rsidRPr="008418EA" w:rsidRDefault="003A7C5B" w:rsidP="008418EA">
      <w:pPr>
        <w:pStyle w:val="a3"/>
        <w:tabs>
          <w:tab w:val="left" w:pos="2356"/>
          <w:tab w:val="left" w:pos="4163"/>
          <w:tab w:val="left" w:pos="5843"/>
          <w:tab w:val="left" w:pos="7801"/>
          <w:tab w:val="left" w:pos="9054"/>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Виконання баластування газопроводу оформлюється окремим </w:t>
      </w:r>
      <w:r w:rsidR="00A80EE0" w:rsidRPr="008418EA">
        <w:rPr>
          <w:rFonts w:ascii="Arial" w:hAnsi="Arial" w:cs="Arial"/>
          <w:sz w:val="21"/>
          <w:szCs w:val="21"/>
          <w:lang w:val="ru-RU"/>
        </w:rPr>
        <w:t>актом</w:t>
      </w:r>
      <w:r>
        <w:rPr>
          <w:rFonts w:ascii="Arial" w:hAnsi="Arial" w:cs="Arial"/>
          <w:sz w:val="21"/>
          <w:szCs w:val="21"/>
          <w:lang w:val="ru-RU"/>
        </w:rPr>
        <w:t xml:space="preserve"> </w:t>
      </w:r>
      <w:r w:rsidR="00A80EE0" w:rsidRPr="008418EA">
        <w:rPr>
          <w:rFonts w:ascii="Arial" w:hAnsi="Arial" w:cs="Arial"/>
          <w:sz w:val="21"/>
          <w:szCs w:val="21"/>
          <w:lang w:val="ru-RU"/>
        </w:rPr>
        <w:t>приймання робіт.</w:t>
      </w:r>
    </w:p>
    <w:p w:rsidR="00CC4088" w:rsidRPr="00217575" w:rsidRDefault="00A80EE0" w:rsidP="00217575">
      <w:pPr>
        <w:pStyle w:val="110"/>
        <w:numPr>
          <w:ilvl w:val="1"/>
          <w:numId w:val="36"/>
        </w:numPr>
        <w:tabs>
          <w:tab w:val="left" w:pos="1256"/>
        </w:tabs>
        <w:spacing w:line="288" w:lineRule="auto"/>
        <w:ind w:firstLine="94"/>
        <w:contextualSpacing/>
        <w:rPr>
          <w:rFonts w:ascii="Arial" w:hAnsi="Arial" w:cs="Arial"/>
          <w:sz w:val="21"/>
          <w:szCs w:val="21"/>
          <w:lang w:val="ru-RU"/>
        </w:rPr>
      </w:pPr>
      <w:bookmarkStart w:id="68" w:name="9.9_Очищення_внутрішньої_поверхні_газопр"/>
      <w:bookmarkStart w:id="69" w:name="_bookmark26"/>
      <w:bookmarkEnd w:id="68"/>
      <w:bookmarkEnd w:id="69"/>
      <w:r w:rsidRPr="008418EA">
        <w:rPr>
          <w:rFonts w:ascii="Arial" w:hAnsi="Arial" w:cs="Arial"/>
          <w:sz w:val="21"/>
          <w:szCs w:val="21"/>
          <w:lang w:val="ru-RU"/>
        </w:rPr>
        <w:t>Очищення внутрішньої поверхні газопроводів ізполіетиленових</w:t>
      </w:r>
      <w:r w:rsidR="00217575">
        <w:rPr>
          <w:rFonts w:ascii="Arial" w:hAnsi="Arial" w:cs="Arial"/>
          <w:sz w:val="21"/>
          <w:szCs w:val="21"/>
          <w:lang w:val="ru-RU"/>
        </w:rPr>
        <w:t xml:space="preserve"> т</w:t>
      </w:r>
      <w:r w:rsidRPr="00217575">
        <w:rPr>
          <w:rFonts w:ascii="Arial" w:hAnsi="Arial" w:cs="Arial"/>
          <w:sz w:val="21"/>
          <w:szCs w:val="21"/>
          <w:lang w:val="ru-RU"/>
        </w:rPr>
        <w:t>руб</w:t>
      </w:r>
    </w:p>
    <w:p w:rsidR="00CC4088" w:rsidRPr="00BB7821" w:rsidRDefault="00A80EE0" w:rsidP="003A3B81">
      <w:pPr>
        <w:pStyle w:val="a5"/>
        <w:numPr>
          <w:ilvl w:val="2"/>
          <w:numId w:val="36"/>
        </w:numPr>
        <w:tabs>
          <w:tab w:val="left" w:pos="1655"/>
          <w:tab w:val="left" w:pos="1656"/>
          <w:tab w:val="left" w:pos="3177"/>
          <w:tab w:val="left" w:pos="4804"/>
          <w:tab w:val="left" w:pos="6611"/>
          <w:tab w:val="left" w:pos="8178"/>
        </w:tabs>
        <w:spacing w:before="0" w:line="288" w:lineRule="auto"/>
        <w:ind w:hanging="423"/>
        <w:contextualSpacing/>
        <w:rPr>
          <w:rFonts w:ascii="Arial" w:hAnsi="Arial" w:cs="Arial"/>
          <w:sz w:val="21"/>
          <w:szCs w:val="21"/>
          <w:lang w:val="ru-RU"/>
        </w:rPr>
      </w:pPr>
      <w:r w:rsidRPr="00BB7821">
        <w:rPr>
          <w:rFonts w:ascii="Arial" w:hAnsi="Arial" w:cs="Arial"/>
          <w:sz w:val="21"/>
          <w:szCs w:val="21"/>
          <w:lang w:val="ru-RU"/>
        </w:rPr>
        <w:t>Очищення</w:t>
      </w:r>
      <w:r w:rsidRPr="00BB7821">
        <w:rPr>
          <w:rFonts w:ascii="Arial" w:hAnsi="Arial" w:cs="Arial"/>
          <w:sz w:val="21"/>
          <w:szCs w:val="21"/>
          <w:lang w:val="ru-RU"/>
        </w:rPr>
        <w:tab/>
        <w:t>порожнини</w:t>
      </w:r>
      <w:r w:rsidRPr="00BB7821">
        <w:rPr>
          <w:rFonts w:ascii="Arial" w:hAnsi="Arial" w:cs="Arial"/>
          <w:sz w:val="21"/>
          <w:szCs w:val="21"/>
          <w:lang w:val="ru-RU"/>
        </w:rPr>
        <w:tab/>
        <w:t>газопроводів</w:t>
      </w:r>
      <w:r w:rsidRPr="00BB7821">
        <w:rPr>
          <w:rFonts w:ascii="Arial" w:hAnsi="Arial" w:cs="Arial"/>
          <w:sz w:val="21"/>
          <w:szCs w:val="21"/>
          <w:lang w:val="ru-RU"/>
        </w:rPr>
        <w:tab/>
        <w:t>виконують</w:t>
      </w:r>
      <w:r w:rsidRPr="00BB7821">
        <w:rPr>
          <w:rFonts w:ascii="Arial" w:hAnsi="Arial" w:cs="Arial"/>
          <w:sz w:val="21"/>
          <w:szCs w:val="21"/>
          <w:lang w:val="ru-RU"/>
        </w:rPr>
        <w:tab/>
        <w:t>продуванням</w:t>
      </w:r>
    </w:p>
    <w:p w:rsidR="00CC4088" w:rsidRPr="008418EA" w:rsidRDefault="00A80EE0" w:rsidP="008418EA">
      <w:pPr>
        <w:pStyle w:val="a3"/>
        <w:spacing w:before="0" w:line="288" w:lineRule="auto"/>
        <w:ind w:right="112" w:firstLine="0"/>
        <w:contextualSpacing/>
        <w:rPr>
          <w:rFonts w:ascii="Arial" w:hAnsi="Arial" w:cs="Arial"/>
          <w:sz w:val="21"/>
          <w:szCs w:val="21"/>
          <w:lang w:val="ru-RU"/>
        </w:rPr>
      </w:pPr>
      <w:r w:rsidRPr="008418EA">
        <w:rPr>
          <w:rFonts w:ascii="Arial" w:hAnsi="Arial" w:cs="Arial"/>
          <w:sz w:val="21"/>
          <w:szCs w:val="21"/>
          <w:lang w:val="ru-RU"/>
        </w:rPr>
        <w:t>повітрям. Допускається пропускання очисних поршнів з еластичних матеріалів. Продування здійснюється швидкісним потоком (15-20 м/с) повітря під тиском, рівним робочому. Газопровід очищується ділянками або в цілому залежно від його конфігурації та довжини.</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Тривалість продування повинна становити не менше 10 хв, якщо в проектній документації не наведено інших вимог.</w:t>
      </w:r>
    </w:p>
    <w:p w:rsidR="00CC4088" w:rsidRPr="008418EA" w:rsidRDefault="00A80EE0" w:rsidP="003A3B81">
      <w:pPr>
        <w:pStyle w:val="a5"/>
        <w:numPr>
          <w:ilvl w:val="2"/>
          <w:numId w:val="36"/>
        </w:numPr>
        <w:tabs>
          <w:tab w:val="left" w:pos="1539"/>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Діаметр вихідного патрубка та повнопрохідного крана на ньому повинен становити не менше 0,3 діаметра ділянки, що</w:t>
      </w:r>
      <w:r w:rsidR="00217575">
        <w:rPr>
          <w:rFonts w:ascii="Arial" w:hAnsi="Arial" w:cs="Arial"/>
          <w:sz w:val="21"/>
          <w:szCs w:val="21"/>
          <w:lang w:val="ru-RU"/>
        </w:rPr>
        <w:t xml:space="preserve"> </w:t>
      </w:r>
      <w:r w:rsidRPr="008418EA">
        <w:rPr>
          <w:rFonts w:ascii="Arial" w:hAnsi="Arial" w:cs="Arial"/>
          <w:sz w:val="21"/>
          <w:szCs w:val="21"/>
          <w:lang w:val="ru-RU"/>
        </w:rPr>
        <w:t>продувається.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lastRenderedPageBreak/>
        <w:t>Продування вважається закінченим, коли із продувного патрубка починає виходити струмінь незабрудненого сухого повітря. Під час продування ділянки газопроводу, де можлива затримка бруду (переходи, відводи та ін.), рекомендується простукувати неметалевими предметами (дерево, пластмаса), що не ушкоджують поверхню труби.</w:t>
      </w:r>
    </w:p>
    <w:p w:rsidR="00CC4088" w:rsidRDefault="00A80EE0" w:rsidP="003A3B81">
      <w:pPr>
        <w:pStyle w:val="a5"/>
        <w:numPr>
          <w:ilvl w:val="2"/>
          <w:numId w:val="36"/>
        </w:numPr>
        <w:tabs>
          <w:tab w:val="left" w:pos="1613"/>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Для продування й пневматичного випробування газопроводів застосовують компресорні установки, що відповідають за потужністю й продуктивністю діаметру й довжині випробовуваного</w:t>
      </w:r>
      <w:r w:rsidR="00217575">
        <w:rPr>
          <w:rFonts w:ascii="Arial" w:hAnsi="Arial" w:cs="Arial"/>
          <w:sz w:val="21"/>
          <w:szCs w:val="21"/>
          <w:lang w:val="ru-RU"/>
        </w:rPr>
        <w:t xml:space="preserve"> </w:t>
      </w:r>
      <w:r w:rsidRPr="008418EA">
        <w:rPr>
          <w:rFonts w:ascii="Arial" w:hAnsi="Arial" w:cs="Arial"/>
          <w:sz w:val="21"/>
          <w:szCs w:val="21"/>
          <w:lang w:val="ru-RU"/>
        </w:rPr>
        <w:t>газопроводу.</w:t>
      </w:r>
    </w:p>
    <w:p w:rsidR="00351458" w:rsidRPr="00351458" w:rsidRDefault="00351458" w:rsidP="00351458">
      <w:pPr>
        <w:tabs>
          <w:tab w:val="left" w:pos="1613"/>
        </w:tabs>
        <w:spacing w:line="288" w:lineRule="auto"/>
        <w:ind w:left="554" w:right="110"/>
        <w:contextualSpacing/>
        <w:rPr>
          <w:rFonts w:ascii="Arial" w:hAnsi="Arial" w:cs="Arial"/>
          <w:sz w:val="21"/>
          <w:szCs w:val="21"/>
          <w:lang w:val="ru-RU"/>
        </w:rPr>
      </w:pPr>
    </w:p>
    <w:p w:rsidR="00CC4088" w:rsidRPr="008418EA" w:rsidRDefault="00A80EE0" w:rsidP="003A3B81">
      <w:pPr>
        <w:pStyle w:val="110"/>
        <w:numPr>
          <w:ilvl w:val="0"/>
          <w:numId w:val="36"/>
        </w:numPr>
        <w:tabs>
          <w:tab w:val="left" w:pos="1184"/>
        </w:tabs>
        <w:spacing w:line="288" w:lineRule="auto"/>
        <w:ind w:right="623" w:firstLine="720"/>
        <w:contextualSpacing/>
        <w:jc w:val="both"/>
        <w:rPr>
          <w:rFonts w:ascii="Arial" w:hAnsi="Arial" w:cs="Arial"/>
          <w:sz w:val="21"/>
          <w:szCs w:val="21"/>
          <w:lang w:val="ru-RU"/>
        </w:rPr>
      </w:pPr>
      <w:bookmarkStart w:id="70" w:name="10_КОНТРОЛЮВАННЯ_ЯКОСТІ_БУДІВЕЛЬНО-МОНТА"/>
      <w:bookmarkStart w:id="71" w:name="_bookmark27"/>
      <w:bookmarkEnd w:id="70"/>
      <w:bookmarkEnd w:id="71"/>
      <w:r w:rsidRPr="008418EA">
        <w:rPr>
          <w:rFonts w:ascii="Arial" w:hAnsi="Arial" w:cs="Arial"/>
          <w:sz w:val="21"/>
          <w:szCs w:val="21"/>
          <w:lang w:val="ru-RU"/>
        </w:rPr>
        <w:t>КОНТРОЛЮВАННЯ ЯКОСТІ БУДІВЕЛЬНО-МОНТАЖНИХ РОБІТ ПРИ БУДІВНИЦТВІ ГАЗОПРОВОДІВ ІЗ ПОЛІЕТИЛЕНОВИХ ТРУБ</w:t>
      </w:r>
    </w:p>
    <w:p w:rsidR="00CC4088" w:rsidRPr="008418EA" w:rsidRDefault="00A80EE0" w:rsidP="003A3B81">
      <w:pPr>
        <w:pStyle w:val="a5"/>
        <w:numPr>
          <w:ilvl w:val="1"/>
          <w:numId w:val="37"/>
        </w:numPr>
        <w:tabs>
          <w:tab w:val="left" w:pos="1395"/>
        </w:tabs>
        <w:spacing w:before="0" w:line="288" w:lineRule="auto"/>
        <w:contextualSpacing/>
        <w:rPr>
          <w:rFonts w:ascii="Arial" w:hAnsi="Arial" w:cs="Arial"/>
          <w:b/>
          <w:sz w:val="21"/>
          <w:szCs w:val="21"/>
        </w:rPr>
      </w:pPr>
      <w:bookmarkStart w:id="72" w:name="10.1_Основні_заходи_при_контролюванні_як"/>
      <w:bookmarkStart w:id="73" w:name="_bookmark28"/>
      <w:bookmarkEnd w:id="72"/>
      <w:bookmarkEnd w:id="73"/>
      <w:r w:rsidRPr="008418EA">
        <w:rPr>
          <w:rFonts w:ascii="Arial" w:hAnsi="Arial" w:cs="Arial"/>
          <w:b/>
          <w:sz w:val="21"/>
          <w:szCs w:val="21"/>
        </w:rPr>
        <w:t>Основні заходи при контролюванніякості</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Під час будівництва та реконструкції газопроводів із використанням поліетиленових труб для забезпечення необхідного рівня якості необхідно проводити:</w:t>
      </w:r>
    </w:p>
    <w:p w:rsidR="00CC4088" w:rsidRPr="008418EA" w:rsidRDefault="00BB7821" w:rsidP="008418EA">
      <w:pPr>
        <w:pStyle w:val="a3"/>
        <w:tabs>
          <w:tab w:val="left" w:pos="1552"/>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а)   </w:t>
      </w:r>
      <w:r w:rsidR="00A80EE0" w:rsidRPr="008418EA">
        <w:rPr>
          <w:rFonts w:ascii="Arial" w:hAnsi="Arial" w:cs="Arial"/>
          <w:sz w:val="21"/>
          <w:szCs w:val="21"/>
          <w:lang w:val="ru-RU"/>
        </w:rPr>
        <w:t>перевірку кваліфікації</w:t>
      </w:r>
      <w:r w:rsidR="00217575">
        <w:rPr>
          <w:rFonts w:ascii="Arial" w:hAnsi="Arial" w:cs="Arial"/>
          <w:sz w:val="21"/>
          <w:szCs w:val="21"/>
          <w:lang w:val="ru-RU"/>
        </w:rPr>
        <w:t xml:space="preserve"> </w:t>
      </w:r>
      <w:r w:rsidR="00A80EE0" w:rsidRPr="008418EA">
        <w:rPr>
          <w:rFonts w:ascii="Arial" w:hAnsi="Arial" w:cs="Arial"/>
          <w:sz w:val="21"/>
          <w:szCs w:val="21"/>
          <w:lang w:val="ru-RU"/>
        </w:rPr>
        <w:t>зварників;</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б) вхідний контроль елементів поліетиленового газопроводу та супроводжувальних документів виробника щодо їх якості згідно з 9.1.3 цих Норм;</w:t>
      </w:r>
    </w:p>
    <w:p w:rsidR="00CC4088" w:rsidRPr="008418EA" w:rsidRDefault="00BB7821" w:rsidP="00BB7821">
      <w:pPr>
        <w:pStyle w:val="a3"/>
        <w:tabs>
          <w:tab w:val="left" w:pos="1134"/>
        </w:tabs>
        <w:spacing w:before="0" w:line="288" w:lineRule="auto"/>
        <w:ind w:right="112"/>
        <w:contextualSpacing/>
        <w:jc w:val="left"/>
        <w:rPr>
          <w:rFonts w:ascii="Arial" w:hAnsi="Arial" w:cs="Arial"/>
          <w:sz w:val="21"/>
          <w:szCs w:val="21"/>
          <w:lang w:val="ru-RU"/>
        </w:rPr>
      </w:pPr>
      <w:r>
        <w:rPr>
          <w:rFonts w:ascii="Arial" w:hAnsi="Arial" w:cs="Arial"/>
          <w:sz w:val="21"/>
          <w:szCs w:val="21"/>
          <w:lang w:val="ru-RU"/>
        </w:rPr>
        <w:t xml:space="preserve">в) </w:t>
      </w:r>
      <w:r w:rsidR="00A80EE0" w:rsidRPr="008418EA">
        <w:rPr>
          <w:rFonts w:ascii="Arial" w:hAnsi="Arial" w:cs="Arial"/>
          <w:sz w:val="21"/>
          <w:szCs w:val="21"/>
          <w:lang w:val="ru-RU"/>
        </w:rPr>
        <w:t>технічний  огляд  зварювальних  пристроїв  (нагрівального інструмента,зварювального</w:t>
      </w:r>
      <w:r>
        <w:rPr>
          <w:rFonts w:ascii="Arial" w:hAnsi="Arial" w:cs="Arial"/>
          <w:sz w:val="21"/>
          <w:szCs w:val="21"/>
          <w:lang w:val="ru-RU"/>
        </w:rPr>
        <w:t xml:space="preserve"> </w:t>
      </w:r>
      <w:r w:rsidR="00A80EE0" w:rsidRPr="008418EA">
        <w:rPr>
          <w:rFonts w:ascii="Arial" w:hAnsi="Arial" w:cs="Arial"/>
          <w:sz w:val="21"/>
          <w:szCs w:val="21"/>
          <w:lang w:val="ru-RU"/>
        </w:rPr>
        <w:t>центратора,торцівки,блока</w:t>
      </w:r>
      <w:r>
        <w:rPr>
          <w:rFonts w:ascii="Arial" w:hAnsi="Arial" w:cs="Arial"/>
          <w:sz w:val="21"/>
          <w:szCs w:val="21"/>
          <w:lang w:val="ru-RU"/>
        </w:rPr>
        <w:t xml:space="preserve"> </w:t>
      </w:r>
      <w:r w:rsidR="00A80EE0" w:rsidRPr="008418EA">
        <w:rPr>
          <w:rFonts w:ascii="Arial" w:hAnsi="Arial" w:cs="Arial"/>
          <w:sz w:val="21"/>
          <w:szCs w:val="21"/>
          <w:lang w:val="ru-RU"/>
        </w:rPr>
        <w:t>живлення,програмного пристрою, допоміжного інструмента), а також іншого технологічного устаткування (реверс-машини, швидкісного парогенераторатощо);</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г) систематичний операційний контроль якості  складання  для зварювання й режимів зварювання;</w:t>
      </w:r>
    </w:p>
    <w:p w:rsidR="00CC4088" w:rsidRPr="008418EA" w:rsidRDefault="00A80EE0" w:rsidP="008418EA">
      <w:pPr>
        <w:pStyle w:val="a3"/>
        <w:spacing w:before="0" w:line="288" w:lineRule="auto"/>
        <w:ind w:right="113"/>
        <w:contextualSpacing/>
        <w:rPr>
          <w:rFonts w:ascii="Arial" w:hAnsi="Arial" w:cs="Arial"/>
          <w:sz w:val="21"/>
          <w:szCs w:val="21"/>
          <w:lang w:val="ru-RU"/>
        </w:rPr>
      </w:pPr>
      <w:r w:rsidRPr="008418EA">
        <w:rPr>
          <w:rFonts w:ascii="Arial" w:hAnsi="Arial" w:cs="Arial"/>
          <w:sz w:val="21"/>
          <w:szCs w:val="21"/>
          <w:lang w:val="ru-RU"/>
        </w:rPr>
        <w:t>д) візуальний контроль (зовнішній огляд) зварних з'єднань і інструментальний контроль їхніх геометричних параметрів;</w:t>
      </w:r>
    </w:p>
    <w:p w:rsidR="00CC4088" w:rsidRPr="008418EA" w:rsidRDefault="00BB7821" w:rsidP="008418EA">
      <w:pPr>
        <w:pStyle w:val="a3"/>
        <w:tabs>
          <w:tab w:val="left" w:pos="1552"/>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е)  </w:t>
      </w:r>
      <w:r w:rsidR="00A80EE0" w:rsidRPr="008418EA">
        <w:rPr>
          <w:rFonts w:ascii="Arial" w:hAnsi="Arial" w:cs="Arial"/>
          <w:sz w:val="21"/>
          <w:szCs w:val="21"/>
          <w:lang w:val="ru-RU"/>
        </w:rPr>
        <w:t>механічні випробування зварних</w:t>
      </w:r>
      <w:r w:rsidR="00217575">
        <w:rPr>
          <w:rFonts w:ascii="Arial" w:hAnsi="Arial" w:cs="Arial"/>
          <w:sz w:val="21"/>
          <w:szCs w:val="21"/>
          <w:lang w:val="ru-RU"/>
        </w:rPr>
        <w:t xml:space="preserve"> </w:t>
      </w:r>
      <w:r w:rsidR="00A80EE0" w:rsidRPr="008418EA">
        <w:rPr>
          <w:rFonts w:ascii="Arial" w:hAnsi="Arial" w:cs="Arial"/>
          <w:sz w:val="21"/>
          <w:szCs w:val="21"/>
          <w:lang w:val="ru-RU"/>
        </w:rPr>
        <w:t>з'єднань;</w:t>
      </w:r>
    </w:p>
    <w:p w:rsidR="00CC4088" w:rsidRPr="008418EA" w:rsidRDefault="00BB7821" w:rsidP="008418EA">
      <w:pPr>
        <w:pStyle w:val="a3"/>
        <w:spacing w:before="0" w:line="288" w:lineRule="auto"/>
        <w:ind w:right="112"/>
        <w:contextualSpacing/>
        <w:rPr>
          <w:rFonts w:ascii="Arial" w:hAnsi="Arial" w:cs="Arial"/>
          <w:sz w:val="21"/>
          <w:szCs w:val="21"/>
          <w:lang w:val="ru-RU"/>
        </w:rPr>
      </w:pPr>
      <w:r>
        <w:rPr>
          <w:rFonts w:ascii="Arial" w:hAnsi="Arial" w:cs="Arial"/>
          <w:sz w:val="21"/>
          <w:szCs w:val="21"/>
          <w:lang w:val="ru-RU"/>
        </w:rPr>
        <w:t xml:space="preserve">ж) </w:t>
      </w:r>
      <w:r w:rsidR="00A80EE0" w:rsidRPr="008418EA">
        <w:rPr>
          <w:rFonts w:ascii="Arial" w:hAnsi="Arial" w:cs="Arial"/>
          <w:sz w:val="21"/>
          <w:szCs w:val="21"/>
          <w:lang w:val="ru-RU"/>
        </w:rPr>
        <w:t>вибіркові механічні випробування зварних з'єднань, що виготовлені в заводських умовах, відповідно до вимог ДСТУ Б В.2.7-179;</w:t>
      </w:r>
    </w:p>
    <w:p w:rsidR="00CC4088" w:rsidRPr="008418EA" w:rsidRDefault="00A80EE0" w:rsidP="008418EA">
      <w:pPr>
        <w:pStyle w:val="a3"/>
        <w:tabs>
          <w:tab w:val="left" w:pos="1552"/>
        </w:tabs>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з)</w:t>
      </w:r>
      <w:r w:rsidR="00217575">
        <w:rPr>
          <w:rFonts w:ascii="Arial" w:hAnsi="Arial" w:cs="Arial"/>
          <w:sz w:val="21"/>
          <w:szCs w:val="21"/>
          <w:lang w:val="ru-RU"/>
        </w:rPr>
        <w:t xml:space="preserve"> </w:t>
      </w:r>
      <w:r w:rsidRPr="008418EA">
        <w:rPr>
          <w:rFonts w:ascii="Arial" w:hAnsi="Arial" w:cs="Arial"/>
          <w:sz w:val="21"/>
          <w:szCs w:val="21"/>
          <w:lang w:val="ru-RU"/>
        </w:rPr>
        <w:t>контроль якості виконаних робіт за допомогою</w:t>
      </w:r>
      <w:r w:rsidR="00217575">
        <w:rPr>
          <w:rFonts w:ascii="Arial" w:hAnsi="Arial" w:cs="Arial"/>
          <w:sz w:val="21"/>
          <w:szCs w:val="21"/>
          <w:lang w:val="ru-RU"/>
        </w:rPr>
        <w:t xml:space="preserve"> </w:t>
      </w:r>
      <w:r w:rsidRPr="008418EA">
        <w:rPr>
          <w:rFonts w:ascii="Arial" w:hAnsi="Arial" w:cs="Arial"/>
          <w:sz w:val="21"/>
          <w:szCs w:val="21"/>
          <w:lang w:val="ru-RU"/>
        </w:rPr>
        <w:t>відеокамери;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і) пневматичні випробування змонтованого газопроводу при його здачі в експлуатацію.</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Результати перевірки зварювального устаткування та технологічного устаткування, що перебуває на сервісному обслуговуванні, виконується відповідно до рекомендацій сервісного центру. Дата технічного огляду і його результатів повинні бути відображені в журналі проведення робіт.</w:t>
      </w:r>
    </w:p>
    <w:p w:rsidR="00CC4088" w:rsidRPr="008418EA" w:rsidRDefault="00A80EE0" w:rsidP="003A3B81">
      <w:pPr>
        <w:pStyle w:val="110"/>
        <w:numPr>
          <w:ilvl w:val="1"/>
          <w:numId w:val="37"/>
        </w:numPr>
        <w:tabs>
          <w:tab w:val="left" w:pos="1395"/>
        </w:tabs>
        <w:spacing w:line="288" w:lineRule="auto"/>
        <w:ind w:right="1609"/>
        <w:contextualSpacing/>
        <w:rPr>
          <w:rFonts w:ascii="Arial" w:hAnsi="Arial" w:cs="Arial"/>
          <w:sz w:val="21"/>
          <w:szCs w:val="21"/>
          <w:lang w:val="ru-RU"/>
        </w:rPr>
      </w:pPr>
      <w:bookmarkStart w:id="74" w:name="10.2_Технічні_вимоги_до_контролю_якості_"/>
      <w:bookmarkStart w:id="75" w:name="_bookmark29"/>
      <w:bookmarkEnd w:id="74"/>
      <w:bookmarkEnd w:id="75"/>
      <w:r w:rsidRPr="008418EA">
        <w:rPr>
          <w:rFonts w:ascii="Arial" w:hAnsi="Arial" w:cs="Arial"/>
          <w:sz w:val="21"/>
          <w:szCs w:val="21"/>
          <w:lang w:val="ru-RU"/>
        </w:rPr>
        <w:t>Технічні вимоги до контролю якості зварних</w:t>
      </w:r>
      <w:r w:rsidR="00BF1A1E">
        <w:rPr>
          <w:rFonts w:ascii="Arial" w:hAnsi="Arial" w:cs="Arial"/>
          <w:sz w:val="21"/>
          <w:szCs w:val="21"/>
          <w:lang w:val="ru-RU"/>
        </w:rPr>
        <w:t xml:space="preserve"> </w:t>
      </w:r>
      <w:r w:rsidRPr="008418EA">
        <w:rPr>
          <w:rFonts w:ascii="Arial" w:hAnsi="Arial" w:cs="Arial"/>
          <w:sz w:val="21"/>
          <w:szCs w:val="21"/>
          <w:lang w:val="ru-RU"/>
        </w:rPr>
        <w:t>з'єднань поліетиленових</w:t>
      </w:r>
      <w:r w:rsidR="00BB7821">
        <w:rPr>
          <w:rFonts w:ascii="Arial" w:hAnsi="Arial" w:cs="Arial"/>
          <w:sz w:val="21"/>
          <w:szCs w:val="21"/>
          <w:lang w:val="ru-RU"/>
        </w:rPr>
        <w:t xml:space="preserve"> </w:t>
      </w:r>
      <w:r w:rsidRPr="008418EA">
        <w:rPr>
          <w:rFonts w:ascii="Arial" w:hAnsi="Arial" w:cs="Arial"/>
          <w:sz w:val="21"/>
          <w:szCs w:val="21"/>
          <w:lang w:val="ru-RU"/>
        </w:rPr>
        <w:t>труб</w:t>
      </w:r>
    </w:p>
    <w:p w:rsidR="00CC4088" w:rsidRPr="008418EA" w:rsidRDefault="00A80EE0" w:rsidP="00884B7D">
      <w:pPr>
        <w:pStyle w:val="a5"/>
        <w:numPr>
          <w:ilvl w:val="2"/>
          <w:numId w:val="37"/>
        </w:numPr>
        <w:tabs>
          <w:tab w:val="left" w:pos="1604"/>
        </w:tabs>
        <w:spacing w:before="0" w:line="288" w:lineRule="auto"/>
        <w:ind w:left="3271" w:right="112" w:hanging="2421"/>
        <w:contextualSpacing/>
        <w:rPr>
          <w:rFonts w:ascii="Arial" w:hAnsi="Arial" w:cs="Arial"/>
          <w:sz w:val="21"/>
          <w:szCs w:val="21"/>
          <w:lang w:val="ru-RU"/>
        </w:rPr>
      </w:pPr>
      <w:r w:rsidRPr="008418EA">
        <w:rPr>
          <w:rFonts w:ascii="Arial" w:hAnsi="Arial" w:cs="Arial"/>
          <w:sz w:val="21"/>
          <w:szCs w:val="21"/>
          <w:lang w:val="ru-RU"/>
        </w:rPr>
        <w:t>Зварні з'єднання поліетиленових труб контролюються згідно зцими Нормами.</w:t>
      </w:r>
    </w:p>
    <w:p w:rsidR="00CC4088" w:rsidRPr="008418EA" w:rsidRDefault="00A80EE0" w:rsidP="003A3B81">
      <w:pPr>
        <w:pStyle w:val="a5"/>
        <w:numPr>
          <w:ilvl w:val="2"/>
          <w:numId w:val="37"/>
        </w:numPr>
        <w:tabs>
          <w:tab w:val="left" w:pos="1604"/>
        </w:tabs>
        <w:spacing w:before="0" w:line="288" w:lineRule="auto"/>
        <w:ind w:left="142" w:right="109" w:firstLine="709"/>
        <w:contextualSpacing/>
        <w:rPr>
          <w:rFonts w:ascii="Arial" w:hAnsi="Arial" w:cs="Arial"/>
          <w:sz w:val="21"/>
          <w:szCs w:val="21"/>
          <w:lang w:val="ru-RU"/>
        </w:rPr>
      </w:pPr>
      <w:r w:rsidRPr="008418EA">
        <w:rPr>
          <w:rFonts w:ascii="Arial" w:hAnsi="Arial" w:cs="Arial"/>
          <w:sz w:val="21"/>
          <w:szCs w:val="21"/>
          <w:lang w:val="ru-RU"/>
        </w:rPr>
        <w:t>Методи контролю якості зварних з'єднань підрозділяються на обов'язкові (експрес) методи, що переважно виконуються лабораторіями будівельно-монтажних організацій (у разі наявності відповідного випробувального обладнання), і спеціальні, які проводяться   спеціалізованими</w:t>
      </w:r>
      <w:r w:rsidR="00BB7821">
        <w:rPr>
          <w:rFonts w:ascii="Arial" w:hAnsi="Arial" w:cs="Arial"/>
          <w:sz w:val="21"/>
          <w:szCs w:val="21"/>
          <w:lang w:val="ru-RU"/>
        </w:rPr>
        <w:t xml:space="preserve"> </w:t>
      </w:r>
      <w:r w:rsidRPr="008418EA">
        <w:rPr>
          <w:rFonts w:ascii="Arial" w:hAnsi="Arial" w:cs="Arial"/>
          <w:sz w:val="21"/>
          <w:szCs w:val="21"/>
          <w:lang w:val="ru-RU"/>
        </w:rPr>
        <w:t>випробувальними центрами у разі виникнення потреби у підтвердженні результатів експрес-методів, вирішення суперечок та (або) з метою проведення експертної оцінки та (або) науково-дослідних робіт. Випробувальне обладнання повинно бути повірене та атестовано у встановленому порядку.</w:t>
      </w:r>
    </w:p>
    <w:p w:rsidR="00CC4088" w:rsidRPr="008418EA" w:rsidRDefault="00A80EE0" w:rsidP="003A3B81">
      <w:pPr>
        <w:pStyle w:val="a5"/>
        <w:numPr>
          <w:ilvl w:val="2"/>
          <w:numId w:val="37"/>
        </w:numPr>
        <w:tabs>
          <w:tab w:val="left" w:pos="1666"/>
        </w:tabs>
        <w:spacing w:before="0" w:line="288" w:lineRule="auto"/>
        <w:ind w:left="142" w:right="112" w:firstLine="709"/>
        <w:contextualSpacing/>
        <w:rPr>
          <w:rFonts w:ascii="Arial" w:hAnsi="Arial" w:cs="Arial"/>
          <w:sz w:val="21"/>
          <w:szCs w:val="21"/>
          <w:lang w:val="ru-RU"/>
        </w:rPr>
      </w:pPr>
      <w:r w:rsidRPr="008418EA">
        <w:rPr>
          <w:rFonts w:ascii="Arial" w:hAnsi="Arial" w:cs="Arial"/>
          <w:sz w:val="21"/>
          <w:szCs w:val="21"/>
          <w:lang w:val="ru-RU"/>
        </w:rPr>
        <w:t>Перевірці піддаються допускні й контрольні з'єднання, виконані зварником відповідно до вимог цих Норм та чинних нормативно-правових актів України.</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Допускні з'єднання (не менше трьох допускних зварних з'єднань при використанні зварювання нагрітим інструментом встик і одного допускного з'єднання при терморезисторному зварюванні) повинні виконуватись зварником полімерних трубопроводів (атестованим у встановленому порядку) з метою підтвердження своєї кваліфікації та отримання права на допуск до роботи за фахом у таких випадках:</w:t>
      </w:r>
    </w:p>
    <w:p w:rsidR="00CC4088" w:rsidRPr="008418EA" w:rsidRDefault="00A80EE0" w:rsidP="008418EA">
      <w:pPr>
        <w:pStyle w:val="a5"/>
        <w:numPr>
          <w:ilvl w:val="0"/>
          <w:numId w:val="2"/>
        </w:numPr>
        <w:tabs>
          <w:tab w:val="left" w:pos="1006"/>
        </w:tabs>
        <w:spacing w:before="0" w:line="288" w:lineRule="auto"/>
        <w:ind w:right="110" w:firstLine="720"/>
        <w:contextualSpacing/>
        <w:rPr>
          <w:rFonts w:ascii="Arial" w:hAnsi="Arial" w:cs="Arial"/>
          <w:sz w:val="21"/>
          <w:szCs w:val="21"/>
          <w:lang w:val="ru-RU"/>
        </w:rPr>
      </w:pPr>
      <w:r w:rsidRPr="008418EA">
        <w:rPr>
          <w:rFonts w:ascii="Arial" w:hAnsi="Arial" w:cs="Arial"/>
          <w:sz w:val="21"/>
          <w:szCs w:val="21"/>
          <w:lang w:val="ru-RU"/>
        </w:rPr>
        <w:t>якщо зварник вперше виконує зварювання газопроводу або мав перерву в роботі більше календарного</w:t>
      </w:r>
      <w:r w:rsidR="00217575">
        <w:rPr>
          <w:rFonts w:ascii="Arial" w:hAnsi="Arial" w:cs="Arial"/>
          <w:sz w:val="21"/>
          <w:szCs w:val="21"/>
          <w:lang w:val="ru-RU"/>
        </w:rPr>
        <w:t xml:space="preserve"> </w:t>
      </w:r>
      <w:r w:rsidRPr="008418EA">
        <w:rPr>
          <w:rFonts w:ascii="Arial" w:hAnsi="Arial" w:cs="Arial"/>
          <w:sz w:val="21"/>
          <w:szCs w:val="21"/>
          <w:lang w:val="ru-RU"/>
        </w:rPr>
        <w:t>місяця;</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lastRenderedPageBreak/>
        <w:t>при зміні обладнання або технології</w:t>
      </w:r>
      <w:r w:rsidR="00217575">
        <w:rPr>
          <w:rFonts w:ascii="Arial" w:hAnsi="Arial" w:cs="Arial"/>
          <w:sz w:val="21"/>
          <w:szCs w:val="21"/>
          <w:lang w:val="ru-RU"/>
        </w:rPr>
        <w:t xml:space="preserve"> </w:t>
      </w:r>
      <w:r w:rsidRPr="008418EA">
        <w:rPr>
          <w:rFonts w:ascii="Arial" w:hAnsi="Arial" w:cs="Arial"/>
          <w:sz w:val="21"/>
          <w:szCs w:val="21"/>
          <w:lang w:val="ru-RU"/>
        </w:rPr>
        <w:t>зварювання.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Контрольні з'єднання (не менше трьох контрольних зварних з'єднань при використанні зварювання нагрітим інструментом встик і одного контрольного з'єднання</w:t>
      </w:r>
      <w:r w:rsidR="00217575">
        <w:rPr>
          <w:rFonts w:ascii="Arial" w:hAnsi="Arial" w:cs="Arial"/>
          <w:sz w:val="21"/>
          <w:szCs w:val="21"/>
          <w:lang w:val="ru-RU"/>
        </w:rPr>
        <w:t xml:space="preserve"> </w:t>
      </w:r>
      <w:r w:rsidRPr="008418EA">
        <w:rPr>
          <w:rFonts w:ascii="Arial" w:hAnsi="Arial" w:cs="Arial"/>
          <w:sz w:val="21"/>
          <w:szCs w:val="21"/>
          <w:lang w:val="ru-RU"/>
        </w:rPr>
        <w:t>при</w:t>
      </w:r>
      <w:r w:rsidR="00217575">
        <w:rPr>
          <w:rFonts w:ascii="Arial" w:hAnsi="Arial" w:cs="Arial"/>
          <w:sz w:val="21"/>
          <w:szCs w:val="21"/>
          <w:lang w:val="ru-RU"/>
        </w:rPr>
        <w:t xml:space="preserve"> </w:t>
      </w:r>
      <w:r w:rsidRPr="008418EA">
        <w:rPr>
          <w:rFonts w:ascii="Arial" w:hAnsi="Arial" w:cs="Arial"/>
          <w:sz w:val="21"/>
          <w:szCs w:val="21"/>
          <w:lang w:val="ru-RU"/>
        </w:rPr>
        <w:t>терморезисторному</w:t>
      </w:r>
      <w:r w:rsidR="00217575">
        <w:rPr>
          <w:rFonts w:ascii="Arial" w:hAnsi="Arial" w:cs="Arial"/>
          <w:sz w:val="21"/>
          <w:szCs w:val="21"/>
          <w:lang w:val="ru-RU"/>
        </w:rPr>
        <w:t xml:space="preserve"> </w:t>
      </w:r>
      <w:r w:rsidRPr="008418EA">
        <w:rPr>
          <w:rFonts w:ascii="Arial" w:hAnsi="Arial" w:cs="Arial"/>
          <w:sz w:val="21"/>
          <w:szCs w:val="21"/>
          <w:lang w:val="ru-RU"/>
        </w:rPr>
        <w:t>зварюванні)</w:t>
      </w:r>
      <w:r w:rsidR="00217575">
        <w:rPr>
          <w:rFonts w:ascii="Arial" w:hAnsi="Arial" w:cs="Arial"/>
          <w:sz w:val="21"/>
          <w:szCs w:val="21"/>
          <w:lang w:val="ru-RU"/>
        </w:rPr>
        <w:t xml:space="preserve"> </w:t>
      </w:r>
      <w:r w:rsidRPr="008418EA">
        <w:rPr>
          <w:rFonts w:ascii="Arial" w:hAnsi="Arial" w:cs="Arial"/>
          <w:sz w:val="21"/>
          <w:szCs w:val="21"/>
          <w:lang w:val="ru-RU"/>
        </w:rPr>
        <w:t>повинні</w:t>
      </w:r>
      <w:r w:rsidR="00217575">
        <w:rPr>
          <w:rFonts w:ascii="Arial" w:hAnsi="Arial" w:cs="Arial"/>
          <w:sz w:val="21"/>
          <w:szCs w:val="21"/>
          <w:lang w:val="ru-RU"/>
        </w:rPr>
        <w:t xml:space="preserve"> </w:t>
      </w:r>
      <w:r w:rsidRPr="008418EA">
        <w:rPr>
          <w:rFonts w:ascii="Arial" w:hAnsi="Arial" w:cs="Arial"/>
          <w:sz w:val="21"/>
          <w:szCs w:val="21"/>
          <w:lang w:val="ru-RU"/>
        </w:rPr>
        <w:t>виконуватись</w:t>
      </w:r>
      <w:r w:rsidR="00217575">
        <w:rPr>
          <w:rFonts w:ascii="Arial" w:hAnsi="Arial" w:cs="Arial"/>
          <w:sz w:val="21"/>
          <w:szCs w:val="21"/>
          <w:lang w:val="ru-RU"/>
        </w:rPr>
        <w:t xml:space="preserve"> </w:t>
      </w:r>
      <w:r w:rsidRPr="008418EA">
        <w:rPr>
          <w:rFonts w:ascii="Arial" w:hAnsi="Arial" w:cs="Arial"/>
          <w:sz w:val="21"/>
          <w:szCs w:val="21"/>
          <w:lang w:val="ru-RU"/>
        </w:rPr>
        <w:t>до</w:t>
      </w:r>
      <w:r w:rsidR="00217575">
        <w:rPr>
          <w:rFonts w:ascii="Arial" w:hAnsi="Arial" w:cs="Arial"/>
          <w:sz w:val="21"/>
          <w:szCs w:val="21"/>
          <w:lang w:val="ru-RU"/>
        </w:rPr>
        <w:t xml:space="preserve"> </w:t>
      </w:r>
      <w:r w:rsidRPr="008418EA">
        <w:rPr>
          <w:rFonts w:ascii="Arial" w:hAnsi="Arial" w:cs="Arial"/>
          <w:sz w:val="21"/>
          <w:szCs w:val="21"/>
          <w:lang w:val="ru-RU"/>
        </w:rPr>
        <w:t xml:space="preserve">початку робіт на об'єкті з метою уточнення технологічних параметрів зварювального </w:t>
      </w:r>
      <w:r w:rsidR="00BB7821">
        <w:rPr>
          <w:rFonts w:ascii="Arial" w:hAnsi="Arial" w:cs="Arial"/>
          <w:sz w:val="21"/>
          <w:szCs w:val="21"/>
          <w:lang w:val="ru-RU"/>
        </w:rPr>
        <w:t xml:space="preserve">процессу </w:t>
      </w:r>
      <w:r w:rsidRPr="008418EA">
        <w:rPr>
          <w:rFonts w:ascii="Arial" w:hAnsi="Arial" w:cs="Arial"/>
          <w:sz w:val="21"/>
          <w:szCs w:val="21"/>
          <w:lang w:val="ru-RU"/>
        </w:rPr>
        <w:t>та</w:t>
      </w:r>
      <w:r w:rsidR="00BB7821">
        <w:rPr>
          <w:rFonts w:ascii="Arial" w:hAnsi="Arial" w:cs="Arial"/>
          <w:sz w:val="21"/>
          <w:szCs w:val="21"/>
          <w:lang w:val="ru-RU"/>
        </w:rPr>
        <w:t xml:space="preserve"> </w:t>
      </w:r>
      <w:r w:rsidRPr="008418EA">
        <w:rPr>
          <w:rFonts w:ascii="Arial" w:hAnsi="Arial" w:cs="Arial"/>
          <w:sz w:val="21"/>
          <w:szCs w:val="21"/>
          <w:lang w:val="ru-RU"/>
        </w:rPr>
        <w:t>на</w:t>
      </w:r>
      <w:r w:rsidR="00BB7821">
        <w:rPr>
          <w:rFonts w:ascii="Arial" w:hAnsi="Arial" w:cs="Arial"/>
          <w:sz w:val="21"/>
          <w:szCs w:val="21"/>
          <w:lang w:val="ru-RU"/>
        </w:rPr>
        <w:t xml:space="preserve"> </w:t>
      </w:r>
      <w:r w:rsidRPr="008418EA">
        <w:rPr>
          <w:rFonts w:ascii="Arial" w:hAnsi="Arial" w:cs="Arial"/>
          <w:sz w:val="21"/>
          <w:szCs w:val="21"/>
          <w:lang w:val="ru-RU"/>
        </w:rPr>
        <w:t>вимогу</w:t>
      </w:r>
      <w:r w:rsidR="00BB7821">
        <w:rPr>
          <w:rFonts w:ascii="Arial" w:hAnsi="Arial" w:cs="Arial"/>
          <w:sz w:val="21"/>
          <w:szCs w:val="21"/>
          <w:lang w:val="ru-RU"/>
        </w:rPr>
        <w:t xml:space="preserve"> </w:t>
      </w:r>
      <w:r w:rsidRPr="008418EA">
        <w:rPr>
          <w:rFonts w:ascii="Arial" w:hAnsi="Arial" w:cs="Arial"/>
          <w:sz w:val="21"/>
          <w:szCs w:val="21"/>
          <w:lang w:val="ru-RU"/>
        </w:rPr>
        <w:t>органів</w:t>
      </w:r>
      <w:r w:rsidR="00BB7821">
        <w:rPr>
          <w:rFonts w:ascii="Arial" w:hAnsi="Arial" w:cs="Arial"/>
          <w:sz w:val="21"/>
          <w:szCs w:val="21"/>
          <w:lang w:val="ru-RU"/>
        </w:rPr>
        <w:t xml:space="preserve"> </w:t>
      </w:r>
      <w:r w:rsidRPr="008418EA">
        <w:rPr>
          <w:rFonts w:ascii="Arial" w:hAnsi="Arial" w:cs="Arial"/>
          <w:sz w:val="21"/>
          <w:szCs w:val="21"/>
          <w:lang w:val="ru-RU"/>
        </w:rPr>
        <w:t>нагляду</w:t>
      </w:r>
      <w:r w:rsidR="00BB7821">
        <w:rPr>
          <w:rFonts w:ascii="Arial" w:hAnsi="Arial" w:cs="Arial"/>
          <w:sz w:val="21"/>
          <w:szCs w:val="21"/>
          <w:lang w:val="ru-RU"/>
        </w:rPr>
        <w:t xml:space="preserve"> </w:t>
      </w:r>
      <w:r w:rsidRPr="008418EA">
        <w:rPr>
          <w:rFonts w:ascii="Arial" w:hAnsi="Arial" w:cs="Arial"/>
          <w:sz w:val="21"/>
          <w:szCs w:val="21"/>
          <w:lang w:val="ru-RU"/>
        </w:rPr>
        <w:t>у</w:t>
      </w:r>
      <w:r w:rsidR="00BB7821">
        <w:rPr>
          <w:rFonts w:ascii="Arial" w:hAnsi="Arial" w:cs="Arial"/>
          <w:sz w:val="21"/>
          <w:szCs w:val="21"/>
          <w:lang w:val="ru-RU"/>
        </w:rPr>
        <w:t xml:space="preserve"> </w:t>
      </w:r>
      <w:r w:rsidRPr="008418EA">
        <w:rPr>
          <w:rFonts w:ascii="Arial" w:hAnsi="Arial" w:cs="Arial"/>
          <w:sz w:val="21"/>
          <w:szCs w:val="21"/>
          <w:lang w:val="ru-RU"/>
        </w:rPr>
        <w:t>випадках</w:t>
      </w:r>
      <w:r w:rsidR="00BB7821">
        <w:rPr>
          <w:rFonts w:ascii="Arial" w:hAnsi="Arial" w:cs="Arial"/>
          <w:sz w:val="21"/>
          <w:szCs w:val="21"/>
          <w:lang w:val="ru-RU"/>
        </w:rPr>
        <w:t xml:space="preserve"> </w:t>
      </w:r>
      <w:r w:rsidRPr="008418EA">
        <w:rPr>
          <w:rFonts w:ascii="Arial" w:hAnsi="Arial" w:cs="Arial"/>
          <w:sz w:val="21"/>
          <w:szCs w:val="21"/>
          <w:lang w:val="ru-RU"/>
        </w:rPr>
        <w:t>виявлення</w:t>
      </w:r>
      <w:r w:rsidR="00BB7821">
        <w:rPr>
          <w:rFonts w:ascii="Arial" w:hAnsi="Arial" w:cs="Arial"/>
          <w:sz w:val="21"/>
          <w:szCs w:val="21"/>
          <w:lang w:val="ru-RU"/>
        </w:rPr>
        <w:t xml:space="preserve"> </w:t>
      </w:r>
      <w:r w:rsidRPr="008418EA">
        <w:rPr>
          <w:rFonts w:ascii="Arial" w:hAnsi="Arial" w:cs="Arial"/>
          <w:sz w:val="21"/>
          <w:szCs w:val="21"/>
          <w:lang w:val="ru-RU"/>
        </w:rPr>
        <w:t>порушень</w:t>
      </w:r>
      <w:r w:rsidR="00BB7821">
        <w:rPr>
          <w:rFonts w:ascii="Arial" w:hAnsi="Arial" w:cs="Arial"/>
          <w:sz w:val="21"/>
          <w:szCs w:val="21"/>
          <w:lang w:val="ru-RU"/>
        </w:rPr>
        <w:t xml:space="preserve"> </w:t>
      </w:r>
      <w:r w:rsidRPr="008418EA">
        <w:rPr>
          <w:rFonts w:ascii="Arial" w:hAnsi="Arial" w:cs="Arial"/>
          <w:sz w:val="21"/>
          <w:szCs w:val="21"/>
          <w:lang w:val="ru-RU"/>
        </w:rPr>
        <w:t>технології зварювання.</w:t>
      </w:r>
    </w:p>
    <w:p w:rsidR="00CC4088" w:rsidRPr="008418EA" w:rsidRDefault="00A80EE0" w:rsidP="003A3B81">
      <w:pPr>
        <w:pStyle w:val="a5"/>
        <w:numPr>
          <w:ilvl w:val="2"/>
          <w:numId w:val="37"/>
        </w:numPr>
        <w:tabs>
          <w:tab w:val="left" w:pos="1604"/>
        </w:tabs>
        <w:spacing w:before="0" w:line="288" w:lineRule="auto"/>
        <w:ind w:left="142" w:right="111" w:firstLine="568"/>
        <w:contextualSpacing/>
        <w:rPr>
          <w:rFonts w:ascii="Arial" w:hAnsi="Arial" w:cs="Arial"/>
          <w:sz w:val="21"/>
          <w:szCs w:val="21"/>
          <w:lang w:val="ru-RU"/>
        </w:rPr>
      </w:pPr>
      <w:r w:rsidRPr="008418EA">
        <w:rPr>
          <w:rFonts w:ascii="Arial" w:hAnsi="Arial" w:cs="Arial"/>
          <w:sz w:val="21"/>
          <w:szCs w:val="21"/>
          <w:lang w:val="ru-RU"/>
        </w:rPr>
        <w:t>Вирізування контрольних з'єднань із газопроводу здійснюють, як правило, у період проведення зварювальних робіт з метою виключення вварювання</w:t>
      </w:r>
      <w:r w:rsidR="00217575">
        <w:rPr>
          <w:rFonts w:ascii="Arial" w:hAnsi="Arial" w:cs="Arial"/>
          <w:sz w:val="21"/>
          <w:szCs w:val="21"/>
          <w:lang w:val="ru-RU"/>
        </w:rPr>
        <w:t xml:space="preserve"> </w:t>
      </w:r>
      <w:r w:rsidRPr="008418EA">
        <w:rPr>
          <w:rFonts w:ascii="Arial" w:hAnsi="Arial" w:cs="Arial"/>
          <w:sz w:val="21"/>
          <w:szCs w:val="21"/>
          <w:lang w:val="ru-RU"/>
        </w:rPr>
        <w:t>"котушок".</w:t>
      </w:r>
    </w:p>
    <w:p w:rsidR="00CC4088" w:rsidRPr="008418EA" w:rsidRDefault="00A80EE0" w:rsidP="003A3B81">
      <w:pPr>
        <w:pStyle w:val="a5"/>
        <w:numPr>
          <w:ilvl w:val="2"/>
          <w:numId w:val="37"/>
        </w:numPr>
        <w:tabs>
          <w:tab w:val="left" w:pos="1604"/>
        </w:tabs>
        <w:spacing w:before="0" w:line="288" w:lineRule="auto"/>
        <w:ind w:left="142" w:right="110" w:firstLine="568"/>
        <w:contextualSpacing/>
        <w:rPr>
          <w:rFonts w:ascii="Arial" w:hAnsi="Arial" w:cs="Arial"/>
          <w:sz w:val="21"/>
          <w:szCs w:val="21"/>
          <w:lang w:val="ru-RU"/>
        </w:rPr>
      </w:pPr>
      <w:r w:rsidRPr="008418EA">
        <w:rPr>
          <w:rFonts w:ascii="Arial" w:hAnsi="Arial" w:cs="Arial"/>
          <w:sz w:val="21"/>
          <w:szCs w:val="21"/>
          <w:lang w:val="ru-RU"/>
        </w:rPr>
        <w:t>Зварні з'єднання, забраковані при візуальному огляді і вимірах, виправленню не підлягають і повинні бути з газопроводу</w:t>
      </w:r>
      <w:r w:rsidR="00217575">
        <w:rPr>
          <w:rFonts w:ascii="Arial" w:hAnsi="Arial" w:cs="Arial"/>
          <w:sz w:val="21"/>
          <w:szCs w:val="21"/>
          <w:lang w:val="ru-RU"/>
        </w:rPr>
        <w:t xml:space="preserve"> </w:t>
      </w:r>
      <w:r w:rsidRPr="008418EA">
        <w:rPr>
          <w:rFonts w:ascii="Arial" w:hAnsi="Arial" w:cs="Arial"/>
          <w:sz w:val="21"/>
          <w:szCs w:val="21"/>
          <w:lang w:val="ru-RU"/>
        </w:rPr>
        <w:t>вилучені.</w:t>
      </w:r>
    </w:p>
    <w:p w:rsidR="00CC4088" w:rsidRPr="003F0DF3" w:rsidRDefault="00A80EE0" w:rsidP="003F0DF3">
      <w:pPr>
        <w:pStyle w:val="a5"/>
        <w:numPr>
          <w:ilvl w:val="2"/>
          <w:numId w:val="37"/>
        </w:numPr>
        <w:tabs>
          <w:tab w:val="left" w:pos="1604"/>
        </w:tabs>
        <w:spacing w:before="0" w:line="288" w:lineRule="auto"/>
        <w:ind w:left="142" w:firstLine="567"/>
        <w:contextualSpacing/>
        <w:rPr>
          <w:rFonts w:ascii="Arial" w:hAnsi="Arial" w:cs="Arial"/>
          <w:sz w:val="21"/>
          <w:szCs w:val="21"/>
          <w:lang w:val="ru-RU"/>
        </w:rPr>
      </w:pPr>
      <w:r w:rsidRPr="00217575">
        <w:rPr>
          <w:rFonts w:ascii="Arial" w:hAnsi="Arial" w:cs="Arial"/>
          <w:sz w:val="21"/>
          <w:szCs w:val="21"/>
          <w:lang w:val="ru-RU"/>
        </w:rPr>
        <w:t>При незадовільних результатах випробувань зварних з'єднань експрес-методами</w:t>
      </w:r>
      <w:r w:rsidR="00E71988" w:rsidRPr="00217575">
        <w:rPr>
          <w:rFonts w:ascii="Arial" w:hAnsi="Arial" w:cs="Arial"/>
          <w:sz w:val="21"/>
          <w:szCs w:val="21"/>
          <w:lang w:val="ru-RU"/>
        </w:rPr>
        <w:t xml:space="preserve"> </w:t>
      </w:r>
      <w:r w:rsidRPr="00217575">
        <w:rPr>
          <w:rFonts w:ascii="Arial" w:hAnsi="Arial" w:cs="Arial"/>
          <w:sz w:val="21"/>
          <w:szCs w:val="21"/>
          <w:lang w:val="ru-RU"/>
        </w:rPr>
        <w:t>необхідно</w:t>
      </w:r>
      <w:r w:rsidR="00E71988" w:rsidRPr="00217575">
        <w:rPr>
          <w:rFonts w:ascii="Arial" w:hAnsi="Arial" w:cs="Arial"/>
          <w:sz w:val="21"/>
          <w:szCs w:val="21"/>
          <w:lang w:val="ru-RU"/>
        </w:rPr>
        <w:t xml:space="preserve"> </w:t>
      </w:r>
      <w:r w:rsidRPr="00217575">
        <w:rPr>
          <w:rFonts w:ascii="Arial" w:hAnsi="Arial" w:cs="Arial"/>
          <w:sz w:val="21"/>
          <w:szCs w:val="21"/>
          <w:lang w:val="ru-RU"/>
        </w:rPr>
        <w:t>здійснити</w:t>
      </w:r>
      <w:r w:rsidR="00217575">
        <w:rPr>
          <w:rFonts w:ascii="Arial" w:hAnsi="Arial" w:cs="Arial"/>
          <w:sz w:val="21"/>
          <w:szCs w:val="21"/>
          <w:lang w:val="ru-RU"/>
        </w:rPr>
        <w:t xml:space="preserve"> </w:t>
      </w:r>
      <w:r w:rsidRPr="00217575">
        <w:rPr>
          <w:rFonts w:ascii="Arial" w:hAnsi="Arial" w:cs="Arial"/>
          <w:sz w:val="21"/>
          <w:szCs w:val="21"/>
          <w:lang w:val="ru-RU"/>
        </w:rPr>
        <w:t>перевірку</w:t>
      </w:r>
      <w:r w:rsidR="00E37949">
        <w:rPr>
          <w:rFonts w:ascii="Arial" w:hAnsi="Arial" w:cs="Arial"/>
          <w:sz w:val="21"/>
          <w:szCs w:val="21"/>
          <w:lang w:val="ru-RU"/>
        </w:rPr>
        <w:t xml:space="preserve"> </w:t>
      </w:r>
      <w:r w:rsidRPr="008418EA">
        <w:rPr>
          <w:rFonts w:ascii="Arial" w:hAnsi="Arial" w:cs="Arial"/>
          <w:sz w:val="21"/>
          <w:szCs w:val="21"/>
          <w:lang w:val="ru-RU"/>
        </w:rPr>
        <w:t>подвоєного</w:t>
      </w:r>
      <w:r w:rsidR="00E37949">
        <w:rPr>
          <w:rFonts w:ascii="Arial" w:hAnsi="Arial" w:cs="Arial"/>
          <w:sz w:val="21"/>
          <w:szCs w:val="21"/>
          <w:lang w:val="ru-RU"/>
        </w:rPr>
        <w:t xml:space="preserve"> </w:t>
      </w:r>
      <w:r w:rsidRPr="008418EA">
        <w:rPr>
          <w:rFonts w:ascii="Arial" w:hAnsi="Arial" w:cs="Arial"/>
          <w:sz w:val="21"/>
          <w:szCs w:val="21"/>
          <w:lang w:val="ru-RU"/>
        </w:rPr>
        <w:t>числаз'єднаньтим же</w:t>
      </w:r>
      <w:r w:rsidR="00E37949">
        <w:rPr>
          <w:rFonts w:ascii="Arial" w:hAnsi="Arial" w:cs="Arial"/>
          <w:sz w:val="21"/>
          <w:szCs w:val="21"/>
          <w:lang w:val="ru-RU"/>
        </w:rPr>
        <w:t xml:space="preserve"> </w:t>
      </w:r>
      <w:r w:rsidRPr="008418EA">
        <w:rPr>
          <w:rFonts w:ascii="Arial" w:hAnsi="Arial" w:cs="Arial"/>
          <w:sz w:val="21"/>
          <w:szCs w:val="21"/>
          <w:lang w:val="ru-RU"/>
        </w:rPr>
        <w:t>методом</w:t>
      </w:r>
      <w:r w:rsidR="00E37949">
        <w:rPr>
          <w:rFonts w:ascii="Arial" w:hAnsi="Arial" w:cs="Arial"/>
          <w:sz w:val="21"/>
          <w:szCs w:val="21"/>
          <w:lang w:val="ru-RU"/>
        </w:rPr>
        <w:t xml:space="preserve"> </w:t>
      </w:r>
      <w:r w:rsidRPr="008418EA">
        <w:rPr>
          <w:rFonts w:ascii="Arial" w:hAnsi="Arial" w:cs="Arial"/>
          <w:sz w:val="21"/>
          <w:szCs w:val="21"/>
          <w:lang w:val="ru-RU"/>
        </w:rPr>
        <w:t>контролю,</w:t>
      </w:r>
      <w:r w:rsidR="00E37949">
        <w:rPr>
          <w:rFonts w:ascii="Arial" w:hAnsi="Arial" w:cs="Arial"/>
          <w:sz w:val="21"/>
          <w:szCs w:val="21"/>
          <w:lang w:val="ru-RU"/>
        </w:rPr>
        <w:t xml:space="preserve"> </w:t>
      </w:r>
      <w:r w:rsidRPr="008418EA">
        <w:rPr>
          <w:rFonts w:ascii="Arial" w:hAnsi="Arial" w:cs="Arial"/>
          <w:sz w:val="21"/>
          <w:szCs w:val="21"/>
          <w:lang w:val="ru-RU"/>
        </w:rPr>
        <w:t>за</w:t>
      </w:r>
      <w:r w:rsidR="00E37949">
        <w:rPr>
          <w:rFonts w:ascii="Arial" w:hAnsi="Arial" w:cs="Arial"/>
          <w:sz w:val="21"/>
          <w:szCs w:val="21"/>
          <w:lang w:val="ru-RU"/>
        </w:rPr>
        <w:t xml:space="preserve"> </w:t>
      </w:r>
      <w:r w:rsidRPr="008418EA">
        <w:rPr>
          <w:rFonts w:ascii="Arial" w:hAnsi="Arial" w:cs="Arial"/>
          <w:sz w:val="21"/>
          <w:szCs w:val="21"/>
          <w:lang w:val="ru-RU"/>
        </w:rPr>
        <w:t>яким</w:t>
      </w:r>
      <w:r w:rsidR="003F0DF3">
        <w:rPr>
          <w:rFonts w:ascii="Arial" w:hAnsi="Arial" w:cs="Arial"/>
          <w:sz w:val="21"/>
          <w:szCs w:val="21"/>
          <w:lang w:val="ru-RU"/>
        </w:rPr>
        <w:t xml:space="preserve"> </w:t>
      </w:r>
      <w:r w:rsidRPr="008418EA">
        <w:rPr>
          <w:rFonts w:ascii="Arial" w:hAnsi="Arial" w:cs="Arial"/>
          <w:sz w:val="21"/>
          <w:szCs w:val="21"/>
          <w:lang w:val="ru-RU"/>
        </w:rPr>
        <w:t>були</w:t>
      </w:r>
      <w:r w:rsidR="003F0DF3">
        <w:rPr>
          <w:rFonts w:ascii="Arial" w:hAnsi="Arial" w:cs="Arial"/>
          <w:sz w:val="21"/>
          <w:szCs w:val="21"/>
          <w:lang w:val="ru-RU"/>
        </w:rPr>
        <w:t xml:space="preserve"> </w:t>
      </w:r>
      <w:r w:rsidRPr="008418EA">
        <w:rPr>
          <w:rFonts w:ascii="Arial" w:hAnsi="Arial" w:cs="Arial"/>
          <w:sz w:val="21"/>
          <w:szCs w:val="21"/>
          <w:lang w:val="ru-RU"/>
        </w:rPr>
        <w:t>отримані</w:t>
      </w:r>
      <w:r w:rsidR="003F0DF3">
        <w:rPr>
          <w:rFonts w:ascii="Arial" w:hAnsi="Arial" w:cs="Arial"/>
          <w:sz w:val="21"/>
          <w:szCs w:val="21"/>
          <w:lang w:val="ru-RU"/>
        </w:rPr>
        <w:t xml:space="preserve"> </w:t>
      </w:r>
      <w:r w:rsidRPr="008418EA">
        <w:rPr>
          <w:rFonts w:ascii="Arial" w:hAnsi="Arial" w:cs="Arial"/>
          <w:sz w:val="21"/>
          <w:szCs w:val="21"/>
          <w:lang w:val="ru-RU"/>
        </w:rPr>
        <w:t>незадовільні</w:t>
      </w:r>
      <w:r w:rsidR="003F0DF3">
        <w:rPr>
          <w:rFonts w:ascii="Arial" w:hAnsi="Arial" w:cs="Arial"/>
          <w:sz w:val="21"/>
          <w:szCs w:val="21"/>
          <w:lang w:val="ru-RU"/>
        </w:rPr>
        <w:t xml:space="preserve"> </w:t>
      </w:r>
      <w:r w:rsidRPr="008418EA">
        <w:rPr>
          <w:rFonts w:ascii="Arial" w:hAnsi="Arial" w:cs="Arial"/>
          <w:sz w:val="21"/>
          <w:szCs w:val="21"/>
          <w:lang w:val="ru-RU"/>
        </w:rPr>
        <w:t>результати.</w:t>
      </w:r>
      <w:r w:rsidR="003F0DF3">
        <w:rPr>
          <w:rFonts w:ascii="Arial" w:hAnsi="Arial" w:cs="Arial"/>
          <w:sz w:val="21"/>
          <w:szCs w:val="21"/>
          <w:lang w:val="ru-RU"/>
        </w:rPr>
        <w:t xml:space="preserve"> </w:t>
      </w:r>
      <w:r w:rsidRPr="00DF33A6">
        <w:rPr>
          <w:rFonts w:ascii="Arial" w:hAnsi="Arial" w:cs="Arial"/>
          <w:sz w:val="21"/>
          <w:szCs w:val="21"/>
          <w:lang w:val="ru-RU"/>
        </w:rPr>
        <w:t>Якщо</w:t>
      </w:r>
      <w:r w:rsidR="003F0DF3">
        <w:rPr>
          <w:rFonts w:ascii="Arial" w:hAnsi="Arial" w:cs="Arial"/>
          <w:sz w:val="21"/>
          <w:szCs w:val="21"/>
          <w:lang w:val="ru-RU"/>
        </w:rPr>
        <w:t xml:space="preserve"> </w:t>
      </w:r>
      <w:r w:rsidRPr="00DF33A6">
        <w:rPr>
          <w:rFonts w:ascii="Arial" w:hAnsi="Arial" w:cs="Arial"/>
          <w:sz w:val="21"/>
          <w:szCs w:val="21"/>
          <w:lang w:val="ru-RU"/>
        </w:rPr>
        <w:t>при</w:t>
      </w:r>
      <w:r w:rsidR="003F0DF3">
        <w:rPr>
          <w:rFonts w:ascii="Arial" w:hAnsi="Arial" w:cs="Arial"/>
          <w:sz w:val="21"/>
          <w:szCs w:val="21"/>
          <w:lang w:val="ru-RU"/>
        </w:rPr>
        <w:t xml:space="preserve"> </w:t>
      </w:r>
      <w:r w:rsidRPr="003F0DF3">
        <w:rPr>
          <w:rFonts w:ascii="Arial" w:hAnsi="Arial" w:cs="Arial"/>
          <w:sz w:val="21"/>
          <w:szCs w:val="21"/>
          <w:lang w:val="ru-RU"/>
        </w:rPr>
        <w:t>повторній перевірці хоча б одне із з'єднань, що перевіряються, виявиться незадовільної якості, то зварник відстороняється від роботи й направляється</w:t>
      </w:r>
      <w:r w:rsidR="003F0DF3">
        <w:rPr>
          <w:rFonts w:ascii="Arial" w:hAnsi="Arial" w:cs="Arial"/>
          <w:sz w:val="21"/>
          <w:szCs w:val="21"/>
          <w:lang w:val="ru-RU"/>
        </w:rPr>
        <w:t xml:space="preserve"> </w:t>
      </w:r>
      <w:r w:rsidRPr="003F0DF3">
        <w:rPr>
          <w:rFonts w:ascii="Arial" w:hAnsi="Arial" w:cs="Arial"/>
          <w:sz w:val="21"/>
          <w:szCs w:val="21"/>
          <w:lang w:val="ru-RU"/>
        </w:rPr>
        <w:t>для переатестації або перевіряється зварювальна техніка, що використовувалася для зварювання цих</w:t>
      </w:r>
      <w:r w:rsidR="00217575">
        <w:rPr>
          <w:rFonts w:ascii="Arial" w:hAnsi="Arial" w:cs="Arial"/>
          <w:sz w:val="21"/>
          <w:szCs w:val="21"/>
          <w:lang w:val="ru-RU"/>
        </w:rPr>
        <w:t xml:space="preserve"> </w:t>
      </w:r>
      <w:r w:rsidRPr="003F0DF3">
        <w:rPr>
          <w:rFonts w:ascii="Arial" w:hAnsi="Arial" w:cs="Arial"/>
          <w:sz w:val="21"/>
          <w:szCs w:val="21"/>
          <w:lang w:val="ru-RU"/>
        </w:rPr>
        <w:t>стиків.</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Подальше проведення зварювальних робіт проводиться згідно з 10.2.3 після встановлення та усунення причин браку та вжиття відповідних корегувальних заходів організаційного характеру.</w:t>
      </w:r>
    </w:p>
    <w:p w:rsidR="00CC4088" w:rsidRPr="008418EA" w:rsidRDefault="00A80EE0" w:rsidP="003A3B81">
      <w:pPr>
        <w:pStyle w:val="a5"/>
        <w:numPr>
          <w:ilvl w:val="2"/>
          <w:numId w:val="37"/>
        </w:numPr>
        <w:tabs>
          <w:tab w:val="left" w:pos="1721"/>
        </w:tabs>
        <w:spacing w:before="0" w:line="288" w:lineRule="auto"/>
        <w:ind w:left="142" w:right="112" w:firstLine="568"/>
        <w:contextualSpacing/>
        <w:rPr>
          <w:rFonts w:ascii="Arial" w:hAnsi="Arial" w:cs="Arial"/>
          <w:sz w:val="21"/>
          <w:szCs w:val="21"/>
          <w:lang w:val="ru-RU"/>
        </w:rPr>
      </w:pPr>
      <w:r w:rsidRPr="008418EA">
        <w:rPr>
          <w:rFonts w:ascii="Arial" w:hAnsi="Arial" w:cs="Arial"/>
          <w:sz w:val="21"/>
          <w:szCs w:val="21"/>
          <w:lang w:val="ru-RU"/>
        </w:rPr>
        <w:t>Перелік методів контролювання, обов'язкових при проведенні контролю якості зварних з'єднань, наведено у таблиці 19 та ДСТУ БВ.2.7-179.</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Обов'язковим</w:t>
      </w:r>
      <w:r w:rsidR="00BB7821">
        <w:rPr>
          <w:rFonts w:ascii="Arial" w:hAnsi="Arial" w:cs="Arial"/>
          <w:sz w:val="21"/>
          <w:szCs w:val="21"/>
          <w:lang w:val="ru-RU"/>
        </w:rPr>
        <w:t xml:space="preserve">  </w:t>
      </w:r>
      <w:r w:rsidRPr="008418EA">
        <w:rPr>
          <w:rFonts w:ascii="Arial" w:hAnsi="Arial" w:cs="Arial"/>
          <w:sz w:val="21"/>
          <w:szCs w:val="21"/>
          <w:lang w:val="ru-RU"/>
        </w:rPr>
        <w:t>методамоцінки</w:t>
      </w:r>
      <w:r w:rsidR="00BB7821">
        <w:rPr>
          <w:rFonts w:ascii="Arial" w:hAnsi="Arial" w:cs="Arial"/>
          <w:sz w:val="21"/>
          <w:szCs w:val="21"/>
          <w:lang w:val="ru-RU"/>
        </w:rPr>
        <w:t xml:space="preserve"> </w:t>
      </w:r>
      <w:r w:rsidRPr="008418EA">
        <w:rPr>
          <w:rFonts w:ascii="Arial" w:hAnsi="Arial" w:cs="Arial"/>
          <w:sz w:val="21"/>
          <w:szCs w:val="21"/>
          <w:lang w:val="ru-RU"/>
        </w:rPr>
        <w:t>піддаються</w:t>
      </w:r>
      <w:r w:rsidR="00BB7821">
        <w:rPr>
          <w:rFonts w:ascii="Arial" w:hAnsi="Arial" w:cs="Arial"/>
          <w:sz w:val="21"/>
          <w:szCs w:val="21"/>
          <w:lang w:val="ru-RU"/>
        </w:rPr>
        <w:t xml:space="preserve"> </w:t>
      </w:r>
      <w:r w:rsidRPr="008418EA">
        <w:rPr>
          <w:rFonts w:ascii="Arial" w:hAnsi="Arial" w:cs="Arial"/>
          <w:sz w:val="21"/>
          <w:szCs w:val="21"/>
          <w:lang w:val="ru-RU"/>
        </w:rPr>
        <w:t>зварні</w:t>
      </w:r>
      <w:r w:rsidR="00BB7821">
        <w:rPr>
          <w:rFonts w:ascii="Arial" w:hAnsi="Arial" w:cs="Arial"/>
          <w:sz w:val="21"/>
          <w:szCs w:val="21"/>
          <w:lang w:val="ru-RU"/>
        </w:rPr>
        <w:t xml:space="preserve"> </w:t>
      </w:r>
      <w:r w:rsidRPr="008418EA">
        <w:rPr>
          <w:rFonts w:ascii="Arial" w:hAnsi="Arial" w:cs="Arial"/>
          <w:sz w:val="21"/>
          <w:szCs w:val="21"/>
          <w:lang w:val="ru-RU"/>
        </w:rPr>
        <w:t>з'єднання,виконані</w:t>
      </w:r>
      <w:r w:rsidR="00BB7821">
        <w:rPr>
          <w:rFonts w:ascii="Arial" w:hAnsi="Arial" w:cs="Arial"/>
          <w:sz w:val="21"/>
          <w:szCs w:val="21"/>
          <w:lang w:val="ru-RU"/>
        </w:rPr>
        <w:t xml:space="preserve"> </w:t>
      </w:r>
      <w:r w:rsidRPr="008418EA">
        <w:rPr>
          <w:rFonts w:ascii="Arial" w:hAnsi="Arial" w:cs="Arial"/>
          <w:sz w:val="21"/>
          <w:szCs w:val="21"/>
          <w:lang w:val="ru-RU"/>
        </w:rPr>
        <w:t>перед початком будівництва газопроводів (допускні стики), що відбираються із числа стиків, зварених кожним зварником на об'єкті будівництва (контрольністики).</w:t>
      </w:r>
    </w:p>
    <w:p w:rsidR="00CC4088"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Зварні з'єднання, що виготовлені у заводських умовах, перевіряються обов'язковими методами контролювання згідно з 6.9 ДСТУ Б В.2.7-179.</w:t>
      </w:r>
    </w:p>
    <w:p w:rsidR="003F0DF3" w:rsidRDefault="003F0DF3" w:rsidP="008418EA">
      <w:pPr>
        <w:pStyle w:val="a3"/>
        <w:spacing w:before="0" w:line="288" w:lineRule="auto"/>
        <w:ind w:right="111"/>
        <w:contextualSpacing/>
        <w:rPr>
          <w:rFonts w:ascii="Arial" w:hAnsi="Arial" w:cs="Arial"/>
          <w:sz w:val="21"/>
          <w:szCs w:val="21"/>
          <w:lang w:val="ru-RU"/>
        </w:rPr>
      </w:pPr>
    </w:p>
    <w:p w:rsidR="00CC4088" w:rsidRPr="008418EA" w:rsidRDefault="00A80EE0" w:rsidP="008418EA">
      <w:pPr>
        <w:pStyle w:val="110"/>
        <w:spacing w:line="288" w:lineRule="auto"/>
        <w:contextualSpacing/>
        <w:jc w:val="both"/>
        <w:rPr>
          <w:rFonts w:ascii="Arial" w:hAnsi="Arial" w:cs="Arial"/>
          <w:sz w:val="21"/>
          <w:szCs w:val="21"/>
        </w:rPr>
      </w:pPr>
      <w:r w:rsidRPr="008418EA">
        <w:rPr>
          <w:rFonts w:ascii="Arial" w:hAnsi="Arial" w:cs="Arial"/>
          <w:sz w:val="21"/>
          <w:szCs w:val="21"/>
        </w:rPr>
        <w:t>Таблиця 19</w:t>
      </w:r>
    </w:p>
    <w:p w:rsidR="00CC4088" w:rsidRPr="008418EA" w:rsidRDefault="00CC4088" w:rsidP="008418EA">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15"/>
        <w:gridCol w:w="5827"/>
      </w:tblGrid>
      <w:tr w:rsidR="00CC4088" w:rsidRPr="008418EA">
        <w:trPr>
          <w:trHeight w:hRule="exact" w:val="290"/>
        </w:trPr>
        <w:tc>
          <w:tcPr>
            <w:tcW w:w="3715" w:type="dxa"/>
          </w:tcPr>
          <w:p w:rsidR="00CC4088" w:rsidRPr="003F0DF3" w:rsidRDefault="00A80EE0" w:rsidP="008418EA">
            <w:pPr>
              <w:pStyle w:val="TableParagraph"/>
              <w:spacing w:line="288" w:lineRule="auto"/>
              <w:ind w:left="688"/>
              <w:contextualSpacing/>
              <w:jc w:val="left"/>
              <w:rPr>
                <w:rFonts w:ascii="Arial" w:hAnsi="Arial" w:cs="Arial"/>
                <w:b/>
                <w:sz w:val="20"/>
                <w:szCs w:val="20"/>
              </w:rPr>
            </w:pPr>
            <w:r w:rsidRPr="003F0DF3">
              <w:rPr>
                <w:rFonts w:ascii="Arial" w:hAnsi="Arial" w:cs="Arial"/>
                <w:b/>
                <w:sz w:val="20"/>
                <w:szCs w:val="20"/>
              </w:rPr>
              <w:t>Метод контролювання</w:t>
            </w:r>
          </w:p>
        </w:tc>
        <w:tc>
          <w:tcPr>
            <w:tcW w:w="5827" w:type="dxa"/>
          </w:tcPr>
          <w:p w:rsidR="00CC4088" w:rsidRPr="003F0DF3" w:rsidRDefault="00A80EE0" w:rsidP="008418EA">
            <w:pPr>
              <w:pStyle w:val="TableParagraph"/>
              <w:spacing w:line="288" w:lineRule="auto"/>
              <w:ind w:left="1924"/>
              <w:contextualSpacing/>
              <w:jc w:val="left"/>
              <w:rPr>
                <w:rFonts w:ascii="Arial" w:hAnsi="Arial" w:cs="Arial"/>
                <w:b/>
                <w:sz w:val="20"/>
                <w:szCs w:val="20"/>
              </w:rPr>
            </w:pPr>
            <w:r w:rsidRPr="003F0DF3">
              <w:rPr>
                <w:rFonts w:ascii="Arial" w:hAnsi="Arial" w:cs="Arial"/>
                <w:b/>
                <w:sz w:val="20"/>
                <w:szCs w:val="20"/>
              </w:rPr>
              <w:t>Спосіб зварювання</w:t>
            </w:r>
          </w:p>
        </w:tc>
      </w:tr>
      <w:tr w:rsidR="00CC4088" w:rsidRPr="000B4C71">
        <w:trPr>
          <w:trHeight w:hRule="exact" w:val="569"/>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Зовнішній огляд</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Нагрітим інструментом встик. Деталями із закладними нагрівальними елементами</w:t>
            </w:r>
          </w:p>
        </w:tc>
      </w:tr>
      <w:tr w:rsidR="00CC4088" w:rsidRPr="008418EA">
        <w:trPr>
          <w:trHeight w:hRule="exact" w:val="290"/>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Випробування на осьовий розтяг</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Нагрітим інструментом встик</w:t>
            </w:r>
          </w:p>
        </w:tc>
      </w:tr>
      <w:tr w:rsidR="00CC4088" w:rsidRPr="000B4C71">
        <w:trPr>
          <w:trHeight w:hRule="exact" w:val="566"/>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Пневматичні випробування</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Нагрітим інструментом встик. Деталями із закладними нагрівальними елементами</w:t>
            </w:r>
          </w:p>
        </w:tc>
      </w:tr>
      <w:tr w:rsidR="00CC4088" w:rsidRPr="000B4C71">
        <w:trPr>
          <w:trHeight w:hRule="exact" w:val="290"/>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Випробування на сплющування</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Деталями із закладними нагрівальними елементами</w:t>
            </w:r>
          </w:p>
        </w:tc>
      </w:tr>
      <w:tr w:rsidR="00CC4088" w:rsidRPr="000B4C71">
        <w:trPr>
          <w:trHeight w:hRule="exact" w:val="569"/>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Випробування на відрив</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Деталями із закладними нагрівальними елементами (тільки для сідельних відводів)</w:t>
            </w:r>
          </w:p>
        </w:tc>
      </w:tr>
    </w:tbl>
    <w:p w:rsidR="00CC4088" w:rsidRPr="008418EA" w:rsidRDefault="00CC4088" w:rsidP="008418EA">
      <w:pPr>
        <w:pStyle w:val="a3"/>
        <w:spacing w:before="0" w:line="288" w:lineRule="auto"/>
        <w:ind w:left="0" w:firstLine="0"/>
        <w:contextualSpacing/>
        <w:jc w:val="left"/>
        <w:rPr>
          <w:rFonts w:ascii="Arial" w:hAnsi="Arial" w:cs="Arial"/>
          <w:b/>
          <w:sz w:val="21"/>
          <w:szCs w:val="21"/>
          <w:lang w:val="ru-RU"/>
        </w:rPr>
      </w:pPr>
    </w:p>
    <w:p w:rsidR="00CC4088" w:rsidRPr="008418EA" w:rsidRDefault="00A80EE0" w:rsidP="003A3B81">
      <w:pPr>
        <w:pStyle w:val="a5"/>
        <w:numPr>
          <w:ilvl w:val="2"/>
          <w:numId w:val="37"/>
        </w:numPr>
        <w:tabs>
          <w:tab w:val="left" w:pos="1639"/>
        </w:tabs>
        <w:spacing w:before="0" w:line="288" w:lineRule="auto"/>
        <w:ind w:left="142" w:right="112" w:firstLine="567"/>
        <w:contextualSpacing/>
        <w:rPr>
          <w:rFonts w:ascii="Arial" w:hAnsi="Arial" w:cs="Arial"/>
          <w:sz w:val="21"/>
          <w:szCs w:val="21"/>
          <w:lang w:val="ru-RU"/>
        </w:rPr>
      </w:pPr>
      <w:r w:rsidRPr="008418EA">
        <w:rPr>
          <w:rFonts w:ascii="Arial" w:hAnsi="Arial" w:cs="Arial"/>
          <w:sz w:val="21"/>
          <w:szCs w:val="21"/>
          <w:lang w:val="ru-RU"/>
        </w:rPr>
        <w:t>Перелік спеціальних методів контролювання, що рекомендуються до проведення при оцінці якості зварних з'єднань, наведено у таблиці 20 тау пп 6.6, 6.7, 6.9 ДСТУ БВ.2.7-179.</w:t>
      </w:r>
    </w:p>
    <w:p w:rsidR="00CC4088" w:rsidRPr="008418EA" w:rsidRDefault="00A80EE0" w:rsidP="008418EA">
      <w:pPr>
        <w:pStyle w:val="110"/>
        <w:spacing w:line="288" w:lineRule="auto"/>
        <w:contextualSpacing/>
        <w:rPr>
          <w:rFonts w:ascii="Arial" w:hAnsi="Arial" w:cs="Arial"/>
          <w:sz w:val="21"/>
          <w:szCs w:val="21"/>
        </w:rPr>
      </w:pPr>
      <w:r w:rsidRPr="008418EA">
        <w:rPr>
          <w:rFonts w:ascii="Arial" w:hAnsi="Arial" w:cs="Arial"/>
          <w:sz w:val="21"/>
          <w:szCs w:val="21"/>
        </w:rPr>
        <w:t>Таблиця 20</w:t>
      </w:r>
    </w:p>
    <w:p w:rsidR="00CC4088" w:rsidRPr="008418EA" w:rsidRDefault="00CC4088" w:rsidP="008418EA">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92"/>
        <w:gridCol w:w="5664"/>
      </w:tblGrid>
      <w:tr w:rsidR="00CC4088" w:rsidRPr="008418EA">
        <w:trPr>
          <w:trHeight w:hRule="exact" w:val="290"/>
        </w:trPr>
        <w:tc>
          <w:tcPr>
            <w:tcW w:w="3792" w:type="dxa"/>
          </w:tcPr>
          <w:p w:rsidR="00CC4088" w:rsidRPr="003F0DF3" w:rsidRDefault="00A80EE0" w:rsidP="008418EA">
            <w:pPr>
              <w:pStyle w:val="TableParagraph"/>
              <w:spacing w:line="288" w:lineRule="auto"/>
              <w:ind w:left="16" w:right="14"/>
              <w:contextualSpacing/>
              <w:rPr>
                <w:rFonts w:ascii="Arial" w:hAnsi="Arial" w:cs="Arial"/>
                <w:b/>
                <w:bCs/>
                <w:sz w:val="21"/>
                <w:szCs w:val="21"/>
              </w:rPr>
            </w:pPr>
            <w:r w:rsidRPr="003F0DF3">
              <w:rPr>
                <w:rFonts w:ascii="Arial" w:hAnsi="Arial" w:cs="Arial"/>
                <w:b/>
                <w:bCs/>
                <w:sz w:val="21"/>
                <w:szCs w:val="21"/>
              </w:rPr>
              <w:t>Метод контролювання</w:t>
            </w:r>
          </w:p>
        </w:tc>
        <w:tc>
          <w:tcPr>
            <w:tcW w:w="5664" w:type="dxa"/>
          </w:tcPr>
          <w:p w:rsidR="00CC4088" w:rsidRPr="003F0DF3" w:rsidRDefault="00A80EE0" w:rsidP="008418EA">
            <w:pPr>
              <w:pStyle w:val="TableParagraph"/>
              <w:spacing w:line="288" w:lineRule="auto"/>
              <w:ind w:left="1843"/>
              <w:contextualSpacing/>
              <w:jc w:val="left"/>
              <w:rPr>
                <w:rFonts w:ascii="Arial" w:hAnsi="Arial" w:cs="Arial"/>
                <w:b/>
                <w:bCs/>
                <w:sz w:val="20"/>
                <w:szCs w:val="20"/>
              </w:rPr>
            </w:pPr>
            <w:bookmarkStart w:id="76" w:name="Нагрітим_інструментом_встик"/>
            <w:bookmarkEnd w:id="76"/>
            <w:r w:rsidRPr="003F0DF3">
              <w:rPr>
                <w:rFonts w:ascii="Arial" w:hAnsi="Arial" w:cs="Arial"/>
                <w:b/>
                <w:bCs/>
                <w:sz w:val="20"/>
                <w:szCs w:val="20"/>
              </w:rPr>
              <w:t>Спосіб зварювання</w:t>
            </w:r>
          </w:p>
        </w:tc>
      </w:tr>
      <w:tr w:rsidR="00CC4088" w:rsidRPr="008418EA">
        <w:trPr>
          <w:trHeight w:hRule="exact" w:val="290"/>
        </w:trPr>
        <w:tc>
          <w:tcPr>
            <w:tcW w:w="3792" w:type="dxa"/>
          </w:tcPr>
          <w:p w:rsidR="00CC4088" w:rsidRPr="008418EA" w:rsidRDefault="00A80EE0" w:rsidP="008418EA">
            <w:pPr>
              <w:pStyle w:val="TableParagraph"/>
              <w:spacing w:line="288" w:lineRule="auto"/>
              <w:ind w:left="16" w:right="165"/>
              <w:contextualSpacing/>
              <w:rPr>
                <w:rFonts w:ascii="Arial" w:hAnsi="Arial" w:cs="Arial"/>
                <w:sz w:val="21"/>
                <w:szCs w:val="21"/>
              </w:rPr>
            </w:pPr>
            <w:r w:rsidRPr="008418EA">
              <w:rPr>
                <w:rFonts w:ascii="Arial" w:hAnsi="Arial" w:cs="Arial"/>
                <w:sz w:val="21"/>
                <w:szCs w:val="21"/>
              </w:rPr>
              <w:t>Випробування на статичний вигин</w:t>
            </w:r>
          </w:p>
        </w:tc>
        <w:tc>
          <w:tcPr>
            <w:tcW w:w="5664"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Нагрітим інструментом встик</w:t>
            </w:r>
          </w:p>
        </w:tc>
      </w:tr>
      <w:tr w:rsidR="00CC4088" w:rsidRPr="000B4C71">
        <w:trPr>
          <w:trHeight w:hRule="exact" w:val="566"/>
        </w:trPr>
        <w:tc>
          <w:tcPr>
            <w:tcW w:w="3792" w:type="dxa"/>
          </w:tcPr>
          <w:p w:rsidR="00CC4088" w:rsidRPr="008418EA" w:rsidRDefault="00A80EE0" w:rsidP="008418EA">
            <w:pPr>
              <w:pStyle w:val="TableParagraph"/>
              <w:tabs>
                <w:tab w:val="left" w:pos="1855"/>
                <w:tab w:val="left" w:pos="2570"/>
              </w:tabs>
              <w:spacing w:line="288" w:lineRule="auto"/>
              <w:ind w:left="33" w:right="24"/>
              <w:contextualSpacing/>
              <w:jc w:val="left"/>
              <w:rPr>
                <w:rFonts w:ascii="Arial" w:hAnsi="Arial" w:cs="Arial"/>
                <w:sz w:val="21"/>
                <w:szCs w:val="21"/>
                <w:lang w:val="ru-RU"/>
              </w:rPr>
            </w:pPr>
            <w:r w:rsidRPr="008418EA">
              <w:rPr>
                <w:rFonts w:ascii="Arial" w:hAnsi="Arial" w:cs="Arial"/>
                <w:sz w:val="21"/>
                <w:szCs w:val="21"/>
                <w:lang w:val="ru-RU"/>
              </w:rPr>
              <w:t>Випробування</w:t>
            </w:r>
            <w:r w:rsidRPr="008418EA">
              <w:rPr>
                <w:rFonts w:ascii="Arial" w:hAnsi="Arial" w:cs="Arial"/>
                <w:sz w:val="21"/>
                <w:szCs w:val="21"/>
                <w:lang w:val="ru-RU"/>
              </w:rPr>
              <w:tab/>
              <w:t>при</w:t>
            </w:r>
            <w:r w:rsidRPr="008418EA">
              <w:rPr>
                <w:rFonts w:ascii="Arial" w:hAnsi="Arial" w:cs="Arial"/>
                <w:sz w:val="21"/>
                <w:szCs w:val="21"/>
                <w:lang w:val="ru-RU"/>
              </w:rPr>
              <w:tab/>
              <w:t>постійному внутрішньому</w:t>
            </w:r>
            <w:r w:rsidR="00291478">
              <w:rPr>
                <w:rFonts w:ascii="Arial" w:hAnsi="Arial" w:cs="Arial"/>
                <w:sz w:val="21"/>
                <w:szCs w:val="21"/>
                <w:lang w:val="ru-RU"/>
              </w:rPr>
              <w:t xml:space="preserve"> </w:t>
            </w:r>
            <w:r w:rsidRPr="008418EA">
              <w:rPr>
                <w:rFonts w:ascii="Arial" w:hAnsi="Arial" w:cs="Arial"/>
                <w:sz w:val="21"/>
                <w:szCs w:val="21"/>
                <w:lang w:val="ru-RU"/>
              </w:rPr>
              <w:t>тиску</w:t>
            </w:r>
          </w:p>
        </w:tc>
        <w:tc>
          <w:tcPr>
            <w:tcW w:w="5664" w:type="dxa"/>
          </w:tcPr>
          <w:p w:rsidR="00CC4088" w:rsidRPr="008418EA" w:rsidRDefault="00A80EE0" w:rsidP="008418EA">
            <w:pPr>
              <w:pStyle w:val="TableParagraph"/>
              <w:spacing w:line="288" w:lineRule="auto"/>
              <w:ind w:left="33" w:right="27"/>
              <w:contextualSpacing/>
              <w:jc w:val="left"/>
              <w:rPr>
                <w:rFonts w:ascii="Arial" w:hAnsi="Arial" w:cs="Arial"/>
                <w:sz w:val="21"/>
                <w:szCs w:val="21"/>
                <w:lang w:val="ru-RU"/>
              </w:rPr>
            </w:pPr>
            <w:r w:rsidRPr="008418EA">
              <w:rPr>
                <w:rFonts w:ascii="Arial" w:hAnsi="Arial" w:cs="Arial"/>
                <w:sz w:val="21"/>
                <w:szCs w:val="21"/>
                <w:lang w:val="ru-RU"/>
              </w:rPr>
              <w:t>Нагрітим</w:t>
            </w:r>
            <w:r w:rsidR="00291478">
              <w:rPr>
                <w:rFonts w:ascii="Arial" w:hAnsi="Arial" w:cs="Arial"/>
                <w:sz w:val="21"/>
                <w:szCs w:val="21"/>
                <w:lang w:val="ru-RU"/>
              </w:rPr>
              <w:t xml:space="preserve"> </w:t>
            </w:r>
            <w:r w:rsidRPr="008418EA">
              <w:rPr>
                <w:rFonts w:ascii="Arial" w:hAnsi="Arial" w:cs="Arial"/>
                <w:sz w:val="21"/>
                <w:szCs w:val="21"/>
                <w:lang w:val="ru-RU"/>
              </w:rPr>
              <w:t>інструментом</w:t>
            </w:r>
            <w:r w:rsidR="00291478">
              <w:rPr>
                <w:rFonts w:ascii="Arial" w:hAnsi="Arial" w:cs="Arial"/>
                <w:sz w:val="21"/>
                <w:szCs w:val="21"/>
                <w:lang w:val="ru-RU"/>
              </w:rPr>
              <w:t xml:space="preserve"> </w:t>
            </w:r>
            <w:r w:rsidRPr="008418EA">
              <w:rPr>
                <w:rFonts w:ascii="Arial" w:hAnsi="Arial" w:cs="Arial"/>
                <w:sz w:val="21"/>
                <w:szCs w:val="21"/>
                <w:lang w:val="ru-RU"/>
              </w:rPr>
              <w:t>встик.Деталями</w:t>
            </w:r>
            <w:r w:rsidR="00291478">
              <w:rPr>
                <w:rFonts w:ascii="Arial" w:hAnsi="Arial" w:cs="Arial"/>
                <w:sz w:val="21"/>
                <w:szCs w:val="21"/>
                <w:lang w:val="ru-RU"/>
              </w:rPr>
              <w:t xml:space="preserve"> </w:t>
            </w:r>
            <w:r w:rsidRPr="008418EA">
              <w:rPr>
                <w:rFonts w:ascii="Arial" w:hAnsi="Arial" w:cs="Arial"/>
                <w:sz w:val="21"/>
                <w:szCs w:val="21"/>
                <w:lang w:val="ru-RU"/>
              </w:rPr>
              <w:t>із</w:t>
            </w:r>
            <w:r w:rsidR="00291478">
              <w:rPr>
                <w:rFonts w:ascii="Arial" w:hAnsi="Arial" w:cs="Arial"/>
                <w:sz w:val="21"/>
                <w:szCs w:val="21"/>
                <w:lang w:val="ru-RU"/>
              </w:rPr>
              <w:t xml:space="preserve"> </w:t>
            </w:r>
            <w:r w:rsidRPr="008418EA">
              <w:rPr>
                <w:rFonts w:ascii="Arial" w:hAnsi="Arial" w:cs="Arial"/>
                <w:sz w:val="21"/>
                <w:szCs w:val="21"/>
                <w:lang w:val="ru-RU"/>
              </w:rPr>
              <w:t>закладними нагрівальними</w:t>
            </w:r>
            <w:r w:rsidR="00291478">
              <w:rPr>
                <w:rFonts w:ascii="Arial" w:hAnsi="Arial" w:cs="Arial"/>
                <w:sz w:val="21"/>
                <w:szCs w:val="21"/>
                <w:lang w:val="ru-RU"/>
              </w:rPr>
              <w:t xml:space="preserve"> </w:t>
            </w:r>
            <w:r w:rsidRPr="008418EA">
              <w:rPr>
                <w:rFonts w:ascii="Arial" w:hAnsi="Arial" w:cs="Arial"/>
                <w:sz w:val="21"/>
                <w:szCs w:val="21"/>
                <w:lang w:val="ru-RU"/>
              </w:rPr>
              <w:t>елементами</w:t>
            </w:r>
          </w:p>
        </w:tc>
      </w:tr>
      <w:tr w:rsidR="00CC4088" w:rsidRPr="008418EA">
        <w:trPr>
          <w:trHeight w:hRule="exact" w:val="293"/>
        </w:trPr>
        <w:tc>
          <w:tcPr>
            <w:tcW w:w="3792" w:type="dxa"/>
          </w:tcPr>
          <w:p w:rsidR="00CC4088" w:rsidRPr="008418EA" w:rsidRDefault="00A80EE0" w:rsidP="008418EA">
            <w:pPr>
              <w:pStyle w:val="TableParagraph"/>
              <w:spacing w:line="288" w:lineRule="auto"/>
              <w:ind w:left="16" w:right="102"/>
              <w:contextualSpacing/>
              <w:rPr>
                <w:rFonts w:ascii="Arial" w:hAnsi="Arial" w:cs="Arial"/>
                <w:sz w:val="21"/>
                <w:szCs w:val="21"/>
              </w:rPr>
            </w:pPr>
            <w:r w:rsidRPr="008418EA">
              <w:rPr>
                <w:rFonts w:ascii="Arial" w:hAnsi="Arial" w:cs="Arial"/>
                <w:sz w:val="21"/>
                <w:szCs w:val="21"/>
              </w:rPr>
              <w:t>Випробування на тривалий розтяг*</w:t>
            </w:r>
          </w:p>
        </w:tc>
        <w:tc>
          <w:tcPr>
            <w:tcW w:w="5664"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Нагрітим інструментом встик</w:t>
            </w:r>
          </w:p>
        </w:tc>
      </w:tr>
      <w:tr w:rsidR="00CC4088" w:rsidRPr="000B4C71">
        <w:trPr>
          <w:trHeight w:hRule="exact" w:val="566"/>
        </w:trPr>
        <w:tc>
          <w:tcPr>
            <w:tcW w:w="3792" w:type="dxa"/>
          </w:tcPr>
          <w:p w:rsidR="00CC4088" w:rsidRPr="008418EA" w:rsidRDefault="00A80EE0" w:rsidP="008418EA">
            <w:pPr>
              <w:pStyle w:val="TableParagraph"/>
              <w:spacing w:line="288" w:lineRule="auto"/>
              <w:ind w:left="16" w:right="18"/>
              <w:contextualSpacing/>
              <w:rPr>
                <w:rFonts w:ascii="Arial" w:hAnsi="Arial" w:cs="Arial"/>
                <w:sz w:val="21"/>
                <w:szCs w:val="21"/>
                <w:lang w:val="ru-RU"/>
              </w:rPr>
            </w:pPr>
            <w:r w:rsidRPr="008418EA">
              <w:rPr>
                <w:rFonts w:ascii="Arial" w:hAnsi="Arial" w:cs="Arial"/>
                <w:sz w:val="21"/>
                <w:szCs w:val="21"/>
                <w:lang w:val="ru-RU"/>
              </w:rPr>
              <w:t>Випробування</w:t>
            </w:r>
            <w:r w:rsidR="003F0DF3">
              <w:rPr>
                <w:rFonts w:ascii="Arial" w:hAnsi="Arial" w:cs="Arial"/>
                <w:sz w:val="21"/>
                <w:szCs w:val="21"/>
                <w:lang w:val="ru-RU"/>
              </w:rPr>
              <w:t xml:space="preserve"> </w:t>
            </w:r>
            <w:r w:rsidRPr="008418EA">
              <w:rPr>
                <w:rFonts w:ascii="Arial" w:hAnsi="Arial" w:cs="Arial"/>
                <w:sz w:val="21"/>
                <w:szCs w:val="21"/>
                <w:lang w:val="ru-RU"/>
              </w:rPr>
              <w:t xml:space="preserve"> на стійкість до удару</w:t>
            </w:r>
          </w:p>
        </w:tc>
        <w:tc>
          <w:tcPr>
            <w:tcW w:w="5664"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Деталями із закладними нагрівальними елементами (тільки для сідельних відводів)</w:t>
            </w:r>
          </w:p>
        </w:tc>
      </w:tr>
      <w:tr w:rsidR="00CC4088" w:rsidRPr="000B4C71">
        <w:trPr>
          <w:trHeight w:hRule="exact" w:val="290"/>
        </w:trPr>
        <w:tc>
          <w:tcPr>
            <w:tcW w:w="9456" w:type="dxa"/>
            <w:gridSpan w:val="2"/>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 Результати випробувань на тривалий розтяг є факультативними</w:t>
            </w:r>
          </w:p>
        </w:tc>
      </w:tr>
    </w:tbl>
    <w:p w:rsidR="00CC4088" w:rsidRPr="008418EA" w:rsidRDefault="00A80EE0" w:rsidP="003F0DF3">
      <w:pPr>
        <w:pStyle w:val="a5"/>
        <w:numPr>
          <w:ilvl w:val="1"/>
          <w:numId w:val="37"/>
        </w:numPr>
        <w:tabs>
          <w:tab w:val="left" w:pos="1395"/>
        </w:tabs>
        <w:spacing w:before="0" w:line="288" w:lineRule="auto"/>
        <w:ind w:hanging="562"/>
        <w:contextualSpacing/>
        <w:rPr>
          <w:rFonts w:ascii="Arial" w:hAnsi="Arial" w:cs="Arial"/>
          <w:b/>
          <w:sz w:val="21"/>
          <w:szCs w:val="21"/>
        </w:rPr>
      </w:pPr>
      <w:bookmarkStart w:id="77" w:name="10.3_Методи_контролювання_зварних_з'єдна"/>
      <w:bookmarkStart w:id="78" w:name="_bookmark30"/>
      <w:bookmarkEnd w:id="77"/>
      <w:bookmarkEnd w:id="78"/>
      <w:r w:rsidRPr="008418EA">
        <w:rPr>
          <w:rFonts w:ascii="Arial" w:hAnsi="Arial" w:cs="Arial"/>
          <w:b/>
          <w:sz w:val="21"/>
          <w:szCs w:val="21"/>
        </w:rPr>
        <w:lastRenderedPageBreak/>
        <w:t>Методи контролювання зварних</w:t>
      </w:r>
      <w:r w:rsidR="00291478">
        <w:rPr>
          <w:rFonts w:ascii="Arial" w:hAnsi="Arial" w:cs="Arial"/>
          <w:b/>
          <w:sz w:val="21"/>
          <w:szCs w:val="21"/>
          <w:lang w:val="uk-UA"/>
        </w:rPr>
        <w:t xml:space="preserve"> </w:t>
      </w:r>
      <w:r w:rsidRPr="008418EA">
        <w:rPr>
          <w:rFonts w:ascii="Arial" w:hAnsi="Arial" w:cs="Arial"/>
          <w:b/>
          <w:sz w:val="21"/>
          <w:szCs w:val="21"/>
        </w:rPr>
        <w:t>з'єднань</w:t>
      </w:r>
    </w:p>
    <w:p w:rsidR="00CC4088" w:rsidRPr="008418EA" w:rsidRDefault="00A80EE0" w:rsidP="003A3B81">
      <w:pPr>
        <w:pStyle w:val="a5"/>
        <w:numPr>
          <w:ilvl w:val="2"/>
          <w:numId w:val="37"/>
        </w:numPr>
        <w:tabs>
          <w:tab w:val="left" w:pos="1603"/>
        </w:tabs>
        <w:spacing w:before="0" w:line="288" w:lineRule="auto"/>
        <w:ind w:firstLine="131"/>
        <w:contextualSpacing/>
        <w:rPr>
          <w:rFonts w:ascii="Arial" w:hAnsi="Arial" w:cs="Arial"/>
          <w:b/>
          <w:sz w:val="21"/>
          <w:szCs w:val="21"/>
        </w:rPr>
      </w:pPr>
      <w:r w:rsidRPr="008418EA">
        <w:rPr>
          <w:rFonts w:ascii="Arial" w:hAnsi="Arial" w:cs="Arial"/>
          <w:b/>
          <w:sz w:val="21"/>
          <w:szCs w:val="21"/>
        </w:rPr>
        <w:t>Контролювання зовнішнього</w:t>
      </w:r>
      <w:r w:rsidR="00291478">
        <w:rPr>
          <w:rFonts w:ascii="Arial" w:hAnsi="Arial" w:cs="Arial"/>
          <w:b/>
          <w:sz w:val="21"/>
          <w:szCs w:val="21"/>
          <w:lang w:val="uk-UA"/>
        </w:rPr>
        <w:t xml:space="preserve"> </w:t>
      </w:r>
      <w:r w:rsidRPr="008418EA">
        <w:rPr>
          <w:rFonts w:ascii="Arial" w:hAnsi="Arial" w:cs="Arial"/>
          <w:b/>
          <w:sz w:val="21"/>
          <w:szCs w:val="21"/>
        </w:rPr>
        <w:t>вигляду</w:t>
      </w:r>
    </w:p>
    <w:p w:rsidR="00CC4088" w:rsidRPr="008418EA" w:rsidRDefault="00A80EE0" w:rsidP="003A3B81">
      <w:pPr>
        <w:pStyle w:val="a5"/>
        <w:numPr>
          <w:ilvl w:val="3"/>
          <w:numId w:val="37"/>
        </w:numPr>
        <w:tabs>
          <w:tab w:val="left" w:pos="1812"/>
        </w:tabs>
        <w:spacing w:before="0" w:line="288" w:lineRule="auto"/>
        <w:ind w:left="142" w:right="110" w:firstLine="709"/>
        <w:contextualSpacing/>
        <w:rPr>
          <w:rFonts w:ascii="Arial" w:hAnsi="Arial" w:cs="Arial"/>
          <w:sz w:val="21"/>
          <w:szCs w:val="21"/>
        </w:rPr>
      </w:pPr>
      <w:r w:rsidRPr="008418EA">
        <w:rPr>
          <w:rFonts w:ascii="Arial" w:hAnsi="Arial" w:cs="Arial"/>
          <w:sz w:val="21"/>
          <w:szCs w:val="21"/>
        </w:rPr>
        <w:t>Візуальному контролю підлягають з'єднання, виконані будь-яким способом зварювання. Контрольні зразки з'єднань, за якими можна вести візуальне порівнювання зовнішнього вигляду зварних з'єднань газопроводу, зберігають на підприємстві, що виконує зварювальні роботи при будівництві газопроводу із поліетиленових труб. Порядок оформлення контрольних зразків наведено у додатку</w:t>
      </w:r>
      <w:r w:rsidR="00D17948">
        <w:rPr>
          <w:rFonts w:ascii="Arial" w:hAnsi="Arial" w:cs="Arial"/>
          <w:sz w:val="21"/>
          <w:szCs w:val="21"/>
          <w:lang w:val="uk-UA"/>
        </w:rPr>
        <w:t xml:space="preserve"> </w:t>
      </w:r>
      <w:r w:rsidRPr="008418EA">
        <w:rPr>
          <w:rFonts w:ascii="Arial" w:hAnsi="Arial" w:cs="Arial"/>
          <w:sz w:val="21"/>
          <w:szCs w:val="21"/>
        </w:rPr>
        <w:t>В.</w:t>
      </w:r>
    </w:p>
    <w:p w:rsidR="00CC4088" w:rsidRPr="008418EA" w:rsidRDefault="00D17948" w:rsidP="00D17948">
      <w:pPr>
        <w:pStyle w:val="a5"/>
        <w:tabs>
          <w:tab w:val="left" w:pos="1812"/>
        </w:tabs>
        <w:spacing w:before="0" w:line="288" w:lineRule="auto"/>
        <w:ind w:left="142" w:right="112" w:firstLine="690"/>
        <w:contextualSpacing/>
        <w:rPr>
          <w:rFonts w:ascii="Arial" w:hAnsi="Arial" w:cs="Arial"/>
          <w:sz w:val="21"/>
          <w:szCs w:val="21"/>
        </w:rPr>
      </w:pPr>
      <w:r w:rsidRPr="00D17948">
        <w:rPr>
          <w:rFonts w:ascii="Arial" w:hAnsi="Arial" w:cs="Arial"/>
          <w:b/>
          <w:bCs/>
          <w:sz w:val="21"/>
          <w:szCs w:val="21"/>
          <w:lang w:val="uk-UA"/>
        </w:rPr>
        <w:t>10.3.1.2</w:t>
      </w:r>
      <w:r>
        <w:rPr>
          <w:rFonts w:ascii="Arial" w:hAnsi="Arial" w:cs="Arial"/>
          <w:sz w:val="21"/>
          <w:szCs w:val="21"/>
          <w:lang w:val="uk-UA"/>
        </w:rPr>
        <w:tab/>
      </w:r>
      <w:r w:rsidR="00A80EE0" w:rsidRPr="008418EA">
        <w:rPr>
          <w:rFonts w:ascii="Arial" w:hAnsi="Arial" w:cs="Arial"/>
          <w:sz w:val="21"/>
          <w:szCs w:val="21"/>
        </w:rPr>
        <w:t>Зовнішній вигляд зварних з'єднань, виконаних зварюванням нагрітим інструментом встик, має відповідати наступним</w:t>
      </w:r>
      <w:r w:rsidR="003F0DF3">
        <w:rPr>
          <w:rFonts w:ascii="Arial" w:hAnsi="Arial" w:cs="Arial"/>
          <w:sz w:val="21"/>
          <w:szCs w:val="21"/>
          <w:lang w:val="uk-UA"/>
        </w:rPr>
        <w:t xml:space="preserve"> </w:t>
      </w:r>
      <w:r w:rsidR="00A80EE0" w:rsidRPr="008418EA">
        <w:rPr>
          <w:rFonts w:ascii="Arial" w:hAnsi="Arial" w:cs="Arial"/>
          <w:sz w:val="21"/>
          <w:szCs w:val="21"/>
        </w:rPr>
        <w:t>вимогам:</w:t>
      </w:r>
      <w:r w:rsidR="003F0DF3">
        <w:rPr>
          <w:rFonts w:ascii="Arial" w:hAnsi="Arial" w:cs="Arial"/>
          <w:sz w:val="21"/>
          <w:szCs w:val="21"/>
          <w:lang w:val="uk-UA"/>
        </w:rPr>
        <w:t xml:space="preserve"> </w:t>
      </w:r>
      <w:r w:rsidR="00A80EE0" w:rsidRPr="008418EA">
        <w:rPr>
          <w:rFonts w:ascii="Arial" w:hAnsi="Arial" w:cs="Arial"/>
          <w:sz w:val="21"/>
          <w:szCs w:val="21"/>
          <w:lang w:val="ru-RU"/>
        </w:rPr>
        <w:t>валики</w:t>
      </w:r>
      <w:r w:rsidR="003F0DF3" w:rsidRPr="003F0DF3">
        <w:rPr>
          <w:rFonts w:ascii="Arial" w:hAnsi="Arial" w:cs="Arial"/>
          <w:sz w:val="21"/>
          <w:szCs w:val="21"/>
        </w:rPr>
        <w:t xml:space="preserve"> </w:t>
      </w:r>
      <w:r w:rsidR="00A80EE0" w:rsidRPr="008418EA">
        <w:rPr>
          <w:rFonts w:ascii="Arial" w:hAnsi="Arial" w:cs="Arial"/>
          <w:sz w:val="21"/>
          <w:szCs w:val="21"/>
          <w:lang w:val="ru-RU"/>
        </w:rPr>
        <w:t>зварного</w:t>
      </w:r>
      <w:r w:rsidR="003F0DF3" w:rsidRPr="003F0DF3">
        <w:rPr>
          <w:rFonts w:ascii="Arial" w:hAnsi="Arial" w:cs="Arial"/>
          <w:sz w:val="21"/>
          <w:szCs w:val="21"/>
        </w:rPr>
        <w:t xml:space="preserve"> </w:t>
      </w:r>
      <w:r w:rsidR="00A80EE0" w:rsidRPr="008418EA">
        <w:rPr>
          <w:rFonts w:ascii="Arial" w:hAnsi="Arial" w:cs="Arial"/>
          <w:sz w:val="21"/>
          <w:szCs w:val="21"/>
          <w:lang w:val="ru-RU"/>
        </w:rPr>
        <w:t>шва</w:t>
      </w:r>
      <w:r w:rsidRPr="00D17948">
        <w:rPr>
          <w:rFonts w:ascii="Arial" w:hAnsi="Arial" w:cs="Arial"/>
          <w:sz w:val="21"/>
          <w:szCs w:val="21"/>
        </w:rPr>
        <w:t xml:space="preserve"> </w:t>
      </w:r>
      <w:r w:rsidR="00A80EE0" w:rsidRPr="008418EA">
        <w:rPr>
          <w:rFonts w:ascii="Arial" w:hAnsi="Arial" w:cs="Arial"/>
          <w:sz w:val="21"/>
          <w:szCs w:val="21"/>
          <w:lang w:val="ru-RU"/>
        </w:rPr>
        <w:t>повинн</w:t>
      </w:r>
      <w:r>
        <w:rPr>
          <w:rFonts w:ascii="Arial" w:hAnsi="Arial" w:cs="Arial"/>
          <w:sz w:val="21"/>
          <w:szCs w:val="21"/>
          <w:lang w:val="ru-RU"/>
        </w:rPr>
        <w:t>і</w:t>
      </w:r>
      <w:r w:rsidRPr="00D17948">
        <w:rPr>
          <w:rFonts w:ascii="Arial" w:hAnsi="Arial" w:cs="Arial"/>
          <w:sz w:val="21"/>
          <w:szCs w:val="21"/>
        </w:rPr>
        <w:t xml:space="preserve"> </w:t>
      </w:r>
      <w:r w:rsidR="00A80EE0" w:rsidRPr="008418EA">
        <w:rPr>
          <w:rFonts w:ascii="Arial" w:hAnsi="Arial" w:cs="Arial"/>
          <w:sz w:val="21"/>
          <w:szCs w:val="21"/>
          <w:lang w:val="ru-RU"/>
        </w:rPr>
        <w:t>бути</w:t>
      </w:r>
      <w:r w:rsidR="003F0DF3" w:rsidRPr="003F0DF3">
        <w:rPr>
          <w:rFonts w:ascii="Arial" w:hAnsi="Arial" w:cs="Arial"/>
          <w:sz w:val="21"/>
          <w:szCs w:val="21"/>
        </w:rPr>
        <w:t xml:space="preserve"> </w:t>
      </w:r>
      <w:r w:rsidR="00A80EE0" w:rsidRPr="008418EA">
        <w:rPr>
          <w:rFonts w:ascii="Arial" w:hAnsi="Arial" w:cs="Arial"/>
          <w:sz w:val="21"/>
          <w:szCs w:val="21"/>
          <w:lang w:val="ru-RU"/>
        </w:rPr>
        <w:t>симетричной</w:t>
      </w:r>
      <w:r w:rsidR="003F0DF3" w:rsidRPr="003F0DF3">
        <w:rPr>
          <w:rFonts w:ascii="Arial" w:hAnsi="Arial" w:cs="Arial"/>
          <w:sz w:val="21"/>
          <w:szCs w:val="21"/>
        </w:rPr>
        <w:t xml:space="preserve"> </w:t>
      </w:r>
      <w:r w:rsidR="00A80EE0" w:rsidRPr="008418EA">
        <w:rPr>
          <w:rFonts w:ascii="Arial" w:hAnsi="Arial" w:cs="Arial"/>
          <w:sz w:val="21"/>
          <w:szCs w:val="21"/>
          <w:lang w:val="ru-RU"/>
        </w:rPr>
        <w:t>рівномірно</w:t>
      </w:r>
      <w:r w:rsidR="003F0DF3" w:rsidRPr="003F0DF3">
        <w:rPr>
          <w:rFonts w:ascii="Arial" w:hAnsi="Arial" w:cs="Arial"/>
          <w:sz w:val="21"/>
          <w:szCs w:val="21"/>
        </w:rPr>
        <w:t xml:space="preserve"> </w:t>
      </w:r>
      <w:r w:rsidR="00A80EE0" w:rsidRPr="008418EA">
        <w:rPr>
          <w:rFonts w:ascii="Arial" w:hAnsi="Arial" w:cs="Arial"/>
          <w:sz w:val="21"/>
          <w:szCs w:val="21"/>
          <w:lang w:val="ru-RU"/>
        </w:rPr>
        <w:t>розподілені</w:t>
      </w:r>
      <w:r w:rsidR="003F0DF3" w:rsidRPr="003F0DF3">
        <w:rPr>
          <w:rFonts w:ascii="Arial" w:hAnsi="Arial" w:cs="Arial"/>
          <w:sz w:val="21"/>
          <w:szCs w:val="21"/>
        </w:rPr>
        <w:t xml:space="preserve"> </w:t>
      </w:r>
      <w:r w:rsidR="00A80EE0" w:rsidRPr="008418EA">
        <w:rPr>
          <w:rFonts w:ascii="Arial" w:hAnsi="Arial" w:cs="Arial"/>
          <w:sz w:val="21"/>
          <w:szCs w:val="21"/>
          <w:lang w:val="ru-RU"/>
        </w:rPr>
        <w:t>по</w:t>
      </w:r>
      <w:r w:rsidR="003F0DF3" w:rsidRPr="003F0DF3">
        <w:rPr>
          <w:rFonts w:ascii="Arial" w:hAnsi="Arial" w:cs="Arial"/>
          <w:sz w:val="21"/>
          <w:szCs w:val="21"/>
        </w:rPr>
        <w:t xml:space="preserve"> </w:t>
      </w:r>
      <w:r w:rsidR="00A80EE0" w:rsidRPr="008418EA">
        <w:rPr>
          <w:rFonts w:ascii="Arial" w:hAnsi="Arial" w:cs="Arial"/>
          <w:sz w:val="21"/>
          <w:szCs w:val="21"/>
          <w:lang w:val="ru-RU"/>
        </w:rPr>
        <w:t>окружності</w:t>
      </w:r>
      <w:r w:rsidR="003F0DF3" w:rsidRPr="003F0DF3">
        <w:rPr>
          <w:rFonts w:ascii="Arial" w:hAnsi="Arial" w:cs="Arial"/>
          <w:sz w:val="21"/>
          <w:szCs w:val="21"/>
        </w:rPr>
        <w:t xml:space="preserve"> </w:t>
      </w:r>
      <w:r w:rsidR="00A80EE0" w:rsidRPr="008418EA">
        <w:rPr>
          <w:rFonts w:ascii="Arial" w:hAnsi="Arial" w:cs="Arial"/>
          <w:sz w:val="21"/>
          <w:szCs w:val="21"/>
          <w:lang w:val="ru-RU"/>
        </w:rPr>
        <w:t>зварених</w:t>
      </w:r>
      <w:r w:rsidR="003F0DF3" w:rsidRPr="003F0DF3">
        <w:rPr>
          <w:rFonts w:ascii="Arial" w:hAnsi="Arial" w:cs="Arial"/>
          <w:sz w:val="21"/>
          <w:szCs w:val="21"/>
        </w:rPr>
        <w:t xml:space="preserve"> </w:t>
      </w:r>
      <w:r w:rsidR="00A80EE0" w:rsidRPr="008418EA">
        <w:rPr>
          <w:rFonts w:ascii="Arial" w:hAnsi="Arial" w:cs="Arial"/>
          <w:sz w:val="21"/>
          <w:szCs w:val="21"/>
          <w:lang w:val="ru-RU"/>
        </w:rPr>
        <w:t>труб</w:t>
      </w:r>
      <w:r w:rsidR="00A80EE0" w:rsidRPr="008418EA">
        <w:rPr>
          <w:rFonts w:ascii="Arial" w:hAnsi="Arial" w:cs="Arial"/>
          <w:sz w:val="21"/>
          <w:szCs w:val="21"/>
        </w:rPr>
        <w:t>;</w:t>
      </w:r>
    </w:p>
    <w:p w:rsidR="00CC4088" w:rsidRPr="008418EA" w:rsidRDefault="00A80EE0" w:rsidP="008418EA">
      <w:pPr>
        <w:pStyle w:val="a5"/>
        <w:numPr>
          <w:ilvl w:val="0"/>
          <w:numId w:val="2"/>
        </w:numPr>
        <w:tabs>
          <w:tab w:val="left" w:pos="992"/>
        </w:tabs>
        <w:spacing w:before="0" w:line="288" w:lineRule="auto"/>
        <w:ind w:right="113" w:firstLine="720"/>
        <w:contextualSpacing/>
        <w:rPr>
          <w:rFonts w:ascii="Arial" w:hAnsi="Arial" w:cs="Arial"/>
          <w:sz w:val="21"/>
          <w:szCs w:val="21"/>
          <w:lang w:val="ru-RU"/>
        </w:rPr>
      </w:pPr>
      <w:r w:rsidRPr="008418EA">
        <w:rPr>
          <w:rFonts w:ascii="Arial" w:hAnsi="Arial" w:cs="Arial"/>
          <w:sz w:val="21"/>
          <w:szCs w:val="21"/>
          <w:lang w:val="ru-RU"/>
        </w:rPr>
        <w:t>колір валиків повинен бути одного кольору із трубою і не маги тріщин, пор, сторонніх</w:t>
      </w:r>
      <w:r w:rsidR="003F0DF3">
        <w:rPr>
          <w:rFonts w:ascii="Arial" w:hAnsi="Arial" w:cs="Arial"/>
          <w:sz w:val="21"/>
          <w:szCs w:val="21"/>
          <w:lang w:val="ru-RU"/>
        </w:rPr>
        <w:t xml:space="preserve"> </w:t>
      </w:r>
      <w:r w:rsidRPr="008418EA">
        <w:rPr>
          <w:rFonts w:ascii="Arial" w:hAnsi="Arial" w:cs="Arial"/>
          <w:sz w:val="21"/>
          <w:szCs w:val="21"/>
          <w:lang w:val="ru-RU"/>
        </w:rPr>
        <w:t>включень;</w:t>
      </w:r>
    </w:p>
    <w:p w:rsidR="00CC4088" w:rsidRPr="008418EA" w:rsidRDefault="00A80EE0" w:rsidP="008418EA">
      <w:pPr>
        <w:pStyle w:val="a5"/>
        <w:numPr>
          <w:ilvl w:val="0"/>
          <w:numId w:val="2"/>
        </w:numPr>
        <w:tabs>
          <w:tab w:val="left" w:pos="992"/>
        </w:tabs>
        <w:spacing w:before="0" w:line="288" w:lineRule="auto"/>
        <w:ind w:right="108" w:firstLine="720"/>
        <w:contextualSpacing/>
        <w:rPr>
          <w:rFonts w:ascii="Arial" w:hAnsi="Arial" w:cs="Arial"/>
          <w:sz w:val="21"/>
          <w:szCs w:val="21"/>
          <w:lang w:val="ru-RU"/>
        </w:rPr>
      </w:pPr>
      <w:r w:rsidRPr="008418EA">
        <w:rPr>
          <w:rFonts w:ascii="Arial" w:hAnsi="Arial" w:cs="Arial"/>
          <w:sz w:val="21"/>
          <w:szCs w:val="21"/>
          <w:lang w:val="ru-RU"/>
        </w:rPr>
        <w:t>симетричність шва (відношення ширини зовнішніх валиків ґрата до загальноїшириниґрата)</w:t>
      </w:r>
      <w:r w:rsidR="00D17948">
        <w:rPr>
          <w:rFonts w:ascii="Arial" w:hAnsi="Arial" w:cs="Arial"/>
          <w:sz w:val="21"/>
          <w:szCs w:val="21"/>
          <w:lang w:val="ru-RU"/>
        </w:rPr>
        <w:t xml:space="preserve"> </w:t>
      </w:r>
      <w:r w:rsidRPr="008418EA">
        <w:rPr>
          <w:rFonts w:ascii="Arial" w:hAnsi="Arial" w:cs="Arial"/>
          <w:sz w:val="21"/>
          <w:szCs w:val="21"/>
          <w:lang w:val="ru-RU"/>
        </w:rPr>
        <w:t>повинна</w:t>
      </w:r>
      <w:r w:rsidR="00D17948">
        <w:rPr>
          <w:rFonts w:ascii="Arial" w:hAnsi="Arial" w:cs="Arial"/>
          <w:sz w:val="21"/>
          <w:szCs w:val="21"/>
          <w:lang w:val="ru-RU"/>
        </w:rPr>
        <w:t xml:space="preserve"> </w:t>
      </w:r>
      <w:r w:rsidRPr="008418EA">
        <w:rPr>
          <w:rFonts w:ascii="Arial" w:hAnsi="Arial" w:cs="Arial"/>
          <w:sz w:val="21"/>
          <w:szCs w:val="21"/>
          <w:lang w:val="ru-RU"/>
        </w:rPr>
        <w:t>бути</w:t>
      </w:r>
      <w:r w:rsidR="00D17948">
        <w:rPr>
          <w:rFonts w:ascii="Arial" w:hAnsi="Arial" w:cs="Arial"/>
          <w:sz w:val="21"/>
          <w:szCs w:val="21"/>
          <w:lang w:val="ru-RU"/>
        </w:rPr>
        <w:t xml:space="preserve"> </w:t>
      </w:r>
      <w:r w:rsidRPr="008418EA">
        <w:rPr>
          <w:rFonts w:ascii="Arial" w:hAnsi="Arial" w:cs="Arial"/>
          <w:sz w:val="21"/>
          <w:szCs w:val="21"/>
          <w:lang w:val="ru-RU"/>
        </w:rPr>
        <w:t>в</w:t>
      </w:r>
      <w:r w:rsidR="00D17948">
        <w:rPr>
          <w:rFonts w:ascii="Arial" w:hAnsi="Arial" w:cs="Arial"/>
          <w:sz w:val="21"/>
          <w:szCs w:val="21"/>
          <w:lang w:val="ru-RU"/>
        </w:rPr>
        <w:t xml:space="preserve"> </w:t>
      </w:r>
      <w:r w:rsidRPr="008418EA">
        <w:rPr>
          <w:rFonts w:ascii="Arial" w:hAnsi="Arial" w:cs="Arial"/>
          <w:sz w:val="21"/>
          <w:szCs w:val="21"/>
          <w:lang w:val="ru-RU"/>
        </w:rPr>
        <w:t>межах</w:t>
      </w:r>
      <w:r w:rsidR="00D17948">
        <w:rPr>
          <w:rFonts w:ascii="Arial" w:hAnsi="Arial" w:cs="Arial"/>
          <w:sz w:val="21"/>
          <w:szCs w:val="21"/>
          <w:lang w:val="ru-RU"/>
        </w:rPr>
        <w:t xml:space="preserve">  </w:t>
      </w:r>
      <w:r w:rsidRPr="008418EA">
        <w:rPr>
          <w:rFonts w:ascii="Arial" w:hAnsi="Arial" w:cs="Arial"/>
          <w:sz w:val="21"/>
          <w:szCs w:val="21"/>
          <w:lang w:val="ru-RU"/>
        </w:rPr>
        <w:t>0,3-0,7у</w:t>
      </w:r>
      <w:r w:rsidR="00D17948">
        <w:rPr>
          <w:rFonts w:ascii="Arial" w:hAnsi="Arial" w:cs="Arial"/>
          <w:sz w:val="21"/>
          <w:szCs w:val="21"/>
          <w:lang w:val="ru-RU"/>
        </w:rPr>
        <w:t xml:space="preserve"> </w:t>
      </w:r>
      <w:r w:rsidRPr="008418EA">
        <w:rPr>
          <w:rFonts w:ascii="Arial" w:hAnsi="Arial" w:cs="Arial"/>
          <w:sz w:val="21"/>
          <w:szCs w:val="21"/>
          <w:lang w:val="ru-RU"/>
        </w:rPr>
        <w:t>будь-якій</w:t>
      </w:r>
      <w:r w:rsidR="00D17948">
        <w:rPr>
          <w:rFonts w:ascii="Arial" w:hAnsi="Arial" w:cs="Arial"/>
          <w:sz w:val="21"/>
          <w:szCs w:val="21"/>
          <w:lang w:val="ru-RU"/>
        </w:rPr>
        <w:t xml:space="preserve"> </w:t>
      </w:r>
      <w:r w:rsidRPr="008418EA">
        <w:rPr>
          <w:rFonts w:ascii="Arial" w:hAnsi="Arial" w:cs="Arial"/>
          <w:sz w:val="21"/>
          <w:szCs w:val="21"/>
          <w:lang w:val="ru-RU"/>
        </w:rPr>
        <w:t>точці</w:t>
      </w:r>
      <w:r w:rsidR="00D17948">
        <w:rPr>
          <w:rFonts w:ascii="Arial" w:hAnsi="Arial" w:cs="Arial"/>
          <w:sz w:val="21"/>
          <w:szCs w:val="21"/>
          <w:lang w:val="ru-RU"/>
        </w:rPr>
        <w:t xml:space="preserve"> </w:t>
      </w:r>
      <w:r w:rsidRPr="008418EA">
        <w:rPr>
          <w:rFonts w:ascii="Arial" w:hAnsi="Arial" w:cs="Arial"/>
          <w:sz w:val="21"/>
          <w:szCs w:val="21"/>
          <w:lang w:val="ru-RU"/>
        </w:rPr>
        <w:t>шва.</w:t>
      </w:r>
      <w:r w:rsidR="00D17948">
        <w:rPr>
          <w:rFonts w:ascii="Arial" w:hAnsi="Arial" w:cs="Arial"/>
          <w:sz w:val="21"/>
          <w:szCs w:val="21"/>
          <w:lang w:val="ru-RU"/>
        </w:rPr>
        <w:t xml:space="preserve"> </w:t>
      </w:r>
      <w:r w:rsidRPr="008418EA">
        <w:rPr>
          <w:rFonts w:ascii="Arial" w:hAnsi="Arial" w:cs="Arial"/>
          <w:spacing w:val="-2"/>
          <w:sz w:val="21"/>
          <w:szCs w:val="21"/>
          <w:lang w:val="ru-RU"/>
        </w:rPr>
        <w:t xml:space="preserve">При </w:t>
      </w:r>
      <w:r w:rsidRPr="008418EA">
        <w:rPr>
          <w:rFonts w:ascii="Arial" w:hAnsi="Arial" w:cs="Arial"/>
          <w:sz w:val="21"/>
          <w:szCs w:val="21"/>
          <w:lang w:val="ru-RU"/>
        </w:rPr>
        <w:t>зварюванні труб зі з'єднувальними деталями це відношення допускається в межах</w:t>
      </w:r>
      <w:r w:rsidR="00D17948">
        <w:rPr>
          <w:rFonts w:ascii="Arial" w:hAnsi="Arial" w:cs="Arial"/>
          <w:sz w:val="21"/>
          <w:szCs w:val="21"/>
          <w:lang w:val="ru-RU"/>
        </w:rPr>
        <w:t xml:space="preserve"> </w:t>
      </w:r>
      <w:r w:rsidRPr="008418EA">
        <w:rPr>
          <w:rFonts w:ascii="Arial" w:hAnsi="Arial" w:cs="Arial"/>
          <w:sz w:val="21"/>
          <w:szCs w:val="21"/>
          <w:lang w:val="ru-RU"/>
        </w:rPr>
        <w:t>0,2-0,8;</w:t>
      </w:r>
    </w:p>
    <w:p w:rsidR="00CC4088" w:rsidRPr="008418EA" w:rsidRDefault="00A80EE0" w:rsidP="008418EA">
      <w:pPr>
        <w:pStyle w:val="a5"/>
        <w:numPr>
          <w:ilvl w:val="0"/>
          <w:numId w:val="2"/>
        </w:numPr>
        <w:tabs>
          <w:tab w:val="left" w:pos="992"/>
        </w:tabs>
        <w:spacing w:before="0" w:line="288" w:lineRule="auto"/>
        <w:ind w:right="112" w:firstLine="720"/>
        <w:contextualSpacing/>
        <w:rPr>
          <w:rFonts w:ascii="Arial" w:hAnsi="Arial" w:cs="Arial"/>
          <w:sz w:val="21"/>
          <w:szCs w:val="21"/>
          <w:lang w:val="ru-RU"/>
        </w:rPr>
      </w:pPr>
      <w:r w:rsidRPr="008418EA">
        <w:rPr>
          <w:rFonts w:ascii="Arial" w:hAnsi="Arial" w:cs="Arial"/>
          <w:sz w:val="21"/>
          <w:szCs w:val="21"/>
          <w:lang w:val="ru-RU"/>
        </w:rPr>
        <w:t>зсув зовнішніх кромок елементів, що зварюються, не повинен перевищувати 10 % товщини стінки труби</w:t>
      </w:r>
      <w:r w:rsidR="00D17948">
        <w:rPr>
          <w:rFonts w:ascii="Arial" w:hAnsi="Arial" w:cs="Arial"/>
          <w:sz w:val="21"/>
          <w:szCs w:val="21"/>
          <w:lang w:val="ru-RU"/>
        </w:rPr>
        <w:t xml:space="preserve"> </w:t>
      </w:r>
      <w:r w:rsidRPr="008418EA">
        <w:rPr>
          <w:rFonts w:ascii="Arial" w:hAnsi="Arial" w:cs="Arial"/>
          <w:sz w:val="21"/>
          <w:szCs w:val="21"/>
          <w:lang w:val="ru-RU"/>
        </w:rPr>
        <w:t>(деталі);</w:t>
      </w:r>
    </w:p>
    <w:p w:rsidR="00CC4088" w:rsidRPr="008418EA" w:rsidRDefault="00A80EE0" w:rsidP="008418EA">
      <w:pPr>
        <w:pStyle w:val="a5"/>
        <w:numPr>
          <w:ilvl w:val="0"/>
          <w:numId w:val="2"/>
        </w:numPr>
        <w:tabs>
          <w:tab w:val="left" w:pos="992"/>
        </w:tabs>
        <w:spacing w:before="0" w:line="288" w:lineRule="auto"/>
        <w:ind w:right="109" w:firstLine="720"/>
        <w:contextualSpacing/>
        <w:rPr>
          <w:rFonts w:ascii="Arial" w:hAnsi="Arial" w:cs="Arial"/>
          <w:sz w:val="21"/>
          <w:szCs w:val="21"/>
          <w:lang w:val="ru-RU"/>
        </w:rPr>
      </w:pPr>
      <w:r w:rsidRPr="008418EA">
        <w:rPr>
          <w:rFonts w:ascii="Arial" w:hAnsi="Arial" w:cs="Arial"/>
          <w:sz w:val="21"/>
          <w:szCs w:val="21"/>
          <w:lang w:val="ru-RU"/>
        </w:rPr>
        <w:t>западина між валиками ґрата К (лінія сплавки зовнішніх поверхонь валиків ґрата) не повинна перебувати нижче зовнішньої поверхні труб (деталей) (рисунок10);</w:t>
      </w:r>
    </w:p>
    <w:p w:rsidR="00CC4088" w:rsidRPr="008418EA" w:rsidRDefault="00A80EE0" w:rsidP="008418EA">
      <w:pPr>
        <w:pStyle w:val="a5"/>
        <w:numPr>
          <w:ilvl w:val="0"/>
          <w:numId w:val="2"/>
        </w:numPr>
        <w:tabs>
          <w:tab w:val="left" w:pos="992"/>
        </w:tabs>
        <w:spacing w:before="0" w:line="288" w:lineRule="auto"/>
        <w:ind w:right="174" w:firstLine="720"/>
        <w:contextualSpacing/>
        <w:rPr>
          <w:rFonts w:ascii="Arial" w:hAnsi="Arial" w:cs="Arial"/>
          <w:sz w:val="21"/>
          <w:szCs w:val="21"/>
          <w:lang w:val="ru-RU"/>
        </w:rPr>
      </w:pPr>
      <w:r w:rsidRPr="008418EA">
        <w:rPr>
          <w:rFonts w:ascii="Arial" w:hAnsi="Arial" w:cs="Arial"/>
          <w:sz w:val="21"/>
          <w:szCs w:val="21"/>
          <w:lang w:val="ru-RU"/>
        </w:rPr>
        <w:t>кут зламу зварених труб або труби та з'єднувальної деталі не повинен перевищувати5°.</w:t>
      </w:r>
    </w:p>
    <w:p w:rsidR="00CC4088" w:rsidRPr="00D17948" w:rsidRDefault="00A80EE0" w:rsidP="00D17948">
      <w:pPr>
        <w:pStyle w:val="a5"/>
        <w:numPr>
          <w:ilvl w:val="3"/>
          <w:numId w:val="38"/>
        </w:numPr>
        <w:tabs>
          <w:tab w:val="left" w:pos="1872"/>
        </w:tabs>
        <w:spacing w:line="288" w:lineRule="auto"/>
        <w:ind w:left="284" w:right="172" w:firstLine="709"/>
        <w:contextualSpacing/>
        <w:rPr>
          <w:rFonts w:ascii="Arial" w:hAnsi="Arial" w:cs="Arial"/>
          <w:sz w:val="21"/>
          <w:szCs w:val="21"/>
          <w:lang w:val="ru-RU"/>
        </w:rPr>
      </w:pPr>
      <w:r w:rsidRPr="00D17948">
        <w:rPr>
          <w:rFonts w:ascii="Arial" w:hAnsi="Arial" w:cs="Arial"/>
          <w:sz w:val="21"/>
          <w:szCs w:val="21"/>
          <w:lang w:val="ru-RU"/>
        </w:rPr>
        <w:t>Розміри валиків зовнішнього ґрата швів залежать від товщини стінки й матеріалу труб, що зварюються (деталей). У таблиці 21 наведені дані, отримані при зварюванні труб (деталей) з ПЕ 80, для труб (деталей) з ПЕ 100 ці розміри менше на 15% (рисунок10).</w:t>
      </w:r>
    </w:p>
    <w:p w:rsidR="00E71988" w:rsidRPr="008418EA" w:rsidRDefault="00E71988" w:rsidP="00E71988">
      <w:pPr>
        <w:pStyle w:val="a5"/>
        <w:tabs>
          <w:tab w:val="left" w:pos="1872"/>
        </w:tabs>
        <w:spacing w:before="0" w:line="288" w:lineRule="auto"/>
        <w:ind w:left="720" w:right="172" w:firstLine="0"/>
        <w:contextualSpacing/>
        <w:rPr>
          <w:rFonts w:ascii="Arial" w:hAnsi="Arial" w:cs="Arial"/>
          <w:sz w:val="21"/>
          <w:szCs w:val="21"/>
          <w:lang w:val="ru-RU"/>
        </w:rPr>
      </w:pPr>
    </w:p>
    <w:p w:rsidR="00CC4088" w:rsidRPr="008418EA" w:rsidRDefault="00A80EE0" w:rsidP="008418EA">
      <w:pPr>
        <w:pStyle w:val="110"/>
        <w:spacing w:line="288" w:lineRule="auto"/>
        <w:contextualSpacing/>
        <w:rPr>
          <w:rFonts w:ascii="Arial" w:hAnsi="Arial" w:cs="Arial"/>
          <w:sz w:val="21"/>
          <w:szCs w:val="21"/>
        </w:rPr>
      </w:pPr>
      <w:r w:rsidRPr="008418EA">
        <w:rPr>
          <w:rFonts w:ascii="Arial" w:hAnsi="Arial" w:cs="Arial"/>
          <w:sz w:val="21"/>
          <w:szCs w:val="21"/>
        </w:rPr>
        <w:t>Таблиця 21</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02"/>
        <w:gridCol w:w="1309"/>
        <w:gridCol w:w="1306"/>
        <w:gridCol w:w="1272"/>
        <w:gridCol w:w="1301"/>
        <w:gridCol w:w="1315"/>
        <w:gridCol w:w="1434"/>
      </w:tblGrid>
      <w:tr w:rsidR="00CC4088" w:rsidRPr="008418EA">
        <w:trPr>
          <w:trHeight w:hRule="exact" w:val="293"/>
        </w:trPr>
        <w:tc>
          <w:tcPr>
            <w:tcW w:w="1702" w:type="dxa"/>
            <w:vMerge w:val="restart"/>
          </w:tcPr>
          <w:p w:rsidR="00CC4088" w:rsidRPr="00E71988" w:rsidRDefault="00A80EE0" w:rsidP="008418EA">
            <w:pPr>
              <w:pStyle w:val="TableParagraph"/>
              <w:spacing w:line="288" w:lineRule="auto"/>
              <w:ind w:left="199" w:right="199" w:hanging="2"/>
              <w:contextualSpacing/>
              <w:rPr>
                <w:rFonts w:ascii="Arial" w:hAnsi="Arial" w:cs="Arial"/>
                <w:b/>
                <w:sz w:val="20"/>
                <w:szCs w:val="20"/>
              </w:rPr>
            </w:pPr>
            <w:r w:rsidRPr="00E71988">
              <w:rPr>
                <w:rFonts w:ascii="Arial" w:hAnsi="Arial" w:cs="Arial"/>
                <w:b/>
                <w:sz w:val="20"/>
                <w:szCs w:val="20"/>
              </w:rPr>
              <w:t>Параметри зовнішньогоґрата</w:t>
            </w:r>
          </w:p>
        </w:tc>
        <w:tc>
          <w:tcPr>
            <w:tcW w:w="7937" w:type="dxa"/>
            <w:gridSpan w:val="6"/>
          </w:tcPr>
          <w:p w:rsidR="00CC4088" w:rsidRPr="00E71988" w:rsidRDefault="00A80EE0" w:rsidP="008418EA">
            <w:pPr>
              <w:pStyle w:val="TableParagraph"/>
              <w:spacing w:line="288" w:lineRule="auto"/>
              <w:ind w:left="2666" w:right="2666"/>
              <w:contextualSpacing/>
              <w:rPr>
                <w:rFonts w:ascii="Arial" w:hAnsi="Arial" w:cs="Arial"/>
                <w:b/>
                <w:sz w:val="20"/>
                <w:szCs w:val="20"/>
              </w:rPr>
            </w:pPr>
            <w:r w:rsidRPr="00E71988">
              <w:rPr>
                <w:rFonts w:ascii="Arial" w:hAnsi="Arial" w:cs="Arial"/>
                <w:b/>
                <w:sz w:val="20"/>
                <w:szCs w:val="20"/>
              </w:rPr>
              <w:t>Умовне позначення труб</w:t>
            </w:r>
          </w:p>
        </w:tc>
      </w:tr>
      <w:tr w:rsidR="00CC4088" w:rsidRPr="008418EA">
        <w:trPr>
          <w:trHeight w:hRule="exact" w:val="566"/>
        </w:trPr>
        <w:tc>
          <w:tcPr>
            <w:tcW w:w="1702" w:type="dxa"/>
            <w:vMerge/>
          </w:tcPr>
          <w:p w:rsidR="00CC4088" w:rsidRPr="00E71988" w:rsidRDefault="00CC4088" w:rsidP="008418EA">
            <w:pPr>
              <w:spacing w:line="288" w:lineRule="auto"/>
              <w:contextualSpacing/>
              <w:rPr>
                <w:rFonts w:ascii="Arial" w:hAnsi="Arial" w:cs="Arial"/>
                <w:b/>
                <w:sz w:val="20"/>
                <w:szCs w:val="20"/>
              </w:rPr>
            </w:pPr>
          </w:p>
        </w:tc>
        <w:tc>
          <w:tcPr>
            <w:tcW w:w="1309" w:type="dxa"/>
          </w:tcPr>
          <w:p w:rsidR="00CC4088" w:rsidRPr="00E71988" w:rsidRDefault="00A80EE0" w:rsidP="008418EA">
            <w:pPr>
              <w:pStyle w:val="TableParagraph"/>
              <w:spacing w:line="288" w:lineRule="auto"/>
              <w:ind w:left="171" w:right="163"/>
              <w:contextualSpacing/>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17,6</w:t>
            </w:r>
          </w:p>
          <w:p w:rsidR="00CC4088" w:rsidRPr="00E71988" w:rsidRDefault="00A80EE0" w:rsidP="008418EA">
            <w:pPr>
              <w:pStyle w:val="TableParagraph"/>
              <w:spacing w:line="288" w:lineRule="auto"/>
              <w:ind w:left="171" w:right="163"/>
              <w:contextualSpacing/>
              <w:rPr>
                <w:rFonts w:ascii="Arial" w:hAnsi="Arial" w:cs="Arial"/>
                <w:b/>
                <w:sz w:val="20"/>
                <w:szCs w:val="20"/>
              </w:rPr>
            </w:pPr>
            <w:r w:rsidRPr="00E71988">
              <w:rPr>
                <w:rFonts w:ascii="Arial" w:hAnsi="Arial" w:cs="Arial"/>
                <w:b/>
                <w:sz w:val="20"/>
                <w:szCs w:val="20"/>
              </w:rPr>
              <w:t>63×5,8</w:t>
            </w:r>
          </w:p>
        </w:tc>
        <w:tc>
          <w:tcPr>
            <w:tcW w:w="1306" w:type="dxa"/>
          </w:tcPr>
          <w:p w:rsidR="00CC4088" w:rsidRPr="00E71988" w:rsidRDefault="00A80EE0" w:rsidP="008418EA">
            <w:pPr>
              <w:pStyle w:val="TableParagraph"/>
              <w:spacing w:line="288" w:lineRule="auto"/>
              <w:ind w:left="293"/>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11</w:t>
            </w:r>
          </w:p>
          <w:p w:rsidR="00CC4088" w:rsidRPr="00E71988" w:rsidRDefault="00A80EE0" w:rsidP="008418EA">
            <w:pPr>
              <w:pStyle w:val="TableParagraph"/>
              <w:spacing w:line="288" w:lineRule="auto"/>
              <w:ind w:left="320"/>
              <w:contextualSpacing/>
              <w:jc w:val="left"/>
              <w:rPr>
                <w:rFonts w:ascii="Arial" w:hAnsi="Arial" w:cs="Arial"/>
                <w:b/>
                <w:sz w:val="20"/>
                <w:szCs w:val="20"/>
              </w:rPr>
            </w:pPr>
            <w:r w:rsidRPr="00E71988">
              <w:rPr>
                <w:rFonts w:ascii="Arial" w:hAnsi="Arial" w:cs="Arial"/>
                <w:b/>
                <w:sz w:val="20"/>
                <w:szCs w:val="20"/>
              </w:rPr>
              <w:t>75×6,8</w:t>
            </w:r>
          </w:p>
        </w:tc>
        <w:tc>
          <w:tcPr>
            <w:tcW w:w="1272" w:type="dxa"/>
          </w:tcPr>
          <w:p w:rsidR="00CC4088" w:rsidRPr="00E71988" w:rsidRDefault="00A80EE0" w:rsidP="008418EA">
            <w:pPr>
              <w:pStyle w:val="TableParagraph"/>
              <w:spacing w:line="288" w:lineRule="auto"/>
              <w:ind w:left="167" w:right="129"/>
              <w:contextualSpacing/>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17,6</w:t>
            </w:r>
          </w:p>
          <w:p w:rsidR="00CC4088" w:rsidRPr="00E71988" w:rsidRDefault="00A80EE0" w:rsidP="008418EA">
            <w:pPr>
              <w:pStyle w:val="TableParagraph"/>
              <w:spacing w:line="288" w:lineRule="auto"/>
              <w:ind w:left="167" w:right="129"/>
              <w:contextualSpacing/>
              <w:rPr>
                <w:rFonts w:ascii="Arial" w:hAnsi="Arial" w:cs="Arial"/>
                <w:b/>
                <w:sz w:val="20"/>
                <w:szCs w:val="20"/>
              </w:rPr>
            </w:pPr>
            <w:r w:rsidRPr="00E71988">
              <w:rPr>
                <w:rFonts w:ascii="Arial" w:hAnsi="Arial" w:cs="Arial"/>
                <w:b/>
                <w:sz w:val="20"/>
                <w:szCs w:val="20"/>
              </w:rPr>
              <w:t>90×5,2</w:t>
            </w:r>
          </w:p>
        </w:tc>
        <w:tc>
          <w:tcPr>
            <w:tcW w:w="1301" w:type="dxa"/>
          </w:tcPr>
          <w:p w:rsidR="00CC4088" w:rsidRPr="00E71988" w:rsidRDefault="00A80EE0" w:rsidP="008418EA">
            <w:pPr>
              <w:pStyle w:val="TableParagraph"/>
              <w:spacing w:line="288" w:lineRule="auto"/>
              <w:ind w:left="291"/>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11</w:t>
            </w:r>
          </w:p>
          <w:p w:rsidR="00CC4088" w:rsidRPr="00E71988" w:rsidRDefault="00A80EE0" w:rsidP="008418EA">
            <w:pPr>
              <w:pStyle w:val="TableParagraph"/>
              <w:spacing w:line="288" w:lineRule="auto"/>
              <w:ind w:left="325"/>
              <w:contextualSpacing/>
              <w:jc w:val="left"/>
              <w:rPr>
                <w:rFonts w:ascii="Arial" w:hAnsi="Arial" w:cs="Arial"/>
                <w:b/>
                <w:sz w:val="20"/>
                <w:szCs w:val="20"/>
              </w:rPr>
            </w:pPr>
            <w:r w:rsidRPr="00E71988">
              <w:rPr>
                <w:rFonts w:ascii="Arial" w:hAnsi="Arial" w:cs="Arial"/>
                <w:b/>
                <w:sz w:val="20"/>
                <w:szCs w:val="20"/>
              </w:rPr>
              <w:t>90×8,2</w:t>
            </w:r>
          </w:p>
        </w:tc>
        <w:tc>
          <w:tcPr>
            <w:tcW w:w="1315" w:type="dxa"/>
          </w:tcPr>
          <w:p w:rsidR="00CC4088" w:rsidRPr="00E71988" w:rsidRDefault="00A80EE0" w:rsidP="008418EA">
            <w:pPr>
              <w:pStyle w:val="TableParagraph"/>
              <w:spacing w:line="288" w:lineRule="auto"/>
              <w:ind w:left="207"/>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17,6</w:t>
            </w:r>
          </w:p>
          <w:p w:rsidR="00CC4088" w:rsidRPr="00E71988" w:rsidRDefault="00A80EE0" w:rsidP="008418EA">
            <w:pPr>
              <w:pStyle w:val="TableParagraph"/>
              <w:spacing w:line="288" w:lineRule="auto"/>
              <w:ind w:left="270"/>
              <w:contextualSpacing/>
              <w:jc w:val="left"/>
              <w:rPr>
                <w:rFonts w:ascii="Arial" w:hAnsi="Arial" w:cs="Arial"/>
                <w:b/>
                <w:sz w:val="20"/>
                <w:szCs w:val="20"/>
              </w:rPr>
            </w:pPr>
            <w:r w:rsidRPr="00E71988">
              <w:rPr>
                <w:rFonts w:ascii="Arial" w:hAnsi="Arial" w:cs="Arial"/>
                <w:b/>
                <w:sz w:val="20"/>
                <w:szCs w:val="20"/>
              </w:rPr>
              <w:t>110×6,3</w:t>
            </w:r>
          </w:p>
        </w:tc>
        <w:tc>
          <w:tcPr>
            <w:tcW w:w="1434" w:type="dxa"/>
          </w:tcPr>
          <w:p w:rsidR="00CC4088" w:rsidRPr="00E71988" w:rsidRDefault="00A80EE0" w:rsidP="008418EA">
            <w:pPr>
              <w:pStyle w:val="TableParagraph"/>
              <w:spacing w:line="288" w:lineRule="auto"/>
              <w:ind w:left="349"/>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11</w:t>
            </w:r>
          </w:p>
          <w:p w:rsidR="00CC4088" w:rsidRPr="00E71988" w:rsidRDefault="00A80EE0" w:rsidP="008418EA">
            <w:pPr>
              <w:pStyle w:val="TableParagraph"/>
              <w:spacing w:line="288" w:lineRule="auto"/>
              <w:ind w:left="351"/>
              <w:contextualSpacing/>
              <w:jc w:val="left"/>
              <w:rPr>
                <w:rFonts w:ascii="Arial" w:hAnsi="Arial" w:cs="Arial"/>
                <w:b/>
                <w:sz w:val="20"/>
                <w:szCs w:val="20"/>
              </w:rPr>
            </w:pPr>
            <w:r w:rsidRPr="00E71988">
              <w:rPr>
                <w:rFonts w:ascii="Arial" w:hAnsi="Arial" w:cs="Arial"/>
                <w:b/>
                <w:sz w:val="20"/>
                <w:szCs w:val="20"/>
              </w:rPr>
              <w:t>110×10</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1,5-3,0</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2,0-3,5</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1,5-3,0</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2,5-4,5</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2,0-3,5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2,5-4,5</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4,0-6,0</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5,0-7,0</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4,0-6,0</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6,0-8,5</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4,5-6,5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6,5-10,0</w:t>
            </w:r>
          </w:p>
        </w:tc>
      </w:tr>
      <w:tr w:rsidR="00CC4088" w:rsidRPr="008418EA">
        <w:trPr>
          <w:trHeight w:hRule="exact" w:val="293"/>
        </w:trPr>
        <w:tc>
          <w:tcPr>
            <w:tcW w:w="1702" w:type="dxa"/>
            <w:vMerge w:val="restart"/>
          </w:tcPr>
          <w:p w:rsidR="00CC4088" w:rsidRPr="00421EA5" w:rsidRDefault="00A80EE0" w:rsidP="008418EA">
            <w:pPr>
              <w:pStyle w:val="TableParagraph"/>
              <w:spacing w:line="288" w:lineRule="auto"/>
              <w:ind w:left="33" w:right="349"/>
              <w:contextualSpacing/>
              <w:jc w:val="left"/>
              <w:rPr>
                <w:rFonts w:ascii="Arial" w:hAnsi="Arial" w:cs="Arial"/>
                <w:b/>
                <w:bCs/>
                <w:sz w:val="20"/>
                <w:szCs w:val="20"/>
              </w:rPr>
            </w:pPr>
            <w:r w:rsidRPr="00421EA5">
              <w:rPr>
                <w:rFonts w:ascii="Arial" w:hAnsi="Arial" w:cs="Arial"/>
                <w:b/>
                <w:bCs/>
                <w:sz w:val="20"/>
                <w:szCs w:val="20"/>
              </w:rPr>
              <w:t>Параметри зовнішнього ґрата</w:t>
            </w:r>
          </w:p>
        </w:tc>
        <w:tc>
          <w:tcPr>
            <w:tcW w:w="7937" w:type="dxa"/>
            <w:gridSpan w:val="6"/>
          </w:tcPr>
          <w:p w:rsidR="00CC4088" w:rsidRPr="00421EA5" w:rsidRDefault="00A80EE0" w:rsidP="008418EA">
            <w:pPr>
              <w:pStyle w:val="TableParagraph"/>
              <w:spacing w:line="288" w:lineRule="auto"/>
              <w:ind w:left="2666" w:right="2666"/>
              <w:contextualSpacing/>
              <w:rPr>
                <w:rFonts w:ascii="Arial" w:hAnsi="Arial" w:cs="Arial"/>
                <w:b/>
                <w:bCs/>
                <w:sz w:val="20"/>
                <w:szCs w:val="20"/>
              </w:rPr>
            </w:pPr>
            <w:r w:rsidRPr="00421EA5">
              <w:rPr>
                <w:rFonts w:ascii="Arial" w:hAnsi="Arial" w:cs="Arial"/>
                <w:b/>
                <w:bCs/>
                <w:sz w:val="20"/>
                <w:szCs w:val="20"/>
              </w:rPr>
              <w:t>Умовне позначення труб</w:t>
            </w:r>
          </w:p>
        </w:tc>
      </w:tr>
      <w:tr w:rsidR="00CC4088" w:rsidRPr="008418EA">
        <w:trPr>
          <w:trHeight w:hRule="exact" w:val="566"/>
        </w:trPr>
        <w:tc>
          <w:tcPr>
            <w:tcW w:w="1702" w:type="dxa"/>
            <w:vMerge/>
          </w:tcPr>
          <w:p w:rsidR="00CC4088" w:rsidRPr="008418EA" w:rsidRDefault="00CC4088" w:rsidP="008418EA">
            <w:pPr>
              <w:spacing w:line="288" w:lineRule="auto"/>
              <w:contextualSpacing/>
              <w:rPr>
                <w:rFonts w:ascii="Arial" w:hAnsi="Arial" w:cs="Arial"/>
                <w:sz w:val="21"/>
                <w:szCs w:val="21"/>
              </w:rPr>
            </w:pP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12×7,1</w:t>
            </w:r>
          </w:p>
        </w:tc>
        <w:tc>
          <w:tcPr>
            <w:tcW w:w="1306" w:type="dxa"/>
          </w:tcPr>
          <w:p w:rsidR="00CC4088" w:rsidRPr="008418EA" w:rsidRDefault="00A80EE0" w:rsidP="008418EA">
            <w:pPr>
              <w:pStyle w:val="TableParagraph"/>
              <w:spacing w:line="288" w:lineRule="auto"/>
              <w:ind w:left="286"/>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200"/>
              <w:contextualSpacing/>
              <w:jc w:val="left"/>
              <w:rPr>
                <w:rFonts w:ascii="Arial" w:hAnsi="Arial" w:cs="Arial"/>
                <w:sz w:val="21"/>
                <w:szCs w:val="21"/>
              </w:rPr>
            </w:pPr>
            <w:r w:rsidRPr="008418EA">
              <w:rPr>
                <w:rFonts w:ascii="Arial" w:hAnsi="Arial" w:cs="Arial"/>
                <w:sz w:val="21"/>
                <w:szCs w:val="21"/>
              </w:rPr>
              <w:t>125×11,4</w:t>
            </w:r>
          </w:p>
        </w:tc>
        <w:tc>
          <w:tcPr>
            <w:tcW w:w="1272" w:type="dxa"/>
          </w:tcPr>
          <w:p w:rsidR="00CC4088" w:rsidRPr="008418EA" w:rsidRDefault="00A80EE0" w:rsidP="008418EA">
            <w:pPr>
              <w:pStyle w:val="TableParagraph"/>
              <w:spacing w:line="288" w:lineRule="auto"/>
              <w:ind w:left="188"/>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250"/>
              <w:contextualSpacing/>
              <w:jc w:val="left"/>
              <w:rPr>
                <w:rFonts w:ascii="Arial" w:hAnsi="Arial" w:cs="Arial"/>
                <w:sz w:val="21"/>
                <w:szCs w:val="21"/>
              </w:rPr>
            </w:pPr>
            <w:r w:rsidRPr="008418EA">
              <w:rPr>
                <w:rFonts w:ascii="Arial" w:hAnsi="Arial" w:cs="Arial"/>
                <w:sz w:val="21"/>
                <w:szCs w:val="21"/>
              </w:rPr>
              <w:t>140×8,0</w:t>
            </w:r>
          </w:p>
        </w:tc>
        <w:tc>
          <w:tcPr>
            <w:tcW w:w="1301" w:type="dxa"/>
          </w:tcPr>
          <w:p w:rsidR="00CC4088" w:rsidRPr="008418EA" w:rsidRDefault="00A80EE0" w:rsidP="008418EA">
            <w:pPr>
              <w:pStyle w:val="TableParagraph"/>
              <w:spacing w:line="288" w:lineRule="auto"/>
              <w:ind w:left="212" w:right="154" w:firstLine="79"/>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11 140x12,7</w:t>
            </w:r>
          </w:p>
        </w:tc>
        <w:tc>
          <w:tcPr>
            <w:tcW w:w="1315" w:type="dxa"/>
          </w:tcPr>
          <w:p w:rsidR="00CC4088" w:rsidRPr="008418EA" w:rsidRDefault="00A80EE0" w:rsidP="008418EA">
            <w:pPr>
              <w:pStyle w:val="TableParagraph"/>
              <w:spacing w:line="288" w:lineRule="auto"/>
              <w:ind w:left="207"/>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270"/>
              <w:contextualSpacing/>
              <w:jc w:val="left"/>
              <w:rPr>
                <w:rFonts w:ascii="Arial" w:hAnsi="Arial" w:cs="Arial"/>
                <w:sz w:val="21"/>
                <w:szCs w:val="21"/>
              </w:rPr>
            </w:pPr>
            <w:r w:rsidRPr="008418EA">
              <w:rPr>
                <w:rFonts w:ascii="Arial" w:hAnsi="Arial" w:cs="Arial"/>
                <w:sz w:val="21"/>
                <w:szCs w:val="21"/>
              </w:rPr>
              <w:t>160×9,1</w:t>
            </w:r>
          </w:p>
        </w:tc>
        <w:tc>
          <w:tcPr>
            <w:tcW w:w="1434" w:type="dxa"/>
          </w:tcPr>
          <w:p w:rsidR="00CC4088" w:rsidRPr="008418EA" w:rsidRDefault="00A80EE0" w:rsidP="008418EA">
            <w:pPr>
              <w:pStyle w:val="TableParagraph"/>
              <w:spacing w:line="288" w:lineRule="auto"/>
              <w:ind w:left="349"/>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260"/>
              <w:contextualSpacing/>
              <w:jc w:val="left"/>
              <w:rPr>
                <w:rFonts w:ascii="Arial" w:hAnsi="Arial" w:cs="Arial"/>
                <w:sz w:val="21"/>
                <w:szCs w:val="21"/>
              </w:rPr>
            </w:pPr>
            <w:r w:rsidRPr="008418EA">
              <w:rPr>
                <w:rFonts w:ascii="Arial" w:hAnsi="Arial" w:cs="Arial"/>
                <w:sz w:val="21"/>
                <w:szCs w:val="21"/>
              </w:rPr>
              <w:t>160×14,6</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00D17948"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2,0-4,0</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3,0-5,0</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2,5-4,5</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3,0-5,0</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2,5-4,5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3,0-5,0</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00D17948"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5,5-7,5</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8,5-12,0</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6,0-8,5</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9,0-13,0</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6,0-9,5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10,0-15,0</w:t>
            </w:r>
          </w:p>
        </w:tc>
      </w:tr>
      <w:tr w:rsidR="00CC4088" w:rsidRPr="008418EA">
        <w:trPr>
          <w:trHeight w:hRule="exact" w:val="293"/>
        </w:trPr>
        <w:tc>
          <w:tcPr>
            <w:tcW w:w="1702" w:type="dxa"/>
            <w:vMerge w:val="restart"/>
          </w:tcPr>
          <w:p w:rsidR="00CC4088" w:rsidRPr="00421EA5" w:rsidRDefault="00A80EE0" w:rsidP="008418EA">
            <w:pPr>
              <w:pStyle w:val="TableParagraph"/>
              <w:spacing w:line="288" w:lineRule="auto"/>
              <w:ind w:left="33" w:right="349"/>
              <w:contextualSpacing/>
              <w:jc w:val="left"/>
              <w:rPr>
                <w:rFonts w:ascii="Arial" w:hAnsi="Arial" w:cs="Arial"/>
                <w:b/>
                <w:bCs/>
                <w:sz w:val="20"/>
                <w:szCs w:val="20"/>
              </w:rPr>
            </w:pPr>
            <w:r w:rsidRPr="00421EA5">
              <w:rPr>
                <w:rFonts w:ascii="Arial" w:hAnsi="Arial" w:cs="Arial"/>
                <w:b/>
                <w:bCs/>
                <w:sz w:val="20"/>
                <w:szCs w:val="20"/>
              </w:rPr>
              <w:t>Параметри зовнішнього ґрата</w:t>
            </w:r>
          </w:p>
        </w:tc>
        <w:tc>
          <w:tcPr>
            <w:tcW w:w="7937" w:type="dxa"/>
            <w:gridSpan w:val="6"/>
          </w:tcPr>
          <w:p w:rsidR="00CC4088" w:rsidRPr="00421EA5" w:rsidRDefault="00A80EE0" w:rsidP="008418EA">
            <w:pPr>
              <w:pStyle w:val="TableParagraph"/>
              <w:spacing w:line="288" w:lineRule="auto"/>
              <w:ind w:left="2666" w:right="2666"/>
              <w:contextualSpacing/>
              <w:rPr>
                <w:rFonts w:ascii="Arial" w:hAnsi="Arial" w:cs="Arial"/>
                <w:b/>
                <w:bCs/>
                <w:sz w:val="20"/>
                <w:szCs w:val="20"/>
              </w:rPr>
            </w:pPr>
            <w:bookmarkStart w:id="79" w:name="Умовне_позначення_труб"/>
            <w:bookmarkEnd w:id="79"/>
            <w:r w:rsidRPr="00421EA5">
              <w:rPr>
                <w:rFonts w:ascii="Arial" w:hAnsi="Arial" w:cs="Arial"/>
                <w:b/>
                <w:bCs/>
                <w:sz w:val="20"/>
                <w:szCs w:val="20"/>
              </w:rPr>
              <w:t>Умовне позначення труб</w:t>
            </w:r>
          </w:p>
        </w:tc>
      </w:tr>
      <w:tr w:rsidR="00CC4088" w:rsidRPr="008418EA">
        <w:trPr>
          <w:trHeight w:hRule="exact" w:val="566"/>
        </w:trPr>
        <w:tc>
          <w:tcPr>
            <w:tcW w:w="1702" w:type="dxa"/>
            <w:vMerge/>
          </w:tcPr>
          <w:p w:rsidR="00CC4088" w:rsidRPr="008418EA" w:rsidRDefault="00CC4088" w:rsidP="008418EA">
            <w:pPr>
              <w:spacing w:line="288" w:lineRule="auto"/>
              <w:contextualSpacing/>
              <w:rPr>
                <w:rFonts w:ascii="Arial" w:hAnsi="Arial" w:cs="Arial"/>
                <w:sz w:val="21"/>
                <w:szCs w:val="21"/>
              </w:rPr>
            </w:pPr>
          </w:p>
        </w:tc>
        <w:tc>
          <w:tcPr>
            <w:tcW w:w="1309" w:type="dxa"/>
          </w:tcPr>
          <w:p w:rsidR="00CC4088" w:rsidRPr="008418EA" w:rsidRDefault="00A80EE0" w:rsidP="008418EA">
            <w:pPr>
              <w:pStyle w:val="TableParagraph"/>
              <w:spacing w:line="288" w:lineRule="auto"/>
              <w:ind w:left="184"/>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87"/>
              <w:contextualSpacing/>
              <w:jc w:val="left"/>
              <w:rPr>
                <w:rFonts w:ascii="Arial" w:hAnsi="Arial" w:cs="Arial"/>
                <w:sz w:val="21"/>
                <w:szCs w:val="21"/>
              </w:rPr>
            </w:pPr>
            <w:r w:rsidRPr="008418EA">
              <w:rPr>
                <w:rFonts w:ascii="Arial" w:hAnsi="Arial" w:cs="Arial"/>
                <w:sz w:val="21"/>
                <w:szCs w:val="21"/>
              </w:rPr>
              <w:t>180×10,2</w:t>
            </w:r>
          </w:p>
        </w:tc>
        <w:tc>
          <w:tcPr>
            <w:tcW w:w="1306" w:type="dxa"/>
          </w:tcPr>
          <w:p w:rsidR="00CC4088" w:rsidRPr="008418EA" w:rsidRDefault="00A80EE0" w:rsidP="008418EA">
            <w:pPr>
              <w:pStyle w:val="TableParagraph"/>
              <w:spacing w:line="288" w:lineRule="auto"/>
              <w:ind w:left="26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180×16,4</w:t>
            </w:r>
          </w:p>
        </w:tc>
        <w:tc>
          <w:tcPr>
            <w:tcW w:w="1272" w:type="dxa"/>
          </w:tcPr>
          <w:p w:rsidR="00CC4088" w:rsidRPr="008418EA" w:rsidRDefault="00A80EE0" w:rsidP="008418EA">
            <w:pPr>
              <w:pStyle w:val="TableParagraph"/>
              <w:spacing w:line="288" w:lineRule="auto"/>
              <w:ind w:left="152"/>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214"/>
              <w:contextualSpacing/>
              <w:jc w:val="left"/>
              <w:rPr>
                <w:rFonts w:ascii="Arial" w:hAnsi="Arial" w:cs="Arial"/>
                <w:sz w:val="21"/>
                <w:szCs w:val="21"/>
              </w:rPr>
            </w:pPr>
            <w:r w:rsidRPr="008418EA">
              <w:rPr>
                <w:rFonts w:ascii="Arial" w:hAnsi="Arial" w:cs="Arial"/>
                <w:sz w:val="21"/>
                <w:szCs w:val="21"/>
              </w:rPr>
              <w:t>200×1,4</w:t>
            </w:r>
          </w:p>
        </w:tc>
        <w:tc>
          <w:tcPr>
            <w:tcW w:w="1301" w:type="dxa"/>
          </w:tcPr>
          <w:p w:rsidR="00CC4088" w:rsidRPr="008418EA" w:rsidRDefault="00A80EE0" w:rsidP="008418EA">
            <w:pPr>
              <w:pStyle w:val="TableParagraph"/>
              <w:spacing w:line="288" w:lineRule="auto"/>
              <w:ind w:left="25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69"/>
              <w:contextualSpacing/>
              <w:jc w:val="left"/>
              <w:rPr>
                <w:rFonts w:ascii="Arial" w:hAnsi="Arial" w:cs="Arial"/>
                <w:sz w:val="21"/>
                <w:szCs w:val="21"/>
              </w:rPr>
            </w:pPr>
            <w:r w:rsidRPr="008418EA">
              <w:rPr>
                <w:rFonts w:ascii="Arial" w:hAnsi="Arial" w:cs="Arial"/>
                <w:sz w:val="21"/>
                <w:szCs w:val="21"/>
              </w:rPr>
              <w:t>200×18,2</w:t>
            </w:r>
          </w:p>
        </w:tc>
        <w:tc>
          <w:tcPr>
            <w:tcW w:w="1315" w:type="dxa"/>
          </w:tcPr>
          <w:p w:rsidR="00CC4088" w:rsidRPr="008418EA" w:rsidRDefault="00A80EE0" w:rsidP="008418EA">
            <w:pPr>
              <w:pStyle w:val="TableParagraph"/>
              <w:spacing w:line="288" w:lineRule="auto"/>
              <w:ind w:left="176"/>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225×12,8</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11 225</w:t>
            </w:r>
          </w:p>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×20,5</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00D17948"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2,5-4,5</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3,5-5,5</w:t>
            </w:r>
          </w:p>
        </w:tc>
        <w:tc>
          <w:tcPr>
            <w:tcW w:w="1272" w:type="dxa"/>
          </w:tcPr>
          <w:p w:rsidR="00CC4088" w:rsidRPr="008418EA" w:rsidRDefault="00A80EE0" w:rsidP="008418EA">
            <w:pPr>
              <w:pStyle w:val="TableParagraph"/>
              <w:spacing w:line="288" w:lineRule="auto"/>
              <w:ind w:left="272"/>
              <w:contextualSpacing/>
              <w:jc w:val="left"/>
              <w:rPr>
                <w:rFonts w:ascii="Arial" w:hAnsi="Arial" w:cs="Arial"/>
                <w:sz w:val="21"/>
                <w:szCs w:val="21"/>
              </w:rPr>
            </w:pPr>
            <w:r w:rsidRPr="008418EA">
              <w:rPr>
                <w:rFonts w:ascii="Arial" w:hAnsi="Arial" w:cs="Arial"/>
                <w:sz w:val="21"/>
                <w:szCs w:val="21"/>
              </w:rPr>
              <w:t>3,0-5,0</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4,0-6,0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3,0-5,0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4,5-6,5</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00D17948"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6,5-10,5</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11,0-16,0</w:t>
            </w:r>
          </w:p>
        </w:tc>
        <w:tc>
          <w:tcPr>
            <w:tcW w:w="1272" w:type="dxa"/>
          </w:tcPr>
          <w:p w:rsidR="00CC4088" w:rsidRPr="008418EA" w:rsidRDefault="00A80EE0" w:rsidP="008418EA">
            <w:pPr>
              <w:pStyle w:val="TableParagraph"/>
              <w:spacing w:line="288" w:lineRule="auto"/>
              <w:ind w:left="212"/>
              <w:contextualSpacing/>
              <w:jc w:val="left"/>
              <w:rPr>
                <w:rFonts w:ascii="Arial" w:hAnsi="Arial" w:cs="Arial"/>
                <w:sz w:val="21"/>
                <w:szCs w:val="21"/>
              </w:rPr>
            </w:pPr>
            <w:r w:rsidRPr="008418EA">
              <w:rPr>
                <w:rFonts w:ascii="Arial" w:hAnsi="Arial" w:cs="Arial"/>
                <w:sz w:val="21"/>
                <w:szCs w:val="21"/>
              </w:rPr>
              <w:t>8,5-12,0</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13,0-18,0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9,0-13,0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14,0-21,0</w:t>
            </w:r>
          </w:p>
        </w:tc>
      </w:tr>
      <w:tr w:rsidR="00CC4088" w:rsidRPr="008418EA">
        <w:trPr>
          <w:trHeight w:hRule="exact" w:val="290"/>
        </w:trPr>
        <w:tc>
          <w:tcPr>
            <w:tcW w:w="1702" w:type="dxa"/>
            <w:vMerge w:val="restart"/>
          </w:tcPr>
          <w:p w:rsidR="00CC4088" w:rsidRPr="00421EA5" w:rsidRDefault="00A80EE0" w:rsidP="008418EA">
            <w:pPr>
              <w:pStyle w:val="TableParagraph"/>
              <w:spacing w:line="288" w:lineRule="auto"/>
              <w:ind w:left="33" w:right="349"/>
              <w:contextualSpacing/>
              <w:jc w:val="left"/>
              <w:rPr>
                <w:rFonts w:ascii="Arial" w:hAnsi="Arial" w:cs="Arial"/>
                <w:b/>
                <w:bCs/>
                <w:sz w:val="20"/>
                <w:szCs w:val="20"/>
              </w:rPr>
            </w:pPr>
            <w:r w:rsidRPr="00421EA5">
              <w:rPr>
                <w:rFonts w:ascii="Arial" w:hAnsi="Arial" w:cs="Arial"/>
                <w:b/>
                <w:bCs/>
                <w:sz w:val="20"/>
                <w:szCs w:val="20"/>
              </w:rPr>
              <w:t>Параметри зовнішнього ґрата</w:t>
            </w:r>
          </w:p>
        </w:tc>
        <w:tc>
          <w:tcPr>
            <w:tcW w:w="7937" w:type="dxa"/>
            <w:gridSpan w:val="6"/>
          </w:tcPr>
          <w:p w:rsidR="00CC4088" w:rsidRPr="00421EA5" w:rsidRDefault="00A80EE0" w:rsidP="008418EA">
            <w:pPr>
              <w:pStyle w:val="TableParagraph"/>
              <w:spacing w:line="288" w:lineRule="auto"/>
              <w:ind w:left="2666" w:right="2666"/>
              <w:contextualSpacing/>
              <w:rPr>
                <w:rFonts w:ascii="Arial" w:hAnsi="Arial" w:cs="Arial"/>
                <w:b/>
                <w:bCs/>
                <w:sz w:val="20"/>
                <w:szCs w:val="20"/>
              </w:rPr>
            </w:pPr>
            <w:r w:rsidRPr="00421EA5">
              <w:rPr>
                <w:rFonts w:ascii="Arial" w:hAnsi="Arial" w:cs="Arial"/>
                <w:b/>
                <w:bCs/>
                <w:sz w:val="20"/>
                <w:szCs w:val="20"/>
              </w:rPr>
              <w:t>Умовне позначення труб</w:t>
            </w:r>
          </w:p>
        </w:tc>
      </w:tr>
      <w:tr w:rsidR="00CC4088" w:rsidRPr="008418EA">
        <w:trPr>
          <w:trHeight w:hRule="exact" w:val="569"/>
        </w:trPr>
        <w:tc>
          <w:tcPr>
            <w:tcW w:w="1702" w:type="dxa"/>
            <w:vMerge/>
          </w:tcPr>
          <w:p w:rsidR="00CC4088" w:rsidRPr="008418EA" w:rsidRDefault="00CC4088" w:rsidP="008418EA">
            <w:pPr>
              <w:spacing w:line="288" w:lineRule="auto"/>
              <w:contextualSpacing/>
              <w:rPr>
                <w:rFonts w:ascii="Arial" w:hAnsi="Arial" w:cs="Arial"/>
                <w:sz w:val="21"/>
                <w:szCs w:val="21"/>
              </w:rPr>
            </w:pPr>
          </w:p>
        </w:tc>
        <w:tc>
          <w:tcPr>
            <w:tcW w:w="1309" w:type="dxa"/>
          </w:tcPr>
          <w:p w:rsidR="00CC4088" w:rsidRPr="008418EA" w:rsidRDefault="00A80EE0" w:rsidP="008418EA">
            <w:pPr>
              <w:pStyle w:val="TableParagraph"/>
              <w:spacing w:line="288" w:lineRule="auto"/>
              <w:ind w:left="184"/>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87"/>
              <w:contextualSpacing/>
              <w:jc w:val="left"/>
              <w:rPr>
                <w:rFonts w:ascii="Arial" w:hAnsi="Arial" w:cs="Arial"/>
                <w:sz w:val="21"/>
                <w:szCs w:val="21"/>
              </w:rPr>
            </w:pPr>
            <w:r w:rsidRPr="008418EA">
              <w:rPr>
                <w:rFonts w:ascii="Arial" w:hAnsi="Arial" w:cs="Arial"/>
                <w:sz w:val="21"/>
                <w:szCs w:val="21"/>
              </w:rPr>
              <w:t>250×14,2</w:t>
            </w:r>
          </w:p>
        </w:tc>
        <w:tc>
          <w:tcPr>
            <w:tcW w:w="1306" w:type="dxa"/>
          </w:tcPr>
          <w:p w:rsidR="00CC4088" w:rsidRPr="008418EA" w:rsidRDefault="00A80EE0" w:rsidP="008418EA">
            <w:pPr>
              <w:pStyle w:val="TableParagraph"/>
              <w:spacing w:line="288" w:lineRule="auto"/>
              <w:ind w:left="26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250×22,7</w:t>
            </w:r>
          </w:p>
        </w:tc>
        <w:tc>
          <w:tcPr>
            <w:tcW w:w="1272" w:type="dxa"/>
          </w:tcPr>
          <w:p w:rsidR="00CC4088" w:rsidRPr="008418EA" w:rsidRDefault="00A80EE0" w:rsidP="008418EA">
            <w:pPr>
              <w:pStyle w:val="TableParagraph"/>
              <w:spacing w:line="288" w:lineRule="auto"/>
              <w:ind w:left="152"/>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54"/>
              <w:contextualSpacing/>
              <w:jc w:val="left"/>
              <w:rPr>
                <w:rFonts w:ascii="Arial" w:hAnsi="Arial" w:cs="Arial"/>
                <w:sz w:val="21"/>
                <w:szCs w:val="21"/>
              </w:rPr>
            </w:pPr>
            <w:r w:rsidRPr="008418EA">
              <w:rPr>
                <w:rFonts w:ascii="Arial" w:hAnsi="Arial" w:cs="Arial"/>
                <w:sz w:val="21"/>
                <w:szCs w:val="21"/>
              </w:rPr>
              <w:t>280×15,9</w:t>
            </w:r>
          </w:p>
        </w:tc>
        <w:tc>
          <w:tcPr>
            <w:tcW w:w="1301" w:type="dxa"/>
          </w:tcPr>
          <w:p w:rsidR="00CC4088" w:rsidRPr="008418EA" w:rsidRDefault="00A80EE0" w:rsidP="008418EA">
            <w:pPr>
              <w:pStyle w:val="TableParagraph"/>
              <w:spacing w:line="288" w:lineRule="auto"/>
              <w:ind w:left="25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69"/>
              <w:contextualSpacing/>
              <w:jc w:val="left"/>
              <w:rPr>
                <w:rFonts w:ascii="Arial" w:hAnsi="Arial" w:cs="Arial"/>
                <w:sz w:val="21"/>
                <w:szCs w:val="21"/>
              </w:rPr>
            </w:pPr>
            <w:r w:rsidRPr="008418EA">
              <w:rPr>
                <w:rFonts w:ascii="Arial" w:hAnsi="Arial" w:cs="Arial"/>
                <w:sz w:val="21"/>
                <w:szCs w:val="21"/>
              </w:rPr>
              <w:t>280×25,4</w:t>
            </w:r>
          </w:p>
        </w:tc>
        <w:tc>
          <w:tcPr>
            <w:tcW w:w="1315" w:type="dxa"/>
          </w:tcPr>
          <w:p w:rsidR="00CC4088" w:rsidRPr="008418EA" w:rsidRDefault="00A80EE0" w:rsidP="008418EA">
            <w:pPr>
              <w:pStyle w:val="TableParagraph"/>
              <w:spacing w:line="288" w:lineRule="auto"/>
              <w:ind w:left="176"/>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315×17,9</w:t>
            </w:r>
          </w:p>
        </w:tc>
        <w:tc>
          <w:tcPr>
            <w:tcW w:w="1434" w:type="dxa"/>
          </w:tcPr>
          <w:p w:rsidR="00CC4088" w:rsidRPr="008418EA" w:rsidRDefault="00A80EE0" w:rsidP="008418EA">
            <w:pPr>
              <w:pStyle w:val="TableParagraph"/>
              <w:spacing w:line="288" w:lineRule="auto"/>
              <w:ind w:left="332"/>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246"/>
              <w:contextualSpacing/>
              <w:jc w:val="left"/>
              <w:rPr>
                <w:rFonts w:ascii="Arial" w:hAnsi="Arial" w:cs="Arial"/>
                <w:sz w:val="21"/>
                <w:szCs w:val="21"/>
              </w:rPr>
            </w:pPr>
            <w:r w:rsidRPr="008418EA">
              <w:rPr>
                <w:rFonts w:ascii="Arial" w:hAnsi="Arial" w:cs="Arial"/>
                <w:sz w:val="21"/>
                <w:szCs w:val="21"/>
              </w:rPr>
              <w:t>315×28,6</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00D17948"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3,0-5,0</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4,5-7,5</w:t>
            </w:r>
          </w:p>
        </w:tc>
        <w:tc>
          <w:tcPr>
            <w:tcW w:w="1272" w:type="dxa"/>
          </w:tcPr>
          <w:p w:rsidR="00CC4088" w:rsidRPr="008418EA" w:rsidRDefault="00A80EE0" w:rsidP="008418EA">
            <w:pPr>
              <w:pStyle w:val="TableParagraph"/>
              <w:spacing w:line="288" w:lineRule="auto"/>
              <w:ind w:left="272"/>
              <w:contextualSpacing/>
              <w:jc w:val="left"/>
              <w:rPr>
                <w:rFonts w:ascii="Arial" w:hAnsi="Arial" w:cs="Arial"/>
                <w:sz w:val="21"/>
                <w:szCs w:val="21"/>
              </w:rPr>
            </w:pPr>
            <w:r w:rsidRPr="008418EA">
              <w:rPr>
                <w:rFonts w:ascii="Arial" w:hAnsi="Arial" w:cs="Arial"/>
                <w:sz w:val="21"/>
                <w:szCs w:val="21"/>
              </w:rPr>
              <w:t>3,5-5,5</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5,0-8,0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4,0-6,0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5,5-9,0</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00D17948"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9,5-14,5</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16,5-23,5</w:t>
            </w:r>
          </w:p>
        </w:tc>
        <w:tc>
          <w:tcPr>
            <w:tcW w:w="1272" w:type="dxa"/>
          </w:tcPr>
          <w:p w:rsidR="00CC4088" w:rsidRPr="008418EA" w:rsidRDefault="00A80EE0" w:rsidP="008418EA">
            <w:pPr>
              <w:pStyle w:val="TableParagraph"/>
              <w:spacing w:line="288" w:lineRule="auto"/>
              <w:ind w:left="152"/>
              <w:contextualSpacing/>
              <w:jc w:val="left"/>
              <w:rPr>
                <w:rFonts w:ascii="Arial" w:hAnsi="Arial" w:cs="Arial"/>
                <w:sz w:val="21"/>
                <w:szCs w:val="21"/>
              </w:rPr>
            </w:pPr>
            <w:r w:rsidRPr="008418EA">
              <w:rPr>
                <w:rFonts w:ascii="Arial" w:hAnsi="Arial" w:cs="Arial"/>
                <w:sz w:val="21"/>
                <w:szCs w:val="21"/>
              </w:rPr>
              <w:t>11,0-16,5</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17,0-26,0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13,0-18,0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19,0-28,0</w:t>
            </w:r>
          </w:p>
        </w:tc>
      </w:tr>
      <w:tr w:rsidR="00CC4088" w:rsidRPr="000B4C71" w:rsidTr="00421EA5">
        <w:trPr>
          <w:trHeight w:hRule="exact" w:val="643"/>
        </w:trPr>
        <w:tc>
          <w:tcPr>
            <w:tcW w:w="9639" w:type="dxa"/>
            <w:gridSpan w:val="7"/>
          </w:tcPr>
          <w:p w:rsidR="00CC4088" w:rsidRPr="008418EA" w:rsidRDefault="00A80EE0" w:rsidP="008418EA">
            <w:pPr>
              <w:pStyle w:val="TableParagraph"/>
              <w:spacing w:line="288" w:lineRule="auto"/>
              <w:ind w:left="1269" w:right="129" w:hanging="1236"/>
              <w:contextualSpacing/>
              <w:jc w:val="left"/>
              <w:rPr>
                <w:rFonts w:ascii="Arial" w:hAnsi="Arial" w:cs="Arial"/>
                <w:sz w:val="21"/>
                <w:szCs w:val="21"/>
                <w:lang w:val="ru-RU"/>
              </w:rPr>
            </w:pPr>
            <w:r w:rsidRPr="008418EA">
              <w:rPr>
                <w:rFonts w:ascii="Arial" w:hAnsi="Arial" w:cs="Arial"/>
                <w:b/>
                <w:sz w:val="20"/>
                <w:szCs w:val="20"/>
                <w:lang w:val="ru-RU"/>
              </w:rPr>
              <w:t xml:space="preserve">Примітка. </w:t>
            </w:r>
            <w:r w:rsidRPr="008418EA">
              <w:rPr>
                <w:rFonts w:ascii="Arial" w:hAnsi="Arial" w:cs="Arial"/>
                <w:sz w:val="20"/>
                <w:szCs w:val="20"/>
                <w:lang w:val="ru-RU"/>
              </w:rPr>
              <w:t>Розміри,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r w:rsidRPr="008418EA">
              <w:rPr>
                <w:rFonts w:ascii="Arial" w:hAnsi="Arial" w:cs="Arial"/>
                <w:sz w:val="21"/>
                <w:szCs w:val="21"/>
                <w:lang w:val="ru-RU"/>
              </w:rPr>
              <w:t>.</w:t>
            </w:r>
          </w:p>
        </w:tc>
      </w:tr>
    </w:tbl>
    <w:p w:rsidR="00D17948" w:rsidRDefault="00D17948" w:rsidP="008418EA">
      <w:pPr>
        <w:pStyle w:val="a3"/>
        <w:spacing w:before="0" w:line="288" w:lineRule="auto"/>
        <w:ind w:left="0" w:firstLine="0"/>
        <w:contextualSpacing/>
        <w:jc w:val="left"/>
        <w:rPr>
          <w:rFonts w:ascii="Arial" w:hAnsi="Arial" w:cs="Arial"/>
          <w:b/>
          <w:sz w:val="21"/>
          <w:szCs w:val="21"/>
          <w:lang w:val="ru-RU"/>
        </w:rPr>
      </w:pPr>
    </w:p>
    <w:p w:rsidR="00CC4088" w:rsidRPr="008418EA" w:rsidRDefault="00A80EE0" w:rsidP="00D17948">
      <w:pPr>
        <w:pStyle w:val="a5"/>
        <w:numPr>
          <w:ilvl w:val="3"/>
          <w:numId w:val="38"/>
        </w:numPr>
        <w:tabs>
          <w:tab w:val="left" w:pos="1944"/>
        </w:tabs>
        <w:spacing w:before="0" w:line="288" w:lineRule="auto"/>
        <w:ind w:left="142" w:right="170" w:firstLine="567"/>
        <w:contextualSpacing/>
        <w:rPr>
          <w:rFonts w:ascii="Arial" w:hAnsi="Arial" w:cs="Arial"/>
          <w:sz w:val="21"/>
          <w:szCs w:val="21"/>
          <w:lang w:val="ru-RU"/>
        </w:rPr>
      </w:pPr>
      <w:r w:rsidRPr="008418EA">
        <w:rPr>
          <w:rFonts w:ascii="Arial" w:hAnsi="Arial" w:cs="Arial"/>
          <w:sz w:val="21"/>
          <w:szCs w:val="21"/>
          <w:lang w:val="ru-RU"/>
        </w:rPr>
        <w:t>Визначення розмірів валиків проводиться безпосередньо на зварному шві в умовах будівельного виробництва. Допускається визначати розташування</w:t>
      </w:r>
      <w:r w:rsidR="00E71988">
        <w:rPr>
          <w:rFonts w:ascii="Arial" w:hAnsi="Arial" w:cs="Arial"/>
          <w:sz w:val="21"/>
          <w:szCs w:val="21"/>
          <w:lang w:val="ru-RU"/>
        </w:rPr>
        <w:t xml:space="preserve"> </w:t>
      </w:r>
      <w:r w:rsidRPr="008418EA">
        <w:rPr>
          <w:rFonts w:ascii="Arial" w:hAnsi="Arial" w:cs="Arial"/>
          <w:sz w:val="21"/>
          <w:szCs w:val="21"/>
          <w:lang w:val="ru-RU"/>
        </w:rPr>
        <w:t>западини</w:t>
      </w:r>
      <w:r w:rsidR="00D17948">
        <w:rPr>
          <w:rFonts w:ascii="Arial" w:hAnsi="Arial" w:cs="Arial"/>
          <w:sz w:val="21"/>
          <w:szCs w:val="21"/>
          <w:lang w:val="ru-RU"/>
        </w:rPr>
        <w:t xml:space="preserve"> </w:t>
      </w:r>
      <w:r w:rsidRPr="008418EA">
        <w:rPr>
          <w:rFonts w:ascii="Arial" w:hAnsi="Arial" w:cs="Arial"/>
          <w:sz w:val="21"/>
          <w:szCs w:val="21"/>
          <w:lang w:val="ru-RU"/>
        </w:rPr>
        <w:t>між</w:t>
      </w:r>
      <w:r w:rsidR="00D17948">
        <w:rPr>
          <w:rFonts w:ascii="Arial" w:hAnsi="Arial" w:cs="Arial"/>
          <w:sz w:val="21"/>
          <w:szCs w:val="21"/>
          <w:lang w:val="ru-RU"/>
        </w:rPr>
        <w:t xml:space="preserve"> </w:t>
      </w:r>
      <w:r w:rsidRPr="008418EA">
        <w:rPr>
          <w:rFonts w:ascii="Arial" w:hAnsi="Arial" w:cs="Arial"/>
          <w:sz w:val="21"/>
          <w:szCs w:val="21"/>
          <w:lang w:val="ru-RU"/>
        </w:rPr>
        <w:lastRenderedPageBreak/>
        <w:t>валиками</w:t>
      </w:r>
      <w:r w:rsidR="00D17948">
        <w:rPr>
          <w:rFonts w:ascii="Arial" w:hAnsi="Arial" w:cs="Arial"/>
          <w:sz w:val="21"/>
          <w:szCs w:val="21"/>
          <w:lang w:val="ru-RU"/>
        </w:rPr>
        <w:t xml:space="preserve"> </w:t>
      </w:r>
      <w:r w:rsidRPr="008418EA">
        <w:rPr>
          <w:rFonts w:ascii="Arial" w:hAnsi="Arial" w:cs="Arial"/>
          <w:sz w:val="21"/>
          <w:szCs w:val="21"/>
          <w:lang w:val="ru-RU"/>
        </w:rPr>
        <w:t>ґрата</w:t>
      </w:r>
      <w:r w:rsidR="00D17948">
        <w:rPr>
          <w:rFonts w:ascii="Arial" w:hAnsi="Arial" w:cs="Arial"/>
          <w:sz w:val="21"/>
          <w:szCs w:val="21"/>
          <w:lang w:val="ru-RU"/>
        </w:rPr>
        <w:t xml:space="preserve"> </w:t>
      </w:r>
      <w:r w:rsidRPr="008418EA">
        <w:rPr>
          <w:rFonts w:ascii="Arial" w:hAnsi="Arial" w:cs="Arial"/>
          <w:sz w:val="21"/>
          <w:szCs w:val="21"/>
          <w:lang w:val="ru-RU"/>
        </w:rPr>
        <w:t>та</w:t>
      </w:r>
      <w:r w:rsidR="00D17948">
        <w:rPr>
          <w:rFonts w:ascii="Arial" w:hAnsi="Arial" w:cs="Arial"/>
          <w:sz w:val="21"/>
          <w:szCs w:val="21"/>
          <w:lang w:val="ru-RU"/>
        </w:rPr>
        <w:t xml:space="preserve"> </w:t>
      </w:r>
      <w:r w:rsidRPr="008418EA">
        <w:rPr>
          <w:rFonts w:ascii="Arial" w:hAnsi="Arial" w:cs="Arial"/>
          <w:sz w:val="21"/>
          <w:szCs w:val="21"/>
          <w:lang w:val="ru-RU"/>
        </w:rPr>
        <w:t>замір</w:t>
      </w:r>
      <w:r w:rsidR="00D17948">
        <w:rPr>
          <w:rFonts w:ascii="Arial" w:hAnsi="Arial" w:cs="Arial"/>
          <w:sz w:val="21"/>
          <w:szCs w:val="21"/>
          <w:lang w:val="ru-RU"/>
        </w:rPr>
        <w:t xml:space="preserve"> </w:t>
      </w:r>
      <w:r w:rsidRPr="008418EA">
        <w:rPr>
          <w:rFonts w:ascii="Arial" w:hAnsi="Arial" w:cs="Arial"/>
          <w:sz w:val="21"/>
          <w:szCs w:val="21"/>
          <w:lang w:val="ru-RU"/>
        </w:rPr>
        <w:t>самих</w:t>
      </w:r>
      <w:r w:rsidR="00D17948">
        <w:rPr>
          <w:rFonts w:ascii="Arial" w:hAnsi="Arial" w:cs="Arial"/>
          <w:sz w:val="21"/>
          <w:szCs w:val="21"/>
          <w:lang w:val="ru-RU"/>
        </w:rPr>
        <w:t xml:space="preserve">  </w:t>
      </w:r>
      <w:r w:rsidRPr="008418EA">
        <w:rPr>
          <w:rFonts w:ascii="Arial" w:hAnsi="Arial" w:cs="Arial"/>
          <w:sz w:val="21"/>
          <w:szCs w:val="21"/>
          <w:lang w:val="ru-RU"/>
        </w:rPr>
        <w:t>валиківпісля</w:t>
      </w:r>
      <w:r w:rsidR="00D17948">
        <w:rPr>
          <w:rFonts w:ascii="Arial" w:hAnsi="Arial" w:cs="Arial"/>
          <w:sz w:val="21"/>
          <w:szCs w:val="21"/>
          <w:lang w:val="ru-RU"/>
        </w:rPr>
        <w:t xml:space="preserve"> </w:t>
      </w:r>
      <w:r w:rsidRPr="008418EA">
        <w:rPr>
          <w:rFonts w:ascii="Arial" w:hAnsi="Arial" w:cs="Arial"/>
          <w:sz w:val="21"/>
          <w:szCs w:val="21"/>
          <w:lang w:val="ru-RU"/>
        </w:rPr>
        <w:t>зрізання зовнішнього ґрата по всьому периметру труби. Зрізання зовнішнього ґрата повинне проводитися за допомогою спеціальних пристосувань, що не ушкоджують тіло труби й не виводять товщину стінки за межі допустимих відхилень.</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Критерії оцінки зовнішнього вигляду з'єднань, виконаних нагрітим інструментом встик, наведені в додатку Г.</w:t>
      </w:r>
    </w:p>
    <w:p w:rsidR="00CC4088" w:rsidRPr="008418EA" w:rsidRDefault="00A80EE0" w:rsidP="00D17948">
      <w:pPr>
        <w:pStyle w:val="a5"/>
        <w:numPr>
          <w:ilvl w:val="3"/>
          <w:numId w:val="38"/>
        </w:numPr>
        <w:tabs>
          <w:tab w:val="left" w:pos="1812"/>
        </w:tabs>
        <w:spacing w:before="0" w:line="288" w:lineRule="auto"/>
        <w:ind w:left="142" w:right="113" w:firstLine="709"/>
        <w:contextualSpacing/>
        <w:rPr>
          <w:rFonts w:ascii="Arial" w:hAnsi="Arial" w:cs="Arial"/>
          <w:sz w:val="21"/>
          <w:szCs w:val="21"/>
          <w:lang w:val="ru-RU"/>
        </w:rPr>
      </w:pPr>
      <w:r w:rsidRPr="008418EA">
        <w:rPr>
          <w:rFonts w:ascii="Arial" w:hAnsi="Arial" w:cs="Arial"/>
          <w:sz w:val="21"/>
          <w:szCs w:val="21"/>
          <w:lang w:val="ru-RU"/>
        </w:rPr>
        <w:t>Результати візуального контролю зовнішнього вигляду й перевірки розмірів зварювального ґрата з'єднань, виконаних зварюванням нагрітим інструментом встик, вважають позитивними, якщо вони відповідають вимогам</w:t>
      </w:r>
      <w:r w:rsidR="00D17948">
        <w:rPr>
          <w:rFonts w:ascii="Arial" w:hAnsi="Arial" w:cs="Arial"/>
          <w:sz w:val="21"/>
          <w:szCs w:val="21"/>
          <w:lang w:val="ru-RU"/>
        </w:rPr>
        <w:t xml:space="preserve"> </w:t>
      </w:r>
      <w:r w:rsidRPr="008418EA">
        <w:rPr>
          <w:rFonts w:ascii="Arial" w:hAnsi="Arial" w:cs="Arial"/>
          <w:sz w:val="21"/>
          <w:szCs w:val="21"/>
          <w:lang w:val="ru-RU"/>
        </w:rPr>
        <w:t>10.3.1.2,таблиці</w:t>
      </w:r>
      <w:r w:rsidR="00E71988">
        <w:rPr>
          <w:rFonts w:ascii="Arial" w:hAnsi="Arial" w:cs="Arial"/>
          <w:sz w:val="21"/>
          <w:szCs w:val="21"/>
          <w:lang w:val="ru-RU"/>
        </w:rPr>
        <w:t xml:space="preserve"> </w:t>
      </w:r>
      <w:r w:rsidRPr="008418EA">
        <w:rPr>
          <w:rFonts w:ascii="Arial" w:hAnsi="Arial" w:cs="Arial"/>
          <w:sz w:val="21"/>
          <w:szCs w:val="21"/>
          <w:lang w:val="ru-RU"/>
        </w:rPr>
        <w:t>21</w:t>
      </w:r>
      <w:r w:rsidR="00E71988">
        <w:rPr>
          <w:rFonts w:ascii="Arial" w:hAnsi="Arial" w:cs="Arial"/>
          <w:sz w:val="21"/>
          <w:szCs w:val="21"/>
          <w:lang w:val="ru-RU"/>
        </w:rPr>
        <w:t xml:space="preserve"> </w:t>
      </w:r>
      <w:r w:rsidRPr="008418EA">
        <w:rPr>
          <w:rFonts w:ascii="Arial" w:hAnsi="Arial" w:cs="Arial"/>
          <w:sz w:val="21"/>
          <w:szCs w:val="21"/>
          <w:lang w:val="ru-RU"/>
        </w:rPr>
        <w:t>і</w:t>
      </w:r>
      <w:r w:rsidR="00E71988">
        <w:rPr>
          <w:rFonts w:ascii="Arial" w:hAnsi="Arial" w:cs="Arial"/>
          <w:sz w:val="21"/>
          <w:szCs w:val="21"/>
          <w:lang w:val="ru-RU"/>
        </w:rPr>
        <w:t xml:space="preserve"> </w:t>
      </w:r>
      <w:r w:rsidRPr="008418EA">
        <w:rPr>
          <w:rFonts w:ascii="Arial" w:hAnsi="Arial" w:cs="Arial"/>
          <w:sz w:val="21"/>
          <w:szCs w:val="21"/>
          <w:lang w:val="ru-RU"/>
        </w:rPr>
        <w:t>критеріям</w:t>
      </w:r>
      <w:r w:rsidR="00E71988">
        <w:rPr>
          <w:rFonts w:ascii="Arial" w:hAnsi="Arial" w:cs="Arial"/>
          <w:sz w:val="21"/>
          <w:szCs w:val="21"/>
          <w:lang w:val="ru-RU"/>
        </w:rPr>
        <w:t xml:space="preserve"> </w:t>
      </w:r>
      <w:r w:rsidRPr="008418EA">
        <w:rPr>
          <w:rFonts w:ascii="Arial" w:hAnsi="Arial" w:cs="Arial"/>
          <w:sz w:val="21"/>
          <w:szCs w:val="21"/>
          <w:lang w:val="ru-RU"/>
        </w:rPr>
        <w:t>оцінки</w:t>
      </w:r>
      <w:r w:rsidR="00E71988">
        <w:rPr>
          <w:rFonts w:ascii="Arial" w:hAnsi="Arial" w:cs="Arial"/>
          <w:sz w:val="21"/>
          <w:szCs w:val="21"/>
          <w:lang w:val="ru-RU"/>
        </w:rPr>
        <w:t xml:space="preserve"> </w:t>
      </w:r>
      <w:r w:rsidRPr="008418EA">
        <w:rPr>
          <w:rFonts w:ascii="Arial" w:hAnsi="Arial" w:cs="Arial"/>
          <w:sz w:val="21"/>
          <w:szCs w:val="21"/>
          <w:lang w:val="ru-RU"/>
        </w:rPr>
        <w:t>дефектів,наведеним</w:t>
      </w:r>
      <w:r w:rsidR="00D17948">
        <w:rPr>
          <w:rFonts w:ascii="Arial" w:hAnsi="Arial" w:cs="Arial"/>
          <w:sz w:val="21"/>
          <w:szCs w:val="21"/>
          <w:lang w:val="ru-RU"/>
        </w:rPr>
        <w:t xml:space="preserve"> </w:t>
      </w:r>
      <w:r w:rsidRPr="008418EA">
        <w:rPr>
          <w:rFonts w:ascii="Arial" w:hAnsi="Arial" w:cs="Arial"/>
          <w:sz w:val="21"/>
          <w:szCs w:val="21"/>
          <w:lang w:val="ru-RU"/>
        </w:rPr>
        <w:t>у</w:t>
      </w:r>
      <w:r w:rsidR="00D17948">
        <w:rPr>
          <w:rFonts w:ascii="Arial" w:hAnsi="Arial" w:cs="Arial"/>
          <w:sz w:val="21"/>
          <w:szCs w:val="21"/>
          <w:lang w:val="ru-RU"/>
        </w:rPr>
        <w:t xml:space="preserve"> </w:t>
      </w:r>
      <w:r w:rsidRPr="008418EA">
        <w:rPr>
          <w:rFonts w:ascii="Arial" w:hAnsi="Arial" w:cs="Arial"/>
          <w:sz w:val="21"/>
          <w:szCs w:val="21"/>
          <w:lang w:val="ru-RU"/>
        </w:rPr>
        <w:t>додатку</w:t>
      </w:r>
      <w:r w:rsidR="00D17948">
        <w:rPr>
          <w:rFonts w:ascii="Arial" w:hAnsi="Arial" w:cs="Arial"/>
          <w:sz w:val="21"/>
          <w:szCs w:val="21"/>
          <w:lang w:val="ru-RU"/>
        </w:rPr>
        <w:t xml:space="preserve"> </w:t>
      </w:r>
      <w:r w:rsidRPr="008418EA">
        <w:rPr>
          <w:rFonts w:ascii="Arial" w:hAnsi="Arial" w:cs="Arial"/>
          <w:sz w:val="21"/>
          <w:szCs w:val="21"/>
          <w:lang w:val="ru-RU"/>
        </w:rPr>
        <w:t>Г.</w:t>
      </w:r>
    </w:p>
    <w:p w:rsidR="00CC4088" w:rsidRPr="008418EA" w:rsidRDefault="00A80EE0" w:rsidP="00D17948">
      <w:pPr>
        <w:pStyle w:val="a5"/>
        <w:numPr>
          <w:ilvl w:val="3"/>
          <w:numId w:val="38"/>
        </w:numPr>
        <w:tabs>
          <w:tab w:val="left" w:pos="1812"/>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Окремі зовнішні ушкодження валиків зварного шва (зрізи, відколи, здавленості від таврування стику) завдовжки не більше 20 мм і які не зачіпають основного матеріалу труби, браком не</w:t>
      </w:r>
      <w:r w:rsidR="00D17948">
        <w:rPr>
          <w:rFonts w:ascii="Arial" w:hAnsi="Arial" w:cs="Arial"/>
          <w:sz w:val="21"/>
          <w:szCs w:val="21"/>
          <w:lang w:val="ru-RU"/>
        </w:rPr>
        <w:t xml:space="preserve"> </w:t>
      </w:r>
      <w:r w:rsidRPr="008418EA">
        <w:rPr>
          <w:rFonts w:ascii="Arial" w:hAnsi="Arial" w:cs="Arial"/>
          <w:sz w:val="21"/>
          <w:szCs w:val="21"/>
          <w:lang w:val="ru-RU"/>
        </w:rPr>
        <w:t>вважаються.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Методика визначення розмірів зварного стикового з'єднання наведена у додатку Д.</w:t>
      </w:r>
    </w:p>
    <w:p w:rsidR="00CC4088" w:rsidRPr="008418EA" w:rsidRDefault="00A80EE0" w:rsidP="00D17948">
      <w:pPr>
        <w:pStyle w:val="a5"/>
        <w:numPr>
          <w:ilvl w:val="3"/>
          <w:numId w:val="38"/>
        </w:numPr>
        <w:tabs>
          <w:tab w:val="left" w:pos="1903"/>
        </w:tabs>
        <w:spacing w:before="0" w:line="260" w:lineRule="exact"/>
        <w:ind w:left="142" w:right="109" w:firstLine="709"/>
        <w:contextualSpacing/>
        <w:rPr>
          <w:rFonts w:ascii="Arial" w:hAnsi="Arial" w:cs="Arial"/>
          <w:sz w:val="21"/>
          <w:szCs w:val="21"/>
          <w:lang w:val="ru-RU"/>
        </w:rPr>
      </w:pPr>
      <w:r w:rsidRPr="008418EA">
        <w:rPr>
          <w:rFonts w:ascii="Arial" w:hAnsi="Arial" w:cs="Arial"/>
          <w:sz w:val="21"/>
          <w:szCs w:val="21"/>
          <w:lang w:val="ru-RU"/>
        </w:rPr>
        <w:t>Зовнішній вигляд зварних з'єднань, виконаних за допомогою деталей із закладними нагрівальними елементами, має відповідати наступним вимогам:</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труби за межами з'єднувальної деталі повинні мати сліди механічної обробки(зачищення);</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індикатори зварювання деталей повинні перебувати у висунутому положенні;</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кут зламу зварених труб або труби та з'єднувальної деталі не повинен перевищувати</w:t>
      </w:r>
      <w:r w:rsidR="00584740">
        <w:rPr>
          <w:rFonts w:ascii="Arial" w:hAnsi="Arial" w:cs="Arial"/>
          <w:sz w:val="21"/>
          <w:szCs w:val="21"/>
          <w:lang w:val="ru-RU"/>
        </w:rPr>
        <w:t xml:space="preserve"> </w:t>
      </w:r>
      <w:r w:rsidRPr="008418EA">
        <w:rPr>
          <w:rFonts w:ascii="Arial" w:hAnsi="Arial" w:cs="Arial"/>
          <w:sz w:val="21"/>
          <w:szCs w:val="21"/>
          <w:lang w:val="ru-RU"/>
        </w:rPr>
        <w:t>5°;</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поверхня деталей не повинна мати слідів температурної деформації або згорілого</w:t>
      </w:r>
      <w:r w:rsidR="00584740">
        <w:rPr>
          <w:rFonts w:ascii="Arial" w:hAnsi="Arial" w:cs="Arial"/>
          <w:sz w:val="21"/>
          <w:szCs w:val="21"/>
          <w:lang w:val="ru-RU"/>
        </w:rPr>
        <w:t xml:space="preserve"> </w:t>
      </w:r>
      <w:r w:rsidRPr="008418EA">
        <w:rPr>
          <w:rFonts w:ascii="Arial" w:hAnsi="Arial" w:cs="Arial"/>
          <w:sz w:val="21"/>
          <w:szCs w:val="21"/>
          <w:lang w:val="ru-RU"/>
        </w:rPr>
        <w:t>поліетилену;</w:t>
      </w:r>
    </w:p>
    <w:p w:rsidR="00CC4088"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по периметру деталі не повинно бути слідів розплаву поліетилену, що виник у процесі</w:t>
      </w:r>
      <w:r w:rsidR="00584740">
        <w:rPr>
          <w:rFonts w:ascii="Arial" w:hAnsi="Arial" w:cs="Arial"/>
          <w:sz w:val="21"/>
          <w:szCs w:val="21"/>
          <w:lang w:val="ru-RU"/>
        </w:rPr>
        <w:t xml:space="preserve"> </w:t>
      </w:r>
      <w:r w:rsidRPr="008418EA">
        <w:rPr>
          <w:rFonts w:ascii="Arial" w:hAnsi="Arial" w:cs="Arial"/>
          <w:sz w:val="21"/>
          <w:szCs w:val="21"/>
          <w:lang w:val="ru-RU"/>
        </w:rPr>
        <w:t>зварювання.</w:t>
      </w:r>
    </w:p>
    <w:p w:rsidR="00CC4088" w:rsidRPr="008418EA" w:rsidRDefault="00A80EE0" w:rsidP="00D17948">
      <w:pPr>
        <w:pStyle w:val="a5"/>
        <w:numPr>
          <w:ilvl w:val="3"/>
          <w:numId w:val="38"/>
        </w:numPr>
        <w:tabs>
          <w:tab w:val="left" w:pos="1915"/>
        </w:tabs>
        <w:spacing w:before="0" w:line="288" w:lineRule="auto"/>
        <w:ind w:left="142" w:right="111" w:firstLine="709"/>
        <w:contextualSpacing/>
        <w:rPr>
          <w:rFonts w:ascii="Arial" w:hAnsi="Arial" w:cs="Arial"/>
          <w:sz w:val="21"/>
          <w:szCs w:val="21"/>
          <w:lang w:val="ru-RU"/>
        </w:rPr>
      </w:pPr>
      <w:r w:rsidRPr="008418EA">
        <w:rPr>
          <w:rFonts w:ascii="Arial" w:hAnsi="Arial" w:cs="Arial"/>
          <w:sz w:val="21"/>
          <w:szCs w:val="21"/>
          <w:lang w:val="ru-RU"/>
        </w:rPr>
        <w:t>Критерії оцінки зовнішнього вигляду з'єднань, виконаних за допомогою сідельних відводів із закладними нагрівальними елементами, наведені у додаткуГ.</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Критерії оцінки зовнішнього вигляду з'єднань, виконаних за допомогою муфт, трійників, відводів і переходів із закладними нагрівальними елементами, наведені у додатку Г.</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Результати контролювання зовнішнього вигляду зварних з'єднань, виконаних за допомогою деталей із закладними нагрівальними елементами, вважають позитивними, якщо вони відповідають вимогам 10.3.1.7 і критеріям оцінки дефектів, наведеним у додатку Г.</w:t>
      </w:r>
    </w:p>
    <w:p w:rsidR="00CC4088" w:rsidRPr="008418EA" w:rsidRDefault="00A80EE0" w:rsidP="00584740">
      <w:pPr>
        <w:pStyle w:val="110"/>
        <w:numPr>
          <w:ilvl w:val="2"/>
          <w:numId w:val="37"/>
        </w:numPr>
        <w:tabs>
          <w:tab w:val="left" w:pos="1606"/>
        </w:tabs>
        <w:spacing w:line="288" w:lineRule="auto"/>
        <w:ind w:firstLine="131"/>
        <w:contextualSpacing/>
        <w:rPr>
          <w:rFonts w:ascii="Arial" w:hAnsi="Arial" w:cs="Arial"/>
          <w:sz w:val="21"/>
          <w:szCs w:val="21"/>
        </w:rPr>
      </w:pPr>
      <w:r w:rsidRPr="008418EA">
        <w:rPr>
          <w:rFonts w:ascii="Arial" w:hAnsi="Arial" w:cs="Arial"/>
          <w:sz w:val="21"/>
          <w:szCs w:val="21"/>
        </w:rPr>
        <w:t>Випробування на осьовий</w:t>
      </w:r>
      <w:r w:rsidR="00421EA5">
        <w:rPr>
          <w:rFonts w:ascii="Arial" w:hAnsi="Arial" w:cs="Arial"/>
          <w:sz w:val="21"/>
          <w:szCs w:val="21"/>
          <w:lang w:val="uk-UA"/>
        </w:rPr>
        <w:t xml:space="preserve"> </w:t>
      </w:r>
      <w:r w:rsidRPr="008418EA">
        <w:rPr>
          <w:rFonts w:ascii="Arial" w:hAnsi="Arial" w:cs="Arial"/>
          <w:sz w:val="21"/>
          <w:szCs w:val="21"/>
        </w:rPr>
        <w:t>розтяг</w:t>
      </w:r>
    </w:p>
    <w:p w:rsidR="00CC4088" w:rsidRPr="008418EA" w:rsidRDefault="00A80EE0" w:rsidP="00584740">
      <w:pPr>
        <w:pStyle w:val="a5"/>
        <w:numPr>
          <w:ilvl w:val="3"/>
          <w:numId w:val="37"/>
        </w:numPr>
        <w:tabs>
          <w:tab w:val="left" w:pos="1817"/>
        </w:tabs>
        <w:spacing w:before="0" w:line="288" w:lineRule="auto"/>
        <w:ind w:left="142" w:right="112" w:firstLine="567"/>
        <w:contextualSpacing/>
        <w:rPr>
          <w:rFonts w:ascii="Arial" w:hAnsi="Arial" w:cs="Arial"/>
          <w:sz w:val="21"/>
          <w:szCs w:val="21"/>
        </w:rPr>
      </w:pPr>
      <w:r w:rsidRPr="008418EA">
        <w:rPr>
          <w:rFonts w:ascii="Arial" w:hAnsi="Arial" w:cs="Arial"/>
          <w:sz w:val="21"/>
          <w:szCs w:val="21"/>
        </w:rPr>
        <w:t>Випробуванням на осьовий розтяг піддаються з'єднання, виконані зварюванням нагрітим інструментом</w:t>
      </w:r>
      <w:r w:rsidR="00584740">
        <w:rPr>
          <w:rFonts w:ascii="Arial" w:hAnsi="Arial" w:cs="Arial"/>
          <w:sz w:val="21"/>
          <w:szCs w:val="21"/>
          <w:lang w:val="uk-UA"/>
        </w:rPr>
        <w:t xml:space="preserve"> </w:t>
      </w:r>
      <w:r w:rsidRPr="008418EA">
        <w:rPr>
          <w:rFonts w:ascii="Arial" w:hAnsi="Arial" w:cs="Arial"/>
          <w:sz w:val="21"/>
          <w:szCs w:val="21"/>
        </w:rPr>
        <w:t>встик.</w:t>
      </w:r>
    </w:p>
    <w:p w:rsidR="00CC4088" w:rsidRPr="00584740"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Критерієм</w:t>
      </w:r>
      <w:r w:rsidR="00584740" w:rsidRPr="00584740">
        <w:rPr>
          <w:rFonts w:ascii="Arial" w:hAnsi="Arial" w:cs="Arial"/>
          <w:sz w:val="21"/>
          <w:szCs w:val="21"/>
          <w:lang w:val="ru-RU"/>
        </w:rPr>
        <w:t xml:space="preserve"> </w:t>
      </w:r>
      <w:r w:rsidRPr="008418EA">
        <w:rPr>
          <w:rFonts w:ascii="Arial" w:hAnsi="Arial" w:cs="Arial"/>
          <w:sz w:val="21"/>
          <w:szCs w:val="21"/>
          <w:lang w:val="ru-RU"/>
        </w:rPr>
        <w:t>визначення</w:t>
      </w:r>
      <w:r w:rsidR="00584740" w:rsidRPr="00584740">
        <w:rPr>
          <w:rFonts w:ascii="Arial" w:hAnsi="Arial" w:cs="Arial"/>
          <w:sz w:val="21"/>
          <w:szCs w:val="21"/>
          <w:lang w:val="ru-RU"/>
        </w:rPr>
        <w:t xml:space="preserve"> </w:t>
      </w:r>
      <w:r w:rsidRPr="008418EA">
        <w:rPr>
          <w:rFonts w:ascii="Arial" w:hAnsi="Arial" w:cs="Arial"/>
          <w:sz w:val="21"/>
          <w:szCs w:val="21"/>
          <w:lang w:val="ru-RU"/>
        </w:rPr>
        <w:t>якості</w:t>
      </w:r>
      <w:r w:rsidR="00584740" w:rsidRPr="00584740">
        <w:rPr>
          <w:rFonts w:ascii="Arial" w:hAnsi="Arial" w:cs="Arial"/>
          <w:sz w:val="21"/>
          <w:szCs w:val="21"/>
          <w:lang w:val="ru-RU"/>
        </w:rPr>
        <w:t xml:space="preserve"> </w:t>
      </w:r>
      <w:r w:rsidRPr="008418EA">
        <w:rPr>
          <w:rFonts w:ascii="Arial" w:hAnsi="Arial" w:cs="Arial"/>
          <w:sz w:val="21"/>
          <w:szCs w:val="21"/>
          <w:lang w:val="ru-RU"/>
        </w:rPr>
        <w:t>зварного</w:t>
      </w:r>
      <w:r w:rsidR="00584740" w:rsidRPr="00584740">
        <w:rPr>
          <w:rFonts w:ascii="Arial" w:hAnsi="Arial" w:cs="Arial"/>
          <w:sz w:val="21"/>
          <w:szCs w:val="21"/>
          <w:lang w:val="ru-RU"/>
        </w:rPr>
        <w:t xml:space="preserve"> </w:t>
      </w:r>
      <w:r w:rsidRPr="008418EA">
        <w:rPr>
          <w:rFonts w:ascii="Arial" w:hAnsi="Arial" w:cs="Arial"/>
          <w:sz w:val="21"/>
          <w:szCs w:val="21"/>
          <w:lang w:val="ru-RU"/>
        </w:rPr>
        <w:t>з</w:t>
      </w:r>
      <w:r w:rsidRPr="00584740">
        <w:rPr>
          <w:rFonts w:ascii="Arial" w:hAnsi="Arial" w:cs="Arial"/>
          <w:sz w:val="21"/>
          <w:szCs w:val="21"/>
          <w:lang w:val="ru-RU"/>
        </w:rPr>
        <w:t>'</w:t>
      </w:r>
      <w:r w:rsidRPr="008418EA">
        <w:rPr>
          <w:rFonts w:ascii="Arial" w:hAnsi="Arial" w:cs="Arial"/>
          <w:sz w:val="21"/>
          <w:szCs w:val="21"/>
          <w:lang w:val="ru-RU"/>
        </w:rPr>
        <w:t>єднання</w:t>
      </w:r>
      <w:r w:rsidRPr="00584740">
        <w:rPr>
          <w:rFonts w:ascii="Arial" w:hAnsi="Arial" w:cs="Arial"/>
          <w:sz w:val="21"/>
          <w:szCs w:val="21"/>
          <w:lang w:val="ru-RU"/>
        </w:rPr>
        <w:t>,</w:t>
      </w:r>
      <w:r w:rsidRPr="008418EA">
        <w:rPr>
          <w:rFonts w:ascii="Arial" w:hAnsi="Arial" w:cs="Arial"/>
          <w:sz w:val="21"/>
          <w:szCs w:val="21"/>
          <w:lang w:val="ru-RU"/>
        </w:rPr>
        <w:t>виконаного</w:t>
      </w:r>
      <w:r w:rsidR="00584740">
        <w:rPr>
          <w:rFonts w:ascii="Arial" w:hAnsi="Arial" w:cs="Arial"/>
          <w:sz w:val="21"/>
          <w:szCs w:val="21"/>
          <w:lang w:val="ru-RU"/>
        </w:rPr>
        <w:t xml:space="preserve"> </w:t>
      </w:r>
      <w:r w:rsidRPr="008418EA">
        <w:rPr>
          <w:rFonts w:ascii="Arial" w:hAnsi="Arial" w:cs="Arial"/>
          <w:sz w:val="21"/>
          <w:szCs w:val="21"/>
          <w:lang w:val="ru-RU"/>
        </w:rPr>
        <w:t>зварюванням</w:t>
      </w:r>
      <w:r w:rsidRPr="00584740">
        <w:rPr>
          <w:rFonts w:ascii="Arial" w:hAnsi="Arial" w:cs="Arial"/>
          <w:sz w:val="21"/>
          <w:szCs w:val="21"/>
          <w:lang w:val="ru-RU"/>
        </w:rPr>
        <w:t xml:space="preserve"> </w:t>
      </w:r>
      <w:r w:rsidRPr="008418EA">
        <w:rPr>
          <w:rFonts w:ascii="Arial" w:hAnsi="Arial" w:cs="Arial"/>
          <w:sz w:val="21"/>
          <w:szCs w:val="21"/>
          <w:lang w:val="ru-RU"/>
        </w:rPr>
        <w:t>встик</w:t>
      </w:r>
      <w:r w:rsidRPr="00584740">
        <w:rPr>
          <w:rFonts w:ascii="Arial" w:hAnsi="Arial" w:cs="Arial"/>
          <w:sz w:val="21"/>
          <w:szCs w:val="21"/>
          <w:lang w:val="ru-RU"/>
        </w:rPr>
        <w:t xml:space="preserve">, </w:t>
      </w:r>
      <w:r w:rsidRPr="008418EA">
        <w:rPr>
          <w:rFonts w:ascii="Arial" w:hAnsi="Arial" w:cs="Arial"/>
          <w:sz w:val="21"/>
          <w:szCs w:val="21"/>
          <w:lang w:val="ru-RU"/>
        </w:rPr>
        <w:t>є</w:t>
      </w:r>
      <w:r w:rsidRPr="00584740">
        <w:rPr>
          <w:rFonts w:ascii="Arial" w:hAnsi="Arial" w:cs="Arial"/>
          <w:sz w:val="21"/>
          <w:szCs w:val="21"/>
          <w:lang w:val="ru-RU"/>
        </w:rPr>
        <w:t xml:space="preserve"> </w:t>
      </w:r>
      <w:r w:rsidRPr="008418EA">
        <w:rPr>
          <w:rFonts w:ascii="Arial" w:hAnsi="Arial" w:cs="Arial"/>
          <w:sz w:val="21"/>
          <w:szCs w:val="21"/>
          <w:lang w:val="ru-RU"/>
        </w:rPr>
        <w:t>характер</w:t>
      </w:r>
      <w:r w:rsidRPr="00584740">
        <w:rPr>
          <w:rFonts w:ascii="Arial" w:hAnsi="Arial" w:cs="Arial"/>
          <w:sz w:val="21"/>
          <w:szCs w:val="21"/>
          <w:lang w:val="ru-RU"/>
        </w:rPr>
        <w:t xml:space="preserve"> </w:t>
      </w:r>
      <w:r w:rsidRPr="008418EA">
        <w:rPr>
          <w:rFonts w:ascii="Arial" w:hAnsi="Arial" w:cs="Arial"/>
          <w:sz w:val="21"/>
          <w:szCs w:val="21"/>
          <w:lang w:val="ru-RU"/>
        </w:rPr>
        <w:t>руйнування</w:t>
      </w:r>
      <w:r w:rsidR="00584740">
        <w:rPr>
          <w:rFonts w:ascii="Arial" w:hAnsi="Arial" w:cs="Arial"/>
          <w:sz w:val="21"/>
          <w:szCs w:val="21"/>
          <w:lang w:val="ru-RU"/>
        </w:rPr>
        <w:t xml:space="preserve"> </w:t>
      </w:r>
      <w:r w:rsidRPr="008418EA">
        <w:rPr>
          <w:rFonts w:ascii="Arial" w:hAnsi="Arial" w:cs="Arial"/>
          <w:sz w:val="21"/>
          <w:szCs w:val="21"/>
          <w:lang w:val="ru-RU"/>
        </w:rPr>
        <w:t>зразків</w:t>
      </w:r>
      <w:r w:rsidRPr="00584740">
        <w:rPr>
          <w:rFonts w:ascii="Arial" w:hAnsi="Arial" w:cs="Arial"/>
          <w:sz w:val="21"/>
          <w:szCs w:val="21"/>
          <w:lang w:val="ru-RU"/>
        </w:rPr>
        <w:t>.</w:t>
      </w:r>
    </w:p>
    <w:p w:rsidR="00CC4088" w:rsidRPr="004A0F70"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Розрізняють</w:t>
      </w:r>
      <w:r w:rsidRPr="004A0F70">
        <w:rPr>
          <w:rFonts w:ascii="Arial" w:hAnsi="Arial" w:cs="Arial"/>
          <w:sz w:val="21"/>
          <w:szCs w:val="21"/>
          <w:lang w:val="ru-RU"/>
        </w:rPr>
        <w:t xml:space="preserve"> </w:t>
      </w:r>
      <w:r w:rsidRPr="008418EA">
        <w:rPr>
          <w:rFonts w:ascii="Arial" w:hAnsi="Arial" w:cs="Arial"/>
          <w:sz w:val="21"/>
          <w:szCs w:val="21"/>
          <w:lang w:val="ru-RU"/>
        </w:rPr>
        <w:t>три</w:t>
      </w:r>
      <w:r w:rsidRPr="004A0F70">
        <w:rPr>
          <w:rFonts w:ascii="Arial" w:hAnsi="Arial" w:cs="Arial"/>
          <w:sz w:val="21"/>
          <w:szCs w:val="21"/>
          <w:lang w:val="ru-RU"/>
        </w:rPr>
        <w:t xml:space="preserve"> </w:t>
      </w:r>
      <w:r w:rsidRPr="008418EA">
        <w:rPr>
          <w:rFonts w:ascii="Arial" w:hAnsi="Arial" w:cs="Arial"/>
          <w:sz w:val="21"/>
          <w:szCs w:val="21"/>
          <w:lang w:val="ru-RU"/>
        </w:rPr>
        <w:t>типи</w:t>
      </w:r>
      <w:r w:rsidRPr="004A0F70">
        <w:rPr>
          <w:rFonts w:ascii="Arial" w:hAnsi="Arial" w:cs="Arial"/>
          <w:sz w:val="21"/>
          <w:szCs w:val="21"/>
          <w:lang w:val="ru-RU"/>
        </w:rPr>
        <w:t xml:space="preserve"> </w:t>
      </w:r>
      <w:r w:rsidRPr="008418EA">
        <w:rPr>
          <w:rFonts w:ascii="Arial" w:hAnsi="Arial" w:cs="Arial"/>
          <w:sz w:val="21"/>
          <w:szCs w:val="21"/>
          <w:lang w:val="ru-RU"/>
        </w:rPr>
        <w:t>руйнування</w:t>
      </w:r>
      <w:r w:rsidRPr="004A0F70">
        <w:rPr>
          <w:rFonts w:ascii="Arial" w:hAnsi="Arial" w:cs="Arial"/>
          <w:sz w:val="21"/>
          <w:szCs w:val="21"/>
          <w:lang w:val="ru-RU"/>
        </w:rPr>
        <w:t>:</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тип</w:t>
      </w:r>
      <w:r w:rsidRPr="004A0F70">
        <w:rPr>
          <w:rFonts w:ascii="Arial" w:hAnsi="Arial" w:cs="Arial"/>
          <w:sz w:val="21"/>
          <w:szCs w:val="21"/>
          <w:lang w:val="ru-RU"/>
        </w:rPr>
        <w:t xml:space="preserve"> </w:t>
      </w:r>
      <w:r w:rsidRPr="008418EA">
        <w:rPr>
          <w:rFonts w:ascii="Arial" w:hAnsi="Arial" w:cs="Arial"/>
          <w:sz w:val="21"/>
          <w:szCs w:val="21"/>
          <w:lang w:val="ru-RU"/>
        </w:rPr>
        <w:t>І</w:t>
      </w:r>
      <w:r w:rsidRPr="004A0F70">
        <w:rPr>
          <w:rFonts w:ascii="Arial" w:hAnsi="Arial" w:cs="Arial"/>
          <w:sz w:val="21"/>
          <w:szCs w:val="21"/>
          <w:lang w:val="ru-RU"/>
        </w:rPr>
        <w:t xml:space="preserve"> - </w:t>
      </w:r>
      <w:r w:rsidRPr="008418EA">
        <w:rPr>
          <w:rFonts w:ascii="Arial" w:hAnsi="Arial" w:cs="Arial"/>
          <w:sz w:val="21"/>
          <w:szCs w:val="21"/>
          <w:lang w:val="ru-RU"/>
        </w:rPr>
        <w:t>спостерігається</w:t>
      </w:r>
      <w:r w:rsidRPr="004A0F70">
        <w:rPr>
          <w:rFonts w:ascii="Arial" w:hAnsi="Arial" w:cs="Arial"/>
          <w:sz w:val="21"/>
          <w:szCs w:val="21"/>
          <w:lang w:val="ru-RU"/>
        </w:rPr>
        <w:t xml:space="preserve"> </w:t>
      </w:r>
      <w:r w:rsidRPr="008418EA">
        <w:rPr>
          <w:rFonts w:ascii="Arial" w:hAnsi="Arial" w:cs="Arial"/>
          <w:sz w:val="21"/>
          <w:szCs w:val="21"/>
          <w:lang w:val="ru-RU"/>
        </w:rPr>
        <w:t>після</w:t>
      </w:r>
      <w:r w:rsidRPr="004A0F70">
        <w:rPr>
          <w:rFonts w:ascii="Arial" w:hAnsi="Arial" w:cs="Arial"/>
          <w:sz w:val="21"/>
          <w:szCs w:val="21"/>
          <w:lang w:val="ru-RU"/>
        </w:rPr>
        <w:t xml:space="preserve"> </w:t>
      </w:r>
      <w:r w:rsidRPr="008418EA">
        <w:rPr>
          <w:rFonts w:ascii="Arial" w:hAnsi="Arial" w:cs="Arial"/>
          <w:sz w:val="21"/>
          <w:szCs w:val="21"/>
          <w:lang w:val="ru-RU"/>
        </w:rPr>
        <w:t>формування</w:t>
      </w:r>
      <w:r w:rsidRPr="004A0F70">
        <w:rPr>
          <w:rFonts w:ascii="Arial" w:hAnsi="Arial" w:cs="Arial"/>
          <w:sz w:val="21"/>
          <w:szCs w:val="21"/>
          <w:lang w:val="ru-RU"/>
        </w:rPr>
        <w:t xml:space="preserve"> "</w:t>
      </w:r>
      <w:r w:rsidRPr="008418EA">
        <w:rPr>
          <w:rFonts w:ascii="Arial" w:hAnsi="Arial" w:cs="Arial"/>
          <w:sz w:val="21"/>
          <w:szCs w:val="21"/>
          <w:lang w:val="ru-RU"/>
        </w:rPr>
        <w:t>шийки</w:t>
      </w:r>
      <w:r w:rsidRPr="004A0F70">
        <w:rPr>
          <w:rFonts w:ascii="Arial" w:hAnsi="Arial" w:cs="Arial"/>
          <w:sz w:val="21"/>
          <w:szCs w:val="21"/>
          <w:lang w:val="ru-RU"/>
        </w:rPr>
        <w:t xml:space="preserve">" - </w:t>
      </w:r>
      <w:r w:rsidRPr="008418EA">
        <w:rPr>
          <w:rFonts w:ascii="Arial" w:hAnsi="Arial" w:cs="Arial"/>
          <w:sz w:val="21"/>
          <w:szCs w:val="21"/>
          <w:lang w:val="ru-RU"/>
        </w:rPr>
        <w:t>типового</w:t>
      </w:r>
      <w:r w:rsidRPr="004A0F70">
        <w:rPr>
          <w:rFonts w:ascii="Arial" w:hAnsi="Arial" w:cs="Arial"/>
          <w:sz w:val="21"/>
          <w:szCs w:val="21"/>
          <w:lang w:val="ru-RU"/>
        </w:rPr>
        <w:t xml:space="preserve"> </w:t>
      </w:r>
      <w:r w:rsidRPr="008418EA">
        <w:rPr>
          <w:rFonts w:ascii="Arial" w:hAnsi="Arial" w:cs="Arial"/>
          <w:sz w:val="21"/>
          <w:szCs w:val="21"/>
          <w:lang w:val="ru-RU"/>
        </w:rPr>
        <w:t>звуження</w:t>
      </w:r>
      <w:r w:rsidRPr="004A0F70">
        <w:rPr>
          <w:rFonts w:ascii="Arial" w:hAnsi="Arial" w:cs="Arial"/>
          <w:sz w:val="21"/>
          <w:szCs w:val="21"/>
          <w:lang w:val="ru-RU"/>
        </w:rPr>
        <w:t xml:space="preserve"> </w:t>
      </w:r>
      <w:r w:rsidRPr="008418EA">
        <w:rPr>
          <w:rFonts w:ascii="Arial" w:hAnsi="Arial" w:cs="Arial"/>
          <w:sz w:val="21"/>
          <w:szCs w:val="21"/>
          <w:lang w:val="ru-RU"/>
        </w:rPr>
        <w:t>площі</w:t>
      </w:r>
      <w:r w:rsidRPr="004A0F70">
        <w:rPr>
          <w:rFonts w:ascii="Arial" w:hAnsi="Arial" w:cs="Arial"/>
          <w:sz w:val="21"/>
          <w:szCs w:val="21"/>
          <w:lang w:val="ru-RU"/>
        </w:rPr>
        <w:t xml:space="preserve"> </w:t>
      </w:r>
      <w:r w:rsidRPr="008418EA">
        <w:rPr>
          <w:rFonts w:ascii="Arial" w:hAnsi="Arial" w:cs="Arial"/>
          <w:sz w:val="21"/>
          <w:szCs w:val="21"/>
          <w:lang w:val="ru-RU"/>
        </w:rPr>
        <w:t>поперечного</w:t>
      </w:r>
      <w:r w:rsidRPr="004A0F70">
        <w:rPr>
          <w:rFonts w:ascii="Arial" w:hAnsi="Arial" w:cs="Arial"/>
          <w:sz w:val="21"/>
          <w:szCs w:val="21"/>
          <w:lang w:val="ru-RU"/>
        </w:rPr>
        <w:t xml:space="preserve"> </w:t>
      </w:r>
      <w:r w:rsidRPr="008418EA">
        <w:rPr>
          <w:rFonts w:ascii="Arial" w:hAnsi="Arial" w:cs="Arial"/>
          <w:sz w:val="21"/>
          <w:szCs w:val="21"/>
          <w:lang w:val="ru-RU"/>
        </w:rPr>
        <w:t>перерізу</w:t>
      </w:r>
      <w:r w:rsidRPr="004A0F70">
        <w:rPr>
          <w:rFonts w:ascii="Arial" w:hAnsi="Arial" w:cs="Arial"/>
          <w:sz w:val="21"/>
          <w:szCs w:val="21"/>
          <w:lang w:val="ru-RU"/>
        </w:rPr>
        <w:t xml:space="preserve"> </w:t>
      </w:r>
      <w:r w:rsidRPr="008418EA">
        <w:rPr>
          <w:rFonts w:ascii="Arial" w:hAnsi="Arial" w:cs="Arial"/>
          <w:sz w:val="21"/>
          <w:szCs w:val="21"/>
          <w:lang w:val="ru-RU"/>
        </w:rPr>
        <w:t>зразка</w:t>
      </w:r>
      <w:r w:rsidRPr="004A0F70">
        <w:rPr>
          <w:rFonts w:ascii="Arial" w:hAnsi="Arial" w:cs="Arial"/>
          <w:sz w:val="21"/>
          <w:szCs w:val="21"/>
          <w:lang w:val="ru-RU"/>
        </w:rPr>
        <w:t xml:space="preserve"> </w:t>
      </w:r>
      <w:r w:rsidRPr="008418EA">
        <w:rPr>
          <w:rFonts w:ascii="Arial" w:hAnsi="Arial" w:cs="Arial"/>
          <w:sz w:val="21"/>
          <w:szCs w:val="21"/>
          <w:lang w:val="ru-RU"/>
        </w:rPr>
        <w:t>під</w:t>
      </w:r>
      <w:r w:rsidRPr="004A0F70">
        <w:rPr>
          <w:rFonts w:ascii="Arial" w:hAnsi="Arial" w:cs="Arial"/>
          <w:sz w:val="21"/>
          <w:szCs w:val="21"/>
          <w:lang w:val="ru-RU"/>
        </w:rPr>
        <w:t xml:space="preserve"> </w:t>
      </w:r>
      <w:r w:rsidRPr="008418EA">
        <w:rPr>
          <w:rFonts w:ascii="Arial" w:hAnsi="Arial" w:cs="Arial"/>
          <w:sz w:val="21"/>
          <w:szCs w:val="21"/>
          <w:lang w:val="ru-RU"/>
        </w:rPr>
        <w:t>час</w:t>
      </w:r>
      <w:r w:rsidRPr="004A0F70">
        <w:rPr>
          <w:rFonts w:ascii="Arial" w:hAnsi="Arial" w:cs="Arial"/>
          <w:sz w:val="21"/>
          <w:szCs w:val="21"/>
          <w:lang w:val="ru-RU"/>
        </w:rPr>
        <w:t xml:space="preserve"> </w:t>
      </w:r>
      <w:r w:rsidRPr="008418EA">
        <w:rPr>
          <w:rFonts w:ascii="Arial" w:hAnsi="Arial" w:cs="Arial"/>
          <w:sz w:val="21"/>
          <w:szCs w:val="21"/>
          <w:lang w:val="ru-RU"/>
        </w:rPr>
        <w:t>розтягу</w:t>
      </w:r>
      <w:r w:rsidRPr="004A0F70">
        <w:rPr>
          <w:rFonts w:ascii="Arial" w:hAnsi="Arial" w:cs="Arial"/>
          <w:sz w:val="21"/>
          <w:szCs w:val="21"/>
          <w:lang w:val="ru-RU"/>
        </w:rPr>
        <w:t xml:space="preserve"> </w:t>
      </w:r>
      <w:r w:rsidRPr="008418EA">
        <w:rPr>
          <w:rFonts w:ascii="Arial" w:hAnsi="Arial" w:cs="Arial"/>
          <w:sz w:val="21"/>
          <w:szCs w:val="21"/>
          <w:lang w:val="ru-RU"/>
        </w:rPr>
        <w:t>на</w:t>
      </w:r>
      <w:r w:rsidRPr="004A0F70">
        <w:rPr>
          <w:rFonts w:ascii="Arial" w:hAnsi="Arial" w:cs="Arial"/>
          <w:sz w:val="21"/>
          <w:szCs w:val="21"/>
          <w:lang w:val="ru-RU"/>
        </w:rPr>
        <w:t xml:space="preserve"> </w:t>
      </w:r>
      <w:r w:rsidRPr="008418EA">
        <w:rPr>
          <w:rFonts w:ascii="Arial" w:hAnsi="Arial" w:cs="Arial"/>
          <w:sz w:val="21"/>
          <w:szCs w:val="21"/>
          <w:lang w:val="ru-RU"/>
        </w:rPr>
        <w:t>одній</w:t>
      </w:r>
      <w:r w:rsidRPr="004A0F70">
        <w:rPr>
          <w:rFonts w:ascii="Arial" w:hAnsi="Arial" w:cs="Arial"/>
          <w:sz w:val="21"/>
          <w:szCs w:val="21"/>
          <w:lang w:val="ru-RU"/>
        </w:rPr>
        <w:t xml:space="preserve"> </w:t>
      </w:r>
      <w:r w:rsidRPr="008418EA">
        <w:rPr>
          <w:rFonts w:ascii="Arial" w:hAnsi="Arial" w:cs="Arial"/>
          <w:sz w:val="21"/>
          <w:szCs w:val="21"/>
          <w:lang w:val="ru-RU"/>
        </w:rPr>
        <w:t>з</w:t>
      </w:r>
      <w:r w:rsidRPr="004A0F70">
        <w:rPr>
          <w:rFonts w:ascii="Arial" w:hAnsi="Arial" w:cs="Arial"/>
          <w:sz w:val="21"/>
          <w:szCs w:val="21"/>
          <w:lang w:val="ru-RU"/>
        </w:rPr>
        <w:t xml:space="preserve"> </w:t>
      </w:r>
      <w:r w:rsidRPr="008418EA">
        <w:rPr>
          <w:rFonts w:ascii="Arial" w:hAnsi="Arial" w:cs="Arial"/>
          <w:sz w:val="21"/>
          <w:szCs w:val="21"/>
          <w:lang w:val="ru-RU"/>
        </w:rPr>
        <w:t>половин</w:t>
      </w:r>
      <w:r w:rsidRPr="004A0F70">
        <w:rPr>
          <w:rFonts w:ascii="Arial" w:hAnsi="Arial" w:cs="Arial"/>
          <w:sz w:val="21"/>
          <w:szCs w:val="21"/>
          <w:lang w:val="ru-RU"/>
        </w:rPr>
        <w:t xml:space="preserve"> </w:t>
      </w:r>
      <w:r w:rsidRPr="008418EA">
        <w:rPr>
          <w:rFonts w:ascii="Arial" w:hAnsi="Arial" w:cs="Arial"/>
          <w:sz w:val="21"/>
          <w:szCs w:val="21"/>
          <w:lang w:val="ru-RU"/>
        </w:rPr>
        <w:t>випробовуваного</w:t>
      </w:r>
      <w:r w:rsidRPr="004A0F70">
        <w:rPr>
          <w:rFonts w:ascii="Arial" w:hAnsi="Arial" w:cs="Arial"/>
          <w:sz w:val="21"/>
          <w:szCs w:val="21"/>
          <w:lang w:val="ru-RU"/>
        </w:rPr>
        <w:t xml:space="preserve"> </w:t>
      </w:r>
      <w:r w:rsidRPr="008418EA">
        <w:rPr>
          <w:rFonts w:ascii="Arial" w:hAnsi="Arial" w:cs="Arial"/>
          <w:sz w:val="21"/>
          <w:szCs w:val="21"/>
          <w:lang w:val="ru-RU"/>
        </w:rPr>
        <w:t>зразка</w:t>
      </w:r>
      <w:r w:rsidRPr="004A0F70">
        <w:rPr>
          <w:rFonts w:ascii="Arial" w:hAnsi="Arial" w:cs="Arial"/>
          <w:sz w:val="21"/>
          <w:szCs w:val="21"/>
          <w:lang w:val="ru-RU"/>
        </w:rPr>
        <w:t xml:space="preserve">. </w:t>
      </w:r>
      <w:r w:rsidRPr="008418EA">
        <w:rPr>
          <w:rFonts w:ascii="Arial" w:hAnsi="Arial" w:cs="Arial"/>
          <w:sz w:val="21"/>
          <w:szCs w:val="21"/>
          <w:lang w:val="ru-RU"/>
        </w:rPr>
        <w:t>Руйнування наступає, як правило, не раніше ніж при досягненні відносного подовження більше 50 % і характеризує високу пластичність. Лінія розриву проходить по основному матеріалу і не перетинає площину зварювання;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 xml:space="preserve">тип </w:t>
      </w:r>
      <w:r w:rsidRPr="008418EA">
        <w:rPr>
          <w:rFonts w:ascii="Arial" w:hAnsi="Arial" w:cs="Arial"/>
          <w:sz w:val="21"/>
          <w:szCs w:val="21"/>
        </w:rPr>
        <w:t>II</w:t>
      </w:r>
      <w:r w:rsidRPr="008418EA">
        <w:rPr>
          <w:rFonts w:ascii="Arial" w:hAnsi="Arial" w:cs="Arial"/>
          <w:sz w:val="21"/>
          <w:szCs w:val="21"/>
          <w:lang w:val="ru-RU"/>
        </w:rPr>
        <w:t xml:space="preserve"> - відзначається при досягненні границі текучості в момент початку формування "шийки". Руйнування наступає при невеликих величинах відносного подовження, як правило, не менше 20 % і не більше 50 % і характеризує низьку пластичність. Лінія розриву перетинає площину зварювання, але має ознаки пластичного характеру;</w:t>
      </w:r>
    </w:p>
    <w:p w:rsidR="00CC4088" w:rsidRPr="008418EA" w:rsidRDefault="00A80EE0" w:rsidP="008418EA">
      <w:pPr>
        <w:pStyle w:val="a3"/>
        <w:spacing w:before="0" w:line="288" w:lineRule="auto"/>
        <w:ind w:right="109"/>
        <w:contextualSpacing/>
        <w:rPr>
          <w:rFonts w:ascii="Arial" w:hAnsi="Arial" w:cs="Arial"/>
          <w:sz w:val="21"/>
          <w:szCs w:val="21"/>
        </w:rPr>
      </w:pPr>
      <w:r w:rsidRPr="008418EA">
        <w:rPr>
          <w:rFonts w:ascii="Arial" w:hAnsi="Arial" w:cs="Arial"/>
          <w:sz w:val="21"/>
          <w:szCs w:val="21"/>
          <w:lang w:val="ru-RU"/>
        </w:rPr>
        <w:t xml:space="preserve">тип </w:t>
      </w:r>
      <w:r w:rsidRPr="008418EA">
        <w:rPr>
          <w:rFonts w:ascii="Arial" w:hAnsi="Arial" w:cs="Arial"/>
          <w:sz w:val="21"/>
          <w:szCs w:val="21"/>
        </w:rPr>
        <w:t>III</w:t>
      </w:r>
      <w:r w:rsidRPr="008418EA">
        <w:rPr>
          <w:rFonts w:ascii="Arial" w:hAnsi="Arial" w:cs="Arial"/>
          <w:sz w:val="21"/>
          <w:szCs w:val="21"/>
          <w:lang w:val="ru-RU"/>
        </w:rPr>
        <w:t xml:space="preserve"> - відбувається до досягнення границі текучості й до початку формування "шийки". Руйнування наступає при подовженні зразка, як правило, не більше 20% і характеризує крихке руйнування. </w:t>
      </w:r>
      <w:r w:rsidRPr="008418EA">
        <w:rPr>
          <w:rFonts w:ascii="Arial" w:hAnsi="Arial" w:cs="Arial"/>
          <w:sz w:val="21"/>
          <w:szCs w:val="21"/>
        </w:rPr>
        <w:t>Лінія розлому проходить точно по площині зварювання.</w:t>
      </w:r>
    </w:p>
    <w:p w:rsidR="00CC4088" w:rsidRPr="008418EA" w:rsidRDefault="00A80EE0" w:rsidP="00584740">
      <w:pPr>
        <w:pStyle w:val="a5"/>
        <w:numPr>
          <w:ilvl w:val="3"/>
          <w:numId w:val="37"/>
        </w:numPr>
        <w:tabs>
          <w:tab w:val="left" w:pos="1892"/>
        </w:tabs>
        <w:spacing w:before="0" w:line="288" w:lineRule="auto"/>
        <w:ind w:left="0" w:right="112" w:firstLine="709"/>
        <w:contextualSpacing/>
        <w:rPr>
          <w:rFonts w:ascii="Arial" w:hAnsi="Arial" w:cs="Arial"/>
          <w:sz w:val="21"/>
          <w:szCs w:val="21"/>
          <w:lang w:val="ru-RU"/>
        </w:rPr>
      </w:pPr>
      <w:r w:rsidRPr="008418EA">
        <w:rPr>
          <w:rFonts w:ascii="Arial" w:hAnsi="Arial" w:cs="Arial"/>
          <w:sz w:val="21"/>
          <w:szCs w:val="21"/>
          <w:lang w:val="ru-RU"/>
        </w:rPr>
        <w:t xml:space="preserve">Результати випробування вважаються позитивними, якщо при випробуванні на осьовий розтяг не менше 80 % зразків мають пластичний характер руйнування 1-го типу. Інші 20 % зразків можуть мати характер руйнування </w:t>
      </w:r>
      <w:r w:rsidRPr="008418EA">
        <w:rPr>
          <w:rFonts w:ascii="Arial" w:hAnsi="Arial" w:cs="Arial"/>
          <w:sz w:val="21"/>
          <w:szCs w:val="21"/>
        </w:rPr>
        <w:t>II</w:t>
      </w:r>
      <w:r w:rsidRPr="008418EA">
        <w:rPr>
          <w:rFonts w:ascii="Arial" w:hAnsi="Arial" w:cs="Arial"/>
          <w:sz w:val="21"/>
          <w:szCs w:val="21"/>
          <w:lang w:val="ru-RU"/>
        </w:rPr>
        <w:t xml:space="preserve">-го типу. Руйнування </w:t>
      </w:r>
      <w:r w:rsidRPr="008418EA">
        <w:rPr>
          <w:rFonts w:ascii="Arial" w:hAnsi="Arial" w:cs="Arial"/>
          <w:sz w:val="21"/>
          <w:szCs w:val="21"/>
        </w:rPr>
        <w:t>III</w:t>
      </w:r>
      <w:r w:rsidRPr="008418EA">
        <w:rPr>
          <w:rFonts w:ascii="Arial" w:hAnsi="Arial" w:cs="Arial"/>
          <w:sz w:val="21"/>
          <w:szCs w:val="21"/>
          <w:lang w:val="ru-RU"/>
        </w:rPr>
        <w:t>-го типу не</w:t>
      </w:r>
      <w:r w:rsidR="00584740">
        <w:rPr>
          <w:rFonts w:ascii="Arial" w:hAnsi="Arial" w:cs="Arial"/>
          <w:sz w:val="21"/>
          <w:szCs w:val="21"/>
          <w:lang w:val="ru-RU"/>
        </w:rPr>
        <w:t xml:space="preserve"> </w:t>
      </w:r>
      <w:r w:rsidRPr="008418EA">
        <w:rPr>
          <w:rFonts w:ascii="Arial" w:hAnsi="Arial" w:cs="Arial"/>
          <w:sz w:val="21"/>
          <w:szCs w:val="21"/>
          <w:lang w:val="ru-RU"/>
        </w:rPr>
        <w:t>допускається.</w:t>
      </w:r>
    </w:p>
    <w:p w:rsidR="00CC4088" w:rsidRPr="008418EA" w:rsidRDefault="00A80EE0" w:rsidP="00584740">
      <w:pPr>
        <w:pStyle w:val="a3"/>
        <w:spacing w:before="0" w:line="288" w:lineRule="auto"/>
        <w:ind w:left="0" w:firstLine="832"/>
        <w:contextualSpacing/>
        <w:jc w:val="left"/>
        <w:rPr>
          <w:rFonts w:ascii="Arial" w:hAnsi="Arial" w:cs="Arial"/>
          <w:sz w:val="21"/>
          <w:szCs w:val="21"/>
          <w:lang w:val="ru-RU"/>
        </w:rPr>
      </w:pPr>
      <w:r w:rsidRPr="008418EA">
        <w:rPr>
          <w:rFonts w:ascii="Arial" w:hAnsi="Arial" w:cs="Arial"/>
          <w:sz w:val="21"/>
          <w:szCs w:val="21"/>
          <w:lang w:val="ru-RU"/>
        </w:rPr>
        <w:lastRenderedPageBreak/>
        <w:t>При   крихкому  розриві по шву для визначення причин руйнування</w:t>
      </w:r>
      <w:r w:rsidR="00584740">
        <w:rPr>
          <w:rFonts w:ascii="Arial" w:hAnsi="Arial" w:cs="Arial"/>
          <w:sz w:val="21"/>
          <w:szCs w:val="21"/>
          <w:lang w:val="ru-RU"/>
        </w:rPr>
        <w:t xml:space="preserve"> </w:t>
      </w:r>
      <w:r w:rsidRPr="008418EA">
        <w:rPr>
          <w:rFonts w:ascii="Arial" w:hAnsi="Arial" w:cs="Arial"/>
          <w:sz w:val="21"/>
          <w:szCs w:val="21"/>
          <w:lang w:val="ru-RU"/>
        </w:rPr>
        <w:t>аналізуються характер зламу й дефекти шва.</w:t>
      </w:r>
    </w:p>
    <w:p w:rsidR="00CC4088" w:rsidRPr="008418EA" w:rsidRDefault="00A80EE0" w:rsidP="00584740">
      <w:pPr>
        <w:pStyle w:val="a5"/>
        <w:numPr>
          <w:ilvl w:val="3"/>
          <w:numId w:val="37"/>
        </w:numPr>
        <w:tabs>
          <w:tab w:val="left" w:pos="1838"/>
        </w:tabs>
        <w:spacing w:before="0" w:line="288" w:lineRule="auto"/>
        <w:ind w:left="0" w:right="110" w:firstLine="709"/>
        <w:contextualSpacing/>
        <w:rPr>
          <w:rFonts w:ascii="Arial" w:hAnsi="Arial" w:cs="Arial"/>
          <w:sz w:val="21"/>
          <w:szCs w:val="21"/>
        </w:rPr>
      </w:pPr>
      <w:r w:rsidRPr="008418EA">
        <w:rPr>
          <w:rFonts w:ascii="Arial" w:hAnsi="Arial" w:cs="Arial"/>
          <w:sz w:val="21"/>
          <w:szCs w:val="21"/>
          <w:lang w:val="ru-RU"/>
        </w:rPr>
        <w:t xml:space="preserve">При випробуванні на осьовий розтяг визначають також відносне подовження при розриві (за ГОСТ 11262, за винятком п. 1.5 і п. 4.2, останній абзац). </w:t>
      </w:r>
      <w:r w:rsidRPr="008418EA">
        <w:rPr>
          <w:rFonts w:ascii="Arial" w:hAnsi="Arial" w:cs="Arial"/>
          <w:sz w:val="21"/>
          <w:szCs w:val="21"/>
        </w:rPr>
        <w:t>За результатами випробувань складають</w:t>
      </w:r>
      <w:r w:rsidR="00584740">
        <w:rPr>
          <w:rFonts w:ascii="Arial" w:hAnsi="Arial" w:cs="Arial"/>
          <w:sz w:val="21"/>
          <w:szCs w:val="21"/>
          <w:lang w:val="uk-UA"/>
        </w:rPr>
        <w:t xml:space="preserve"> </w:t>
      </w:r>
      <w:r w:rsidRPr="008418EA">
        <w:rPr>
          <w:rFonts w:ascii="Arial" w:hAnsi="Arial" w:cs="Arial"/>
          <w:sz w:val="21"/>
          <w:szCs w:val="21"/>
        </w:rPr>
        <w:t>протокол.</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Методика проведення випробувань зразків зварних стикових з'єднань на осьовий розтяг наведена у додатку Е.</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Пневматичні випробування зварних</w:t>
      </w:r>
      <w:r w:rsidR="00584740">
        <w:rPr>
          <w:rFonts w:ascii="Arial" w:hAnsi="Arial" w:cs="Arial"/>
          <w:sz w:val="21"/>
          <w:szCs w:val="21"/>
          <w:lang w:val="uk-UA"/>
        </w:rPr>
        <w:t xml:space="preserve"> </w:t>
      </w:r>
      <w:r w:rsidRPr="008418EA">
        <w:rPr>
          <w:rFonts w:ascii="Arial" w:hAnsi="Arial" w:cs="Arial"/>
          <w:sz w:val="21"/>
          <w:szCs w:val="21"/>
        </w:rPr>
        <w:t>з'єднань</w:t>
      </w:r>
    </w:p>
    <w:p w:rsidR="00CC4088" w:rsidRPr="008418EA" w:rsidRDefault="00A80EE0" w:rsidP="00584740">
      <w:pPr>
        <w:pStyle w:val="a5"/>
        <w:numPr>
          <w:ilvl w:val="3"/>
          <w:numId w:val="37"/>
        </w:numPr>
        <w:tabs>
          <w:tab w:val="left" w:pos="1932"/>
        </w:tabs>
        <w:spacing w:before="0" w:line="288" w:lineRule="auto"/>
        <w:ind w:left="142" w:right="110" w:firstLine="567"/>
        <w:contextualSpacing/>
        <w:rPr>
          <w:rFonts w:ascii="Arial" w:hAnsi="Arial" w:cs="Arial"/>
          <w:sz w:val="21"/>
          <w:szCs w:val="21"/>
          <w:lang w:val="ru-RU"/>
        </w:rPr>
      </w:pPr>
      <w:r w:rsidRPr="008418EA">
        <w:rPr>
          <w:rFonts w:ascii="Arial" w:hAnsi="Arial" w:cs="Arial"/>
          <w:sz w:val="21"/>
          <w:szCs w:val="21"/>
        </w:rPr>
        <w:t xml:space="preserve">Пневматичним випробуванням на герметичність та міцність піддаються зварні з'єднання, виконані як зварюванням нагрітим інструментом встик, так і зварюванням за допомогою деталей із закладними нагрівальними елементами. </w:t>
      </w:r>
      <w:r w:rsidRPr="008418EA">
        <w:rPr>
          <w:rFonts w:ascii="Arial" w:hAnsi="Arial" w:cs="Arial"/>
          <w:sz w:val="21"/>
          <w:szCs w:val="21"/>
          <w:lang w:val="ru-RU"/>
        </w:rPr>
        <w:t>Пневматичні випробування з'єднань проводяться одночасно з випробуваннями всього побудованого газопроводу відповідно до вимог ДБН В.2.5-20 та 11.2, 11.3 цих</w:t>
      </w:r>
      <w:r w:rsidR="00584740">
        <w:rPr>
          <w:rFonts w:ascii="Arial" w:hAnsi="Arial" w:cs="Arial"/>
          <w:sz w:val="21"/>
          <w:szCs w:val="21"/>
          <w:lang w:val="ru-RU"/>
        </w:rPr>
        <w:t xml:space="preserve"> </w:t>
      </w:r>
      <w:r w:rsidRPr="008418EA">
        <w:rPr>
          <w:rFonts w:ascii="Arial" w:hAnsi="Arial" w:cs="Arial"/>
          <w:sz w:val="21"/>
          <w:szCs w:val="21"/>
          <w:lang w:val="ru-RU"/>
        </w:rPr>
        <w:t>Норм.</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Випробування на</w:t>
      </w:r>
      <w:r w:rsidR="00421EA5">
        <w:rPr>
          <w:rFonts w:ascii="Arial" w:hAnsi="Arial" w:cs="Arial"/>
          <w:sz w:val="21"/>
          <w:szCs w:val="21"/>
          <w:lang w:val="uk-UA"/>
        </w:rPr>
        <w:t xml:space="preserve"> </w:t>
      </w:r>
      <w:r w:rsidRPr="008418EA">
        <w:rPr>
          <w:rFonts w:ascii="Arial" w:hAnsi="Arial" w:cs="Arial"/>
          <w:sz w:val="21"/>
          <w:szCs w:val="21"/>
        </w:rPr>
        <w:t>сплющування</w:t>
      </w:r>
    </w:p>
    <w:p w:rsidR="00CC4088" w:rsidRPr="008418EA" w:rsidRDefault="00A80EE0" w:rsidP="00584740">
      <w:pPr>
        <w:pStyle w:val="a5"/>
        <w:numPr>
          <w:ilvl w:val="3"/>
          <w:numId w:val="37"/>
        </w:numPr>
        <w:tabs>
          <w:tab w:val="left" w:pos="1877"/>
        </w:tabs>
        <w:spacing w:before="0" w:line="288" w:lineRule="auto"/>
        <w:ind w:left="142" w:right="113" w:firstLine="567"/>
        <w:contextualSpacing/>
        <w:rPr>
          <w:rFonts w:ascii="Arial" w:hAnsi="Arial" w:cs="Arial"/>
          <w:sz w:val="21"/>
          <w:szCs w:val="21"/>
        </w:rPr>
      </w:pPr>
      <w:r w:rsidRPr="008418EA">
        <w:rPr>
          <w:rFonts w:ascii="Arial" w:hAnsi="Arial" w:cs="Arial"/>
          <w:sz w:val="21"/>
          <w:szCs w:val="21"/>
        </w:rPr>
        <w:t>Випробуванням на сплющування піддають з'єднання, отримані зварюванням за допомогою деталей муфтового типу (муфт, переходів, відводів, трійників, заглушок і т.п.) із закладними нагрівальними</w:t>
      </w:r>
      <w:r w:rsidR="00584740">
        <w:rPr>
          <w:rFonts w:ascii="Arial" w:hAnsi="Arial" w:cs="Arial"/>
          <w:sz w:val="21"/>
          <w:szCs w:val="21"/>
          <w:lang w:val="uk-UA"/>
        </w:rPr>
        <w:t xml:space="preserve"> </w:t>
      </w:r>
      <w:r w:rsidRPr="008418EA">
        <w:rPr>
          <w:rFonts w:ascii="Arial" w:hAnsi="Arial" w:cs="Arial"/>
          <w:sz w:val="21"/>
          <w:szCs w:val="21"/>
        </w:rPr>
        <w:t>елементами.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Випробування проводять на зразках-сегментах шляхом стискання труб у торцях з'єднання до величини, рівній подвійній товщині стінки.</w:t>
      </w:r>
    </w:p>
    <w:p w:rsidR="00CC4088" w:rsidRPr="008418EA" w:rsidRDefault="00A80EE0" w:rsidP="00584740">
      <w:pPr>
        <w:pStyle w:val="a5"/>
        <w:numPr>
          <w:ilvl w:val="3"/>
          <w:numId w:val="37"/>
        </w:numPr>
        <w:tabs>
          <w:tab w:val="left" w:pos="1968"/>
        </w:tabs>
        <w:spacing w:before="0" w:line="288" w:lineRule="auto"/>
        <w:ind w:left="142" w:right="111" w:firstLine="567"/>
        <w:contextualSpacing/>
        <w:rPr>
          <w:rFonts w:ascii="Arial" w:hAnsi="Arial" w:cs="Arial"/>
          <w:sz w:val="21"/>
          <w:szCs w:val="21"/>
          <w:lang w:val="ru-RU"/>
        </w:rPr>
      </w:pPr>
      <w:r w:rsidRPr="008418EA">
        <w:rPr>
          <w:rFonts w:ascii="Arial" w:hAnsi="Arial" w:cs="Arial"/>
          <w:sz w:val="21"/>
          <w:szCs w:val="21"/>
          <w:lang w:val="ru-RU"/>
        </w:rPr>
        <w:t>Стійкість зварного шва до сплющування характеризується відсотком відриву, що є відношенням довжини зварного шва, що не піддався відриву, до повної довжини зварного шва в межах однієї труби. Результати випробувань вважають позитивними, якщо на всіх випробуваних зразках відрив не спостерігався або якщо відношення довжини шва, не підданого відриву, до загальної виміряної довжини шва становить не менше 40%.</w:t>
      </w:r>
    </w:p>
    <w:p w:rsidR="00CC4088" w:rsidRPr="00FC700F" w:rsidRDefault="00A80EE0" w:rsidP="008418EA">
      <w:pPr>
        <w:pStyle w:val="a3"/>
        <w:spacing w:before="0" w:line="288" w:lineRule="auto"/>
        <w:ind w:right="111"/>
        <w:contextualSpacing/>
        <w:rPr>
          <w:rFonts w:ascii="Arial" w:hAnsi="Arial" w:cs="Arial"/>
          <w:spacing w:val="-6"/>
          <w:sz w:val="21"/>
          <w:szCs w:val="21"/>
          <w:lang w:val="ru-RU"/>
        </w:rPr>
      </w:pPr>
      <w:r w:rsidRPr="00FC700F">
        <w:rPr>
          <w:rFonts w:ascii="Arial" w:hAnsi="Arial" w:cs="Arial"/>
          <w:spacing w:val="-6"/>
          <w:sz w:val="21"/>
          <w:szCs w:val="21"/>
          <w:lang w:val="ru-RU"/>
        </w:rPr>
        <w:t>Методика проведення випробувань зварних з'єднань на сплющування наведена у додатку Ж.</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Випробування на</w:t>
      </w:r>
      <w:r w:rsidR="00421EA5">
        <w:rPr>
          <w:rFonts w:ascii="Arial" w:hAnsi="Arial" w:cs="Arial"/>
          <w:sz w:val="21"/>
          <w:szCs w:val="21"/>
          <w:lang w:val="uk-UA"/>
        </w:rPr>
        <w:t xml:space="preserve"> </w:t>
      </w:r>
      <w:r w:rsidRPr="008418EA">
        <w:rPr>
          <w:rFonts w:ascii="Arial" w:hAnsi="Arial" w:cs="Arial"/>
          <w:sz w:val="21"/>
          <w:szCs w:val="21"/>
        </w:rPr>
        <w:t>відрив</w:t>
      </w:r>
    </w:p>
    <w:p w:rsidR="00CC4088" w:rsidRPr="00747182" w:rsidRDefault="00747182" w:rsidP="00584740">
      <w:pPr>
        <w:pStyle w:val="a5"/>
        <w:numPr>
          <w:ilvl w:val="3"/>
          <w:numId w:val="37"/>
        </w:numPr>
        <w:tabs>
          <w:tab w:val="left" w:pos="1927"/>
        </w:tabs>
        <w:spacing w:before="0" w:line="288" w:lineRule="auto"/>
        <w:ind w:left="142" w:right="112" w:firstLine="567"/>
        <w:contextualSpacing/>
        <w:rPr>
          <w:rFonts w:ascii="Arial" w:hAnsi="Arial" w:cs="Arial"/>
          <w:sz w:val="21"/>
          <w:szCs w:val="21"/>
          <w:lang w:val="uk-UA"/>
        </w:rPr>
      </w:pPr>
      <w:r>
        <w:rPr>
          <w:rFonts w:ascii="Arial" w:hAnsi="Arial" w:cs="Arial"/>
          <w:sz w:val="21"/>
          <w:szCs w:val="21"/>
          <w:lang w:val="uk-UA"/>
        </w:rPr>
        <w:t xml:space="preserve"> </w:t>
      </w:r>
      <w:r w:rsidR="00A80EE0" w:rsidRPr="00747182">
        <w:rPr>
          <w:rFonts w:ascii="Arial" w:hAnsi="Arial" w:cs="Arial"/>
          <w:sz w:val="21"/>
          <w:szCs w:val="21"/>
          <w:lang w:val="uk-UA"/>
        </w:rPr>
        <w:t>Випробуванням на відрив піддають зварні з'єднання труб і сідельних відводів із закладними нагрівальнимиелементами.</w:t>
      </w:r>
    </w:p>
    <w:p w:rsidR="00CC4088" w:rsidRPr="00633AD7" w:rsidRDefault="00A80EE0" w:rsidP="008418EA">
      <w:pPr>
        <w:pStyle w:val="a3"/>
        <w:spacing w:before="0" w:line="288" w:lineRule="auto"/>
        <w:ind w:right="112"/>
        <w:contextualSpacing/>
        <w:rPr>
          <w:rFonts w:ascii="Arial" w:hAnsi="Arial" w:cs="Arial"/>
          <w:sz w:val="21"/>
          <w:szCs w:val="21"/>
          <w:lang w:val="uk-UA"/>
        </w:rPr>
      </w:pPr>
      <w:r w:rsidRPr="00633AD7">
        <w:rPr>
          <w:rFonts w:ascii="Arial" w:hAnsi="Arial" w:cs="Arial"/>
          <w:sz w:val="21"/>
          <w:szCs w:val="21"/>
          <w:lang w:val="uk-UA"/>
        </w:rPr>
        <w:t>Зварне з'єднання піддається випробуванню цілком і триває до повного відділення сідельного відводу від труби.</w:t>
      </w:r>
    </w:p>
    <w:p w:rsidR="00CC4088" w:rsidRPr="008418EA" w:rsidRDefault="00A80EE0" w:rsidP="00584740">
      <w:pPr>
        <w:pStyle w:val="a5"/>
        <w:numPr>
          <w:ilvl w:val="3"/>
          <w:numId w:val="37"/>
        </w:numPr>
        <w:tabs>
          <w:tab w:val="left" w:pos="1879"/>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У результаті випробування з'єднання злам у місці зварювання сідельного відводу із трубою повинен мати повністю або частково пластичний характер руйнування по замкнутому периметру зварного шва. Крихке руйнування не допускається. У процесі проведення випробувань фіксується також руйнівненавантаження.</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Методикапроведеннявипробуваннязварнихз'єднаньнавідривнаведенав додаткуИ.</w:t>
      </w:r>
    </w:p>
    <w:p w:rsidR="00CC4088" w:rsidRPr="008418EA" w:rsidRDefault="00A80EE0" w:rsidP="00584740">
      <w:pPr>
        <w:pStyle w:val="110"/>
        <w:numPr>
          <w:ilvl w:val="1"/>
          <w:numId w:val="37"/>
        </w:numPr>
        <w:tabs>
          <w:tab w:val="left" w:pos="1395"/>
        </w:tabs>
        <w:spacing w:line="288" w:lineRule="auto"/>
        <w:ind w:hanging="704"/>
        <w:contextualSpacing/>
        <w:rPr>
          <w:rFonts w:ascii="Arial" w:hAnsi="Arial" w:cs="Arial"/>
          <w:sz w:val="21"/>
          <w:szCs w:val="21"/>
        </w:rPr>
      </w:pPr>
      <w:bookmarkStart w:id="80" w:name="10.4_Спеціальні_методи_контролювання"/>
      <w:bookmarkStart w:id="81" w:name="_bookmark31"/>
      <w:bookmarkEnd w:id="80"/>
      <w:bookmarkEnd w:id="81"/>
      <w:r w:rsidRPr="008418EA">
        <w:rPr>
          <w:rFonts w:ascii="Arial" w:hAnsi="Arial" w:cs="Arial"/>
          <w:sz w:val="21"/>
          <w:szCs w:val="21"/>
        </w:rPr>
        <w:t>Спеціальні методи</w:t>
      </w:r>
      <w:r w:rsidR="00584740">
        <w:rPr>
          <w:rFonts w:ascii="Arial" w:hAnsi="Arial" w:cs="Arial"/>
          <w:sz w:val="21"/>
          <w:szCs w:val="21"/>
          <w:lang w:val="uk-UA"/>
        </w:rPr>
        <w:t xml:space="preserve"> </w:t>
      </w:r>
      <w:r w:rsidRPr="008418EA">
        <w:rPr>
          <w:rFonts w:ascii="Arial" w:hAnsi="Arial" w:cs="Arial"/>
          <w:sz w:val="21"/>
          <w:szCs w:val="21"/>
        </w:rPr>
        <w:t>контролювання</w:t>
      </w:r>
    </w:p>
    <w:p w:rsidR="00CC4088" w:rsidRPr="008418EA" w:rsidRDefault="00A80EE0" w:rsidP="00584740">
      <w:pPr>
        <w:pStyle w:val="a5"/>
        <w:numPr>
          <w:ilvl w:val="2"/>
          <w:numId w:val="37"/>
        </w:numPr>
        <w:tabs>
          <w:tab w:val="left" w:pos="1606"/>
        </w:tabs>
        <w:spacing w:before="0" w:line="288" w:lineRule="auto"/>
        <w:ind w:hanging="11"/>
        <w:contextualSpacing/>
        <w:rPr>
          <w:rFonts w:ascii="Arial" w:hAnsi="Arial" w:cs="Arial"/>
          <w:b/>
          <w:sz w:val="21"/>
          <w:szCs w:val="21"/>
        </w:rPr>
      </w:pPr>
      <w:r w:rsidRPr="008418EA">
        <w:rPr>
          <w:rFonts w:ascii="Arial" w:hAnsi="Arial" w:cs="Arial"/>
          <w:b/>
          <w:sz w:val="21"/>
          <w:szCs w:val="21"/>
        </w:rPr>
        <w:t>Випробування на статичний</w:t>
      </w:r>
      <w:r w:rsidR="00584740">
        <w:rPr>
          <w:rFonts w:ascii="Arial" w:hAnsi="Arial" w:cs="Arial"/>
          <w:b/>
          <w:sz w:val="21"/>
          <w:szCs w:val="21"/>
          <w:lang w:val="uk-UA"/>
        </w:rPr>
        <w:t xml:space="preserve"> </w:t>
      </w:r>
      <w:r w:rsidRPr="008418EA">
        <w:rPr>
          <w:rFonts w:ascii="Arial" w:hAnsi="Arial" w:cs="Arial"/>
          <w:b/>
          <w:sz w:val="21"/>
          <w:szCs w:val="21"/>
        </w:rPr>
        <w:t>вигин</w:t>
      </w:r>
    </w:p>
    <w:p w:rsidR="00CC4088" w:rsidRPr="008418EA" w:rsidRDefault="00A80EE0" w:rsidP="00584740">
      <w:pPr>
        <w:pStyle w:val="a5"/>
        <w:numPr>
          <w:ilvl w:val="3"/>
          <w:numId w:val="37"/>
        </w:numPr>
        <w:tabs>
          <w:tab w:val="left" w:pos="1971"/>
        </w:tabs>
        <w:spacing w:before="0" w:line="288" w:lineRule="auto"/>
        <w:ind w:left="284" w:right="111" w:firstLine="425"/>
        <w:contextualSpacing/>
        <w:rPr>
          <w:rFonts w:ascii="Arial" w:hAnsi="Arial" w:cs="Arial"/>
          <w:sz w:val="21"/>
          <w:szCs w:val="21"/>
          <w:lang w:val="ru-RU"/>
        </w:rPr>
      </w:pPr>
      <w:r w:rsidRPr="008418EA">
        <w:rPr>
          <w:rFonts w:ascii="Arial" w:hAnsi="Arial" w:cs="Arial"/>
          <w:sz w:val="21"/>
          <w:szCs w:val="21"/>
          <w:lang w:val="ru-RU"/>
        </w:rPr>
        <w:t>Випробуванням на статичний вигин піддаються з'єднання, виконані зварюванням нагрітим інструментомвстик.</w:t>
      </w:r>
    </w:p>
    <w:p w:rsidR="00CC4088" w:rsidRPr="008418EA" w:rsidRDefault="00A80EE0" w:rsidP="008418EA">
      <w:pPr>
        <w:pStyle w:val="a3"/>
        <w:spacing w:before="0" w:line="288" w:lineRule="auto"/>
        <w:ind w:right="113"/>
        <w:contextualSpacing/>
        <w:rPr>
          <w:rFonts w:ascii="Arial" w:hAnsi="Arial" w:cs="Arial"/>
          <w:sz w:val="21"/>
          <w:szCs w:val="21"/>
          <w:lang w:val="ru-RU"/>
        </w:rPr>
      </w:pPr>
      <w:r w:rsidRPr="008418EA">
        <w:rPr>
          <w:rFonts w:ascii="Arial" w:hAnsi="Arial" w:cs="Arial"/>
          <w:sz w:val="21"/>
          <w:szCs w:val="21"/>
          <w:lang w:val="ru-RU"/>
        </w:rPr>
        <w:t>Випробування проводять на зразках у формі прямокутника з розташованим по центру зварним швом.</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Привипробуваннінастатичнийвигинвизначаєтьсякутвигинузразка,при якому з'являються перші ознаки руйнування. Результати випробування вважаються</w:t>
      </w:r>
      <w:r w:rsidR="00747182">
        <w:rPr>
          <w:rFonts w:ascii="Arial" w:hAnsi="Arial" w:cs="Arial"/>
          <w:sz w:val="21"/>
          <w:szCs w:val="21"/>
          <w:lang w:val="ru-RU"/>
        </w:rPr>
        <w:t xml:space="preserve"> </w:t>
      </w:r>
      <w:r w:rsidRPr="008418EA">
        <w:rPr>
          <w:rFonts w:ascii="Arial" w:hAnsi="Arial" w:cs="Arial"/>
          <w:sz w:val="21"/>
          <w:szCs w:val="21"/>
          <w:lang w:val="ru-RU"/>
        </w:rPr>
        <w:t>позитивними,якщо</w:t>
      </w:r>
      <w:r w:rsidR="00747182">
        <w:rPr>
          <w:rFonts w:ascii="Arial" w:hAnsi="Arial" w:cs="Arial"/>
          <w:sz w:val="21"/>
          <w:szCs w:val="21"/>
          <w:lang w:val="ru-RU"/>
        </w:rPr>
        <w:t xml:space="preserve"> </w:t>
      </w:r>
      <w:r w:rsidRPr="008418EA">
        <w:rPr>
          <w:rFonts w:ascii="Arial" w:hAnsi="Arial" w:cs="Arial"/>
          <w:sz w:val="21"/>
          <w:szCs w:val="21"/>
          <w:lang w:val="ru-RU"/>
        </w:rPr>
        <w:t>випробуванізразкивитримуютьбезруйнування та появи тріщин вигин на кут не менше160°.</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наведена в додатку К.</w:t>
      </w:r>
    </w:p>
    <w:p w:rsidR="00CC4088" w:rsidRPr="00421EA5" w:rsidRDefault="00A80EE0" w:rsidP="00584740">
      <w:pPr>
        <w:pStyle w:val="110"/>
        <w:numPr>
          <w:ilvl w:val="2"/>
          <w:numId w:val="37"/>
        </w:numPr>
        <w:tabs>
          <w:tab w:val="left" w:pos="1606"/>
        </w:tabs>
        <w:spacing w:line="288" w:lineRule="auto"/>
        <w:ind w:hanging="11"/>
        <w:contextualSpacing/>
        <w:rPr>
          <w:rFonts w:ascii="Arial" w:hAnsi="Arial" w:cs="Arial"/>
          <w:sz w:val="21"/>
          <w:szCs w:val="21"/>
          <w:lang w:val="ru-RU"/>
        </w:rPr>
      </w:pPr>
      <w:r w:rsidRPr="00421EA5">
        <w:rPr>
          <w:rFonts w:ascii="Arial" w:hAnsi="Arial" w:cs="Arial"/>
          <w:sz w:val="21"/>
          <w:szCs w:val="21"/>
          <w:lang w:val="ru-RU"/>
        </w:rPr>
        <w:t>Випробування при постійному внутрішньому</w:t>
      </w:r>
      <w:r w:rsidR="00421EA5">
        <w:rPr>
          <w:rFonts w:ascii="Arial" w:hAnsi="Arial" w:cs="Arial"/>
          <w:sz w:val="21"/>
          <w:szCs w:val="21"/>
          <w:lang w:val="uk-UA"/>
        </w:rPr>
        <w:t xml:space="preserve"> </w:t>
      </w:r>
      <w:r w:rsidRPr="00421EA5">
        <w:rPr>
          <w:rFonts w:ascii="Arial" w:hAnsi="Arial" w:cs="Arial"/>
          <w:sz w:val="21"/>
          <w:szCs w:val="21"/>
          <w:lang w:val="ru-RU"/>
        </w:rPr>
        <w:t>тиску</w:t>
      </w:r>
    </w:p>
    <w:p w:rsidR="00CC4088" w:rsidRPr="00271B6F" w:rsidRDefault="00A80EE0" w:rsidP="00584740">
      <w:pPr>
        <w:pStyle w:val="a5"/>
        <w:numPr>
          <w:ilvl w:val="3"/>
          <w:numId w:val="37"/>
        </w:numPr>
        <w:tabs>
          <w:tab w:val="left" w:pos="1836"/>
        </w:tabs>
        <w:spacing w:before="0" w:line="288" w:lineRule="auto"/>
        <w:ind w:left="142" w:right="111" w:firstLine="567"/>
        <w:contextualSpacing/>
        <w:rPr>
          <w:rFonts w:ascii="Arial" w:hAnsi="Arial" w:cs="Arial"/>
          <w:sz w:val="21"/>
          <w:szCs w:val="21"/>
          <w:lang w:val="ru-RU"/>
        </w:rPr>
      </w:pPr>
      <w:r w:rsidRPr="00271B6F">
        <w:rPr>
          <w:rFonts w:ascii="Arial" w:hAnsi="Arial" w:cs="Arial"/>
          <w:sz w:val="21"/>
          <w:szCs w:val="21"/>
          <w:lang w:val="ru-RU"/>
        </w:rPr>
        <w:t>Випробуванням при постійному внутрішньому тиску піддаються зварні з'єднання, виконані як зварюванням нагрітим інструментом встик, так і зварюванням за допомогою деталей із закладними нагрівальними</w:t>
      </w:r>
      <w:r w:rsidR="00584740">
        <w:rPr>
          <w:rFonts w:ascii="Arial" w:hAnsi="Arial" w:cs="Arial"/>
          <w:sz w:val="21"/>
          <w:szCs w:val="21"/>
          <w:lang w:val="ru-RU"/>
        </w:rPr>
        <w:t xml:space="preserve"> </w:t>
      </w:r>
      <w:r w:rsidRPr="00271B6F">
        <w:rPr>
          <w:rFonts w:ascii="Arial" w:hAnsi="Arial" w:cs="Arial"/>
          <w:sz w:val="21"/>
          <w:szCs w:val="21"/>
          <w:lang w:val="ru-RU"/>
        </w:rPr>
        <w:t>елементами.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Випробування проводяться відповідно до вимог ДСТУ Б В.2.7-179 за методикою згідно з ДСТУ Б В.2.7-179, ГОСТ 24157 та додатком Л до цих Норм.</w:t>
      </w:r>
    </w:p>
    <w:p w:rsidR="00CC4088" w:rsidRPr="008418EA" w:rsidRDefault="00A80EE0" w:rsidP="00584740">
      <w:pPr>
        <w:pStyle w:val="a5"/>
        <w:numPr>
          <w:ilvl w:val="3"/>
          <w:numId w:val="37"/>
        </w:numPr>
        <w:tabs>
          <w:tab w:val="left" w:pos="1987"/>
        </w:tabs>
        <w:spacing w:before="0" w:line="288" w:lineRule="auto"/>
        <w:ind w:left="142" w:right="112" w:firstLine="567"/>
        <w:contextualSpacing/>
        <w:rPr>
          <w:rFonts w:ascii="Arial" w:hAnsi="Arial" w:cs="Arial"/>
          <w:sz w:val="21"/>
          <w:szCs w:val="21"/>
          <w:lang w:val="ru-RU"/>
        </w:rPr>
      </w:pPr>
      <w:r w:rsidRPr="008418EA">
        <w:rPr>
          <w:rFonts w:ascii="Arial" w:hAnsi="Arial" w:cs="Arial"/>
          <w:sz w:val="21"/>
          <w:szCs w:val="21"/>
          <w:lang w:val="ru-RU"/>
        </w:rPr>
        <w:lastRenderedPageBreak/>
        <w:t>При випробуванні визначається стійкість при постійному внутрішньому тиску протягом заданого проміжку часу при нормальній і підвищеній температурах і певній величині початкового напруження в стінці труби.</w:t>
      </w:r>
    </w:p>
    <w:p w:rsidR="00CC4088" w:rsidRPr="00D36DC4" w:rsidRDefault="00A80EE0" w:rsidP="008418EA">
      <w:pPr>
        <w:pStyle w:val="a3"/>
        <w:spacing w:before="0" w:line="288" w:lineRule="auto"/>
        <w:ind w:right="111"/>
        <w:contextualSpacing/>
        <w:rPr>
          <w:rFonts w:ascii="Arial" w:hAnsi="Arial" w:cs="Arial"/>
          <w:sz w:val="21"/>
          <w:szCs w:val="21"/>
          <w:lang w:val="ru-RU"/>
        </w:rPr>
      </w:pPr>
      <w:r w:rsidRPr="00D36DC4">
        <w:rPr>
          <w:rFonts w:ascii="Arial" w:hAnsi="Arial" w:cs="Arial"/>
          <w:sz w:val="21"/>
          <w:szCs w:val="21"/>
          <w:lang w:val="ru-RU"/>
        </w:rPr>
        <w:t>Результати випробувань вважаються позитивними, якщо всі випробувані зразки не зруйнувалися до закінчення контрольного часу випробування або зруйнувався один зі зразків, але при повторних випробуваннях жоден зі зразків не зруйнувався.</w:t>
      </w:r>
    </w:p>
    <w:p w:rsidR="00CC4088" w:rsidRPr="00747182" w:rsidRDefault="00A80EE0" w:rsidP="00747182">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 внутрішній тиск наведена в додатку</w:t>
      </w:r>
      <w:r w:rsidRPr="00747182">
        <w:rPr>
          <w:rFonts w:ascii="Arial" w:hAnsi="Arial" w:cs="Arial"/>
          <w:sz w:val="21"/>
          <w:szCs w:val="21"/>
          <w:lang w:val="ru-RU"/>
        </w:rPr>
        <w:t>Л.</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Випробування на тривалий</w:t>
      </w:r>
      <w:r w:rsidR="00584740">
        <w:rPr>
          <w:rFonts w:ascii="Arial" w:hAnsi="Arial" w:cs="Arial"/>
          <w:sz w:val="21"/>
          <w:szCs w:val="21"/>
          <w:lang w:val="uk-UA"/>
        </w:rPr>
        <w:t xml:space="preserve"> </w:t>
      </w:r>
      <w:r w:rsidRPr="008418EA">
        <w:rPr>
          <w:rFonts w:ascii="Arial" w:hAnsi="Arial" w:cs="Arial"/>
          <w:sz w:val="21"/>
          <w:szCs w:val="21"/>
        </w:rPr>
        <w:t>розтяг</w:t>
      </w:r>
    </w:p>
    <w:p w:rsidR="00CC4088" w:rsidRPr="008418EA" w:rsidRDefault="00A80EE0" w:rsidP="00584740">
      <w:pPr>
        <w:pStyle w:val="a5"/>
        <w:numPr>
          <w:ilvl w:val="3"/>
          <w:numId w:val="37"/>
        </w:numPr>
        <w:tabs>
          <w:tab w:val="left" w:pos="1848"/>
        </w:tabs>
        <w:spacing w:before="0" w:line="288" w:lineRule="auto"/>
        <w:ind w:hanging="2507"/>
        <w:contextualSpacing/>
        <w:rPr>
          <w:rFonts w:ascii="Arial" w:hAnsi="Arial" w:cs="Arial"/>
          <w:sz w:val="21"/>
          <w:szCs w:val="21"/>
          <w:lang w:val="ru-RU"/>
        </w:rPr>
      </w:pPr>
      <w:r w:rsidRPr="008418EA">
        <w:rPr>
          <w:rFonts w:ascii="Arial" w:hAnsi="Arial" w:cs="Arial"/>
          <w:sz w:val="21"/>
          <w:szCs w:val="21"/>
          <w:lang w:val="ru-RU"/>
        </w:rPr>
        <w:t>Випробування зварних з'єднань на тривалий розтяг  проводиться</w:t>
      </w:r>
    </w:p>
    <w:p w:rsidR="00CC4088" w:rsidRPr="008418EA" w:rsidRDefault="00A80EE0" w:rsidP="008418EA">
      <w:pPr>
        <w:pStyle w:val="a3"/>
        <w:tabs>
          <w:tab w:val="left" w:pos="748"/>
          <w:tab w:val="left" w:pos="2332"/>
          <w:tab w:val="left" w:pos="3583"/>
          <w:tab w:val="left" w:pos="4706"/>
          <w:tab w:val="left" w:pos="6042"/>
          <w:tab w:val="left" w:pos="7211"/>
          <w:tab w:val="left" w:pos="8481"/>
        </w:tabs>
        <w:spacing w:before="0" w:line="288" w:lineRule="auto"/>
        <w:ind w:right="112" w:firstLine="0"/>
        <w:contextualSpacing/>
        <w:jc w:val="left"/>
        <w:rPr>
          <w:rFonts w:ascii="Arial" w:hAnsi="Arial" w:cs="Arial"/>
          <w:sz w:val="21"/>
          <w:szCs w:val="21"/>
          <w:lang w:val="ru-RU"/>
        </w:rPr>
      </w:pPr>
      <w:r w:rsidRPr="008418EA">
        <w:rPr>
          <w:rFonts w:ascii="Arial" w:hAnsi="Arial" w:cs="Arial"/>
          <w:sz w:val="21"/>
          <w:szCs w:val="21"/>
          <w:lang w:val="ru-RU"/>
        </w:rPr>
        <w:t>для</w:t>
      </w:r>
      <w:r w:rsidRPr="008418EA">
        <w:rPr>
          <w:rFonts w:ascii="Arial" w:hAnsi="Arial" w:cs="Arial"/>
          <w:sz w:val="21"/>
          <w:szCs w:val="21"/>
          <w:lang w:val="ru-RU"/>
        </w:rPr>
        <w:tab/>
        <w:t>визначення</w:t>
      </w:r>
      <w:r w:rsidRPr="008418EA">
        <w:rPr>
          <w:rFonts w:ascii="Arial" w:hAnsi="Arial" w:cs="Arial"/>
          <w:sz w:val="21"/>
          <w:szCs w:val="21"/>
          <w:lang w:val="ru-RU"/>
        </w:rPr>
        <w:tab/>
        <w:t>тривалої</w:t>
      </w:r>
      <w:r w:rsidRPr="008418EA">
        <w:rPr>
          <w:rFonts w:ascii="Arial" w:hAnsi="Arial" w:cs="Arial"/>
          <w:sz w:val="21"/>
          <w:szCs w:val="21"/>
          <w:lang w:val="ru-RU"/>
        </w:rPr>
        <w:tab/>
        <w:t>несучої</w:t>
      </w:r>
      <w:r w:rsidRPr="008418EA">
        <w:rPr>
          <w:rFonts w:ascii="Arial" w:hAnsi="Arial" w:cs="Arial"/>
          <w:sz w:val="21"/>
          <w:szCs w:val="21"/>
          <w:lang w:val="ru-RU"/>
        </w:rPr>
        <w:tab/>
        <w:t>здатності</w:t>
      </w:r>
      <w:r w:rsidRPr="008418EA">
        <w:rPr>
          <w:rFonts w:ascii="Arial" w:hAnsi="Arial" w:cs="Arial"/>
          <w:sz w:val="21"/>
          <w:szCs w:val="21"/>
          <w:lang w:val="ru-RU"/>
        </w:rPr>
        <w:tab/>
        <w:t>зварних</w:t>
      </w:r>
      <w:r w:rsidRPr="008418EA">
        <w:rPr>
          <w:rFonts w:ascii="Arial" w:hAnsi="Arial" w:cs="Arial"/>
          <w:sz w:val="21"/>
          <w:szCs w:val="21"/>
          <w:lang w:val="ru-RU"/>
        </w:rPr>
        <w:tab/>
        <w:t>з'єднань,</w:t>
      </w:r>
      <w:r w:rsidRPr="008418EA">
        <w:rPr>
          <w:rFonts w:ascii="Arial" w:hAnsi="Arial" w:cs="Arial"/>
          <w:sz w:val="21"/>
          <w:szCs w:val="21"/>
          <w:lang w:val="ru-RU"/>
        </w:rPr>
        <w:tab/>
      </w:r>
      <w:r w:rsidRPr="008418EA">
        <w:rPr>
          <w:rFonts w:ascii="Arial" w:hAnsi="Arial" w:cs="Arial"/>
          <w:spacing w:val="-1"/>
          <w:sz w:val="21"/>
          <w:szCs w:val="21"/>
          <w:lang w:val="ru-RU"/>
        </w:rPr>
        <w:t xml:space="preserve">виконаних </w:t>
      </w:r>
      <w:r w:rsidRPr="008418EA">
        <w:rPr>
          <w:rFonts w:ascii="Arial" w:hAnsi="Arial" w:cs="Arial"/>
          <w:sz w:val="21"/>
          <w:szCs w:val="21"/>
          <w:lang w:val="ru-RU"/>
        </w:rPr>
        <w:t>зварюванням нагрітим інструментом</w:t>
      </w:r>
      <w:r w:rsidR="00421EA5">
        <w:rPr>
          <w:rFonts w:ascii="Arial" w:hAnsi="Arial" w:cs="Arial"/>
          <w:sz w:val="21"/>
          <w:szCs w:val="21"/>
          <w:lang w:val="ru-RU"/>
        </w:rPr>
        <w:t xml:space="preserve"> </w:t>
      </w:r>
      <w:r w:rsidRPr="008418EA">
        <w:rPr>
          <w:rFonts w:ascii="Arial" w:hAnsi="Arial" w:cs="Arial"/>
          <w:sz w:val="21"/>
          <w:szCs w:val="21"/>
          <w:lang w:val="ru-RU"/>
        </w:rPr>
        <w:t>встик.</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Одночасно</w:t>
      </w:r>
      <w:r w:rsidR="00584740">
        <w:rPr>
          <w:rFonts w:ascii="Arial" w:hAnsi="Arial" w:cs="Arial"/>
          <w:sz w:val="21"/>
          <w:szCs w:val="21"/>
          <w:lang w:val="ru-RU"/>
        </w:rPr>
        <w:t xml:space="preserve"> </w:t>
      </w:r>
      <w:r w:rsidRPr="008418EA">
        <w:rPr>
          <w:rFonts w:ascii="Arial" w:hAnsi="Arial" w:cs="Arial"/>
          <w:sz w:val="21"/>
          <w:szCs w:val="21"/>
          <w:lang w:val="ru-RU"/>
        </w:rPr>
        <w:t>з</w:t>
      </w:r>
      <w:r w:rsidR="00584740">
        <w:rPr>
          <w:rFonts w:ascii="Arial" w:hAnsi="Arial" w:cs="Arial"/>
          <w:sz w:val="21"/>
          <w:szCs w:val="21"/>
          <w:lang w:val="ru-RU"/>
        </w:rPr>
        <w:t xml:space="preserve"> </w:t>
      </w:r>
      <w:r w:rsidRPr="008418EA">
        <w:rPr>
          <w:rFonts w:ascii="Arial" w:hAnsi="Arial" w:cs="Arial"/>
          <w:sz w:val="21"/>
          <w:szCs w:val="21"/>
          <w:lang w:val="ru-RU"/>
        </w:rPr>
        <w:t>випробуванням</w:t>
      </w:r>
      <w:r w:rsidR="00584740">
        <w:rPr>
          <w:rFonts w:ascii="Arial" w:hAnsi="Arial" w:cs="Arial"/>
          <w:sz w:val="21"/>
          <w:szCs w:val="21"/>
          <w:lang w:val="ru-RU"/>
        </w:rPr>
        <w:t xml:space="preserve"> </w:t>
      </w:r>
      <w:r w:rsidRPr="008418EA">
        <w:rPr>
          <w:rFonts w:ascii="Arial" w:hAnsi="Arial" w:cs="Arial"/>
          <w:sz w:val="21"/>
          <w:szCs w:val="21"/>
          <w:lang w:val="ru-RU"/>
        </w:rPr>
        <w:t>оцінюваних</w:t>
      </w:r>
      <w:r w:rsidR="00584740">
        <w:rPr>
          <w:rFonts w:ascii="Arial" w:hAnsi="Arial" w:cs="Arial"/>
          <w:sz w:val="21"/>
          <w:szCs w:val="21"/>
          <w:lang w:val="ru-RU"/>
        </w:rPr>
        <w:t xml:space="preserve"> </w:t>
      </w:r>
      <w:r w:rsidRPr="008418EA">
        <w:rPr>
          <w:rFonts w:ascii="Arial" w:hAnsi="Arial" w:cs="Arial"/>
          <w:sz w:val="21"/>
          <w:szCs w:val="21"/>
          <w:lang w:val="ru-RU"/>
        </w:rPr>
        <w:t>зразків</w:t>
      </w:r>
      <w:r w:rsidR="00584740">
        <w:rPr>
          <w:rFonts w:ascii="Arial" w:hAnsi="Arial" w:cs="Arial"/>
          <w:sz w:val="21"/>
          <w:szCs w:val="21"/>
          <w:lang w:val="ru-RU"/>
        </w:rPr>
        <w:t xml:space="preserve"> </w:t>
      </w:r>
      <w:r w:rsidRPr="008418EA">
        <w:rPr>
          <w:rFonts w:ascii="Arial" w:hAnsi="Arial" w:cs="Arial"/>
          <w:sz w:val="21"/>
          <w:szCs w:val="21"/>
          <w:lang w:val="ru-RU"/>
        </w:rPr>
        <w:t>зварних</w:t>
      </w:r>
      <w:r w:rsidR="00584740">
        <w:rPr>
          <w:rFonts w:ascii="Arial" w:hAnsi="Arial" w:cs="Arial"/>
          <w:sz w:val="21"/>
          <w:szCs w:val="21"/>
          <w:lang w:val="ru-RU"/>
        </w:rPr>
        <w:t xml:space="preserve"> </w:t>
      </w:r>
      <w:r w:rsidRPr="008418EA">
        <w:rPr>
          <w:rFonts w:ascii="Arial" w:hAnsi="Arial" w:cs="Arial"/>
          <w:sz w:val="21"/>
          <w:szCs w:val="21"/>
          <w:lang w:val="ru-RU"/>
        </w:rPr>
        <w:t>швів</w:t>
      </w:r>
      <w:r w:rsidR="00584740">
        <w:rPr>
          <w:rFonts w:ascii="Arial" w:hAnsi="Arial" w:cs="Arial"/>
          <w:sz w:val="21"/>
          <w:szCs w:val="21"/>
          <w:lang w:val="ru-RU"/>
        </w:rPr>
        <w:t xml:space="preserve"> </w:t>
      </w:r>
      <w:r w:rsidRPr="008418EA">
        <w:rPr>
          <w:rFonts w:ascii="Arial" w:hAnsi="Arial" w:cs="Arial"/>
          <w:sz w:val="21"/>
          <w:szCs w:val="21"/>
          <w:lang w:val="ru-RU"/>
        </w:rPr>
        <w:t>за</w:t>
      </w:r>
      <w:r w:rsidR="00584740">
        <w:rPr>
          <w:rFonts w:ascii="Arial" w:hAnsi="Arial" w:cs="Arial"/>
          <w:sz w:val="21"/>
          <w:szCs w:val="21"/>
          <w:lang w:val="ru-RU"/>
        </w:rPr>
        <w:t xml:space="preserve"> </w:t>
      </w:r>
      <w:r w:rsidRPr="008418EA">
        <w:rPr>
          <w:rFonts w:ascii="Arial" w:hAnsi="Arial" w:cs="Arial"/>
          <w:sz w:val="21"/>
          <w:szCs w:val="21"/>
          <w:lang w:val="ru-RU"/>
        </w:rPr>
        <w:t>тих</w:t>
      </w:r>
      <w:r w:rsidR="00584740">
        <w:rPr>
          <w:rFonts w:ascii="Arial" w:hAnsi="Arial" w:cs="Arial"/>
          <w:sz w:val="21"/>
          <w:szCs w:val="21"/>
          <w:lang w:val="ru-RU"/>
        </w:rPr>
        <w:t xml:space="preserve"> </w:t>
      </w:r>
      <w:r w:rsidRPr="008418EA">
        <w:rPr>
          <w:rFonts w:ascii="Arial" w:hAnsi="Arial" w:cs="Arial"/>
          <w:sz w:val="21"/>
          <w:szCs w:val="21"/>
          <w:lang w:val="ru-RU"/>
        </w:rPr>
        <w:t>самих умов випробовують зразки інших зварних з'єднань, зварених при оптимальних параметрах зварювання (базові стики). Зразки оцінюваних зварних з'єднань і базових стиків повинні бути виготовлені з однієї марки матеріалу й однієї</w:t>
      </w:r>
      <w:r w:rsidR="00584740">
        <w:rPr>
          <w:rFonts w:ascii="Arial" w:hAnsi="Arial" w:cs="Arial"/>
          <w:sz w:val="21"/>
          <w:szCs w:val="21"/>
          <w:lang w:val="ru-RU"/>
        </w:rPr>
        <w:t xml:space="preserve"> </w:t>
      </w:r>
      <w:r w:rsidRPr="008418EA">
        <w:rPr>
          <w:rFonts w:ascii="Arial" w:hAnsi="Arial" w:cs="Arial"/>
          <w:sz w:val="21"/>
          <w:szCs w:val="21"/>
          <w:lang w:val="ru-RU"/>
        </w:rPr>
        <w:t>партії труб.</w:t>
      </w:r>
    </w:p>
    <w:p w:rsidR="00CC4088" w:rsidRPr="008418EA" w:rsidRDefault="00A80EE0" w:rsidP="00584740">
      <w:pPr>
        <w:pStyle w:val="a5"/>
        <w:numPr>
          <w:ilvl w:val="3"/>
          <w:numId w:val="37"/>
        </w:numPr>
        <w:tabs>
          <w:tab w:val="left" w:pos="1843"/>
        </w:tabs>
        <w:spacing w:before="0" w:line="288" w:lineRule="auto"/>
        <w:ind w:left="142" w:right="109" w:firstLine="567"/>
        <w:contextualSpacing/>
        <w:rPr>
          <w:rFonts w:ascii="Arial" w:hAnsi="Arial" w:cs="Arial"/>
          <w:sz w:val="21"/>
          <w:szCs w:val="21"/>
          <w:lang w:val="ru-RU"/>
        </w:rPr>
      </w:pPr>
      <w:r w:rsidRPr="008418EA">
        <w:rPr>
          <w:rFonts w:ascii="Arial" w:hAnsi="Arial" w:cs="Arial"/>
          <w:sz w:val="21"/>
          <w:szCs w:val="21"/>
          <w:lang w:val="ru-RU"/>
        </w:rPr>
        <w:t>Випробування проводять до появи тріщин не менше ніж у 50 % випробуваних зразків. Результати випробування порівнюються за середнім значенням часу до появитріщин.</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Підчаспроведеннявипробуваньзразкиповинніпіддаватисяперіодичному зовнішньому огляду з метою виявлення крихкого зламу та тріщин у зоні шва. Злами в області затискачів не</w:t>
      </w:r>
      <w:r w:rsidR="00584740">
        <w:rPr>
          <w:rFonts w:ascii="Arial" w:hAnsi="Arial" w:cs="Arial"/>
          <w:sz w:val="21"/>
          <w:szCs w:val="21"/>
          <w:lang w:val="ru-RU"/>
        </w:rPr>
        <w:t xml:space="preserve"> </w:t>
      </w:r>
      <w:r w:rsidRPr="008418EA">
        <w:rPr>
          <w:rFonts w:ascii="Arial" w:hAnsi="Arial" w:cs="Arial"/>
          <w:sz w:val="21"/>
          <w:szCs w:val="21"/>
          <w:lang w:val="ru-RU"/>
        </w:rPr>
        <w:t>враховуються.</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Результати випробування вважаються позитивними, якщо зразки оцінюваних зварних з'єднань мають середнє значення часу до появи тріщин не нижче значень, отриманих для базових стикових з'єднань.</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наведена у додатку М.</w:t>
      </w:r>
    </w:p>
    <w:p w:rsidR="00CC4088" w:rsidRPr="008418EA" w:rsidRDefault="00A80EE0" w:rsidP="00584740">
      <w:pPr>
        <w:pStyle w:val="110"/>
        <w:numPr>
          <w:ilvl w:val="2"/>
          <w:numId w:val="37"/>
        </w:numPr>
        <w:tabs>
          <w:tab w:val="left" w:pos="1606"/>
        </w:tabs>
        <w:spacing w:line="288" w:lineRule="auto"/>
        <w:ind w:firstLine="131"/>
        <w:contextualSpacing/>
        <w:rPr>
          <w:rFonts w:ascii="Arial" w:hAnsi="Arial" w:cs="Arial"/>
          <w:sz w:val="21"/>
          <w:szCs w:val="21"/>
          <w:lang w:val="ru-RU"/>
        </w:rPr>
      </w:pPr>
      <w:r w:rsidRPr="008418EA">
        <w:rPr>
          <w:rFonts w:ascii="Arial" w:hAnsi="Arial" w:cs="Arial"/>
          <w:sz w:val="21"/>
          <w:szCs w:val="21"/>
          <w:lang w:val="ru-RU"/>
        </w:rPr>
        <w:t>Випробування на стійкість до</w:t>
      </w:r>
      <w:r w:rsidR="00584740">
        <w:rPr>
          <w:rFonts w:ascii="Arial" w:hAnsi="Arial" w:cs="Arial"/>
          <w:sz w:val="21"/>
          <w:szCs w:val="21"/>
          <w:lang w:val="ru-RU"/>
        </w:rPr>
        <w:t xml:space="preserve"> </w:t>
      </w:r>
      <w:r w:rsidRPr="008418EA">
        <w:rPr>
          <w:rFonts w:ascii="Arial" w:hAnsi="Arial" w:cs="Arial"/>
          <w:sz w:val="21"/>
          <w:szCs w:val="21"/>
          <w:lang w:val="ru-RU"/>
        </w:rPr>
        <w:t>удару</w:t>
      </w:r>
    </w:p>
    <w:p w:rsidR="00CC4088" w:rsidRPr="008418EA" w:rsidRDefault="00A80EE0" w:rsidP="00584740">
      <w:pPr>
        <w:pStyle w:val="a5"/>
        <w:numPr>
          <w:ilvl w:val="3"/>
          <w:numId w:val="37"/>
        </w:numPr>
        <w:tabs>
          <w:tab w:val="left" w:pos="1922"/>
        </w:tabs>
        <w:spacing w:before="0" w:line="288" w:lineRule="auto"/>
        <w:ind w:left="142" w:right="112" w:firstLine="709"/>
        <w:contextualSpacing/>
        <w:rPr>
          <w:rFonts w:ascii="Arial" w:hAnsi="Arial" w:cs="Arial"/>
          <w:sz w:val="21"/>
          <w:szCs w:val="21"/>
          <w:lang w:val="ru-RU"/>
        </w:rPr>
      </w:pPr>
      <w:r w:rsidRPr="008418EA">
        <w:rPr>
          <w:rFonts w:ascii="Arial" w:hAnsi="Arial" w:cs="Arial"/>
          <w:sz w:val="21"/>
          <w:szCs w:val="21"/>
          <w:lang w:val="ru-RU"/>
        </w:rPr>
        <w:t>Випробуванням на стійкість до удару піддаються з'єднання, виконані за допомогою кранових сідельних</w:t>
      </w:r>
      <w:r w:rsidR="00584740">
        <w:rPr>
          <w:rFonts w:ascii="Arial" w:hAnsi="Arial" w:cs="Arial"/>
          <w:sz w:val="21"/>
          <w:szCs w:val="21"/>
          <w:lang w:val="ru-RU"/>
        </w:rPr>
        <w:t xml:space="preserve"> </w:t>
      </w:r>
      <w:r w:rsidRPr="008418EA">
        <w:rPr>
          <w:rFonts w:ascii="Arial" w:hAnsi="Arial" w:cs="Arial"/>
          <w:sz w:val="21"/>
          <w:szCs w:val="21"/>
          <w:lang w:val="ru-RU"/>
        </w:rPr>
        <w:t>відводів.</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Випробування проводять на зразках у вигляді патрубків із розташованим посередині сідельним відводом.</w:t>
      </w:r>
    </w:p>
    <w:p w:rsidR="00CC4088" w:rsidRPr="00DF33A6"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При випробуванні на стійкість до удару визначається здатність зразка витримати</w:t>
      </w:r>
      <w:r w:rsidR="00747182">
        <w:rPr>
          <w:rFonts w:ascii="Arial" w:hAnsi="Arial" w:cs="Arial"/>
          <w:sz w:val="21"/>
          <w:szCs w:val="21"/>
          <w:lang w:val="ru-RU"/>
        </w:rPr>
        <w:t xml:space="preserve"> </w:t>
      </w:r>
      <w:r w:rsidRPr="008418EA">
        <w:rPr>
          <w:rFonts w:ascii="Arial" w:hAnsi="Arial" w:cs="Arial"/>
          <w:sz w:val="21"/>
          <w:szCs w:val="21"/>
          <w:lang w:val="ru-RU"/>
        </w:rPr>
        <w:t>внутрішній</w:t>
      </w:r>
      <w:r w:rsidR="00747182">
        <w:rPr>
          <w:rFonts w:ascii="Arial" w:hAnsi="Arial" w:cs="Arial"/>
          <w:sz w:val="21"/>
          <w:szCs w:val="21"/>
          <w:lang w:val="ru-RU"/>
        </w:rPr>
        <w:t xml:space="preserve"> </w:t>
      </w:r>
      <w:r w:rsidRPr="008418EA">
        <w:rPr>
          <w:rFonts w:ascii="Arial" w:hAnsi="Arial" w:cs="Arial"/>
          <w:sz w:val="21"/>
          <w:szCs w:val="21"/>
          <w:lang w:val="ru-RU"/>
        </w:rPr>
        <w:t>пневматичний</w:t>
      </w:r>
      <w:r w:rsidR="00747182">
        <w:rPr>
          <w:rFonts w:ascii="Arial" w:hAnsi="Arial" w:cs="Arial"/>
          <w:sz w:val="21"/>
          <w:szCs w:val="21"/>
          <w:lang w:val="ru-RU"/>
        </w:rPr>
        <w:t xml:space="preserve"> </w:t>
      </w:r>
      <w:r w:rsidRPr="008418EA">
        <w:rPr>
          <w:rFonts w:ascii="Arial" w:hAnsi="Arial" w:cs="Arial"/>
          <w:sz w:val="21"/>
          <w:szCs w:val="21"/>
          <w:lang w:val="ru-RU"/>
        </w:rPr>
        <w:t>тиск</w:t>
      </w:r>
      <w:r w:rsidR="00747182">
        <w:rPr>
          <w:rFonts w:ascii="Arial" w:hAnsi="Arial" w:cs="Arial"/>
          <w:sz w:val="21"/>
          <w:szCs w:val="21"/>
          <w:lang w:val="ru-RU"/>
        </w:rPr>
        <w:t xml:space="preserve"> </w:t>
      </w:r>
      <w:r w:rsidRPr="008418EA">
        <w:rPr>
          <w:rFonts w:ascii="Arial" w:hAnsi="Arial" w:cs="Arial"/>
          <w:sz w:val="21"/>
          <w:szCs w:val="21"/>
          <w:lang w:val="ru-RU"/>
        </w:rPr>
        <w:t>(0,6±0,05)МПа</w:t>
      </w:r>
      <w:r w:rsidR="00747182">
        <w:rPr>
          <w:rFonts w:ascii="Arial" w:hAnsi="Arial" w:cs="Arial"/>
          <w:sz w:val="21"/>
          <w:szCs w:val="21"/>
          <w:lang w:val="ru-RU"/>
        </w:rPr>
        <w:t xml:space="preserve"> </w:t>
      </w:r>
      <w:r w:rsidRPr="008418EA">
        <w:rPr>
          <w:rFonts w:ascii="Arial" w:hAnsi="Arial" w:cs="Arial"/>
          <w:sz w:val="21"/>
          <w:szCs w:val="21"/>
          <w:lang w:val="ru-RU"/>
        </w:rPr>
        <w:t>протягом</w:t>
      </w:r>
      <w:r w:rsidR="00747182">
        <w:rPr>
          <w:rFonts w:ascii="Arial" w:hAnsi="Arial" w:cs="Arial"/>
          <w:sz w:val="21"/>
          <w:szCs w:val="21"/>
          <w:lang w:val="ru-RU"/>
        </w:rPr>
        <w:t xml:space="preserve"> </w:t>
      </w:r>
      <w:r w:rsidRPr="008418EA">
        <w:rPr>
          <w:rFonts w:ascii="Arial" w:hAnsi="Arial" w:cs="Arial"/>
          <w:sz w:val="21"/>
          <w:szCs w:val="21"/>
          <w:lang w:val="ru-RU"/>
        </w:rPr>
        <w:t>24</w:t>
      </w:r>
      <w:r w:rsidR="00584740">
        <w:rPr>
          <w:rFonts w:ascii="Arial" w:hAnsi="Arial" w:cs="Arial"/>
          <w:sz w:val="21"/>
          <w:szCs w:val="21"/>
          <w:lang w:val="ru-RU"/>
        </w:rPr>
        <w:t xml:space="preserve"> </w:t>
      </w:r>
      <w:r w:rsidRPr="008418EA">
        <w:rPr>
          <w:rFonts w:ascii="Arial" w:hAnsi="Arial" w:cs="Arial"/>
          <w:sz w:val="21"/>
          <w:szCs w:val="21"/>
          <w:lang w:val="ru-RU"/>
        </w:rPr>
        <w:t>год</w:t>
      </w:r>
      <w:r w:rsidR="00747182">
        <w:rPr>
          <w:rFonts w:ascii="Arial" w:hAnsi="Arial" w:cs="Arial"/>
          <w:sz w:val="21"/>
          <w:szCs w:val="21"/>
          <w:lang w:val="ru-RU"/>
        </w:rPr>
        <w:t xml:space="preserve"> </w:t>
      </w:r>
      <w:r w:rsidRPr="008418EA">
        <w:rPr>
          <w:rFonts w:ascii="Arial" w:hAnsi="Arial" w:cs="Arial"/>
          <w:sz w:val="21"/>
          <w:szCs w:val="21"/>
          <w:lang w:val="ru-RU"/>
        </w:rPr>
        <w:t>після нанесення</w:t>
      </w:r>
      <w:r w:rsidR="00747182">
        <w:rPr>
          <w:rFonts w:ascii="Arial" w:hAnsi="Arial" w:cs="Arial"/>
          <w:sz w:val="21"/>
          <w:szCs w:val="21"/>
          <w:lang w:val="ru-RU"/>
        </w:rPr>
        <w:t xml:space="preserve"> </w:t>
      </w:r>
      <w:r w:rsidRPr="008418EA">
        <w:rPr>
          <w:rFonts w:ascii="Arial" w:hAnsi="Arial" w:cs="Arial"/>
          <w:sz w:val="21"/>
          <w:szCs w:val="21"/>
          <w:lang w:val="ru-RU"/>
        </w:rPr>
        <w:t>по</w:t>
      </w:r>
      <w:r w:rsidR="00747182">
        <w:rPr>
          <w:rFonts w:ascii="Arial" w:hAnsi="Arial" w:cs="Arial"/>
          <w:sz w:val="21"/>
          <w:szCs w:val="21"/>
          <w:lang w:val="ru-RU"/>
        </w:rPr>
        <w:t xml:space="preserve"> </w:t>
      </w:r>
      <w:r w:rsidRPr="008418EA">
        <w:rPr>
          <w:rFonts w:ascii="Arial" w:hAnsi="Arial" w:cs="Arial"/>
          <w:sz w:val="21"/>
          <w:szCs w:val="21"/>
          <w:lang w:val="ru-RU"/>
        </w:rPr>
        <w:t>ньому</w:t>
      </w:r>
      <w:r w:rsidR="00747182">
        <w:rPr>
          <w:rFonts w:ascii="Arial" w:hAnsi="Arial" w:cs="Arial"/>
          <w:sz w:val="21"/>
          <w:szCs w:val="21"/>
          <w:lang w:val="ru-RU"/>
        </w:rPr>
        <w:t xml:space="preserve"> </w:t>
      </w:r>
      <w:r w:rsidRPr="008418EA">
        <w:rPr>
          <w:rFonts w:ascii="Arial" w:hAnsi="Arial" w:cs="Arial"/>
          <w:sz w:val="21"/>
          <w:szCs w:val="21"/>
          <w:lang w:val="ru-RU"/>
        </w:rPr>
        <w:t>не</w:t>
      </w:r>
      <w:r w:rsidR="00747182">
        <w:rPr>
          <w:rFonts w:ascii="Arial" w:hAnsi="Arial" w:cs="Arial"/>
          <w:sz w:val="21"/>
          <w:szCs w:val="21"/>
          <w:lang w:val="ru-RU"/>
        </w:rPr>
        <w:t xml:space="preserve"> </w:t>
      </w:r>
      <w:r w:rsidRPr="008418EA">
        <w:rPr>
          <w:rFonts w:ascii="Arial" w:hAnsi="Arial" w:cs="Arial"/>
          <w:sz w:val="21"/>
          <w:szCs w:val="21"/>
          <w:lang w:val="ru-RU"/>
        </w:rPr>
        <w:t>менше</w:t>
      </w:r>
      <w:r w:rsidR="00747182">
        <w:rPr>
          <w:rFonts w:ascii="Arial" w:hAnsi="Arial" w:cs="Arial"/>
          <w:sz w:val="21"/>
          <w:szCs w:val="21"/>
          <w:lang w:val="ru-RU"/>
        </w:rPr>
        <w:t xml:space="preserve"> </w:t>
      </w:r>
      <w:r w:rsidRPr="008418EA">
        <w:rPr>
          <w:rFonts w:ascii="Arial" w:hAnsi="Arial" w:cs="Arial"/>
          <w:sz w:val="21"/>
          <w:szCs w:val="21"/>
          <w:lang w:val="ru-RU"/>
        </w:rPr>
        <w:t>двох</w:t>
      </w:r>
      <w:r w:rsidR="00747182">
        <w:rPr>
          <w:rFonts w:ascii="Arial" w:hAnsi="Arial" w:cs="Arial"/>
          <w:sz w:val="21"/>
          <w:szCs w:val="21"/>
          <w:lang w:val="ru-RU"/>
        </w:rPr>
        <w:t xml:space="preserve"> </w:t>
      </w:r>
      <w:r w:rsidRPr="008418EA">
        <w:rPr>
          <w:rFonts w:ascii="Arial" w:hAnsi="Arial" w:cs="Arial"/>
          <w:sz w:val="21"/>
          <w:szCs w:val="21"/>
          <w:lang w:val="ru-RU"/>
        </w:rPr>
        <w:t>ударів</w:t>
      </w:r>
      <w:r w:rsidR="00747182">
        <w:rPr>
          <w:rFonts w:ascii="Arial" w:hAnsi="Arial" w:cs="Arial"/>
          <w:sz w:val="21"/>
          <w:szCs w:val="21"/>
          <w:lang w:val="ru-RU"/>
        </w:rPr>
        <w:t xml:space="preserve"> </w:t>
      </w:r>
      <w:r w:rsidRPr="008418EA">
        <w:rPr>
          <w:rFonts w:ascii="Arial" w:hAnsi="Arial" w:cs="Arial"/>
          <w:sz w:val="21"/>
          <w:szCs w:val="21"/>
          <w:lang w:val="ru-RU"/>
        </w:rPr>
        <w:t>падаючим</w:t>
      </w:r>
      <w:r w:rsidR="00747182">
        <w:rPr>
          <w:rFonts w:ascii="Arial" w:hAnsi="Arial" w:cs="Arial"/>
          <w:sz w:val="21"/>
          <w:szCs w:val="21"/>
          <w:lang w:val="ru-RU"/>
        </w:rPr>
        <w:t xml:space="preserve"> </w:t>
      </w:r>
      <w:r w:rsidRPr="008418EA">
        <w:rPr>
          <w:rFonts w:ascii="Arial" w:hAnsi="Arial" w:cs="Arial"/>
          <w:sz w:val="21"/>
          <w:szCs w:val="21"/>
          <w:lang w:val="ru-RU"/>
        </w:rPr>
        <w:t>вантажем</w:t>
      </w:r>
      <w:r w:rsidR="00747182">
        <w:rPr>
          <w:rFonts w:ascii="Arial" w:hAnsi="Arial" w:cs="Arial"/>
          <w:sz w:val="21"/>
          <w:szCs w:val="21"/>
          <w:lang w:val="ru-RU"/>
        </w:rPr>
        <w:t xml:space="preserve"> </w:t>
      </w:r>
      <w:r w:rsidRPr="008418EA">
        <w:rPr>
          <w:rFonts w:ascii="Arial" w:hAnsi="Arial" w:cs="Arial"/>
          <w:sz w:val="21"/>
          <w:szCs w:val="21"/>
          <w:lang w:val="ru-RU"/>
        </w:rPr>
        <w:t>масою</w:t>
      </w:r>
      <w:r w:rsidRPr="00DF33A6">
        <w:rPr>
          <w:rFonts w:ascii="Arial" w:hAnsi="Arial" w:cs="Arial"/>
          <w:sz w:val="21"/>
          <w:szCs w:val="21"/>
          <w:lang w:val="ru-RU"/>
        </w:rPr>
        <w:t>(5,0±0,05) кг.</w:t>
      </w:r>
    </w:p>
    <w:p w:rsidR="00CC4088" w:rsidRPr="00DF33A6" w:rsidRDefault="00A80EE0" w:rsidP="00584740">
      <w:pPr>
        <w:pStyle w:val="a5"/>
        <w:numPr>
          <w:ilvl w:val="3"/>
          <w:numId w:val="37"/>
        </w:numPr>
        <w:tabs>
          <w:tab w:val="left" w:pos="2009"/>
        </w:tabs>
        <w:spacing w:before="0" w:line="288" w:lineRule="auto"/>
        <w:ind w:left="142" w:right="110" w:firstLine="709"/>
        <w:contextualSpacing/>
        <w:rPr>
          <w:rFonts w:ascii="Arial" w:hAnsi="Arial" w:cs="Arial"/>
          <w:sz w:val="21"/>
          <w:szCs w:val="21"/>
          <w:lang w:val="ru-RU"/>
        </w:rPr>
      </w:pPr>
      <w:r w:rsidRPr="00DF33A6">
        <w:rPr>
          <w:rFonts w:ascii="Arial" w:hAnsi="Arial" w:cs="Arial"/>
          <w:sz w:val="21"/>
          <w:szCs w:val="21"/>
          <w:lang w:val="ru-RU"/>
        </w:rPr>
        <w:t>Результати випробування вважаються позитивними, якщо оцінювані</w:t>
      </w:r>
      <w:r w:rsidR="00584740">
        <w:rPr>
          <w:rFonts w:ascii="Arial" w:hAnsi="Arial" w:cs="Arial"/>
          <w:sz w:val="21"/>
          <w:szCs w:val="21"/>
          <w:lang w:val="ru-RU"/>
        </w:rPr>
        <w:t xml:space="preserve"> </w:t>
      </w:r>
      <w:r w:rsidRPr="00DF33A6">
        <w:rPr>
          <w:rFonts w:ascii="Arial" w:hAnsi="Arial" w:cs="Arial"/>
          <w:sz w:val="21"/>
          <w:szCs w:val="21"/>
          <w:lang w:val="ru-RU"/>
        </w:rPr>
        <w:t>зразки</w:t>
      </w:r>
      <w:r w:rsidR="00584740">
        <w:rPr>
          <w:rFonts w:ascii="Arial" w:hAnsi="Arial" w:cs="Arial"/>
          <w:sz w:val="21"/>
          <w:szCs w:val="21"/>
          <w:lang w:val="ru-RU"/>
        </w:rPr>
        <w:t xml:space="preserve"> </w:t>
      </w:r>
      <w:r w:rsidRPr="00DF33A6">
        <w:rPr>
          <w:rFonts w:ascii="Arial" w:hAnsi="Arial" w:cs="Arial"/>
          <w:sz w:val="21"/>
          <w:szCs w:val="21"/>
          <w:lang w:val="ru-RU"/>
        </w:rPr>
        <w:t>витримують</w:t>
      </w:r>
      <w:r w:rsidR="00584740">
        <w:rPr>
          <w:rFonts w:ascii="Arial" w:hAnsi="Arial" w:cs="Arial"/>
          <w:sz w:val="21"/>
          <w:szCs w:val="21"/>
          <w:lang w:val="ru-RU"/>
        </w:rPr>
        <w:t xml:space="preserve"> </w:t>
      </w:r>
      <w:r w:rsidRPr="00DF33A6">
        <w:rPr>
          <w:rFonts w:ascii="Arial" w:hAnsi="Arial" w:cs="Arial"/>
          <w:sz w:val="21"/>
          <w:szCs w:val="21"/>
          <w:lang w:val="ru-RU"/>
        </w:rPr>
        <w:t>випробування</w:t>
      </w:r>
      <w:r w:rsidR="00584740">
        <w:rPr>
          <w:rFonts w:ascii="Arial" w:hAnsi="Arial" w:cs="Arial"/>
          <w:sz w:val="21"/>
          <w:szCs w:val="21"/>
          <w:lang w:val="ru-RU"/>
        </w:rPr>
        <w:t xml:space="preserve"> </w:t>
      </w:r>
      <w:r w:rsidRPr="00DF33A6">
        <w:rPr>
          <w:rFonts w:ascii="Arial" w:hAnsi="Arial" w:cs="Arial"/>
          <w:sz w:val="21"/>
          <w:szCs w:val="21"/>
          <w:lang w:val="ru-RU"/>
        </w:rPr>
        <w:t>при</w:t>
      </w:r>
      <w:r w:rsidR="00584740">
        <w:rPr>
          <w:rFonts w:ascii="Arial" w:hAnsi="Arial" w:cs="Arial"/>
          <w:sz w:val="21"/>
          <w:szCs w:val="21"/>
          <w:lang w:val="ru-RU"/>
        </w:rPr>
        <w:t xml:space="preserve"> </w:t>
      </w:r>
      <w:r w:rsidRPr="00DF33A6">
        <w:rPr>
          <w:rFonts w:ascii="Arial" w:hAnsi="Arial" w:cs="Arial"/>
          <w:sz w:val="21"/>
          <w:szCs w:val="21"/>
          <w:lang w:val="ru-RU"/>
        </w:rPr>
        <w:t>відсутності</w:t>
      </w:r>
      <w:r w:rsidR="00584740">
        <w:rPr>
          <w:rFonts w:ascii="Arial" w:hAnsi="Arial" w:cs="Arial"/>
          <w:sz w:val="21"/>
          <w:szCs w:val="21"/>
          <w:lang w:val="ru-RU"/>
        </w:rPr>
        <w:t xml:space="preserve"> </w:t>
      </w:r>
      <w:r w:rsidRPr="00DF33A6">
        <w:rPr>
          <w:rFonts w:ascii="Arial" w:hAnsi="Arial" w:cs="Arial"/>
          <w:sz w:val="21"/>
          <w:szCs w:val="21"/>
          <w:lang w:val="ru-RU"/>
        </w:rPr>
        <w:t>видимих</w:t>
      </w:r>
      <w:r w:rsidR="00584740">
        <w:rPr>
          <w:rFonts w:ascii="Arial" w:hAnsi="Arial" w:cs="Arial"/>
          <w:sz w:val="21"/>
          <w:szCs w:val="21"/>
          <w:lang w:val="ru-RU"/>
        </w:rPr>
        <w:t xml:space="preserve"> </w:t>
      </w:r>
      <w:r w:rsidRPr="00DF33A6">
        <w:rPr>
          <w:rFonts w:ascii="Arial" w:hAnsi="Arial" w:cs="Arial"/>
          <w:sz w:val="21"/>
          <w:szCs w:val="21"/>
          <w:lang w:val="ru-RU"/>
        </w:rPr>
        <w:t>руйнувань і</w:t>
      </w:r>
      <w:r w:rsidR="00584740">
        <w:rPr>
          <w:rFonts w:ascii="Arial" w:hAnsi="Arial" w:cs="Arial"/>
          <w:sz w:val="21"/>
          <w:szCs w:val="21"/>
          <w:lang w:val="ru-RU"/>
        </w:rPr>
        <w:t xml:space="preserve"> </w:t>
      </w:r>
      <w:r w:rsidRPr="00DF33A6">
        <w:rPr>
          <w:rFonts w:ascii="Arial" w:hAnsi="Arial" w:cs="Arial"/>
          <w:sz w:val="21"/>
          <w:szCs w:val="21"/>
          <w:lang w:val="ru-RU"/>
        </w:rPr>
        <w:t>розгерметизації.</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наведена у додатку Н та ДСТУ Б В.2.7-</w:t>
      </w:r>
      <w:r w:rsidR="008418EA">
        <w:rPr>
          <w:rFonts w:ascii="Arial" w:hAnsi="Arial" w:cs="Arial"/>
          <w:sz w:val="21"/>
          <w:szCs w:val="21"/>
          <w:lang w:val="ru-RU"/>
        </w:rPr>
        <w:t xml:space="preserve"> 179.</w:t>
      </w:r>
    </w:p>
    <w:p w:rsidR="00CC4088" w:rsidRPr="00D36DC4" w:rsidRDefault="00CC4088" w:rsidP="008418EA">
      <w:pPr>
        <w:pStyle w:val="a3"/>
        <w:spacing w:before="0" w:line="288" w:lineRule="auto"/>
        <w:ind w:left="0" w:firstLine="0"/>
        <w:contextualSpacing/>
        <w:jc w:val="left"/>
        <w:rPr>
          <w:rFonts w:ascii="Arial" w:hAnsi="Arial" w:cs="Arial"/>
          <w:sz w:val="21"/>
          <w:szCs w:val="21"/>
          <w:lang w:val="ru-RU"/>
        </w:rPr>
      </w:pPr>
    </w:p>
    <w:p w:rsidR="00CC4088" w:rsidRPr="00747182" w:rsidRDefault="00A80EE0" w:rsidP="00584740">
      <w:pPr>
        <w:pStyle w:val="110"/>
        <w:numPr>
          <w:ilvl w:val="0"/>
          <w:numId w:val="37"/>
        </w:numPr>
        <w:tabs>
          <w:tab w:val="left" w:pos="1186"/>
        </w:tabs>
        <w:spacing w:line="288" w:lineRule="auto"/>
        <w:ind w:left="1185" w:hanging="353"/>
        <w:contextualSpacing/>
        <w:rPr>
          <w:rFonts w:ascii="Arial" w:hAnsi="Arial" w:cs="Arial"/>
          <w:sz w:val="21"/>
          <w:szCs w:val="21"/>
          <w:lang w:val="ru-RU"/>
        </w:rPr>
      </w:pPr>
      <w:bookmarkStart w:id="82" w:name="11_ВИПРОБУВАННЯ_ТА_ПРИЙМАННЯ_ГАЗОПРОВОДІ"/>
      <w:bookmarkStart w:id="83" w:name="_bookmark32"/>
      <w:bookmarkEnd w:id="82"/>
      <w:bookmarkEnd w:id="83"/>
      <w:r w:rsidRPr="008418EA">
        <w:rPr>
          <w:rFonts w:ascii="Arial" w:hAnsi="Arial" w:cs="Arial"/>
          <w:sz w:val="21"/>
          <w:szCs w:val="21"/>
          <w:lang w:val="ru-RU"/>
        </w:rPr>
        <w:t>ВИПРОБУВАННЯ ТА ПРИЙМАННЯ ГАЗОПРОВОДІВІЗ</w:t>
      </w:r>
      <w:r w:rsidR="00747182">
        <w:rPr>
          <w:rFonts w:ascii="Arial" w:hAnsi="Arial" w:cs="Arial"/>
          <w:sz w:val="21"/>
          <w:szCs w:val="21"/>
          <w:lang w:val="ru-RU"/>
        </w:rPr>
        <w:t xml:space="preserve"> </w:t>
      </w:r>
      <w:r w:rsidRPr="00747182">
        <w:rPr>
          <w:rFonts w:ascii="Arial" w:hAnsi="Arial" w:cs="Arial"/>
          <w:sz w:val="21"/>
          <w:szCs w:val="21"/>
          <w:lang w:val="ru-RU"/>
        </w:rPr>
        <w:t>ПОЛІЕТИЛЕНОВИХ ТРУБ ТА СТАЛЕВИХ ГАЗОПРОВОДІВ ПІСЛЯ РЕКОНСТРУКЦІЇ З ВИКОРИСТАННЯМ ПОЛІЕТИЛЕНОВИХ ТРУБ</w:t>
      </w:r>
    </w:p>
    <w:p w:rsidR="00CC4088" w:rsidRPr="008418EA" w:rsidRDefault="00A80EE0" w:rsidP="00584740">
      <w:pPr>
        <w:pStyle w:val="a5"/>
        <w:numPr>
          <w:ilvl w:val="1"/>
          <w:numId w:val="37"/>
        </w:numPr>
        <w:tabs>
          <w:tab w:val="left" w:pos="1503"/>
        </w:tabs>
        <w:spacing w:before="0" w:line="288" w:lineRule="auto"/>
        <w:ind w:left="142" w:right="111" w:firstLine="690"/>
        <w:contextualSpacing/>
        <w:rPr>
          <w:rFonts w:ascii="Arial" w:hAnsi="Arial" w:cs="Arial"/>
          <w:sz w:val="21"/>
          <w:szCs w:val="21"/>
          <w:lang w:val="ru-RU"/>
        </w:rPr>
      </w:pPr>
      <w:r w:rsidRPr="008418EA">
        <w:rPr>
          <w:rFonts w:ascii="Arial" w:hAnsi="Arial" w:cs="Arial"/>
          <w:sz w:val="21"/>
          <w:szCs w:val="21"/>
          <w:lang w:val="ru-RU"/>
        </w:rPr>
        <w:t>Границі ділянок і схема проведення випробувань визначаються робочою документацією. Випробування газопроводів повинні проводитись при температурі труби не нижче мінус 15°С.</w:t>
      </w:r>
    </w:p>
    <w:p w:rsidR="00CC4088" w:rsidRPr="008418EA" w:rsidRDefault="00A80EE0" w:rsidP="00584740">
      <w:pPr>
        <w:pStyle w:val="a5"/>
        <w:numPr>
          <w:ilvl w:val="1"/>
          <w:numId w:val="37"/>
        </w:numPr>
        <w:tabs>
          <w:tab w:val="left" w:pos="1647"/>
        </w:tabs>
        <w:spacing w:before="0" w:line="288" w:lineRule="auto"/>
        <w:ind w:left="142" w:right="109" w:firstLine="851"/>
        <w:contextualSpacing/>
        <w:rPr>
          <w:rFonts w:ascii="Arial" w:hAnsi="Arial" w:cs="Arial"/>
          <w:sz w:val="21"/>
          <w:szCs w:val="21"/>
        </w:rPr>
      </w:pPr>
      <w:r w:rsidRPr="008418EA">
        <w:rPr>
          <w:rFonts w:ascii="Arial" w:hAnsi="Arial" w:cs="Arial"/>
          <w:sz w:val="21"/>
          <w:szCs w:val="21"/>
          <w:lang w:val="ru-RU"/>
        </w:rPr>
        <w:t xml:space="preserve">Попередні випробування поліетиленових трубопроводів на герметичність проводять перед їхнім укладанням (протяганням) при безтраншейних методах будівництва й реконструкції. </w:t>
      </w:r>
      <w:r w:rsidRPr="008418EA">
        <w:rPr>
          <w:rFonts w:ascii="Arial" w:hAnsi="Arial" w:cs="Arial"/>
          <w:sz w:val="21"/>
          <w:szCs w:val="21"/>
        </w:rPr>
        <w:t>Випробування при цьому рекомендується проводити протягом 1год.</w:t>
      </w:r>
    </w:p>
    <w:p w:rsidR="00C80CF6" w:rsidRDefault="00A80EE0" w:rsidP="00C80CF6">
      <w:pPr>
        <w:pStyle w:val="a3"/>
        <w:tabs>
          <w:tab w:val="left" w:pos="2639"/>
          <w:tab w:val="left" w:pos="3808"/>
          <w:tab w:val="left" w:pos="4910"/>
          <w:tab w:val="left" w:pos="5846"/>
          <w:tab w:val="left" w:pos="6498"/>
          <w:tab w:val="left" w:pos="7874"/>
        </w:tabs>
        <w:spacing w:before="0" w:line="288" w:lineRule="auto"/>
        <w:ind w:right="112" w:firstLine="881"/>
        <w:contextualSpacing/>
        <w:jc w:val="left"/>
        <w:rPr>
          <w:rFonts w:ascii="Arial" w:hAnsi="Arial" w:cs="Arial"/>
          <w:sz w:val="21"/>
          <w:szCs w:val="21"/>
          <w:lang w:val="uk-UA"/>
        </w:rPr>
      </w:pPr>
      <w:r w:rsidRPr="008418EA">
        <w:rPr>
          <w:rFonts w:ascii="Arial" w:hAnsi="Arial" w:cs="Arial"/>
          <w:sz w:val="21"/>
          <w:szCs w:val="21"/>
          <w:lang w:val="ru-RU"/>
        </w:rPr>
        <w:t>Підготовлені</w:t>
      </w:r>
      <w:r w:rsidR="00C80CF6" w:rsidRPr="00633AD7">
        <w:rPr>
          <w:rFonts w:ascii="Arial" w:hAnsi="Arial" w:cs="Arial"/>
          <w:sz w:val="21"/>
          <w:szCs w:val="21"/>
          <w:lang w:val="ru-RU"/>
        </w:rPr>
        <w:t xml:space="preserve"> </w:t>
      </w:r>
      <w:r w:rsidRPr="008418EA">
        <w:rPr>
          <w:rFonts w:ascii="Arial" w:hAnsi="Arial" w:cs="Arial"/>
          <w:sz w:val="21"/>
          <w:szCs w:val="21"/>
          <w:lang w:val="ru-RU"/>
        </w:rPr>
        <w:t>ділянки</w:t>
      </w:r>
      <w:r w:rsidRPr="00633AD7">
        <w:rPr>
          <w:rFonts w:ascii="Arial" w:hAnsi="Arial" w:cs="Arial"/>
          <w:sz w:val="21"/>
          <w:szCs w:val="21"/>
          <w:lang w:val="ru-RU"/>
        </w:rPr>
        <w:t>(</w:t>
      </w:r>
      <w:r w:rsidR="00C80CF6">
        <w:rPr>
          <w:rFonts w:ascii="Arial" w:hAnsi="Arial" w:cs="Arial"/>
          <w:sz w:val="21"/>
          <w:szCs w:val="21"/>
          <w:lang w:val="uk-UA"/>
        </w:rPr>
        <w:t xml:space="preserve"> </w:t>
      </w:r>
      <w:r w:rsidRPr="008418EA">
        <w:rPr>
          <w:rFonts w:ascii="Arial" w:hAnsi="Arial" w:cs="Arial"/>
          <w:sz w:val="21"/>
          <w:szCs w:val="21"/>
          <w:lang w:val="ru-RU"/>
        </w:rPr>
        <w:t>труби</w:t>
      </w:r>
      <w:r w:rsidR="00C80CF6" w:rsidRPr="00633AD7">
        <w:rPr>
          <w:rFonts w:ascii="Arial" w:hAnsi="Arial" w:cs="Arial"/>
          <w:sz w:val="21"/>
          <w:szCs w:val="21"/>
          <w:lang w:val="ru-RU"/>
        </w:rPr>
        <w:t>,</w:t>
      </w:r>
      <w:r w:rsidR="00C80CF6">
        <w:rPr>
          <w:rFonts w:ascii="Arial" w:hAnsi="Arial" w:cs="Arial"/>
          <w:sz w:val="21"/>
          <w:szCs w:val="21"/>
          <w:lang w:val="uk-UA"/>
        </w:rPr>
        <w:t xml:space="preserve"> </w:t>
      </w:r>
      <w:r w:rsidRPr="008418EA">
        <w:rPr>
          <w:rFonts w:ascii="Arial" w:hAnsi="Arial" w:cs="Arial"/>
          <w:sz w:val="21"/>
          <w:szCs w:val="21"/>
          <w:lang w:val="ru-RU"/>
        </w:rPr>
        <w:t>бухти</w:t>
      </w:r>
      <w:r w:rsidR="00C80CF6" w:rsidRPr="00633AD7">
        <w:rPr>
          <w:rFonts w:ascii="Arial" w:hAnsi="Arial" w:cs="Arial"/>
          <w:sz w:val="21"/>
          <w:szCs w:val="21"/>
          <w:lang w:val="ru-RU"/>
        </w:rPr>
        <w:t xml:space="preserve"> </w:t>
      </w:r>
      <w:r w:rsidRPr="008418EA">
        <w:rPr>
          <w:rFonts w:ascii="Arial" w:hAnsi="Arial" w:cs="Arial"/>
          <w:sz w:val="21"/>
          <w:szCs w:val="21"/>
          <w:lang w:val="ru-RU"/>
        </w:rPr>
        <w:t>або</w:t>
      </w:r>
      <w:r w:rsidR="00C80CF6" w:rsidRPr="00633AD7">
        <w:rPr>
          <w:rFonts w:ascii="Arial" w:hAnsi="Arial" w:cs="Arial"/>
          <w:sz w:val="21"/>
          <w:szCs w:val="21"/>
          <w:lang w:val="ru-RU"/>
        </w:rPr>
        <w:t xml:space="preserve"> </w:t>
      </w:r>
      <w:r w:rsidRPr="008418EA">
        <w:rPr>
          <w:rFonts w:ascii="Arial" w:hAnsi="Arial" w:cs="Arial"/>
          <w:sz w:val="21"/>
          <w:szCs w:val="21"/>
          <w:lang w:val="ru-RU"/>
        </w:rPr>
        <w:t>котушки</w:t>
      </w:r>
      <w:r w:rsidRPr="00633AD7">
        <w:rPr>
          <w:rFonts w:ascii="Arial" w:hAnsi="Arial" w:cs="Arial"/>
          <w:sz w:val="21"/>
          <w:szCs w:val="21"/>
          <w:lang w:val="ru-RU"/>
        </w:rPr>
        <w:t>)</w:t>
      </w:r>
      <w:r w:rsidR="00C80CF6">
        <w:rPr>
          <w:rFonts w:ascii="Arial" w:hAnsi="Arial" w:cs="Arial"/>
          <w:sz w:val="21"/>
          <w:szCs w:val="21"/>
          <w:lang w:val="uk-UA"/>
        </w:rPr>
        <w:t xml:space="preserve"> </w:t>
      </w:r>
      <w:r w:rsidRPr="008418EA">
        <w:rPr>
          <w:rFonts w:ascii="Arial" w:hAnsi="Arial" w:cs="Arial"/>
          <w:spacing w:val="-1"/>
          <w:sz w:val="21"/>
          <w:szCs w:val="21"/>
          <w:lang w:val="ru-RU"/>
        </w:rPr>
        <w:t>поліетиленових</w:t>
      </w:r>
      <w:r w:rsidR="00C80CF6" w:rsidRPr="00633AD7">
        <w:rPr>
          <w:rFonts w:ascii="Arial" w:hAnsi="Arial" w:cs="Arial"/>
          <w:spacing w:val="-1"/>
          <w:sz w:val="21"/>
          <w:szCs w:val="21"/>
          <w:lang w:val="ru-RU"/>
        </w:rPr>
        <w:t xml:space="preserve"> </w:t>
      </w:r>
      <w:r w:rsidRPr="008418EA">
        <w:rPr>
          <w:rFonts w:ascii="Arial" w:hAnsi="Arial" w:cs="Arial"/>
          <w:sz w:val="21"/>
          <w:szCs w:val="21"/>
          <w:lang w:val="ru-RU"/>
        </w:rPr>
        <w:t>газопроводів</w:t>
      </w:r>
      <w:r w:rsidR="00C80CF6" w:rsidRPr="00633AD7">
        <w:rPr>
          <w:rFonts w:ascii="Arial" w:hAnsi="Arial" w:cs="Arial"/>
          <w:sz w:val="21"/>
          <w:szCs w:val="21"/>
          <w:lang w:val="ru-RU"/>
        </w:rPr>
        <w:t xml:space="preserve"> </w:t>
      </w:r>
      <w:r w:rsidRPr="008418EA">
        <w:rPr>
          <w:rFonts w:ascii="Arial" w:hAnsi="Arial" w:cs="Arial"/>
          <w:sz w:val="21"/>
          <w:szCs w:val="21"/>
          <w:lang w:val="ru-RU"/>
        </w:rPr>
        <w:t>випробовують</w:t>
      </w:r>
      <w:r w:rsidR="00C80CF6" w:rsidRPr="00633AD7">
        <w:rPr>
          <w:rFonts w:ascii="Arial" w:hAnsi="Arial" w:cs="Arial"/>
          <w:sz w:val="21"/>
          <w:szCs w:val="21"/>
          <w:lang w:val="ru-RU"/>
        </w:rPr>
        <w:t xml:space="preserve"> </w:t>
      </w:r>
      <w:r w:rsidRPr="008418EA">
        <w:rPr>
          <w:rFonts w:ascii="Arial" w:hAnsi="Arial" w:cs="Arial"/>
          <w:sz w:val="21"/>
          <w:szCs w:val="21"/>
          <w:lang w:val="ru-RU"/>
        </w:rPr>
        <w:t>на</w:t>
      </w:r>
      <w:r w:rsidR="00C80CF6" w:rsidRPr="00633AD7">
        <w:rPr>
          <w:rFonts w:ascii="Arial" w:hAnsi="Arial" w:cs="Arial"/>
          <w:sz w:val="21"/>
          <w:szCs w:val="21"/>
          <w:lang w:val="ru-RU"/>
        </w:rPr>
        <w:t xml:space="preserve"> </w:t>
      </w:r>
      <w:r w:rsidRPr="008418EA">
        <w:rPr>
          <w:rFonts w:ascii="Arial" w:hAnsi="Arial" w:cs="Arial"/>
          <w:sz w:val="21"/>
          <w:szCs w:val="21"/>
          <w:lang w:val="ru-RU"/>
        </w:rPr>
        <w:t>герметичність</w:t>
      </w:r>
      <w:r w:rsidR="00C80CF6" w:rsidRPr="00633AD7">
        <w:rPr>
          <w:rFonts w:ascii="Arial" w:hAnsi="Arial" w:cs="Arial"/>
          <w:sz w:val="21"/>
          <w:szCs w:val="21"/>
          <w:lang w:val="ru-RU"/>
        </w:rPr>
        <w:t xml:space="preserve"> </w:t>
      </w:r>
      <w:r w:rsidRPr="008418EA">
        <w:rPr>
          <w:rFonts w:ascii="Arial" w:hAnsi="Arial" w:cs="Arial"/>
          <w:sz w:val="21"/>
          <w:szCs w:val="21"/>
          <w:lang w:val="ru-RU"/>
        </w:rPr>
        <w:t>відповідно</w:t>
      </w:r>
      <w:r w:rsidR="00C80CF6" w:rsidRPr="00633AD7">
        <w:rPr>
          <w:rFonts w:ascii="Arial" w:hAnsi="Arial" w:cs="Arial"/>
          <w:sz w:val="21"/>
          <w:szCs w:val="21"/>
          <w:lang w:val="ru-RU"/>
        </w:rPr>
        <w:t xml:space="preserve"> </w:t>
      </w:r>
      <w:r w:rsidRPr="008418EA">
        <w:rPr>
          <w:rFonts w:ascii="Arial" w:hAnsi="Arial" w:cs="Arial"/>
          <w:sz w:val="21"/>
          <w:szCs w:val="21"/>
          <w:lang w:val="ru-RU"/>
        </w:rPr>
        <w:t>до</w:t>
      </w:r>
      <w:r w:rsidR="00C80CF6" w:rsidRPr="00633AD7">
        <w:rPr>
          <w:rFonts w:ascii="Arial" w:hAnsi="Arial" w:cs="Arial"/>
          <w:sz w:val="21"/>
          <w:szCs w:val="21"/>
          <w:lang w:val="ru-RU"/>
        </w:rPr>
        <w:t xml:space="preserve"> </w:t>
      </w:r>
      <w:r w:rsidRPr="008418EA">
        <w:rPr>
          <w:rFonts w:ascii="Arial" w:hAnsi="Arial" w:cs="Arial"/>
          <w:sz w:val="21"/>
          <w:szCs w:val="21"/>
          <w:lang w:val="ru-RU"/>
        </w:rPr>
        <w:t>вимог</w:t>
      </w:r>
      <w:r w:rsidR="00584740">
        <w:rPr>
          <w:rFonts w:ascii="Arial" w:hAnsi="Arial" w:cs="Arial"/>
          <w:sz w:val="21"/>
          <w:szCs w:val="21"/>
          <w:lang w:val="ru-RU"/>
        </w:rPr>
        <w:t xml:space="preserve"> </w:t>
      </w:r>
      <w:r w:rsidRPr="008418EA">
        <w:rPr>
          <w:rFonts w:ascii="Arial" w:hAnsi="Arial" w:cs="Arial"/>
          <w:sz w:val="21"/>
          <w:szCs w:val="21"/>
          <w:lang w:val="ru-RU"/>
        </w:rPr>
        <w:t>ДБНВ</w:t>
      </w:r>
      <w:r w:rsidRPr="00633AD7">
        <w:rPr>
          <w:rFonts w:ascii="Arial" w:hAnsi="Arial" w:cs="Arial"/>
          <w:sz w:val="21"/>
          <w:szCs w:val="21"/>
          <w:lang w:val="ru-RU"/>
        </w:rPr>
        <w:t>.2.5-20.</w:t>
      </w:r>
    </w:p>
    <w:p w:rsidR="00CC4088" w:rsidRPr="00584740" w:rsidRDefault="00A80EE0" w:rsidP="00584740">
      <w:pPr>
        <w:pStyle w:val="a3"/>
        <w:tabs>
          <w:tab w:val="left" w:pos="2639"/>
          <w:tab w:val="left" w:pos="3808"/>
          <w:tab w:val="left" w:pos="4910"/>
          <w:tab w:val="left" w:pos="5846"/>
          <w:tab w:val="left" w:pos="6498"/>
          <w:tab w:val="left" w:pos="7874"/>
        </w:tabs>
        <w:spacing w:before="0" w:line="288" w:lineRule="auto"/>
        <w:ind w:right="112" w:firstLine="881"/>
        <w:contextualSpacing/>
        <w:jc w:val="left"/>
        <w:rPr>
          <w:rFonts w:ascii="Arial" w:hAnsi="Arial" w:cs="Arial"/>
          <w:sz w:val="21"/>
          <w:szCs w:val="21"/>
          <w:lang w:val="ru-RU"/>
        </w:rPr>
      </w:pPr>
      <w:r w:rsidRPr="008418EA">
        <w:rPr>
          <w:rFonts w:ascii="Arial" w:hAnsi="Arial" w:cs="Arial"/>
          <w:sz w:val="21"/>
          <w:szCs w:val="21"/>
          <w:lang w:val="ru-RU"/>
        </w:rPr>
        <w:t>Результати</w:t>
      </w:r>
      <w:r w:rsidRPr="00C80CF6">
        <w:rPr>
          <w:rFonts w:ascii="Arial" w:hAnsi="Arial" w:cs="Arial"/>
          <w:sz w:val="21"/>
          <w:szCs w:val="21"/>
          <w:lang w:val="ru-RU"/>
        </w:rPr>
        <w:t xml:space="preserve"> </w:t>
      </w:r>
      <w:r w:rsidRPr="008418EA">
        <w:rPr>
          <w:rFonts w:ascii="Arial" w:hAnsi="Arial" w:cs="Arial"/>
          <w:sz w:val="21"/>
          <w:szCs w:val="21"/>
          <w:lang w:val="ru-RU"/>
        </w:rPr>
        <w:t>випробування</w:t>
      </w:r>
      <w:r w:rsidRPr="00C80CF6">
        <w:rPr>
          <w:rFonts w:ascii="Arial" w:hAnsi="Arial" w:cs="Arial"/>
          <w:sz w:val="21"/>
          <w:szCs w:val="21"/>
          <w:lang w:val="ru-RU"/>
        </w:rPr>
        <w:t xml:space="preserve"> </w:t>
      </w:r>
      <w:r w:rsidRPr="008418EA">
        <w:rPr>
          <w:rFonts w:ascii="Arial" w:hAnsi="Arial" w:cs="Arial"/>
          <w:sz w:val="21"/>
          <w:szCs w:val="21"/>
          <w:lang w:val="ru-RU"/>
        </w:rPr>
        <w:t>варто</w:t>
      </w:r>
      <w:r w:rsidRPr="00C80CF6">
        <w:rPr>
          <w:rFonts w:ascii="Arial" w:hAnsi="Arial" w:cs="Arial"/>
          <w:sz w:val="21"/>
          <w:szCs w:val="21"/>
          <w:lang w:val="ru-RU"/>
        </w:rPr>
        <w:t xml:space="preserve"> </w:t>
      </w:r>
      <w:r w:rsidRPr="008418EA">
        <w:rPr>
          <w:rFonts w:ascii="Arial" w:hAnsi="Arial" w:cs="Arial"/>
          <w:sz w:val="21"/>
          <w:szCs w:val="21"/>
          <w:lang w:val="ru-RU"/>
        </w:rPr>
        <w:t>вважати</w:t>
      </w:r>
      <w:r w:rsidRPr="00C80CF6">
        <w:rPr>
          <w:rFonts w:ascii="Arial" w:hAnsi="Arial" w:cs="Arial"/>
          <w:sz w:val="21"/>
          <w:szCs w:val="21"/>
          <w:lang w:val="ru-RU"/>
        </w:rPr>
        <w:t xml:space="preserve"> </w:t>
      </w:r>
      <w:r w:rsidRPr="008418EA">
        <w:rPr>
          <w:rFonts w:ascii="Arial" w:hAnsi="Arial" w:cs="Arial"/>
          <w:sz w:val="21"/>
          <w:szCs w:val="21"/>
          <w:lang w:val="ru-RU"/>
        </w:rPr>
        <w:t>позитивними</w:t>
      </w:r>
      <w:r w:rsidRPr="00C80CF6">
        <w:rPr>
          <w:rFonts w:ascii="Arial" w:hAnsi="Arial" w:cs="Arial"/>
          <w:sz w:val="21"/>
          <w:szCs w:val="21"/>
          <w:lang w:val="ru-RU"/>
        </w:rPr>
        <w:t xml:space="preserve">, </w:t>
      </w:r>
      <w:r w:rsidRPr="008418EA">
        <w:rPr>
          <w:rFonts w:ascii="Arial" w:hAnsi="Arial" w:cs="Arial"/>
          <w:sz w:val="21"/>
          <w:szCs w:val="21"/>
          <w:lang w:val="ru-RU"/>
        </w:rPr>
        <w:t>якщо</w:t>
      </w:r>
      <w:r w:rsidR="00C80CF6" w:rsidRPr="00C80CF6">
        <w:rPr>
          <w:rFonts w:ascii="Arial" w:hAnsi="Arial" w:cs="Arial"/>
          <w:sz w:val="21"/>
          <w:szCs w:val="21"/>
          <w:lang w:val="ru-RU"/>
        </w:rPr>
        <w:t xml:space="preserve"> </w:t>
      </w:r>
      <w:r w:rsidRPr="008418EA">
        <w:rPr>
          <w:rFonts w:ascii="Arial" w:hAnsi="Arial" w:cs="Arial"/>
          <w:sz w:val="21"/>
          <w:szCs w:val="21"/>
          <w:lang w:val="ru-RU"/>
        </w:rPr>
        <w:t>в</w:t>
      </w:r>
      <w:r w:rsidR="00C80CF6" w:rsidRPr="00C80CF6">
        <w:rPr>
          <w:rFonts w:ascii="Arial" w:hAnsi="Arial" w:cs="Arial"/>
          <w:sz w:val="21"/>
          <w:szCs w:val="21"/>
          <w:lang w:val="ru-RU"/>
        </w:rPr>
        <w:t xml:space="preserve"> </w:t>
      </w:r>
      <w:r w:rsidRPr="008418EA">
        <w:rPr>
          <w:rFonts w:ascii="Arial" w:hAnsi="Arial" w:cs="Arial"/>
          <w:sz w:val="21"/>
          <w:szCs w:val="21"/>
          <w:lang w:val="ru-RU"/>
        </w:rPr>
        <w:t>період</w:t>
      </w:r>
      <w:r w:rsidRPr="00C80CF6">
        <w:rPr>
          <w:rFonts w:ascii="Arial" w:hAnsi="Arial" w:cs="Arial"/>
          <w:sz w:val="21"/>
          <w:szCs w:val="21"/>
          <w:lang w:val="ru-RU"/>
        </w:rPr>
        <w:t xml:space="preserve"> </w:t>
      </w:r>
      <w:r w:rsidRPr="008418EA">
        <w:rPr>
          <w:rFonts w:ascii="Arial" w:hAnsi="Arial" w:cs="Arial"/>
          <w:sz w:val="21"/>
          <w:szCs w:val="21"/>
          <w:lang w:val="ru-RU"/>
        </w:rPr>
        <w:t>випробування</w:t>
      </w:r>
      <w:r w:rsidR="00C80CF6" w:rsidRPr="00C80CF6">
        <w:rPr>
          <w:rFonts w:ascii="Arial" w:hAnsi="Arial" w:cs="Arial"/>
          <w:sz w:val="21"/>
          <w:szCs w:val="21"/>
          <w:lang w:val="ru-RU"/>
        </w:rPr>
        <w:t xml:space="preserve"> </w:t>
      </w:r>
      <w:r w:rsidRPr="008418EA">
        <w:rPr>
          <w:rFonts w:ascii="Arial" w:hAnsi="Arial" w:cs="Arial"/>
          <w:sz w:val="21"/>
          <w:szCs w:val="21"/>
          <w:lang w:val="ru-RU"/>
        </w:rPr>
        <w:t>тиску</w:t>
      </w:r>
      <w:r w:rsidR="00C80CF6" w:rsidRPr="00C80CF6">
        <w:rPr>
          <w:rFonts w:ascii="Arial" w:hAnsi="Arial" w:cs="Arial"/>
          <w:sz w:val="21"/>
          <w:szCs w:val="21"/>
          <w:lang w:val="ru-RU"/>
        </w:rPr>
        <w:t xml:space="preserve"> </w:t>
      </w:r>
      <w:r w:rsidRPr="008418EA">
        <w:rPr>
          <w:rFonts w:ascii="Arial" w:hAnsi="Arial" w:cs="Arial"/>
          <w:sz w:val="21"/>
          <w:szCs w:val="21"/>
          <w:lang w:val="ru-RU"/>
        </w:rPr>
        <w:t>газопровод</w:t>
      </w:r>
      <w:r w:rsidR="00C80CF6" w:rsidRPr="00C80CF6">
        <w:rPr>
          <w:rFonts w:ascii="Arial" w:hAnsi="Arial" w:cs="Arial"/>
          <w:sz w:val="21"/>
          <w:szCs w:val="21"/>
          <w:lang w:val="ru-RU"/>
        </w:rPr>
        <w:t xml:space="preserve"> </w:t>
      </w:r>
      <w:r w:rsidRPr="008418EA">
        <w:rPr>
          <w:rFonts w:ascii="Arial" w:hAnsi="Arial" w:cs="Arial"/>
          <w:sz w:val="21"/>
          <w:szCs w:val="21"/>
          <w:lang w:val="ru-RU"/>
        </w:rPr>
        <w:t>і</w:t>
      </w:r>
      <w:r w:rsidR="00584740">
        <w:rPr>
          <w:rFonts w:ascii="Arial" w:hAnsi="Arial" w:cs="Arial"/>
          <w:sz w:val="21"/>
          <w:szCs w:val="21"/>
          <w:lang w:val="ru-RU"/>
        </w:rPr>
        <w:t xml:space="preserve"> </w:t>
      </w:r>
      <w:r w:rsidRPr="008418EA">
        <w:rPr>
          <w:rFonts w:ascii="Arial" w:hAnsi="Arial" w:cs="Arial"/>
          <w:sz w:val="21"/>
          <w:szCs w:val="21"/>
          <w:lang w:val="ru-RU"/>
        </w:rPr>
        <w:t>не</w:t>
      </w:r>
      <w:r w:rsidR="00584740">
        <w:rPr>
          <w:rFonts w:ascii="Arial" w:hAnsi="Arial" w:cs="Arial"/>
          <w:sz w:val="21"/>
          <w:szCs w:val="21"/>
          <w:lang w:val="ru-RU"/>
        </w:rPr>
        <w:t xml:space="preserve">  </w:t>
      </w:r>
      <w:r w:rsidRPr="008418EA">
        <w:rPr>
          <w:rFonts w:ascii="Arial" w:hAnsi="Arial" w:cs="Arial"/>
          <w:sz w:val="21"/>
          <w:szCs w:val="21"/>
          <w:lang w:val="ru-RU"/>
        </w:rPr>
        <w:t>міняється</w:t>
      </w:r>
      <w:r w:rsidR="00584740">
        <w:rPr>
          <w:rFonts w:ascii="Arial" w:hAnsi="Arial" w:cs="Arial"/>
          <w:sz w:val="21"/>
          <w:szCs w:val="21"/>
          <w:lang w:val="ru-RU"/>
        </w:rPr>
        <w:t xml:space="preserve"> </w:t>
      </w:r>
      <w:r w:rsidRPr="00C80CF6">
        <w:rPr>
          <w:rFonts w:ascii="Arial" w:hAnsi="Arial" w:cs="Arial"/>
          <w:sz w:val="21"/>
          <w:szCs w:val="21"/>
          <w:lang w:val="ru-RU"/>
        </w:rPr>
        <w:t>(</w:t>
      </w:r>
      <w:r w:rsidRPr="008418EA">
        <w:rPr>
          <w:rFonts w:ascii="Arial" w:hAnsi="Arial" w:cs="Arial"/>
          <w:sz w:val="21"/>
          <w:szCs w:val="21"/>
          <w:lang w:val="ru-RU"/>
        </w:rPr>
        <w:t>немає</w:t>
      </w:r>
      <w:r w:rsidR="00584740">
        <w:rPr>
          <w:rFonts w:ascii="Arial" w:hAnsi="Arial" w:cs="Arial"/>
          <w:sz w:val="21"/>
          <w:szCs w:val="21"/>
          <w:lang w:val="ru-RU"/>
        </w:rPr>
        <w:t xml:space="preserve"> </w:t>
      </w:r>
      <w:r w:rsidRPr="008418EA">
        <w:rPr>
          <w:rFonts w:ascii="Arial" w:hAnsi="Arial" w:cs="Arial"/>
          <w:sz w:val="21"/>
          <w:szCs w:val="21"/>
          <w:lang w:val="ru-RU"/>
        </w:rPr>
        <w:t>видимого</w:t>
      </w:r>
      <w:r w:rsidR="00584740">
        <w:rPr>
          <w:rFonts w:ascii="Arial" w:hAnsi="Arial" w:cs="Arial"/>
          <w:sz w:val="21"/>
          <w:szCs w:val="21"/>
          <w:lang w:val="ru-RU"/>
        </w:rPr>
        <w:t xml:space="preserve"> </w:t>
      </w:r>
      <w:r w:rsidRPr="008418EA">
        <w:rPr>
          <w:rFonts w:ascii="Arial" w:hAnsi="Arial" w:cs="Arial"/>
          <w:sz w:val="21"/>
          <w:szCs w:val="21"/>
          <w:lang w:val="ru-RU"/>
        </w:rPr>
        <w:t>падіння</w:t>
      </w:r>
      <w:r w:rsidR="00584740">
        <w:rPr>
          <w:rFonts w:ascii="Arial" w:hAnsi="Arial" w:cs="Arial"/>
          <w:sz w:val="21"/>
          <w:szCs w:val="21"/>
          <w:lang w:val="ru-RU"/>
        </w:rPr>
        <w:t xml:space="preserve"> </w:t>
      </w:r>
      <w:r w:rsidRPr="008418EA">
        <w:rPr>
          <w:rFonts w:ascii="Arial" w:hAnsi="Arial" w:cs="Arial"/>
          <w:sz w:val="21"/>
          <w:szCs w:val="21"/>
          <w:lang w:val="ru-RU"/>
        </w:rPr>
        <w:t>тиску</w:t>
      </w:r>
      <w:r w:rsidR="00584740">
        <w:rPr>
          <w:rFonts w:ascii="Arial" w:hAnsi="Arial" w:cs="Arial"/>
          <w:sz w:val="21"/>
          <w:szCs w:val="21"/>
          <w:lang w:val="ru-RU"/>
        </w:rPr>
        <w:t xml:space="preserve"> </w:t>
      </w:r>
      <w:r w:rsidRPr="008418EA">
        <w:rPr>
          <w:rFonts w:ascii="Arial" w:hAnsi="Arial" w:cs="Arial"/>
          <w:sz w:val="21"/>
          <w:szCs w:val="21"/>
          <w:lang w:val="ru-RU"/>
        </w:rPr>
        <w:t>по</w:t>
      </w:r>
      <w:r w:rsidR="00584740">
        <w:rPr>
          <w:rFonts w:ascii="Arial" w:hAnsi="Arial" w:cs="Arial"/>
          <w:sz w:val="21"/>
          <w:szCs w:val="21"/>
          <w:lang w:val="ru-RU"/>
        </w:rPr>
        <w:t xml:space="preserve"> </w:t>
      </w:r>
      <w:r w:rsidRPr="00584740">
        <w:rPr>
          <w:rFonts w:ascii="Arial" w:hAnsi="Arial" w:cs="Arial"/>
          <w:sz w:val="21"/>
          <w:szCs w:val="21"/>
          <w:lang w:val="ru-RU"/>
        </w:rPr>
        <w:t>манометру).</w:t>
      </w:r>
    </w:p>
    <w:p w:rsidR="00CC4088" w:rsidRPr="00584740" w:rsidRDefault="00A80EE0" w:rsidP="00584740">
      <w:pPr>
        <w:pStyle w:val="a5"/>
        <w:numPr>
          <w:ilvl w:val="1"/>
          <w:numId w:val="37"/>
        </w:numPr>
        <w:tabs>
          <w:tab w:val="left" w:pos="1695"/>
        </w:tabs>
        <w:spacing w:before="0" w:line="288" w:lineRule="auto"/>
        <w:ind w:left="142" w:right="111" w:firstLine="851"/>
        <w:contextualSpacing/>
        <w:rPr>
          <w:rFonts w:ascii="Arial" w:hAnsi="Arial" w:cs="Arial"/>
          <w:sz w:val="21"/>
          <w:szCs w:val="21"/>
          <w:lang w:val="ru-RU"/>
        </w:rPr>
      </w:pPr>
      <w:r w:rsidRPr="00584740">
        <w:rPr>
          <w:rFonts w:ascii="Arial" w:hAnsi="Arial" w:cs="Arial"/>
          <w:sz w:val="21"/>
          <w:szCs w:val="21"/>
          <w:lang w:val="ru-RU"/>
        </w:rPr>
        <w:t xml:space="preserve">Остаточні випробування поліетиленових газопроводів на герметичність та міцність проводять після повного (до проектних оцінок) засипання траншеї або після протягування </w:t>
      </w:r>
      <w:r w:rsidRPr="00584740">
        <w:rPr>
          <w:rFonts w:ascii="Arial" w:hAnsi="Arial" w:cs="Arial"/>
          <w:sz w:val="21"/>
          <w:szCs w:val="21"/>
          <w:lang w:val="ru-RU"/>
        </w:rPr>
        <w:lastRenderedPageBreak/>
        <w:t>поліетиленової труби відповідно до вимог ДБН В.2.5-20 та цих</w:t>
      </w:r>
      <w:r w:rsidR="00584740">
        <w:rPr>
          <w:rFonts w:ascii="Arial" w:hAnsi="Arial" w:cs="Arial"/>
          <w:sz w:val="21"/>
          <w:szCs w:val="21"/>
          <w:lang w:val="uk-UA"/>
        </w:rPr>
        <w:t xml:space="preserve"> </w:t>
      </w:r>
      <w:r w:rsidRPr="00584740">
        <w:rPr>
          <w:rFonts w:ascii="Arial" w:hAnsi="Arial" w:cs="Arial"/>
          <w:sz w:val="21"/>
          <w:szCs w:val="21"/>
          <w:lang w:val="ru-RU"/>
        </w:rPr>
        <w:t>Норм.</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C80CF6">
        <w:rPr>
          <w:rFonts w:ascii="Arial" w:hAnsi="Arial" w:cs="Arial"/>
          <w:b/>
          <w:sz w:val="20"/>
          <w:szCs w:val="20"/>
          <w:lang w:val="ru-RU"/>
        </w:rPr>
        <w:t xml:space="preserve">Примітка. </w:t>
      </w:r>
      <w:r w:rsidRPr="00C80CF6">
        <w:rPr>
          <w:rFonts w:ascii="Arial" w:hAnsi="Arial" w:cs="Arial"/>
          <w:sz w:val="20"/>
          <w:szCs w:val="20"/>
          <w:lang w:val="ru-RU"/>
        </w:rPr>
        <w:t>Випробувальний тиск при проведенні попередніх та остаточних випробувань поліетиленових газопроводів високого тиску з максимальним робочим тиском 1,0 МПа на герметичність та міцність -</w:t>
      </w:r>
      <w:r w:rsidR="004A0F70" w:rsidRPr="004A0F70">
        <w:rPr>
          <w:rFonts w:ascii="Arial" w:hAnsi="Arial" w:cs="Arial"/>
          <w:sz w:val="20"/>
          <w:szCs w:val="20"/>
          <w:lang w:val="ru-RU"/>
        </w:rPr>
        <w:t xml:space="preserve"> </w:t>
      </w:r>
      <w:r w:rsidRPr="00C80CF6">
        <w:rPr>
          <w:rFonts w:ascii="Arial" w:hAnsi="Arial" w:cs="Arial"/>
          <w:sz w:val="20"/>
          <w:szCs w:val="20"/>
          <w:lang w:val="ru-RU"/>
        </w:rPr>
        <w:t>згідно з рядком 5 таблиці 42 ДБН В.2.5-20</w:t>
      </w:r>
      <w:r w:rsidRPr="008418EA">
        <w:rPr>
          <w:rFonts w:ascii="Arial" w:hAnsi="Arial" w:cs="Arial"/>
          <w:sz w:val="21"/>
          <w:szCs w:val="21"/>
          <w:lang w:val="ru-RU"/>
        </w:rPr>
        <w:t>.</w:t>
      </w:r>
    </w:p>
    <w:p w:rsidR="00CC4088" w:rsidRPr="008418EA" w:rsidRDefault="00A80EE0" w:rsidP="00584740">
      <w:pPr>
        <w:pStyle w:val="a5"/>
        <w:numPr>
          <w:ilvl w:val="1"/>
          <w:numId w:val="37"/>
        </w:numPr>
        <w:tabs>
          <w:tab w:val="left" w:pos="1577"/>
        </w:tabs>
        <w:spacing w:before="0" w:line="288" w:lineRule="auto"/>
        <w:ind w:left="142" w:right="111" w:firstLine="851"/>
        <w:contextualSpacing/>
        <w:rPr>
          <w:rFonts w:ascii="Arial" w:hAnsi="Arial" w:cs="Arial"/>
          <w:sz w:val="21"/>
          <w:szCs w:val="21"/>
          <w:lang w:val="ru-RU"/>
        </w:rPr>
      </w:pPr>
      <w:r w:rsidRPr="008418EA">
        <w:rPr>
          <w:rFonts w:ascii="Arial" w:hAnsi="Arial" w:cs="Arial"/>
          <w:sz w:val="21"/>
          <w:szCs w:val="21"/>
          <w:lang w:val="ru-RU"/>
        </w:rPr>
        <w:t>Дефекти, виявлені в процесі випробування газопроводів на герметичність, можна усувати тільки після зниження тиску доатмосферного.</w:t>
      </w:r>
    </w:p>
    <w:p w:rsidR="00CC4088" w:rsidRPr="00584740"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Для</w:t>
      </w:r>
      <w:r w:rsidR="00584740">
        <w:rPr>
          <w:rFonts w:ascii="Arial" w:hAnsi="Arial" w:cs="Arial"/>
          <w:sz w:val="21"/>
          <w:szCs w:val="21"/>
          <w:lang w:val="ru-RU"/>
        </w:rPr>
        <w:t xml:space="preserve"> </w:t>
      </w:r>
      <w:r w:rsidRPr="008418EA">
        <w:rPr>
          <w:rFonts w:ascii="Arial" w:hAnsi="Arial" w:cs="Arial"/>
          <w:sz w:val="21"/>
          <w:szCs w:val="21"/>
          <w:lang w:val="ru-RU"/>
        </w:rPr>
        <w:t>виявлення</w:t>
      </w:r>
      <w:r w:rsidR="00584740">
        <w:rPr>
          <w:rFonts w:ascii="Arial" w:hAnsi="Arial" w:cs="Arial"/>
          <w:sz w:val="21"/>
          <w:szCs w:val="21"/>
          <w:lang w:val="ru-RU"/>
        </w:rPr>
        <w:t xml:space="preserve"> </w:t>
      </w:r>
      <w:r w:rsidRPr="008418EA">
        <w:rPr>
          <w:rFonts w:ascii="Arial" w:hAnsi="Arial" w:cs="Arial"/>
          <w:sz w:val="21"/>
          <w:szCs w:val="21"/>
          <w:lang w:val="ru-RU"/>
        </w:rPr>
        <w:t>місця</w:t>
      </w:r>
      <w:r w:rsidR="00584740">
        <w:rPr>
          <w:rFonts w:ascii="Arial" w:hAnsi="Arial" w:cs="Arial"/>
          <w:sz w:val="21"/>
          <w:szCs w:val="21"/>
          <w:lang w:val="ru-RU"/>
        </w:rPr>
        <w:t xml:space="preserve"> </w:t>
      </w:r>
      <w:r w:rsidRPr="008418EA">
        <w:rPr>
          <w:rFonts w:ascii="Arial" w:hAnsi="Arial" w:cs="Arial"/>
          <w:sz w:val="21"/>
          <w:szCs w:val="21"/>
          <w:lang w:val="ru-RU"/>
        </w:rPr>
        <w:t>витоку</w:t>
      </w:r>
      <w:r w:rsidR="00584740">
        <w:rPr>
          <w:rFonts w:ascii="Arial" w:hAnsi="Arial" w:cs="Arial"/>
          <w:sz w:val="21"/>
          <w:szCs w:val="21"/>
          <w:lang w:val="ru-RU"/>
        </w:rPr>
        <w:t xml:space="preserve"> </w:t>
      </w:r>
      <w:r w:rsidRPr="008418EA">
        <w:rPr>
          <w:rFonts w:ascii="Arial" w:hAnsi="Arial" w:cs="Arial"/>
          <w:sz w:val="21"/>
          <w:szCs w:val="21"/>
          <w:lang w:val="ru-RU"/>
        </w:rPr>
        <w:t>газопровід</w:t>
      </w:r>
      <w:r w:rsidR="00584740">
        <w:rPr>
          <w:rFonts w:ascii="Arial" w:hAnsi="Arial" w:cs="Arial"/>
          <w:sz w:val="21"/>
          <w:szCs w:val="21"/>
          <w:lang w:val="ru-RU"/>
        </w:rPr>
        <w:t xml:space="preserve"> </w:t>
      </w:r>
      <w:r w:rsidRPr="008418EA">
        <w:rPr>
          <w:rFonts w:ascii="Arial" w:hAnsi="Arial" w:cs="Arial"/>
          <w:sz w:val="21"/>
          <w:szCs w:val="21"/>
          <w:lang w:val="ru-RU"/>
        </w:rPr>
        <w:t>звільняється</w:t>
      </w:r>
      <w:r w:rsidR="00584740">
        <w:rPr>
          <w:rFonts w:ascii="Arial" w:hAnsi="Arial" w:cs="Arial"/>
          <w:sz w:val="21"/>
          <w:szCs w:val="21"/>
          <w:lang w:val="ru-RU"/>
        </w:rPr>
        <w:t xml:space="preserve"> </w:t>
      </w:r>
      <w:r w:rsidRPr="008418EA">
        <w:rPr>
          <w:rFonts w:ascii="Arial" w:hAnsi="Arial" w:cs="Arial"/>
          <w:sz w:val="21"/>
          <w:szCs w:val="21"/>
          <w:lang w:val="ru-RU"/>
        </w:rPr>
        <w:t>від</w:t>
      </w:r>
      <w:r w:rsidR="00584740">
        <w:rPr>
          <w:rFonts w:ascii="Arial" w:hAnsi="Arial" w:cs="Arial"/>
          <w:sz w:val="21"/>
          <w:szCs w:val="21"/>
          <w:lang w:val="ru-RU"/>
        </w:rPr>
        <w:t xml:space="preserve"> </w:t>
      </w:r>
      <w:r w:rsidRPr="008418EA">
        <w:rPr>
          <w:rFonts w:ascii="Arial" w:hAnsi="Arial" w:cs="Arial"/>
          <w:sz w:val="21"/>
          <w:szCs w:val="21"/>
          <w:lang w:val="ru-RU"/>
        </w:rPr>
        <w:t>присипки</w:t>
      </w:r>
      <w:r w:rsidR="00584740">
        <w:rPr>
          <w:rFonts w:ascii="Arial" w:hAnsi="Arial" w:cs="Arial"/>
          <w:sz w:val="21"/>
          <w:szCs w:val="21"/>
          <w:lang w:val="ru-RU"/>
        </w:rPr>
        <w:t xml:space="preserve"> </w:t>
      </w:r>
      <w:r w:rsidRPr="008418EA">
        <w:rPr>
          <w:rFonts w:ascii="Arial" w:hAnsi="Arial" w:cs="Arial"/>
          <w:sz w:val="21"/>
          <w:szCs w:val="21"/>
          <w:lang w:val="ru-RU"/>
        </w:rPr>
        <w:t>в</w:t>
      </w:r>
      <w:r w:rsidR="00584740">
        <w:rPr>
          <w:rFonts w:ascii="Arial" w:hAnsi="Arial" w:cs="Arial"/>
          <w:sz w:val="21"/>
          <w:szCs w:val="21"/>
          <w:lang w:val="ru-RU"/>
        </w:rPr>
        <w:t xml:space="preserve"> </w:t>
      </w:r>
      <w:r w:rsidRPr="008418EA">
        <w:rPr>
          <w:rFonts w:ascii="Arial" w:hAnsi="Arial" w:cs="Arial"/>
          <w:sz w:val="21"/>
          <w:szCs w:val="21"/>
          <w:lang w:val="ru-RU"/>
        </w:rPr>
        <w:t xml:space="preserve">місцях знаходження зварних з'єднань, протягнений батіг витягається зі сталевого каркаса (футляра) і вживаються заходи щодо виявлення та усунення дефекту (ушкодженої ділянки або стику). </w:t>
      </w:r>
      <w:r w:rsidRPr="00584740">
        <w:rPr>
          <w:rFonts w:ascii="Arial" w:hAnsi="Arial" w:cs="Arial"/>
          <w:sz w:val="21"/>
          <w:szCs w:val="21"/>
          <w:lang w:val="ru-RU"/>
        </w:rPr>
        <w:t>Після усунення дефектів випробування проводяться</w:t>
      </w:r>
      <w:r w:rsidR="00584740">
        <w:rPr>
          <w:rFonts w:ascii="Arial" w:hAnsi="Arial" w:cs="Arial"/>
          <w:sz w:val="21"/>
          <w:szCs w:val="21"/>
          <w:lang w:val="ru-RU"/>
        </w:rPr>
        <w:t xml:space="preserve"> </w:t>
      </w:r>
      <w:r w:rsidRPr="00584740">
        <w:rPr>
          <w:rFonts w:ascii="Arial" w:hAnsi="Arial" w:cs="Arial"/>
          <w:sz w:val="21"/>
          <w:szCs w:val="21"/>
          <w:lang w:val="ru-RU"/>
        </w:rPr>
        <w:t>повторно.</w:t>
      </w:r>
    </w:p>
    <w:p w:rsidR="00CC4088" w:rsidRPr="008418EA" w:rsidRDefault="00A80EE0" w:rsidP="00584740">
      <w:pPr>
        <w:pStyle w:val="a5"/>
        <w:numPr>
          <w:ilvl w:val="1"/>
          <w:numId w:val="37"/>
        </w:numPr>
        <w:tabs>
          <w:tab w:val="left" w:pos="142"/>
        </w:tabs>
        <w:spacing w:before="0" w:line="288" w:lineRule="auto"/>
        <w:ind w:left="142" w:right="109" w:firstLine="851"/>
        <w:contextualSpacing/>
        <w:rPr>
          <w:rFonts w:ascii="Arial" w:hAnsi="Arial" w:cs="Arial"/>
          <w:sz w:val="21"/>
          <w:szCs w:val="21"/>
          <w:lang w:val="ru-RU"/>
        </w:rPr>
      </w:pPr>
      <w:r w:rsidRPr="008418EA">
        <w:rPr>
          <w:rFonts w:ascii="Arial" w:hAnsi="Arial" w:cs="Arial"/>
          <w:sz w:val="21"/>
          <w:szCs w:val="21"/>
          <w:lang w:val="ru-RU"/>
        </w:rPr>
        <w:t>Випробування реконструйованих газопроводів із використанням поліетиленових труб проводяться після перевірки на якість виконаних робіт за допомогою</w:t>
      </w:r>
      <w:r w:rsidR="00584740">
        <w:rPr>
          <w:rFonts w:ascii="Arial" w:hAnsi="Arial" w:cs="Arial"/>
          <w:sz w:val="21"/>
          <w:szCs w:val="21"/>
          <w:lang w:val="ru-RU"/>
        </w:rPr>
        <w:t xml:space="preserve"> </w:t>
      </w:r>
      <w:r w:rsidRPr="008418EA">
        <w:rPr>
          <w:rFonts w:ascii="Arial" w:hAnsi="Arial" w:cs="Arial"/>
          <w:sz w:val="21"/>
          <w:szCs w:val="21"/>
          <w:lang w:val="ru-RU"/>
        </w:rPr>
        <w:t>відеокамери.</w:t>
      </w:r>
    </w:p>
    <w:p w:rsidR="00CC4088" w:rsidRPr="008418EA" w:rsidRDefault="00A80EE0" w:rsidP="00584740">
      <w:pPr>
        <w:pStyle w:val="a5"/>
        <w:numPr>
          <w:ilvl w:val="1"/>
          <w:numId w:val="37"/>
        </w:numPr>
        <w:tabs>
          <w:tab w:val="left" w:pos="142"/>
        </w:tabs>
        <w:spacing w:before="0" w:line="288" w:lineRule="auto"/>
        <w:ind w:left="142" w:right="112" w:firstLine="851"/>
        <w:contextualSpacing/>
        <w:rPr>
          <w:rFonts w:ascii="Arial" w:hAnsi="Arial" w:cs="Arial"/>
          <w:sz w:val="21"/>
          <w:szCs w:val="21"/>
          <w:lang w:val="ru-RU"/>
        </w:rPr>
      </w:pPr>
      <w:r w:rsidRPr="008418EA">
        <w:rPr>
          <w:rFonts w:ascii="Arial" w:hAnsi="Arial" w:cs="Arial"/>
          <w:sz w:val="21"/>
          <w:szCs w:val="21"/>
          <w:lang w:val="ru-RU"/>
        </w:rPr>
        <w:t>Випробувана ділянка приєднується до діючих ділянок сталевого газопроводу в найхолоднішіий період доби для зниження напружень у трубах від впливу температурних</w:t>
      </w:r>
      <w:r w:rsidR="00584740">
        <w:rPr>
          <w:rFonts w:ascii="Arial" w:hAnsi="Arial" w:cs="Arial"/>
          <w:sz w:val="21"/>
          <w:szCs w:val="21"/>
          <w:lang w:val="ru-RU"/>
        </w:rPr>
        <w:t xml:space="preserve"> </w:t>
      </w:r>
      <w:r w:rsidRPr="008418EA">
        <w:rPr>
          <w:rFonts w:ascii="Arial" w:hAnsi="Arial" w:cs="Arial"/>
          <w:sz w:val="21"/>
          <w:szCs w:val="21"/>
          <w:lang w:val="ru-RU"/>
        </w:rPr>
        <w:t>перепадів.</w:t>
      </w:r>
    </w:p>
    <w:p w:rsidR="00CC4088" w:rsidRPr="008418EA" w:rsidRDefault="00A80EE0" w:rsidP="00584740">
      <w:pPr>
        <w:pStyle w:val="a5"/>
        <w:numPr>
          <w:ilvl w:val="1"/>
          <w:numId w:val="37"/>
        </w:numPr>
        <w:tabs>
          <w:tab w:val="left" w:pos="142"/>
        </w:tabs>
        <w:spacing w:before="0" w:line="288" w:lineRule="auto"/>
        <w:ind w:left="142" w:right="110" w:firstLine="851"/>
        <w:contextualSpacing/>
        <w:rPr>
          <w:rFonts w:ascii="Arial" w:hAnsi="Arial" w:cs="Arial"/>
          <w:sz w:val="21"/>
          <w:szCs w:val="21"/>
          <w:lang w:val="ru-RU"/>
        </w:rPr>
      </w:pPr>
      <w:r w:rsidRPr="008418EA">
        <w:rPr>
          <w:rFonts w:ascii="Arial" w:hAnsi="Arial" w:cs="Arial"/>
          <w:sz w:val="21"/>
          <w:szCs w:val="21"/>
          <w:lang w:val="ru-RU"/>
        </w:rPr>
        <w:t>Герметичність зварних швів на змонтованих вузлах переходів "поліетилен-сталь" перевіряється робочим тиском газу з використанням газоіндикаторів.</w:t>
      </w:r>
    </w:p>
    <w:p w:rsidR="00CC4088" w:rsidRPr="008418EA" w:rsidRDefault="00A80EE0" w:rsidP="00584740">
      <w:pPr>
        <w:pStyle w:val="a5"/>
        <w:numPr>
          <w:ilvl w:val="1"/>
          <w:numId w:val="37"/>
        </w:numPr>
        <w:tabs>
          <w:tab w:val="left" w:pos="0"/>
        </w:tabs>
        <w:spacing w:before="0" w:line="288" w:lineRule="auto"/>
        <w:ind w:left="142" w:right="108" w:firstLine="851"/>
        <w:contextualSpacing/>
        <w:rPr>
          <w:rFonts w:ascii="Arial" w:hAnsi="Arial" w:cs="Arial"/>
          <w:sz w:val="21"/>
          <w:szCs w:val="21"/>
          <w:lang w:val="ru-RU"/>
        </w:rPr>
      </w:pPr>
      <w:r w:rsidRPr="008418EA">
        <w:rPr>
          <w:rFonts w:ascii="Arial" w:hAnsi="Arial" w:cs="Arial"/>
          <w:sz w:val="21"/>
          <w:szCs w:val="21"/>
          <w:lang w:val="ru-RU"/>
        </w:rPr>
        <w:t>Герметизація кінців ділянок поліетиленових трубопроводів при очищенні повітрям та випробуваннях, а також підключення компресорних установок до газопроводу проводиться через рознімні фланцеві з'єднання, переходи "поліетилен-сталь" або механічні заглушки багаторазового використання, оснащені патрубками для установлення манометра та підкачування</w:t>
      </w:r>
      <w:r w:rsidR="00584740">
        <w:rPr>
          <w:rFonts w:ascii="Arial" w:hAnsi="Arial" w:cs="Arial"/>
          <w:sz w:val="21"/>
          <w:szCs w:val="21"/>
          <w:lang w:val="ru-RU"/>
        </w:rPr>
        <w:t xml:space="preserve"> </w:t>
      </w:r>
      <w:r w:rsidRPr="008418EA">
        <w:rPr>
          <w:rFonts w:ascii="Arial" w:hAnsi="Arial" w:cs="Arial"/>
          <w:sz w:val="21"/>
          <w:szCs w:val="21"/>
          <w:lang w:val="ru-RU"/>
        </w:rPr>
        <w:t>повітря.</w:t>
      </w:r>
    </w:p>
    <w:p w:rsidR="00CC4088" w:rsidRPr="008418EA" w:rsidRDefault="00A80EE0" w:rsidP="00584740">
      <w:pPr>
        <w:pStyle w:val="a5"/>
        <w:numPr>
          <w:ilvl w:val="1"/>
          <w:numId w:val="37"/>
        </w:numPr>
        <w:tabs>
          <w:tab w:val="left" w:pos="1393"/>
        </w:tabs>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До проведення випробувань на герметичність необхідно виконати роботи</w:t>
      </w:r>
      <w:r w:rsidR="00584740">
        <w:rPr>
          <w:rFonts w:ascii="Arial" w:hAnsi="Arial" w:cs="Arial"/>
          <w:sz w:val="21"/>
          <w:szCs w:val="21"/>
          <w:lang w:val="ru-RU"/>
        </w:rPr>
        <w:t xml:space="preserve"> </w:t>
      </w:r>
      <w:r w:rsidRPr="008418EA">
        <w:rPr>
          <w:rFonts w:ascii="Arial" w:hAnsi="Arial" w:cs="Arial"/>
          <w:sz w:val="21"/>
          <w:szCs w:val="21"/>
          <w:lang w:val="ru-RU"/>
        </w:rPr>
        <w:t>із:</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ізоляції сталевих ділянок</w:t>
      </w:r>
      <w:r w:rsidR="001D017A">
        <w:rPr>
          <w:rFonts w:ascii="Arial" w:hAnsi="Arial" w:cs="Arial"/>
          <w:sz w:val="21"/>
          <w:szCs w:val="21"/>
          <w:lang w:val="uk-UA"/>
        </w:rPr>
        <w:t xml:space="preserve"> </w:t>
      </w:r>
      <w:r w:rsidRPr="008418EA">
        <w:rPr>
          <w:rFonts w:ascii="Arial" w:hAnsi="Arial" w:cs="Arial"/>
          <w:sz w:val="21"/>
          <w:szCs w:val="21"/>
        </w:rPr>
        <w:t>відповідно;</w:t>
      </w:r>
    </w:p>
    <w:p w:rsidR="00CC4088" w:rsidRPr="008418EA" w:rsidRDefault="00A80EE0" w:rsidP="008418EA">
      <w:pPr>
        <w:pStyle w:val="a5"/>
        <w:numPr>
          <w:ilvl w:val="0"/>
          <w:numId w:val="2"/>
        </w:numPr>
        <w:tabs>
          <w:tab w:val="left" w:pos="996"/>
        </w:tabs>
        <w:spacing w:before="0" w:line="288" w:lineRule="auto"/>
        <w:ind w:right="111" w:firstLine="720"/>
        <w:contextualSpacing/>
        <w:rPr>
          <w:rFonts w:ascii="Arial" w:hAnsi="Arial" w:cs="Arial"/>
          <w:sz w:val="21"/>
          <w:szCs w:val="21"/>
          <w:lang w:val="ru-RU"/>
        </w:rPr>
      </w:pPr>
      <w:r w:rsidRPr="008418EA">
        <w:rPr>
          <w:rFonts w:ascii="Arial" w:hAnsi="Arial" w:cs="Arial"/>
          <w:sz w:val="21"/>
          <w:szCs w:val="21"/>
          <w:lang w:val="ru-RU"/>
        </w:rPr>
        <w:t>закладення кінців сталевих ділянок (футлярів) відповідно до вимог проекту;</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засипання приямків і місць відкритої</w:t>
      </w:r>
      <w:r w:rsidR="001D017A">
        <w:rPr>
          <w:rFonts w:ascii="Arial" w:hAnsi="Arial" w:cs="Arial"/>
          <w:sz w:val="21"/>
          <w:szCs w:val="21"/>
          <w:lang w:val="ru-RU"/>
        </w:rPr>
        <w:t xml:space="preserve"> </w:t>
      </w:r>
      <w:r w:rsidRPr="008418EA">
        <w:rPr>
          <w:rFonts w:ascii="Arial" w:hAnsi="Arial" w:cs="Arial"/>
          <w:sz w:val="21"/>
          <w:szCs w:val="21"/>
          <w:lang w:val="ru-RU"/>
        </w:rPr>
        <w:t>прокладки.</w:t>
      </w:r>
    </w:p>
    <w:p w:rsidR="00CC4088" w:rsidRPr="008418EA" w:rsidRDefault="00A80EE0" w:rsidP="00584740">
      <w:pPr>
        <w:pStyle w:val="a5"/>
        <w:numPr>
          <w:ilvl w:val="1"/>
          <w:numId w:val="37"/>
        </w:numPr>
        <w:tabs>
          <w:tab w:val="left" w:pos="142"/>
        </w:tabs>
        <w:spacing w:before="0" w:line="288" w:lineRule="auto"/>
        <w:ind w:left="142" w:right="112" w:firstLine="851"/>
        <w:contextualSpacing/>
        <w:rPr>
          <w:rFonts w:ascii="Arial" w:hAnsi="Arial" w:cs="Arial"/>
          <w:sz w:val="21"/>
          <w:szCs w:val="21"/>
          <w:lang w:val="ru-RU"/>
        </w:rPr>
      </w:pPr>
      <w:r w:rsidRPr="008418EA">
        <w:rPr>
          <w:rFonts w:ascii="Arial" w:hAnsi="Arial" w:cs="Arial"/>
          <w:sz w:val="21"/>
          <w:szCs w:val="21"/>
          <w:lang w:val="ru-RU"/>
        </w:rPr>
        <w:t>Засипання котлованів і відкритих ділянок поліетиленових труб проводиться відповідно до положень ДБН В.2.5-20 і цихНорм.</w:t>
      </w:r>
    </w:p>
    <w:p w:rsidR="00CC4088" w:rsidRPr="008418EA" w:rsidRDefault="00A80EE0" w:rsidP="00584740">
      <w:pPr>
        <w:pStyle w:val="a5"/>
        <w:numPr>
          <w:ilvl w:val="1"/>
          <w:numId w:val="37"/>
        </w:numPr>
        <w:tabs>
          <w:tab w:val="left" w:pos="142"/>
        </w:tabs>
        <w:spacing w:before="0" w:line="288" w:lineRule="auto"/>
        <w:ind w:left="142" w:right="111" w:firstLine="851"/>
        <w:contextualSpacing/>
        <w:rPr>
          <w:rFonts w:ascii="Arial" w:hAnsi="Arial" w:cs="Arial"/>
          <w:sz w:val="21"/>
          <w:szCs w:val="21"/>
          <w:lang w:val="ru-RU"/>
        </w:rPr>
      </w:pPr>
      <w:r w:rsidRPr="008418EA">
        <w:rPr>
          <w:rFonts w:ascii="Arial" w:hAnsi="Arial" w:cs="Arial"/>
          <w:sz w:val="21"/>
          <w:szCs w:val="21"/>
          <w:lang w:val="ru-RU"/>
        </w:rPr>
        <w:t>Приймання нових і реконструйованих газопроводів здійснюється відповідно до вимог ДБН В.2.5-20 та ДБНА.3.1-3.</w:t>
      </w:r>
    </w:p>
    <w:p w:rsidR="00CC4088" w:rsidRPr="008418EA" w:rsidRDefault="00A80EE0" w:rsidP="00584740">
      <w:pPr>
        <w:pStyle w:val="a5"/>
        <w:numPr>
          <w:ilvl w:val="1"/>
          <w:numId w:val="37"/>
        </w:numPr>
        <w:tabs>
          <w:tab w:val="left" w:pos="142"/>
        </w:tabs>
        <w:spacing w:before="0" w:line="288" w:lineRule="auto"/>
        <w:ind w:left="142" w:right="112" w:firstLine="851"/>
        <w:contextualSpacing/>
        <w:rPr>
          <w:rFonts w:ascii="Arial" w:hAnsi="Arial" w:cs="Arial"/>
          <w:sz w:val="21"/>
          <w:szCs w:val="21"/>
          <w:lang w:val="ru-RU"/>
        </w:rPr>
      </w:pPr>
      <w:r w:rsidRPr="008418EA">
        <w:rPr>
          <w:rFonts w:ascii="Arial" w:hAnsi="Arial" w:cs="Arial"/>
          <w:sz w:val="21"/>
          <w:szCs w:val="21"/>
          <w:lang w:val="ru-RU"/>
        </w:rPr>
        <w:t>При прийманні нових поліетиленових газопроводів приймальній комісії пред'являється документація згідно з переліком додатка Щ ДБН В.2.5-20 включно із документами з якості партій елементів, із яких збудовано поліетиленовий газопровід, згідно з 9.1.3 цихНорм;</w:t>
      </w:r>
    </w:p>
    <w:p w:rsidR="00CC4088" w:rsidRPr="008418EA" w:rsidRDefault="00A80EE0" w:rsidP="00584740">
      <w:pPr>
        <w:pStyle w:val="a5"/>
        <w:numPr>
          <w:ilvl w:val="1"/>
          <w:numId w:val="37"/>
        </w:numPr>
        <w:tabs>
          <w:tab w:val="left" w:pos="142"/>
        </w:tabs>
        <w:spacing w:before="0" w:line="288" w:lineRule="auto"/>
        <w:ind w:left="142" w:right="109" w:firstLine="851"/>
        <w:contextualSpacing/>
        <w:rPr>
          <w:rFonts w:ascii="Arial" w:hAnsi="Arial" w:cs="Arial"/>
          <w:sz w:val="21"/>
          <w:szCs w:val="21"/>
          <w:lang w:val="ru-RU"/>
        </w:rPr>
      </w:pPr>
      <w:r w:rsidRPr="008418EA">
        <w:rPr>
          <w:rFonts w:ascii="Arial" w:hAnsi="Arial" w:cs="Arial"/>
          <w:sz w:val="21"/>
          <w:szCs w:val="21"/>
          <w:lang w:val="ru-RU"/>
        </w:rPr>
        <w:t>При прийманні реконструйованих зношених газопроводів методом протягання поліетиленових труб приймальній комісії пред'являється документація згідно з переліком додатка Щ ДБН В.2.5-20 включно із документами з якості партій елементів, що були задіяні при проведенні реконструкції газопроводу, згідно з 9.1.3 цих Норм та актами приймання внутрішньої порожнини газопроводу, що підлягає реконструкції, і після реконструкції.</w:t>
      </w:r>
    </w:p>
    <w:p w:rsidR="00CC4088" w:rsidRPr="008418EA" w:rsidRDefault="00A80EE0" w:rsidP="00584740">
      <w:pPr>
        <w:pStyle w:val="a5"/>
        <w:numPr>
          <w:ilvl w:val="1"/>
          <w:numId w:val="37"/>
        </w:numPr>
        <w:spacing w:before="0" w:line="288" w:lineRule="auto"/>
        <w:ind w:left="0" w:right="109" w:firstLine="993"/>
        <w:contextualSpacing/>
        <w:rPr>
          <w:rFonts w:ascii="Arial" w:hAnsi="Arial" w:cs="Arial"/>
          <w:sz w:val="21"/>
          <w:szCs w:val="21"/>
          <w:lang w:val="ru-RU"/>
        </w:rPr>
      </w:pPr>
      <w:r w:rsidRPr="008418EA">
        <w:rPr>
          <w:rFonts w:ascii="Arial" w:hAnsi="Arial" w:cs="Arial"/>
          <w:sz w:val="21"/>
          <w:szCs w:val="21"/>
          <w:lang w:val="ru-RU"/>
        </w:rPr>
        <w:t>При виконанні робіт із будівництва та (або) реконструкції газопроводів за участю закордонних фірм приймальній комісії пред'являються документи згідно з 11.12 та (або) 11.13 та гарантійні зобов'язання строком не менше</w:t>
      </w:r>
      <w:r w:rsidR="001D017A">
        <w:rPr>
          <w:rFonts w:ascii="Arial" w:hAnsi="Arial" w:cs="Arial"/>
          <w:sz w:val="21"/>
          <w:szCs w:val="21"/>
          <w:lang w:val="ru-RU"/>
        </w:rPr>
        <w:t xml:space="preserve"> </w:t>
      </w:r>
      <w:r w:rsidRPr="008418EA">
        <w:rPr>
          <w:rFonts w:ascii="Arial" w:hAnsi="Arial" w:cs="Arial"/>
          <w:sz w:val="21"/>
          <w:szCs w:val="21"/>
          <w:lang w:val="ru-RU"/>
        </w:rPr>
        <w:t>двох</w:t>
      </w:r>
      <w:r w:rsidR="001D017A">
        <w:rPr>
          <w:rFonts w:ascii="Arial" w:hAnsi="Arial" w:cs="Arial"/>
          <w:sz w:val="21"/>
          <w:szCs w:val="21"/>
          <w:lang w:val="ru-RU"/>
        </w:rPr>
        <w:t xml:space="preserve"> </w:t>
      </w:r>
      <w:r w:rsidRPr="008418EA">
        <w:rPr>
          <w:rFonts w:ascii="Arial" w:hAnsi="Arial" w:cs="Arial"/>
          <w:sz w:val="21"/>
          <w:szCs w:val="21"/>
          <w:lang w:val="ru-RU"/>
        </w:rPr>
        <w:t>років,що</w:t>
      </w:r>
      <w:r w:rsidR="001D017A">
        <w:rPr>
          <w:rFonts w:ascii="Arial" w:hAnsi="Arial" w:cs="Arial"/>
          <w:sz w:val="21"/>
          <w:szCs w:val="21"/>
          <w:lang w:val="ru-RU"/>
        </w:rPr>
        <w:t xml:space="preserve"> </w:t>
      </w:r>
      <w:r w:rsidRPr="008418EA">
        <w:rPr>
          <w:rFonts w:ascii="Arial" w:hAnsi="Arial" w:cs="Arial"/>
          <w:sz w:val="21"/>
          <w:szCs w:val="21"/>
          <w:lang w:val="ru-RU"/>
        </w:rPr>
        <w:t>гарантують</w:t>
      </w:r>
      <w:r w:rsidR="001D017A">
        <w:rPr>
          <w:rFonts w:ascii="Arial" w:hAnsi="Arial" w:cs="Arial"/>
          <w:sz w:val="21"/>
          <w:szCs w:val="21"/>
          <w:lang w:val="ru-RU"/>
        </w:rPr>
        <w:t xml:space="preserve"> </w:t>
      </w:r>
      <w:r w:rsidRPr="008418EA">
        <w:rPr>
          <w:rFonts w:ascii="Arial" w:hAnsi="Arial" w:cs="Arial"/>
          <w:sz w:val="21"/>
          <w:szCs w:val="21"/>
          <w:lang w:val="ru-RU"/>
        </w:rPr>
        <w:t>якість</w:t>
      </w:r>
      <w:r w:rsidR="001D017A">
        <w:rPr>
          <w:rFonts w:ascii="Arial" w:hAnsi="Arial" w:cs="Arial"/>
          <w:sz w:val="21"/>
          <w:szCs w:val="21"/>
          <w:lang w:val="ru-RU"/>
        </w:rPr>
        <w:t xml:space="preserve"> </w:t>
      </w:r>
      <w:r w:rsidRPr="008418EA">
        <w:rPr>
          <w:rFonts w:ascii="Arial" w:hAnsi="Arial" w:cs="Arial"/>
          <w:sz w:val="21"/>
          <w:szCs w:val="21"/>
          <w:lang w:val="ru-RU"/>
        </w:rPr>
        <w:t>матеріалів,якість</w:t>
      </w:r>
      <w:r w:rsidR="001D017A">
        <w:rPr>
          <w:rFonts w:ascii="Arial" w:hAnsi="Arial" w:cs="Arial"/>
          <w:sz w:val="21"/>
          <w:szCs w:val="21"/>
          <w:lang w:val="ru-RU"/>
        </w:rPr>
        <w:t xml:space="preserve"> </w:t>
      </w:r>
      <w:r w:rsidRPr="008418EA">
        <w:rPr>
          <w:rFonts w:ascii="Arial" w:hAnsi="Arial" w:cs="Arial"/>
          <w:sz w:val="21"/>
          <w:szCs w:val="21"/>
          <w:lang w:val="ru-RU"/>
        </w:rPr>
        <w:t>і</w:t>
      </w:r>
      <w:r w:rsidR="001D017A">
        <w:rPr>
          <w:rFonts w:ascii="Arial" w:hAnsi="Arial" w:cs="Arial"/>
          <w:sz w:val="21"/>
          <w:szCs w:val="21"/>
          <w:lang w:val="ru-RU"/>
        </w:rPr>
        <w:t xml:space="preserve"> </w:t>
      </w:r>
      <w:r w:rsidRPr="008418EA">
        <w:rPr>
          <w:rFonts w:ascii="Arial" w:hAnsi="Arial" w:cs="Arial"/>
          <w:sz w:val="21"/>
          <w:szCs w:val="21"/>
          <w:lang w:val="ru-RU"/>
        </w:rPr>
        <w:t>надійність</w:t>
      </w:r>
      <w:r w:rsidR="001D017A">
        <w:rPr>
          <w:rFonts w:ascii="Arial" w:hAnsi="Arial" w:cs="Arial"/>
          <w:sz w:val="21"/>
          <w:szCs w:val="21"/>
          <w:lang w:val="ru-RU"/>
        </w:rPr>
        <w:t xml:space="preserve"> </w:t>
      </w:r>
      <w:r w:rsidRPr="008418EA">
        <w:rPr>
          <w:rFonts w:ascii="Arial" w:hAnsi="Arial" w:cs="Arial"/>
          <w:sz w:val="21"/>
          <w:szCs w:val="21"/>
          <w:lang w:val="ru-RU"/>
        </w:rPr>
        <w:t>виконаних робіт і інші умови, означені контрактом та оформлені у встановленому</w:t>
      </w:r>
      <w:r w:rsidR="001D017A">
        <w:rPr>
          <w:rFonts w:ascii="Arial" w:hAnsi="Arial" w:cs="Arial"/>
          <w:sz w:val="21"/>
          <w:szCs w:val="21"/>
          <w:lang w:val="ru-RU"/>
        </w:rPr>
        <w:t xml:space="preserve"> </w:t>
      </w:r>
      <w:r w:rsidRPr="008418EA">
        <w:rPr>
          <w:rFonts w:ascii="Arial" w:hAnsi="Arial" w:cs="Arial"/>
          <w:sz w:val="21"/>
          <w:szCs w:val="21"/>
          <w:lang w:val="ru-RU"/>
        </w:rPr>
        <w:t>порядку.</w:t>
      </w:r>
    </w:p>
    <w:p w:rsidR="00CC4088" w:rsidRPr="008418EA" w:rsidRDefault="00A80EE0" w:rsidP="00584740">
      <w:pPr>
        <w:pStyle w:val="a5"/>
        <w:numPr>
          <w:ilvl w:val="1"/>
          <w:numId w:val="37"/>
        </w:numPr>
        <w:tabs>
          <w:tab w:val="left" w:pos="1519"/>
        </w:tabs>
        <w:spacing w:before="0" w:line="288" w:lineRule="auto"/>
        <w:ind w:left="0" w:right="112" w:firstLine="993"/>
        <w:contextualSpacing/>
        <w:rPr>
          <w:rFonts w:ascii="Arial" w:hAnsi="Arial" w:cs="Arial"/>
          <w:sz w:val="21"/>
          <w:szCs w:val="21"/>
          <w:lang w:val="ru-RU"/>
        </w:rPr>
      </w:pPr>
      <w:r w:rsidRPr="008418EA">
        <w:rPr>
          <w:rFonts w:ascii="Arial" w:hAnsi="Arial" w:cs="Arial"/>
          <w:sz w:val="21"/>
          <w:szCs w:val="21"/>
          <w:lang w:val="ru-RU"/>
        </w:rPr>
        <w:t>Відомості</w:t>
      </w:r>
      <w:r w:rsidR="001D017A">
        <w:rPr>
          <w:rFonts w:ascii="Arial" w:hAnsi="Arial" w:cs="Arial"/>
          <w:sz w:val="21"/>
          <w:szCs w:val="21"/>
          <w:lang w:val="ru-RU"/>
        </w:rPr>
        <w:t xml:space="preserve"> </w:t>
      </w:r>
      <w:r w:rsidRPr="008418EA">
        <w:rPr>
          <w:rFonts w:ascii="Arial" w:hAnsi="Arial" w:cs="Arial"/>
          <w:sz w:val="21"/>
          <w:szCs w:val="21"/>
          <w:lang w:val="ru-RU"/>
        </w:rPr>
        <w:t>про</w:t>
      </w:r>
      <w:r w:rsidR="001D017A">
        <w:rPr>
          <w:rFonts w:ascii="Arial" w:hAnsi="Arial" w:cs="Arial"/>
          <w:sz w:val="21"/>
          <w:szCs w:val="21"/>
          <w:lang w:val="ru-RU"/>
        </w:rPr>
        <w:t xml:space="preserve"> </w:t>
      </w:r>
      <w:r w:rsidRPr="008418EA">
        <w:rPr>
          <w:rFonts w:ascii="Arial" w:hAnsi="Arial" w:cs="Arial"/>
          <w:sz w:val="21"/>
          <w:szCs w:val="21"/>
          <w:lang w:val="ru-RU"/>
        </w:rPr>
        <w:t>метод</w:t>
      </w:r>
      <w:r w:rsidR="001D017A">
        <w:rPr>
          <w:rFonts w:ascii="Arial" w:hAnsi="Arial" w:cs="Arial"/>
          <w:sz w:val="21"/>
          <w:szCs w:val="21"/>
          <w:lang w:val="ru-RU"/>
        </w:rPr>
        <w:t xml:space="preserve"> </w:t>
      </w:r>
      <w:r w:rsidRPr="008418EA">
        <w:rPr>
          <w:rFonts w:ascii="Arial" w:hAnsi="Arial" w:cs="Arial"/>
          <w:sz w:val="21"/>
          <w:szCs w:val="21"/>
          <w:lang w:val="ru-RU"/>
        </w:rPr>
        <w:t>проведеної</w:t>
      </w:r>
      <w:r w:rsidR="001D017A">
        <w:rPr>
          <w:rFonts w:ascii="Arial" w:hAnsi="Arial" w:cs="Arial"/>
          <w:sz w:val="21"/>
          <w:szCs w:val="21"/>
          <w:lang w:val="ru-RU"/>
        </w:rPr>
        <w:t xml:space="preserve"> </w:t>
      </w:r>
      <w:r w:rsidRPr="008418EA">
        <w:rPr>
          <w:rFonts w:ascii="Arial" w:hAnsi="Arial" w:cs="Arial"/>
          <w:sz w:val="21"/>
          <w:szCs w:val="21"/>
          <w:lang w:val="ru-RU"/>
        </w:rPr>
        <w:t>реконструкції</w:t>
      </w:r>
      <w:r w:rsidR="001D017A">
        <w:rPr>
          <w:rFonts w:ascii="Arial" w:hAnsi="Arial" w:cs="Arial"/>
          <w:sz w:val="21"/>
          <w:szCs w:val="21"/>
          <w:lang w:val="ru-RU"/>
        </w:rPr>
        <w:t xml:space="preserve"> </w:t>
      </w:r>
      <w:r w:rsidRPr="008418EA">
        <w:rPr>
          <w:rFonts w:ascii="Arial" w:hAnsi="Arial" w:cs="Arial"/>
          <w:sz w:val="21"/>
          <w:szCs w:val="21"/>
          <w:lang w:val="ru-RU"/>
        </w:rPr>
        <w:t>зношеного</w:t>
      </w:r>
      <w:r w:rsidR="001D017A">
        <w:rPr>
          <w:rFonts w:ascii="Arial" w:hAnsi="Arial" w:cs="Arial"/>
          <w:sz w:val="21"/>
          <w:szCs w:val="21"/>
          <w:lang w:val="ru-RU"/>
        </w:rPr>
        <w:t xml:space="preserve"> </w:t>
      </w:r>
      <w:r w:rsidRPr="008418EA">
        <w:rPr>
          <w:rFonts w:ascii="Arial" w:hAnsi="Arial" w:cs="Arial"/>
          <w:sz w:val="21"/>
          <w:szCs w:val="21"/>
          <w:lang w:val="ru-RU"/>
        </w:rPr>
        <w:t>підземного газопроводу заносяться до його експлуатаційного</w:t>
      </w:r>
      <w:r w:rsidR="001D017A">
        <w:rPr>
          <w:rFonts w:ascii="Arial" w:hAnsi="Arial" w:cs="Arial"/>
          <w:sz w:val="21"/>
          <w:szCs w:val="21"/>
          <w:lang w:val="ru-RU"/>
        </w:rPr>
        <w:t xml:space="preserve"> </w:t>
      </w:r>
      <w:r w:rsidRPr="008418EA">
        <w:rPr>
          <w:rFonts w:ascii="Arial" w:hAnsi="Arial" w:cs="Arial"/>
          <w:sz w:val="21"/>
          <w:szCs w:val="21"/>
          <w:lang w:val="ru-RU"/>
        </w:rPr>
        <w:t>паспорта.</w:t>
      </w:r>
    </w:p>
    <w:p w:rsidR="00CC4088" w:rsidRPr="001D017A" w:rsidRDefault="00A80EE0" w:rsidP="001D017A">
      <w:pPr>
        <w:pStyle w:val="a5"/>
        <w:numPr>
          <w:ilvl w:val="1"/>
          <w:numId w:val="37"/>
        </w:numPr>
        <w:tabs>
          <w:tab w:val="left" w:pos="1618"/>
        </w:tabs>
        <w:spacing w:before="0" w:line="288" w:lineRule="auto"/>
        <w:ind w:left="0" w:right="112" w:firstLine="993"/>
        <w:contextualSpacing/>
        <w:rPr>
          <w:rFonts w:ascii="Arial" w:hAnsi="Arial" w:cs="Arial"/>
          <w:sz w:val="21"/>
          <w:szCs w:val="21"/>
        </w:rPr>
      </w:pPr>
      <w:r w:rsidRPr="008418EA">
        <w:rPr>
          <w:rFonts w:ascii="Arial" w:hAnsi="Arial" w:cs="Arial"/>
          <w:sz w:val="21"/>
          <w:szCs w:val="21"/>
          <w:lang w:val="ru-RU"/>
        </w:rPr>
        <w:t xml:space="preserve">Після приймання газопроводи підключаються до діючої газової мережі   у   порядку,   встановленому   чинною   </w:t>
      </w:r>
      <w:r w:rsidRPr="008418EA">
        <w:rPr>
          <w:rFonts w:ascii="Arial" w:hAnsi="Arial" w:cs="Arial"/>
          <w:sz w:val="21"/>
          <w:szCs w:val="21"/>
        </w:rPr>
        <w:t>нормативною,   технологічною</w:t>
      </w:r>
      <w:r w:rsidR="001D017A">
        <w:rPr>
          <w:rFonts w:ascii="Arial" w:hAnsi="Arial" w:cs="Arial"/>
          <w:sz w:val="21"/>
          <w:szCs w:val="21"/>
          <w:lang w:val="uk-UA"/>
        </w:rPr>
        <w:t xml:space="preserve"> </w:t>
      </w:r>
      <w:r w:rsidRPr="001D017A">
        <w:rPr>
          <w:rFonts w:ascii="Arial" w:hAnsi="Arial" w:cs="Arial"/>
          <w:sz w:val="21"/>
          <w:szCs w:val="21"/>
          <w:lang w:val="ru-RU"/>
        </w:rPr>
        <w:t>документацією та чинними нормативно-правовими актами України.</w:t>
      </w:r>
    </w:p>
    <w:p w:rsidR="001D017A" w:rsidRDefault="001D017A" w:rsidP="008418EA">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br w:type="page"/>
      </w:r>
    </w:p>
    <w:p w:rsidR="00E461DD" w:rsidRDefault="00E461DD" w:rsidP="008418EA">
      <w:pPr>
        <w:pStyle w:val="a3"/>
        <w:spacing w:before="0" w:line="288" w:lineRule="auto"/>
        <w:ind w:left="0" w:firstLine="0"/>
        <w:contextualSpacing/>
        <w:jc w:val="left"/>
        <w:rPr>
          <w:rFonts w:ascii="Arial" w:hAnsi="Arial" w:cs="Arial"/>
          <w:sz w:val="21"/>
          <w:szCs w:val="21"/>
          <w:lang w:val="ru-RU"/>
        </w:rPr>
      </w:pPr>
    </w:p>
    <w:p w:rsidR="00CC4088" w:rsidRPr="004A0F70" w:rsidRDefault="00A80EE0" w:rsidP="00584740">
      <w:pPr>
        <w:pStyle w:val="110"/>
        <w:numPr>
          <w:ilvl w:val="0"/>
          <w:numId w:val="37"/>
        </w:numPr>
        <w:tabs>
          <w:tab w:val="left" w:pos="1186"/>
        </w:tabs>
        <w:spacing w:line="288" w:lineRule="auto"/>
        <w:ind w:left="1185" w:hanging="353"/>
        <w:contextualSpacing/>
        <w:rPr>
          <w:rFonts w:ascii="Arial" w:hAnsi="Arial" w:cs="Arial"/>
          <w:sz w:val="21"/>
          <w:szCs w:val="21"/>
          <w:lang w:val="ru-RU"/>
        </w:rPr>
      </w:pPr>
      <w:bookmarkStart w:id="84" w:name="12_ВИМОГИ_БЕЗПЕКИ_Й_ОХОРОНИ_ДОВКІЛЛЯ"/>
      <w:bookmarkStart w:id="85" w:name="_bookmark33"/>
      <w:bookmarkEnd w:id="84"/>
      <w:bookmarkEnd w:id="85"/>
      <w:r w:rsidRPr="004A0F70">
        <w:rPr>
          <w:rFonts w:ascii="Arial" w:hAnsi="Arial" w:cs="Arial"/>
          <w:sz w:val="21"/>
          <w:szCs w:val="21"/>
          <w:lang w:val="ru-RU"/>
        </w:rPr>
        <w:t>ВИМОГИ БЕЗПЕКИ Й ОХОРОНИ</w:t>
      </w:r>
      <w:r w:rsidR="004A0F70" w:rsidRPr="004A0F70">
        <w:rPr>
          <w:rFonts w:ascii="Arial" w:hAnsi="Arial" w:cs="Arial"/>
          <w:sz w:val="21"/>
          <w:szCs w:val="21"/>
          <w:lang w:val="ru-RU"/>
        </w:rPr>
        <w:t xml:space="preserve"> </w:t>
      </w:r>
      <w:r w:rsidRPr="004A0F70">
        <w:rPr>
          <w:rFonts w:ascii="Arial" w:hAnsi="Arial" w:cs="Arial"/>
          <w:sz w:val="21"/>
          <w:szCs w:val="21"/>
          <w:lang w:val="ru-RU"/>
        </w:rPr>
        <w:t>ДОВКІЛЛЯ</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Вимоги безпеки і охорони довкілля - згідно з ДБН В.2.5-20.</w:t>
      </w:r>
    </w:p>
    <w:p w:rsidR="00CC4088" w:rsidRPr="008418EA" w:rsidRDefault="00A80EE0" w:rsidP="001D017A">
      <w:pPr>
        <w:pStyle w:val="a3"/>
        <w:spacing w:before="0" w:line="288" w:lineRule="auto"/>
        <w:ind w:right="109"/>
        <w:contextualSpacing/>
        <w:rPr>
          <w:rFonts w:ascii="Arial" w:hAnsi="Arial" w:cs="Arial"/>
          <w:sz w:val="21"/>
          <w:szCs w:val="21"/>
          <w:lang w:val="ru-RU"/>
        </w:rPr>
      </w:pPr>
      <w:r w:rsidRPr="008418EA">
        <w:rPr>
          <w:rFonts w:ascii="Arial" w:hAnsi="Arial" w:cs="Arial"/>
          <w:sz w:val="21"/>
          <w:szCs w:val="21"/>
          <w:lang w:val="ru-RU"/>
        </w:rPr>
        <w:t>Водночас при проектуванні, будівництві та реконструкції газопроводів із поліетиленових труб повинні бути виконані відповідні вимоги НПАОП 0.00- 1.16,НПАОП0.00-1.20,НПАОП0.00-1.21,НПАОП0.00-1.27,НПАОП0.00-1.29,</w:t>
      </w:r>
      <w:r w:rsidR="001D017A">
        <w:rPr>
          <w:rFonts w:ascii="Arial" w:hAnsi="Arial" w:cs="Arial"/>
          <w:sz w:val="21"/>
          <w:szCs w:val="21"/>
          <w:lang w:val="ru-RU"/>
        </w:rPr>
        <w:t xml:space="preserve"> </w:t>
      </w:r>
      <w:r w:rsidRPr="008418EA">
        <w:rPr>
          <w:rFonts w:ascii="Arial" w:hAnsi="Arial" w:cs="Arial"/>
          <w:sz w:val="21"/>
          <w:szCs w:val="21"/>
          <w:lang w:val="ru-RU"/>
        </w:rPr>
        <w:t>НПАОП 1.1.23-4.06, НПАОП 1.1.23-4.07, НПАОП 1.1.23-1.18, НАПБ А.01.001, ДБН360,ДБНА.2.2-1,ДБНВ.1.1-5,ДБНВ.1.1.7,ГОСТ12.1.004,ГОСТ12.1.005, ГОСТ 12.1.013, ГОСТ 12.1.018, ГОСТ 12.1.030, ГОСТ 17.4.3.02, ГОСТ17.5.3.06</w:t>
      </w:r>
    </w:p>
    <w:p w:rsidR="00351458" w:rsidRDefault="00A80EE0" w:rsidP="008418EA">
      <w:pPr>
        <w:pStyle w:val="a3"/>
        <w:spacing w:before="0" w:line="288" w:lineRule="auto"/>
        <w:ind w:right="111" w:firstLine="0"/>
        <w:contextualSpacing/>
        <w:rPr>
          <w:rFonts w:ascii="Arial" w:hAnsi="Arial" w:cs="Arial"/>
          <w:sz w:val="21"/>
          <w:szCs w:val="21"/>
          <w:lang w:val="ru-RU"/>
        </w:rPr>
      </w:pPr>
      <w:r w:rsidRPr="008418EA">
        <w:rPr>
          <w:rFonts w:ascii="Arial" w:hAnsi="Arial" w:cs="Arial"/>
          <w:sz w:val="21"/>
          <w:szCs w:val="21"/>
          <w:lang w:val="ru-RU"/>
        </w:rPr>
        <w:t>та інших чинних нормативно-правових актів України з пожежної безпеки, безпеки праці та охорони здоров'я населення, його майна, домашніх тварин та навколишнього середовища.</w:t>
      </w:r>
      <w:r w:rsidR="00351458">
        <w:rPr>
          <w:rFonts w:ascii="Arial" w:hAnsi="Arial" w:cs="Arial"/>
          <w:sz w:val="21"/>
          <w:szCs w:val="21"/>
          <w:lang w:val="ru-RU"/>
        </w:rPr>
        <w:br w:type="page"/>
      </w:r>
    </w:p>
    <w:p w:rsidR="00CC4088" w:rsidRPr="00E461DD" w:rsidRDefault="00A80EE0">
      <w:pPr>
        <w:pStyle w:val="110"/>
        <w:spacing w:before="185" w:line="321" w:lineRule="exact"/>
        <w:ind w:left="103" w:right="104"/>
        <w:jc w:val="center"/>
        <w:rPr>
          <w:rFonts w:ascii="Arial" w:hAnsi="Arial" w:cs="Arial"/>
          <w:sz w:val="21"/>
          <w:szCs w:val="21"/>
          <w:lang w:val="ru-RU"/>
        </w:rPr>
      </w:pPr>
      <w:bookmarkStart w:id="86" w:name="ДОДАТОК_А"/>
      <w:bookmarkStart w:id="87" w:name="_bookmark34"/>
      <w:bookmarkEnd w:id="86"/>
      <w:bookmarkEnd w:id="87"/>
      <w:r w:rsidRPr="00E461DD">
        <w:rPr>
          <w:rFonts w:ascii="Arial" w:hAnsi="Arial" w:cs="Arial"/>
          <w:sz w:val="21"/>
          <w:szCs w:val="21"/>
          <w:lang w:val="ru-RU"/>
        </w:rPr>
        <w:lastRenderedPageBreak/>
        <w:t>ДОДАТОК А</w:t>
      </w:r>
    </w:p>
    <w:p w:rsidR="00CC4088" w:rsidRPr="00E461DD" w:rsidRDefault="00A80EE0">
      <w:pPr>
        <w:pStyle w:val="a3"/>
        <w:spacing w:before="0" w:line="321" w:lineRule="exact"/>
        <w:ind w:left="103" w:right="103" w:firstLine="0"/>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pPr>
        <w:pStyle w:val="110"/>
        <w:spacing w:before="4"/>
        <w:ind w:left="2376" w:right="837" w:hanging="1527"/>
        <w:rPr>
          <w:rFonts w:ascii="Arial" w:hAnsi="Arial" w:cs="Arial"/>
          <w:sz w:val="21"/>
          <w:szCs w:val="21"/>
          <w:lang w:val="ru-RU"/>
        </w:rPr>
      </w:pPr>
      <w:bookmarkStart w:id="88" w:name="ПАРАМЕТРИ_ТЕХНОЛОГІЧНОГО_РЕЖИМУ_ЗВАРЮВАН"/>
      <w:bookmarkStart w:id="89" w:name="_bookmark35"/>
      <w:bookmarkEnd w:id="88"/>
      <w:bookmarkEnd w:id="89"/>
      <w:r w:rsidRPr="00E461DD">
        <w:rPr>
          <w:rFonts w:ascii="Arial" w:hAnsi="Arial" w:cs="Arial"/>
          <w:sz w:val="21"/>
          <w:szCs w:val="21"/>
          <w:lang w:val="ru-RU"/>
        </w:rPr>
        <w:t>ПАРАМЕТРИ ТЕХНОЛОГІЧНОГО РЕЖИМУ ЗВАРЮВАННЯ НАГРІТИМ ІНСТРУМЕНТОМ ВСТИК</w:t>
      </w:r>
    </w:p>
    <w:p w:rsidR="00CC4088" w:rsidRPr="00E461DD" w:rsidRDefault="00CC4088">
      <w:pPr>
        <w:pStyle w:val="a3"/>
        <w:spacing w:before="6"/>
        <w:ind w:left="0" w:firstLine="0"/>
        <w:jc w:val="left"/>
        <w:rPr>
          <w:rFonts w:ascii="Arial" w:hAnsi="Arial" w:cs="Arial"/>
          <w:b/>
          <w:sz w:val="21"/>
          <w:szCs w:val="21"/>
          <w:lang w:val="ru-RU"/>
        </w:rPr>
      </w:pPr>
    </w:p>
    <w:p w:rsidR="00CC4088" w:rsidRPr="00E461DD" w:rsidRDefault="00A80EE0">
      <w:pPr>
        <w:spacing w:before="1"/>
        <w:ind w:left="112"/>
        <w:rPr>
          <w:rFonts w:ascii="Arial" w:hAnsi="Arial" w:cs="Arial"/>
          <w:sz w:val="21"/>
          <w:szCs w:val="21"/>
          <w:lang w:val="ru-RU"/>
        </w:rPr>
      </w:pPr>
      <w:bookmarkStart w:id="90" w:name="Таблиця_А.1_-_Температура_робочої_поверх"/>
      <w:bookmarkEnd w:id="90"/>
      <w:r w:rsidRPr="00E461DD">
        <w:rPr>
          <w:rFonts w:ascii="Arial" w:hAnsi="Arial" w:cs="Arial"/>
          <w:sz w:val="21"/>
          <w:szCs w:val="21"/>
          <w:lang w:val="ru-RU"/>
        </w:rPr>
        <w:t>Таблиця А.1 - Температура робочої поверхні нагрітого інструмента, °С</w:t>
      </w:r>
    </w:p>
    <w:p w:rsidR="00CC4088" w:rsidRPr="00E461DD" w:rsidRDefault="00A80EE0">
      <w:pPr>
        <w:pStyle w:val="a3"/>
        <w:spacing w:before="2"/>
        <w:ind w:left="0" w:firstLine="0"/>
        <w:jc w:val="left"/>
        <w:rPr>
          <w:rFonts w:ascii="Arial" w:hAnsi="Arial" w:cs="Arial"/>
          <w:sz w:val="21"/>
          <w:szCs w:val="21"/>
          <w:lang w:val="ru-RU"/>
        </w:rPr>
      </w:pPr>
      <w:r w:rsidRPr="00E461DD">
        <w:rPr>
          <w:rFonts w:ascii="Arial" w:hAnsi="Arial" w:cs="Arial"/>
          <w:noProof/>
          <w:sz w:val="21"/>
          <w:szCs w:val="21"/>
          <w:lang w:val="ru-RU" w:eastAsia="ru-RU"/>
        </w:rPr>
        <w:drawing>
          <wp:anchor distT="0" distB="0" distL="0" distR="0" simplePos="0" relativeHeight="251654656" behindDoc="0" locked="0" layoutInCell="1" allowOverlap="1">
            <wp:simplePos x="0" y="0"/>
            <wp:positionH relativeFrom="page">
              <wp:posOffset>720090</wp:posOffset>
            </wp:positionH>
            <wp:positionV relativeFrom="paragraph">
              <wp:posOffset>92108</wp:posOffset>
            </wp:positionV>
            <wp:extent cx="5901451" cy="7606283"/>
            <wp:effectExtent l="0" t="0" r="0" b="0"/>
            <wp:wrapTopAndBottom/>
            <wp:docPr id="12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84.png"/>
                    <pic:cNvPicPr/>
                  </pic:nvPicPr>
                  <pic:blipFill>
                    <a:blip r:embed="rId96" cstate="print"/>
                    <a:stretch>
                      <a:fillRect/>
                    </a:stretch>
                  </pic:blipFill>
                  <pic:spPr>
                    <a:xfrm>
                      <a:off x="0" y="0"/>
                      <a:ext cx="5901451" cy="7606283"/>
                    </a:xfrm>
                    <a:prstGeom prst="rect">
                      <a:avLst/>
                    </a:prstGeom>
                  </pic:spPr>
                </pic:pic>
              </a:graphicData>
            </a:graphic>
          </wp:anchor>
        </w:drawing>
      </w:r>
    </w:p>
    <w:p w:rsidR="00CC4088" w:rsidRPr="00E461DD" w:rsidRDefault="00CC4088">
      <w:pPr>
        <w:rPr>
          <w:rFonts w:ascii="Arial" w:hAnsi="Arial" w:cs="Arial"/>
          <w:sz w:val="21"/>
          <w:szCs w:val="21"/>
          <w:lang w:val="ru-RU"/>
        </w:rPr>
        <w:sectPr w:rsidR="00CC4088" w:rsidRPr="00E461DD" w:rsidSect="002C4EB0">
          <w:pgSz w:w="11910" w:h="16840"/>
          <w:pgMar w:top="640" w:right="1020" w:bottom="851" w:left="1020" w:header="720" w:footer="720" w:gutter="0"/>
          <w:cols w:space="720"/>
        </w:sectPr>
      </w:pPr>
    </w:p>
    <w:p w:rsidR="00CC4088" w:rsidRPr="00E461DD" w:rsidRDefault="00A80EE0">
      <w:pPr>
        <w:pStyle w:val="a3"/>
        <w:spacing w:before="11"/>
        <w:ind w:left="0" w:firstLine="0"/>
        <w:jc w:val="left"/>
        <w:rPr>
          <w:rFonts w:ascii="Arial" w:hAnsi="Arial" w:cs="Arial"/>
          <w:sz w:val="21"/>
          <w:szCs w:val="21"/>
          <w:lang w:val="ru-RU"/>
        </w:rPr>
      </w:pPr>
      <w:r w:rsidRPr="00E461DD">
        <w:rPr>
          <w:rFonts w:ascii="Arial" w:hAnsi="Arial" w:cs="Arial"/>
          <w:noProof/>
          <w:sz w:val="21"/>
          <w:szCs w:val="21"/>
          <w:lang w:val="ru-RU" w:eastAsia="ru-RU"/>
        </w:rPr>
        <w:lastRenderedPageBreak/>
        <w:drawing>
          <wp:anchor distT="0" distB="0" distL="0" distR="0" simplePos="0" relativeHeight="251655680" behindDoc="0" locked="0" layoutInCell="1" allowOverlap="1">
            <wp:simplePos x="0" y="0"/>
            <wp:positionH relativeFrom="page">
              <wp:posOffset>723582</wp:posOffset>
            </wp:positionH>
            <wp:positionV relativeFrom="paragraph">
              <wp:posOffset>119543</wp:posOffset>
            </wp:positionV>
            <wp:extent cx="6107113" cy="3224783"/>
            <wp:effectExtent l="0" t="0" r="0" b="0"/>
            <wp:wrapTopAndBottom/>
            <wp:docPr id="12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85.png"/>
                    <pic:cNvPicPr/>
                  </pic:nvPicPr>
                  <pic:blipFill>
                    <a:blip r:embed="rId97" cstate="print"/>
                    <a:stretch>
                      <a:fillRect/>
                    </a:stretch>
                  </pic:blipFill>
                  <pic:spPr>
                    <a:xfrm>
                      <a:off x="0" y="0"/>
                      <a:ext cx="6107113" cy="3224783"/>
                    </a:xfrm>
                    <a:prstGeom prst="rect">
                      <a:avLst/>
                    </a:prstGeom>
                  </pic:spPr>
                </pic:pic>
              </a:graphicData>
            </a:graphic>
          </wp:anchor>
        </w:drawing>
      </w:r>
    </w:p>
    <w:p w:rsidR="00CC4088" w:rsidRPr="00863097" w:rsidRDefault="00CC4088">
      <w:pPr>
        <w:rPr>
          <w:sz w:val="12"/>
          <w:lang w:val="ru-RU"/>
        </w:rPr>
        <w:sectPr w:rsidR="00CC4088" w:rsidRPr="00863097">
          <w:pgSz w:w="11910" w:h="16840"/>
          <w:pgMar w:top="640" w:right="1020" w:bottom="280" w:left="1020" w:header="720" w:footer="720" w:gutter="0"/>
          <w:cols w:space="720"/>
        </w:sectPr>
      </w:pPr>
    </w:p>
    <w:p w:rsidR="00CC4088" w:rsidRPr="00E461DD" w:rsidRDefault="00A80EE0">
      <w:pPr>
        <w:pStyle w:val="110"/>
        <w:spacing w:before="185"/>
        <w:ind w:left="103" w:right="104"/>
        <w:jc w:val="center"/>
        <w:rPr>
          <w:rFonts w:ascii="Arial" w:hAnsi="Arial" w:cs="Arial"/>
          <w:sz w:val="21"/>
          <w:szCs w:val="21"/>
          <w:lang w:val="ru-RU"/>
        </w:rPr>
      </w:pPr>
      <w:bookmarkStart w:id="91" w:name="ДОДАТОК_Б"/>
      <w:bookmarkStart w:id="92" w:name="_bookmark36"/>
      <w:bookmarkEnd w:id="91"/>
      <w:bookmarkEnd w:id="92"/>
      <w:r w:rsidRPr="00E461DD">
        <w:rPr>
          <w:rFonts w:ascii="Arial" w:hAnsi="Arial" w:cs="Arial"/>
          <w:sz w:val="21"/>
          <w:szCs w:val="21"/>
          <w:lang w:val="ru-RU"/>
        </w:rPr>
        <w:lastRenderedPageBreak/>
        <w:t>ДОДАТОК Б</w:t>
      </w:r>
    </w:p>
    <w:p w:rsidR="00CC4088" w:rsidRPr="00E461DD" w:rsidRDefault="00A80EE0">
      <w:pPr>
        <w:pStyle w:val="a3"/>
        <w:spacing w:before="158"/>
        <w:ind w:left="103" w:right="103" w:firstLine="0"/>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pPr>
        <w:pStyle w:val="110"/>
        <w:spacing w:before="165"/>
        <w:ind w:left="103" w:right="103"/>
        <w:jc w:val="center"/>
        <w:rPr>
          <w:rFonts w:ascii="Arial" w:hAnsi="Arial" w:cs="Arial"/>
          <w:sz w:val="21"/>
          <w:szCs w:val="21"/>
          <w:lang w:val="ru-RU"/>
        </w:rPr>
      </w:pPr>
      <w:bookmarkStart w:id="93" w:name="ОСНОВНІ_РОЗМІРИ_ФЛАНЦІВ_СТАЛЕВИХ"/>
      <w:bookmarkStart w:id="94" w:name="_bookmark37"/>
      <w:bookmarkEnd w:id="93"/>
      <w:bookmarkEnd w:id="94"/>
      <w:r w:rsidRPr="00E461DD">
        <w:rPr>
          <w:rFonts w:ascii="Arial" w:hAnsi="Arial" w:cs="Arial"/>
          <w:sz w:val="21"/>
          <w:szCs w:val="21"/>
          <w:lang w:val="ru-RU"/>
        </w:rPr>
        <w:t>ОСНОВНІ РОЗМІРИ ФЛАНЦІВ СТАЛЕВИХ</w:t>
      </w:r>
    </w:p>
    <w:p w:rsidR="00CC4088" w:rsidRPr="00E461DD" w:rsidRDefault="00CC4088">
      <w:pPr>
        <w:pStyle w:val="a3"/>
        <w:spacing w:before="0"/>
        <w:ind w:left="0" w:firstLine="0"/>
        <w:jc w:val="left"/>
        <w:rPr>
          <w:rFonts w:ascii="Arial" w:hAnsi="Arial" w:cs="Arial"/>
          <w:b/>
          <w:sz w:val="21"/>
          <w:szCs w:val="21"/>
          <w:lang w:val="ru-RU"/>
        </w:rPr>
      </w:pPr>
    </w:p>
    <w:p w:rsidR="00CC4088" w:rsidRPr="00E461DD" w:rsidRDefault="00CC4088">
      <w:pPr>
        <w:pStyle w:val="a3"/>
        <w:ind w:left="0" w:firstLine="0"/>
        <w:jc w:val="left"/>
        <w:rPr>
          <w:rFonts w:ascii="Arial" w:hAnsi="Arial" w:cs="Arial"/>
          <w:b/>
          <w:sz w:val="21"/>
          <w:szCs w:val="21"/>
          <w:lang w:val="ru-RU"/>
        </w:rPr>
      </w:pPr>
    </w:p>
    <w:p w:rsidR="00CC4088" w:rsidRPr="00E461DD" w:rsidRDefault="00A80EE0">
      <w:pPr>
        <w:pStyle w:val="a3"/>
        <w:spacing w:before="0"/>
        <w:ind w:left="0" w:right="1" w:firstLine="0"/>
        <w:jc w:val="center"/>
        <w:rPr>
          <w:rFonts w:ascii="Arial" w:hAnsi="Arial" w:cs="Arial"/>
          <w:sz w:val="21"/>
          <w:szCs w:val="21"/>
          <w:lang w:val="ru-RU"/>
        </w:rPr>
      </w:pPr>
      <w:r w:rsidRPr="00E461DD">
        <w:rPr>
          <w:rFonts w:ascii="Arial" w:hAnsi="Arial" w:cs="Arial"/>
          <w:sz w:val="21"/>
          <w:szCs w:val="21"/>
          <w:lang w:val="ru-RU"/>
        </w:rPr>
        <w:t>Розміри й маса фланців сталевих у виконанні 1 згідно з ГОСТ 12820 і ГОСТ12822</w:t>
      </w:r>
    </w:p>
    <w:p w:rsidR="00CC4088" w:rsidRPr="00863097" w:rsidRDefault="00A80EE0">
      <w:pPr>
        <w:pStyle w:val="a3"/>
        <w:spacing w:before="3"/>
        <w:ind w:left="0" w:firstLine="0"/>
        <w:jc w:val="left"/>
        <w:rPr>
          <w:sz w:val="11"/>
          <w:lang w:val="ru-RU"/>
        </w:rPr>
      </w:pPr>
      <w:r>
        <w:rPr>
          <w:noProof/>
          <w:lang w:val="ru-RU" w:eastAsia="ru-RU"/>
        </w:rPr>
        <w:drawing>
          <wp:anchor distT="0" distB="0" distL="0" distR="0" simplePos="0" relativeHeight="251656704" behindDoc="0" locked="0" layoutInCell="1" allowOverlap="1">
            <wp:simplePos x="0" y="0"/>
            <wp:positionH relativeFrom="page">
              <wp:posOffset>733107</wp:posOffset>
            </wp:positionH>
            <wp:positionV relativeFrom="paragraph">
              <wp:posOffset>107507</wp:posOffset>
            </wp:positionV>
            <wp:extent cx="6001036" cy="4272534"/>
            <wp:effectExtent l="0" t="0" r="0" b="0"/>
            <wp:wrapTopAndBottom/>
            <wp:docPr id="127"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86.png"/>
                    <pic:cNvPicPr/>
                  </pic:nvPicPr>
                  <pic:blipFill>
                    <a:blip r:embed="rId98" cstate="print"/>
                    <a:stretch>
                      <a:fillRect/>
                    </a:stretch>
                  </pic:blipFill>
                  <pic:spPr>
                    <a:xfrm>
                      <a:off x="0" y="0"/>
                      <a:ext cx="6001036" cy="4272534"/>
                    </a:xfrm>
                    <a:prstGeom prst="rect">
                      <a:avLst/>
                    </a:prstGeom>
                  </pic:spPr>
                </pic:pic>
              </a:graphicData>
            </a:graphic>
          </wp:anchor>
        </w:drawing>
      </w:r>
    </w:p>
    <w:p w:rsidR="00CC4088" w:rsidRPr="00863097" w:rsidRDefault="00CC4088">
      <w:pPr>
        <w:rPr>
          <w:sz w:val="11"/>
          <w:lang w:val="ru-RU"/>
        </w:rPr>
        <w:sectPr w:rsidR="00CC4088" w:rsidRPr="00863097">
          <w:pgSz w:w="11910" w:h="16840"/>
          <w:pgMar w:top="640" w:right="1020" w:bottom="280" w:left="1020" w:header="720" w:footer="720" w:gutter="0"/>
          <w:cols w:space="720"/>
        </w:sectPr>
      </w:pPr>
    </w:p>
    <w:p w:rsidR="00CC4088" w:rsidRPr="00E461DD" w:rsidRDefault="00A80EE0" w:rsidP="00E461DD">
      <w:pPr>
        <w:pStyle w:val="110"/>
        <w:ind w:left="146"/>
        <w:jc w:val="center"/>
        <w:rPr>
          <w:rFonts w:ascii="Arial" w:hAnsi="Arial" w:cs="Arial"/>
          <w:sz w:val="21"/>
          <w:szCs w:val="21"/>
          <w:lang w:val="ru-RU"/>
        </w:rPr>
      </w:pPr>
      <w:bookmarkStart w:id="95" w:name="ДОДАТОК_В"/>
      <w:bookmarkStart w:id="96" w:name="_bookmark38"/>
      <w:bookmarkEnd w:id="95"/>
      <w:bookmarkEnd w:id="96"/>
      <w:r w:rsidRPr="00E461DD">
        <w:rPr>
          <w:rFonts w:ascii="Arial" w:hAnsi="Arial" w:cs="Arial"/>
          <w:sz w:val="21"/>
          <w:szCs w:val="21"/>
          <w:lang w:val="ru-RU"/>
        </w:rPr>
        <w:lastRenderedPageBreak/>
        <w:t>ДОДАТОК В</w:t>
      </w:r>
    </w:p>
    <w:p w:rsidR="00CC4088" w:rsidRPr="00E461DD" w:rsidRDefault="00A80EE0" w:rsidP="00E461DD">
      <w:pPr>
        <w:pStyle w:val="a3"/>
        <w:spacing w:before="157"/>
        <w:ind w:firstLine="0"/>
        <w:jc w:val="center"/>
        <w:rPr>
          <w:rFonts w:ascii="Arial" w:hAnsi="Arial" w:cs="Arial"/>
          <w:sz w:val="21"/>
          <w:szCs w:val="21"/>
          <w:lang w:val="ru-RU"/>
        </w:rPr>
      </w:pPr>
      <w:r w:rsidRPr="00E461DD">
        <w:rPr>
          <w:rFonts w:ascii="Arial" w:hAnsi="Arial" w:cs="Arial"/>
          <w:sz w:val="21"/>
          <w:szCs w:val="21"/>
          <w:lang w:val="ru-RU"/>
        </w:rPr>
        <w:t>(обов'язковий)</w:t>
      </w:r>
    </w:p>
    <w:p w:rsidR="00CC4088" w:rsidRPr="00E461DD" w:rsidRDefault="00CC4088" w:rsidP="00E461DD">
      <w:pPr>
        <w:pStyle w:val="a3"/>
        <w:spacing w:before="0"/>
        <w:ind w:left="0" w:firstLine="0"/>
        <w:jc w:val="center"/>
        <w:rPr>
          <w:rFonts w:ascii="Arial" w:hAnsi="Arial" w:cs="Arial"/>
          <w:sz w:val="21"/>
          <w:szCs w:val="21"/>
          <w:lang w:val="ru-RU"/>
        </w:rPr>
      </w:pPr>
    </w:p>
    <w:p w:rsidR="00CC4088" w:rsidRPr="00E461DD" w:rsidRDefault="00CC4088">
      <w:pPr>
        <w:pStyle w:val="a3"/>
        <w:spacing w:before="6"/>
        <w:ind w:left="0" w:firstLine="0"/>
        <w:jc w:val="left"/>
        <w:rPr>
          <w:rFonts w:ascii="Arial" w:hAnsi="Arial" w:cs="Arial"/>
          <w:sz w:val="21"/>
          <w:szCs w:val="21"/>
          <w:lang w:val="ru-RU"/>
        </w:rPr>
      </w:pPr>
    </w:p>
    <w:p w:rsidR="00CC4088" w:rsidRPr="00E461DD" w:rsidRDefault="00A80EE0">
      <w:pPr>
        <w:pStyle w:val="110"/>
        <w:spacing w:before="89" w:line="360" w:lineRule="auto"/>
        <w:ind w:left="4216" w:right="616" w:hanging="3588"/>
        <w:rPr>
          <w:rFonts w:ascii="Arial" w:hAnsi="Arial" w:cs="Arial"/>
          <w:sz w:val="21"/>
          <w:szCs w:val="21"/>
          <w:lang w:val="ru-RU"/>
        </w:rPr>
      </w:pPr>
      <w:bookmarkStart w:id="97" w:name="ПОРЯДОК_ОФОРМЛЕННЯ_КОНТРОЛЬНИХ_ЗРАЗКІВ_З"/>
      <w:bookmarkStart w:id="98" w:name="_bookmark39"/>
      <w:bookmarkEnd w:id="97"/>
      <w:bookmarkEnd w:id="98"/>
      <w:r w:rsidRPr="00E461DD">
        <w:rPr>
          <w:rFonts w:ascii="Arial" w:hAnsi="Arial" w:cs="Arial"/>
          <w:sz w:val="21"/>
          <w:szCs w:val="21"/>
          <w:lang w:val="ru-RU"/>
        </w:rPr>
        <w:t>ПОРЯДОК ОФОРМЛЕННЯ КОНТРОЛЬНИХ ЗРАЗКІВ ЗВАРНИХ З'ЄДНАНЬ</w:t>
      </w:r>
    </w:p>
    <w:p w:rsidR="00CC4088" w:rsidRPr="00E461DD" w:rsidRDefault="00A80EE0" w:rsidP="00E461DD">
      <w:pPr>
        <w:pStyle w:val="a3"/>
        <w:spacing w:before="0" w:line="288" w:lineRule="auto"/>
        <w:ind w:right="108"/>
        <w:contextualSpacing/>
        <w:rPr>
          <w:rFonts w:ascii="Arial" w:hAnsi="Arial" w:cs="Arial"/>
          <w:sz w:val="21"/>
          <w:szCs w:val="21"/>
          <w:lang w:val="ru-RU"/>
        </w:rPr>
      </w:pPr>
      <w:r w:rsidRPr="00E461DD">
        <w:rPr>
          <w:rFonts w:ascii="Arial" w:hAnsi="Arial" w:cs="Arial"/>
          <w:sz w:val="21"/>
          <w:szCs w:val="21"/>
          <w:lang w:val="ru-RU"/>
        </w:rPr>
        <w:t>В.1 Контрольний зразок являє собою зварне з'єднання труб між собою або з деталлю з'єднувальною, що відповідає вимогам цих Норм. Довжина контрольного зразка повинна становити не менше двох діаметрів труби, при цьому зварний шов повинен розташовуватися посередині.</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В.2 Контрольний зразок забезпечується опломбованим ярликом, у якому вказують:</w:t>
      </w:r>
    </w:p>
    <w:p w:rsidR="00CC4088" w:rsidRPr="00E461DD" w:rsidRDefault="00A80EE0" w:rsidP="00E461DD">
      <w:pPr>
        <w:pStyle w:val="a5"/>
        <w:numPr>
          <w:ilvl w:val="0"/>
          <w:numId w:val="2"/>
        </w:numPr>
        <w:tabs>
          <w:tab w:val="left" w:pos="1001"/>
        </w:tabs>
        <w:spacing w:before="0" w:line="288" w:lineRule="auto"/>
        <w:ind w:right="111" w:firstLine="720"/>
        <w:contextualSpacing/>
        <w:rPr>
          <w:rFonts w:ascii="Arial" w:hAnsi="Arial" w:cs="Arial"/>
          <w:sz w:val="21"/>
          <w:szCs w:val="21"/>
          <w:lang w:val="ru-RU"/>
        </w:rPr>
      </w:pPr>
      <w:r w:rsidRPr="00E461DD">
        <w:rPr>
          <w:rFonts w:ascii="Arial" w:hAnsi="Arial" w:cs="Arial"/>
          <w:sz w:val="21"/>
          <w:szCs w:val="21"/>
          <w:lang w:val="ru-RU"/>
        </w:rPr>
        <w:t>умовне позначення труб та деталей з'єднувальних, що утворюють зварне з'єднання;</w:t>
      </w:r>
    </w:p>
    <w:p w:rsidR="00CC4088" w:rsidRPr="00E461DD" w:rsidRDefault="00A80EE0" w:rsidP="00E461DD">
      <w:pPr>
        <w:pStyle w:val="a5"/>
        <w:numPr>
          <w:ilvl w:val="0"/>
          <w:numId w:val="2"/>
        </w:numPr>
        <w:tabs>
          <w:tab w:val="left" w:pos="1001"/>
        </w:tabs>
        <w:spacing w:before="0" w:line="288" w:lineRule="auto"/>
        <w:ind w:left="1000" w:hanging="168"/>
        <w:contextualSpacing/>
        <w:jc w:val="left"/>
        <w:rPr>
          <w:rFonts w:ascii="Arial" w:hAnsi="Arial" w:cs="Arial"/>
          <w:sz w:val="21"/>
          <w:szCs w:val="21"/>
          <w:lang w:val="ru-RU"/>
        </w:rPr>
      </w:pPr>
      <w:r w:rsidRPr="00E461DD">
        <w:rPr>
          <w:rFonts w:ascii="Arial" w:hAnsi="Arial" w:cs="Arial"/>
          <w:sz w:val="21"/>
          <w:szCs w:val="21"/>
          <w:lang w:val="ru-RU"/>
        </w:rPr>
        <w:t>найменування підприємства, що виконує зварювальні</w:t>
      </w:r>
      <w:r w:rsidR="001D017A">
        <w:rPr>
          <w:rFonts w:ascii="Arial" w:hAnsi="Arial" w:cs="Arial"/>
          <w:sz w:val="21"/>
          <w:szCs w:val="21"/>
          <w:lang w:val="ru-RU"/>
        </w:rPr>
        <w:t xml:space="preserve"> </w:t>
      </w:r>
      <w:r w:rsidRPr="00E461DD">
        <w:rPr>
          <w:rFonts w:ascii="Arial" w:hAnsi="Arial" w:cs="Arial"/>
          <w:sz w:val="21"/>
          <w:szCs w:val="21"/>
          <w:lang w:val="ru-RU"/>
        </w:rPr>
        <w:t>роботи;</w:t>
      </w:r>
    </w:p>
    <w:p w:rsidR="00CC4088" w:rsidRPr="00E461DD" w:rsidRDefault="00A80EE0" w:rsidP="00E461DD">
      <w:pPr>
        <w:pStyle w:val="a5"/>
        <w:numPr>
          <w:ilvl w:val="0"/>
          <w:numId w:val="2"/>
        </w:numPr>
        <w:tabs>
          <w:tab w:val="left" w:pos="1001"/>
        </w:tabs>
        <w:spacing w:before="0" w:line="288" w:lineRule="auto"/>
        <w:ind w:left="1000" w:hanging="168"/>
        <w:contextualSpacing/>
        <w:jc w:val="left"/>
        <w:rPr>
          <w:rFonts w:ascii="Arial" w:hAnsi="Arial" w:cs="Arial"/>
          <w:sz w:val="21"/>
          <w:szCs w:val="21"/>
          <w:lang w:val="ru-RU"/>
        </w:rPr>
      </w:pPr>
      <w:r w:rsidRPr="00E461DD">
        <w:rPr>
          <w:rFonts w:ascii="Arial" w:hAnsi="Arial" w:cs="Arial"/>
          <w:sz w:val="21"/>
          <w:szCs w:val="21"/>
          <w:lang w:val="ru-RU"/>
        </w:rPr>
        <w:t>дату зварювання й номер протоколу зварювального</w:t>
      </w:r>
      <w:r w:rsidR="001D017A">
        <w:rPr>
          <w:rFonts w:ascii="Arial" w:hAnsi="Arial" w:cs="Arial"/>
          <w:sz w:val="21"/>
          <w:szCs w:val="21"/>
          <w:lang w:val="ru-RU"/>
        </w:rPr>
        <w:t xml:space="preserve"> </w:t>
      </w:r>
      <w:r w:rsidRPr="00E461DD">
        <w:rPr>
          <w:rFonts w:ascii="Arial" w:hAnsi="Arial" w:cs="Arial"/>
          <w:sz w:val="21"/>
          <w:szCs w:val="21"/>
          <w:lang w:val="ru-RU"/>
        </w:rPr>
        <w:t>процесу;</w:t>
      </w:r>
    </w:p>
    <w:p w:rsidR="00CC4088" w:rsidRPr="00E461DD" w:rsidRDefault="00A80EE0" w:rsidP="00E461DD">
      <w:pPr>
        <w:pStyle w:val="a5"/>
        <w:numPr>
          <w:ilvl w:val="0"/>
          <w:numId w:val="2"/>
        </w:numPr>
        <w:tabs>
          <w:tab w:val="left" w:pos="1001"/>
        </w:tabs>
        <w:spacing w:before="0" w:line="288" w:lineRule="auto"/>
        <w:ind w:right="109" w:firstLine="720"/>
        <w:contextualSpacing/>
        <w:rPr>
          <w:rFonts w:ascii="Arial" w:hAnsi="Arial" w:cs="Arial"/>
          <w:sz w:val="21"/>
          <w:szCs w:val="21"/>
          <w:lang w:val="ru-RU"/>
        </w:rPr>
      </w:pPr>
      <w:r w:rsidRPr="00E461DD">
        <w:rPr>
          <w:rFonts w:ascii="Arial" w:hAnsi="Arial" w:cs="Arial"/>
          <w:sz w:val="21"/>
          <w:szCs w:val="21"/>
          <w:lang w:val="ru-RU"/>
        </w:rPr>
        <w:t>дату проведення механічних випробувань зразків зварного з'єднання, номер протоколу та реквізити лабораторії, що їх</w:t>
      </w:r>
      <w:r w:rsidR="001D017A">
        <w:rPr>
          <w:rFonts w:ascii="Arial" w:hAnsi="Arial" w:cs="Arial"/>
          <w:sz w:val="21"/>
          <w:szCs w:val="21"/>
          <w:lang w:val="ru-RU"/>
        </w:rPr>
        <w:t xml:space="preserve"> </w:t>
      </w:r>
      <w:r w:rsidRPr="00E461DD">
        <w:rPr>
          <w:rFonts w:ascii="Arial" w:hAnsi="Arial" w:cs="Arial"/>
          <w:sz w:val="21"/>
          <w:szCs w:val="21"/>
          <w:lang w:val="ru-RU"/>
        </w:rPr>
        <w:t>провела;</w:t>
      </w:r>
    </w:p>
    <w:p w:rsidR="00CC4088" w:rsidRPr="00E461DD" w:rsidRDefault="00A80EE0" w:rsidP="00E461DD">
      <w:pPr>
        <w:pStyle w:val="a5"/>
        <w:numPr>
          <w:ilvl w:val="0"/>
          <w:numId w:val="2"/>
        </w:numPr>
        <w:tabs>
          <w:tab w:val="left" w:pos="1001"/>
        </w:tabs>
        <w:spacing w:before="0" w:line="288" w:lineRule="auto"/>
        <w:ind w:right="112" w:firstLine="720"/>
        <w:contextualSpacing/>
        <w:rPr>
          <w:rFonts w:ascii="Arial" w:hAnsi="Arial" w:cs="Arial"/>
          <w:sz w:val="21"/>
          <w:szCs w:val="21"/>
          <w:lang w:val="ru-RU"/>
        </w:rPr>
      </w:pPr>
      <w:r w:rsidRPr="00E461DD">
        <w:rPr>
          <w:rFonts w:ascii="Arial" w:hAnsi="Arial" w:cs="Arial"/>
          <w:sz w:val="21"/>
          <w:szCs w:val="21"/>
          <w:lang w:val="ru-RU"/>
        </w:rPr>
        <w:t>гриф затвердження зразка головним інженером підприємства, завірений круглою печаткою, і дату</w:t>
      </w:r>
      <w:r w:rsidR="001D017A">
        <w:rPr>
          <w:rFonts w:ascii="Arial" w:hAnsi="Arial" w:cs="Arial"/>
          <w:sz w:val="21"/>
          <w:szCs w:val="21"/>
          <w:lang w:val="ru-RU"/>
        </w:rPr>
        <w:t xml:space="preserve"> </w:t>
      </w:r>
      <w:r w:rsidRPr="00E461DD">
        <w:rPr>
          <w:rFonts w:ascii="Arial" w:hAnsi="Arial" w:cs="Arial"/>
          <w:sz w:val="21"/>
          <w:szCs w:val="21"/>
          <w:lang w:val="ru-RU"/>
        </w:rPr>
        <w:t>затвердження.</w:t>
      </w:r>
    </w:p>
    <w:p w:rsidR="001D017A" w:rsidRDefault="00A80EE0" w:rsidP="00E461DD">
      <w:pPr>
        <w:pStyle w:val="a3"/>
        <w:tabs>
          <w:tab w:val="left" w:pos="775"/>
          <w:tab w:val="left" w:pos="1447"/>
          <w:tab w:val="left" w:pos="2414"/>
          <w:tab w:val="left" w:pos="3095"/>
          <w:tab w:val="left" w:pos="3450"/>
          <w:tab w:val="left" w:pos="4847"/>
          <w:tab w:val="left" w:pos="5008"/>
          <w:tab w:val="left" w:pos="5548"/>
          <w:tab w:val="left" w:pos="5894"/>
          <w:tab w:val="left" w:pos="7415"/>
          <w:tab w:val="left" w:pos="7446"/>
          <w:tab w:val="left" w:pos="7907"/>
          <w:tab w:val="left" w:pos="8068"/>
        </w:tabs>
        <w:spacing w:before="0" w:line="288" w:lineRule="auto"/>
        <w:ind w:right="109"/>
        <w:contextualSpacing/>
        <w:jc w:val="left"/>
        <w:rPr>
          <w:rFonts w:ascii="Arial" w:hAnsi="Arial" w:cs="Arial"/>
          <w:sz w:val="21"/>
          <w:szCs w:val="21"/>
          <w:lang w:val="ru-RU"/>
        </w:rPr>
      </w:pPr>
      <w:r w:rsidRPr="00E461DD">
        <w:rPr>
          <w:rFonts w:ascii="Arial" w:hAnsi="Arial" w:cs="Arial"/>
          <w:sz w:val="21"/>
          <w:szCs w:val="21"/>
          <w:lang w:val="ru-RU"/>
        </w:rPr>
        <w:t>В.3</w:t>
      </w:r>
      <w:r w:rsidR="001D017A">
        <w:rPr>
          <w:rFonts w:ascii="Arial" w:hAnsi="Arial" w:cs="Arial"/>
          <w:sz w:val="21"/>
          <w:szCs w:val="21"/>
          <w:lang w:val="ru-RU"/>
        </w:rPr>
        <w:t xml:space="preserve"> </w:t>
      </w:r>
      <w:r w:rsidRPr="00E461DD">
        <w:rPr>
          <w:rFonts w:ascii="Arial" w:hAnsi="Arial" w:cs="Arial"/>
          <w:sz w:val="21"/>
          <w:szCs w:val="21"/>
          <w:lang w:val="ru-RU"/>
        </w:rPr>
        <w:t>Зварювання</w:t>
      </w:r>
      <w:r w:rsidRPr="00E461DD">
        <w:rPr>
          <w:rFonts w:ascii="Arial" w:hAnsi="Arial" w:cs="Arial"/>
          <w:sz w:val="21"/>
          <w:szCs w:val="21"/>
          <w:lang w:val="ru-RU"/>
        </w:rPr>
        <w:tab/>
      </w:r>
      <w:r w:rsidR="001D017A">
        <w:rPr>
          <w:rFonts w:ascii="Arial" w:hAnsi="Arial" w:cs="Arial"/>
          <w:sz w:val="21"/>
          <w:szCs w:val="21"/>
          <w:lang w:val="ru-RU"/>
        </w:rPr>
        <w:t xml:space="preserve">  </w:t>
      </w:r>
      <w:r w:rsidRPr="00E461DD">
        <w:rPr>
          <w:rFonts w:ascii="Arial" w:hAnsi="Arial" w:cs="Arial"/>
          <w:sz w:val="21"/>
          <w:szCs w:val="21"/>
          <w:lang w:val="ru-RU"/>
        </w:rPr>
        <w:t>контрольни</w:t>
      </w:r>
      <w:r w:rsidR="001D017A">
        <w:rPr>
          <w:rFonts w:ascii="Arial" w:hAnsi="Arial" w:cs="Arial"/>
          <w:sz w:val="21"/>
          <w:szCs w:val="21"/>
          <w:lang w:val="ru-RU"/>
        </w:rPr>
        <w:t xml:space="preserve"> </w:t>
      </w:r>
      <w:r w:rsidRPr="00E461DD">
        <w:rPr>
          <w:rFonts w:ascii="Arial" w:hAnsi="Arial" w:cs="Arial"/>
          <w:sz w:val="21"/>
          <w:szCs w:val="21"/>
          <w:lang w:val="ru-RU"/>
        </w:rPr>
        <w:t>хзразківвиконують</w:t>
      </w:r>
      <w:r w:rsidR="001D017A">
        <w:rPr>
          <w:rFonts w:ascii="Arial" w:hAnsi="Arial" w:cs="Arial"/>
          <w:sz w:val="21"/>
          <w:szCs w:val="21"/>
          <w:lang w:val="ru-RU"/>
        </w:rPr>
        <w:t xml:space="preserve"> </w:t>
      </w:r>
      <w:r w:rsidRPr="00E461DD">
        <w:rPr>
          <w:rFonts w:ascii="Arial" w:hAnsi="Arial" w:cs="Arial"/>
          <w:sz w:val="21"/>
          <w:szCs w:val="21"/>
          <w:lang w:val="ru-RU"/>
        </w:rPr>
        <w:t>на</w:t>
      </w:r>
      <w:r w:rsidR="001D017A">
        <w:rPr>
          <w:rFonts w:ascii="Arial" w:hAnsi="Arial" w:cs="Arial"/>
          <w:sz w:val="21"/>
          <w:szCs w:val="21"/>
          <w:lang w:val="ru-RU"/>
        </w:rPr>
        <w:t xml:space="preserve"> </w:t>
      </w:r>
      <w:r w:rsidRPr="00E461DD">
        <w:rPr>
          <w:rFonts w:ascii="Arial" w:hAnsi="Arial" w:cs="Arial"/>
          <w:spacing w:val="-1"/>
          <w:sz w:val="21"/>
          <w:szCs w:val="21"/>
          <w:lang w:val="ru-RU"/>
        </w:rPr>
        <w:t xml:space="preserve">зварювальному </w:t>
      </w:r>
      <w:r w:rsidRPr="00E461DD">
        <w:rPr>
          <w:rFonts w:ascii="Arial" w:hAnsi="Arial" w:cs="Arial"/>
          <w:sz w:val="21"/>
          <w:szCs w:val="21"/>
          <w:lang w:val="ru-RU"/>
        </w:rPr>
        <w:t>устаткуванні, що має пристрій для автоматичного</w:t>
      </w:r>
      <w:r w:rsidR="001D017A">
        <w:rPr>
          <w:rFonts w:ascii="Arial" w:hAnsi="Arial" w:cs="Arial"/>
          <w:sz w:val="21"/>
          <w:szCs w:val="21"/>
          <w:lang w:val="ru-RU"/>
        </w:rPr>
        <w:t xml:space="preserve"> </w:t>
      </w:r>
      <w:r w:rsidRPr="00E461DD">
        <w:rPr>
          <w:rFonts w:ascii="Arial" w:hAnsi="Arial" w:cs="Arial"/>
          <w:sz w:val="21"/>
          <w:szCs w:val="21"/>
          <w:lang w:val="ru-RU"/>
        </w:rPr>
        <w:t>протоколювання зварювання, за температури зовнішнього повітря, близькій до умов</w:t>
      </w:r>
      <w:r w:rsidR="001D017A">
        <w:rPr>
          <w:rFonts w:ascii="Arial" w:hAnsi="Arial" w:cs="Arial"/>
          <w:sz w:val="21"/>
          <w:szCs w:val="21"/>
          <w:lang w:val="ru-RU"/>
        </w:rPr>
        <w:t xml:space="preserve"> </w:t>
      </w:r>
      <w:r w:rsidRPr="00E461DD">
        <w:rPr>
          <w:rFonts w:ascii="Arial" w:hAnsi="Arial" w:cs="Arial"/>
          <w:sz w:val="21"/>
          <w:szCs w:val="21"/>
          <w:lang w:val="ru-RU"/>
        </w:rPr>
        <w:t>проведення</w:t>
      </w:r>
      <w:r w:rsidR="001D017A">
        <w:rPr>
          <w:rFonts w:ascii="Arial" w:hAnsi="Arial" w:cs="Arial"/>
          <w:sz w:val="21"/>
          <w:szCs w:val="21"/>
          <w:lang w:val="ru-RU"/>
        </w:rPr>
        <w:t xml:space="preserve"> </w:t>
      </w:r>
      <w:r w:rsidRPr="00E461DD">
        <w:rPr>
          <w:rFonts w:ascii="Arial" w:hAnsi="Arial" w:cs="Arial"/>
          <w:sz w:val="21"/>
          <w:szCs w:val="21"/>
          <w:lang w:val="ru-RU"/>
        </w:rPr>
        <w:t>будівництва.</w:t>
      </w:r>
    </w:p>
    <w:p w:rsidR="00CC4088" w:rsidRPr="00E461DD" w:rsidRDefault="00A80EE0" w:rsidP="001D017A">
      <w:pPr>
        <w:pStyle w:val="a3"/>
        <w:tabs>
          <w:tab w:val="left" w:pos="775"/>
          <w:tab w:val="left" w:pos="1447"/>
          <w:tab w:val="left" w:pos="2414"/>
          <w:tab w:val="left" w:pos="3095"/>
          <w:tab w:val="left" w:pos="3450"/>
          <w:tab w:val="left" w:pos="4847"/>
          <w:tab w:val="left" w:pos="5008"/>
          <w:tab w:val="left" w:pos="5548"/>
          <w:tab w:val="left" w:pos="5894"/>
          <w:tab w:val="left" w:pos="7415"/>
          <w:tab w:val="left" w:pos="7446"/>
          <w:tab w:val="left" w:pos="7907"/>
          <w:tab w:val="left" w:pos="8068"/>
        </w:tabs>
        <w:spacing w:before="0" w:line="288" w:lineRule="auto"/>
        <w:ind w:right="109"/>
        <w:contextualSpacing/>
        <w:jc w:val="left"/>
        <w:rPr>
          <w:rFonts w:ascii="Arial" w:hAnsi="Arial" w:cs="Arial"/>
          <w:sz w:val="21"/>
          <w:szCs w:val="21"/>
          <w:lang w:val="ru-RU"/>
        </w:rPr>
      </w:pPr>
      <w:r w:rsidRPr="00E461DD">
        <w:rPr>
          <w:rFonts w:ascii="Arial" w:hAnsi="Arial" w:cs="Arial"/>
          <w:sz w:val="21"/>
          <w:szCs w:val="21"/>
          <w:lang w:val="ru-RU"/>
        </w:rPr>
        <w:t xml:space="preserve"> В.4</w:t>
      </w:r>
      <w:r w:rsidR="001D017A">
        <w:rPr>
          <w:rFonts w:ascii="Arial" w:hAnsi="Arial" w:cs="Arial"/>
          <w:sz w:val="21"/>
          <w:szCs w:val="21"/>
          <w:lang w:val="ru-RU"/>
        </w:rPr>
        <w:t xml:space="preserve"> </w:t>
      </w:r>
      <w:r w:rsidRPr="00E461DD">
        <w:rPr>
          <w:rFonts w:ascii="Arial" w:hAnsi="Arial" w:cs="Arial"/>
          <w:sz w:val="21"/>
          <w:szCs w:val="21"/>
          <w:lang w:val="ru-RU"/>
        </w:rPr>
        <w:t>Контрольні</w:t>
      </w:r>
      <w:r w:rsidR="001D017A">
        <w:rPr>
          <w:rFonts w:ascii="Arial" w:hAnsi="Arial" w:cs="Arial"/>
          <w:sz w:val="21"/>
          <w:szCs w:val="21"/>
          <w:lang w:val="ru-RU"/>
        </w:rPr>
        <w:t xml:space="preserve">  </w:t>
      </w:r>
      <w:r w:rsidRPr="00E461DD">
        <w:rPr>
          <w:rFonts w:ascii="Arial" w:hAnsi="Arial" w:cs="Arial"/>
          <w:sz w:val="21"/>
          <w:szCs w:val="21"/>
          <w:lang w:val="ru-RU"/>
        </w:rPr>
        <w:t>зразки</w:t>
      </w:r>
      <w:r w:rsidR="001D017A">
        <w:rPr>
          <w:rFonts w:ascii="Arial" w:hAnsi="Arial" w:cs="Arial"/>
          <w:sz w:val="21"/>
          <w:szCs w:val="21"/>
          <w:lang w:val="ru-RU"/>
        </w:rPr>
        <w:t xml:space="preserve"> </w:t>
      </w:r>
      <w:r w:rsidRPr="00E461DD">
        <w:rPr>
          <w:rFonts w:ascii="Arial" w:hAnsi="Arial" w:cs="Arial"/>
          <w:sz w:val="21"/>
          <w:szCs w:val="21"/>
          <w:lang w:val="ru-RU"/>
        </w:rPr>
        <w:t>зберігають</w:t>
      </w:r>
      <w:r w:rsidR="001D017A">
        <w:rPr>
          <w:rFonts w:ascii="Arial" w:hAnsi="Arial" w:cs="Arial"/>
          <w:sz w:val="21"/>
          <w:szCs w:val="21"/>
          <w:lang w:val="ru-RU"/>
        </w:rPr>
        <w:t xml:space="preserve"> </w:t>
      </w:r>
      <w:r w:rsidRPr="00E461DD">
        <w:rPr>
          <w:rFonts w:ascii="Arial" w:hAnsi="Arial" w:cs="Arial"/>
          <w:sz w:val="21"/>
          <w:szCs w:val="21"/>
          <w:lang w:val="ru-RU"/>
        </w:rPr>
        <w:t>на</w:t>
      </w:r>
      <w:r w:rsidR="001D017A">
        <w:rPr>
          <w:rFonts w:ascii="Arial" w:hAnsi="Arial" w:cs="Arial"/>
          <w:sz w:val="21"/>
          <w:szCs w:val="21"/>
          <w:lang w:val="ru-RU"/>
        </w:rPr>
        <w:t xml:space="preserve"> </w:t>
      </w:r>
      <w:r w:rsidRPr="00E461DD">
        <w:rPr>
          <w:rFonts w:ascii="Arial" w:hAnsi="Arial" w:cs="Arial"/>
          <w:sz w:val="21"/>
          <w:szCs w:val="21"/>
          <w:lang w:val="ru-RU"/>
        </w:rPr>
        <w:t>підприємстві,що</w:t>
      </w:r>
      <w:r w:rsidR="001D017A">
        <w:rPr>
          <w:rFonts w:ascii="Arial" w:hAnsi="Arial" w:cs="Arial"/>
          <w:sz w:val="21"/>
          <w:szCs w:val="21"/>
          <w:lang w:val="ru-RU"/>
        </w:rPr>
        <w:t xml:space="preserve"> </w:t>
      </w:r>
      <w:r w:rsidRPr="00E461DD">
        <w:rPr>
          <w:rFonts w:ascii="Arial" w:hAnsi="Arial" w:cs="Arial"/>
          <w:spacing w:val="-1"/>
          <w:sz w:val="21"/>
          <w:szCs w:val="21"/>
          <w:lang w:val="ru-RU"/>
        </w:rPr>
        <w:t xml:space="preserve">виконує </w:t>
      </w:r>
      <w:r w:rsidRPr="00E461DD">
        <w:rPr>
          <w:rFonts w:ascii="Arial" w:hAnsi="Arial" w:cs="Arial"/>
          <w:sz w:val="21"/>
          <w:szCs w:val="21"/>
          <w:lang w:val="ru-RU"/>
        </w:rPr>
        <w:t>зварювальні</w:t>
      </w:r>
      <w:r w:rsidR="001D017A">
        <w:rPr>
          <w:rFonts w:ascii="Arial" w:hAnsi="Arial" w:cs="Arial"/>
          <w:sz w:val="21"/>
          <w:szCs w:val="21"/>
          <w:lang w:val="ru-RU"/>
        </w:rPr>
        <w:t xml:space="preserve"> </w:t>
      </w:r>
      <w:r w:rsidRPr="00E461DD">
        <w:rPr>
          <w:rFonts w:ascii="Arial" w:hAnsi="Arial" w:cs="Arial"/>
          <w:sz w:val="21"/>
          <w:szCs w:val="21"/>
          <w:lang w:val="ru-RU"/>
        </w:rPr>
        <w:t>роботи</w:t>
      </w:r>
      <w:r w:rsidR="001D017A">
        <w:rPr>
          <w:rFonts w:ascii="Arial" w:hAnsi="Arial" w:cs="Arial"/>
          <w:sz w:val="21"/>
          <w:szCs w:val="21"/>
          <w:lang w:val="ru-RU"/>
        </w:rPr>
        <w:t xml:space="preserve"> </w:t>
      </w:r>
      <w:r w:rsidRPr="00E461DD">
        <w:rPr>
          <w:rFonts w:ascii="Arial" w:hAnsi="Arial" w:cs="Arial"/>
          <w:sz w:val="21"/>
          <w:szCs w:val="21"/>
          <w:lang w:val="ru-RU"/>
        </w:rPr>
        <w:t>протягом</w:t>
      </w:r>
      <w:r w:rsidR="001D017A">
        <w:rPr>
          <w:rFonts w:ascii="Arial" w:hAnsi="Arial" w:cs="Arial"/>
          <w:sz w:val="21"/>
          <w:szCs w:val="21"/>
          <w:lang w:val="ru-RU"/>
        </w:rPr>
        <w:t xml:space="preserve"> </w:t>
      </w:r>
      <w:r w:rsidRPr="00E461DD">
        <w:rPr>
          <w:rFonts w:ascii="Arial" w:hAnsi="Arial" w:cs="Arial"/>
          <w:sz w:val="21"/>
          <w:szCs w:val="21"/>
          <w:lang w:val="ru-RU"/>
        </w:rPr>
        <w:t>не</w:t>
      </w:r>
      <w:r w:rsidR="001D017A">
        <w:rPr>
          <w:rFonts w:ascii="Arial" w:hAnsi="Arial" w:cs="Arial"/>
          <w:sz w:val="21"/>
          <w:szCs w:val="21"/>
          <w:lang w:val="ru-RU"/>
        </w:rPr>
        <w:t xml:space="preserve"> </w:t>
      </w:r>
      <w:r w:rsidRPr="00E461DD">
        <w:rPr>
          <w:rFonts w:ascii="Arial" w:hAnsi="Arial" w:cs="Arial"/>
          <w:sz w:val="21"/>
          <w:szCs w:val="21"/>
          <w:lang w:val="ru-RU"/>
        </w:rPr>
        <w:t>менше</w:t>
      </w:r>
      <w:r w:rsidR="001D017A">
        <w:rPr>
          <w:rFonts w:ascii="Arial" w:hAnsi="Arial" w:cs="Arial"/>
          <w:sz w:val="21"/>
          <w:szCs w:val="21"/>
          <w:lang w:val="ru-RU"/>
        </w:rPr>
        <w:t xml:space="preserve"> </w:t>
      </w:r>
      <w:r w:rsidRPr="00E461DD">
        <w:rPr>
          <w:rFonts w:ascii="Arial" w:hAnsi="Arial" w:cs="Arial"/>
          <w:sz w:val="21"/>
          <w:szCs w:val="21"/>
          <w:lang w:val="ru-RU"/>
        </w:rPr>
        <w:t>2</w:t>
      </w:r>
      <w:r w:rsidR="001D017A">
        <w:rPr>
          <w:rFonts w:ascii="Arial" w:hAnsi="Arial" w:cs="Arial"/>
          <w:sz w:val="21"/>
          <w:szCs w:val="21"/>
          <w:lang w:val="ru-RU"/>
        </w:rPr>
        <w:t xml:space="preserve"> </w:t>
      </w:r>
      <w:r w:rsidRPr="00E461DD">
        <w:rPr>
          <w:rFonts w:ascii="Arial" w:hAnsi="Arial" w:cs="Arial"/>
          <w:sz w:val="21"/>
          <w:szCs w:val="21"/>
          <w:lang w:val="ru-RU"/>
        </w:rPr>
        <w:t>років</w:t>
      </w:r>
      <w:r w:rsidR="001D017A">
        <w:rPr>
          <w:rFonts w:ascii="Arial" w:hAnsi="Arial" w:cs="Arial"/>
          <w:sz w:val="21"/>
          <w:szCs w:val="21"/>
          <w:lang w:val="ru-RU"/>
        </w:rPr>
        <w:t xml:space="preserve">  </w:t>
      </w:r>
      <w:r w:rsidRPr="00E461DD">
        <w:rPr>
          <w:rFonts w:ascii="Arial" w:hAnsi="Arial" w:cs="Arial"/>
          <w:sz w:val="21"/>
          <w:szCs w:val="21"/>
          <w:lang w:val="ru-RU"/>
        </w:rPr>
        <w:t>вумовах</w:t>
      </w:r>
      <w:r w:rsidR="001D017A">
        <w:rPr>
          <w:rFonts w:ascii="Arial" w:hAnsi="Arial" w:cs="Arial"/>
          <w:sz w:val="21"/>
          <w:szCs w:val="21"/>
          <w:lang w:val="ru-RU"/>
        </w:rPr>
        <w:t xml:space="preserve">  </w:t>
      </w:r>
      <w:r w:rsidRPr="00E461DD">
        <w:rPr>
          <w:rFonts w:ascii="Arial" w:hAnsi="Arial" w:cs="Arial"/>
          <w:sz w:val="21"/>
          <w:szCs w:val="21"/>
          <w:lang w:val="ru-RU"/>
        </w:rPr>
        <w:t>згідно</w:t>
      </w:r>
      <w:r w:rsidR="001D017A">
        <w:rPr>
          <w:rFonts w:ascii="Arial" w:hAnsi="Arial" w:cs="Arial"/>
          <w:sz w:val="21"/>
          <w:szCs w:val="21"/>
          <w:lang w:val="ru-RU"/>
        </w:rPr>
        <w:t xml:space="preserve"> </w:t>
      </w:r>
      <w:r w:rsidRPr="00E461DD">
        <w:rPr>
          <w:rFonts w:ascii="Arial" w:hAnsi="Arial" w:cs="Arial"/>
          <w:sz w:val="21"/>
          <w:szCs w:val="21"/>
          <w:lang w:val="ru-RU"/>
        </w:rPr>
        <w:t>з</w:t>
      </w:r>
      <w:r w:rsidR="001D017A">
        <w:rPr>
          <w:rFonts w:ascii="Arial" w:hAnsi="Arial" w:cs="Arial"/>
          <w:sz w:val="21"/>
          <w:szCs w:val="21"/>
          <w:lang w:val="ru-RU"/>
        </w:rPr>
        <w:t xml:space="preserve"> </w:t>
      </w:r>
      <w:r w:rsidRPr="00E461DD">
        <w:rPr>
          <w:rFonts w:ascii="Arial" w:hAnsi="Arial" w:cs="Arial"/>
          <w:sz w:val="21"/>
          <w:szCs w:val="21"/>
          <w:lang w:val="ru-RU"/>
        </w:rPr>
        <w:t>вимогами</w:t>
      </w:r>
      <w:r w:rsidR="001D017A">
        <w:rPr>
          <w:rFonts w:ascii="Arial" w:hAnsi="Arial" w:cs="Arial"/>
          <w:sz w:val="21"/>
          <w:szCs w:val="21"/>
          <w:lang w:val="ru-RU"/>
        </w:rPr>
        <w:t xml:space="preserve"> </w:t>
      </w:r>
      <w:r w:rsidRPr="00E461DD">
        <w:rPr>
          <w:rFonts w:ascii="Arial" w:hAnsi="Arial" w:cs="Arial"/>
          <w:sz w:val="21"/>
          <w:szCs w:val="21"/>
          <w:lang w:val="ru-RU"/>
        </w:rPr>
        <w:t>чинної нормативної документації на елементи з'єднання.</w:t>
      </w: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Допускається використання типових контрольних зразків для ряду типорозмірів труб і деталей з'єднувальних.</w:t>
      </w:r>
    </w:p>
    <w:p w:rsidR="00E461DD" w:rsidRPr="00E461DD" w:rsidRDefault="00E461DD">
      <w:pPr>
        <w:pStyle w:val="a3"/>
        <w:spacing w:before="162" w:line="360" w:lineRule="auto"/>
        <w:ind w:right="109"/>
        <w:rPr>
          <w:rFonts w:ascii="Arial" w:hAnsi="Arial" w:cs="Arial"/>
          <w:sz w:val="21"/>
          <w:szCs w:val="21"/>
          <w:lang w:val="ru-RU"/>
        </w:rPr>
      </w:pPr>
      <w:r w:rsidRPr="00E461DD">
        <w:rPr>
          <w:rFonts w:ascii="Arial" w:hAnsi="Arial" w:cs="Arial"/>
          <w:sz w:val="21"/>
          <w:szCs w:val="21"/>
          <w:lang w:val="ru-RU"/>
        </w:rPr>
        <w:br w:type="page"/>
      </w:r>
    </w:p>
    <w:p w:rsidR="00E461DD" w:rsidRPr="00E461DD" w:rsidRDefault="00E461DD">
      <w:pPr>
        <w:pStyle w:val="a3"/>
        <w:spacing w:before="162" w:line="360" w:lineRule="auto"/>
        <w:ind w:right="109"/>
        <w:rPr>
          <w:rFonts w:ascii="Arial" w:hAnsi="Arial" w:cs="Arial"/>
          <w:sz w:val="21"/>
          <w:szCs w:val="21"/>
          <w:lang w:val="ru-RU"/>
        </w:rPr>
      </w:pPr>
    </w:p>
    <w:p w:rsidR="00CC4088" w:rsidRPr="00E461DD" w:rsidRDefault="00A80EE0" w:rsidP="00E461DD">
      <w:pPr>
        <w:pStyle w:val="110"/>
        <w:spacing w:line="288" w:lineRule="auto"/>
        <w:ind w:left="103" w:right="104"/>
        <w:contextualSpacing/>
        <w:jc w:val="center"/>
        <w:rPr>
          <w:rFonts w:ascii="Arial" w:hAnsi="Arial" w:cs="Arial"/>
          <w:sz w:val="21"/>
          <w:szCs w:val="21"/>
          <w:lang w:val="ru-RU"/>
        </w:rPr>
      </w:pPr>
      <w:bookmarkStart w:id="99" w:name="ДОДАТОК_Г"/>
      <w:bookmarkStart w:id="100" w:name="_bookmark40"/>
      <w:bookmarkEnd w:id="99"/>
      <w:bookmarkEnd w:id="100"/>
      <w:r w:rsidRPr="00E461DD">
        <w:rPr>
          <w:rFonts w:ascii="Arial" w:hAnsi="Arial" w:cs="Arial"/>
          <w:sz w:val="21"/>
          <w:szCs w:val="21"/>
          <w:lang w:val="ru-RU"/>
        </w:rPr>
        <w:t>ДОДАТОК Г</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E461DD">
      <w:pPr>
        <w:pStyle w:val="110"/>
        <w:spacing w:line="288" w:lineRule="auto"/>
        <w:ind w:left="302"/>
        <w:contextualSpacing/>
        <w:rPr>
          <w:rFonts w:ascii="Arial" w:hAnsi="Arial" w:cs="Arial"/>
          <w:sz w:val="21"/>
          <w:szCs w:val="21"/>
          <w:lang w:val="ru-RU"/>
        </w:rPr>
      </w:pPr>
      <w:bookmarkStart w:id="101" w:name="КРИТЕРІЇ_ОЦІНКИ_ЗОВНІШНЬОГО_ВИГЛЯДУ_ЗВАР"/>
      <w:bookmarkStart w:id="102" w:name="_bookmark41"/>
      <w:bookmarkEnd w:id="101"/>
      <w:bookmarkEnd w:id="102"/>
      <w:r w:rsidRPr="00E461DD">
        <w:rPr>
          <w:rFonts w:ascii="Arial" w:hAnsi="Arial" w:cs="Arial"/>
          <w:sz w:val="21"/>
          <w:szCs w:val="21"/>
          <w:lang w:val="ru-RU"/>
        </w:rPr>
        <w:t>КРИТЕРІЇ ОЦІНКИ ЗОВНІШНЬОГО ВИГЛЯДУ ЗВАРНИХ З'ЄДНАНЬ</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b/>
          <w:sz w:val="21"/>
          <w:szCs w:val="21"/>
          <w:lang w:val="ru-RU"/>
        </w:rPr>
        <w:t xml:space="preserve">Таблиця Г.1 </w:t>
      </w:r>
      <w:r w:rsidRPr="00E461DD">
        <w:rPr>
          <w:rFonts w:ascii="Arial" w:hAnsi="Arial" w:cs="Arial"/>
          <w:sz w:val="21"/>
          <w:szCs w:val="21"/>
          <w:lang w:val="ru-RU"/>
        </w:rPr>
        <w:t>- Критерії оцінки зовнішнього вигляду з'єднань, виконаних нагрітим інструментом встик</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90"/>
        <w:gridCol w:w="2371"/>
        <w:gridCol w:w="2338"/>
        <w:gridCol w:w="2400"/>
      </w:tblGrid>
      <w:tr w:rsidR="00CC4088" w:rsidRPr="00E461DD">
        <w:trPr>
          <w:trHeight w:hRule="exact" w:val="290"/>
        </w:trPr>
        <w:tc>
          <w:tcPr>
            <w:tcW w:w="7099" w:type="dxa"/>
            <w:gridSpan w:val="3"/>
          </w:tcPr>
          <w:p w:rsidR="00CC4088" w:rsidRPr="00E461DD" w:rsidRDefault="00A80EE0" w:rsidP="00E461DD">
            <w:pPr>
              <w:pStyle w:val="TableParagraph"/>
              <w:spacing w:line="288" w:lineRule="auto"/>
              <w:ind w:left="842"/>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зварних стиків з'єднань</w:t>
            </w:r>
          </w:p>
        </w:tc>
        <w:tc>
          <w:tcPr>
            <w:tcW w:w="2400"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710" w:right="71" w:hanging="622"/>
              <w:contextualSpacing/>
              <w:jc w:val="left"/>
              <w:rPr>
                <w:rFonts w:ascii="Arial" w:hAnsi="Arial" w:cs="Arial"/>
                <w:sz w:val="21"/>
                <w:szCs w:val="21"/>
              </w:rPr>
            </w:pPr>
            <w:bookmarkStart w:id="103" w:name="Короткий_опис"/>
            <w:bookmarkEnd w:id="103"/>
            <w:r w:rsidRPr="00E461DD">
              <w:rPr>
                <w:rFonts w:ascii="Arial" w:hAnsi="Arial" w:cs="Arial"/>
                <w:sz w:val="21"/>
                <w:szCs w:val="21"/>
              </w:rPr>
              <w:t>Графічне зображення з'єднання</w:t>
            </w:r>
          </w:p>
        </w:tc>
      </w:tr>
      <w:tr w:rsidR="00CC4088" w:rsidRPr="00E461DD">
        <w:trPr>
          <w:trHeight w:hRule="exact" w:val="845"/>
        </w:trPr>
        <w:tc>
          <w:tcPr>
            <w:tcW w:w="2390"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417"/>
              <w:contextualSpacing/>
              <w:jc w:val="left"/>
              <w:rPr>
                <w:rFonts w:ascii="Arial" w:hAnsi="Arial" w:cs="Arial"/>
                <w:sz w:val="21"/>
                <w:szCs w:val="21"/>
              </w:rPr>
            </w:pPr>
            <w:r w:rsidRPr="00E461DD">
              <w:rPr>
                <w:rFonts w:ascii="Arial" w:hAnsi="Arial" w:cs="Arial"/>
                <w:sz w:val="21"/>
                <w:szCs w:val="21"/>
              </w:rPr>
              <w:t>Короткий опис</w:t>
            </w:r>
          </w:p>
        </w:tc>
        <w:tc>
          <w:tcPr>
            <w:tcW w:w="2371"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367"/>
              <w:contextualSpacing/>
              <w:jc w:val="left"/>
              <w:rPr>
                <w:rFonts w:ascii="Arial" w:hAnsi="Arial" w:cs="Arial"/>
                <w:sz w:val="21"/>
                <w:szCs w:val="21"/>
              </w:rPr>
            </w:pPr>
            <w:r w:rsidRPr="00E461DD">
              <w:rPr>
                <w:rFonts w:ascii="Arial" w:hAnsi="Arial" w:cs="Arial"/>
                <w:sz w:val="21"/>
                <w:szCs w:val="21"/>
              </w:rPr>
              <w:t>Критерії оцінки</w:t>
            </w:r>
          </w:p>
        </w:tc>
        <w:tc>
          <w:tcPr>
            <w:tcW w:w="2338" w:type="dxa"/>
          </w:tcPr>
          <w:p w:rsidR="00CC4088" w:rsidRPr="00E461DD" w:rsidRDefault="00A80EE0" w:rsidP="00E461DD">
            <w:pPr>
              <w:pStyle w:val="TableParagraph"/>
              <w:spacing w:line="288" w:lineRule="auto"/>
              <w:ind w:left="530" w:right="527"/>
              <w:contextualSpacing/>
              <w:rPr>
                <w:rFonts w:ascii="Arial" w:hAnsi="Arial" w:cs="Arial"/>
                <w:sz w:val="21"/>
                <w:szCs w:val="21"/>
              </w:rPr>
            </w:pPr>
            <w:r w:rsidRPr="00E461DD">
              <w:rPr>
                <w:rFonts w:ascii="Arial" w:hAnsi="Arial" w:cs="Arial"/>
                <w:sz w:val="21"/>
                <w:szCs w:val="21"/>
              </w:rPr>
              <w:t>Дотримання параметрів зварювання</w:t>
            </w:r>
          </w:p>
        </w:tc>
        <w:tc>
          <w:tcPr>
            <w:tcW w:w="2400"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2383"/>
        </w:trPr>
        <w:tc>
          <w:tcPr>
            <w:tcW w:w="2390" w:type="dxa"/>
          </w:tcPr>
          <w:p w:rsidR="00CC4088" w:rsidRPr="00E461DD" w:rsidRDefault="00A80EE0" w:rsidP="00E461DD">
            <w:pPr>
              <w:pStyle w:val="TableParagraph"/>
              <w:spacing w:line="288" w:lineRule="auto"/>
              <w:ind w:left="33" w:right="548"/>
              <w:contextualSpacing/>
              <w:jc w:val="left"/>
              <w:rPr>
                <w:rFonts w:ascii="Arial" w:hAnsi="Arial" w:cs="Arial"/>
                <w:sz w:val="21"/>
                <w:szCs w:val="21"/>
                <w:lang w:val="ru-RU"/>
              </w:rPr>
            </w:pPr>
            <w:r w:rsidRPr="00E461DD">
              <w:rPr>
                <w:rFonts w:ascii="Arial" w:hAnsi="Arial" w:cs="Arial"/>
                <w:sz w:val="21"/>
                <w:szCs w:val="21"/>
                <w:lang w:val="ru-RU"/>
              </w:rPr>
              <w:t>1. Якісний шов із гладкими й симетричними валиками ґрата округлої форми</w:t>
            </w:r>
          </w:p>
        </w:tc>
        <w:tc>
          <w:tcPr>
            <w:tcW w:w="2371" w:type="dxa"/>
          </w:tcPr>
          <w:p w:rsidR="00CC4088" w:rsidRPr="00E461DD" w:rsidRDefault="00A80EE0" w:rsidP="00E461DD">
            <w:pPr>
              <w:pStyle w:val="TableParagraph"/>
              <w:spacing w:line="288" w:lineRule="auto"/>
              <w:ind w:left="33" w:right="21"/>
              <w:contextualSpacing/>
              <w:jc w:val="left"/>
              <w:rPr>
                <w:rFonts w:ascii="Arial" w:hAnsi="Arial" w:cs="Arial"/>
                <w:sz w:val="21"/>
                <w:szCs w:val="21"/>
                <w:lang w:val="ru-RU"/>
              </w:rPr>
            </w:pPr>
            <w:r w:rsidRPr="00E461DD">
              <w:rPr>
                <w:rFonts w:ascii="Arial" w:hAnsi="Arial" w:cs="Arial"/>
                <w:sz w:val="21"/>
                <w:szCs w:val="21"/>
                <w:lang w:val="ru-RU"/>
              </w:rPr>
              <w:t>Розміри зовнішнього ґрата й зовнішній виг- ляд шва відповідають вимогам 10.3.1.2 цих Норм</w:t>
            </w:r>
          </w:p>
        </w:tc>
        <w:tc>
          <w:tcPr>
            <w:tcW w:w="2338" w:type="dxa"/>
          </w:tcPr>
          <w:p w:rsidR="00CC4088" w:rsidRPr="00E461DD" w:rsidRDefault="00A80EE0" w:rsidP="00E461DD">
            <w:pPr>
              <w:pStyle w:val="TableParagraph"/>
              <w:spacing w:line="288" w:lineRule="auto"/>
              <w:ind w:left="33" w:right="185"/>
              <w:contextualSpacing/>
              <w:jc w:val="left"/>
              <w:rPr>
                <w:rFonts w:ascii="Arial" w:hAnsi="Arial" w:cs="Arial"/>
                <w:sz w:val="21"/>
                <w:szCs w:val="21"/>
                <w:lang w:val="ru-RU"/>
              </w:rPr>
            </w:pPr>
            <w:r w:rsidRPr="00E461DD">
              <w:rPr>
                <w:rFonts w:ascii="Arial" w:hAnsi="Arial" w:cs="Arial"/>
                <w:sz w:val="21"/>
                <w:szCs w:val="21"/>
                <w:lang w:val="ru-RU"/>
              </w:rPr>
              <w:t>Дотримання всіх технологічних параметрів зварювання в межах норми</w:t>
            </w:r>
          </w:p>
        </w:tc>
        <w:tc>
          <w:tcPr>
            <w:tcW w:w="2400" w:type="dxa"/>
          </w:tcPr>
          <w:p w:rsidR="00CC4088" w:rsidRPr="00E461DD" w:rsidRDefault="00A80EE0" w:rsidP="00E461DD">
            <w:pPr>
              <w:pStyle w:val="TableParagraph"/>
              <w:spacing w:line="288" w:lineRule="auto"/>
              <w:ind w:left="293"/>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146397" cy="1499615"/>
                  <wp:effectExtent l="0" t="0" r="0" b="0"/>
                  <wp:docPr id="12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87.png"/>
                          <pic:cNvPicPr/>
                        </pic:nvPicPr>
                        <pic:blipFill>
                          <a:blip r:embed="rId99" cstate="print"/>
                          <a:stretch>
                            <a:fillRect/>
                          </a:stretch>
                        </pic:blipFill>
                        <pic:spPr>
                          <a:xfrm>
                            <a:off x="0" y="0"/>
                            <a:ext cx="1146397" cy="1499615"/>
                          </a:xfrm>
                          <a:prstGeom prst="rect">
                            <a:avLst/>
                          </a:prstGeom>
                        </pic:spPr>
                      </pic:pic>
                    </a:graphicData>
                  </a:graphic>
                </wp:inline>
              </w:drawing>
            </w:r>
          </w:p>
        </w:tc>
      </w:tr>
      <w:tr w:rsidR="00CC4088" w:rsidRPr="00E461DD">
        <w:trPr>
          <w:trHeight w:hRule="exact" w:val="2357"/>
        </w:trPr>
        <w:tc>
          <w:tcPr>
            <w:tcW w:w="239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2. Брак.</w:t>
            </w:r>
          </w:p>
          <w:p w:rsidR="00CC4088" w:rsidRPr="00E461DD" w:rsidRDefault="00A80EE0" w:rsidP="00E461DD">
            <w:pPr>
              <w:pStyle w:val="TableParagraph"/>
              <w:spacing w:line="288" w:lineRule="auto"/>
              <w:ind w:left="33" w:right="122"/>
              <w:contextualSpacing/>
              <w:jc w:val="left"/>
              <w:rPr>
                <w:rFonts w:ascii="Arial" w:hAnsi="Arial" w:cs="Arial"/>
                <w:sz w:val="21"/>
                <w:szCs w:val="21"/>
                <w:lang w:val="ru-RU"/>
              </w:rPr>
            </w:pPr>
            <w:r w:rsidRPr="00E461DD">
              <w:rPr>
                <w:rFonts w:ascii="Arial" w:hAnsi="Arial" w:cs="Arial"/>
                <w:sz w:val="21"/>
                <w:szCs w:val="21"/>
                <w:lang w:val="ru-RU"/>
              </w:rPr>
              <w:t>Шов з несиметричними валиками ґрата однакової висоти в одній площині, але різної в протилежних точках шва</w:t>
            </w:r>
          </w:p>
        </w:tc>
        <w:tc>
          <w:tcPr>
            <w:tcW w:w="2371" w:type="dxa"/>
          </w:tcPr>
          <w:p w:rsidR="00CC4088" w:rsidRPr="00E461DD" w:rsidRDefault="00A80EE0" w:rsidP="00E461DD">
            <w:pPr>
              <w:pStyle w:val="TableParagraph"/>
              <w:spacing w:line="288" w:lineRule="auto"/>
              <w:ind w:left="33" w:right="154"/>
              <w:contextualSpacing/>
              <w:jc w:val="left"/>
              <w:rPr>
                <w:rFonts w:ascii="Arial" w:hAnsi="Arial" w:cs="Arial"/>
                <w:sz w:val="21"/>
                <w:szCs w:val="21"/>
                <w:lang w:val="ru-RU"/>
              </w:rPr>
            </w:pPr>
            <w:r w:rsidRPr="00E461DD">
              <w:rPr>
                <w:rFonts w:ascii="Arial" w:hAnsi="Arial" w:cs="Arial"/>
                <w:sz w:val="21"/>
                <w:szCs w:val="21"/>
                <w:lang w:val="ru-RU"/>
              </w:rPr>
              <w:t>Розходження по висоті більше 50 % у протилежних точках шва</w:t>
            </w:r>
          </w:p>
        </w:tc>
        <w:tc>
          <w:tcPr>
            <w:tcW w:w="2338" w:type="dxa"/>
          </w:tcPr>
          <w:p w:rsidR="00CC4088" w:rsidRPr="00E461DD" w:rsidRDefault="00A80EE0" w:rsidP="00E461DD">
            <w:pPr>
              <w:pStyle w:val="TableParagraph"/>
              <w:spacing w:line="288" w:lineRule="auto"/>
              <w:ind w:left="33" w:right="98"/>
              <w:contextualSpacing/>
              <w:jc w:val="left"/>
              <w:rPr>
                <w:rFonts w:ascii="Arial" w:hAnsi="Arial" w:cs="Arial"/>
                <w:sz w:val="21"/>
                <w:szCs w:val="21"/>
                <w:lang w:val="ru-RU"/>
              </w:rPr>
            </w:pPr>
            <w:r w:rsidRPr="00E461DD">
              <w:rPr>
                <w:rFonts w:ascii="Arial" w:hAnsi="Arial" w:cs="Arial"/>
                <w:sz w:val="21"/>
                <w:szCs w:val="21"/>
                <w:lang w:val="ru-RU"/>
              </w:rPr>
              <w:t>Перевищення припустимого зазору між торцями труб перед зварюванням</w:t>
            </w:r>
          </w:p>
        </w:tc>
        <w:tc>
          <w:tcPr>
            <w:tcW w:w="2400" w:type="dxa"/>
          </w:tcPr>
          <w:p w:rsidR="00CC4088" w:rsidRPr="00E461DD" w:rsidRDefault="00A80EE0" w:rsidP="00E461DD">
            <w:pPr>
              <w:pStyle w:val="TableParagraph"/>
              <w:spacing w:line="288" w:lineRule="auto"/>
              <w:ind w:left="308"/>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123553" cy="1475232"/>
                  <wp:effectExtent l="0" t="0" r="0" b="0"/>
                  <wp:docPr id="13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88.png"/>
                          <pic:cNvPicPr/>
                        </pic:nvPicPr>
                        <pic:blipFill>
                          <a:blip r:embed="rId100" cstate="print"/>
                          <a:stretch>
                            <a:fillRect/>
                          </a:stretch>
                        </pic:blipFill>
                        <pic:spPr>
                          <a:xfrm>
                            <a:off x="0" y="0"/>
                            <a:ext cx="1123553" cy="1475232"/>
                          </a:xfrm>
                          <a:prstGeom prst="rect">
                            <a:avLst/>
                          </a:prstGeom>
                        </pic:spPr>
                      </pic:pic>
                    </a:graphicData>
                  </a:graphic>
                </wp:inline>
              </w:drawing>
            </w:r>
          </w:p>
        </w:tc>
      </w:tr>
      <w:tr w:rsidR="00CC4088" w:rsidRPr="00E461DD">
        <w:trPr>
          <w:trHeight w:hRule="exact" w:val="2443"/>
        </w:trPr>
        <w:tc>
          <w:tcPr>
            <w:tcW w:w="239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3. Брак.</w:t>
            </w:r>
          </w:p>
          <w:p w:rsidR="00CC4088" w:rsidRPr="00E461DD" w:rsidRDefault="00A80EE0" w:rsidP="00E461DD">
            <w:pPr>
              <w:pStyle w:val="TableParagraph"/>
              <w:spacing w:line="288" w:lineRule="auto"/>
              <w:ind w:left="33" w:right="209"/>
              <w:contextualSpacing/>
              <w:jc w:val="left"/>
              <w:rPr>
                <w:rFonts w:ascii="Arial" w:hAnsi="Arial" w:cs="Arial"/>
                <w:sz w:val="21"/>
                <w:szCs w:val="21"/>
                <w:lang w:val="ru-RU"/>
              </w:rPr>
            </w:pPr>
            <w:r w:rsidRPr="00E461DD">
              <w:rPr>
                <w:rFonts w:ascii="Arial" w:hAnsi="Arial" w:cs="Arial"/>
                <w:sz w:val="21"/>
                <w:szCs w:val="21"/>
                <w:lang w:val="ru-RU"/>
              </w:rPr>
              <w:t>Малий ґрат округлої форми</w:t>
            </w:r>
          </w:p>
        </w:tc>
        <w:tc>
          <w:tcPr>
            <w:tcW w:w="2371" w:type="dxa"/>
          </w:tcPr>
          <w:p w:rsidR="00CC4088" w:rsidRPr="00E461DD" w:rsidRDefault="00A80EE0" w:rsidP="00E461DD">
            <w:pPr>
              <w:pStyle w:val="TableParagraph"/>
              <w:spacing w:line="288" w:lineRule="auto"/>
              <w:ind w:left="33" w:right="128"/>
              <w:contextualSpacing/>
              <w:jc w:val="left"/>
              <w:rPr>
                <w:rFonts w:ascii="Arial" w:hAnsi="Arial" w:cs="Arial"/>
                <w:sz w:val="21"/>
                <w:szCs w:val="21"/>
                <w:lang w:val="ru-RU"/>
              </w:rPr>
            </w:pPr>
            <w:r w:rsidRPr="00E461DD">
              <w:rPr>
                <w:rFonts w:ascii="Arial" w:hAnsi="Arial" w:cs="Arial"/>
                <w:sz w:val="21"/>
                <w:szCs w:val="21"/>
                <w:lang w:val="ru-RU"/>
              </w:rPr>
              <w:t>Величина зовнішнього ґрата по висоті й ширин менше верхніх граничних значень, наведених у таблиці 21 цих Норм</w:t>
            </w:r>
          </w:p>
        </w:tc>
        <w:tc>
          <w:tcPr>
            <w:tcW w:w="2338" w:type="dxa"/>
          </w:tcPr>
          <w:p w:rsidR="00CC4088" w:rsidRPr="00E461DD" w:rsidRDefault="00A80EE0" w:rsidP="00E461DD">
            <w:pPr>
              <w:pStyle w:val="TableParagraph"/>
              <w:spacing w:line="288" w:lineRule="auto"/>
              <w:ind w:left="33" w:right="48"/>
              <w:contextualSpacing/>
              <w:jc w:val="left"/>
              <w:rPr>
                <w:rFonts w:ascii="Arial" w:hAnsi="Arial" w:cs="Arial"/>
                <w:sz w:val="21"/>
                <w:szCs w:val="21"/>
                <w:lang w:val="ru-RU"/>
              </w:rPr>
            </w:pPr>
            <w:r w:rsidRPr="00E461DD">
              <w:rPr>
                <w:rFonts w:ascii="Arial" w:hAnsi="Arial" w:cs="Arial"/>
                <w:sz w:val="21"/>
                <w:szCs w:val="21"/>
                <w:lang w:val="ru-RU"/>
              </w:rPr>
              <w:t>Недостатній тиск при осадженні шва або малий час прогріву</w:t>
            </w:r>
          </w:p>
        </w:tc>
        <w:tc>
          <w:tcPr>
            <w:tcW w:w="2400" w:type="dxa"/>
          </w:tcPr>
          <w:p w:rsidR="00CC4088" w:rsidRPr="00E461DD" w:rsidRDefault="00A80EE0" w:rsidP="00E461DD">
            <w:pPr>
              <w:pStyle w:val="TableParagraph"/>
              <w:spacing w:line="288" w:lineRule="auto"/>
              <w:ind w:left="308"/>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126082" cy="1536191"/>
                  <wp:effectExtent l="0" t="0" r="0" b="0"/>
                  <wp:docPr id="13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89.png"/>
                          <pic:cNvPicPr/>
                        </pic:nvPicPr>
                        <pic:blipFill>
                          <a:blip r:embed="rId101" cstate="print"/>
                          <a:stretch>
                            <a:fillRect/>
                          </a:stretch>
                        </pic:blipFill>
                        <pic:spPr>
                          <a:xfrm>
                            <a:off x="0" y="0"/>
                            <a:ext cx="1126082" cy="1536191"/>
                          </a:xfrm>
                          <a:prstGeom prst="rect">
                            <a:avLst/>
                          </a:prstGeom>
                        </pic:spPr>
                      </pic:pic>
                    </a:graphicData>
                  </a:graphic>
                </wp:inline>
              </w:drawing>
            </w:r>
          </w:p>
        </w:tc>
      </w:tr>
      <w:tr w:rsidR="00CC4088" w:rsidRPr="00E461DD">
        <w:trPr>
          <w:trHeight w:hRule="exact" w:val="2326"/>
        </w:trPr>
        <w:tc>
          <w:tcPr>
            <w:tcW w:w="239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4. Брак.</w:t>
            </w:r>
          </w:p>
          <w:p w:rsidR="00CC4088" w:rsidRPr="00E461DD" w:rsidRDefault="00A80EE0" w:rsidP="00E461DD">
            <w:pPr>
              <w:pStyle w:val="TableParagraph"/>
              <w:spacing w:line="288" w:lineRule="auto"/>
              <w:ind w:left="33" w:right="17"/>
              <w:contextualSpacing/>
              <w:jc w:val="left"/>
              <w:rPr>
                <w:rFonts w:ascii="Arial" w:hAnsi="Arial" w:cs="Arial"/>
                <w:sz w:val="21"/>
                <w:szCs w:val="21"/>
                <w:lang w:val="ru-RU"/>
              </w:rPr>
            </w:pPr>
            <w:r w:rsidRPr="00E461DD">
              <w:rPr>
                <w:rFonts w:ascii="Arial" w:hAnsi="Arial" w:cs="Arial"/>
                <w:sz w:val="21"/>
                <w:szCs w:val="21"/>
                <w:lang w:val="ru-RU"/>
              </w:rPr>
              <w:t>Великий ґрат округлої форми</w:t>
            </w:r>
          </w:p>
        </w:tc>
        <w:tc>
          <w:tcPr>
            <w:tcW w:w="2371" w:type="dxa"/>
          </w:tcPr>
          <w:p w:rsidR="00CC4088" w:rsidRPr="00E461DD" w:rsidRDefault="00A80EE0" w:rsidP="00E461DD">
            <w:pPr>
              <w:pStyle w:val="TableParagraph"/>
              <w:spacing w:line="288" w:lineRule="auto"/>
              <w:ind w:left="33" w:right="128"/>
              <w:contextualSpacing/>
              <w:jc w:val="left"/>
              <w:rPr>
                <w:rFonts w:ascii="Arial" w:hAnsi="Arial" w:cs="Arial"/>
                <w:sz w:val="21"/>
                <w:szCs w:val="21"/>
                <w:lang w:val="ru-RU"/>
              </w:rPr>
            </w:pPr>
            <w:r w:rsidRPr="00E461DD">
              <w:rPr>
                <w:rFonts w:ascii="Arial" w:hAnsi="Arial" w:cs="Arial"/>
                <w:sz w:val="21"/>
                <w:szCs w:val="21"/>
                <w:lang w:val="ru-RU"/>
              </w:rPr>
              <w:t>Величина зовнішнього ґрата по висоті й ширин більше верхніх граничних значень, наведених у таблиці 21 цих Норм</w:t>
            </w:r>
          </w:p>
        </w:tc>
        <w:tc>
          <w:tcPr>
            <w:tcW w:w="2338" w:type="dxa"/>
          </w:tcPr>
          <w:p w:rsidR="00CC4088" w:rsidRPr="00E461DD" w:rsidRDefault="00A80EE0" w:rsidP="00E461DD">
            <w:pPr>
              <w:pStyle w:val="TableParagraph"/>
              <w:spacing w:line="288" w:lineRule="auto"/>
              <w:ind w:left="33" w:right="446"/>
              <w:contextualSpacing/>
              <w:jc w:val="left"/>
              <w:rPr>
                <w:rFonts w:ascii="Arial" w:hAnsi="Arial" w:cs="Arial"/>
                <w:sz w:val="21"/>
                <w:szCs w:val="21"/>
                <w:lang w:val="ru-RU"/>
              </w:rPr>
            </w:pPr>
            <w:r w:rsidRPr="00E461DD">
              <w:rPr>
                <w:rFonts w:ascii="Arial" w:hAnsi="Arial" w:cs="Arial"/>
                <w:sz w:val="21"/>
                <w:szCs w:val="21"/>
                <w:lang w:val="ru-RU"/>
              </w:rPr>
              <w:t>Надмірний час прогріву або підвищена темпе- ратура нагрівача</w:t>
            </w:r>
          </w:p>
        </w:tc>
        <w:tc>
          <w:tcPr>
            <w:tcW w:w="2400" w:type="dxa"/>
          </w:tcPr>
          <w:p w:rsidR="00CC4088" w:rsidRPr="00E461DD" w:rsidRDefault="00A80EE0" w:rsidP="00E461DD">
            <w:pPr>
              <w:pStyle w:val="TableParagraph"/>
              <w:spacing w:line="288" w:lineRule="auto"/>
              <w:ind w:left="338"/>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088116" cy="1469136"/>
                  <wp:effectExtent l="0" t="0" r="0" b="0"/>
                  <wp:docPr id="13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90.png"/>
                          <pic:cNvPicPr/>
                        </pic:nvPicPr>
                        <pic:blipFill>
                          <a:blip r:embed="rId102" cstate="print"/>
                          <a:stretch>
                            <a:fillRect/>
                          </a:stretch>
                        </pic:blipFill>
                        <pic:spPr>
                          <a:xfrm>
                            <a:off x="0" y="0"/>
                            <a:ext cx="1088116" cy="1469136"/>
                          </a:xfrm>
                          <a:prstGeom prst="rect">
                            <a:avLst/>
                          </a:prstGeom>
                        </pic:spPr>
                      </pic:pic>
                    </a:graphicData>
                  </a:graphic>
                </wp:inline>
              </w:drawing>
            </w:r>
          </w:p>
        </w:tc>
      </w:tr>
    </w:tbl>
    <w:p w:rsidR="00CC4088" w:rsidRPr="00E461DD" w:rsidRDefault="00CC4088" w:rsidP="00E461DD">
      <w:pPr>
        <w:spacing w:line="288" w:lineRule="auto"/>
        <w:contextualSpacing/>
        <w:rPr>
          <w:rFonts w:ascii="Arial" w:hAnsi="Arial" w:cs="Arial"/>
          <w:sz w:val="21"/>
          <w:szCs w:val="21"/>
        </w:rPr>
        <w:sectPr w:rsidR="00CC4088" w:rsidRPr="00E461DD">
          <w:pgSz w:w="11910" w:h="16840"/>
          <w:pgMar w:top="640" w:right="1020" w:bottom="280" w:left="1020" w:header="720" w:footer="720" w:gutter="0"/>
          <w:cols w:space="720"/>
        </w:sectPr>
      </w:pP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sz w:val="21"/>
          <w:szCs w:val="21"/>
          <w:lang w:val="ru-RU"/>
        </w:rPr>
        <w:lastRenderedPageBreak/>
        <w:t>Продовження таблиці Г.1</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62"/>
        <w:gridCol w:w="2429"/>
        <w:gridCol w:w="2362"/>
        <w:gridCol w:w="2359"/>
      </w:tblGrid>
      <w:tr w:rsidR="00CC4088" w:rsidRPr="00E461DD">
        <w:trPr>
          <w:trHeight w:hRule="exact" w:val="290"/>
        </w:trPr>
        <w:tc>
          <w:tcPr>
            <w:tcW w:w="7152" w:type="dxa"/>
            <w:gridSpan w:val="3"/>
          </w:tcPr>
          <w:p w:rsidR="00CC4088" w:rsidRPr="00E461DD" w:rsidRDefault="00A80EE0" w:rsidP="00E461DD">
            <w:pPr>
              <w:pStyle w:val="TableParagraph"/>
              <w:spacing w:line="288" w:lineRule="auto"/>
              <w:ind w:left="868"/>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зварних стиків з'єднань</w:t>
            </w:r>
          </w:p>
        </w:tc>
        <w:tc>
          <w:tcPr>
            <w:tcW w:w="2359" w:type="dxa"/>
            <w:vMerge w:val="restart"/>
          </w:tcPr>
          <w:p w:rsidR="00CC4088" w:rsidRPr="00E461DD" w:rsidRDefault="00A80EE0" w:rsidP="00E461DD">
            <w:pPr>
              <w:pStyle w:val="TableParagraph"/>
              <w:spacing w:line="288" w:lineRule="auto"/>
              <w:ind w:left="691" w:right="49"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842"/>
        </w:trPr>
        <w:tc>
          <w:tcPr>
            <w:tcW w:w="2362"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403"/>
              <w:contextualSpacing/>
              <w:jc w:val="left"/>
              <w:rPr>
                <w:rFonts w:ascii="Arial" w:hAnsi="Arial" w:cs="Arial"/>
                <w:sz w:val="21"/>
                <w:szCs w:val="21"/>
              </w:rPr>
            </w:pPr>
            <w:r w:rsidRPr="00E461DD">
              <w:rPr>
                <w:rFonts w:ascii="Arial" w:hAnsi="Arial" w:cs="Arial"/>
                <w:sz w:val="21"/>
                <w:szCs w:val="21"/>
              </w:rPr>
              <w:t>Короткий опис</w:t>
            </w:r>
          </w:p>
        </w:tc>
        <w:tc>
          <w:tcPr>
            <w:tcW w:w="2429"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395"/>
              <w:contextualSpacing/>
              <w:jc w:val="left"/>
              <w:rPr>
                <w:rFonts w:ascii="Arial" w:hAnsi="Arial" w:cs="Arial"/>
                <w:sz w:val="21"/>
                <w:szCs w:val="21"/>
              </w:rPr>
            </w:pPr>
            <w:r w:rsidRPr="00E461DD">
              <w:rPr>
                <w:rFonts w:ascii="Arial" w:hAnsi="Arial" w:cs="Arial"/>
                <w:sz w:val="21"/>
                <w:szCs w:val="21"/>
              </w:rPr>
              <w:t>Критерії оцінки</w:t>
            </w:r>
          </w:p>
        </w:tc>
        <w:tc>
          <w:tcPr>
            <w:tcW w:w="2362" w:type="dxa"/>
          </w:tcPr>
          <w:p w:rsidR="00CC4088" w:rsidRPr="00E461DD" w:rsidRDefault="00A80EE0" w:rsidP="00E461DD">
            <w:pPr>
              <w:pStyle w:val="TableParagraph"/>
              <w:spacing w:line="288" w:lineRule="auto"/>
              <w:ind w:left="542" w:right="539"/>
              <w:contextualSpacing/>
              <w:rPr>
                <w:rFonts w:ascii="Arial" w:hAnsi="Arial" w:cs="Arial"/>
                <w:sz w:val="21"/>
                <w:szCs w:val="21"/>
              </w:rPr>
            </w:pPr>
            <w:r w:rsidRPr="00E461DD">
              <w:rPr>
                <w:rFonts w:ascii="Arial" w:hAnsi="Arial" w:cs="Arial"/>
                <w:sz w:val="21"/>
                <w:szCs w:val="21"/>
              </w:rPr>
              <w:t>Дотримання параметрів зварювання</w:t>
            </w:r>
          </w:p>
        </w:tc>
        <w:tc>
          <w:tcPr>
            <w:tcW w:w="235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2386"/>
        </w:trPr>
        <w:tc>
          <w:tcPr>
            <w:tcW w:w="2362" w:type="dxa"/>
          </w:tcPr>
          <w:p w:rsidR="00CC4088" w:rsidRPr="00E461DD" w:rsidRDefault="00A80EE0" w:rsidP="00E461DD">
            <w:pPr>
              <w:pStyle w:val="TableParagraph"/>
              <w:spacing w:line="288" w:lineRule="auto"/>
              <w:ind w:left="33" w:right="186"/>
              <w:contextualSpacing/>
              <w:jc w:val="left"/>
              <w:rPr>
                <w:rFonts w:ascii="Arial" w:hAnsi="Arial" w:cs="Arial"/>
                <w:sz w:val="21"/>
                <w:szCs w:val="21"/>
                <w:lang w:val="ru-RU"/>
              </w:rPr>
            </w:pPr>
            <w:r w:rsidRPr="00E461DD">
              <w:rPr>
                <w:rFonts w:ascii="Arial" w:hAnsi="Arial" w:cs="Arial"/>
                <w:sz w:val="21"/>
                <w:szCs w:val="21"/>
                <w:lang w:val="ru-RU"/>
              </w:rPr>
              <w:t>5. Брак. Несиметричний ґрат по всій окружності шва</w:t>
            </w:r>
          </w:p>
        </w:tc>
        <w:tc>
          <w:tcPr>
            <w:tcW w:w="2429" w:type="dxa"/>
          </w:tcPr>
          <w:p w:rsidR="00CC4088" w:rsidRPr="00E461DD" w:rsidRDefault="00A80EE0" w:rsidP="00E461DD">
            <w:pPr>
              <w:pStyle w:val="TableParagraph"/>
              <w:spacing w:line="288" w:lineRule="auto"/>
              <w:ind w:left="33" w:right="231"/>
              <w:contextualSpacing/>
              <w:jc w:val="left"/>
              <w:rPr>
                <w:rFonts w:ascii="Arial" w:hAnsi="Arial" w:cs="Arial"/>
                <w:sz w:val="21"/>
                <w:szCs w:val="21"/>
                <w:lang w:val="ru-RU"/>
              </w:rPr>
            </w:pPr>
            <w:r w:rsidRPr="00E461DD">
              <w:rPr>
                <w:rFonts w:ascii="Arial" w:hAnsi="Arial" w:cs="Arial"/>
                <w:sz w:val="21"/>
                <w:szCs w:val="21"/>
                <w:lang w:val="ru-RU"/>
              </w:rPr>
              <w:t>Розходження по висоті й ширині валиків ґрата по всій окружності шва перевищує 40 %</w:t>
            </w:r>
          </w:p>
        </w:tc>
        <w:tc>
          <w:tcPr>
            <w:tcW w:w="2362" w:type="dxa"/>
          </w:tcPr>
          <w:p w:rsidR="00CC4088" w:rsidRPr="00E461DD" w:rsidRDefault="00A80EE0" w:rsidP="00E461DD">
            <w:pPr>
              <w:pStyle w:val="TableParagraph"/>
              <w:spacing w:line="288" w:lineRule="auto"/>
              <w:ind w:left="33" w:right="72"/>
              <w:contextualSpacing/>
              <w:jc w:val="left"/>
              <w:rPr>
                <w:rFonts w:ascii="Arial" w:hAnsi="Arial" w:cs="Arial"/>
                <w:sz w:val="21"/>
                <w:szCs w:val="21"/>
                <w:lang w:val="ru-RU"/>
              </w:rPr>
            </w:pPr>
            <w:r w:rsidRPr="00E461DD">
              <w:rPr>
                <w:rFonts w:ascii="Arial" w:hAnsi="Arial" w:cs="Arial"/>
                <w:sz w:val="21"/>
                <w:szCs w:val="21"/>
                <w:lang w:val="ru-RU"/>
              </w:rPr>
              <w:t>Надмірний розкид показника текучості розплаву матеріалу труб та (або) деталей, що зварюються, або різна товщина стінки труб</w:t>
            </w:r>
          </w:p>
        </w:tc>
        <w:tc>
          <w:tcPr>
            <w:tcW w:w="2359" w:type="dxa"/>
          </w:tcPr>
          <w:p w:rsidR="00CC4088" w:rsidRPr="00E461DD" w:rsidRDefault="00A80EE0" w:rsidP="00E461DD">
            <w:pPr>
              <w:pStyle w:val="TableParagraph"/>
              <w:spacing w:line="288" w:lineRule="auto"/>
              <w:ind w:left="333"/>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065442" cy="1493520"/>
                  <wp:effectExtent l="0" t="0" r="0" b="0"/>
                  <wp:docPr id="13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93.png"/>
                          <pic:cNvPicPr/>
                        </pic:nvPicPr>
                        <pic:blipFill>
                          <a:blip r:embed="rId103" cstate="print"/>
                          <a:stretch>
                            <a:fillRect/>
                          </a:stretch>
                        </pic:blipFill>
                        <pic:spPr>
                          <a:xfrm>
                            <a:off x="0" y="0"/>
                            <a:ext cx="1065442" cy="1493520"/>
                          </a:xfrm>
                          <a:prstGeom prst="rect">
                            <a:avLst/>
                          </a:prstGeom>
                        </pic:spPr>
                      </pic:pic>
                    </a:graphicData>
                  </a:graphic>
                </wp:inline>
              </w:drawing>
            </w:r>
          </w:p>
        </w:tc>
      </w:tr>
      <w:tr w:rsidR="00CC4088" w:rsidRPr="000B4C71">
        <w:trPr>
          <w:trHeight w:hRule="exact" w:val="2414"/>
        </w:trPr>
        <w:tc>
          <w:tcPr>
            <w:tcW w:w="2362"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6. Брак.</w:t>
            </w:r>
          </w:p>
          <w:p w:rsidR="00CC4088" w:rsidRPr="00E461DD" w:rsidRDefault="00A80EE0" w:rsidP="00E461DD">
            <w:pPr>
              <w:pStyle w:val="TableParagraph"/>
              <w:spacing w:line="288" w:lineRule="auto"/>
              <w:ind w:left="33" w:right="280"/>
              <w:contextualSpacing/>
              <w:jc w:val="left"/>
              <w:rPr>
                <w:rFonts w:ascii="Arial" w:hAnsi="Arial" w:cs="Arial"/>
                <w:sz w:val="21"/>
                <w:szCs w:val="21"/>
                <w:lang w:val="ru-RU"/>
              </w:rPr>
            </w:pPr>
            <w:r w:rsidRPr="00E461DD">
              <w:rPr>
                <w:rFonts w:ascii="Arial" w:hAnsi="Arial" w:cs="Arial"/>
                <w:sz w:val="21"/>
                <w:szCs w:val="21"/>
                <w:lang w:val="ru-RU"/>
              </w:rPr>
              <w:t>Високий і вузький ґрат, як правило, не дотичними краями труби</w:t>
            </w:r>
          </w:p>
        </w:tc>
        <w:tc>
          <w:tcPr>
            <w:tcW w:w="2429" w:type="dxa"/>
          </w:tcPr>
          <w:p w:rsidR="00CC4088" w:rsidRPr="00E461DD" w:rsidRDefault="00A80EE0" w:rsidP="00E461DD">
            <w:pPr>
              <w:pStyle w:val="TableParagraph"/>
              <w:spacing w:line="288" w:lineRule="auto"/>
              <w:ind w:left="33" w:right="245"/>
              <w:contextualSpacing/>
              <w:jc w:val="both"/>
              <w:rPr>
                <w:rFonts w:ascii="Arial" w:hAnsi="Arial" w:cs="Arial"/>
                <w:sz w:val="21"/>
                <w:szCs w:val="21"/>
                <w:lang w:val="ru-RU"/>
              </w:rPr>
            </w:pPr>
            <w:r w:rsidRPr="00E461DD">
              <w:rPr>
                <w:rFonts w:ascii="Arial" w:hAnsi="Arial" w:cs="Arial"/>
                <w:sz w:val="21"/>
                <w:szCs w:val="21"/>
                <w:lang w:val="ru-RU"/>
              </w:rPr>
              <w:t>Висота валиків ґрата більше або дорівнює його ширині</w:t>
            </w:r>
          </w:p>
        </w:tc>
        <w:tc>
          <w:tcPr>
            <w:tcW w:w="2362" w:type="dxa"/>
          </w:tcPr>
          <w:p w:rsidR="00CC4088" w:rsidRPr="00E461DD" w:rsidRDefault="00A80EE0" w:rsidP="00E461DD">
            <w:pPr>
              <w:pStyle w:val="TableParagraph"/>
              <w:spacing w:line="288" w:lineRule="auto"/>
              <w:ind w:left="33" w:right="50"/>
              <w:contextualSpacing/>
              <w:jc w:val="left"/>
              <w:rPr>
                <w:rFonts w:ascii="Arial" w:hAnsi="Arial" w:cs="Arial"/>
                <w:sz w:val="21"/>
                <w:szCs w:val="21"/>
                <w:lang w:val="ru-RU"/>
              </w:rPr>
            </w:pPr>
            <w:r w:rsidRPr="00E461DD">
              <w:rPr>
                <w:rFonts w:ascii="Arial" w:hAnsi="Arial" w:cs="Arial"/>
                <w:sz w:val="21"/>
                <w:szCs w:val="21"/>
                <w:lang w:val="ru-RU"/>
              </w:rPr>
              <w:t>Надмірний тиск при осадженні стику при зниженій температурі нагрівача</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2354"/>
        </w:trPr>
        <w:tc>
          <w:tcPr>
            <w:tcW w:w="2362"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7. Брак.</w:t>
            </w:r>
          </w:p>
          <w:p w:rsidR="00CC4088" w:rsidRPr="00E461DD" w:rsidRDefault="00A80EE0" w:rsidP="00E461DD">
            <w:pPr>
              <w:pStyle w:val="TableParagraph"/>
              <w:spacing w:line="288" w:lineRule="auto"/>
              <w:ind w:left="33" w:right="115"/>
              <w:contextualSpacing/>
              <w:jc w:val="left"/>
              <w:rPr>
                <w:rFonts w:ascii="Arial" w:hAnsi="Arial" w:cs="Arial"/>
                <w:sz w:val="21"/>
                <w:szCs w:val="21"/>
                <w:lang w:val="ru-RU"/>
              </w:rPr>
            </w:pPr>
            <w:r w:rsidRPr="00E461DD">
              <w:rPr>
                <w:rFonts w:ascii="Arial" w:hAnsi="Arial" w:cs="Arial"/>
                <w:sz w:val="21"/>
                <w:szCs w:val="21"/>
                <w:lang w:val="ru-RU"/>
              </w:rPr>
              <w:t>Малий ґрат із глибокою западиною між валиками</w:t>
            </w:r>
          </w:p>
        </w:tc>
        <w:tc>
          <w:tcPr>
            <w:tcW w:w="2429" w:type="dxa"/>
          </w:tcPr>
          <w:p w:rsidR="00CC4088" w:rsidRPr="00E461DD" w:rsidRDefault="00A80EE0" w:rsidP="00E461DD">
            <w:pPr>
              <w:pStyle w:val="TableParagraph"/>
              <w:spacing w:line="288" w:lineRule="auto"/>
              <w:ind w:left="33" w:right="345"/>
              <w:contextualSpacing/>
              <w:jc w:val="left"/>
              <w:rPr>
                <w:rFonts w:ascii="Arial" w:hAnsi="Arial" w:cs="Arial"/>
                <w:sz w:val="21"/>
                <w:szCs w:val="21"/>
                <w:lang w:val="ru-RU"/>
              </w:rPr>
            </w:pPr>
            <w:r w:rsidRPr="00E461DD">
              <w:rPr>
                <w:rFonts w:ascii="Arial" w:hAnsi="Arial" w:cs="Arial"/>
                <w:sz w:val="21"/>
                <w:szCs w:val="21"/>
                <w:lang w:val="ru-RU"/>
              </w:rPr>
              <w:t>Устя западини розташоване нижче зовнішньої й вище внутрішньої утворюючих труб</w:t>
            </w:r>
          </w:p>
        </w:tc>
        <w:tc>
          <w:tcPr>
            <w:tcW w:w="2362" w:type="dxa"/>
          </w:tcPr>
          <w:p w:rsidR="00CC4088" w:rsidRPr="00E461DD" w:rsidRDefault="00A80EE0" w:rsidP="00E461DD">
            <w:pPr>
              <w:pStyle w:val="TableParagraph"/>
              <w:spacing w:line="288" w:lineRule="auto"/>
              <w:ind w:left="33" w:right="228"/>
              <w:contextualSpacing/>
              <w:jc w:val="left"/>
              <w:rPr>
                <w:rFonts w:ascii="Arial" w:hAnsi="Arial" w:cs="Arial"/>
                <w:sz w:val="21"/>
                <w:szCs w:val="21"/>
                <w:lang w:val="ru-RU"/>
              </w:rPr>
            </w:pPr>
            <w:r w:rsidRPr="00E461DD">
              <w:rPr>
                <w:rFonts w:ascii="Arial" w:hAnsi="Arial" w:cs="Arial"/>
                <w:sz w:val="21"/>
                <w:szCs w:val="21"/>
                <w:lang w:val="ru-RU"/>
              </w:rPr>
              <w:t>Низька температура нагрівача при недостатньому часі прогріву</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2417"/>
        </w:trPr>
        <w:tc>
          <w:tcPr>
            <w:tcW w:w="2362" w:type="dxa"/>
          </w:tcPr>
          <w:p w:rsidR="00CC4088" w:rsidRPr="00E461DD" w:rsidRDefault="00A80EE0" w:rsidP="00E461DD">
            <w:pPr>
              <w:pStyle w:val="TableParagraph"/>
              <w:spacing w:line="288" w:lineRule="auto"/>
              <w:ind w:left="33" w:right="544"/>
              <w:contextualSpacing/>
              <w:jc w:val="left"/>
              <w:rPr>
                <w:rFonts w:ascii="Arial" w:hAnsi="Arial" w:cs="Arial"/>
                <w:sz w:val="21"/>
                <w:szCs w:val="21"/>
                <w:lang w:val="ru-RU"/>
              </w:rPr>
            </w:pPr>
            <w:r w:rsidRPr="00E461DD">
              <w:rPr>
                <w:rFonts w:ascii="Arial" w:hAnsi="Arial" w:cs="Arial"/>
                <w:sz w:val="21"/>
                <w:szCs w:val="21"/>
                <w:lang w:val="ru-RU"/>
              </w:rPr>
              <w:t>8. Брак. Нерівномірність (асиметричність) валиків ґрата</w:t>
            </w:r>
          </w:p>
        </w:tc>
        <w:tc>
          <w:tcPr>
            <w:tcW w:w="2429" w:type="dxa"/>
          </w:tcPr>
          <w:p w:rsidR="00CC4088" w:rsidRPr="00E461DD" w:rsidRDefault="00A80EE0" w:rsidP="00E461DD">
            <w:pPr>
              <w:pStyle w:val="TableParagraph"/>
              <w:spacing w:line="288" w:lineRule="auto"/>
              <w:ind w:left="33" w:right="89"/>
              <w:contextualSpacing/>
              <w:jc w:val="left"/>
              <w:rPr>
                <w:rFonts w:ascii="Arial" w:hAnsi="Arial" w:cs="Arial"/>
                <w:sz w:val="21"/>
                <w:szCs w:val="21"/>
                <w:lang w:val="ru-RU"/>
              </w:rPr>
            </w:pPr>
            <w:r w:rsidRPr="00E461DD">
              <w:rPr>
                <w:rFonts w:ascii="Arial" w:hAnsi="Arial" w:cs="Arial"/>
                <w:sz w:val="21"/>
                <w:szCs w:val="21"/>
                <w:lang w:val="ru-RU"/>
              </w:rPr>
              <w:t>Розходження по висоті валиків ґрата в одній площині більше 40 % з одночасним зсувом утворюючих труб більш 10 % товщини стінки</w:t>
            </w:r>
          </w:p>
        </w:tc>
        <w:tc>
          <w:tcPr>
            <w:tcW w:w="2362" w:type="dxa"/>
          </w:tcPr>
          <w:p w:rsidR="00CC4088" w:rsidRPr="00E461DD" w:rsidRDefault="00A80EE0" w:rsidP="00E461DD">
            <w:pPr>
              <w:pStyle w:val="TableParagraph"/>
              <w:spacing w:line="288" w:lineRule="auto"/>
              <w:ind w:left="33" w:right="341"/>
              <w:contextualSpacing/>
              <w:jc w:val="left"/>
              <w:rPr>
                <w:rFonts w:ascii="Arial" w:hAnsi="Arial" w:cs="Arial"/>
                <w:sz w:val="21"/>
                <w:szCs w:val="21"/>
                <w:lang w:val="ru-RU"/>
              </w:rPr>
            </w:pPr>
            <w:r w:rsidRPr="00E461DD">
              <w:rPr>
                <w:rFonts w:ascii="Arial" w:hAnsi="Arial" w:cs="Arial"/>
                <w:sz w:val="21"/>
                <w:szCs w:val="21"/>
                <w:lang w:val="ru-RU"/>
              </w:rPr>
              <w:t>Зсув труб відносно один одного</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2774"/>
        </w:trPr>
        <w:tc>
          <w:tcPr>
            <w:tcW w:w="2362" w:type="dxa"/>
          </w:tcPr>
          <w:p w:rsidR="00CC4088" w:rsidRPr="00E461DD" w:rsidRDefault="00A80EE0" w:rsidP="00E461DD">
            <w:pPr>
              <w:pStyle w:val="TableParagraph"/>
              <w:spacing w:line="288" w:lineRule="auto"/>
              <w:ind w:left="33" w:right="511"/>
              <w:contextualSpacing/>
              <w:jc w:val="left"/>
              <w:rPr>
                <w:rFonts w:ascii="Arial" w:hAnsi="Arial" w:cs="Arial"/>
                <w:sz w:val="21"/>
                <w:szCs w:val="21"/>
                <w:lang w:val="ru-RU"/>
              </w:rPr>
            </w:pPr>
            <w:r w:rsidRPr="00E461DD">
              <w:rPr>
                <w:rFonts w:ascii="Arial" w:hAnsi="Arial" w:cs="Arial"/>
                <w:sz w:val="21"/>
                <w:szCs w:val="21"/>
                <w:lang w:val="ru-RU"/>
              </w:rPr>
              <w:t>9. Брак. Нерівномірний розподіл ґрата по периметру шва</w:t>
            </w:r>
          </w:p>
        </w:tc>
        <w:tc>
          <w:tcPr>
            <w:tcW w:w="2429" w:type="dxa"/>
          </w:tcPr>
          <w:p w:rsidR="00CC4088" w:rsidRPr="00E461DD" w:rsidRDefault="00A80EE0" w:rsidP="00E461DD">
            <w:pPr>
              <w:pStyle w:val="TableParagraph"/>
              <w:spacing w:line="288" w:lineRule="auto"/>
              <w:ind w:left="33" w:right="68"/>
              <w:contextualSpacing/>
              <w:jc w:val="left"/>
              <w:rPr>
                <w:rFonts w:ascii="Arial" w:hAnsi="Arial" w:cs="Arial"/>
                <w:sz w:val="21"/>
                <w:szCs w:val="21"/>
                <w:lang w:val="ru-RU"/>
              </w:rPr>
            </w:pPr>
            <w:r w:rsidRPr="00E461DD">
              <w:rPr>
                <w:rFonts w:ascii="Arial" w:hAnsi="Arial" w:cs="Arial"/>
                <w:sz w:val="21"/>
                <w:szCs w:val="21"/>
                <w:lang w:val="ru-RU"/>
              </w:rPr>
              <w:t>Висота ґрата в місці нерівномірного виходу більше його ширини, западина між валиками ґрата нечітко виражена або відсутня. У проти- лежній точці шва ґрат має розміри, менші на 50 % і більше</w:t>
            </w:r>
          </w:p>
        </w:tc>
        <w:tc>
          <w:tcPr>
            <w:tcW w:w="2362" w:type="dxa"/>
          </w:tcPr>
          <w:p w:rsidR="00CC4088" w:rsidRPr="00E461DD" w:rsidRDefault="00A80EE0" w:rsidP="00E461DD">
            <w:pPr>
              <w:pStyle w:val="TableParagraph"/>
              <w:spacing w:line="288" w:lineRule="auto"/>
              <w:ind w:left="33" w:right="570"/>
              <w:contextualSpacing/>
              <w:jc w:val="left"/>
              <w:rPr>
                <w:rFonts w:ascii="Arial" w:hAnsi="Arial" w:cs="Arial"/>
                <w:sz w:val="21"/>
                <w:szCs w:val="21"/>
                <w:lang w:val="ru-RU"/>
              </w:rPr>
            </w:pPr>
            <w:r w:rsidRPr="00E461DD">
              <w:rPr>
                <w:rFonts w:ascii="Arial" w:hAnsi="Arial" w:cs="Arial"/>
                <w:sz w:val="21"/>
                <w:szCs w:val="21"/>
                <w:lang w:val="ru-RU"/>
              </w:rPr>
              <w:t>Зсув нагрівача в процесі прогріву</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bl>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100" w:bottom="280" w:left="1020" w:header="720" w:footer="720" w:gutter="0"/>
          <w:cols w:space="720"/>
        </w:sectPr>
      </w:pPr>
    </w:p>
    <w:p w:rsidR="00CC4088" w:rsidRDefault="00CC4088" w:rsidP="00E461DD">
      <w:pPr>
        <w:pStyle w:val="a3"/>
        <w:spacing w:before="0" w:line="288" w:lineRule="auto"/>
        <w:ind w:left="0" w:firstLine="0"/>
        <w:contextualSpacing/>
        <w:jc w:val="left"/>
        <w:rPr>
          <w:rFonts w:ascii="Arial" w:hAnsi="Arial" w:cs="Arial"/>
          <w:sz w:val="21"/>
          <w:szCs w:val="21"/>
          <w:lang w:val="ru-RU"/>
        </w:rPr>
      </w:pPr>
    </w:p>
    <w:p w:rsidR="00A604F6" w:rsidRDefault="00A604F6" w:rsidP="00E461DD">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br w:type="page"/>
      </w: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sz w:val="21"/>
          <w:szCs w:val="21"/>
          <w:lang w:val="ru-RU"/>
        </w:rPr>
        <w:lastRenderedPageBreak/>
        <w:t>Кінець таблиці Г.1</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71"/>
        <w:gridCol w:w="2381"/>
        <w:gridCol w:w="2304"/>
        <w:gridCol w:w="2352"/>
      </w:tblGrid>
      <w:tr w:rsidR="00CC4088" w:rsidRPr="00E461DD">
        <w:trPr>
          <w:trHeight w:hRule="exact" w:val="290"/>
        </w:trPr>
        <w:tc>
          <w:tcPr>
            <w:tcW w:w="7056" w:type="dxa"/>
            <w:gridSpan w:val="3"/>
          </w:tcPr>
          <w:p w:rsidR="00CC4088" w:rsidRPr="00E461DD" w:rsidRDefault="00A80EE0" w:rsidP="00E461DD">
            <w:pPr>
              <w:pStyle w:val="TableParagraph"/>
              <w:spacing w:line="288" w:lineRule="auto"/>
              <w:ind w:left="820"/>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зварних стиків з'єднань</w:t>
            </w:r>
          </w:p>
        </w:tc>
        <w:tc>
          <w:tcPr>
            <w:tcW w:w="2352"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686" w:right="47"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842"/>
        </w:trPr>
        <w:tc>
          <w:tcPr>
            <w:tcW w:w="2371"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408"/>
              <w:contextualSpacing/>
              <w:jc w:val="left"/>
              <w:rPr>
                <w:rFonts w:ascii="Arial" w:hAnsi="Arial" w:cs="Arial"/>
                <w:sz w:val="21"/>
                <w:szCs w:val="21"/>
              </w:rPr>
            </w:pPr>
            <w:r w:rsidRPr="00E461DD">
              <w:rPr>
                <w:rFonts w:ascii="Arial" w:hAnsi="Arial" w:cs="Arial"/>
                <w:sz w:val="21"/>
                <w:szCs w:val="21"/>
              </w:rPr>
              <w:t>Короткий опис</w:t>
            </w:r>
          </w:p>
        </w:tc>
        <w:tc>
          <w:tcPr>
            <w:tcW w:w="2381"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371"/>
              <w:contextualSpacing/>
              <w:jc w:val="left"/>
              <w:rPr>
                <w:rFonts w:ascii="Arial" w:hAnsi="Arial" w:cs="Arial"/>
                <w:sz w:val="21"/>
                <w:szCs w:val="21"/>
              </w:rPr>
            </w:pPr>
            <w:r w:rsidRPr="00E461DD">
              <w:rPr>
                <w:rFonts w:ascii="Arial" w:hAnsi="Arial" w:cs="Arial"/>
                <w:sz w:val="21"/>
                <w:szCs w:val="21"/>
              </w:rPr>
              <w:t>Критерії оцінки</w:t>
            </w:r>
          </w:p>
        </w:tc>
        <w:tc>
          <w:tcPr>
            <w:tcW w:w="2304" w:type="dxa"/>
          </w:tcPr>
          <w:p w:rsidR="00CC4088" w:rsidRPr="00E461DD" w:rsidRDefault="00A80EE0" w:rsidP="00E461DD">
            <w:pPr>
              <w:pStyle w:val="TableParagraph"/>
              <w:spacing w:line="288" w:lineRule="auto"/>
              <w:ind w:left="513" w:right="509"/>
              <w:contextualSpacing/>
              <w:rPr>
                <w:rFonts w:ascii="Arial" w:hAnsi="Arial" w:cs="Arial"/>
                <w:sz w:val="21"/>
                <w:szCs w:val="21"/>
              </w:rPr>
            </w:pPr>
            <w:r w:rsidRPr="00E461DD">
              <w:rPr>
                <w:rFonts w:ascii="Arial" w:hAnsi="Arial" w:cs="Arial"/>
                <w:sz w:val="21"/>
                <w:szCs w:val="21"/>
              </w:rPr>
              <w:t>Дотримання параметрів зварювання</w:t>
            </w:r>
          </w:p>
        </w:tc>
        <w:tc>
          <w:tcPr>
            <w:tcW w:w="2352"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2777"/>
        </w:trPr>
        <w:tc>
          <w:tcPr>
            <w:tcW w:w="2371"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10. Брак.</w:t>
            </w:r>
          </w:p>
          <w:p w:rsidR="00CC4088" w:rsidRPr="00E461DD" w:rsidRDefault="00A80EE0" w:rsidP="00E461DD">
            <w:pPr>
              <w:pStyle w:val="TableParagraph"/>
              <w:spacing w:line="288" w:lineRule="auto"/>
              <w:ind w:left="33" w:right="233"/>
              <w:contextualSpacing/>
              <w:jc w:val="left"/>
              <w:rPr>
                <w:rFonts w:ascii="Arial" w:hAnsi="Arial" w:cs="Arial"/>
                <w:sz w:val="21"/>
                <w:szCs w:val="21"/>
                <w:lang w:val="ru-RU"/>
              </w:rPr>
            </w:pPr>
            <w:r w:rsidRPr="00E461DD">
              <w:rPr>
                <w:rFonts w:ascii="Arial" w:hAnsi="Arial" w:cs="Arial"/>
                <w:sz w:val="21"/>
                <w:szCs w:val="21"/>
                <w:lang w:val="ru-RU"/>
              </w:rPr>
              <w:t>Шов із численними зовнішніми раковинами по всьому периметру з концентрацією по краях ґрата з можливими слідами поперечного розтріскування</w:t>
            </w:r>
          </w:p>
        </w:tc>
        <w:tc>
          <w:tcPr>
            <w:tcW w:w="2381" w:type="dxa"/>
          </w:tcPr>
          <w:p w:rsidR="00CC4088" w:rsidRPr="00E461DD" w:rsidRDefault="00A80EE0" w:rsidP="00E461DD">
            <w:pPr>
              <w:pStyle w:val="TableParagraph"/>
              <w:spacing w:line="288" w:lineRule="auto"/>
              <w:ind w:left="33" w:right="152"/>
              <w:contextualSpacing/>
              <w:jc w:val="left"/>
              <w:rPr>
                <w:rFonts w:ascii="Arial" w:hAnsi="Arial" w:cs="Arial"/>
                <w:sz w:val="21"/>
                <w:szCs w:val="21"/>
                <w:lang w:val="ru-RU"/>
              </w:rPr>
            </w:pPr>
            <w:r w:rsidRPr="00E461DD">
              <w:rPr>
                <w:rFonts w:ascii="Arial" w:hAnsi="Arial" w:cs="Arial"/>
                <w:sz w:val="21"/>
                <w:szCs w:val="21"/>
                <w:lang w:val="ru-RU"/>
              </w:rPr>
              <w:t>Численні раковини, розташовані впритул одна до одної</w:t>
            </w:r>
          </w:p>
        </w:tc>
        <w:tc>
          <w:tcPr>
            <w:tcW w:w="2304" w:type="dxa"/>
          </w:tcPr>
          <w:p w:rsidR="00CC4088" w:rsidRPr="00E461DD" w:rsidRDefault="00A80EE0" w:rsidP="00E461DD">
            <w:pPr>
              <w:pStyle w:val="TableParagraph"/>
              <w:spacing w:line="288" w:lineRule="auto"/>
              <w:ind w:left="33" w:right="225"/>
              <w:contextualSpacing/>
              <w:jc w:val="left"/>
              <w:rPr>
                <w:rFonts w:ascii="Arial" w:hAnsi="Arial" w:cs="Arial"/>
                <w:sz w:val="21"/>
                <w:szCs w:val="21"/>
                <w:lang w:val="ru-RU"/>
              </w:rPr>
            </w:pPr>
            <w:r w:rsidRPr="00E461DD">
              <w:rPr>
                <w:rFonts w:ascii="Arial" w:hAnsi="Arial" w:cs="Arial"/>
                <w:sz w:val="21"/>
                <w:szCs w:val="21"/>
                <w:lang w:val="ru-RU"/>
              </w:rPr>
              <w:t>Надмірна температура нагрівача, значення якої вище температури деструкції даної марки поліетилену</w:t>
            </w:r>
          </w:p>
        </w:tc>
        <w:tc>
          <w:tcPr>
            <w:tcW w:w="2352" w:type="dxa"/>
          </w:tcPr>
          <w:p w:rsidR="00CC4088" w:rsidRPr="00E461DD" w:rsidRDefault="00A80EE0" w:rsidP="00E461DD">
            <w:pPr>
              <w:pStyle w:val="TableParagraph"/>
              <w:spacing w:line="288" w:lineRule="auto"/>
              <w:ind w:left="165"/>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274971" cy="1408176"/>
                  <wp:effectExtent l="0" t="0" r="0" b="0"/>
                  <wp:docPr id="13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94.png"/>
                          <pic:cNvPicPr/>
                        </pic:nvPicPr>
                        <pic:blipFill>
                          <a:blip r:embed="rId104" cstate="print"/>
                          <a:stretch>
                            <a:fillRect/>
                          </a:stretch>
                        </pic:blipFill>
                        <pic:spPr>
                          <a:xfrm>
                            <a:off x="0" y="0"/>
                            <a:ext cx="1274971" cy="1408176"/>
                          </a:xfrm>
                          <a:prstGeom prst="rect">
                            <a:avLst/>
                          </a:prstGeom>
                        </pic:spPr>
                      </pic:pic>
                    </a:graphicData>
                  </a:graphic>
                </wp:inline>
              </w:drawing>
            </w:r>
          </w:p>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CC4088" w:rsidP="00E461DD">
            <w:pPr>
              <w:pStyle w:val="TableParagraph"/>
              <w:spacing w:line="288" w:lineRule="auto"/>
              <w:contextualSpacing/>
              <w:jc w:val="left"/>
              <w:rPr>
                <w:rFonts w:ascii="Arial" w:hAnsi="Arial" w:cs="Arial"/>
                <w:sz w:val="21"/>
                <w:szCs w:val="21"/>
              </w:rPr>
            </w:pPr>
          </w:p>
        </w:tc>
      </w:tr>
    </w:tbl>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left="2097" w:right="113" w:hanging="1985"/>
        <w:contextualSpacing/>
        <w:rPr>
          <w:rFonts w:ascii="Arial" w:hAnsi="Arial" w:cs="Arial"/>
          <w:sz w:val="21"/>
          <w:szCs w:val="21"/>
          <w:lang w:val="ru-RU"/>
        </w:rPr>
      </w:pPr>
      <w:r w:rsidRPr="00E461DD">
        <w:rPr>
          <w:rFonts w:ascii="Arial" w:hAnsi="Arial" w:cs="Arial"/>
          <w:b/>
          <w:sz w:val="21"/>
          <w:szCs w:val="21"/>
          <w:lang w:val="ru-RU"/>
        </w:rPr>
        <w:t xml:space="preserve">Таблиця Г.2 </w:t>
      </w:r>
      <w:r w:rsidRPr="00E461DD">
        <w:rPr>
          <w:rFonts w:ascii="Arial" w:hAnsi="Arial" w:cs="Arial"/>
          <w:sz w:val="21"/>
          <w:szCs w:val="21"/>
          <w:lang w:val="ru-RU"/>
        </w:rPr>
        <w:t>- Критерії оцінки зовнішнього вигляду з'єднань, виконаних за допомогою сідельних відводів із закладними нагрівальними елементами</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70"/>
        <w:gridCol w:w="2208"/>
        <w:gridCol w:w="2102"/>
        <w:gridCol w:w="2976"/>
      </w:tblGrid>
      <w:tr w:rsidR="00CC4088" w:rsidRPr="00E461DD">
        <w:trPr>
          <w:trHeight w:hRule="exact" w:val="566"/>
        </w:trPr>
        <w:tc>
          <w:tcPr>
            <w:tcW w:w="6480" w:type="dxa"/>
            <w:gridSpan w:val="3"/>
          </w:tcPr>
          <w:p w:rsidR="00CC4088" w:rsidRPr="00E461DD" w:rsidRDefault="00A80EE0" w:rsidP="00E461DD">
            <w:pPr>
              <w:pStyle w:val="TableParagraph"/>
              <w:spacing w:line="288" w:lineRule="auto"/>
              <w:ind w:left="1845" w:right="21" w:hanging="1808"/>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сідельних відводів із закладними нагрівальними елементами</w:t>
            </w:r>
          </w:p>
        </w:tc>
        <w:tc>
          <w:tcPr>
            <w:tcW w:w="2976"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998" w:right="359"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566"/>
        </w:trPr>
        <w:tc>
          <w:tcPr>
            <w:tcW w:w="2170" w:type="dxa"/>
          </w:tcPr>
          <w:p w:rsidR="00CC4088" w:rsidRPr="00E461DD" w:rsidRDefault="00A80EE0" w:rsidP="00E461DD">
            <w:pPr>
              <w:pStyle w:val="TableParagraph"/>
              <w:spacing w:line="288" w:lineRule="auto"/>
              <w:ind w:left="307"/>
              <w:contextualSpacing/>
              <w:jc w:val="left"/>
              <w:rPr>
                <w:rFonts w:ascii="Arial" w:hAnsi="Arial" w:cs="Arial"/>
                <w:sz w:val="21"/>
                <w:szCs w:val="21"/>
              </w:rPr>
            </w:pPr>
            <w:r w:rsidRPr="00E461DD">
              <w:rPr>
                <w:rFonts w:ascii="Arial" w:hAnsi="Arial" w:cs="Arial"/>
                <w:sz w:val="21"/>
                <w:szCs w:val="21"/>
              </w:rPr>
              <w:t>Короткий опис</w:t>
            </w:r>
          </w:p>
        </w:tc>
        <w:tc>
          <w:tcPr>
            <w:tcW w:w="2208" w:type="dxa"/>
          </w:tcPr>
          <w:p w:rsidR="00CC4088" w:rsidRPr="00E461DD" w:rsidRDefault="00A80EE0" w:rsidP="00E461DD">
            <w:pPr>
              <w:pStyle w:val="TableParagraph"/>
              <w:spacing w:line="288" w:lineRule="auto"/>
              <w:ind w:left="285"/>
              <w:contextualSpacing/>
              <w:jc w:val="left"/>
              <w:rPr>
                <w:rFonts w:ascii="Arial" w:hAnsi="Arial" w:cs="Arial"/>
                <w:sz w:val="21"/>
                <w:szCs w:val="21"/>
              </w:rPr>
            </w:pPr>
            <w:r w:rsidRPr="00E461DD">
              <w:rPr>
                <w:rFonts w:ascii="Arial" w:hAnsi="Arial" w:cs="Arial"/>
                <w:sz w:val="21"/>
                <w:szCs w:val="21"/>
              </w:rPr>
              <w:t>Критерії оцінки</w:t>
            </w:r>
          </w:p>
        </w:tc>
        <w:tc>
          <w:tcPr>
            <w:tcW w:w="2102" w:type="dxa"/>
          </w:tcPr>
          <w:p w:rsidR="00CC4088" w:rsidRPr="00E461DD" w:rsidRDefault="00A80EE0" w:rsidP="00E461DD">
            <w:pPr>
              <w:pStyle w:val="TableParagraph"/>
              <w:spacing w:line="288" w:lineRule="auto"/>
              <w:ind w:left="81" w:right="62" w:firstLine="31"/>
              <w:contextualSpacing/>
              <w:jc w:val="left"/>
              <w:rPr>
                <w:rFonts w:ascii="Arial" w:hAnsi="Arial" w:cs="Arial"/>
                <w:sz w:val="21"/>
                <w:szCs w:val="21"/>
              </w:rPr>
            </w:pPr>
            <w:r w:rsidRPr="00E461DD">
              <w:rPr>
                <w:rFonts w:ascii="Arial" w:hAnsi="Arial" w:cs="Arial"/>
                <w:sz w:val="21"/>
                <w:szCs w:val="21"/>
              </w:rPr>
              <w:t>Дотримання пара- метрів зварювання</w:t>
            </w:r>
          </w:p>
        </w:tc>
        <w:tc>
          <w:tcPr>
            <w:tcW w:w="2976" w:type="dxa"/>
            <w:vMerge/>
          </w:tcPr>
          <w:p w:rsidR="00CC4088" w:rsidRPr="00E461DD" w:rsidRDefault="00CC4088" w:rsidP="00E461DD">
            <w:pPr>
              <w:spacing w:line="288" w:lineRule="auto"/>
              <w:contextualSpacing/>
              <w:rPr>
                <w:rFonts w:ascii="Arial" w:hAnsi="Arial" w:cs="Arial"/>
                <w:sz w:val="21"/>
                <w:szCs w:val="21"/>
              </w:rPr>
            </w:pPr>
          </w:p>
        </w:tc>
      </w:tr>
      <w:tr w:rsidR="00CC4088" w:rsidRPr="000B4C71">
        <w:trPr>
          <w:trHeight w:hRule="exact" w:val="1634"/>
        </w:trPr>
        <w:tc>
          <w:tcPr>
            <w:tcW w:w="2170" w:type="dxa"/>
          </w:tcPr>
          <w:p w:rsidR="00CC4088" w:rsidRPr="00E461DD" w:rsidRDefault="00A80EE0" w:rsidP="00E461DD">
            <w:pPr>
              <w:pStyle w:val="TableParagraph"/>
              <w:spacing w:line="288" w:lineRule="auto"/>
              <w:ind w:left="33" w:right="91"/>
              <w:contextualSpacing/>
              <w:jc w:val="left"/>
              <w:rPr>
                <w:rFonts w:ascii="Arial" w:hAnsi="Arial" w:cs="Arial"/>
                <w:sz w:val="21"/>
                <w:szCs w:val="21"/>
              </w:rPr>
            </w:pPr>
            <w:r w:rsidRPr="00E461DD">
              <w:rPr>
                <w:rFonts w:ascii="Arial" w:hAnsi="Arial" w:cs="Arial"/>
                <w:sz w:val="21"/>
                <w:szCs w:val="21"/>
              </w:rPr>
              <w:t>1. Якісне з'єднання, відвід щільно облягає поверхню труби</w:t>
            </w:r>
          </w:p>
        </w:tc>
        <w:tc>
          <w:tcPr>
            <w:tcW w:w="2208" w:type="dxa"/>
          </w:tcPr>
          <w:p w:rsidR="00CC4088" w:rsidRPr="00E461DD" w:rsidRDefault="00A80EE0" w:rsidP="00E461DD">
            <w:pPr>
              <w:pStyle w:val="TableParagraph"/>
              <w:spacing w:line="288" w:lineRule="auto"/>
              <w:ind w:left="33" w:right="119"/>
              <w:contextualSpacing/>
              <w:jc w:val="left"/>
              <w:rPr>
                <w:rFonts w:ascii="Arial" w:hAnsi="Arial" w:cs="Arial"/>
                <w:sz w:val="21"/>
                <w:szCs w:val="21"/>
                <w:lang w:val="ru-RU"/>
              </w:rPr>
            </w:pPr>
            <w:r w:rsidRPr="00E461DD">
              <w:rPr>
                <w:rFonts w:ascii="Arial" w:hAnsi="Arial" w:cs="Arial"/>
                <w:sz w:val="21"/>
                <w:szCs w:val="21"/>
                <w:lang w:val="ru-RU"/>
              </w:rPr>
              <w:t>Гладка поверхня відводу без викрив- лень і зазорів</w:t>
            </w:r>
          </w:p>
        </w:tc>
        <w:tc>
          <w:tcPr>
            <w:tcW w:w="2102" w:type="dxa"/>
          </w:tcPr>
          <w:p w:rsidR="00CC4088" w:rsidRPr="00E461DD" w:rsidRDefault="00A80EE0" w:rsidP="00E461DD">
            <w:pPr>
              <w:pStyle w:val="TableParagraph"/>
              <w:spacing w:line="288" w:lineRule="auto"/>
              <w:ind w:left="33" w:right="40"/>
              <w:contextualSpacing/>
              <w:jc w:val="left"/>
              <w:rPr>
                <w:rFonts w:ascii="Arial" w:hAnsi="Arial" w:cs="Arial"/>
                <w:sz w:val="21"/>
                <w:szCs w:val="21"/>
                <w:lang w:val="ru-RU"/>
              </w:rPr>
            </w:pPr>
            <w:r w:rsidRPr="00E461DD">
              <w:rPr>
                <w:rFonts w:ascii="Arial" w:hAnsi="Arial" w:cs="Arial"/>
                <w:sz w:val="21"/>
                <w:szCs w:val="21"/>
                <w:lang w:val="ru-RU"/>
              </w:rPr>
              <w:t>Дотримання техно- логічних операцій і параметрів зварювання в межах норми</w:t>
            </w:r>
          </w:p>
        </w:tc>
        <w:tc>
          <w:tcPr>
            <w:tcW w:w="2976" w:type="dxa"/>
          </w:tcPr>
          <w:p w:rsidR="00CC4088" w:rsidRPr="00E461DD" w:rsidRDefault="00B34AD1" w:rsidP="00E461DD">
            <w:pPr>
              <w:spacing w:line="288" w:lineRule="auto"/>
              <w:contextualSpacing/>
              <w:rPr>
                <w:rFonts w:ascii="Arial" w:hAnsi="Arial" w:cs="Arial"/>
                <w:sz w:val="21"/>
                <w:szCs w:val="21"/>
                <w:lang w:val="ru-RU"/>
              </w:rPr>
            </w:pPr>
            <w:r w:rsidRPr="00B34AD1">
              <w:rPr>
                <w:rFonts w:ascii="Arial" w:hAnsi="Arial" w:cs="Arial"/>
                <w:noProof/>
                <w:sz w:val="21"/>
                <w:szCs w:val="21"/>
              </w:rPr>
              <w:pict>
                <v:group id="Group 2" o:spid="_x0000_s1031" style="position:absolute;margin-left:6.55pt;margin-top:5.15pt;width:140.25pt;height:255pt;z-index:-251627008;mso-position-horizontal-relative:page;mso-position-vertical-relative:text" coordorigin="7740,2849" coordsize="2805,5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">
                  <v:shape id="Picture 4" o:spid="_x0000_s1033" type="#_x0000_t75" style="position:absolute;left:7755;top:2849;width:2790;height:16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">
                    <v:imagedata r:id="rId105" o:title=""/>
                  </v:shape>
                  <v:shape id="Picture 3" o:spid="_x0000_s1032" type="#_x0000_t75" style="position:absolute;left:7740;top:4484;width:2805;height:34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">
                    <v:imagedata r:id="rId106" o:title=""/>
                  </v:shape>
                  <w10:wrap anchorx="page"/>
                </v:group>
              </w:pict>
            </w:r>
          </w:p>
        </w:tc>
      </w:tr>
      <w:tr w:rsidR="00CC4088" w:rsidRPr="000B4C71">
        <w:trPr>
          <w:trHeight w:hRule="exact" w:val="1786"/>
        </w:trPr>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2. Брак.</w:t>
            </w:r>
          </w:p>
          <w:p w:rsidR="00CC4088" w:rsidRPr="00E461DD" w:rsidRDefault="00A80EE0" w:rsidP="00E461DD">
            <w:pPr>
              <w:pStyle w:val="TableParagraph"/>
              <w:spacing w:line="288" w:lineRule="auto"/>
              <w:ind w:left="33" w:right="40"/>
              <w:contextualSpacing/>
              <w:jc w:val="left"/>
              <w:rPr>
                <w:rFonts w:ascii="Arial" w:hAnsi="Arial" w:cs="Arial"/>
                <w:sz w:val="21"/>
                <w:szCs w:val="21"/>
                <w:lang w:val="ru-RU"/>
              </w:rPr>
            </w:pPr>
            <w:r w:rsidRPr="00E461DD">
              <w:rPr>
                <w:rFonts w:ascii="Arial" w:hAnsi="Arial" w:cs="Arial"/>
                <w:sz w:val="21"/>
                <w:szCs w:val="21"/>
                <w:lang w:val="ru-RU"/>
              </w:rPr>
              <w:t>Зазор між охоплю- вальною частиною сідельного відводу і трубою</w:t>
            </w:r>
          </w:p>
        </w:tc>
        <w:tc>
          <w:tcPr>
            <w:tcW w:w="2208"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Більше 0,3 мм</w:t>
            </w:r>
          </w:p>
        </w:tc>
        <w:tc>
          <w:tcPr>
            <w:tcW w:w="2102" w:type="dxa"/>
          </w:tcPr>
          <w:p w:rsidR="00CC4088" w:rsidRPr="00E461DD" w:rsidRDefault="00A80EE0" w:rsidP="00E461DD">
            <w:pPr>
              <w:pStyle w:val="TableParagraph"/>
              <w:spacing w:line="288" w:lineRule="auto"/>
              <w:ind w:left="33" w:right="44"/>
              <w:contextualSpacing/>
              <w:jc w:val="left"/>
              <w:rPr>
                <w:rFonts w:ascii="Arial" w:hAnsi="Arial" w:cs="Arial"/>
                <w:sz w:val="21"/>
                <w:szCs w:val="21"/>
                <w:lang w:val="ru-RU"/>
              </w:rPr>
            </w:pPr>
            <w:r w:rsidRPr="00E461DD">
              <w:rPr>
                <w:rFonts w:ascii="Arial" w:hAnsi="Arial" w:cs="Arial"/>
                <w:sz w:val="21"/>
                <w:szCs w:val="21"/>
                <w:lang w:val="ru-RU"/>
              </w:rPr>
              <w:t>Надмірна обробка поверхні труби або недостатнє зусилля притиснення відводу</w:t>
            </w:r>
          </w:p>
        </w:tc>
        <w:tc>
          <w:tcPr>
            <w:tcW w:w="2976"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1694"/>
        </w:trPr>
        <w:tc>
          <w:tcPr>
            <w:tcW w:w="2170" w:type="dxa"/>
          </w:tcPr>
          <w:p w:rsidR="00CC4088" w:rsidRPr="00E461DD" w:rsidRDefault="00A80EE0" w:rsidP="00E461DD">
            <w:pPr>
              <w:pStyle w:val="TableParagraph"/>
              <w:spacing w:line="288" w:lineRule="auto"/>
              <w:ind w:left="33" w:right="361"/>
              <w:contextualSpacing/>
              <w:jc w:val="left"/>
              <w:rPr>
                <w:rFonts w:ascii="Arial" w:hAnsi="Arial" w:cs="Arial"/>
                <w:sz w:val="21"/>
                <w:szCs w:val="21"/>
                <w:lang w:val="ru-RU"/>
              </w:rPr>
            </w:pPr>
            <w:r w:rsidRPr="00E461DD">
              <w:rPr>
                <w:rFonts w:ascii="Arial" w:hAnsi="Arial" w:cs="Arial"/>
                <w:sz w:val="21"/>
                <w:szCs w:val="21"/>
                <w:lang w:val="ru-RU"/>
              </w:rPr>
              <w:t>3. Брак. Температурна деформація зовнішньої поверхні відводу</w:t>
            </w:r>
          </w:p>
        </w:tc>
        <w:tc>
          <w:tcPr>
            <w:tcW w:w="2208" w:type="dxa"/>
          </w:tcPr>
          <w:p w:rsidR="00CC4088" w:rsidRPr="00E461DD" w:rsidRDefault="00A80EE0" w:rsidP="00E461DD">
            <w:pPr>
              <w:pStyle w:val="TableParagraph"/>
              <w:spacing w:line="288" w:lineRule="auto"/>
              <w:ind w:left="33" w:right="52"/>
              <w:contextualSpacing/>
              <w:jc w:val="left"/>
              <w:rPr>
                <w:rFonts w:ascii="Arial" w:hAnsi="Arial" w:cs="Arial"/>
                <w:sz w:val="21"/>
                <w:szCs w:val="21"/>
              </w:rPr>
            </w:pPr>
            <w:r w:rsidRPr="00E461DD">
              <w:rPr>
                <w:rFonts w:ascii="Arial" w:hAnsi="Arial" w:cs="Arial"/>
                <w:sz w:val="21"/>
                <w:szCs w:val="21"/>
              </w:rPr>
              <w:t>Появлення гофри на поверхні</w:t>
            </w:r>
          </w:p>
        </w:tc>
        <w:tc>
          <w:tcPr>
            <w:tcW w:w="2102" w:type="dxa"/>
          </w:tcPr>
          <w:p w:rsidR="00CC4088" w:rsidRPr="00E461DD" w:rsidRDefault="00A80EE0" w:rsidP="00E461DD">
            <w:pPr>
              <w:pStyle w:val="TableParagraph"/>
              <w:spacing w:line="288" w:lineRule="auto"/>
              <w:ind w:left="33" w:right="165"/>
              <w:contextualSpacing/>
              <w:jc w:val="left"/>
              <w:rPr>
                <w:rFonts w:ascii="Arial" w:hAnsi="Arial" w:cs="Arial"/>
                <w:sz w:val="21"/>
                <w:szCs w:val="21"/>
                <w:lang w:val="ru-RU"/>
              </w:rPr>
            </w:pPr>
            <w:r w:rsidRPr="00E461DD">
              <w:rPr>
                <w:rFonts w:ascii="Arial" w:hAnsi="Arial" w:cs="Arial"/>
                <w:sz w:val="21"/>
                <w:szCs w:val="21"/>
                <w:lang w:val="ru-RU"/>
              </w:rPr>
              <w:t>Надмірний час нагрівання або напруга живлення</w:t>
            </w:r>
          </w:p>
        </w:tc>
        <w:tc>
          <w:tcPr>
            <w:tcW w:w="2976" w:type="dxa"/>
          </w:tcPr>
          <w:p w:rsidR="00CC4088" w:rsidRPr="00E461DD" w:rsidRDefault="00CC4088" w:rsidP="00E461DD">
            <w:pPr>
              <w:spacing w:line="288" w:lineRule="auto"/>
              <w:contextualSpacing/>
              <w:rPr>
                <w:rFonts w:ascii="Arial" w:hAnsi="Arial" w:cs="Arial"/>
                <w:sz w:val="21"/>
                <w:szCs w:val="21"/>
                <w:lang w:val="ru-RU"/>
              </w:rPr>
            </w:pPr>
          </w:p>
        </w:tc>
      </w:tr>
    </w:tbl>
    <w:p w:rsidR="00CC4088" w:rsidRPr="00E461DD" w:rsidRDefault="00CC4088" w:rsidP="00E461DD">
      <w:pPr>
        <w:spacing w:line="288" w:lineRule="auto"/>
        <w:contextualSpacing/>
        <w:rPr>
          <w:rFonts w:ascii="Arial" w:hAnsi="Arial" w:cs="Arial"/>
          <w:sz w:val="21"/>
          <w:szCs w:val="21"/>
          <w:lang w:val="ru-RU"/>
        </w:rPr>
        <w:sectPr w:rsidR="00CC4088" w:rsidRPr="00E461DD">
          <w:type w:val="continuous"/>
          <w:pgSz w:w="11910" w:h="16840"/>
          <w:pgMar w:top="1060" w:right="1020" w:bottom="280" w:left="1020" w:header="720" w:footer="720" w:gutter="0"/>
          <w:cols w:space="720"/>
        </w:sectPr>
      </w:pPr>
    </w:p>
    <w:p w:rsidR="00CC4088" w:rsidRPr="00E461DD" w:rsidRDefault="00A80EE0" w:rsidP="00E461DD">
      <w:pPr>
        <w:pStyle w:val="a3"/>
        <w:spacing w:before="0" w:line="288" w:lineRule="auto"/>
        <w:ind w:left="2097" w:right="111" w:hanging="1985"/>
        <w:contextualSpacing/>
        <w:rPr>
          <w:rFonts w:ascii="Arial" w:hAnsi="Arial" w:cs="Arial"/>
          <w:sz w:val="21"/>
          <w:szCs w:val="21"/>
          <w:lang w:val="ru-RU"/>
        </w:rPr>
      </w:pPr>
      <w:r w:rsidRPr="00E461DD">
        <w:rPr>
          <w:rFonts w:ascii="Arial" w:hAnsi="Arial" w:cs="Arial"/>
          <w:b/>
          <w:sz w:val="21"/>
          <w:szCs w:val="21"/>
          <w:lang w:val="ru-RU"/>
        </w:rPr>
        <w:lastRenderedPageBreak/>
        <w:t xml:space="preserve">Таблиця Г.3 </w:t>
      </w:r>
      <w:r w:rsidRPr="00E461DD">
        <w:rPr>
          <w:rFonts w:ascii="Arial" w:hAnsi="Arial" w:cs="Arial"/>
          <w:sz w:val="21"/>
          <w:szCs w:val="21"/>
          <w:lang w:val="ru-RU"/>
        </w:rPr>
        <w:t>- Критерії оцінки зовнішнього вигляду з'єднань, виконаних за допомогою муфт, трійників, відводів і переходів із закладними нагрівальними елементами</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79"/>
        <w:gridCol w:w="2170"/>
        <w:gridCol w:w="2146"/>
        <w:gridCol w:w="3029"/>
      </w:tblGrid>
      <w:tr w:rsidR="00CC4088" w:rsidRPr="00E461DD">
        <w:trPr>
          <w:trHeight w:hRule="exact" w:val="566"/>
        </w:trPr>
        <w:tc>
          <w:tcPr>
            <w:tcW w:w="6494" w:type="dxa"/>
            <w:gridSpan w:val="3"/>
          </w:tcPr>
          <w:p w:rsidR="00CC4088" w:rsidRPr="00E461DD" w:rsidRDefault="00A80EE0" w:rsidP="00E461DD">
            <w:pPr>
              <w:pStyle w:val="TableParagraph"/>
              <w:spacing w:line="288" w:lineRule="auto"/>
              <w:ind w:left="1852" w:right="28" w:hanging="1808"/>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сідельних відводів із закладними нагрівальними елементами</w:t>
            </w:r>
          </w:p>
        </w:tc>
        <w:tc>
          <w:tcPr>
            <w:tcW w:w="3029"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1024" w:right="386"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569"/>
        </w:trPr>
        <w:tc>
          <w:tcPr>
            <w:tcW w:w="2179" w:type="dxa"/>
          </w:tcPr>
          <w:p w:rsidR="00CC4088" w:rsidRPr="00E461DD" w:rsidRDefault="00A80EE0" w:rsidP="00E461DD">
            <w:pPr>
              <w:pStyle w:val="TableParagraph"/>
              <w:spacing w:line="288" w:lineRule="auto"/>
              <w:ind w:left="312"/>
              <w:contextualSpacing/>
              <w:jc w:val="left"/>
              <w:rPr>
                <w:rFonts w:ascii="Arial" w:hAnsi="Arial" w:cs="Arial"/>
                <w:sz w:val="21"/>
                <w:szCs w:val="21"/>
              </w:rPr>
            </w:pPr>
            <w:r w:rsidRPr="00E461DD">
              <w:rPr>
                <w:rFonts w:ascii="Arial" w:hAnsi="Arial" w:cs="Arial"/>
                <w:sz w:val="21"/>
                <w:szCs w:val="21"/>
              </w:rPr>
              <w:t>Короткий опис</w:t>
            </w:r>
          </w:p>
        </w:tc>
        <w:tc>
          <w:tcPr>
            <w:tcW w:w="2170" w:type="dxa"/>
          </w:tcPr>
          <w:p w:rsidR="00CC4088" w:rsidRPr="00E461DD" w:rsidRDefault="00A80EE0" w:rsidP="00E461DD">
            <w:pPr>
              <w:pStyle w:val="TableParagraph"/>
              <w:spacing w:line="288" w:lineRule="auto"/>
              <w:ind w:left="266"/>
              <w:contextualSpacing/>
              <w:jc w:val="left"/>
              <w:rPr>
                <w:rFonts w:ascii="Arial" w:hAnsi="Arial" w:cs="Arial"/>
                <w:sz w:val="21"/>
                <w:szCs w:val="21"/>
              </w:rPr>
            </w:pPr>
            <w:r w:rsidRPr="00E461DD">
              <w:rPr>
                <w:rFonts w:ascii="Arial" w:hAnsi="Arial" w:cs="Arial"/>
                <w:sz w:val="21"/>
                <w:szCs w:val="21"/>
              </w:rPr>
              <w:t>Критерії оцінки</w:t>
            </w:r>
          </w:p>
        </w:tc>
        <w:tc>
          <w:tcPr>
            <w:tcW w:w="2146" w:type="dxa"/>
          </w:tcPr>
          <w:p w:rsidR="00CC4088" w:rsidRPr="00E461DD" w:rsidRDefault="00A80EE0" w:rsidP="00E461DD">
            <w:pPr>
              <w:pStyle w:val="TableParagraph"/>
              <w:spacing w:line="288" w:lineRule="auto"/>
              <w:ind w:left="103" w:right="83" w:firstLine="31"/>
              <w:contextualSpacing/>
              <w:jc w:val="left"/>
              <w:rPr>
                <w:rFonts w:ascii="Arial" w:hAnsi="Arial" w:cs="Arial"/>
                <w:sz w:val="21"/>
                <w:szCs w:val="21"/>
              </w:rPr>
            </w:pPr>
            <w:r w:rsidRPr="00E461DD">
              <w:rPr>
                <w:rFonts w:ascii="Arial" w:hAnsi="Arial" w:cs="Arial"/>
                <w:sz w:val="21"/>
                <w:szCs w:val="21"/>
              </w:rPr>
              <w:t>Дотримання пара- метрів зварювання</w:t>
            </w:r>
          </w:p>
        </w:tc>
        <w:tc>
          <w:tcPr>
            <w:tcW w:w="302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1670"/>
        </w:trPr>
        <w:tc>
          <w:tcPr>
            <w:tcW w:w="2179" w:type="dxa"/>
          </w:tcPr>
          <w:p w:rsidR="00CC4088" w:rsidRPr="00E461DD" w:rsidRDefault="00A80EE0" w:rsidP="00E461DD">
            <w:pPr>
              <w:pStyle w:val="TableParagraph"/>
              <w:spacing w:line="288" w:lineRule="auto"/>
              <w:ind w:left="33" w:right="67"/>
              <w:contextualSpacing/>
              <w:jc w:val="left"/>
              <w:rPr>
                <w:rFonts w:ascii="Arial" w:hAnsi="Arial" w:cs="Arial"/>
                <w:sz w:val="21"/>
                <w:szCs w:val="21"/>
              </w:rPr>
            </w:pPr>
            <w:r w:rsidRPr="00E461DD">
              <w:rPr>
                <w:rFonts w:ascii="Arial" w:hAnsi="Arial" w:cs="Arial"/>
                <w:sz w:val="21"/>
                <w:szCs w:val="21"/>
              </w:rPr>
              <w:t>1. Якісне з'єднання, деталь щільно охоплює кінці труб, що зварюються</w:t>
            </w:r>
          </w:p>
        </w:tc>
        <w:tc>
          <w:tcPr>
            <w:tcW w:w="2170" w:type="dxa"/>
          </w:tcPr>
          <w:p w:rsidR="00CC4088" w:rsidRPr="00E461DD" w:rsidRDefault="00A80EE0" w:rsidP="00E461DD">
            <w:pPr>
              <w:pStyle w:val="TableParagraph"/>
              <w:spacing w:line="288" w:lineRule="auto"/>
              <w:ind w:left="33" w:right="139"/>
              <w:contextualSpacing/>
              <w:jc w:val="left"/>
              <w:rPr>
                <w:rFonts w:ascii="Arial" w:hAnsi="Arial" w:cs="Arial"/>
                <w:sz w:val="21"/>
                <w:szCs w:val="21"/>
                <w:lang w:val="ru-RU"/>
              </w:rPr>
            </w:pPr>
            <w:r w:rsidRPr="00E461DD">
              <w:rPr>
                <w:rFonts w:ascii="Arial" w:hAnsi="Arial" w:cs="Arial"/>
                <w:sz w:val="21"/>
                <w:szCs w:val="21"/>
                <w:lang w:val="ru-RU"/>
              </w:rPr>
              <w:t>Гладка поверхня деталі без видимих зазорів</w:t>
            </w:r>
          </w:p>
        </w:tc>
        <w:tc>
          <w:tcPr>
            <w:tcW w:w="2146" w:type="dxa"/>
          </w:tcPr>
          <w:p w:rsidR="00CC4088" w:rsidRPr="00E461DD" w:rsidRDefault="00A80EE0" w:rsidP="00E461DD">
            <w:pPr>
              <w:pStyle w:val="TableParagraph"/>
              <w:spacing w:line="288" w:lineRule="auto"/>
              <w:ind w:left="33" w:right="595"/>
              <w:contextualSpacing/>
              <w:jc w:val="left"/>
              <w:rPr>
                <w:rFonts w:ascii="Arial" w:hAnsi="Arial" w:cs="Arial"/>
                <w:sz w:val="21"/>
                <w:szCs w:val="21"/>
                <w:lang w:val="ru-RU"/>
              </w:rPr>
            </w:pPr>
            <w:r w:rsidRPr="00E461DD">
              <w:rPr>
                <w:rFonts w:ascii="Arial" w:hAnsi="Arial" w:cs="Arial"/>
                <w:sz w:val="21"/>
                <w:szCs w:val="21"/>
                <w:lang w:val="ru-RU"/>
              </w:rPr>
              <w:t>Дотримання технологічних операцій і параметрів зварювання в межах норми</w:t>
            </w:r>
          </w:p>
        </w:tc>
        <w:tc>
          <w:tcPr>
            <w:tcW w:w="3029" w:type="dxa"/>
          </w:tcPr>
          <w:p w:rsidR="00CC4088" w:rsidRPr="00E461DD" w:rsidRDefault="00A80EE0" w:rsidP="00E461DD">
            <w:pPr>
              <w:pStyle w:val="TableParagraph"/>
              <w:spacing w:line="288" w:lineRule="auto"/>
              <w:ind w:left="159"/>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14966" cy="938783"/>
                  <wp:effectExtent l="0" t="0" r="0" b="0"/>
                  <wp:docPr id="141"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97.png"/>
                          <pic:cNvPicPr/>
                        </pic:nvPicPr>
                        <pic:blipFill>
                          <a:blip r:embed="rId107" cstate="print"/>
                          <a:stretch>
                            <a:fillRect/>
                          </a:stretch>
                        </pic:blipFill>
                        <pic:spPr>
                          <a:xfrm>
                            <a:off x="0" y="0"/>
                            <a:ext cx="1714966" cy="938783"/>
                          </a:xfrm>
                          <a:prstGeom prst="rect">
                            <a:avLst/>
                          </a:prstGeom>
                        </pic:spPr>
                      </pic:pic>
                    </a:graphicData>
                  </a:graphic>
                </wp:inline>
              </w:drawing>
            </w:r>
          </w:p>
        </w:tc>
      </w:tr>
      <w:tr w:rsidR="00CC4088" w:rsidRPr="00E461DD">
        <w:trPr>
          <w:trHeight w:hRule="exact" w:val="1726"/>
        </w:trPr>
        <w:tc>
          <w:tcPr>
            <w:tcW w:w="2179" w:type="dxa"/>
          </w:tcPr>
          <w:p w:rsidR="00CC4088" w:rsidRPr="00E461DD" w:rsidRDefault="00A80EE0" w:rsidP="00E461DD">
            <w:pPr>
              <w:pStyle w:val="TableParagraph"/>
              <w:spacing w:line="288" w:lineRule="auto"/>
              <w:ind w:left="33"/>
              <w:contextualSpacing/>
              <w:jc w:val="both"/>
              <w:rPr>
                <w:rFonts w:ascii="Arial" w:hAnsi="Arial" w:cs="Arial"/>
                <w:sz w:val="21"/>
                <w:szCs w:val="21"/>
                <w:lang w:val="ru-RU"/>
              </w:rPr>
            </w:pPr>
            <w:r w:rsidRPr="00E461DD">
              <w:rPr>
                <w:rFonts w:ascii="Arial" w:hAnsi="Arial" w:cs="Arial"/>
                <w:sz w:val="21"/>
                <w:szCs w:val="21"/>
                <w:lang w:val="ru-RU"/>
              </w:rPr>
              <w:t>2. Брак.</w:t>
            </w:r>
          </w:p>
          <w:p w:rsidR="00CC4088" w:rsidRPr="00E461DD" w:rsidRDefault="00A80EE0" w:rsidP="00E461DD">
            <w:pPr>
              <w:pStyle w:val="TableParagraph"/>
              <w:spacing w:line="288" w:lineRule="auto"/>
              <w:ind w:left="33" w:right="194"/>
              <w:contextualSpacing/>
              <w:jc w:val="both"/>
              <w:rPr>
                <w:rFonts w:ascii="Arial" w:hAnsi="Arial" w:cs="Arial"/>
                <w:sz w:val="21"/>
                <w:szCs w:val="21"/>
                <w:lang w:val="ru-RU"/>
              </w:rPr>
            </w:pPr>
            <w:r w:rsidRPr="00E461DD">
              <w:rPr>
                <w:rFonts w:ascii="Arial" w:hAnsi="Arial" w:cs="Arial"/>
                <w:sz w:val="21"/>
                <w:szCs w:val="21"/>
                <w:lang w:val="ru-RU"/>
              </w:rPr>
              <w:t>Зазор між охоплю- вальною частиною деталі й трубою</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Більше 0,3 мм</w:t>
            </w:r>
          </w:p>
        </w:tc>
        <w:tc>
          <w:tcPr>
            <w:tcW w:w="2146" w:type="dxa"/>
          </w:tcPr>
          <w:p w:rsidR="00CC4088" w:rsidRPr="00E461DD" w:rsidRDefault="00A80EE0" w:rsidP="00E461DD">
            <w:pPr>
              <w:pStyle w:val="TableParagraph"/>
              <w:spacing w:line="288" w:lineRule="auto"/>
              <w:ind w:left="33" w:right="83"/>
              <w:contextualSpacing/>
              <w:jc w:val="left"/>
              <w:rPr>
                <w:rFonts w:ascii="Arial" w:hAnsi="Arial" w:cs="Arial"/>
                <w:sz w:val="21"/>
                <w:szCs w:val="21"/>
                <w:lang w:val="ru-RU"/>
              </w:rPr>
            </w:pPr>
            <w:r w:rsidRPr="00E461DD">
              <w:rPr>
                <w:rFonts w:ascii="Arial" w:hAnsi="Arial" w:cs="Arial"/>
                <w:sz w:val="21"/>
                <w:szCs w:val="21"/>
                <w:lang w:val="ru-RU"/>
              </w:rPr>
              <w:t>Надмірна обробка поверхні труби або овальність труби</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66488" cy="1078991"/>
                  <wp:effectExtent l="0" t="0" r="0" b="0"/>
                  <wp:docPr id="143"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98.png"/>
                          <pic:cNvPicPr/>
                        </pic:nvPicPr>
                        <pic:blipFill>
                          <a:blip r:embed="rId108" cstate="print"/>
                          <a:stretch>
                            <a:fillRect/>
                          </a:stretch>
                        </pic:blipFill>
                        <pic:spPr>
                          <a:xfrm>
                            <a:off x="0" y="0"/>
                            <a:ext cx="1766488" cy="1078991"/>
                          </a:xfrm>
                          <a:prstGeom prst="rect">
                            <a:avLst/>
                          </a:prstGeom>
                        </pic:spPr>
                      </pic:pic>
                    </a:graphicData>
                  </a:graphic>
                </wp:inline>
              </w:drawing>
            </w:r>
          </w:p>
        </w:tc>
      </w:tr>
      <w:tr w:rsidR="00CC4088" w:rsidRPr="00E461DD">
        <w:trPr>
          <w:trHeight w:hRule="exact" w:val="1670"/>
        </w:trPr>
        <w:tc>
          <w:tcPr>
            <w:tcW w:w="2179" w:type="dxa"/>
          </w:tcPr>
          <w:p w:rsidR="00CC4088" w:rsidRPr="00E461DD" w:rsidRDefault="00A80EE0" w:rsidP="00E461DD">
            <w:pPr>
              <w:pStyle w:val="TableParagraph"/>
              <w:spacing w:line="288" w:lineRule="auto"/>
              <w:ind w:left="33" w:right="196"/>
              <w:contextualSpacing/>
              <w:jc w:val="left"/>
              <w:rPr>
                <w:rFonts w:ascii="Arial" w:hAnsi="Arial" w:cs="Arial"/>
                <w:sz w:val="21"/>
                <w:szCs w:val="21"/>
                <w:lang w:val="ru-RU"/>
              </w:rPr>
            </w:pPr>
            <w:r w:rsidRPr="00E461DD">
              <w:rPr>
                <w:rFonts w:ascii="Arial" w:hAnsi="Arial" w:cs="Arial"/>
                <w:sz w:val="21"/>
                <w:szCs w:val="21"/>
                <w:lang w:val="ru-RU"/>
              </w:rPr>
              <w:t>3. Брак. Непаралельність (викривлення осей труби й деталі)</w:t>
            </w:r>
          </w:p>
        </w:tc>
        <w:tc>
          <w:tcPr>
            <w:tcW w:w="2170" w:type="dxa"/>
          </w:tcPr>
          <w:p w:rsidR="00CC4088" w:rsidRPr="00E461DD" w:rsidRDefault="00A80EE0" w:rsidP="00E461DD">
            <w:pPr>
              <w:pStyle w:val="TableParagraph"/>
              <w:spacing w:line="288" w:lineRule="auto"/>
              <w:ind w:left="33" w:right="358"/>
              <w:contextualSpacing/>
              <w:jc w:val="left"/>
              <w:rPr>
                <w:rFonts w:ascii="Arial" w:hAnsi="Arial" w:cs="Arial"/>
                <w:i/>
                <w:sz w:val="21"/>
                <w:szCs w:val="21"/>
                <w:lang w:val="ru-RU"/>
              </w:rPr>
            </w:pPr>
            <w:r w:rsidRPr="00E461DD">
              <w:rPr>
                <w:rFonts w:ascii="Arial" w:hAnsi="Arial" w:cs="Arial"/>
                <w:sz w:val="21"/>
                <w:szCs w:val="21"/>
                <w:lang w:val="ru-RU"/>
              </w:rPr>
              <w:t xml:space="preserve">Більше 2,0 мм на </w:t>
            </w:r>
            <w:r w:rsidRPr="00E461DD">
              <w:rPr>
                <w:rFonts w:ascii="Arial" w:hAnsi="Arial" w:cs="Arial"/>
                <w:position w:val="2"/>
                <w:sz w:val="21"/>
                <w:szCs w:val="21"/>
                <w:lang w:val="ru-RU"/>
              </w:rPr>
              <w:t xml:space="preserve">довжині </w:t>
            </w:r>
            <w:r w:rsidRPr="00E461DD">
              <w:rPr>
                <w:rFonts w:ascii="Arial" w:hAnsi="Arial" w:cs="Arial"/>
                <w:position w:val="2"/>
                <w:sz w:val="21"/>
                <w:szCs w:val="21"/>
              </w:rPr>
              <w:t>L</w:t>
            </w:r>
            <w:r w:rsidRPr="00E461DD">
              <w:rPr>
                <w:rFonts w:ascii="Arial" w:hAnsi="Arial" w:cs="Arial"/>
                <w:position w:val="2"/>
                <w:sz w:val="21"/>
                <w:szCs w:val="21"/>
                <w:lang w:val="ru-RU"/>
              </w:rPr>
              <w:t xml:space="preserve"> = 3</w:t>
            </w:r>
            <w:r w:rsidRPr="00E461DD">
              <w:rPr>
                <w:rFonts w:ascii="Arial" w:hAnsi="Arial" w:cs="Arial"/>
                <w:i/>
                <w:position w:val="2"/>
                <w:sz w:val="21"/>
                <w:szCs w:val="21"/>
              </w:rPr>
              <w:t>d</w:t>
            </w:r>
            <w:r w:rsidRPr="00E461DD">
              <w:rPr>
                <w:rFonts w:ascii="Arial" w:hAnsi="Arial" w:cs="Arial"/>
                <w:i/>
                <w:sz w:val="21"/>
                <w:szCs w:val="21"/>
              </w:rPr>
              <w:t>e</w:t>
            </w:r>
          </w:p>
        </w:tc>
        <w:tc>
          <w:tcPr>
            <w:tcW w:w="2146" w:type="dxa"/>
          </w:tcPr>
          <w:p w:rsidR="00CC4088" w:rsidRPr="00E461DD" w:rsidRDefault="00A80EE0" w:rsidP="00E461DD">
            <w:pPr>
              <w:pStyle w:val="TableParagraph"/>
              <w:spacing w:line="288" w:lineRule="auto"/>
              <w:ind w:left="33" w:right="92"/>
              <w:contextualSpacing/>
              <w:jc w:val="left"/>
              <w:rPr>
                <w:rFonts w:ascii="Arial" w:hAnsi="Arial" w:cs="Arial"/>
                <w:sz w:val="21"/>
                <w:szCs w:val="21"/>
                <w:lang w:val="ru-RU"/>
              </w:rPr>
            </w:pPr>
            <w:r w:rsidRPr="00E461DD">
              <w:rPr>
                <w:rFonts w:ascii="Arial" w:hAnsi="Arial" w:cs="Arial"/>
                <w:sz w:val="21"/>
                <w:szCs w:val="21"/>
                <w:lang w:val="ru-RU"/>
              </w:rPr>
              <w:t>Недостатнє заглиб- лення кінців труб усередину деталі або деформація з'єднання до його остигання</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54757" cy="853439"/>
                  <wp:effectExtent l="0" t="0" r="0" b="0"/>
                  <wp:docPr id="14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99.png"/>
                          <pic:cNvPicPr/>
                        </pic:nvPicPr>
                        <pic:blipFill>
                          <a:blip r:embed="rId109" cstate="print"/>
                          <a:stretch>
                            <a:fillRect/>
                          </a:stretch>
                        </pic:blipFill>
                        <pic:spPr>
                          <a:xfrm>
                            <a:off x="0" y="0"/>
                            <a:ext cx="1754757" cy="853439"/>
                          </a:xfrm>
                          <a:prstGeom prst="rect">
                            <a:avLst/>
                          </a:prstGeom>
                        </pic:spPr>
                      </pic:pic>
                    </a:graphicData>
                  </a:graphic>
                </wp:inline>
              </w:drawing>
            </w:r>
          </w:p>
          <w:p w:rsidR="00CC4088" w:rsidRPr="00E461DD" w:rsidRDefault="00CC4088" w:rsidP="00E461DD">
            <w:pPr>
              <w:pStyle w:val="TableParagraph"/>
              <w:spacing w:line="288" w:lineRule="auto"/>
              <w:contextualSpacing/>
              <w:jc w:val="left"/>
              <w:rPr>
                <w:rFonts w:ascii="Arial" w:hAnsi="Arial" w:cs="Arial"/>
                <w:sz w:val="21"/>
                <w:szCs w:val="21"/>
              </w:rPr>
            </w:pPr>
          </w:p>
        </w:tc>
      </w:tr>
      <w:tr w:rsidR="00CC4088" w:rsidRPr="00E461DD">
        <w:trPr>
          <w:trHeight w:hRule="exact" w:val="1394"/>
        </w:trPr>
        <w:tc>
          <w:tcPr>
            <w:tcW w:w="2179" w:type="dxa"/>
          </w:tcPr>
          <w:p w:rsidR="00CC4088" w:rsidRPr="00E461DD" w:rsidRDefault="00A80EE0" w:rsidP="00E461DD">
            <w:pPr>
              <w:pStyle w:val="TableParagraph"/>
              <w:spacing w:line="288" w:lineRule="auto"/>
              <w:ind w:left="33" w:right="542"/>
              <w:contextualSpacing/>
              <w:jc w:val="left"/>
              <w:rPr>
                <w:rFonts w:ascii="Arial" w:hAnsi="Arial" w:cs="Arial"/>
                <w:sz w:val="21"/>
                <w:szCs w:val="21"/>
                <w:lang w:val="ru-RU"/>
              </w:rPr>
            </w:pPr>
            <w:r w:rsidRPr="00E461DD">
              <w:rPr>
                <w:rFonts w:ascii="Arial" w:hAnsi="Arial" w:cs="Arial"/>
                <w:sz w:val="21"/>
                <w:szCs w:val="21"/>
                <w:lang w:val="ru-RU"/>
              </w:rPr>
              <w:t>4. Брак. Часткова поява розплаву поліетилену по торцях деталі</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Не допускається</w:t>
            </w:r>
          </w:p>
        </w:tc>
        <w:tc>
          <w:tcPr>
            <w:tcW w:w="2146" w:type="dxa"/>
          </w:tcPr>
          <w:p w:rsidR="00CC4088" w:rsidRPr="00E461DD" w:rsidRDefault="00A80EE0" w:rsidP="00E461DD">
            <w:pPr>
              <w:pStyle w:val="TableParagraph"/>
              <w:spacing w:line="288" w:lineRule="auto"/>
              <w:ind w:left="33" w:right="40"/>
              <w:contextualSpacing/>
              <w:jc w:val="left"/>
              <w:rPr>
                <w:rFonts w:ascii="Arial" w:hAnsi="Arial" w:cs="Arial"/>
                <w:sz w:val="21"/>
                <w:szCs w:val="21"/>
                <w:lang w:val="ru-RU"/>
              </w:rPr>
            </w:pPr>
            <w:r w:rsidRPr="00E461DD">
              <w:rPr>
                <w:rFonts w:ascii="Arial" w:hAnsi="Arial" w:cs="Arial"/>
                <w:sz w:val="21"/>
                <w:szCs w:val="21"/>
                <w:lang w:val="ru-RU"/>
              </w:rPr>
              <w:t>Зрушення труби в процесі зварювання або зсув спіралі</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62932" cy="829055"/>
                  <wp:effectExtent l="0" t="0" r="0" b="0"/>
                  <wp:docPr id="14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00.png"/>
                          <pic:cNvPicPr/>
                        </pic:nvPicPr>
                        <pic:blipFill>
                          <a:blip r:embed="rId110" cstate="print"/>
                          <a:stretch>
                            <a:fillRect/>
                          </a:stretch>
                        </pic:blipFill>
                        <pic:spPr>
                          <a:xfrm>
                            <a:off x="0" y="0"/>
                            <a:ext cx="1762932" cy="829055"/>
                          </a:xfrm>
                          <a:prstGeom prst="rect">
                            <a:avLst/>
                          </a:prstGeom>
                        </pic:spPr>
                      </pic:pic>
                    </a:graphicData>
                  </a:graphic>
                </wp:inline>
              </w:drawing>
            </w:r>
          </w:p>
        </w:tc>
      </w:tr>
      <w:tr w:rsidR="00CC4088" w:rsidRPr="00E461DD">
        <w:trPr>
          <w:trHeight w:hRule="exact" w:val="1670"/>
        </w:trPr>
        <w:tc>
          <w:tcPr>
            <w:tcW w:w="2179" w:type="dxa"/>
          </w:tcPr>
          <w:p w:rsidR="00CC4088" w:rsidRPr="00E461DD" w:rsidRDefault="00A80EE0" w:rsidP="00E461DD">
            <w:pPr>
              <w:pStyle w:val="TableParagraph"/>
              <w:spacing w:line="288" w:lineRule="auto"/>
              <w:ind w:left="33" w:right="202"/>
              <w:contextualSpacing/>
              <w:jc w:val="left"/>
              <w:rPr>
                <w:rFonts w:ascii="Arial" w:hAnsi="Arial" w:cs="Arial"/>
                <w:sz w:val="21"/>
                <w:szCs w:val="21"/>
                <w:lang w:val="ru-RU"/>
              </w:rPr>
            </w:pPr>
            <w:r w:rsidRPr="00E461DD">
              <w:rPr>
                <w:rFonts w:ascii="Arial" w:hAnsi="Arial" w:cs="Arial"/>
                <w:sz w:val="21"/>
                <w:szCs w:val="21"/>
                <w:lang w:val="ru-RU"/>
              </w:rPr>
              <w:t>5. Брак. Індикатори зварю- вання у вихідному положенні</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Не допускається</w:t>
            </w:r>
          </w:p>
        </w:tc>
        <w:tc>
          <w:tcPr>
            <w:tcW w:w="2146" w:type="dxa"/>
          </w:tcPr>
          <w:p w:rsidR="00CC4088" w:rsidRPr="00E461DD" w:rsidRDefault="00A80EE0" w:rsidP="00E461DD">
            <w:pPr>
              <w:pStyle w:val="TableParagraph"/>
              <w:spacing w:line="288" w:lineRule="auto"/>
              <w:ind w:left="33" w:right="416"/>
              <w:contextualSpacing/>
              <w:jc w:val="left"/>
              <w:rPr>
                <w:rFonts w:ascii="Arial" w:hAnsi="Arial" w:cs="Arial"/>
                <w:sz w:val="21"/>
                <w:szCs w:val="21"/>
                <w:lang w:val="ru-RU"/>
              </w:rPr>
            </w:pPr>
            <w:r w:rsidRPr="00E461DD">
              <w:rPr>
                <w:rFonts w:ascii="Arial" w:hAnsi="Arial" w:cs="Arial"/>
                <w:sz w:val="21"/>
                <w:szCs w:val="21"/>
                <w:lang w:val="ru-RU"/>
              </w:rPr>
              <w:t>Недостатній час зварювання або недостатня напруга, що подається на спіраль деталі</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74274" cy="1030224"/>
                  <wp:effectExtent l="0" t="0" r="0" b="0"/>
                  <wp:docPr id="14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01.png"/>
                          <pic:cNvPicPr/>
                        </pic:nvPicPr>
                        <pic:blipFill>
                          <a:blip r:embed="rId111" cstate="print"/>
                          <a:stretch>
                            <a:fillRect/>
                          </a:stretch>
                        </pic:blipFill>
                        <pic:spPr>
                          <a:xfrm>
                            <a:off x="0" y="0"/>
                            <a:ext cx="1774274" cy="1030224"/>
                          </a:xfrm>
                          <a:prstGeom prst="rect">
                            <a:avLst/>
                          </a:prstGeom>
                        </pic:spPr>
                      </pic:pic>
                    </a:graphicData>
                  </a:graphic>
                </wp:inline>
              </w:drawing>
            </w:r>
          </w:p>
        </w:tc>
      </w:tr>
      <w:tr w:rsidR="00CC4088" w:rsidRPr="00E461DD">
        <w:trPr>
          <w:trHeight w:hRule="exact" w:val="1397"/>
        </w:trPr>
        <w:tc>
          <w:tcPr>
            <w:tcW w:w="2179"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6. Брак.</w:t>
            </w:r>
          </w:p>
          <w:p w:rsidR="00CC4088" w:rsidRPr="00E461DD" w:rsidRDefault="00A80EE0" w:rsidP="00E461DD">
            <w:pPr>
              <w:pStyle w:val="TableParagraph"/>
              <w:spacing w:line="288" w:lineRule="auto"/>
              <w:ind w:left="33" w:right="28"/>
              <w:contextualSpacing/>
              <w:jc w:val="left"/>
              <w:rPr>
                <w:rFonts w:ascii="Arial" w:hAnsi="Arial" w:cs="Arial"/>
                <w:sz w:val="21"/>
                <w:szCs w:val="21"/>
                <w:lang w:val="ru-RU"/>
              </w:rPr>
            </w:pPr>
            <w:r w:rsidRPr="00E461DD">
              <w:rPr>
                <w:rFonts w:ascii="Arial" w:hAnsi="Arial" w:cs="Arial"/>
                <w:sz w:val="21"/>
                <w:szCs w:val="21"/>
                <w:lang w:val="ru-RU"/>
              </w:rPr>
              <w:t>Місцеве розплавлю- вання поверхні деталі</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Не допускається</w:t>
            </w:r>
          </w:p>
        </w:tc>
        <w:tc>
          <w:tcPr>
            <w:tcW w:w="2146" w:type="dxa"/>
          </w:tcPr>
          <w:p w:rsidR="00CC4088" w:rsidRPr="00E461DD" w:rsidRDefault="00A80EE0" w:rsidP="00E461DD">
            <w:pPr>
              <w:pStyle w:val="TableParagraph"/>
              <w:spacing w:line="288" w:lineRule="auto"/>
              <w:ind w:left="33" w:right="279"/>
              <w:contextualSpacing/>
              <w:jc w:val="left"/>
              <w:rPr>
                <w:rFonts w:ascii="Arial" w:hAnsi="Arial" w:cs="Arial"/>
                <w:sz w:val="21"/>
                <w:szCs w:val="21"/>
                <w:lang w:val="ru-RU"/>
              </w:rPr>
            </w:pPr>
            <w:r w:rsidRPr="00E461DD">
              <w:rPr>
                <w:rFonts w:ascii="Arial" w:hAnsi="Arial" w:cs="Arial"/>
                <w:sz w:val="21"/>
                <w:szCs w:val="21"/>
                <w:lang w:val="ru-RU"/>
              </w:rPr>
              <w:t>Надмірний час нагрівання або надмірна напруга живлення</w:t>
            </w:r>
          </w:p>
        </w:tc>
        <w:tc>
          <w:tcPr>
            <w:tcW w:w="3029" w:type="dxa"/>
          </w:tcPr>
          <w:p w:rsidR="00CC4088" w:rsidRPr="00E461DD" w:rsidRDefault="00A80EE0" w:rsidP="00E461DD">
            <w:pPr>
              <w:pStyle w:val="TableParagraph"/>
              <w:spacing w:line="288" w:lineRule="auto"/>
              <w:ind w:left="99"/>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91352" cy="871727"/>
                  <wp:effectExtent l="0" t="0" r="0" b="0"/>
                  <wp:docPr id="15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02.png"/>
                          <pic:cNvPicPr/>
                        </pic:nvPicPr>
                        <pic:blipFill>
                          <a:blip r:embed="rId112" cstate="print"/>
                          <a:stretch>
                            <a:fillRect/>
                          </a:stretch>
                        </pic:blipFill>
                        <pic:spPr>
                          <a:xfrm>
                            <a:off x="0" y="0"/>
                            <a:ext cx="1791352" cy="871727"/>
                          </a:xfrm>
                          <a:prstGeom prst="rect">
                            <a:avLst/>
                          </a:prstGeom>
                        </pic:spPr>
                      </pic:pic>
                    </a:graphicData>
                  </a:graphic>
                </wp:inline>
              </w:drawing>
            </w:r>
          </w:p>
        </w:tc>
      </w:tr>
    </w:tbl>
    <w:p w:rsidR="00CC4088" w:rsidRPr="00E461DD" w:rsidRDefault="00CC4088" w:rsidP="00E461DD">
      <w:pPr>
        <w:spacing w:line="288" w:lineRule="auto"/>
        <w:contextualSpacing/>
        <w:rPr>
          <w:rFonts w:ascii="Arial" w:hAnsi="Arial" w:cs="Arial"/>
          <w:sz w:val="21"/>
          <w:szCs w:val="21"/>
        </w:rPr>
        <w:sectPr w:rsidR="00CC4088" w:rsidRPr="00E461DD">
          <w:pgSz w:w="11910" w:h="16840"/>
          <w:pgMar w:top="640" w:right="1020" w:bottom="280" w:left="1020" w:header="720" w:footer="720" w:gutter="0"/>
          <w:cols w:space="720"/>
        </w:sectPr>
      </w:pPr>
    </w:p>
    <w:p w:rsidR="00CC4088" w:rsidRPr="00E461DD" w:rsidRDefault="00A80EE0">
      <w:pPr>
        <w:pStyle w:val="110"/>
        <w:spacing w:before="185"/>
        <w:ind w:left="103" w:right="104"/>
        <w:jc w:val="center"/>
        <w:rPr>
          <w:rFonts w:ascii="Arial" w:hAnsi="Arial" w:cs="Arial"/>
          <w:sz w:val="21"/>
          <w:szCs w:val="21"/>
          <w:lang w:val="ru-RU"/>
        </w:rPr>
      </w:pPr>
      <w:bookmarkStart w:id="104" w:name="ДОДАТОК_Д"/>
      <w:bookmarkStart w:id="105" w:name="_bookmark42"/>
      <w:bookmarkEnd w:id="104"/>
      <w:bookmarkEnd w:id="105"/>
      <w:r w:rsidRPr="00E461DD">
        <w:rPr>
          <w:rFonts w:ascii="Arial" w:hAnsi="Arial" w:cs="Arial"/>
          <w:sz w:val="21"/>
          <w:szCs w:val="21"/>
          <w:lang w:val="ru-RU"/>
        </w:rPr>
        <w:lastRenderedPageBreak/>
        <w:t>ДОДАТОК Д</w:t>
      </w:r>
    </w:p>
    <w:p w:rsidR="00CC4088" w:rsidRPr="00E461DD" w:rsidRDefault="00A80EE0">
      <w:pPr>
        <w:pStyle w:val="a3"/>
        <w:spacing w:before="237"/>
        <w:ind w:left="103" w:right="103" w:firstLine="0"/>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pPr>
        <w:pStyle w:val="a3"/>
        <w:ind w:left="0" w:firstLine="0"/>
        <w:jc w:val="left"/>
        <w:rPr>
          <w:rFonts w:ascii="Arial" w:hAnsi="Arial" w:cs="Arial"/>
          <w:sz w:val="21"/>
          <w:szCs w:val="21"/>
          <w:lang w:val="ru-RU"/>
        </w:rPr>
      </w:pPr>
    </w:p>
    <w:p w:rsidR="00CC4088" w:rsidRDefault="00A80EE0">
      <w:pPr>
        <w:pStyle w:val="110"/>
        <w:spacing w:before="89"/>
        <w:ind w:left="3508" w:right="314" w:hanging="3185"/>
        <w:rPr>
          <w:rFonts w:ascii="Arial" w:hAnsi="Arial" w:cs="Arial"/>
          <w:sz w:val="21"/>
          <w:szCs w:val="21"/>
          <w:lang w:val="ru-RU"/>
        </w:rPr>
      </w:pPr>
      <w:bookmarkStart w:id="106" w:name="МЕТОДИКА_ВИЗНАЧЕННЯ_ЗОВНІШНЬОГО_ВИГЛЯДУ_"/>
      <w:bookmarkStart w:id="107" w:name="_bookmark43"/>
      <w:bookmarkEnd w:id="106"/>
      <w:bookmarkEnd w:id="107"/>
      <w:r w:rsidRPr="00E461DD">
        <w:rPr>
          <w:rFonts w:ascii="Arial" w:hAnsi="Arial" w:cs="Arial"/>
          <w:sz w:val="21"/>
          <w:szCs w:val="21"/>
          <w:lang w:val="ru-RU"/>
        </w:rPr>
        <w:t>МЕТОДИКА ВИЗНАЧЕННЯ ЗОВНІШНЬОГО ВИГЛЯДУ Й РОЗМІРІВ ЗВАРНИХ З'ЄДНАНЬ</w:t>
      </w:r>
    </w:p>
    <w:p w:rsidR="001D017A" w:rsidRPr="00E461DD" w:rsidRDefault="001D017A">
      <w:pPr>
        <w:pStyle w:val="110"/>
        <w:spacing w:before="89"/>
        <w:ind w:left="3508" w:right="314" w:hanging="3185"/>
        <w:rPr>
          <w:rFonts w:ascii="Arial" w:hAnsi="Arial" w:cs="Arial"/>
          <w:sz w:val="21"/>
          <w:szCs w:val="21"/>
          <w:lang w:val="ru-RU"/>
        </w:rPr>
      </w:pPr>
    </w:p>
    <w:p w:rsidR="00CC4088" w:rsidRPr="00E461DD" w:rsidRDefault="00A80EE0" w:rsidP="001D017A">
      <w:pPr>
        <w:pStyle w:val="a3"/>
        <w:spacing w:before="0" w:line="288" w:lineRule="auto"/>
        <w:ind w:left="113" w:right="110"/>
        <w:contextualSpacing/>
        <w:rPr>
          <w:rFonts w:ascii="Arial" w:hAnsi="Arial" w:cs="Arial"/>
          <w:sz w:val="21"/>
          <w:szCs w:val="21"/>
          <w:lang w:val="ru-RU"/>
        </w:rPr>
      </w:pPr>
      <w:r w:rsidRPr="00E461DD">
        <w:rPr>
          <w:rFonts w:ascii="Arial" w:hAnsi="Arial" w:cs="Arial"/>
          <w:sz w:val="21"/>
          <w:szCs w:val="21"/>
          <w:lang w:val="ru-RU"/>
        </w:rPr>
        <w:t>Зовнішній вигляд зварних з'єднань визначають візуально без</w:t>
      </w:r>
      <w:r w:rsidR="001D017A">
        <w:rPr>
          <w:rFonts w:ascii="Arial" w:hAnsi="Arial" w:cs="Arial"/>
          <w:sz w:val="21"/>
          <w:szCs w:val="21"/>
          <w:lang w:val="ru-RU"/>
        </w:rPr>
        <w:t xml:space="preserve"> </w:t>
      </w:r>
      <w:r w:rsidRPr="00E461DD">
        <w:rPr>
          <w:rFonts w:ascii="Arial" w:hAnsi="Arial" w:cs="Arial"/>
          <w:sz w:val="21"/>
          <w:szCs w:val="21"/>
          <w:lang w:val="ru-RU"/>
        </w:rPr>
        <w:t>застосування збільшувальних приладів шляхом порівняння оцінюваного з'єднання з контрольним зразком, а також шляхом виміру зовнішнього зварювального ґрата з точністю (±0,1)мм.</w:t>
      </w:r>
    </w:p>
    <w:p w:rsidR="00CC4088" w:rsidRPr="00E461DD" w:rsidRDefault="00A80EE0" w:rsidP="001D017A">
      <w:pPr>
        <w:pStyle w:val="a3"/>
        <w:spacing w:before="0" w:line="288" w:lineRule="auto"/>
        <w:ind w:left="113" w:right="112"/>
        <w:contextualSpacing/>
        <w:rPr>
          <w:rFonts w:ascii="Arial" w:hAnsi="Arial" w:cs="Arial"/>
          <w:sz w:val="21"/>
          <w:szCs w:val="21"/>
          <w:lang w:val="ru-RU"/>
        </w:rPr>
      </w:pPr>
      <w:r w:rsidRPr="00E461DD">
        <w:rPr>
          <w:rFonts w:ascii="Arial" w:hAnsi="Arial" w:cs="Arial"/>
          <w:sz w:val="21"/>
          <w:szCs w:val="21"/>
          <w:lang w:val="ru-RU"/>
        </w:rPr>
        <w:t>Вимірювання швів проводять як мінімум у двох протилежних зонах по периметру шва.</w:t>
      </w:r>
    </w:p>
    <w:p w:rsidR="00CC4088" w:rsidRPr="00E461DD" w:rsidRDefault="00A80EE0" w:rsidP="001D017A">
      <w:pPr>
        <w:pStyle w:val="a3"/>
        <w:spacing w:before="0" w:line="288" w:lineRule="auto"/>
        <w:ind w:left="113" w:right="112"/>
        <w:contextualSpacing/>
        <w:rPr>
          <w:rFonts w:ascii="Arial" w:hAnsi="Arial" w:cs="Arial"/>
          <w:sz w:val="21"/>
          <w:szCs w:val="21"/>
          <w:lang w:val="ru-RU"/>
        </w:rPr>
      </w:pPr>
      <w:r w:rsidRPr="00E461DD">
        <w:rPr>
          <w:rFonts w:ascii="Arial" w:hAnsi="Arial" w:cs="Arial"/>
          <w:sz w:val="21"/>
          <w:szCs w:val="21"/>
          <w:lang w:val="ru-RU"/>
        </w:rPr>
        <w:t>Контроль ширини й висоти зовнішнього ґрата здійснюють штангенциркулем згідно з ГОСТ 166. Допускається використання шаблонів із прохідним і непрохідним розмірами.</w:t>
      </w:r>
    </w:p>
    <w:p w:rsidR="00CC4088" w:rsidRPr="00E461DD" w:rsidRDefault="00A80EE0" w:rsidP="001D017A">
      <w:pPr>
        <w:pStyle w:val="a3"/>
        <w:spacing w:before="0" w:line="288" w:lineRule="auto"/>
        <w:ind w:left="113" w:right="112"/>
        <w:contextualSpacing/>
        <w:rPr>
          <w:rFonts w:ascii="Arial" w:hAnsi="Arial" w:cs="Arial"/>
          <w:sz w:val="21"/>
          <w:szCs w:val="21"/>
          <w:lang w:val="ru-RU"/>
        </w:rPr>
      </w:pPr>
      <w:r w:rsidRPr="00E461DD">
        <w:rPr>
          <w:rFonts w:ascii="Arial" w:hAnsi="Arial" w:cs="Arial"/>
          <w:sz w:val="21"/>
          <w:szCs w:val="21"/>
          <w:lang w:val="ru-RU"/>
        </w:rPr>
        <w:t>Для контролю симетричності валиків зовнішнього ґрата по ширині вимірюють за допомогою вимірювальної лупи. Потім розраховують</w:t>
      </w:r>
      <w:r w:rsidR="001D017A">
        <w:rPr>
          <w:rFonts w:ascii="Arial" w:hAnsi="Arial" w:cs="Arial"/>
          <w:sz w:val="21"/>
          <w:szCs w:val="21"/>
          <w:lang w:val="ru-RU"/>
        </w:rPr>
        <w:t xml:space="preserve"> </w:t>
      </w:r>
      <w:r w:rsidRPr="00E461DD">
        <w:rPr>
          <w:rFonts w:ascii="Arial" w:hAnsi="Arial" w:cs="Arial"/>
          <w:sz w:val="21"/>
          <w:szCs w:val="21"/>
          <w:lang w:val="ru-RU"/>
        </w:rPr>
        <w:t>відношення заміряних розмірів з округленням до цілого значення відсотка. Розрахунок симетричності валиків зовнішнього ґрата по висоті роблять</w:t>
      </w:r>
      <w:r w:rsidR="001D017A">
        <w:rPr>
          <w:rFonts w:ascii="Arial" w:hAnsi="Arial" w:cs="Arial"/>
          <w:sz w:val="21"/>
          <w:szCs w:val="21"/>
          <w:lang w:val="ru-RU"/>
        </w:rPr>
        <w:t xml:space="preserve"> </w:t>
      </w:r>
      <w:r w:rsidRPr="00E461DD">
        <w:rPr>
          <w:rFonts w:ascii="Arial" w:hAnsi="Arial" w:cs="Arial"/>
          <w:sz w:val="21"/>
          <w:szCs w:val="21"/>
          <w:lang w:val="ru-RU"/>
        </w:rPr>
        <w:t>аналогічно.</w:t>
      </w:r>
    </w:p>
    <w:p w:rsidR="00CC4088" w:rsidRPr="00E461DD" w:rsidRDefault="00A80EE0" w:rsidP="001D017A">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 вимірювання зсуву кромок може використовуватися спеціальний шаблон. Схема вимірювання зсуву кромок показана на рисунку Д.1. Шаблон встановлюють по утворюючій однієї із труб, притискаючи його до труби в шовній</w:t>
      </w:r>
      <w:r w:rsidR="001D017A">
        <w:rPr>
          <w:rFonts w:ascii="Arial" w:hAnsi="Arial" w:cs="Arial"/>
          <w:sz w:val="21"/>
          <w:szCs w:val="21"/>
          <w:lang w:val="ru-RU"/>
        </w:rPr>
        <w:t xml:space="preserve"> </w:t>
      </w:r>
      <w:r w:rsidRPr="00E461DD">
        <w:rPr>
          <w:rFonts w:ascii="Arial" w:hAnsi="Arial" w:cs="Arial"/>
          <w:sz w:val="21"/>
          <w:szCs w:val="21"/>
          <w:lang w:val="ru-RU"/>
        </w:rPr>
        <w:t>зоні.</w:t>
      </w:r>
      <w:r w:rsidR="001D017A">
        <w:rPr>
          <w:rFonts w:ascii="Arial" w:hAnsi="Arial" w:cs="Arial"/>
          <w:sz w:val="21"/>
          <w:szCs w:val="21"/>
          <w:lang w:val="ru-RU"/>
        </w:rPr>
        <w:t xml:space="preserve"> </w:t>
      </w:r>
      <w:r w:rsidRPr="00E461DD">
        <w:rPr>
          <w:rFonts w:ascii="Arial" w:hAnsi="Arial" w:cs="Arial"/>
          <w:sz w:val="21"/>
          <w:szCs w:val="21"/>
          <w:lang w:val="ru-RU"/>
        </w:rPr>
        <w:t>Через</w:t>
      </w:r>
      <w:r w:rsidR="001D017A">
        <w:rPr>
          <w:rFonts w:ascii="Arial" w:hAnsi="Arial" w:cs="Arial"/>
          <w:sz w:val="21"/>
          <w:szCs w:val="21"/>
          <w:lang w:val="ru-RU"/>
        </w:rPr>
        <w:t xml:space="preserve"> </w:t>
      </w:r>
      <w:r w:rsidRPr="00E461DD">
        <w:rPr>
          <w:rFonts w:ascii="Arial" w:hAnsi="Arial" w:cs="Arial"/>
          <w:sz w:val="21"/>
          <w:szCs w:val="21"/>
          <w:lang w:val="ru-RU"/>
        </w:rPr>
        <w:t>зсув</w:t>
      </w:r>
      <w:r w:rsidR="001D017A">
        <w:rPr>
          <w:rFonts w:ascii="Arial" w:hAnsi="Arial" w:cs="Arial"/>
          <w:sz w:val="21"/>
          <w:szCs w:val="21"/>
          <w:lang w:val="ru-RU"/>
        </w:rPr>
        <w:t xml:space="preserve"> </w:t>
      </w:r>
      <w:r w:rsidRPr="00E461DD">
        <w:rPr>
          <w:rFonts w:ascii="Arial" w:hAnsi="Arial" w:cs="Arial"/>
          <w:sz w:val="21"/>
          <w:szCs w:val="21"/>
          <w:lang w:val="ru-RU"/>
        </w:rPr>
        <w:t>кромок</w:t>
      </w:r>
      <w:r w:rsidR="001D017A">
        <w:rPr>
          <w:rFonts w:ascii="Arial" w:hAnsi="Arial" w:cs="Arial"/>
          <w:sz w:val="21"/>
          <w:szCs w:val="21"/>
          <w:lang w:val="ru-RU"/>
        </w:rPr>
        <w:t xml:space="preserve"> </w:t>
      </w:r>
      <w:r w:rsidRPr="00E461DD">
        <w:rPr>
          <w:rFonts w:ascii="Arial" w:hAnsi="Arial" w:cs="Arial"/>
          <w:sz w:val="21"/>
          <w:szCs w:val="21"/>
          <w:lang w:val="ru-RU"/>
        </w:rPr>
        <w:t>при</w:t>
      </w:r>
      <w:r w:rsidR="001D017A">
        <w:rPr>
          <w:rFonts w:ascii="Arial" w:hAnsi="Arial" w:cs="Arial"/>
          <w:sz w:val="21"/>
          <w:szCs w:val="21"/>
          <w:lang w:val="ru-RU"/>
        </w:rPr>
        <w:t xml:space="preserve"> </w:t>
      </w:r>
      <w:r w:rsidRPr="00E461DD">
        <w:rPr>
          <w:rFonts w:ascii="Arial" w:hAnsi="Arial" w:cs="Arial"/>
          <w:sz w:val="21"/>
          <w:szCs w:val="21"/>
          <w:lang w:val="ru-RU"/>
        </w:rPr>
        <w:t>цьому</w:t>
      </w:r>
      <w:r w:rsidR="001D017A">
        <w:rPr>
          <w:rFonts w:ascii="Arial" w:hAnsi="Arial" w:cs="Arial"/>
          <w:sz w:val="21"/>
          <w:szCs w:val="21"/>
          <w:lang w:val="ru-RU"/>
        </w:rPr>
        <w:t xml:space="preserve"> </w:t>
      </w:r>
      <w:r w:rsidRPr="00E461DD">
        <w:rPr>
          <w:rFonts w:ascii="Arial" w:hAnsi="Arial" w:cs="Arial"/>
          <w:sz w:val="21"/>
          <w:szCs w:val="21"/>
          <w:lang w:val="ru-RU"/>
        </w:rPr>
        <w:t>на</w:t>
      </w:r>
      <w:r w:rsidR="001D017A">
        <w:rPr>
          <w:rFonts w:ascii="Arial" w:hAnsi="Arial" w:cs="Arial"/>
          <w:sz w:val="21"/>
          <w:szCs w:val="21"/>
          <w:lang w:val="ru-RU"/>
        </w:rPr>
        <w:t xml:space="preserve"> </w:t>
      </w:r>
      <w:r w:rsidRPr="00E461DD">
        <w:rPr>
          <w:rFonts w:ascii="Arial" w:hAnsi="Arial" w:cs="Arial"/>
          <w:sz w:val="21"/>
          <w:szCs w:val="21"/>
          <w:lang w:val="ru-RU"/>
        </w:rPr>
        <w:t>іншому</w:t>
      </w:r>
      <w:r w:rsidR="001D017A">
        <w:rPr>
          <w:rFonts w:ascii="Arial" w:hAnsi="Arial" w:cs="Arial"/>
          <w:sz w:val="21"/>
          <w:szCs w:val="21"/>
          <w:lang w:val="ru-RU"/>
        </w:rPr>
        <w:t xml:space="preserve"> </w:t>
      </w:r>
      <w:r w:rsidRPr="00E461DD">
        <w:rPr>
          <w:rFonts w:ascii="Arial" w:hAnsi="Arial" w:cs="Arial"/>
          <w:sz w:val="21"/>
          <w:szCs w:val="21"/>
          <w:lang w:val="ru-RU"/>
        </w:rPr>
        <w:t>кінці</w:t>
      </w:r>
      <w:r w:rsidR="001D017A">
        <w:rPr>
          <w:rFonts w:ascii="Arial" w:hAnsi="Arial" w:cs="Arial"/>
          <w:sz w:val="21"/>
          <w:szCs w:val="21"/>
          <w:lang w:val="ru-RU"/>
        </w:rPr>
        <w:t xml:space="preserve"> </w:t>
      </w:r>
      <w:r w:rsidRPr="00E461DD">
        <w:rPr>
          <w:rFonts w:ascii="Arial" w:hAnsi="Arial" w:cs="Arial"/>
          <w:sz w:val="21"/>
          <w:szCs w:val="21"/>
          <w:lang w:val="ru-RU"/>
        </w:rPr>
        <w:t>опорного</w:t>
      </w:r>
      <w:r w:rsidR="001D017A">
        <w:rPr>
          <w:rFonts w:ascii="Arial" w:hAnsi="Arial" w:cs="Arial"/>
          <w:sz w:val="21"/>
          <w:szCs w:val="21"/>
          <w:lang w:val="ru-RU"/>
        </w:rPr>
        <w:t xml:space="preserve"> </w:t>
      </w:r>
      <w:r w:rsidRPr="00E461DD">
        <w:rPr>
          <w:rFonts w:ascii="Arial" w:hAnsi="Arial" w:cs="Arial"/>
          <w:sz w:val="21"/>
          <w:szCs w:val="21"/>
          <w:lang w:val="ru-RU"/>
        </w:rPr>
        <w:t>майданчика шаблона спостерігається його підйом над поверхнею труби. За допомогоющупа вимірюють зазор між поверхнею заготівлі й п'ятою шаблона. Далі</w:t>
      </w:r>
      <w:r w:rsidR="001D017A">
        <w:rPr>
          <w:rFonts w:ascii="Arial" w:hAnsi="Arial" w:cs="Arial"/>
          <w:sz w:val="21"/>
          <w:szCs w:val="21"/>
          <w:lang w:val="ru-RU"/>
        </w:rPr>
        <w:t xml:space="preserve"> </w:t>
      </w:r>
      <w:r w:rsidRPr="00E461DD">
        <w:rPr>
          <w:rFonts w:ascii="Arial" w:hAnsi="Arial" w:cs="Arial"/>
          <w:sz w:val="21"/>
          <w:szCs w:val="21"/>
          <w:lang w:val="ru-RU"/>
        </w:rPr>
        <w:t>розраховують відношення (у відсотках) обмірюваного абсолютного значення зсуву кромок до номінальної</w:t>
      </w:r>
      <w:r w:rsidR="001D017A">
        <w:rPr>
          <w:rFonts w:ascii="Arial" w:hAnsi="Arial" w:cs="Arial"/>
          <w:sz w:val="21"/>
          <w:szCs w:val="21"/>
          <w:lang w:val="ru-RU"/>
        </w:rPr>
        <w:t xml:space="preserve"> </w:t>
      </w:r>
      <w:r w:rsidRPr="00E461DD">
        <w:rPr>
          <w:rFonts w:ascii="Arial" w:hAnsi="Arial" w:cs="Arial"/>
          <w:sz w:val="21"/>
          <w:szCs w:val="21"/>
          <w:lang w:val="ru-RU"/>
        </w:rPr>
        <w:t>товщини</w:t>
      </w:r>
      <w:r w:rsidR="001D017A">
        <w:rPr>
          <w:rFonts w:ascii="Arial" w:hAnsi="Arial" w:cs="Arial"/>
          <w:sz w:val="21"/>
          <w:szCs w:val="21"/>
          <w:lang w:val="ru-RU"/>
        </w:rPr>
        <w:t xml:space="preserve"> </w:t>
      </w:r>
      <w:r w:rsidRPr="00E461DD">
        <w:rPr>
          <w:rFonts w:ascii="Arial" w:hAnsi="Arial" w:cs="Arial"/>
          <w:sz w:val="21"/>
          <w:szCs w:val="21"/>
          <w:lang w:val="ru-RU"/>
        </w:rPr>
        <w:t>стінки</w:t>
      </w:r>
      <w:r w:rsidR="001D017A">
        <w:rPr>
          <w:rFonts w:ascii="Arial" w:hAnsi="Arial" w:cs="Arial"/>
          <w:sz w:val="21"/>
          <w:szCs w:val="21"/>
          <w:lang w:val="ru-RU"/>
        </w:rPr>
        <w:t xml:space="preserve"> </w:t>
      </w:r>
      <w:r w:rsidRPr="00E461DD">
        <w:rPr>
          <w:rFonts w:ascii="Arial" w:hAnsi="Arial" w:cs="Arial"/>
          <w:sz w:val="21"/>
          <w:szCs w:val="21"/>
          <w:lang w:val="ru-RU"/>
        </w:rPr>
        <w:t>труби.</w:t>
      </w:r>
      <w:r w:rsidR="001D017A">
        <w:rPr>
          <w:rFonts w:ascii="Arial" w:hAnsi="Arial" w:cs="Arial"/>
          <w:sz w:val="21"/>
          <w:szCs w:val="21"/>
          <w:lang w:val="ru-RU"/>
        </w:rPr>
        <w:t xml:space="preserve"> </w:t>
      </w:r>
      <w:r w:rsidRPr="00E461DD">
        <w:rPr>
          <w:rFonts w:ascii="Arial" w:hAnsi="Arial" w:cs="Arial"/>
          <w:sz w:val="21"/>
          <w:szCs w:val="21"/>
          <w:lang w:val="ru-RU"/>
        </w:rPr>
        <w:t>Розрахунок</w:t>
      </w:r>
      <w:r w:rsidR="001D017A">
        <w:rPr>
          <w:rFonts w:ascii="Arial" w:hAnsi="Arial" w:cs="Arial"/>
          <w:sz w:val="21"/>
          <w:szCs w:val="21"/>
          <w:lang w:val="ru-RU"/>
        </w:rPr>
        <w:t xml:space="preserve"> </w:t>
      </w:r>
      <w:r w:rsidRPr="00E461DD">
        <w:rPr>
          <w:rFonts w:ascii="Arial" w:hAnsi="Arial" w:cs="Arial"/>
          <w:sz w:val="21"/>
          <w:szCs w:val="21"/>
          <w:lang w:val="ru-RU"/>
        </w:rPr>
        <w:t>роблять</w:t>
      </w:r>
      <w:r w:rsidR="001D017A">
        <w:rPr>
          <w:rFonts w:ascii="Arial" w:hAnsi="Arial" w:cs="Arial"/>
          <w:sz w:val="21"/>
          <w:szCs w:val="21"/>
          <w:lang w:val="ru-RU"/>
        </w:rPr>
        <w:t xml:space="preserve"> </w:t>
      </w:r>
      <w:r w:rsidRPr="00E461DD">
        <w:rPr>
          <w:rFonts w:ascii="Arial" w:hAnsi="Arial" w:cs="Arial"/>
          <w:sz w:val="21"/>
          <w:szCs w:val="21"/>
          <w:lang w:val="ru-RU"/>
        </w:rPr>
        <w:t>із</w:t>
      </w:r>
      <w:r w:rsidR="001D017A">
        <w:rPr>
          <w:rFonts w:ascii="Arial" w:hAnsi="Arial" w:cs="Arial"/>
          <w:sz w:val="21"/>
          <w:szCs w:val="21"/>
          <w:lang w:val="ru-RU"/>
        </w:rPr>
        <w:t xml:space="preserve"> </w:t>
      </w:r>
      <w:r w:rsidRPr="00E461DD">
        <w:rPr>
          <w:rFonts w:ascii="Arial" w:hAnsi="Arial" w:cs="Arial"/>
          <w:sz w:val="21"/>
          <w:szCs w:val="21"/>
          <w:lang w:val="ru-RU"/>
        </w:rPr>
        <w:t>округленням</w:t>
      </w:r>
      <w:r w:rsidR="001D017A">
        <w:rPr>
          <w:rFonts w:ascii="Arial" w:hAnsi="Arial" w:cs="Arial"/>
          <w:sz w:val="21"/>
          <w:szCs w:val="21"/>
          <w:lang w:val="ru-RU"/>
        </w:rPr>
        <w:t xml:space="preserve"> </w:t>
      </w:r>
      <w:r w:rsidRPr="00E461DD">
        <w:rPr>
          <w:rFonts w:ascii="Arial" w:hAnsi="Arial" w:cs="Arial"/>
          <w:sz w:val="21"/>
          <w:szCs w:val="21"/>
          <w:lang w:val="ru-RU"/>
        </w:rPr>
        <w:t>до</w:t>
      </w:r>
      <w:r w:rsidR="001D017A">
        <w:rPr>
          <w:rFonts w:ascii="Arial" w:hAnsi="Arial" w:cs="Arial"/>
          <w:sz w:val="21"/>
          <w:szCs w:val="21"/>
          <w:lang w:val="ru-RU"/>
        </w:rPr>
        <w:t xml:space="preserve"> </w:t>
      </w:r>
      <w:r w:rsidRPr="00E461DD">
        <w:rPr>
          <w:rFonts w:ascii="Arial" w:hAnsi="Arial" w:cs="Arial"/>
          <w:sz w:val="21"/>
          <w:szCs w:val="21"/>
          <w:lang w:val="ru-RU"/>
        </w:rPr>
        <w:t>цілого значення</w:t>
      </w:r>
      <w:r w:rsidR="001D017A">
        <w:rPr>
          <w:rFonts w:ascii="Arial" w:hAnsi="Arial" w:cs="Arial"/>
          <w:sz w:val="21"/>
          <w:szCs w:val="21"/>
          <w:lang w:val="ru-RU"/>
        </w:rPr>
        <w:t xml:space="preserve"> </w:t>
      </w:r>
      <w:r w:rsidRPr="00E461DD">
        <w:rPr>
          <w:rFonts w:ascii="Arial" w:hAnsi="Arial" w:cs="Arial"/>
          <w:sz w:val="21"/>
          <w:szCs w:val="21"/>
          <w:lang w:val="ru-RU"/>
        </w:rPr>
        <w:t>відсотка.</w:t>
      </w:r>
    </w:p>
    <w:p w:rsidR="00CC4088" w:rsidRPr="00863097" w:rsidRDefault="00A80EE0" w:rsidP="001D017A">
      <w:pPr>
        <w:pStyle w:val="a3"/>
        <w:spacing w:before="0" w:line="288" w:lineRule="auto"/>
        <w:ind w:left="0" w:firstLine="0"/>
        <w:contextualSpacing/>
        <w:jc w:val="left"/>
        <w:rPr>
          <w:sz w:val="12"/>
          <w:lang w:val="ru-RU"/>
        </w:rPr>
      </w:pPr>
      <w:r>
        <w:rPr>
          <w:noProof/>
          <w:lang w:val="ru-RU" w:eastAsia="ru-RU"/>
        </w:rPr>
        <w:drawing>
          <wp:anchor distT="0" distB="0" distL="0" distR="0" simplePos="0" relativeHeight="251659776" behindDoc="0" locked="0" layoutInCell="1" allowOverlap="1">
            <wp:simplePos x="0" y="0"/>
            <wp:positionH relativeFrom="page">
              <wp:posOffset>2038032</wp:posOffset>
            </wp:positionH>
            <wp:positionV relativeFrom="paragraph">
              <wp:posOffset>119543</wp:posOffset>
            </wp:positionV>
            <wp:extent cx="3484822" cy="1999488"/>
            <wp:effectExtent l="0" t="0" r="0" b="0"/>
            <wp:wrapTopAndBottom/>
            <wp:docPr id="15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03.png"/>
                    <pic:cNvPicPr/>
                  </pic:nvPicPr>
                  <pic:blipFill>
                    <a:blip r:embed="rId113" cstate="print"/>
                    <a:stretch>
                      <a:fillRect/>
                    </a:stretch>
                  </pic:blipFill>
                  <pic:spPr>
                    <a:xfrm>
                      <a:off x="0" y="0"/>
                      <a:ext cx="3484822" cy="1999488"/>
                    </a:xfrm>
                    <a:prstGeom prst="rect">
                      <a:avLst/>
                    </a:prstGeom>
                  </pic:spPr>
                </pic:pic>
              </a:graphicData>
            </a:graphic>
          </wp:anchor>
        </w:drawing>
      </w:r>
    </w:p>
    <w:p w:rsidR="00CC4088" w:rsidRPr="00863097" w:rsidRDefault="00CC4088">
      <w:pPr>
        <w:pStyle w:val="a3"/>
        <w:spacing w:before="0"/>
        <w:ind w:left="0" w:firstLine="0"/>
        <w:jc w:val="left"/>
        <w:rPr>
          <w:sz w:val="22"/>
          <w:lang w:val="ru-RU"/>
        </w:rPr>
      </w:pPr>
    </w:p>
    <w:p w:rsidR="00CC4088" w:rsidRPr="00863097" w:rsidRDefault="00CC4088">
      <w:pPr>
        <w:pStyle w:val="a3"/>
        <w:spacing w:before="10"/>
        <w:ind w:left="0" w:firstLine="0"/>
        <w:jc w:val="left"/>
        <w:rPr>
          <w:sz w:val="30"/>
          <w:lang w:val="ru-RU"/>
        </w:rPr>
      </w:pPr>
    </w:p>
    <w:p w:rsidR="00CC4088" w:rsidRPr="00421EA5" w:rsidRDefault="00A80EE0">
      <w:pPr>
        <w:ind w:left="991"/>
        <w:rPr>
          <w:rFonts w:ascii="Arial" w:hAnsi="Arial" w:cs="Arial"/>
          <w:sz w:val="21"/>
          <w:szCs w:val="21"/>
          <w:lang w:val="ru-RU"/>
        </w:rPr>
      </w:pPr>
      <w:r w:rsidRPr="00421EA5">
        <w:rPr>
          <w:rFonts w:ascii="Arial" w:hAnsi="Arial" w:cs="Arial"/>
          <w:b/>
          <w:sz w:val="21"/>
          <w:szCs w:val="21"/>
          <w:lang w:val="ru-RU"/>
        </w:rPr>
        <w:t xml:space="preserve">Рисунок Д.1 </w:t>
      </w:r>
      <w:r w:rsidRPr="00421EA5">
        <w:rPr>
          <w:rFonts w:ascii="Arial" w:hAnsi="Arial" w:cs="Arial"/>
          <w:sz w:val="21"/>
          <w:szCs w:val="21"/>
          <w:lang w:val="ru-RU"/>
        </w:rPr>
        <w:t>- Вимірювання зсуву кромок за допомогою шаблона</w:t>
      </w:r>
    </w:p>
    <w:p w:rsidR="00CC4088" w:rsidRPr="00863097" w:rsidRDefault="00CC4088">
      <w:pPr>
        <w:rPr>
          <w:sz w:val="28"/>
          <w:lang w:val="ru-RU"/>
        </w:rPr>
        <w:sectPr w:rsidR="00CC4088" w:rsidRPr="00863097">
          <w:pgSz w:w="11910" w:h="16840"/>
          <w:pgMar w:top="640" w:right="1680" w:bottom="280" w:left="1020" w:header="720" w:footer="720" w:gutter="0"/>
          <w:cols w:space="720"/>
        </w:sectPr>
      </w:pPr>
    </w:p>
    <w:p w:rsidR="00CC4088" w:rsidRPr="00E461DD" w:rsidRDefault="00A80EE0" w:rsidP="00E461DD">
      <w:pPr>
        <w:pStyle w:val="110"/>
        <w:spacing w:line="288" w:lineRule="auto"/>
        <w:ind w:left="103" w:right="105"/>
        <w:contextualSpacing/>
        <w:jc w:val="center"/>
        <w:rPr>
          <w:rFonts w:ascii="Arial" w:hAnsi="Arial" w:cs="Arial"/>
          <w:sz w:val="21"/>
          <w:szCs w:val="21"/>
          <w:lang w:val="ru-RU"/>
        </w:rPr>
      </w:pPr>
      <w:bookmarkStart w:id="108" w:name="ДОДАТОК_Е"/>
      <w:bookmarkStart w:id="109" w:name="_bookmark44"/>
      <w:bookmarkEnd w:id="108"/>
      <w:bookmarkEnd w:id="109"/>
      <w:r w:rsidRPr="00E461DD">
        <w:rPr>
          <w:rFonts w:ascii="Arial" w:hAnsi="Arial" w:cs="Arial"/>
          <w:sz w:val="21"/>
          <w:szCs w:val="21"/>
          <w:lang w:val="ru-RU"/>
        </w:rPr>
        <w:lastRenderedPageBreak/>
        <w:t>ДОДАТОК Е</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ind w:left="103" w:right="102"/>
        <w:contextualSpacing/>
        <w:jc w:val="center"/>
        <w:rPr>
          <w:rFonts w:ascii="Arial" w:hAnsi="Arial" w:cs="Arial"/>
          <w:sz w:val="21"/>
          <w:szCs w:val="21"/>
          <w:lang w:val="ru-RU"/>
        </w:rPr>
      </w:pPr>
      <w:bookmarkStart w:id="110" w:name="_bookmark45"/>
      <w:bookmarkEnd w:id="110"/>
      <w:r w:rsidRPr="00E461DD">
        <w:rPr>
          <w:rFonts w:ascii="Arial" w:hAnsi="Arial" w:cs="Arial"/>
          <w:sz w:val="21"/>
          <w:szCs w:val="21"/>
          <w:lang w:val="ru-RU"/>
        </w:rPr>
        <w:t>МЕТОДИКА ВИПРОБУВАНЬ ЗВАРНИХ З'ЄДНАНЬ НА ОСЬОВИЙ РОЗТЯГ</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Випробування виконують на зразках-лопатках типу 2 за ГОСТ 11262.</w:t>
      </w:r>
    </w:p>
    <w:p w:rsidR="00CC4088" w:rsidRPr="00E461DD" w:rsidRDefault="00A80EE0" w:rsidP="00E461DD">
      <w:pPr>
        <w:pStyle w:val="a3"/>
        <w:spacing w:before="0" w:line="288" w:lineRule="auto"/>
        <w:ind w:right="112"/>
        <w:contextualSpacing/>
        <w:rPr>
          <w:rFonts w:ascii="Arial" w:hAnsi="Arial" w:cs="Arial"/>
          <w:sz w:val="21"/>
          <w:szCs w:val="21"/>
          <w:lang w:val="ru-RU"/>
        </w:rPr>
      </w:pPr>
      <w:r w:rsidRPr="00E461DD">
        <w:rPr>
          <w:rFonts w:ascii="Arial" w:hAnsi="Arial" w:cs="Arial"/>
          <w:sz w:val="21"/>
          <w:szCs w:val="21"/>
          <w:lang w:val="ru-RU"/>
        </w:rPr>
        <w:t>Зразки-лопатки виготовляють механічною обробкою з відрізків зварних з'єднань довжиною не менше 160 мм. Допускається для труб з номінальною товщиною до 10 мм включно вирубувати зразки штампом-просічкою.</w:t>
      </w:r>
    </w:p>
    <w:p w:rsidR="00CC4088" w:rsidRPr="00E461DD" w:rsidRDefault="00A80EE0" w:rsidP="00E461DD">
      <w:pPr>
        <w:pStyle w:val="a3"/>
        <w:spacing w:before="0" w:line="288" w:lineRule="auto"/>
        <w:ind w:right="112"/>
        <w:contextualSpacing/>
        <w:rPr>
          <w:rFonts w:ascii="Arial" w:hAnsi="Arial" w:cs="Arial"/>
          <w:sz w:val="21"/>
          <w:szCs w:val="21"/>
          <w:lang w:val="ru-RU"/>
        </w:rPr>
      </w:pPr>
      <w:r w:rsidRPr="00E461DD">
        <w:rPr>
          <w:rFonts w:ascii="Arial" w:hAnsi="Arial" w:cs="Arial"/>
          <w:sz w:val="21"/>
          <w:szCs w:val="21"/>
          <w:lang w:val="ru-RU"/>
        </w:rPr>
        <w:t>З кожного контрольованого стику вирізають (вирубують) рівномірно по периметру шва не менше п'яти зразків.</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При</w:t>
      </w:r>
      <w:r w:rsidR="001D017A">
        <w:rPr>
          <w:rFonts w:ascii="Arial" w:hAnsi="Arial" w:cs="Arial"/>
          <w:sz w:val="21"/>
          <w:szCs w:val="21"/>
          <w:lang w:val="ru-RU"/>
        </w:rPr>
        <w:t xml:space="preserve"> </w:t>
      </w:r>
      <w:r w:rsidRPr="00E461DD">
        <w:rPr>
          <w:rFonts w:ascii="Arial" w:hAnsi="Arial" w:cs="Arial"/>
          <w:sz w:val="21"/>
          <w:szCs w:val="21"/>
          <w:lang w:val="ru-RU"/>
        </w:rPr>
        <w:t>виготовленні</w:t>
      </w:r>
      <w:r w:rsidR="001D017A">
        <w:rPr>
          <w:rFonts w:ascii="Arial" w:hAnsi="Arial" w:cs="Arial"/>
          <w:sz w:val="21"/>
          <w:szCs w:val="21"/>
          <w:lang w:val="ru-RU"/>
        </w:rPr>
        <w:t xml:space="preserve"> </w:t>
      </w:r>
      <w:r w:rsidRPr="00E461DD">
        <w:rPr>
          <w:rFonts w:ascii="Arial" w:hAnsi="Arial" w:cs="Arial"/>
          <w:sz w:val="21"/>
          <w:szCs w:val="21"/>
          <w:lang w:val="ru-RU"/>
        </w:rPr>
        <w:t>вісь</w:t>
      </w:r>
      <w:r w:rsidR="001D017A">
        <w:rPr>
          <w:rFonts w:ascii="Arial" w:hAnsi="Arial" w:cs="Arial"/>
          <w:sz w:val="21"/>
          <w:szCs w:val="21"/>
          <w:lang w:val="ru-RU"/>
        </w:rPr>
        <w:t xml:space="preserve"> </w:t>
      </w:r>
      <w:r w:rsidRPr="00E461DD">
        <w:rPr>
          <w:rFonts w:ascii="Arial" w:hAnsi="Arial" w:cs="Arial"/>
          <w:sz w:val="21"/>
          <w:szCs w:val="21"/>
          <w:lang w:val="ru-RU"/>
        </w:rPr>
        <w:t>зразка</w:t>
      </w:r>
      <w:r w:rsidR="001D017A">
        <w:rPr>
          <w:rFonts w:ascii="Arial" w:hAnsi="Arial" w:cs="Arial"/>
          <w:sz w:val="21"/>
          <w:szCs w:val="21"/>
          <w:lang w:val="ru-RU"/>
        </w:rPr>
        <w:t xml:space="preserve"> </w:t>
      </w:r>
      <w:r w:rsidRPr="00E461DD">
        <w:rPr>
          <w:rFonts w:ascii="Arial" w:hAnsi="Arial" w:cs="Arial"/>
          <w:sz w:val="21"/>
          <w:szCs w:val="21"/>
          <w:lang w:val="ru-RU"/>
        </w:rPr>
        <w:t>повинна</w:t>
      </w:r>
      <w:r w:rsidR="001D017A">
        <w:rPr>
          <w:rFonts w:ascii="Arial" w:hAnsi="Arial" w:cs="Arial"/>
          <w:sz w:val="21"/>
          <w:szCs w:val="21"/>
          <w:lang w:val="ru-RU"/>
        </w:rPr>
        <w:t xml:space="preserve"> </w:t>
      </w:r>
      <w:r w:rsidRPr="00E461DD">
        <w:rPr>
          <w:rFonts w:ascii="Arial" w:hAnsi="Arial" w:cs="Arial"/>
          <w:sz w:val="21"/>
          <w:szCs w:val="21"/>
          <w:lang w:val="ru-RU"/>
        </w:rPr>
        <w:t>бути</w:t>
      </w:r>
      <w:r w:rsidR="001D017A">
        <w:rPr>
          <w:rFonts w:ascii="Arial" w:hAnsi="Arial" w:cs="Arial"/>
          <w:sz w:val="21"/>
          <w:szCs w:val="21"/>
          <w:lang w:val="ru-RU"/>
        </w:rPr>
        <w:t xml:space="preserve"> </w:t>
      </w:r>
      <w:r w:rsidRPr="00E461DD">
        <w:rPr>
          <w:rFonts w:ascii="Arial" w:hAnsi="Arial" w:cs="Arial"/>
          <w:sz w:val="21"/>
          <w:szCs w:val="21"/>
          <w:lang w:val="ru-RU"/>
        </w:rPr>
        <w:t>паралельна</w:t>
      </w:r>
      <w:r w:rsidR="001D017A">
        <w:rPr>
          <w:rFonts w:ascii="Arial" w:hAnsi="Arial" w:cs="Arial"/>
          <w:sz w:val="21"/>
          <w:szCs w:val="21"/>
          <w:lang w:val="ru-RU"/>
        </w:rPr>
        <w:t xml:space="preserve"> </w:t>
      </w:r>
      <w:r w:rsidRPr="00E461DD">
        <w:rPr>
          <w:rFonts w:ascii="Arial" w:hAnsi="Arial" w:cs="Arial"/>
          <w:sz w:val="21"/>
          <w:szCs w:val="21"/>
          <w:lang w:val="ru-RU"/>
        </w:rPr>
        <w:t>осі</w:t>
      </w:r>
      <w:r w:rsidR="001D017A">
        <w:rPr>
          <w:rFonts w:ascii="Arial" w:hAnsi="Arial" w:cs="Arial"/>
          <w:sz w:val="21"/>
          <w:szCs w:val="21"/>
          <w:lang w:val="ru-RU"/>
        </w:rPr>
        <w:t xml:space="preserve"> </w:t>
      </w:r>
      <w:r w:rsidRPr="00E461DD">
        <w:rPr>
          <w:rFonts w:ascii="Arial" w:hAnsi="Arial" w:cs="Arial"/>
          <w:sz w:val="21"/>
          <w:szCs w:val="21"/>
          <w:lang w:val="ru-RU"/>
        </w:rPr>
        <w:t xml:space="preserve">труби.Товщина зразка повинна дорівнювати товщині стінки труби. Зварний шов повинен бути розташований посередині зразка з точністю ±1 мм. Зразки не повинні мати раковин, тріщин і інших дефектів. Схема виготовлення зразків-лопаток </w:t>
      </w:r>
      <w:r w:rsidRPr="00E461DD">
        <w:rPr>
          <w:rFonts w:ascii="Arial" w:hAnsi="Arial" w:cs="Arial"/>
          <w:spacing w:val="-3"/>
          <w:sz w:val="21"/>
          <w:szCs w:val="21"/>
          <w:lang w:val="ru-RU"/>
        </w:rPr>
        <w:t xml:space="preserve">для </w:t>
      </w:r>
      <w:r w:rsidRPr="00E461DD">
        <w:rPr>
          <w:rFonts w:ascii="Arial" w:hAnsi="Arial" w:cs="Arial"/>
          <w:sz w:val="21"/>
          <w:szCs w:val="21"/>
          <w:lang w:val="ru-RU"/>
        </w:rPr>
        <w:t>випробування на осьовий розтяг наведена на рисункуЕ.1.</w:t>
      </w:r>
    </w:p>
    <w:p w:rsidR="00CC4088" w:rsidRPr="00E461DD" w:rsidRDefault="00A80EE0" w:rsidP="00E461DD">
      <w:pPr>
        <w:pStyle w:val="a3"/>
        <w:spacing w:before="0" w:line="288" w:lineRule="auto"/>
        <w:ind w:left="155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4276727" cy="1676400"/>
            <wp:effectExtent l="0" t="0" r="0" b="0"/>
            <wp:docPr id="15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04.png"/>
                    <pic:cNvPicPr/>
                  </pic:nvPicPr>
                  <pic:blipFill>
                    <a:blip r:embed="rId114" cstate="print"/>
                    <a:stretch>
                      <a:fillRect/>
                    </a:stretch>
                  </pic:blipFill>
                  <pic:spPr>
                    <a:xfrm>
                      <a:off x="0" y="0"/>
                      <a:ext cx="4276727" cy="1676400"/>
                    </a:xfrm>
                    <a:prstGeom prst="rect">
                      <a:avLst/>
                    </a:prstGeom>
                  </pic:spPr>
                </pic:pic>
              </a:graphicData>
            </a:graphic>
          </wp:inline>
        </w:drawing>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left="102" w:right="105" w:firstLine="0"/>
        <w:contextualSpacing/>
        <w:jc w:val="center"/>
        <w:rPr>
          <w:rFonts w:ascii="Arial" w:hAnsi="Arial" w:cs="Arial"/>
          <w:sz w:val="21"/>
          <w:szCs w:val="21"/>
        </w:rPr>
      </w:pPr>
      <w:r w:rsidRPr="00E461DD">
        <w:rPr>
          <w:rFonts w:ascii="Arial" w:hAnsi="Arial" w:cs="Arial"/>
          <w:sz w:val="21"/>
          <w:szCs w:val="21"/>
        </w:rPr>
        <w:t>1 - патрубок зі зварним з'єднанням; 2 - розташування зразків</w:t>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A604F6">
      <w:pPr>
        <w:pStyle w:val="a3"/>
        <w:spacing w:before="0" w:line="288" w:lineRule="auto"/>
        <w:ind w:left="249" w:right="253" w:firstLine="0"/>
        <w:contextualSpacing/>
        <w:jc w:val="left"/>
        <w:rPr>
          <w:rFonts w:ascii="Arial" w:hAnsi="Arial" w:cs="Arial"/>
          <w:sz w:val="21"/>
          <w:szCs w:val="21"/>
          <w:lang w:val="ru-RU"/>
        </w:rPr>
      </w:pPr>
      <w:r w:rsidRPr="00E461DD">
        <w:rPr>
          <w:rFonts w:ascii="Arial" w:hAnsi="Arial" w:cs="Arial"/>
          <w:b/>
          <w:sz w:val="21"/>
          <w:szCs w:val="21"/>
          <w:lang w:val="ru-RU"/>
        </w:rPr>
        <w:t xml:space="preserve">Рисунок Е.1 </w:t>
      </w:r>
      <w:r w:rsidRPr="00E461DD">
        <w:rPr>
          <w:rFonts w:ascii="Arial" w:hAnsi="Arial" w:cs="Arial"/>
          <w:sz w:val="21"/>
          <w:szCs w:val="21"/>
          <w:lang w:val="ru-RU"/>
        </w:rPr>
        <w:t>- Схема вирізування зразків зі зварного з'єднання для випробування на осьовий розтяг</w:t>
      </w:r>
    </w:p>
    <w:p w:rsidR="00CC4088" w:rsidRPr="00E461DD" w:rsidRDefault="00CC4088" w:rsidP="00A604F6">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7D18B7">
      <w:pPr>
        <w:pStyle w:val="a3"/>
        <w:tabs>
          <w:tab w:val="left" w:pos="1799"/>
          <w:tab w:val="left" w:pos="3889"/>
          <w:tab w:val="left" w:pos="4892"/>
          <w:tab w:val="left" w:pos="6958"/>
          <w:tab w:val="left" w:pos="7426"/>
          <w:tab w:val="left" w:pos="8382"/>
          <w:tab w:val="left" w:pos="9315"/>
        </w:tabs>
        <w:spacing w:before="0" w:line="288" w:lineRule="auto"/>
        <w:ind w:left="142" w:firstLine="690"/>
        <w:contextualSpacing/>
        <w:jc w:val="left"/>
        <w:rPr>
          <w:rFonts w:ascii="Arial" w:hAnsi="Arial" w:cs="Arial"/>
          <w:sz w:val="21"/>
          <w:szCs w:val="21"/>
          <w:lang w:val="ru-RU"/>
        </w:rPr>
      </w:pPr>
      <w:r w:rsidRPr="00E461DD">
        <w:rPr>
          <w:rFonts w:ascii="Arial" w:hAnsi="Arial" w:cs="Arial"/>
          <w:sz w:val="21"/>
          <w:szCs w:val="21"/>
          <w:lang w:val="ru-RU"/>
        </w:rPr>
        <w:t>Перед</w:t>
      </w:r>
      <w:r w:rsidR="007D18B7">
        <w:rPr>
          <w:rFonts w:ascii="Arial" w:hAnsi="Arial" w:cs="Arial"/>
          <w:sz w:val="21"/>
          <w:szCs w:val="21"/>
          <w:lang w:val="ru-RU"/>
        </w:rPr>
        <w:t xml:space="preserve"> </w:t>
      </w:r>
      <w:r w:rsidRPr="00E461DD">
        <w:rPr>
          <w:rFonts w:ascii="Arial" w:hAnsi="Arial" w:cs="Arial"/>
          <w:sz w:val="21"/>
          <w:szCs w:val="21"/>
          <w:lang w:val="ru-RU"/>
        </w:rPr>
        <w:t>випробування</w:t>
      </w:r>
      <w:r w:rsidR="007D18B7">
        <w:rPr>
          <w:rFonts w:ascii="Arial" w:hAnsi="Arial" w:cs="Arial"/>
          <w:sz w:val="21"/>
          <w:szCs w:val="21"/>
          <w:lang w:val="ru-RU"/>
        </w:rPr>
        <w:t xml:space="preserve">м </w:t>
      </w:r>
      <w:r w:rsidRPr="00E461DD">
        <w:rPr>
          <w:rFonts w:ascii="Arial" w:hAnsi="Arial" w:cs="Arial"/>
          <w:sz w:val="21"/>
          <w:szCs w:val="21"/>
          <w:lang w:val="ru-RU"/>
        </w:rPr>
        <w:t>зразки</w:t>
      </w:r>
      <w:r w:rsidR="007D18B7">
        <w:rPr>
          <w:rFonts w:ascii="Arial" w:hAnsi="Arial" w:cs="Arial"/>
          <w:sz w:val="21"/>
          <w:szCs w:val="21"/>
          <w:lang w:val="ru-RU"/>
        </w:rPr>
        <w:t xml:space="preserve"> </w:t>
      </w:r>
      <w:r w:rsidRPr="00E461DD">
        <w:rPr>
          <w:rFonts w:ascii="Arial" w:hAnsi="Arial" w:cs="Arial"/>
          <w:sz w:val="21"/>
          <w:szCs w:val="21"/>
          <w:lang w:val="ru-RU"/>
        </w:rPr>
        <w:t>кондиціонують</w:t>
      </w:r>
      <w:r w:rsidR="007D18B7">
        <w:rPr>
          <w:rFonts w:ascii="Arial" w:hAnsi="Arial" w:cs="Arial"/>
          <w:sz w:val="21"/>
          <w:szCs w:val="21"/>
          <w:lang w:val="ru-RU"/>
        </w:rPr>
        <w:t xml:space="preserve"> </w:t>
      </w:r>
      <w:r w:rsidRPr="00E461DD">
        <w:rPr>
          <w:rFonts w:ascii="Arial" w:hAnsi="Arial" w:cs="Arial"/>
          <w:sz w:val="21"/>
          <w:szCs w:val="21"/>
          <w:lang w:val="ru-RU"/>
        </w:rPr>
        <w:t>за</w:t>
      </w:r>
      <w:r w:rsidR="007D18B7">
        <w:rPr>
          <w:rFonts w:ascii="Arial" w:hAnsi="Arial" w:cs="Arial"/>
          <w:sz w:val="21"/>
          <w:szCs w:val="21"/>
          <w:lang w:val="ru-RU"/>
        </w:rPr>
        <w:t xml:space="preserve"> </w:t>
      </w:r>
      <w:r w:rsidRPr="00E461DD">
        <w:rPr>
          <w:rFonts w:ascii="Arial" w:hAnsi="Arial" w:cs="Arial"/>
          <w:sz w:val="21"/>
          <w:szCs w:val="21"/>
          <w:lang w:val="ru-RU"/>
        </w:rPr>
        <w:t>ГОСТ</w:t>
      </w:r>
      <w:r w:rsidR="007D18B7">
        <w:rPr>
          <w:rFonts w:ascii="Arial" w:hAnsi="Arial" w:cs="Arial"/>
          <w:sz w:val="21"/>
          <w:szCs w:val="21"/>
          <w:lang w:val="ru-RU"/>
        </w:rPr>
        <w:t xml:space="preserve"> </w:t>
      </w:r>
      <w:r w:rsidRPr="00E461DD">
        <w:rPr>
          <w:rFonts w:ascii="Arial" w:hAnsi="Arial" w:cs="Arial"/>
          <w:sz w:val="21"/>
          <w:szCs w:val="21"/>
          <w:lang w:val="ru-RU"/>
        </w:rPr>
        <w:t>12423</w:t>
      </w:r>
      <w:r w:rsidR="007D18B7">
        <w:rPr>
          <w:rFonts w:ascii="Arial" w:hAnsi="Arial" w:cs="Arial"/>
          <w:sz w:val="21"/>
          <w:szCs w:val="21"/>
          <w:lang w:val="ru-RU"/>
        </w:rPr>
        <w:t xml:space="preserve"> </w:t>
      </w:r>
      <w:r w:rsidRPr="00E461DD">
        <w:rPr>
          <w:rFonts w:ascii="Arial" w:hAnsi="Arial" w:cs="Arial"/>
          <w:sz w:val="21"/>
          <w:szCs w:val="21"/>
          <w:lang w:val="ru-RU"/>
        </w:rPr>
        <w:t>при</w:t>
      </w:r>
      <w:r w:rsidR="007D18B7">
        <w:rPr>
          <w:rFonts w:ascii="Arial" w:hAnsi="Arial" w:cs="Arial"/>
          <w:sz w:val="21"/>
          <w:szCs w:val="21"/>
          <w:lang w:val="ru-RU"/>
        </w:rPr>
        <w:t xml:space="preserve"> </w:t>
      </w:r>
      <w:r w:rsidRPr="00E461DD">
        <w:rPr>
          <w:rFonts w:ascii="Arial" w:hAnsi="Arial" w:cs="Arial"/>
          <w:sz w:val="21"/>
          <w:szCs w:val="21"/>
          <w:lang w:val="ru-RU"/>
        </w:rPr>
        <w:t>температурі (23±2) °С не менше 2 год.</w:t>
      </w:r>
    </w:p>
    <w:p w:rsidR="00CC4088" w:rsidRPr="00E461DD" w:rsidRDefault="00A80EE0" w:rsidP="00E461DD">
      <w:pPr>
        <w:pStyle w:val="a3"/>
        <w:spacing w:before="0" w:line="288" w:lineRule="auto"/>
        <w:ind w:right="106"/>
        <w:contextualSpacing/>
        <w:rPr>
          <w:rFonts w:ascii="Arial" w:hAnsi="Arial" w:cs="Arial"/>
          <w:sz w:val="21"/>
          <w:szCs w:val="21"/>
          <w:lang w:val="ru-RU"/>
        </w:rPr>
      </w:pPr>
      <w:r w:rsidRPr="00E461DD">
        <w:rPr>
          <w:rFonts w:ascii="Arial" w:hAnsi="Arial" w:cs="Arial"/>
          <w:sz w:val="21"/>
          <w:szCs w:val="21"/>
          <w:lang w:val="ru-RU"/>
        </w:rPr>
        <w:t>Випробування проводять при швидкості розсування затискачів випробувальної машини, рівній (100±10) мм/хв для зразків труб з номінальною товщиною стінки менше 6 мм і (25±2,0) мм/хв для зразків труб з номінальною товщиною стінки 6 мм і більше.</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Випробування на розтяг проводиться на будь-якій розривній машині, що забезпечує точність виміру навантаження з погрішністю не більше 1 % вимірюваного значення, потужність якої дозволяє розірвати зразки (зусилля від 5000 до 10000 Н) і яка має регульовану швидкість.</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При випробуванні визначають характер (тип) руйнування зразка, а також відносне подовження при розриві й границю текучості при розтягу.</w:t>
      </w:r>
    </w:p>
    <w:p w:rsidR="00CC4088" w:rsidRPr="00E461DD" w:rsidRDefault="00A80EE0" w:rsidP="00E461DD">
      <w:pPr>
        <w:pStyle w:val="a3"/>
        <w:spacing w:before="0" w:line="288" w:lineRule="auto"/>
        <w:ind w:right="115"/>
        <w:contextualSpacing/>
        <w:rPr>
          <w:rFonts w:ascii="Arial" w:hAnsi="Arial" w:cs="Arial"/>
          <w:sz w:val="21"/>
          <w:szCs w:val="21"/>
          <w:lang w:val="ru-RU"/>
        </w:rPr>
      </w:pPr>
      <w:r w:rsidRPr="00E461DD">
        <w:rPr>
          <w:rFonts w:ascii="Arial" w:hAnsi="Arial" w:cs="Arial"/>
          <w:sz w:val="21"/>
          <w:szCs w:val="21"/>
          <w:lang w:val="ru-RU"/>
        </w:rPr>
        <w:t>Випробування на розтяг проводять не раніше ніж через 24 год після зварювання.</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C4088" w:rsidRPr="00E461DD" w:rsidRDefault="00A80EE0" w:rsidP="00E461DD">
      <w:pPr>
        <w:pStyle w:val="110"/>
        <w:spacing w:line="288" w:lineRule="auto"/>
        <w:ind w:left="103" w:right="103"/>
        <w:contextualSpacing/>
        <w:jc w:val="center"/>
        <w:rPr>
          <w:rFonts w:ascii="Arial" w:hAnsi="Arial" w:cs="Arial"/>
          <w:sz w:val="21"/>
          <w:szCs w:val="21"/>
          <w:lang w:val="ru-RU"/>
        </w:rPr>
      </w:pPr>
      <w:bookmarkStart w:id="111" w:name="ДОДАТОК_Ж"/>
      <w:bookmarkStart w:id="112" w:name="_bookmark46"/>
      <w:bookmarkEnd w:id="111"/>
      <w:bookmarkEnd w:id="112"/>
      <w:r w:rsidRPr="00E461DD">
        <w:rPr>
          <w:rFonts w:ascii="Arial" w:hAnsi="Arial" w:cs="Arial"/>
          <w:sz w:val="21"/>
          <w:szCs w:val="21"/>
          <w:lang w:val="ru-RU"/>
        </w:rPr>
        <w:lastRenderedPageBreak/>
        <w:t>ДОДАТОК Ж</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ind w:left="3691" w:right="352" w:hanging="3327"/>
        <w:contextualSpacing/>
        <w:rPr>
          <w:rFonts w:ascii="Arial" w:hAnsi="Arial" w:cs="Arial"/>
          <w:sz w:val="21"/>
          <w:szCs w:val="21"/>
          <w:lang w:val="ru-RU"/>
        </w:rPr>
      </w:pPr>
      <w:bookmarkStart w:id="113" w:name="МЕТОДИКА_ВИПРОБУВАНЬ_ЗВАРНИХ_МУФТОВИХ_З'"/>
      <w:bookmarkStart w:id="114" w:name="_bookmark47"/>
      <w:bookmarkEnd w:id="113"/>
      <w:bookmarkEnd w:id="114"/>
      <w:r w:rsidRPr="00E461DD">
        <w:rPr>
          <w:rFonts w:ascii="Arial" w:hAnsi="Arial" w:cs="Arial"/>
          <w:sz w:val="21"/>
          <w:szCs w:val="21"/>
          <w:lang w:val="ru-RU"/>
        </w:rPr>
        <w:t>МЕТОДИКА ВИПРОБУВАНЬ ЗВАРНИХ МУФТОВИХ З'ЄДНАНЬ НА СПЛЮЩУВАННЯ</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 визначення стійкості муфтових з'єднань до сплющування виготовляються патрубки з розташованими по центру муфтами, зображені на рисунку Ж.1. Довжина патрубка й кількість зразків, що виготовляються з кожного патрубка, повинні відповідати таблиці Ж.1.</w:t>
      </w:r>
    </w:p>
    <w:p w:rsidR="00CC4088" w:rsidRPr="00E461DD" w:rsidRDefault="00A80EE0" w:rsidP="00E461DD">
      <w:pPr>
        <w:pStyle w:val="a3"/>
        <w:spacing w:before="0" w:line="288" w:lineRule="auto"/>
        <w:ind w:left="23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5979662" cy="2225040"/>
            <wp:effectExtent l="0" t="0" r="0" b="0"/>
            <wp:docPr id="15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05.png"/>
                    <pic:cNvPicPr/>
                  </pic:nvPicPr>
                  <pic:blipFill>
                    <a:blip r:embed="rId115" cstate="print"/>
                    <a:stretch>
                      <a:fillRect/>
                    </a:stretch>
                  </pic:blipFill>
                  <pic:spPr>
                    <a:xfrm>
                      <a:off x="0" y="0"/>
                      <a:ext cx="5979662" cy="2225040"/>
                    </a:xfrm>
                    <a:prstGeom prst="rect">
                      <a:avLst/>
                    </a:prstGeom>
                  </pic:spPr>
                </pic:pic>
              </a:graphicData>
            </a:graphic>
          </wp:inline>
        </w:drawing>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spacing w:line="288" w:lineRule="auto"/>
        <w:ind w:left="2078"/>
        <w:contextualSpacing/>
        <w:rPr>
          <w:rFonts w:ascii="Arial" w:hAnsi="Arial" w:cs="Arial"/>
          <w:sz w:val="21"/>
          <w:szCs w:val="21"/>
          <w:lang w:val="ru-RU"/>
        </w:rPr>
      </w:pPr>
      <w:r w:rsidRPr="00E461DD">
        <w:rPr>
          <w:rFonts w:ascii="Arial" w:hAnsi="Arial" w:cs="Arial"/>
          <w:b/>
          <w:sz w:val="21"/>
          <w:szCs w:val="21"/>
          <w:lang w:val="ru-RU"/>
        </w:rPr>
        <w:t xml:space="preserve">Рисунок Ж.1 </w:t>
      </w:r>
      <w:r w:rsidRPr="00E461DD">
        <w:rPr>
          <w:rFonts w:ascii="Arial" w:hAnsi="Arial" w:cs="Arial"/>
          <w:sz w:val="21"/>
          <w:szCs w:val="21"/>
          <w:lang w:val="ru-RU"/>
        </w:rPr>
        <w:t>- Загальний вид зразків-сегментів</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t>Таблиця Ж.1</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23"/>
        <w:gridCol w:w="2880"/>
        <w:gridCol w:w="2246"/>
        <w:gridCol w:w="2035"/>
      </w:tblGrid>
      <w:tr w:rsidR="00CC4088" w:rsidRPr="00E461DD">
        <w:trPr>
          <w:trHeight w:hRule="exact" w:val="982"/>
        </w:trPr>
        <w:tc>
          <w:tcPr>
            <w:tcW w:w="2323" w:type="dxa"/>
          </w:tcPr>
          <w:p w:rsidR="00CC4088" w:rsidRPr="00E461DD" w:rsidRDefault="00A80EE0" w:rsidP="00E461DD">
            <w:pPr>
              <w:pStyle w:val="TableParagraph"/>
              <w:spacing w:line="288" w:lineRule="auto"/>
              <w:ind w:left="141" w:right="136" w:hanging="1"/>
              <w:contextualSpacing/>
              <w:rPr>
                <w:rFonts w:ascii="Arial" w:hAnsi="Arial" w:cs="Arial"/>
                <w:sz w:val="21"/>
                <w:szCs w:val="21"/>
                <w:lang w:val="ru-RU"/>
              </w:rPr>
            </w:pPr>
            <w:r w:rsidRPr="00E461DD">
              <w:rPr>
                <w:rFonts w:ascii="Arial" w:hAnsi="Arial" w:cs="Arial"/>
                <w:sz w:val="21"/>
                <w:szCs w:val="21"/>
                <w:lang w:val="ru-RU"/>
              </w:rPr>
              <w:t xml:space="preserve">Номінальний діаметр труб </w:t>
            </w:r>
            <w:r w:rsidRPr="00E461DD">
              <w:rPr>
                <w:rFonts w:ascii="Arial" w:hAnsi="Arial" w:cs="Arial"/>
                <w:i/>
                <w:sz w:val="21"/>
                <w:szCs w:val="21"/>
              </w:rPr>
              <w:t>d</w:t>
            </w:r>
            <w:r w:rsidRPr="00E461DD">
              <w:rPr>
                <w:rFonts w:ascii="Arial" w:hAnsi="Arial" w:cs="Arial"/>
                <w:i/>
                <w:position w:val="-2"/>
                <w:sz w:val="21"/>
                <w:szCs w:val="21"/>
              </w:rPr>
              <w:t>H</w:t>
            </w:r>
            <w:r w:rsidRPr="00E461DD">
              <w:rPr>
                <w:rFonts w:ascii="Arial" w:hAnsi="Arial" w:cs="Arial"/>
                <w:i/>
                <w:sz w:val="21"/>
                <w:szCs w:val="21"/>
                <w:lang w:val="ru-RU"/>
              </w:rPr>
              <w:t xml:space="preserve">, </w:t>
            </w:r>
            <w:r w:rsidRPr="00E461DD">
              <w:rPr>
                <w:rFonts w:ascii="Arial" w:hAnsi="Arial" w:cs="Arial"/>
                <w:sz w:val="21"/>
                <w:szCs w:val="21"/>
                <w:lang w:val="ru-RU"/>
              </w:rPr>
              <w:t>мм</w:t>
            </w:r>
          </w:p>
        </w:tc>
        <w:tc>
          <w:tcPr>
            <w:tcW w:w="2880" w:type="dxa"/>
          </w:tcPr>
          <w:p w:rsidR="00CC4088" w:rsidRPr="00E461DD" w:rsidRDefault="00A80EE0" w:rsidP="00E461DD">
            <w:pPr>
              <w:pStyle w:val="TableParagraph"/>
              <w:spacing w:line="288" w:lineRule="auto"/>
              <w:ind w:left="141" w:right="138" w:firstLine="1"/>
              <w:contextualSpacing/>
              <w:rPr>
                <w:rFonts w:ascii="Arial" w:hAnsi="Arial" w:cs="Arial"/>
                <w:sz w:val="21"/>
                <w:szCs w:val="21"/>
                <w:lang w:val="ru-RU"/>
              </w:rPr>
            </w:pPr>
            <w:r w:rsidRPr="00E461DD">
              <w:rPr>
                <w:rFonts w:ascii="Arial" w:hAnsi="Arial" w:cs="Arial"/>
                <w:sz w:val="21"/>
                <w:szCs w:val="21"/>
                <w:lang w:val="ru-RU"/>
              </w:rPr>
              <w:t xml:space="preserve">Довжина вільної частини зразка </w:t>
            </w:r>
            <w:r w:rsidRPr="00E461DD">
              <w:rPr>
                <w:rFonts w:ascii="Arial" w:hAnsi="Arial" w:cs="Arial"/>
                <w:sz w:val="21"/>
                <w:szCs w:val="21"/>
              </w:rPr>
              <w:t>L</w:t>
            </w:r>
            <w:r w:rsidRPr="00E461DD">
              <w:rPr>
                <w:rFonts w:ascii="Arial" w:hAnsi="Arial" w:cs="Arial"/>
                <w:sz w:val="21"/>
                <w:szCs w:val="21"/>
                <w:lang w:val="ru-RU"/>
              </w:rPr>
              <w:t>, мм, не менше</w:t>
            </w:r>
          </w:p>
        </w:tc>
        <w:tc>
          <w:tcPr>
            <w:tcW w:w="2246" w:type="dxa"/>
          </w:tcPr>
          <w:p w:rsidR="00CC4088" w:rsidRPr="00E461DD" w:rsidRDefault="00A80EE0" w:rsidP="00E461DD">
            <w:pPr>
              <w:pStyle w:val="TableParagraph"/>
              <w:spacing w:line="288" w:lineRule="auto"/>
              <w:ind w:left="105" w:right="99"/>
              <w:contextualSpacing/>
              <w:rPr>
                <w:rFonts w:ascii="Arial" w:hAnsi="Arial" w:cs="Arial"/>
                <w:sz w:val="21"/>
                <w:szCs w:val="21"/>
                <w:lang w:val="ru-RU"/>
              </w:rPr>
            </w:pPr>
            <w:r w:rsidRPr="00E461DD">
              <w:rPr>
                <w:rFonts w:ascii="Arial" w:hAnsi="Arial" w:cs="Arial"/>
                <w:sz w:val="21"/>
                <w:szCs w:val="21"/>
                <w:lang w:val="ru-RU"/>
              </w:rPr>
              <w:t>Кількість зразків з одного патрубка, шт</w:t>
            </w:r>
          </w:p>
        </w:tc>
        <w:tc>
          <w:tcPr>
            <w:tcW w:w="2035" w:type="dxa"/>
          </w:tcPr>
          <w:p w:rsidR="00CC4088" w:rsidRPr="00E461DD" w:rsidRDefault="00A80EE0" w:rsidP="00E461DD">
            <w:pPr>
              <w:pStyle w:val="TableParagraph"/>
              <w:spacing w:line="288" w:lineRule="auto"/>
              <w:ind w:left="751" w:right="166" w:hanging="567"/>
              <w:contextualSpacing/>
              <w:jc w:val="left"/>
              <w:rPr>
                <w:rFonts w:ascii="Arial" w:hAnsi="Arial" w:cs="Arial"/>
                <w:sz w:val="21"/>
                <w:szCs w:val="21"/>
              </w:rPr>
            </w:pPr>
            <w:r w:rsidRPr="00E461DD">
              <w:rPr>
                <w:rFonts w:ascii="Arial" w:hAnsi="Arial" w:cs="Arial"/>
                <w:sz w:val="21"/>
                <w:szCs w:val="21"/>
              </w:rPr>
              <w:t>Кут сегмента, град</w:t>
            </w:r>
          </w:p>
        </w:tc>
      </w:tr>
      <w:tr w:rsidR="00CC4088" w:rsidRPr="00E461DD">
        <w:trPr>
          <w:trHeight w:hRule="exact" w:val="336"/>
        </w:trPr>
        <w:tc>
          <w:tcPr>
            <w:tcW w:w="2323" w:type="dxa"/>
          </w:tcPr>
          <w:p w:rsidR="00CC4088" w:rsidRPr="00E461DD" w:rsidRDefault="00A80EE0" w:rsidP="00E461DD">
            <w:pPr>
              <w:pStyle w:val="TableParagraph"/>
              <w:spacing w:line="288" w:lineRule="auto"/>
              <w:ind w:left="666" w:right="666"/>
              <w:contextualSpacing/>
              <w:rPr>
                <w:rFonts w:ascii="Arial" w:hAnsi="Arial" w:cs="Arial"/>
                <w:sz w:val="21"/>
                <w:szCs w:val="21"/>
              </w:rPr>
            </w:pPr>
            <w:r w:rsidRPr="00E461DD">
              <w:rPr>
                <w:rFonts w:ascii="Arial" w:hAnsi="Arial" w:cs="Arial"/>
                <w:sz w:val="21"/>
                <w:szCs w:val="21"/>
              </w:rPr>
              <w:t>20-75</w:t>
            </w:r>
          </w:p>
        </w:tc>
        <w:tc>
          <w:tcPr>
            <w:tcW w:w="2880" w:type="dxa"/>
          </w:tcPr>
          <w:p w:rsidR="00CC4088" w:rsidRPr="00E461DD" w:rsidRDefault="00A80EE0" w:rsidP="00E461DD">
            <w:pPr>
              <w:pStyle w:val="TableParagraph"/>
              <w:spacing w:line="288" w:lineRule="auto"/>
              <w:ind w:right="1216"/>
              <w:contextualSpacing/>
              <w:jc w:val="right"/>
              <w:rPr>
                <w:rFonts w:ascii="Arial" w:hAnsi="Arial" w:cs="Arial"/>
                <w:i/>
                <w:sz w:val="21"/>
                <w:szCs w:val="21"/>
              </w:rPr>
            </w:pPr>
            <w:r w:rsidRPr="00E461DD">
              <w:rPr>
                <w:rFonts w:ascii="Arial" w:hAnsi="Arial" w:cs="Arial"/>
                <w:sz w:val="21"/>
                <w:szCs w:val="21"/>
              </w:rPr>
              <w:t>3</w:t>
            </w:r>
            <w:r w:rsidRPr="00E461DD">
              <w:rPr>
                <w:rFonts w:ascii="Arial" w:hAnsi="Arial" w:cs="Arial"/>
                <w:i/>
                <w:sz w:val="21"/>
                <w:szCs w:val="21"/>
              </w:rPr>
              <w:t>d</w:t>
            </w:r>
            <w:r w:rsidRPr="00E461DD">
              <w:rPr>
                <w:rFonts w:ascii="Arial" w:hAnsi="Arial" w:cs="Arial"/>
                <w:i/>
                <w:position w:val="-2"/>
                <w:sz w:val="21"/>
                <w:szCs w:val="21"/>
              </w:rPr>
              <w:t>H</w:t>
            </w:r>
          </w:p>
        </w:tc>
        <w:tc>
          <w:tcPr>
            <w:tcW w:w="22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2</w:t>
            </w:r>
          </w:p>
        </w:tc>
        <w:tc>
          <w:tcPr>
            <w:tcW w:w="2035" w:type="dxa"/>
          </w:tcPr>
          <w:p w:rsidR="00CC4088" w:rsidRPr="00E461DD" w:rsidRDefault="00A80EE0" w:rsidP="00E461DD">
            <w:pPr>
              <w:pStyle w:val="TableParagraph"/>
              <w:spacing w:line="288" w:lineRule="auto"/>
              <w:ind w:left="781" w:right="779"/>
              <w:contextualSpacing/>
              <w:rPr>
                <w:rFonts w:ascii="Arial" w:hAnsi="Arial" w:cs="Arial"/>
                <w:sz w:val="21"/>
                <w:szCs w:val="21"/>
              </w:rPr>
            </w:pPr>
            <w:r w:rsidRPr="00E461DD">
              <w:rPr>
                <w:rFonts w:ascii="Arial" w:hAnsi="Arial" w:cs="Arial"/>
                <w:sz w:val="21"/>
                <w:szCs w:val="21"/>
              </w:rPr>
              <w:t>180</w:t>
            </w:r>
          </w:p>
        </w:tc>
      </w:tr>
      <w:tr w:rsidR="00CC4088" w:rsidRPr="00E461DD">
        <w:trPr>
          <w:trHeight w:hRule="exact" w:val="338"/>
        </w:trPr>
        <w:tc>
          <w:tcPr>
            <w:tcW w:w="2323" w:type="dxa"/>
          </w:tcPr>
          <w:p w:rsidR="00CC4088" w:rsidRPr="00E461DD" w:rsidRDefault="00A80EE0" w:rsidP="00E461DD">
            <w:pPr>
              <w:pStyle w:val="TableParagraph"/>
              <w:spacing w:line="288" w:lineRule="auto"/>
              <w:ind w:left="668" w:right="665"/>
              <w:contextualSpacing/>
              <w:rPr>
                <w:rFonts w:ascii="Arial" w:hAnsi="Arial" w:cs="Arial"/>
                <w:sz w:val="21"/>
                <w:szCs w:val="21"/>
              </w:rPr>
            </w:pPr>
            <w:r w:rsidRPr="00E461DD">
              <w:rPr>
                <w:rFonts w:ascii="Arial" w:hAnsi="Arial" w:cs="Arial"/>
                <w:sz w:val="21"/>
                <w:szCs w:val="21"/>
              </w:rPr>
              <w:t>90-125</w:t>
            </w:r>
          </w:p>
        </w:tc>
        <w:tc>
          <w:tcPr>
            <w:tcW w:w="2880" w:type="dxa"/>
          </w:tcPr>
          <w:p w:rsidR="00CC4088" w:rsidRPr="00E461DD" w:rsidRDefault="00A80EE0" w:rsidP="00E461DD">
            <w:pPr>
              <w:pStyle w:val="TableParagraph"/>
              <w:spacing w:line="288" w:lineRule="auto"/>
              <w:ind w:right="1216"/>
              <w:contextualSpacing/>
              <w:jc w:val="right"/>
              <w:rPr>
                <w:rFonts w:ascii="Arial" w:hAnsi="Arial" w:cs="Arial"/>
                <w:i/>
                <w:sz w:val="21"/>
                <w:szCs w:val="21"/>
              </w:rPr>
            </w:pPr>
            <w:r w:rsidRPr="00E461DD">
              <w:rPr>
                <w:rFonts w:ascii="Arial" w:hAnsi="Arial" w:cs="Arial"/>
                <w:i/>
                <w:sz w:val="21"/>
                <w:szCs w:val="21"/>
              </w:rPr>
              <w:t>2d</w:t>
            </w:r>
            <w:r w:rsidRPr="00E461DD">
              <w:rPr>
                <w:rFonts w:ascii="Arial" w:hAnsi="Arial" w:cs="Arial"/>
                <w:i/>
                <w:position w:val="-2"/>
                <w:sz w:val="21"/>
                <w:szCs w:val="21"/>
              </w:rPr>
              <w:t>H</w:t>
            </w:r>
          </w:p>
        </w:tc>
        <w:tc>
          <w:tcPr>
            <w:tcW w:w="22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4</w:t>
            </w:r>
          </w:p>
        </w:tc>
        <w:tc>
          <w:tcPr>
            <w:tcW w:w="2035" w:type="dxa"/>
          </w:tcPr>
          <w:p w:rsidR="00CC4088" w:rsidRPr="00E461DD" w:rsidRDefault="00A80EE0" w:rsidP="00E461DD">
            <w:pPr>
              <w:pStyle w:val="TableParagraph"/>
              <w:spacing w:line="288" w:lineRule="auto"/>
              <w:ind w:left="781" w:right="777"/>
              <w:contextualSpacing/>
              <w:rPr>
                <w:rFonts w:ascii="Arial" w:hAnsi="Arial" w:cs="Arial"/>
                <w:sz w:val="21"/>
                <w:szCs w:val="21"/>
              </w:rPr>
            </w:pPr>
            <w:r w:rsidRPr="00E461DD">
              <w:rPr>
                <w:rFonts w:ascii="Arial" w:hAnsi="Arial" w:cs="Arial"/>
                <w:sz w:val="21"/>
                <w:szCs w:val="21"/>
              </w:rPr>
              <w:t>90</w:t>
            </w:r>
          </w:p>
        </w:tc>
      </w:tr>
      <w:tr w:rsidR="00CC4088" w:rsidRPr="00E461DD">
        <w:trPr>
          <w:trHeight w:hRule="exact" w:val="336"/>
        </w:trPr>
        <w:tc>
          <w:tcPr>
            <w:tcW w:w="2323" w:type="dxa"/>
          </w:tcPr>
          <w:p w:rsidR="00CC4088" w:rsidRPr="00E461DD" w:rsidRDefault="00A80EE0" w:rsidP="00E461DD">
            <w:pPr>
              <w:pStyle w:val="TableParagraph"/>
              <w:spacing w:line="288" w:lineRule="auto"/>
              <w:ind w:left="668" w:right="666"/>
              <w:contextualSpacing/>
              <w:rPr>
                <w:rFonts w:ascii="Arial" w:hAnsi="Arial" w:cs="Arial"/>
                <w:sz w:val="21"/>
                <w:szCs w:val="21"/>
              </w:rPr>
            </w:pPr>
            <w:r w:rsidRPr="00E461DD">
              <w:rPr>
                <w:rFonts w:ascii="Arial" w:hAnsi="Arial" w:cs="Arial"/>
                <w:sz w:val="21"/>
                <w:szCs w:val="21"/>
              </w:rPr>
              <w:t>140-225</w:t>
            </w:r>
          </w:p>
        </w:tc>
        <w:tc>
          <w:tcPr>
            <w:tcW w:w="2880" w:type="dxa"/>
          </w:tcPr>
          <w:p w:rsidR="00CC4088" w:rsidRPr="00E461DD" w:rsidRDefault="00A80EE0" w:rsidP="00E461DD">
            <w:pPr>
              <w:pStyle w:val="TableParagraph"/>
              <w:spacing w:line="288" w:lineRule="auto"/>
              <w:ind w:right="1286"/>
              <w:contextualSpacing/>
              <w:jc w:val="right"/>
              <w:rPr>
                <w:rFonts w:ascii="Arial" w:hAnsi="Arial" w:cs="Arial"/>
                <w:i/>
                <w:sz w:val="21"/>
                <w:szCs w:val="21"/>
              </w:rPr>
            </w:pPr>
            <w:r w:rsidRPr="00E461DD">
              <w:rPr>
                <w:rFonts w:ascii="Arial" w:hAnsi="Arial" w:cs="Arial"/>
                <w:i/>
                <w:sz w:val="21"/>
                <w:szCs w:val="21"/>
              </w:rPr>
              <w:t>d</w:t>
            </w:r>
            <w:r w:rsidRPr="00E461DD">
              <w:rPr>
                <w:rFonts w:ascii="Arial" w:hAnsi="Arial" w:cs="Arial"/>
                <w:i/>
                <w:position w:val="-2"/>
                <w:sz w:val="21"/>
                <w:szCs w:val="21"/>
              </w:rPr>
              <w:t>H</w:t>
            </w:r>
          </w:p>
        </w:tc>
        <w:tc>
          <w:tcPr>
            <w:tcW w:w="22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8</w:t>
            </w:r>
          </w:p>
        </w:tc>
        <w:tc>
          <w:tcPr>
            <w:tcW w:w="2035" w:type="dxa"/>
          </w:tcPr>
          <w:p w:rsidR="00CC4088" w:rsidRPr="00E461DD" w:rsidRDefault="00A80EE0" w:rsidP="00E461DD">
            <w:pPr>
              <w:pStyle w:val="TableParagraph"/>
              <w:spacing w:line="288" w:lineRule="auto"/>
              <w:ind w:left="781" w:right="777"/>
              <w:contextualSpacing/>
              <w:rPr>
                <w:rFonts w:ascii="Arial" w:hAnsi="Arial" w:cs="Arial"/>
                <w:sz w:val="21"/>
                <w:szCs w:val="21"/>
              </w:rPr>
            </w:pPr>
            <w:r w:rsidRPr="00E461DD">
              <w:rPr>
                <w:rFonts w:ascii="Arial" w:hAnsi="Arial" w:cs="Arial"/>
                <w:sz w:val="21"/>
                <w:szCs w:val="21"/>
              </w:rPr>
              <w:t>45</w:t>
            </w:r>
          </w:p>
        </w:tc>
      </w:tr>
    </w:tbl>
    <w:p w:rsidR="00CC4088" w:rsidRPr="00E461DD" w:rsidRDefault="00CC4088" w:rsidP="00E461DD">
      <w:pPr>
        <w:pStyle w:val="a3"/>
        <w:spacing w:before="0" w:line="288" w:lineRule="auto"/>
        <w:ind w:left="0" w:firstLine="0"/>
        <w:contextualSpacing/>
        <w:jc w:val="left"/>
        <w:rPr>
          <w:rFonts w:ascii="Arial" w:hAnsi="Arial" w:cs="Arial"/>
          <w:b/>
          <w:sz w:val="21"/>
          <w:szCs w:val="21"/>
        </w:rPr>
      </w:pP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Не раніше ніж через 24 год після зварювання проводять розрізання зварного муфтового з'єднання уздовж осі на випробувальні зразки-сегменти в діаметральному перерізі.</w:t>
      </w:r>
    </w:p>
    <w:p w:rsidR="00CC4088" w:rsidRPr="00E461DD" w:rsidRDefault="00A80EE0" w:rsidP="00E461DD">
      <w:pPr>
        <w:pStyle w:val="a3"/>
        <w:spacing w:before="0" w:line="288" w:lineRule="auto"/>
        <w:ind w:right="112"/>
        <w:contextualSpacing/>
        <w:rPr>
          <w:rFonts w:ascii="Arial" w:hAnsi="Arial" w:cs="Arial"/>
          <w:sz w:val="21"/>
          <w:szCs w:val="21"/>
          <w:lang w:val="ru-RU"/>
        </w:rPr>
      </w:pPr>
      <w:r w:rsidRPr="00E461DD">
        <w:rPr>
          <w:rFonts w:ascii="Arial" w:hAnsi="Arial" w:cs="Arial"/>
          <w:sz w:val="21"/>
          <w:szCs w:val="21"/>
          <w:lang w:val="ru-RU"/>
        </w:rPr>
        <w:t>Випробування проводять при температурі (23±5) °С. При зазначеній температурі зразки витримують не менше 2 год.</w:t>
      </w:r>
    </w:p>
    <w:p w:rsidR="00CC4088" w:rsidRPr="00E461DD" w:rsidRDefault="00A80EE0" w:rsidP="00E461DD">
      <w:pPr>
        <w:pStyle w:val="a3"/>
        <w:spacing w:before="0" w:line="288" w:lineRule="auto"/>
        <w:ind w:right="113"/>
        <w:contextualSpacing/>
        <w:rPr>
          <w:rFonts w:ascii="Arial" w:hAnsi="Arial" w:cs="Arial"/>
          <w:sz w:val="21"/>
          <w:szCs w:val="21"/>
          <w:lang w:val="ru-RU"/>
        </w:rPr>
      </w:pPr>
      <w:r w:rsidRPr="00E461DD">
        <w:rPr>
          <w:rFonts w:ascii="Arial" w:hAnsi="Arial" w:cs="Arial"/>
          <w:sz w:val="21"/>
          <w:szCs w:val="21"/>
          <w:lang w:val="ru-RU"/>
        </w:rPr>
        <w:t>Для випробувань застосовують механізований процес, що забезпечує зближення плит зі швидкістю (100±10) мм/хв; допускається використання преса зі швидкістю зближення плит (20±2) мм/хв.</w:t>
      </w: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Підготовлений до випробування зразок встановлюють між обтискними плитами</w:t>
      </w:r>
      <w:r w:rsidR="007D18B7">
        <w:rPr>
          <w:rFonts w:ascii="Arial" w:hAnsi="Arial" w:cs="Arial"/>
          <w:sz w:val="21"/>
          <w:szCs w:val="21"/>
          <w:lang w:val="ru-RU"/>
        </w:rPr>
        <w:t xml:space="preserve"> </w:t>
      </w:r>
      <w:r w:rsidRPr="00E461DD">
        <w:rPr>
          <w:rFonts w:ascii="Arial" w:hAnsi="Arial" w:cs="Arial"/>
          <w:sz w:val="21"/>
          <w:szCs w:val="21"/>
          <w:lang w:val="ru-RU"/>
        </w:rPr>
        <w:t>преса</w:t>
      </w:r>
      <w:r w:rsidR="007D18B7">
        <w:rPr>
          <w:rFonts w:ascii="Arial" w:hAnsi="Arial" w:cs="Arial"/>
          <w:sz w:val="21"/>
          <w:szCs w:val="21"/>
          <w:lang w:val="ru-RU"/>
        </w:rPr>
        <w:t xml:space="preserve"> </w:t>
      </w:r>
      <w:r w:rsidRPr="00E461DD">
        <w:rPr>
          <w:rFonts w:ascii="Arial" w:hAnsi="Arial" w:cs="Arial"/>
          <w:sz w:val="21"/>
          <w:szCs w:val="21"/>
          <w:lang w:val="ru-RU"/>
        </w:rPr>
        <w:t>так,як</w:t>
      </w:r>
      <w:r w:rsidR="007D18B7">
        <w:rPr>
          <w:rFonts w:ascii="Arial" w:hAnsi="Arial" w:cs="Arial"/>
          <w:sz w:val="21"/>
          <w:szCs w:val="21"/>
          <w:lang w:val="ru-RU"/>
        </w:rPr>
        <w:t xml:space="preserve"> </w:t>
      </w:r>
      <w:r w:rsidRPr="00E461DD">
        <w:rPr>
          <w:rFonts w:ascii="Arial" w:hAnsi="Arial" w:cs="Arial"/>
          <w:sz w:val="21"/>
          <w:szCs w:val="21"/>
          <w:lang w:val="ru-RU"/>
        </w:rPr>
        <w:t>показано</w:t>
      </w:r>
      <w:r w:rsidR="007D18B7">
        <w:rPr>
          <w:rFonts w:ascii="Arial" w:hAnsi="Arial" w:cs="Arial"/>
          <w:sz w:val="21"/>
          <w:szCs w:val="21"/>
          <w:lang w:val="ru-RU"/>
        </w:rPr>
        <w:t xml:space="preserve"> </w:t>
      </w:r>
      <w:r w:rsidRPr="00E461DD">
        <w:rPr>
          <w:rFonts w:ascii="Arial" w:hAnsi="Arial" w:cs="Arial"/>
          <w:sz w:val="21"/>
          <w:szCs w:val="21"/>
          <w:lang w:val="ru-RU"/>
        </w:rPr>
        <w:t>на</w:t>
      </w:r>
      <w:r w:rsidR="007D18B7">
        <w:rPr>
          <w:rFonts w:ascii="Arial" w:hAnsi="Arial" w:cs="Arial"/>
          <w:sz w:val="21"/>
          <w:szCs w:val="21"/>
          <w:lang w:val="ru-RU"/>
        </w:rPr>
        <w:t xml:space="preserve">  </w:t>
      </w:r>
      <w:r w:rsidRPr="00E461DD">
        <w:rPr>
          <w:rFonts w:ascii="Arial" w:hAnsi="Arial" w:cs="Arial"/>
          <w:sz w:val="21"/>
          <w:szCs w:val="21"/>
          <w:lang w:val="ru-RU"/>
        </w:rPr>
        <w:t>рисунк</w:t>
      </w:r>
      <w:r w:rsidR="007D18B7">
        <w:rPr>
          <w:rFonts w:ascii="Arial" w:hAnsi="Arial" w:cs="Arial"/>
          <w:sz w:val="21"/>
          <w:szCs w:val="21"/>
          <w:lang w:val="ru-RU"/>
        </w:rPr>
        <w:t xml:space="preserve"> </w:t>
      </w:r>
      <w:r w:rsidRPr="00E461DD">
        <w:rPr>
          <w:rFonts w:ascii="Arial" w:hAnsi="Arial" w:cs="Arial"/>
          <w:sz w:val="21"/>
          <w:szCs w:val="21"/>
          <w:lang w:val="ru-RU"/>
        </w:rPr>
        <w:t>у</w:t>
      </w:r>
      <w:r w:rsidR="007D18B7">
        <w:rPr>
          <w:rFonts w:ascii="Arial" w:hAnsi="Arial" w:cs="Arial"/>
          <w:sz w:val="21"/>
          <w:szCs w:val="21"/>
          <w:lang w:val="ru-RU"/>
        </w:rPr>
        <w:t xml:space="preserve"> </w:t>
      </w:r>
      <w:r w:rsidRPr="00E461DD">
        <w:rPr>
          <w:rFonts w:ascii="Arial" w:hAnsi="Arial" w:cs="Arial"/>
          <w:sz w:val="21"/>
          <w:szCs w:val="21"/>
          <w:lang w:val="ru-RU"/>
        </w:rPr>
        <w:t>Ж.2.Потім</w:t>
      </w:r>
      <w:r w:rsidR="007D18B7">
        <w:rPr>
          <w:rFonts w:ascii="Arial" w:hAnsi="Arial" w:cs="Arial"/>
          <w:sz w:val="21"/>
          <w:szCs w:val="21"/>
          <w:lang w:val="ru-RU"/>
        </w:rPr>
        <w:t xml:space="preserve"> </w:t>
      </w:r>
      <w:r w:rsidRPr="00E461DD">
        <w:rPr>
          <w:rFonts w:ascii="Arial" w:hAnsi="Arial" w:cs="Arial"/>
          <w:sz w:val="21"/>
          <w:szCs w:val="21"/>
          <w:lang w:val="ru-RU"/>
        </w:rPr>
        <w:t>зближують</w:t>
      </w:r>
      <w:r w:rsidR="007D18B7">
        <w:rPr>
          <w:rFonts w:ascii="Arial" w:hAnsi="Arial" w:cs="Arial"/>
          <w:sz w:val="21"/>
          <w:szCs w:val="21"/>
          <w:lang w:val="ru-RU"/>
        </w:rPr>
        <w:t xml:space="preserve"> </w:t>
      </w:r>
      <w:r w:rsidRPr="00E461DD">
        <w:rPr>
          <w:rFonts w:ascii="Arial" w:hAnsi="Arial" w:cs="Arial"/>
          <w:sz w:val="21"/>
          <w:szCs w:val="21"/>
          <w:lang w:val="ru-RU"/>
        </w:rPr>
        <w:t>обтискні</w:t>
      </w:r>
      <w:r w:rsidR="007D18B7">
        <w:rPr>
          <w:rFonts w:ascii="Arial" w:hAnsi="Arial" w:cs="Arial"/>
          <w:sz w:val="21"/>
          <w:szCs w:val="21"/>
          <w:lang w:val="ru-RU"/>
        </w:rPr>
        <w:t xml:space="preserve"> </w:t>
      </w:r>
      <w:r w:rsidRPr="00E461DD">
        <w:rPr>
          <w:rFonts w:ascii="Arial" w:hAnsi="Arial" w:cs="Arial"/>
          <w:sz w:val="21"/>
          <w:szCs w:val="21"/>
          <w:lang w:val="ru-RU"/>
        </w:rPr>
        <w:t>плити доти, поки відстань між ними не скоротиться до подвоєної товщини стінки труби.</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Допускається проведення випробувань із використанням обтискних плит без округлення кромок. У цьому випадку на початку випробування відстань від торця з'єднувальної деталі до торця губок повинна бути (20±3) мм.</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a3"/>
        <w:spacing w:before="0" w:line="288" w:lineRule="auto"/>
        <w:ind w:left="0" w:firstLine="0"/>
        <w:contextualSpacing/>
        <w:jc w:val="left"/>
        <w:rPr>
          <w:rFonts w:ascii="Arial" w:hAnsi="Arial" w:cs="Arial"/>
          <w:sz w:val="21"/>
          <w:szCs w:val="21"/>
          <w:lang w:val="ru-RU"/>
        </w:rPr>
      </w:pPr>
      <w:r w:rsidRPr="00E461DD">
        <w:rPr>
          <w:rFonts w:ascii="Arial" w:hAnsi="Arial" w:cs="Arial"/>
          <w:noProof/>
          <w:sz w:val="21"/>
          <w:szCs w:val="21"/>
          <w:lang w:val="ru-RU" w:eastAsia="ru-RU"/>
        </w:rPr>
        <w:lastRenderedPageBreak/>
        <w:drawing>
          <wp:anchor distT="0" distB="0" distL="0" distR="0" simplePos="0" relativeHeight="251657728" behindDoc="0" locked="0" layoutInCell="1" allowOverlap="1">
            <wp:simplePos x="0" y="0"/>
            <wp:positionH relativeFrom="page">
              <wp:posOffset>2190432</wp:posOffset>
            </wp:positionH>
            <wp:positionV relativeFrom="paragraph">
              <wp:posOffset>169530</wp:posOffset>
            </wp:positionV>
            <wp:extent cx="3179231" cy="2109216"/>
            <wp:effectExtent l="0" t="0" r="0" b="0"/>
            <wp:wrapTopAndBottom/>
            <wp:docPr id="15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06.png"/>
                    <pic:cNvPicPr/>
                  </pic:nvPicPr>
                  <pic:blipFill>
                    <a:blip r:embed="rId116" cstate="print"/>
                    <a:stretch>
                      <a:fillRect/>
                    </a:stretch>
                  </pic:blipFill>
                  <pic:spPr>
                    <a:xfrm>
                      <a:off x="0" y="0"/>
                      <a:ext cx="3179231" cy="2109216"/>
                    </a:xfrm>
                    <a:prstGeom prst="rect">
                      <a:avLst/>
                    </a:prstGeom>
                  </pic:spPr>
                </pic:pic>
              </a:graphicData>
            </a:graphic>
          </wp:anchor>
        </w:drawing>
      </w:r>
    </w:p>
    <w:p w:rsidR="00CC4088" w:rsidRPr="00E461DD" w:rsidRDefault="00A80EE0" w:rsidP="00E461DD">
      <w:pPr>
        <w:pStyle w:val="a3"/>
        <w:spacing w:before="0" w:line="288" w:lineRule="auto"/>
        <w:ind w:left="2172" w:firstLine="0"/>
        <w:contextualSpacing/>
        <w:jc w:val="left"/>
        <w:rPr>
          <w:rFonts w:ascii="Arial" w:hAnsi="Arial" w:cs="Arial"/>
          <w:sz w:val="21"/>
          <w:szCs w:val="21"/>
          <w:lang w:val="ru-RU"/>
        </w:rPr>
      </w:pPr>
      <w:r w:rsidRPr="00E461DD">
        <w:rPr>
          <w:rFonts w:ascii="Arial" w:hAnsi="Arial" w:cs="Arial"/>
          <w:sz w:val="21"/>
          <w:szCs w:val="21"/>
          <w:lang w:val="ru-RU"/>
        </w:rPr>
        <w:t>1 - обтискні плити; 2 - випробовуваний зразок</w:t>
      </w:r>
    </w:p>
    <w:p w:rsidR="007D18B7" w:rsidRDefault="00A80EE0" w:rsidP="00E461DD">
      <w:pPr>
        <w:pStyle w:val="a3"/>
        <w:spacing w:before="0" w:line="288" w:lineRule="auto"/>
        <w:ind w:left="832" w:hanging="185"/>
        <w:contextualSpacing/>
        <w:jc w:val="left"/>
        <w:rPr>
          <w:rFonts w:ascii="Arial" w:hAnsi="Arial" w:cs="Arial"/>
          <w:sz w:val="21"/>
          <w:szCs w:val="21"/>
          <w:lang w:val="ru-RU"/>
        </w:rPr>
      </w:pPr>
      <w:r w:rsidRPr="00E461DD">
        <w:rPr>
          <w:rFonts w:ascii="Arial" w:hAnsi="Arial" w:cs="Arial"/>
          <w:b/>
          <w:sz w:val="21"/>
          <w:szCs w:val="21"/>
          <w:lang w:val="ru-RU"/>
        </w:rPr>
        <w:t xml:space="preserve">Рисунок Ж.2 </w:t>
      </w:r>
      <w:r w:rsidRPr="00E461DD">
        <w:rPr>
          <w:rFonts w:ascii="Arial" w:hAnsi="Arial" w:cs="Arial"/>
          <w:sz w:val="21"/>
          <w:szCs w:val="21"/>
          <w:lang w:val="ru-RU"/>
        </w:rPr>
        <w:t>- Схема випробування зразків-сегментів на сплющування</w:t>
      </w:r>
    </w:p>
    <w:p w:rsidR="007D18B7" w:rsidRDefault="007D18B7" w:rsidP="00E461DD">
      <w:pPr>
        <w:pStyle w:val="a3"/>
        <w:spacing w:before="0" w:line="288" w:lineRule="auto"/>
        <w:ind w:left="832" w:hanging="185"/>
        <w:contextualSpacing/>
        <w:jc w:val="left"/>
        <w:rPr>
          <w:rFonts w:ascii="Arial" w:hAnsi="Arial" w:cs="Arial"/>
          <w:sz w:val="21"/>
          <w:szCs w:val="21"/>
          <w:lang w:val="ru-RU"/>
        </w:rPr>
      </w:pPr>
    </w:p>
    <w:p w:rsidR="00CC4088" w:rsidRPr="00E461DD" w:rsidRDefault="00A80EE0" w:rsidP="007D18B7">
      <w:pPr>
        <w:pStyle w:val="a3"/>
        <w:spacing w:before="0" w:line="288" w:lineRule="auto"/>
        <w:ind w:left="142" w:firstLine="505"/>
        <w:contextualSpacing/>
        <w:jc w:val="left"/>
        <w:rPr>
          <w:rFonts w:ascii="Arial" w:hAnsi="Arial" w:cs="Arial"/>
          <w:sz w:val="21"/>
          <w:szCs w:val="21"/>
          <w:lang w:val="ru-RU"/>
        </w:rPr>
      </w:pPr>
      <w:r w:rsidRPr="00E461DD">
        <w:rPr>
          <w:rFonts w:ascii="Arial" w:hAnsi="Arial" w:cs="Arial"/>
          <w:sz w:val="21"/>
          <w:szCs w:val="21"/>
          <w:lang w:val="ru-RU"/>
        </w:rPr>
        <w:t xml:space="preserve"> При узгодженні із замовником допускається випробування зразків з'єднан</w:t>
      </w:r>
      <w:r w:rsidR="007D18B7">
        <w:rPr>
          <w:rFonts w:ascii="Arial" w:hAnsi="Arial" w:cs="Arial"/>
          <w:sz w:val="21"/>
          <w:szCs w:val="21"/>
          <w:lang w:val="ru-RU"/>
        </w:rPr>
        <w:t xml:space="preserve"> </w:t>
      </w:r>
      <w:r w:rsidRPr="00E461DD">
        <w:rPr>
          <w:rFonts w:ascii="Arial" w:hAnsi="Arial" w:cs="Arial"/>
          <w:sz w:val="21"/>
          <w:szCs w:val="21"/>
          <w:lang w:val="ru-RU"/>
        </w:rPr>
        <w:t>труб діаметром до 63 мм включно виконувати в слюсарних лещатах за ГОСТ 4045 плавним деформуванням зразка.</w:t>
      </w:r>
    </w:p>
    <w:p w:rsidR="00CC4088" w:rsidRPr="00E461DD" w:rsidRDefault="00A80EE0" w:rsidP="00E461DD">
      <w:pPr>
        <w:pStyle w:val="a3"/>
        <w:spacing w:before="0" w:line="288" w:lineRule="auto"/>
        <w:ind w:right="113"/>
        <w:contextualSpacing/>
        <w:rPr>
          <w:rFonts w:ascii="Arial" w:hAnsi="Arial" w:cs="Arial"/>
          <w:sz w:val="21"/>
          <w:szCs w:val="21"/>
          <w:lang w:val="ru-RU"/>
        </w:rPr>
      </w:pPr>
      <w:r w:rsidRPr="00E461DD">
        <w:rPr>
          <w:rFonts w:ascii="Arial" w:hAnsi="Arial" w:cs="Arial"/>
          <w:sz w:val="21"/>
          <w:szCs w:val="21"/>
          <w:lang w:val="ru-RU"/>
        </w:rPr>
        <w:t>Після</w:t>
      </w:r>
      <w:r w:rsidR="007D18B7">
        <w:rPr>
          <w:rFonts w:ascii="Arial" w:hAnsi="Arial" w:cs="Arial"/>
          <w:sz w:val="21"/>
          <w:szCs w:val="21"/>
          <w:lang w:val="ru-RU"/>
        </w:rPr>
        <w:t xml:space="preserve"> </w:t>
      </w:r>
      <w:r w:rsidRPr="00E461DD">
        <w:rPr>
          <w:rFonts w:ascii="Arial" w:hAnsi="Arial" w:cs="Arial"/>
          <w:sz w:val="21"/>
          <w:szCs w:val="21"/>
          <w:lang w:val="ru-RU"/>
        </w:rPr>
        <w:t>зняття</w:t>
      </w:r>
      <w:r w:rsidR="007D18B7">
        <w:rPr>
          <w:rFonts w:ascii="Arial" w:hAnsi="Arial" w:cs="Arial"/>
          <w:sz w:val="21"/>
          <w:szCs w:val="21"/>
          <w:lang w:val="ru-RU"/>
        </w:rPr>
        <w:t xml:space="preserve"> </w:t>
      </w:r>
      <w:r w:rsidRPr="00E461DD">
        <w:rPr>
          <w:rFonts w:ascii="Arial" w:hAnsi="Arial" w:cs="Arial"/>
          <w:sz w:val="21"/>
          <w:szCs w:val="21"/>
          <w:lang w:val="ru-RU"/>
        </w:rPr>
        <w:t>навантаження</w:t>
      </w:r>
      <w:r w:rsidR="007D18B7">
        <w:rPr>
          <w:rFonts w:ascii="Arial" w:hAnsi="Arial" w:cs="Arial"/>
          <w:sz w:val="21"/>
          <w:szCs w:val="21"/>
          <w:lang w:val="ru-RU"/>
        </w:rPr>
        <w:t xml:space="preserve"> </w:t>
      </w:r>
      <w:r w:rsidRPr="00E461DD">
        <w:rPr>
          <w:rFonts w:ascii="Arial" w:hAnsi="Arial" w:cs="Arial"/>
          <w:sz w:val="21"/>
          <w:szCs w:val="21"/>
          <w:lang w:val="ru-RU"/>
        </w:rPr>
        <w:t>зразок</w:t>
      </w:r>
      <w:r w:rsidR="007D18B7">
        <w:rPr>
          <w:rFonts w:ascii="Arial" w:hAnsi="Arial" w:cs="Arial"/>
          <w:sz w:val="21"/>
          <w:szCs w:val="21"/>
          <w:lang w:val="ru-RU"/>
        </w:rPr>
        <w:t xml:space="preserve"> </w:t>
      </w:r>
      <w:r w:rsidRPr="00E461DD">
        <w:rPr>
          <w:rFonts w:ascii="Arial" w:hAnsi="Arial" w:cs="Arial"/>
          <w:sz w:val="21"/>
          <w:szCs w:val="21"/>
          <w:lang w:val="ru-RU"/>
        </w:rPr>
        <w:t>витягають</w:t>
      </w:r>
      <w:r w:rsidR="007D18B7">
        <w:rPr>
          <w:rFonts w:ascii="Arial" w:hAnsi="Arial" w:cs="Arial"/>
          <w:sz w:val="21"/>
          <w:szCs w:val="21"/>
          <w:lang w:val="ru-RU"/>
        </w:rPr>
        <w:t xml:space="preserve"> </w:t>
      </w:r>
      <w:r w:rsidRPr="00E461DD">
        <w:rPr>
          <w:rFonts w:ascii="Arial" w:hAnsi="Arial" w:cs="Arial"/>
          <w:sz w:val="21"/>
          <w:szCs w:val="21"/>
          <w:lang w:val="ru-RU"/>
        </w:rPr>
        <w:t>із</w:t>
      </w:r>
      <w:r w:rsidR="007D18B7">
        <w:rPr>
          <w:rFonts w:ascii="Arial" w:hAnsi="Arial" w:cs="Arial"/>
          <w:sz w:val="21"/>
          <w:szCs w:val="21"/>
          <w:lang w:val="ru-RU"/>
        </w:rPr>
        <w:t xml:space="preserve"> </w:t>
      </w:r>
      <w:r w:rsidRPr="00E461DD">
        <w:rPr>
          <w:rFonts w:ascii="Arial" w:hAnsi="Arial" w:cs="Arial"/>
          <w:sz w:val="21"/>
          <w:szCs w:val="21"/>
          <w:lang w:val="ru-RU"/>
        </w:rPr>
        <w:t>преса</w:t>
      </w:r>
      <w:r w:rsidR="007D18B7">
        <w:rPr>
          <w:rFonts w:ascii="Arial" w:hAnsi="Arial" w:cs="Arial"/>
          <w:sz w:val="21"/>
          <w:szCs w:val="21"/>
          <w:lang w:val="ru-RU"/>
        </w:rPr>
        <w:t xml:space="preserve"> </w:t>
      </w:r>
      <w:r w:rsidRPr="00E461DD">
        <w:rPr>
          <w:rFonts w:ascii="Arial" w:hAnsi="Arial" w:cs="Arial"/>
          <w:sz w:val="21"/>
          <w:szCs w:val="21"/>
          <w:lang w:val="ru-RU"/>
        </w:rPr>
        <w:t>або</w:t>
      </w:r>
      <w:r w:rsidR="007D18B7">
        <w:rPr>
          <w:rFonts w:ascii="Arial" w:hAnsi="Arial" w:cs="Arial"/>
          <w:sz w:val="21"/>
          <w:szCs w:val="21"/>
          <w:lang w:val="ru-RU"/>
        </w:rPr>
        <w:t xml:space="preserve"> </w:t>
      </w:r>
      <w:r w:rsidRPr="00E461DD">
        <w:rPr>
          <w:rFonts w:ascii="Arial" w:hAnsi="Arial" w:cs="Arial"/>
          <w:sz w:val="21"/>
          <w:szCs w:val="21"/>
          <w:lang w:val="ru-RU"/>
        </w:rPr>
        <w:t>лещат</w:t>
      </w:r>
      <w:r w:rsidR="007D18B7">
        <w:rPr>
          <w:rFonts w:ascii="Arial" w:hAnsi="Arial" w:cs="Arial"/>
          <w:sz w:val="21"/>
          <w:szCs w:val="21"/>
          <w:lang w:val="ru-RU"/>
        </w:rPr>
        <w:t xml:space="preserve"> </w:t>
      </w:r>
      <w:r w:rsidRPr="00E461DD">
        <w:rPr>
          <w:rFonts w:ascii="Arial" w:hAnsi="Arial" w:cs="Arial"/>
          <w:sz w:val="21"/>
          <w:szCs w:val="21"/>
          <w:lang w:val="ru-RU"/>
        </w:rPr>
        <w:t>і</w:t>
      </w:r>
      <w:r w:rsidR="007D18B7">
        <w:rPr>
          <w:rFonts w:ascii="Arial" w:hAnsi="Arial" w:cs="Arial"/>
          <w:sz w:val="21"/>
          <w:szCs w:val="21"/>
          <w:lang w:val="ru-RU"/>
        </w:rPr>
        <w:t xml:space="preserve"> </w:t>
      </w:r>
      <w:r w:rsidRPr="00E461DD">
        <w:rPr>
          <w:rFonts w:ascii="Arial" w:hAnsi="Arial" w:cs="Arial"/>
          <w:sz w:val="21"/>
          <w:szCs w:val="21"/>
          <w:lang w:val="ru-RU"/>
        </w:rPr>
        <w:t>візуально оглядають, визначаючи наявність відриву труби від муфти або з'єднувальної деталі.</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У випадку якщо на частині довжини шва виявлений відрив труби або з'єднувальної деталі від муфти, штангенциркулем згідно з ГОСТ 166</w:t>
      </w:r>
      <w:r w:rsidR="007D18B7">
        <w:rPr>
          <w:rFonts w:ascii="Arial" w:hAnsi="Arial" w:cs="Arial"/>
          <w:sz w:val="21"/>
          <w:szCs w:val="21"/>
          <w:lang w:val="ru-RU"/>
        </w:rPr>
        <w:t xml:space="preserve"> </w:t>
      </w:r>
      <w:r w:rsidRPr="00E461DD">
        <w:rPr>
          <w:rFonts w:ascii="Arial" w:hAnsi="Arial" w:cs="Arial"/>
          <w:sz w:val="21"/>
          <w:szCs w:val="21"/>
          <w:lang w:val="ru-RU"/>
        </w:rPr>
        <w:t>вимірюють довжину частини шва, не підданої відриву, і відстань між крайніми витками закладного нагрівального елемента в зоні зварювання в межах однієї труби, що приймають за довжину</w:t>
      </w:r>
      <w:r w:rsidR="007D18B7">
        <w:rPr>
          <w:rFonts w:ascii="Arial" w:hAnsi="Arial" w:cs="Arial"/>
          <w:sz w:val="21"/>
          <w:szCs w:val="21"/>
          <w:lang w:val="ru-RU"/>
        </w:rPr>
        <w:t xml:space="preserve"> </w:t>
      </w:r>
      <w:r w:rsidRPr="00E461DD">
        <w:rPr>
          <w:rFonts w:ascii="Arial" w:hAnsi="Arial" w:cs="Arial"/>
          <w:sz w:val="21"/>
          <w:szCs w:val="21"/>
          <w:lang w:val="ru-RU"/>
        </w:rPr>
        <w:t>шва.</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Довжина шва, не піддана відриву при сплющуванні С</w:t>
      </w:r>
      <w:r w:rsidRPr="00E461DD">
        <w:rPr>
          <w:rFonts w:ascii="Arial" w:hAnsi="Arial" w:cs="Arial"/>
          <w:position w:val="-2"/>
          <w:sz w:val="21"/>
          <w:szCs w:val="21"/>
          <w:lang w:val="ru-RU"/>
        </w:rPr>
        <w:t>с</w:t>
      </w:r>
      <w:r w:rsidRPr="00E461DD">
        <w:rPr>
          <w:rFonts w:ascii="Arial" w:hAnsi="Arial" w:cs="Arial"/>
          <w:sz w:val="21"/>
          <w:szCs w:val="21"/>
          <w:lang w:val="ru-RU"/>
        </w:rPr>
        <w:t>, %, визначається за формулою:</w:t>
      </w:r>
    </w:p>
    <w:p w:rsidR="00CC4088" w:rsidRPr="00E461DD" w:rsidRDefault="00A80EE0" w:rsidP="00E461DD">
      <w:pPr>
        <w:pStyle w:val="a3"/>
        <w:spacing w:before="0" w:line="288" w:lineRule="auto"/>
        <w:ind w:left="114"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6091270" cy="975359"/>
            <wp:effectExtent l="0" t="0" r="0" b="0"/>
            <wp:docPr id="16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07.png"/>
                    <pic:cNvPicPr/>
                  </pic:nvPicPr>
                  <pic:blipFill>
                    <a:blip r:embed="rId117" cstate="print"/>
                    <a:stretch>
                      <a:fillRect/>
                    </a:stretch>
                  </pic:blipFill>
                  <pic:spPr>
                    <a:xfrm>
                      <a:off x="0" y="0"/>
                      <a:ext cx="6091270" cy="975359"/>
                    </a:xfrm>
                    <a:prstGeom prst="rect">
                      <a:avLst/>
                    </a:prstGeom>
                  </pic:spPr>
                </pic:pic>
              </a:graphicData>
            </a:graphic>
          </wp:inline>
        </w:drawing>
      </w:r>
    </w:p>
    <w:p w:rsidR="00CC4088" w:rsidRPr="007D18B7"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w:t>
      </w:r>
      <w:r w:rsidR="007D18B7">
        <w:rPr>
          <w:rFonts w:ascii="Arial" w:hAnsi="Arial" w:cs="Arial"/>
          <w:sz w:val="21"/>
          <w:szCs w:val="21"/>
          <w:lang w:val="ru-RU"/>
        </w:rPr>
        <w:t xml:space="preserve"> </w:t>
      </w:r>
      <w:r w:rsidRPr="00E461DD">
        <w:rPr>
          <w:rFonts w:ascii="Arial" w:hAnsi="Arial" w:cs="Arial"/>
          <w:sz w:val="21"/>
          <w:szCs w:val="21"/>
          <w:lang w:val="ru-RU"/>
        </w:rPr>
        <w:t>зручності</w:t>
      </w:r>
      <w:r w:rsidR="007D18B7">
        <w:rPr>
          <w:rFonts w:ascii="Arial" w:hAnsi="Arial" w:cs="Arial"/>
          <w:sz w:val="21"/>
          <w:szCs w:val="21"/>
          <w:lang w:val="ru-RU"/>
        </w:rPr>
        <w:t xml:space="preserve"> </w:t>
      </w:r>
      <w:r w:rsidRPr="00E461DD">
        <w:rPr>
          <w:rFonts w:ascii="Arial" w:hAnsi="Arial" w:cs="Arial"/>
          <w:sz w:val="21"/>
          <w:szCs w:val="21"/>
          <w:lang w:val="ru-RU"/>
        </w:rPr>
        <w:t>виміру</w:t>
      </w:r>
      <w:r w:rsidR="007D18B7">
        <w:rPr>
          <w:rFonts w:ascii="Arial" w:hAnsi="Arial" w:cs="Arial"/>
          <w:sz w:val="21"/>
          <w:szCs w:val="21"/>
          <w:lang w:val="ru-RU"/>
        </w:rPr>
        <w:t xml:space="preserve"> </w:t>
      </w:r>
      <w:r w:rsidRPr="00E461DD">
        <w:rPr>
          <w:rFonts w:ascii="Arial" w:hAnsi="Arial" w:cs="Arial"/>
          <w:sz w:val="21"/>
          <w:szCs w:val="21"/>
          <w:lang w:val="ru-RU"/>
        </w:rPr>
        <w:t>допускається</w:t>
      </w:r>
      <w:r w:rsidR="007D18B7">
        <w:rPr>
          <w:rFonts w:ascii="Arial" w:hAnsi="Arial" w:cs="Arial"/>
          <w:sz w:val="21"/>
          <w:szCs w:val="21"/>
          <w:lang w:val="ru-RU"/>
        </w:rPr>
        <w:t xml:space="preserve"> </w:t>
      </w:r>
      <w:r w:rsidRPr="00E461DD">
        <w:rPr>
          <w:rFonts w:ascii="Arial" w:hAnsi="Arial" w:cs="Arial"/>
          <w:sz w:val="21"/>
          <w:szCs w:val="21"/>
          <w:lang w:val="ru-RU"/>
        </w:rPr>
        <w:t>додаткове</w:t>
      </w:r>
      <w:r w:rsidR="007D18B7">
        <w:rPr>
          <w:rFonts w:ascii="Arial" w:hAnsi="Arial" w:cs="Arial"/>
          <w:sz w:val="21"/>
          <w:szCs w:val="21"/>
          <w:lang w:val="ru-RU"/>
        </w:rPr>
        <w:t xml:space="preserve"> </w:t>
      </w:r>
      <w:r w:rsidRPr="00E461DD">
        <w:rPr>
          <w:rFonts w:ascii="Arial" w:hAnsi="Arial" w:cs="Arial"/>
          <w:sz w:val="21"/>
          <w:szCs w:val="21"/>
          <w:lang w:val="ru-RU"/>
        </w:rPr>
        <w:t>розрізання</w:t>
      </w:r>
      <w:r w:rsidR="007D18B7">
        <w:rPr>
          <w:rFonts w:ascii="Arial" w:hAnsi="Arial" w:cs="Arial"/>
          <w:sz w:val="21"/>
          <w:szCs w:val="21"/>
          <w:lang w:val="ru-RU"/>
        </w:rPr>
        <w:t xml:space="preserve">  </w:t>
      </w:r>
      <w:r w:rsidRPr="00E461DD">
        <w:rPr>
          <w:rFonts w:ascii="Arial" w:hAnsi="Arial" w:cs="Arial"/>
          <w:sz w:val="21"/>
          <w:szCs w:val="21"/>
          <w:lang w:val="ru-RU"/>
        </w:rPr>
        <w:t>зразка</w:t>
      </w:r>
      <w:r w:rsidR="007D18B7">
        <w:rPr>
          <w:rFonts w:ascii="Arial" w:hAnsi="Arial" w:cs="Arial"/>
          <w:sz w:val="21"/>
          <w:szCs w:val="21"/>
          <w:lang w:val="ru-RU"/>
        </w:rPr>
        <w:t xml:space="preserve"> </w:t>
      </w:r>
      <w:r w:rsidRPr="00E461DD">
        <w:rPr>
          <w:rFonts w:ascii="Arial" w:hAnsi="Arial" w:cs="Arial"/>
          <w:sz w:val="21"/>
          <w:szCs w:val="21"/>
          <w:lang w:val="ru-RU"/>
        </w:rPr>
        <w:t>будь</w:t>
      </w:r>
      <w:r w:rsidRPr="007D18B7">
        <w:rPr>
          <w:rFonts w:ascii="Arial" w:hAnsi="Arial" w:cs="Arial"/>
          <w:sz w:val="21"/>
          <w:szCs w:val="21"/>
          <w:lang w:val="ru-RU"/>
        </w:rPr>
        <w:t>-</w:t>
      </w:r>
      <w:r w:rsidRPr="00E461DD">
        <w:rPr>
          <w:rFonts w:ascii="Arial" w:hAnsi="Arial" w:cs="Arial"/>
          <w:sz w:val="21"/>
          <w:szCs w:val="21"/>
          <w:lang w:val="ru-RU"/>
        </w:rPr>
        <w:t>яким</w:t>
      </w:r>
      <w:r w:rsidRPr="007D18B7">
        <w:rPr>
          <w:rFonts w:ascii="Arial" w:hAnsi="Arial" w:cs="Arial"/>
          <w:sz w:val="21"/>
          <w:szCs w:val="21"/>
          <w:lang w:val="ru-RU"/>
        </w:rPr>
        <w:t xml:space="preserve"> </w:t>
      </w:r>
      <w:r w:rsidRPr="00E461DD">
        <w:rPr>
          <w:rFonts w:ascii="Arial" w:hAnsi="Arial" w:cs="Arial"/>
          <w:sz w:val="21"/>
          <w:szCs w:val="21"/>
          <w:lang w:val="ru-RU"/>
        </w:rPr>
        <w:t>різальним</w:t>
      </w:r>
      <w:r w:rsidRPr="007D18B7">
        <w:rPr>
          <w:rFonts w:ascii="Arial" w:hAnsi="Arial" w:cs="Arial"/>
          <w:sz w:val="21"/>
          <w:szCs w:val="21"/>
          <w:lang w:val="ru-RU"/>
        </w:rPr>
        <w:t xml:space="preserve"> </w:t>
      </w:r>
      <w:r w:rsidRPr="00E461DD">
        <w:rPr>
          <w:rFonts w:ascii="Arial" w:hAnsi="Arial" w:cs="Arial"/>
          <w:sz w:val="21"/>
          <w:szCs w:val="21"/>
          <w:lang w:val="ru-RU"/>
        </w:rPr>
        <w:t>інструментом</w:t>
      </w:r>
      <w:r w:rsidRPr="007D18B7">
        <w:rPr>
          <w:rFonts w:ascii="Arial" w:hAnsi="Arial" w:cs="Arial"/>
          <w:sz w:val="21"/>
          <w:szCs w:val="21"/>
          <w:lang w:val="ru-RU"/>
        </w:rPr>
        <w:t xml:space="preserve"> </w:t>
      </w:r>
      <w:r w:rsidRPr="00E461DD">
        <w:rPr>
          <w:rFonts w:ascii="Arial" w:hAnsi="Arial" w:cs="Arial"/>
          <w:sz w:val="21"/>
          <w:szCs w:val="21"/>
          <w:lang w:val="ru-RU"/>
        </w:rPr>
        <w:t>у</w:t>
      </w:r>
      <w:r w:rsidRPr="007D18B7">
        <w:rPr>
          <w:rFonts w:ascii="Arial" w:hAnsi="Arial" w:cs="Arial"/>
          <w:sz w:val="21"/>
          <w:szCs w:val="21"/>
          <w:lang w:val="ru-RU"/>
        </w:rPr>
        <w:t xml:space="preserve"> </w:t>
      </w:r>
      <w:r w:rsidRPr="00E461DD">
        <w:rPr>
          <w:rFonts w:ascii="Arial" w:hAnsi="Arial" w:cs="Arial"/>
          <w:sz w:val="21"/>
          <w:szCs w:val="21"/>
          <w:lang w:val="ru-RU"/>
        </w:rPr>
        <w:t>поздовжньому</w:t>
      </w:r>
      <w:r w:rsidRPr="007D18B7">
        <w:rPr>
          <w:rFonts w:ascii="Arial" w:hAnsi="Arial" w:cs="Arial"/>
          <w:sz w:val="21"/>
          <w:szCs w:val="21"/>
          <w:lang w:val="ru-RU"/>
        </w:rPr>
        <w:t xml:space="preserve"> </w:t>
      </w:r>
      <w:r w:rsidRPr="00E461DD">
        <w:rPr>
          <w:rFonts w:ascii="Arial" w:hAnsi="Arial" w:cs="Arial"/>
          <w:sz w:val="21"/>
          <w:szCs w:val="21"/>
          <w:lang w:val="ru-RU"/>
        </w:rPr>
        <w:t>й</w:t>
      </w:r>
      <w:r w:rsidRPr="007D18B7">
        <w:rPr>
          <w:rFonts w:ascii="Arial" w:hAnsi="Arial" w:cs="Arial"/>
          <w:sz w:val="21"/>
          <w:szCs w:val="21"/>
          <w:lang w:val="ru-RU"/>
        </w:rPr>
        <w:t xml:space="preserve"> </w:t>
      </w:r>
      <w:r w:rsidRPr="00E461DD">
        <w:rPr>
          <w:rFonts w:ascii="Arial" w:hAnsi="Arial" w:cs="Arial"/>
          <w:sz w:val="21"/>
          <w:szCs w:val="21"/>
          <w:lang w:val="ru-RU"/>
        </w:rPr>
        <w:t>поперечному</w:t>
      </w:r>
      <w:r w:rsidR="007D18B7">
        <w:rPr>
          <w:rFonts w:ascii="Arial" w:hAnsi="Arial" w:cs="Arial"/>
          <w:sz w:val="21"/>
          <w:szCs w:val="21"/>
          <w:lang w:val="ru-RU"/>
        </w:rPr>
        <w:t xml:space="preserve"> </w:t>
      </w:r>
      <w:r w:rsidRPr="00E461DD">
        <w:rPr>
          <w:rFonts w:ascii="Arial" w:hAnsi="Arial" w:cs="Arial"/>
          <w:sz w:val="21"/>
          <w:szCs w:val="21"/>
          <w:lang w:val="ru-RU"/>
        </w:rPr>
        <w:t>напрямках</w:t>
      </w:r>
      <w:r w:rsidRPr="007D18B7">
        <w:rPr>
          <w:rFonts w:ascii="Arial" w:hAnsi="Arial" w:cs="Arial"/>
          <w:sz w:val="21"/>
          <w:szCs w:val="21"/>
          <w:lang w:val="ru-RU"/>
        </w:rPr>
        <w:t>.</w:t>
      </w:r>
    </w:p>
    <w:p w:rsidR="00CC4088" w:rsidRPr="007D18B7" w:rsidRDefault="00CC4088" w:rsidP="00E461DD">
      <w:pPr>
        <w:spacing w:line="288" w:lineRule="auto"/>
        <w:contextualSpacing/>
        <w:rPr>
          <w:rFonts w:ascii="Arial" w:hAnsi="Arial" w:cs="Arial"/>
          <w:sz w:val="21"/>
          <w:szCs w:val="21"/>
          <w:lang w:val="ru-RU"/>
        </w:rPr>
        <w:sectPr w:rsidR="00CC4088" w:rsidRPr="007D18B7">
          <w:pgSz w:w="11910" w:h="16840"/>
          <w:pgMar w:top="640" w:right="1020" w:bottom="280" w:left="1020" w:header="720" w:footer="720" w:gutter="0"/>
          <w:cols w:space="720"/>
        </w:sectPr>
      </w:pPr>
    </w:p>
    <w:p w:rsidR="00CC4088" w:rsidRPr="007D18B7"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572A0">
      <w:pPr>
        <w:pStyle w:val="110"/>
        <w:spacing w:line="288" w:lineRule="auto"/>
        <w:contextualSpacing/>
        <w:jc w:val="center"/>
        <w:rPr>
          <w:rFonts w:ascii="Arial" w:hAnsi="Arial" w:cs="Arial"/>
          <w:sz w:val="21"/>
          <w:szCs w:val="21"/>
          <w:lang w:val="ru-RU"/>
        </w:rPr>
      </w:pPr>
      <w:bookmarkStart w:id="115" w:name="ДОДАТОК_И"/>
      <w:bookmarkStart w:id="116" w:name="_bookmark48"/>
      <w:bookmarkEnd w:id="115"/>
      <w:bookmarkEnd w:id="116"/>
      <w:r w:rsidRPr="00E461DD">
        <w:rPr>
          <w:rFonts w:ascii="Arial" w:hAnsi="Arial" w:cs="Arial"/>
          <w:sz w:val="21"/>
          <w:szCs w:val="21"/>
          <w:lang w:val="ru-RU"/>
        </w:rPr>
        <w:t>ДОДАТОК И</w:t>
      </w:r>
    </w:p>
    <w:p w:rsidR="00CC4088" w:rsidRPr="00E461DD" w:rsidRDefault="00A80EE0" w:rsidP="00E572A0">
      <w:pPr>
        <w:pStyle w:val="a3"/>
        <w:spacing w:before="0" w:line="288" w:lineRule="auto"/>
        <w:ind w:left="199"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E461DD">
      <w:pPr>
        <w:pStyle w:val="110"/>
        <w:spacing w:line="288" w:lineRule="auto"/>
        <w:ind w:left="249" w:right="250"/>
        <w:contextualSpacing/>
        <w:jc w:val="center"/>
        <w:rPr>
          <w:rFonts w:ascii="Arial" w:hAnsi="Arial" w:cs="Arial"/>
          <w:sz w:val="21"/>
          <w:szCs w:val="21"/>
          <w:lang w:val="ru-RU"/>
        </w:rPr>
      </w:pPr>
      <w:bookmarkStart w:id="117" w:name="МЕТОДИКА_ВИПРОБУВАНЬ_СІДЕЛЬНИХ_ВІДВОДІВ_"/>
      <w:bookmarkStart w:id="118" w:name="_bookmark49"/>
      <w:bookmarkEnd w:id="117"/>
      <w:bookmarkEnd w:id="118"/>
      <w:r w:rsidRPr="00E461DD">
        <w:rPr>
          <w:rFonts w:ascii="Arial" w:hAnsi="Arial" w:cs="Arial"/>
          <w:sz w:val="21"/>
          <w:szCs w:val="21"/>
          <w:lang w:val="ru-RU"/>
        </w:rPr>
        <w:t>МЕТОДИКА ВИПРОБУВАНЬ СІДЕЛЬНИХ ВІДВОДІВ НА ВІДРИВАННЯ</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572A0">
      <w:pPr>
        <w:pStyle w:val="a3"/>
        <w:tabs>
          <w:tab w:val="left" w:pos="688"/>
          <w:tab w:val="left" w:pos="1195"/>
          <w:tab w:val="left" w:pos="1835"/>
          <w:tab w:val="left" w:pos="2481"/>
          <w:tab w:val="left" w:pos="3686"/>
          <w:tab w:val="left" w:pos="4262"/>
          <w:tab w:val="left" w:pos="5965"/>
          <w:tab w:val="left" w:pos="7470"/>
          <w:tab w:val="left" w:pos="8668"/>
        </w:tabs>
        <w:spacing w:before="0" w:line="288" w:lineRule="auto"/>
        <w:ind w:right="110"/>
        <w:contextualSpacing/>
        <w:jc w:val="left"/>
        <w:rPr>
          <w:rFonts w:ascii="Arial" w:hAnsi="Arial" w:cs="Arial"/>
          <w:sz w:val="21"/>
          <w:szCs w:val="21"/>
          <w:lang w:val="ru-RU"/>
        </w:rPr>
      </w:pPr>
      <w:r w:rsidRPr="00E461DD">
        <w:rPr>
          <w:rFonts w:ascii="Arial" w:hAnsi="Arial" w:cs="Arial"/>
          <w:sz w:val="21"/>
          <w:szCs w:val="21"/>
          <w:lang w:val="ru-RU"/>
        </w:rPr>
        <w:t>Випробування на відривання проводять на зразках</w:t>
      </w:r>
      <w:r w:rsidR="007D18B7">
        <w:rPr>
          <w:rFonts w:ascii="Arial" w:hAnsi="Arial" w:cs="Arial"/>
          <w:sz w:val="21"/>
          <w:szCs w:val="21"/>
          <w:lang w:val="ru-RU"/>
        </w:rPr>
        <w:t xml:space="preserve"> </w:t>
      </w:r>
      <w:r w:rsidRPr="00E461DD">
        <w:rPr>
          <w:rFonts w:ascii="Arial" w:hAnsi="Arial" w:cs="Arial"/>
          <w:sz w:val="21"/>
          <w:szCs w:val="21"/>
          <w:lang w:val="ru-RU"/>
        </w:rPr>
        <w:t>сідельних</w:t>
      </w:r>
      <w:r w:rsidR="007D18B7">
        <w:rPr>
          <w:rFonts w:ascii="Arial" w:hAnsi="Arial" w:cs="Arial"/>
          <w:sz w:val="21"/>
          <w:szCs w:val="21"/>
          <w:lang w:val="ru-RU"/>
        </w:rPr>
        <w:t xml:space="preserve"> </w:t>
      </w:r>
      <w:r w:rsidRPr="00E461DD">
        <w:rPr>
          <w:rFonts w:ascii="Arial" w:hAnsi="Arial" w:cs="Arial"/>
          <w:sz w:val="21"/>
          <w:szCs w:val="21"/>
          <w:lang w:val="ru-RU"/>
        </w:rPr>
        <w:t>відводів, зварених з поліетиленовими трубами з номінальним зовнішнім діаметром</w:t>
      </w:r>
      <w:r w:rsidR="007D18B7">
        <w:rPr>
          <w:rFonts w:ascii="Arial" w:hAnsi="Arial" w:cs="Arial"/>
          <w:sz w:val="21"/>
          <w:szCs w:val="21"/>
          <w:lang w:val="ru-RU"/>
        </w:rPr>
        <w:t xml:space="preserve"> </w:t>
      </w:r>
      <w:r w:rsidRPr="00E461DD">
        <w:rPr>
          <w:rFonts w:ascii="Arial" w:hAnsi="Arial" w:cs="Arial"/>
          <w:sz w:val="21"/>
          <w:szCs w:val="21"/>
          <w:lang w:val="ru-RU"/>
        </w:rPr>
        <w:t>від</w:t>
      </w:r>
      <w:r w:rsidR="007D18B7">
        <w:rPr>
          <w:rFonts w:ascii="Arial" w:hAnsi="Arial" w:cs="Arial"/>
          <w:sz w:val="21"/>
          <w:szCs w:val="21"/>
          <w:lang w:val="ru-RU"/>
        </w:rPr>
        <w:t xml:space="preserve"> </w:t>
      </w:r>
      <w:r w:rsidRPr="00E461DD">
        <w:rPr>
          <w:rFonts w:ascii="Arial" w:hAnsi="Arial" w:cs="Arial"/>
          <w:sz w:val="21"/>
          <w:szCs w:val="21"/>
          <w:lang w:val="ru-RU"/>
        </w:rPr>
        <w:t>63 мм</w:t>
      </w:r>
      <w:r w:rsidR="007D18B7">
        <w:rPr>
          <w:rFonts w:ascii="Arial" w:hAnsi="Arial" w:cs="Arial"/>
          <w:sz w:val="21"/>
          <w:szCs w:val="21"/>
          <w:lang w:val="ru-RU"/>
        </w:rPr>
        <w:t xml:space="preserve"> </w:t>
      </w:r>
      <w:r w:rsidRPr="00E461DD">
        <w:rPr>
          <w:rFonts w:ascii="Arial" w:hAnsi="Arial" w:cs="Arial"/>
          <w:sz w:val="21"/>
          <w:szCs w:val="21"/>
          <w:lang w:val="ru-RU"/>
        </w:rPr>
        <w:t>до</w:t>
      </w:r>
      <w:r w:rsidR="007D18B7">
        <w:rPr>
          <w:rFonts w:ascii="Arial" w:hAnsi="Arial" w:cs="Arial"/>
          <w:sz w:val="21"/>
          <w:szCs w:val="21"/>
          <w:lang w:val="ru-RU"/>
        </w:rPr>
        <w:t xml:space="preserve"> </w:t>
      </w:r>
      <w:r w:rsidRPr="00E461DD">
        <w:rPr>
          <w:rFonts w:ascii="Arial" w:hAnsi="Arial" w:cs="Arial"/>
          <w:sz w:val="21"/>
          <w:szCs w:val="21"/>
          <w:lang w:val="ru-RU"/>
        </w:rPr>
        <w:t>225</w:t>
      </w:r>
      <w:r w:rsidR="007D18B7">
        <w:rPr>
          <w:rFonts w:ascii="Arial" w:hAnsi="Arial" w:cs="Arial"/>
          <w:sz w:val="21"/>
          <w:szCs w:val="21"/>
          <w:lang w:val="ru-RU"/>
        </w:rPr>
        <w:t xml:space="preserve"> </w:t>
      </w:r>
      <w:r w:rsidRPr="00E461DD">
        <w:rPr>
          <w:rFonts w:ascii="Arial" w:hAnsi="Arial" w:cs="Arial"/>
          <w:sz w:val="21"/>
          <w:szCs w:val="21"/>
          <w:lang w:val="ru-RU"/>
        </w:rPr>
        <w:t>мм,</w:t>
      </w:r>
      <w:r w:rsidR="007D18B7">
        <w:rPr>
          <w:rFonts w:ascii="Arial" w:hAnsi="Arial" w:cs="Arial"/>
          <w:sz w:val="21"/>
          <w:szCs w:val="21"/>
          <w:lang w:val="ru-RU"/>
        </w:rPr>
        <w:t xml:space="preserve">  </w:t>
      </w:r>
      <w:r w:rsidRPr="00E461DD">
        <w:rPr>
          <w:rFonts w:ascii="Arial" w:hAnsi="Arial" w:cs="Arial"/>
          <w:sz w:val="21"/>
          <w:szCs w:val="21"/>
          <w:lang w:val="ru-RU"/>
        </w:rPr>
        <w:t>залежно</w:t>
      </w:r>
      <w:r w:rsidR="007D18B7">
        <w:rPr>
          <w:rFonts w:ascii="Arial" w:hAnsi="Arial" w:cs="Arial"/>
          <w:sz w:val="21"/>
          <w:szCs w:val="21"/>
          <w:lang w:val="ru-RU"/>
        </w:rPr>
        <w:t xml:space="preserve"> </w:t>
      </w:r>
      <w:r w:rsidRPr="00E461DD">
        <w:rPr>
          <w:rFonts w:ascii="Arial" w:hAnsi="Arial" w:cs="Arial"/>
          <w:sz w:val="21"/>
          <w:szCs w:val="21"/>
          <w:lang w:val="ru-RU"/>
        </w:rPr>
        <w:t>від</w:t>
      </w:r>
      <w:r w:rsidR="007D18B7">
        <w:rPr>
          <w:rFonts w:ascii="Arial" w:hAnsi="Arial" w:cs="Arial"/>
          <w:sz w:val="21"/>
          <w:szCs w:val="21"/>
          <w:lang w:val="ru-RU"/>
        </w:rPr>
        <w:t xml:space="preserve"> </w:t>
      </w:r>
      <w:r w:rsidRPr="00E461DD">
        <w:rPr>
          <w:rFonts w:ascii="Arial" w:hAnsi="Arial" w:cs="Arial"/>
          <w:sz w:val="21"/>
          <w:szCs w:val="21"/>
          <w:lang w:val="ru-RU"/>
        </w:rPr>
        <w:t>типорозміру</w:t>
      </w:r>
      <w:r w:rsidR="007D18B7">
        <w:rPr>
          <w:rFonts w:ascii="Arial" w:hAnsi="Arial" w:cs="Arial"/>
          <w:sz w:val="21"/>
          <w:szCs w:val="21"/>
          <w:lang w:val="ru-RU"/>
        </w:rPr>
        <w:t xml:space="preserve"> </w:t>
      </w:r>
      <w:r w:rsidRPr="00E461DD">
        <w:rPr>
          <w:rFonts w:ascii="Arial" w:hAnsi="Arial" w:cs="Arial"/>
          <w:sz w:val="21"/>
          <w:szCs w:val="21"/>
          <w:lang w:val="ru-RU"/>
        </w:rPr>
        <w:t>сідельного</w:t>
      </w:r>
      <w:r w:rsidR="007D18B7">
        <w:rPr>
          <w:rFonts w:ascii="Arial" w:hAnsi="Arial" w:cs="Arial"/>
          <w:sz w:val="21"/>
          <w:szCs w:val="21"/>
          <w:lang w:val="ru-RU"/>
        </w:rPr>
        <w:t xml:space="preserve"> </w:t>
      </w:r>
      <w:r w:rsidRPr="00E461DD">
        <w:rPr>
          <w:rFonts w:ascii="Arial" w:hAnsi="Arial" w:cs="Arial"/>
          <w:sz w:val="21"/>
          <w:szCs w:val="21"/>
          <w:lang w:val="ru-RU"/>
        </w:rPr>
        <w:t>відводу.</w:t>
      </w:r>
      <w:r w:rsidR="007D18B7">
        <w:rPr>
          <w:rFonts w:ascii="Arial" w:hAnsi="Arial" w:cs="Arial"/>
          <w:sz w:val="21"/>
          <w:szCs w:val="21"/>
          <w:lang w:val="ru-RU"/>
        </w:rPr>
        <w:t xml:space="preserve"> </w:t>
      </w:r>
      <w:r w:rsidRPr="00E461DD">
        <w:rPr>
          <w:rFonts w:ascii="Arial" w:hAnsi="Arial" w:cs="Arial"/>
          <w:spacing w:val="-1"/>
          <w:sz w:val="21"/>
          <w:szCs w:val="21"/>
          <w:lang w:val="ru-RU"/>
        </w:rPr>
        <w:t xml:space="preserve">Довжина </w:t>
      </w:r>
      <w:r w:rsidRPr="00E461DD">
        <w:rPr>
          <w:rFonts w:ascii="Arial" w:hAnsi="Arial" w:cs="Arial"/>
          <w:sz w:val="21"/>
          <w:szCs w:val="21"/>
          <w:lang w:val="ru-RU"/>
        </w:rPr>
        <w:t>поліетиленової труби (патрубка) приймається рівною довжині</w:t>
      </w:r>
      <w:r w:rsidR="007D18B7">
        <w:rPr>
          <w:rFonts w:ascii="Arial" w:hAnsi="Arial" w:cs="Arial"/>
          <w:sz w:val="21"/>
          <w:szCs w:val="21"/>
          <w:lang w:val="ru-RU"/>
        </w:rPr>
        <w:t xml:space="preserve"> </w:t>
      </w:r>
      <w:r w:rsidRPr="00E461DD">
        <w:rPr>
          <w:rFonts w:ascii="Arial" w:hAnsi="Arial" w:cs="Arial"/>
          <w:sz w:val="21"/>
          <w:szCs w:val="21"/>
          <w:lang w:val="ru-RU"/>
        </w:rPr>
        <w:t>сіделка.Перед випробуванням</w:t>
      </w:r>
      <w:r w:rsidR="007D18B7">
        <w:rPr>
          <w:rFonts w:ascii="Arial" w:hAnsi="Arial" w:cs="Arial"/>
          <w:sz w:val="21"/>
          <w:szCs w:val="21"/>
          <w:lang w:val="ru-RU"/>
        </w:rPr>
        <w:t xml:space="preserve"> </w:t>
      </w:r>
      <w:r w:rsidRPr="00E461DD">
        <w:rPr>
          <w:rFonts w:ascii="Arial" w:hAnsi="Arial" w:cs="Arial"/>
          <w:sz w:val="21"/>
          <w:szCs w:val="21"/>
          <w:lang w:val="ru-RU"/>
        </w:rPr>
        <w:t>зразки</w:t>
      </w:r>
      <w:r w:rsidR="007D18B7">
        <w:rPr>
          <w:rFonts w:ascii="Arial" w:hAnsi="Arial" w:cs="Arial"/>
          <w:sz w:val="21"/>
          <w:szCs w:val="21"/>
          <w:lang w:val="ru-RU"/>
        </w:rPr>
        <w:t xml:space="preserve"> </w:t>
      </w:r>
      <w:r w:rsidRPr="00E461DD">
        <w:rPr>
          <w:rFonts w:ascii="Arial" w:hAnsi="Arial" w:cs="Arial"/>
          <w:sz w:val="21"/>
          <w:szCs w:val="21"/>
          <w:lang w:val="ru-RU"/>
        </w:rPr>
        <w:t>кондиціонують</w:t>
      </w:r>
      <w:r w:rsidR="007D18B7">
        <w:rPr>
          <w:rFonts w:ascii="Arial" w:hAnsi="Arial" w:cs="Arial"/>
          <w:sz w:val="21"/>
          <w:szCs w:val="21"/>
          <w:lang w:val="ru-RU"/>
        </w:rPr>
        <w:t xml:space="preserve"> </w:t>
      </w:r>
      <w:r w:rsidRPr="00E461DD">
        <w:rPr>
          <w:rFonts w:ascii="Arial" w:hAnsi="Arial" w:cs="Arial"/>
          <w:sz w:val="21"/>
          <w:szCs w:val="21"/>
          <w:lang w:val="ru-RU"/>
        </w:rPr>
        <w:t>при</w:t>
      </w:r>
      <w:r w:rsidR="007D18B7">
        <w:rPr>
          <w:rFonts w:ascii="Arial" w:hAnsi="Arial" w:cs="Arial"/>
          <w:sz w:val="21"/>
          <w:szCs w:val="21"/>
          <w:lang w:val="ru-RU"/>
        </w:rPr>
        <w:t xml:space="preserve">  </w:t>
      </w:r>
      <w:r w:rsidRPr="00E461DD">
        <w:rPr>
          <w:rFonts w:ascii="Arial" w:hAnsi="Arial" w:cs="Arial"/>
          <w:sz w:val="21"/>
          <w:szCs w:val="21"/>
          <w:lang w:val="ru-RU"/>
        </w:rPr>
        <w:t>температурі(23±2)°С</w:t>
      </w:r>
      <w:r w:rsidR="007D18B7">
        <w:rPr>
          <w:rFonts w:ascii="Arial" w:hAnsi="Arial" w:cs="Arial"/>
          <w:sz w:val="21"/>
          <w:szCs w:val="21"/>
          <w:lang w:val="ru-RU"/>
        </w:rPr>
        <w:t xml:space="preserve"> </w:t>
      </w:r>
      <w:r w:rsidRPr="00E461DD">
        <w:rPr>
          <w:rFonts w:ascii="Arial" w:hAnsi="Arial" w:cs="Arial"/>
          <w:sz w:val="21"/>
          <w:szCs w:val="21"/>
          <w:lang w:val="ru-RU"/>
        </w:rPr>
        <w:t>не</w:t>
      </w:r>
      <w:r w:rsidR="007D18B7">
        <w:rPr>
          <w:rFonts w:ascii="Arial" w:hAnsi="Arial" w:cs="Arial"/>
          <w:sz w:val="21"/>
          <w:szCs w:val="21"/>
          <w:lang w:val="ru-RU"/>
        </w:rPr>
        <w:t xml:space="preserve"> </w:t>
      </w:r>
      <w:r w:rsidRPr="00E461DD">
        <w:rPr>
          <w:rFonts w:ascii="Arial" w:hAnsi="Arial" w:cs="Arial"/>
          <w:sz w:val="21"/>
          <w:szCs w:val="21"/>
          <w:lang w:val="ru-RU"/>
        </w:rPr>
        <w:t>менше</w:t>
      </w:r>
      <w:r w:rsidR="007D18B7">
        <w:rPr>
          <w:rFonts w:ascii="Arial" w:hAnsi="Arial" w:cs="Arial"/>
          <w:sz w:val="21"/>
          <w:szCs w:val="21"/>
          <w:lang w:val="ru-RU"/>
        </w:rPr>
        <w:t xml:space="preserve">  </w:t>
      </w:r>
      <w:r w:rsidRPr="00E461DD">
        <w:rPr>
          <w:rFonts w:ascii="Arial" w:hAnsi="Arial" w:cs="Arial"/>
          <w:sz w:val="21"/>
          <w:szCs w:val="21"/>
          <w:lang w:val="ru-RU"/>
        </w:rPr>
        <w:t>2год. Допускається для спрощення фіксації зразка у</w:t>
      </w:r>
      <w:r w:rsidR="007D18B7">
        <w:rPr>
          <w:rFonts w:ascii="Arial" w:hAnsi="Arial" w:cs="Arial"/>
          <w:sz w:val="21"/>
          <w:szCs w:val="21"/>
          <w:lang w:val="ru-RU"/>
        </w:rPr>
        <w:t xml:space="preserve"> </w:t>
      </w:r>
      <w:r w:rsidRPr="00E461DD">
        <w:rPr>
          <w:rFonts w:ascii="Arial" w:hAnsi="Arial" w:cs="Arial"/>
          <w:sz w:val="21"/>
          <w:szCs w:val="21"/>
          <w:lang w:val="ru-RU"/>
        </w:rPr>
        <w:t>випробувальній</w:t>
      </w:r>
      <w:r w:rsidR="007D18B7">
        <w:rPr>
          <w:rFonts w:ascii="Arial" w:hAnsi="Arial" w:cs="Arial"/>
          <w:sz w:val="21"/>
          <w:szCs w:val="21"/>
          <w:lang w:val="ru-RU"/>
        </w:rPr>
        <w:t xml:space="preserve"> </w:t>
      </w:r>
      <w:r w:rsidRPr="00E461DD">
        <w:rPr>
          <w:rFonts w:ascii="Arial" w:hAnsi="Arial" w:cs="Arial"/>
          <w:sz w:val="21"/>
          <w:szCs w:val="21"/>
          <w:lang w:val="ru-RU"/>
        </w:rPr>
        <w:t>машині зрізання</w:t>
      </w:r>
      <w:r w:rsidR="007D18B7">
        <w:rPr>
          <w:rFonts w:ascii="Arial" w:hAnsi="Arial" w:cs="Arial"/>
          <w:sz w:val="21"/>
          <w:szCs w:val="21"/>
          <w:lang w:val="ru-RU"/>
        </w:rPr>
        <w:t xml:space="preserve"> </w:t>
      </w:r>
      <w:r w:rsidRPr="00E461DD">
        <w:rPr>
          <w:rFonts w:ascii="Arial" w:hAnsi="Arial" w:cs="Arial"/>
          <w:sz w:val="21"/>
          <w:szCs w:val="21"/>
          <w:lang w:val="ru-RU"/>
        </w:rPr>
        <w:t>хвостика</w:t>
      </w:r>
      <w:r w:rsidR="007D18B7">
        <w:rPr>
          <w:rFonts w:ascii="Arial" w:hAnsi="Arial" w:cs="Arial"/>
          <w:sz w:val="21"/>
          <w:szCs w:val="21"/>
          <w:lang w:val="ru-RU"/>
        </w:rPr>
        <w:t xml:space="preserve"> </w:t>
      </w:r>
      <w:r w:rsidRPr="00E461DD">
        <w:rPr>
          <w:rFonts w:ascii="Arial" w:hAnsi="Arial" w:cs="Arial"/>
          <w:sz w:val="21"/>
          <w:szCs w:val="21"/>
          <w:lang w:val="ru-RU"/>
        </w:rPr>
        <w:t>сідельного</w:t>
      </w:r>
      <w:r w:rsidR="007D18B7">
        <w:rPr>
          <w:rFonts w:ascii="Arial" w:hAnsi="Arial" w:cs="Arial"/>
          <w:sz w:val="21"/>
          <w:szCs w:val="21"/>
          <w:lang w:val="ru-RU"/>
        </w:rPr>
        <w:t xml:space="preserve">  </w:t>
      </w:r>
      <w:r w:rsidRPr="00E461DD">
        <w:rPr>
          <w:rFonts w:ascii="Arial" w:hAnsi="Arial" w:cs="Arial"/>
          <w:sz w:val="21"/>
          <w:szCs w:val="21"/>
          <w:lang w:val="ru-RU"/>
        </w:rPr>
        <w:t>відводу,а</w:t>
      </w:r>
      <w:r w:rsidR="007D18B7">
        <w:rPr>
          <w:rFonts w:ascii="Arial" w:hAnsi="Arial" w:cs="Arial"/>
          <w:sz w:val="21"/>
          <w:szCs w:val="21"/>
          <w:lang w:val="ru-RU"/>
        </w:rPr>
        <w:t xml:space="preserve">  </w:t>
      </w:r>
      <w:r w:rsidRPr="00E461DD">
        <w:rPr>
          <w:rFonts w:ascii="Arial" w:hAnsi="Arial" w:cs="Arial"/>
          <w:sz w:val="21"/>
          <w:szCs w:val="21"/>
          <w:lang w:val="ru-RU"/>
        </w:rPr>
        <w:t>також</w:t>
      </w:r>
      <w:r w:rsidR="007D18B7">
        <w:rPr>
          <w:rFonts w:ascii="Arial" w:hAnsi="Arial" w:cs="Arial"/>
          <w:sz w:val="21"/>
          <w:szCs w:val="21"/>
          <w:lang w:val="ru-RU"/>
        </w:rPr>
        <w:t xml:space="preserve"> </w:t>
      </w:r>
      <w:r w:rsidRPr="00E461DD">
        <w:rPr>
          <w:rFonts w:ascii="Arial" w:hAnsi="Arial" w:cs="Arial"/>
          <w:sz w:val="21"/>
          <w:szCs w:val="21"/>
          <w:lang w:val="ru-RU"/>
        </w:rPr>
        <w:t>у</w:t>
      </w:r>
      <w:r w:rsidR="007D18B7">
        <w:rPr>
          <w:rFonts w:ascii="Arial" w:hAnsi="Arial" w:cs="Arial"/>
          <w:sz w:val="21"/>
          <w:szCs w:val="21"/>
          <w:lang w:val="ru-RU"/>
        </w:rPr>
        <w:t xml:space="preserve"> </w:t>
      </w:r>
      <w:r w:rsidRPr="00E461DD">
        <w:rPr>
          <w:rFonts w:ascii="Arial" w:hAnsi="Arial" w:cs="Arial"/>
          <w:sz w:val="21"/>
          <w:szCs w:val="21"/>
          <w:lang w:val="ru-RU"/>
        </w:rPr>
        <w:t>корочення</w:t>
      </w:r>
      <w:r w:rsidR="007D18B7">
        <w:rPr>
          <w:rFonts w:ascii="Arial" w:hAnsi="Arial" w:cs="Arial"/>
          <w:sz w:val="21"/>
          <w:szCs w:val="21"/>
          <w:lang w:val="ru-RU"/>
        </w:rPr>
        <w:t xml:space="preserve"> </w:t>
      </w:r>
      <w:r w:rsidRPr="00E461DD">
        <w:rPr>
          <w:rFonts w:ascii="Arial" w:hAnsi="Arial" w:cs="Arial"/>
          <w:sz w:val="21"/>
          <w:szCs w:val="21"/>
          <w:lang w:val="ru-RU"/>
        </w:rPr>
        <w:t>горловини</w:t>
      </w:r>
      <w:r w:rsidR="007D18B7">
        <w:rPr>
          <w:rFonts w:ascii="Arial" w:hAnsi="Arial" w:cs="Arial"/>
          <w:sz w:val="21"/>
          <w:szCs w:val="21"/>
          <w:lang w:val="ru-RU"/>
        </w:rPr>
        <w:t xml:space="preserve"> </w:t>
      </w:r>
      <w:r w:rsidRPr="00E461DD">
        <w:rPr>
          <w:rFonts w:ascii="Arial" w:hAnsi="Arial" w:cs="Arial"/>
          <w:sz w:val="21"/>
          <w:szCs w:val="21"/>
          <w:lang w:val="ru-RU"/>
        </w:rPr>
        <w:t>(відвідного</w:t>
      </w:r>
      <w:r w:rsidR="007D18B7">
        <w:rPr>
          <w:rFonts w:ascii="Arial" w:hAnsi="Arial" w:cs="Arial"/>
          <w:sz w:val="21"/>
          <w:szCs w:val="21"/>
          <w:lang w:val="ru-RU"/>
        </w:rPr>
        <w:t xml:space="preserve"> </w:t>
      </w:r>
      <w:r w:rsidRPr="00E461DD">
        <w:rPr>
          <w:rFonts w:ascii="Arial" w:hAnsi="Arial" w:cs="Arial"/>
          <w:sz w:val="21"/>
          <w:szCs w:val="21"/>
          <w:lang w:val="ru-RU"/>
        </w:rPr>
        <w:t>патрубка).</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Випробування виконують за температури (23±2) °С.</w:t>
      </w:r>
    </w:p>
    <w:p w:rsidR="00CC4088"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 здійснення випробувань можливе використання машин для випробування на стиск типу ІП 6010-100-1 з найбільшим граничним навантаженням 100 кН. Випробувальна машина повинна бути оснащена деталями, виготовленими за кресленнями, затвердженими у встановленому порядку, з забезпеченням навантаження, за однією із двох схем випробування, наведених на рисунку И. 1.</w:t>
      </w:r>
    </w:p>
    <w:p w:rsidR="007F5929" w:rsidRPr="00E461DD" w:rsidRDefault="007F5929" w:rsidP="00E461DD">
      <w:pPr>
        <w:pStyle w:val="a3"/>
        <w:spacing w:before="0" w:line="288" w:lineRule="auto"/>
        <w:ind w:right="110"/>
        <w:contextualSpacing/>
        <w:rPr>
          <w:rFonts w:ascii="Arial" w:hAnsi="Arial" w:cs="Arial"/>
          <w:sz w:val="21"/>
          <w:szCs w:val="21"/>
          <w:lang w:val="ru-RU"/>
        </w:rPr>
      </w:pPr>
    </w:p>
    <w:p w:rsidR="00CC4088" w:rsidRPr="00E461DD" w:rsidRDefault="00A80EE0" w:rsidP="00E461DD">
      <w:pPr>
        <w:pStyle w:val="a3"/>
        <w:spacing w:before="0" w:line="288" w:lineRule="auto"/>
        <w:ind w:left="185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3896062" cy="1938527"/>
            <wp:effectExtent l="0" t="0" r="0" b="0"/>
            <wp:docPr id="16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08.png"/>
                    <pic:cNvPicPr/>
                  </pic:nvPicPr>
                  <pic:blipFill>
                    <a:blip r:embed="rId118" cstate="print"/>
                    <a:stretch>
                      <a:fillRect/>
                    </a:stretch>
                  </pic:blipFill>
                  <pic:spPr>
                    <a:xfrm>
                      <a:off x="0" y="0"/>
                      <a:ext cx="3896062" cy="1938527"/>
                    </a:xfrm>
                    <a:prstGeom prst="rect">
                      <a:avLst/>
                    </a:prstGeom>
                  </pic:spPr>
                </pic:pic>
              </a:graphicData>
            </a:graphic>
          </wp:inline>
        </w:drawing>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а - відрив при розтягу; б - відрив при стиску</w:t>
      </w:r>
    </w:p>
    <w:p w:rsidR="00F61C7A" w:rsidRDefault="00A80EE0" w:rsidP="00E461DD">
      <w:pPr>
        <w:pStyle w:val="a3"/>
        <w:spacing w:before="0" w:line="288" w:lineRule="auto"/>
        <w:ind w:left="832" w:hanging="96"/>
        <w:contextualSpacing/>
        <w:jc w:val="left"/>
        <w:rPr>
          <w:rFonts w:ascii="Arial" w:hAnsi="Arial" w:cs="Arial"/>
          <w:sz w:val="21"/>
          <w:szCs w:val="21"/>
          <w:lang w:val="ru-RU"/>
        </w:rPr>
      </w:pPr>
      <w:r w:rsidRPr="00E461DD">
        <w:rPr>
          <w:rFonts w:ascii="Arial" w:hAnsi="Arial" w:cs="Arial"/>
          <w:b/>
          <w:sz w:val="21"/>
          <w:szCs w:val="21"/>
          <w:lang w:val="ru-RU"/>
        </w:rPr>
        <w:t xml:space="preserve">Рисунок И.1 </w:t>
      </w:r>
      <w:r w:rsidRPr="00E461DD">
        <w:rPr>
          <w:rFonts w:ascii="Arial" w:hAnsi="Arial" w:cs="Arial"/>
          <w:sz w:val="21"/>
          <w:szCs w:val="21"/>
          <w:lang w:val="ru-RU"/>
        </w:rPr>
        <w:t xml:space="preserve">- Схеми випробування сідельного відводу на відривання </w:t>
      </w:r>
    </w:p>
    <w:p w:rsidR="00F61C7A" w:rsidRDefault="00F61C7A" w:rsidP="00E461DD">
      <w:pPr>
        <w:pStyle w:val="a3"/>
        <w:spacing w:before="0" w:line="288" w:lineRule="auto"/>
        <w:ind w:left="832" w:hanging="96"/>
        <w:contextualSpacing/>
        <w:jc w:val="left"/>
        <w:rPr>
          <w:rFonts w:ascii="Arial" w:hAnsi="Arial" w:cs="Arial"/>
          <w:sz w:val="21"/>
          <w:szCs w:val="21"/>
          <w:lang w:val="ru-RU"/>
        </w:rPr>
      </w:pPr>
    </w:p>
    <w:p w:rsidR="00CC4088" w:rsidRPr="00F61C7A" w:rsidRDefault="00A80EE0" w:rsidP="00F61C7A">
      <w:pPr>
        <w:pStyle w:val="a3"/>
        <w:spacing w:before="0" w:line="288" w:lineRule="auto"/>
        <w:ind w:left="0" w:firstLine="736"/>
        <w:contextualSpacing/>
        <w:jc w:val="left"/>
        <w:rPr>
          <w:rFonts w:ascii="Arial" w:hAnsi="Arial" w:cs="Arial"/>
          <w:sz w:val="21"/>
          <w:szCs w:val="21"/>
          <w:lang w:val="ru-RU"/>
        </w:rPr>
      </w:pPr>
      <w:r w:rsidRPr="00E461DD">
        <w:rPr>
          <w:rFonts w:ascii="Arial" w:hAnsi="Arial" w:cs="Arial"/>
          <w:sz w:val="21"/>
          <w:szCs w:val="21"/>
          <w:lang w:val="ru-RU"/>
        </w:rPr>
        <w:t>Усередину поліетиленового патрубка зразка для передачі зусилля вводять</w:t>
      </w:r>
      <w:r w:rsidR="00F61C7A">
        <w:rPr>
          <w:rFonts w:ascii="Arial" w:hAnsi="Arial" w:cs="Arial"/>
          <w:sz w:val="21"/>
          <w:szCs w:val="21"/>
          <w:lang w:val="ru-RU"/>
        </w:rPr>
        <w:t xml:space="preserve"> </w:t>
      </w:r>
      <w:r w:rsidRPr="00E461DD">
        <w:rPr>
          <w:rFonts w:ascii="Arial" w:hAnsi="Arial" w:cs="Arial"/>
          <w:sz w:val="21"/>
          <w:szCs w:val="21"/>
          <w:lang w:val="ru-RU"/>
        </w:rPr>
        <w:t xml:space="preserve">металеве осердя, зовнішній діаметр якого визначається за таблицею </w:t>
      </w:r>
      <w:r w:rsidRPr="00E461DD">
        <w:rPr>
          <w:rFonts w:ascii="Arial" w:hAnsi="Arial" w:cs="Arial"/>
          <w:sz w:val="21"/>
          <w:szCs w:val="21"/>
        </w:rPr>
        <w:t>И.1.</w:t>
      </w:r>
    </w:p>
    <w:p w:rsidR="007F5929" w:rsidRPr="00E461DD" w:rsidRDefault="007F5929" w:rsidP="00E461DD">
      <w:pPr>
        <w:pStyle w:val="a3"/>
        <w:spacing w:before="0" w:line="288" w:lineRule="auto"/>
        <w:ind w:left="0" w:firstLine="0"/>
        <w:contextualSpacing/>
        <w:jc w:val="left"/>
        <w:rPr>
          <w:rFonts w:ascii="Arial" w:hAnsi="Arial" w:cs="Arial"/>
          <w:sz w:val="21"/>
          <w:szCs w:val="21"/>
        </w:rPr>
      </w:pPr>
    </w:p>
    <w:p w:rsidR="00CC4088" w:rsidRPr="00E461DD" w:rsidRDefault="00E572A0" w:rsidP="00E572A0">
      <w:pPr>
        <w:pStyle w:val="a3"/>
        <w:tabs>
          <w:tab w:val="left" w:pos="4174"/>
        </w:tabs>
        <w:spacing w:before="0" w:line="288" w:lineRule="auto"/>
        <w:ind w:left="0" w:firstLine="0"/>
        <w:contextualSpacing/>
        <w:jc w:val="left"/>
        <w:rPr>
          <w:rFonts w:ascii="Arial" w:hAnsi="Arial" w:cs="Arial"/>
          <w:sz w:val="21"/>
          <w:szCs w:val="21"/>
        </w:rPr>
      </w:pPr>
      <w:r>
        <w:rPr>
          <w:rFonts w:ascii="Arial" w:hAnsi="Arial" w:cs="Arial"/>
          <w:sz w:val="21"/>
          <w:szCs w:val="21"/>
        </w:rPr>
        <w:tab/>
      </w: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t>Таблиця И.1</w:t>
      </w:r>
    </w:p>
    <w:p w:rsidR="00CC4088" w:rsidRPr="00E461DD" w:rsidRDefault="00A80EE0" w:rsidP="00E461DD">
      <w:pPr>
        <w:pStyle w:val="a3"/>
        <w:spacing w:before="0" w:line="288" w:lineRule="auto"/>
        <w:ind w:left="0" w:right="112" w:firstLine="0"/>
        <w:contextualSpacing/>
        <w:jc w:val="right"/>
        <w:rPr>
          <w:rFonts w:ascii="Arial" w:hAnsi="Arial" w:cs="Arial"/>
          <w:sz w:val="21"/>
          <w:szCs w:val="21"/>
        </w:rPr>
      </w:pPr>
      <w:r w:rsidRPr="00E461DD">
        <w:rPr>
          <w:rFonts w:ascii="Arial" w:hAnsi="Arial" w:cs="Arial"/>
          <w:sz w:val="21"/>
          <w:szCs w:val="21"/>
        </w:rPr>
        <w:t>У міліметрах</w:t>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81"/>
        <w:gridCol w:w="4752"/>
      </w:tblGrid>
      <w:tr w:rsidR="00CC4088" w:rsidRPr="00E461DD">
        <w:trPr>
          <w:trHeight w:hRule="exact" w:val="338"/>
        </w:trPr>
        <w:tc>
          <w:tcPr>
            <w:tcW w:w="4781" w:type="dxa"/>
          </w:tcPr>
          <w:p w:rsidR="00CC4088" w:rsidRPr="00E461DD" w:rsidRDefault="00A80EE0" w:rsidP="00E461DD">
            <w:pPr>
              <w:pStyle w:val="TableParagraph"/>
              <w:spacing w:line="288" w:lineRule="auto"/>
              <w:ind w:left="1504" w:right="1500"/>
              <w:contextualSpacing/>
              <w:rPr>
                <w:rFonts w:ascii="Arial" w:hAnsi="Arial" w:cs="Arial"/>
                <w:sz w:val="21"/>
                <w:szCs w:val="21"/>
              </w:rPr>
            </w:pPr>
            <w:r w:rsidRPr="00E461DD">
              <w:rPr>
                <w:rFonts w:ascii="Arial" w:hAnsi="Arial" w:cs="Arial"/>
                <w:sz w:val="21"/>
                <w:szCs w:val="21"/>
              </w:rPr>
              <w:t>Діаметр труби</w:t>
            </w:r>
          </w:p>
        </w:tc>
        <w:tc>
          <w:tcPr>
            <w:tcW w:w="4752" w:type="dxa"/>
          </w:tcPr>
          <w:p w:rsidR="00CC4088" w:rsidRPr="00E461DD" w:rsidRDefault="00A80EE0" w:rsidP="00E461DD">
            <w:pPr>
              <w:pStyle w:val="TableParagraph"/>
              <w:spacing w:line="288" w:lineRule="auto"/>
              <w:ind w:left="614" w:right="610"/>
              <w:contextualSpacing/>
              <w:rPr>
                <w:rFonts w:ascii="Arial" w:hAnsi="Arial" w:cs="Arial"/>
                <w:sz w:val="21"/>
                <w:szCs w:val="21"/>
              </w:rPr>
            </w:pPr>
            <w:r w:rsidRPr="00E461DD">
              <w:rPr>
                <w:rFonts w:ascii="Arial" w:hAnsi="Arial" w:cs="Arial"/>
                <w:sz w:val="21"/>
                <w:szCs w:val="21"/>
              </w:rPr>
              <w:t>Діаметр осердя</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2" w:right="1500"/>
              <w:contextualSpacing/>
              <w:rPr>
                <w:rFonts w:ascii="Arial" w:hAnsi="Arial" w:cs="Arial"/>
                <w:sz w:val="21"/>
                <w:szCs w:val="21"/>
              </w:rPr>
            </w:pPr>
            <w:r w:rsidRPr="00E461DD">
              <w:rPr>
                <w:rFonts w:ascii="Arial" w:hAnsi="Arial" w:cs="Arial"/>
                <w:sz w:val="21"/>
                <w:szCs w:val="21"/>
              </w:rPr>
              <w:t xml:space="preserve">63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49,5 - 0,1</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3" w:right="1500"/>
              <w:contextualSpacing/>
              <w:rPr>
                <w:rFonts w:ascii="Arial" w:hAnsi="Arial" w:cs="Arial"/>
                <w:sz w:val="21"/>
                <w:szCs w:val="21"/>
              </w:rPr>
            </w:pPr>
            <w:r w:rsidRPr="00E461DD">
              <w:rPr>
                <w:rFonts w:ascii="Arial" w:hAnsi="Arial" w:cs="Arial"/>
                <w:sz w:val="21"/>
                <w:szCs w:val="21"/>
              </w:rPr>
              <w:t xml:space="preserve">75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64,7 - 0,2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2" w:right="1500"/>
              <w:contextualSpacing/>
              <w:rPr>
                <w:rFonts w:ascii="Arial" w:hAnsi="Arial" w:cs="Arial"/>
                <w:sz w:val="21"/>
                <w:szCs w:val="21"/>
              </w:rPr>
            </w:pPr>
            <w:r w:rsidRPr="00E461DD">
              <w:rPr>
                <w:rFonts w:ascii="Arial" w:hAnsi="Arial" w:cs="Arial"/>
                <w:sz w:val="21"/>
                <w:szCs w:val="21"/>
              </w:rPr>
              <w:t xml:space="preserve">75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59,3 - 0,2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3" w:right="1500"/>
              <w:contextualSpacing/>
              <w:rPr>
                <w:rFonts w:ascii="Arial" w:hAnsi="Arial" w:cs="Arial"/>
                <w:sz w:val="21"/>
                <w:szCs w:val="21"/>
              </w:rPr>
            </w:pPr>
            <w:r w:rsidRPr="00E461DD">
              <w:rPr>
                <w:rFonts w:ascii="Arial" w:hAnsi="Arial" w:cs="Arial"/>
                <w:sz w:val="21"/>
                <w:szCs w:val="21"/>
              </w:rPr>
              <w:t xml:space="preserve">90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77,7 - 0,2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2" w:right="1500"/>
              <w:contextualSpacing/>
              <w:rPr>
                <w:rFonts w:ascii="Arial" w:hAnsi="Arial" w:cs="Arial"/>
                <w:sz w:val="21"/>
                <w:szCs w:val="21"/>
              </w:rPr>
            </w:pPr>
            <w:r w:rsidRPr="00E461DD">
              <w:rPr>
                <w:rFonts w:ascii="Arial" w:hAnsi="Arial" w:cs="Arial"/>
                <w:sz w:val="21"/>
                <w:szCs w:val="21"/>
              </w:rPr>
              <w:t xml:space="preserve">90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70,7 - 0,2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110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95,5 - 0,2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110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87,5 - 0,2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125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108,7 - 0,2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125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99,3 - 0,2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140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121,9 - 0,2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140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111,5 - 0,2</w:t>
            </w:r>
          </w:p>
        </w:tc>
      </w:tr>
      <w:tr w:rsidR="00CA3C1A" w:rsidRPr="00E461DD" w:rsidTr="00CA3C1A">
        <w:trPr>
          <w:trHeight w:hRule="exact" w:val="336"/>
        </w:trPr>
        <w:tc>
          <w:tcPr>
            <w:tcW w:w="9533" w:type="dxa"/>
            <w:gridSpan w:val="2"/>
            <w:tcBorders>
              <w:top w:val="nil"/>
              <w:left w:val="nil"/>
              <w:right w:val="nil"/>
            </w:tcBorders>
          </w:tcPr>
          <w:p w:rsidR="00CA3C1A" w:rsidRPr="00CA3C1A" w:rsidRDefault="00CA3C1A" w:rsidP="004A0F70">
            <w:pPr>
              <w:pStyle w:val="TableParagraph"/>
              <w:spacing w:line="288" w:lineRule="auto"/>
              <w:ind w:left="611" w:right="611" w:hanging="472"/>
              <w:contextualSpacing/>
              <w:jc w:val="left"/>
              <w:rPr>
                <w:rFonts w:ascii="Arial" w:hAnsi="Arial" w:cs="Arial"/>
                <w:sz w:val="21"/>
                <w:szCs w:val="21"/>
                <w:lang w:val="uk-UA"/>
              </w:rPr>
            </w:pPr>
            <w:r>
              <w:rPr>
                <w:rFonts w:ascii="Arial" w:hAnsi="Arial" w:cs="Arial"/>
                <w:sz w:val="21"/>
                <w:szCs w:val="21"/>
                <w:lang w:val="uk-UA"/>
              </w:rPr>
              <w:lastRenderedPageBreak/>
              <w:t>Кінець таблиці И.1</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160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139,0 - 0,2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160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127,0 - 0,2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180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156,4 - 0,2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180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143,0 - 0,2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200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174,0 - 0,2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200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159,0 - 0,2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225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196,0 - 0,2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225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179,0 - 0,2</w:t>
            </w:r>
          </w:p>
        </w:tc>
      </w:tr>
    </w:tbl>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right="112"/>
        <w:contextualSpacing/>
        <w:rPr>
          <w:rFonts w:ascii="Arial" w:hAnsi="Arial" w:cs="Arial"/>
          <w:sz w:val="21"/>
          <w:szCs w:val="21"/>
        </w:rPr>
      </w:pPr>
      <w:r w:rsidRPr="00E461DD">
        <w:rPr>
          <w:rFonts w:ascii="Arial" w:hAnsi="Arial" w:cs="Arial"/>
          <w:sz w:val="21"/>
          <w:szCs w:val="21"/>
        </w:rPr>
        <w:t>Навантаження зразка проводять зі швидкістю (100±10) мм/хв до повного відривання корпуса сіделка від поліетиленової труби або до деформації деталей вузла з'єднання, внаслідок чого випробувальне навантаження знижується до нуля.</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Допускається проведення випробування зі швидкістю (20±2) мм/хв.</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A3C1A" w:rsidRDefault="00CA3C1A" w:rsidP="00E572A0">
      <w:pPr>
        <w:pStyle w:val="110"/>
        <w:spacing w:line="288" w:lineRule="auto"/>
        <w:ind w:left="0"/>
        <w:contextualSpacing/>
        <w:rPr>
          <w:rFonts w:ascii="Arial" w:hAnsi="Arial" w:cs="Arial"/>
          <w:sz w:val="21"/>
          <w:szCs w:val="21"/>
          <w:lang w:val="ru-RU"/>
        </w:rPr>
      </w:pPr>
    </w:p>
    <w:p w:rsidR="00CC4088" w:rsidRPr="00E461DD" w:rsidRDefault="00A80EE0" w:rsidP="00CA3C1A">
      <w:pPr>
        <w:pStyle w:val="110"/>
        <w:spacing w:line="288" w:lineRule="auto"/>
        <w:ind w:left="0"/>
        <w:contextualSpacing/>
        <w:jc w:val="center"/>
        <w:rPr>
          <w:rFonts w:ascii="Arial" w:hAnsi="Arial" w:cs="Arial"/>
          <w:sz w:val="21"/>
          <w:szCs w:val="21"/>
          <w:lang w:val="ru-RU"/>
        </w:rPr>
      </w:pPr>
      <w:r w:rsidRPr="00E461DD">
        <w:rPr>
          <w:rFonts w:ascii="Arial" w:hAnsi="Arial" w:cs="Arial"/>
          <w:sz w:val="21"/>
          <w:szCs w:val="21"/>
          <w:lang w:val="ru-RU"/>
        </w:rPr>
        <w:t>ДОДАТОК К</w:t>
      </w:r>
    </w:p>
    <w:p w:rsidR="00CC4088" w:rsidRPr="00E461DD" w:rsidRDefault="00A80EE0" w:rsidP="00CA3C1A">
      <w:pPr>
        <w:pStyle w:val="a3"/>
        <w:spacing w:before="0" w:line="288" w:lineRule="auto"/>
        <w:ind w:left="192"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4A0F70">
      <w:pPr>
        <w:pStyle w:val="110"/>
        <w:spacing w:line="288" w:lineRule="auto"/>
        <w:ind w:left="4423" w:right="142" w:hanging="4270"/>
        <w:contextualSpacing/>
        <w:jc w:val="center"/>
        <w:rPr>
          <w:rFonts w:ascii="Arial" w:hAnsi="Arial" w:cs="Arial"/>
          <w:sz w:val="21"/>
          <w:szCs w:val="21"/>
          <w:lang w:val="ru-RU"/>
        </w:rPr>
      </w:pPr>
      <w:bookmarkStart w:id="119" w:name="МЕТОДИКА_ВИПРОБУВАНЬ_СТИКОВИХ_З'ЄДНАНЬ_Н"/>
      <w:bookmarkStart w:id="120" w:name="_bookmark51"/>
      <w:bookmarkEnd w:id="119"/>
      <w:bookmarkEnd w:id="120"/>
      <w:r w:rsidRPr="00E461DD">
        <w:rPr>
          <w:rFonts w:ascii="Arial" w:hAnsi="Arial" w:cs="Arial"/>
          <w:sz w:val="21"/>
          <w:szCs w:val="21"/>
          <w:lang w:val="ru-RU"/>
        </w:rPr>
        <w:t>МЕТОДИКА ВИПРОБУВАНЬ СТИКОВИХ З'ЄДНАНЬ НА СТАТИЧНИЙ ВИГИН</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contextualSpacing/>
        <w:jc w:val="left"/>
        <w:rPr>
          <w:rFonts w:ascii="Arial" w:hAnsi="Arial" w:cs="Arial"/>
          <w:sz w:val="21"/>
          <w:szCs w:val="21"/>
          <w:lang w:val="ru-RU"/>
        </w:rPr>
      </w:pPr>
      <w:r w:rsidRPr="00E461DD">
        <w:rPr>
          <w:rFonts w:ascii="Arial" w:hAnsi="Arial" w:cs="Arial"/>
          <w:sz w:val="21"/>
          <w:szCs w:val="21"/>
          <w:lang w:val="ru-RU"/>
        </w:rPr>
        <w:t>Випробування</w:t>
      </w:r>
      <w:r w:rsidR="00F61C7A">
        <w:rPr>
          <w:rFonts w:ascii="Arial" w:hAnsi="Arial" w:cs="Arial"/>
          <w:sz w:val="21"/>
          <w:szCs w:val="21"/>
          <w:lang w:val="ru-RU"/>
        </w:rPr>
        <w:t xml:space="preserve"> </w:t>
      </w:r>
      <w:r w:rsidRPr="00E461DD">
        <w:rPr>
          <w:rFonts w:ascii="Arial" w:hAnsi="Arial" w:cs="Arial"/>
          <w:sz w:val="21"/>
          <w:szCs w:val="21"/>
          <w:lang w:val="ru-RU"/>
        </w:rPr>
        <w:t>на</w:t>
      </w:r>
      <w:r w:rsidR="00F61C7A">
        <w:rPr>
          <w:rFonts w:ascii="Arial" w:hAnsi="Arial" w:cs="Arial"/>
          <w:sz w:val="21"/>
          <w:szCs w:val="21"/>
          <w:lang w:val="ru-RU"/>
        </w:rPr>
        <w:t xml:space="preserve"> </w:t>
      </w:r>
      <w:r w:rsidRPr="00E461DD">
        <w:rPr>
          <w:rFonts w:ascii="Arial" w:hAnsi="Arial" w:cs="Arial"/>
          <w:sz w:val="21"/>
          <w:szCs w:val="21"/>
          <w:lang w:val="ru-RU"/>
        </w:rPr>
        <w:t>статичний</w:t>
      </w:r>
      <w:r w:rsidR="00F61C7A">
        <w:rPr>
          <w:rFonts w:ascii="Arial" w:hAnsi="Arial" w:cs="Arial"/>
          <w:sz w:val="21"/>
          <w:szCs w:val="21"/>
          <w:lang w:val="ru-RU"/>
        </w:rPr>
        <w:t xml:space="preserve">  </w:t>
      </w:r>
      <w:r w:rsidRPr="00E461DD">
        <w:rPr>
          <w:rFonts w:ascii="Arial" w:hAnsi="Arial" w:cs="Arial"/>
          <w:sz w:val="21"/>
          <w:szCs w:val="21"/>
          <w:lang w:val="ru-RU"/>
        </w:rPr>
        <w:t>вигин</w:t>
      </w:r>
      <w:r w:rsidR="00F61C7A">
        <w:rPr>
          <w:rFonts w:ascii="Arial" w:hAnsi="Arial" w:cs="Arial"/>
          <w:sz w:val="21"/>
          <w:szCs w:val="21"/>
          <w:lang w:val="ru-RU"/>
        </w:rPr>
        <w:t xml:space="preserve">  </w:t>
      </w:r>
      <w:r w:rsidRPr="00E461DD">
        <w:rPr>
          <w:rFonts w:ascii="Arial" w:hAnsi="Arial" w:cs="Arial"/>
          <w:sz w:val="21"/>
          <w:szCs w:val="21"/>
          <w:lang w:val="ru-RU"/>
        </w:rPr>
        <w:t>виконують</w:t>
      </w:r>
      <w:r w:rsidR="00F61C7A">
        <w:rPr>
          <w:rFonts w:ascii="Arial" w:hAnsi="Arial" w:cs="Arial"/>
          <w:sz w:val="21"/>
          <w:szCs w:val="21"/>
          <w:lang w:val="ru-RU"/>
        </w:rPr>
        <w:t xml:space="preserve"> </w:t>
      </w:r>
      <w:r w:rsidRPr="00E461DD">
        <w:rPr>
          <w:rFonts w:ascii="Arial" w:hAnsi="Arial" w:cs="Arial"/>
          <w:sz w:val="21"/>
          <w:szCs w:val="21"/>
          <w:lang w:val="ru-RU"/>
        </w:rPr>
        <w:t>на</w:t>
      </w:r>
      <w:r w:rsidR="00F61C7A">
        <w:rPr>
          <w:rFonts w:ascii="Arial" w:hAnsi="Arial" w:cs="Arial"/>
          <w:sz w:val="21"/>
          <w:szCs w:val="21"/>
          <w:lang w:val="ru-RU"/>
        </w:rPr>
        <w:t xml:space="preserve"> </w:t>
      </w:r>
      <w:r w:rsidRPr="00E461DD">
        <w:rPr>
          <w:rFonts w:ascii="Arial" w:hAnsi="Arial" w:cs="Arial"/>
          <w:sz w:val="21"/>
          <w:szCs w:val="21"/>
          <w:lang w:val="ru-RU"/>
        </w:rPr>
        <w:t>зразках-смужках,</w:t>
      </w:r>
      <w:r w:rsidR="00F61C7A">
        <w:rPr>
          <w:rFonts w:ascii="Arial" w:hAnsi="Arial" w:cs="Arial"/>
          <w:sz w:val="21"/>
          <w:szCs w:val="21"/>
          <w:lang w:val="ru-RU"/>
        </w:rPr>
        <w:t xml:space="preserve"> </w:t>
      </w:r>
      <w:r w:rsidRPr="00E461DD">
        <w:rPr>
          <w:rFonts w:ascii="Arial" w:hAnsi="Arial" w:cs="Arial"/>
          <w:sz w:val="21"/>
          <w:szCs w:val="21"/>
          <w:lang w:val="ru-RU"/>
        </w:rPr>
        <w:t>розміри яких наведені в таблиці</w:t>
      </w:r>
      <w:r w:rsidR="00A74ED1">
        <w:rPr>
          <w:rFonts w:ascii="Arial" w:hAnsi="Arial" w:cs="Arial"/>
          <w:sz w:val="21"/>
          <w:szCs w:val="21"/>
          <w:lang w:val="ru-RU"/>
        </w:rPr>
        <w:t xml:space="preserve"> </w:t>
      </w:r>
      <w:r w:rsidRPr="00E461DD">
        <w:rPr>
          <w:rFonts w:ascii="Arial" w:hAnsi="Arial" w:cs="Arial"/>
          <w:sz w:val="21"/>
          <w:szCs w:val="21"/>
          <w:lang w:val="ru-RU"/>
        </w:rPr>
        <w:t>К.1.</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t>Таблиця К.1</w:t>
      </w:r>
    </w:p>
    <w:p w:rsidR="00CC4088" w:rsidRPr="00E461DD" w:rsidRDefault="00A80EE0" w:rsidP="00E461DD">
      <w:pPr>
        <w:pStyle w:val="a3"/>
        <w:spacing w:before="0" w:line="288" w:lineRule="auto"/>
        <w:ind w:left="0" w:right="112" w:firstLine="0"/>
        <w:contextualSpacing/>
        <w:jc w:val="right"/>
        <w:rPr>
          <w:rFonts w:ascii="Arial" w:hAnsi="Arial" w:cs="Arial"/>
          <w:sz w:val="21"/>
          <w:szCs w:val="21"/>
        </w:rPr>
      </w:pPr>
      <w:r w:rsidRPr="00E461DD">
        <w:rPr>
          <w:rFonts w:ascii="Arial" w:hAnsi="Arial" w:cs="Arial"/>
          <w:sz w:val="21"/>
          <w:szCs w:val="21"/>
        </w:rPr>
        <w:t>У міліметрах</w:t>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43"/>
        <w:gridCol w:w="1862"/>
        <w:gridCol w:w="1815"/>
        <w:gridCol w:w="2410"/>
        <w:gridCol w:w="1546"/>
      </w:tblGrid>
      <w:tr w:rsidR="00CC4088" w:rsidRPr="00E461DD">
        <w:trPr>
          <w:trHeight w:hRule="exact" w:val="336"/>
        </w:trPr>
        <w:tc>
          <w:tcPr>
            <w:tcW w:w="5520" w:type="dxa"/>
            <w:gridSpan w:val="3"/>
          </w:tcPr>
          <w:p w:rsidR="00CC4088" w:rsidRPr="00E461DD" w:rsidRDefault="00A80EE0" w:rsidP="00E461DD">
            <w:pPr>
              <w:pStyle w:val="TableParagraph"/>
              <w:spacing w:line="288" w:lineRule="auto"/>
              <w:ind w:left="1925" w:right="1923"/>
              <w:contextualSpacing/>
              <w:rPr>
                <w:rFonts w:ascii="Arial" w:hAnsi="Arial" w:cs="Arial"/>
                <w:sz w:val="21"/>
                <w:szCs w:val="21"/>
              </w:rPr>
            </w:pPr>
            <w:r w:rsidRPr="00E461DD">
              <w:rPr>
                <w:rFonts w:ascii="Arial" w:hAnsi="Arial" w:cs="Arial"/>
                <w:sz w:val="21"/>
                <w:szCs w:val="21"/>
              </w:rPr>
              <w:t>Розмір зразка</w:t>
            </w:r>
          </w:p>
        </w:tc>
        <w:tc>
          <w:tcPr>
            <w:tcW w:w="2410" w:type="dxa"/>
            <w:vMerge w:val="restart"/>
          </w:tcPr>
          <w:p w:rsidR="00CC4088" w:rsidRPr="00E461DD" w:rsidRDefault="00A80EE0" w:rsidP="00E461DD">
            <w:pPr>
              <w:pStyle w:val="TableParagraph"/>
              <w:spacing w:line="288" w:lineRule="auto"/>
              <w:ind w:left="72" w:right="64"/>
              <w:contextualSpacing/>
              <w:rPr>
                <w:rFonts w:ascii="Arial" w:hAnsi="Arial" w:cs="Arial"/>
                <w:sz w:val="21"/>
                <w:szCs w:val="21"/>
                <w:lang w:val="ru-RU"/>
              </w:rPr>
            </w:pPr>
            <w:r w:rsidRPr="00E461DD">
              <w:rPr>
                <w:rFonts w:ascii="Arial" w:hAnsi="Arial" w:cs="Arial"/>
                <w:sz w:val="21"/>
                <w:szCs w:val="21"/>
                <w:lang w:val="ru-RU"/>
              </w:rPr>
              <w:t>Довжина прольоту між роликовими опорами</w:t>
            </w:r>
          </w:p>
        </w:tc>
        <w:tc>
          <w:tcPr>
            <w:tcW w:w="1546" w:type="dxa"/>
            <w:vMerge w:val="restart"/>
          </w:tcPr>
          <w:p w:rsidR="00CC4088" w:rsidRPr="00E461DD" w:rsidRDefault="00A80EE0" w:rsidP="00E461DD">
            <w:pPr>
              <w:pStyle w:val="TableParagraph"/>
              <w:spacing w:line="288" w:lineRule="auto"/>
              <w:ind w:left="237" w:right="206" w:hanging="15"/>
              <w:contextualSpacing/>
              <w:jc w:val="left"/>
              <w:rPr>
                <w:rFonts w:ascii="Arial" w:hAnsi="Arial" w:cs="Arial"/>
                <w:sz w:val="21"/>
                <w:szCs w:val="21"/>
              </w:rPr>
            </w:pPr>
            <w:r w:rsidRPr="00E461DD">
              <w:rPr>
                <w:rFonts w:ascii="Arial" w:hAnsi="Arial" w:cs="Arial"/>
                <w:sz w:val="21"/>
                <w:szCs w:val="21"/>
              </w:rPr>
              <w:t>Товщина траверси</w:t>
            </w:r>
          </w:p>
        </w:tc>
      </w:tr>
      <w:tr w:rsidR="00CC4088" w:rsidRPr="00E461DD">
        <w:trPr>
          <w:trHeight w:hRule="exact" w:val="646"/>
        </w:trPr>
        <w:tc>
          <w:tcPr>
            <w:tcW w:w="1843" w:type="dxa"/>
          </w:tcPr>
          <w:p w:rsidR="00CC4088" w:rsidRPr="00E461DD" w:rsidRDefault="00A80EE0" w:rsidP="00E461DD">
            <w:pPr>
              <w:pStyle w:val="TableParagraph"/>
              <w:spacing w:line="288" w:lineRule="auto"/>
              <w:ind w:left="231" w:right="227"/>
              <w:contextualSpacing/>
              <w:rPr>
                <w:rFonts w:ascii="Arial" w:hAnsi="Arial" w:cs="Arial"/>
                <w:sz w:val="21"/>
                <w:szCs w:val="21"/>
              </w:rPr>
            </w:pPr>
            <w:r w:rsidRPr="00E461DD">
              <w:rPr>
                <w:rFonts w:ascii="Arial" w:hAnsi="Arial" w:cs="Arial"/>
                <w:sz w:val="21"/>
                <w:szCs w:val="21"/>
              </w:rPr>
              <w:t>товщина</w:t>
            </w:r>
          </w:p>
        </w:tc>
        <w:tc>
          <w:tcPr>
            <w:tcW w:w="1862" w:type="dxa"/>
          </w:tcPr>
          <w:p w:rsidR="00CC4088" w:rsidRPr="00E461DD" w:rsidRDefault="00A80EE0" w:rsidP="00E461DD">
            <w:pPr>
              <w:pStyle w:val="TableParagraph"/>
              <w:spacing w:line="288" w:lineRule="auto"/>
              <w:ind w:left="441" w:right="436"/>
              <w:contextualSpacing/>
              <w:rPr>
                <w:rFonts w:ascii="Arial" w:hAnsi="Arial" w:cs="Arial"/>
                <w:sz w:val="21"/>
                <w:szCs w:val="21"/>
              </w:rPr>
            </w:pPr>
            <w:r w:rsidRPr="00E461DD">
              <w:rPr>
                <w:rFonts w:ascii="Arial" w:hAnsi="Arial" w:cs="Arial"/>
                <w:sz w:val="21"/>
                <w:szCs w:val="21"/>
              </w:rPr>
              <w:t>ширина</w:t>
            </w:r>
          </w:p>
        </w:tc>
        <w:tc>
          <w:tcPr>
            <w:tcW w:w="1814" w:type="dxa"/>
          </w:tcPr>
          <w:p w:rsidR="00CC4088" w:rsidRPr="00E461DD" w:rsidRDefault="00A80EE0" w:rsidP="00E461DD">
            <w:pPr>
              <w:pStyle w:val="TableParagraph"/>
              <w:spacing w:line="288" w:lineRule="auto"/>
              <w:ind w:left="364" w:right="362"/>
              <w:contextualSpacing/>
              <w:rPr>
                <w:rFonts w:ascii="Arial" w:hAnsi="Arial" w:cs="Arial"/>
                <w:sz w:val="21"/>
                <w:szCs w:val="21"/>
              </w:rPr>
            </w:pPr>
            <w:r w:rsidRPr="00E461DD">
              <w:rPr>
                <w:rFonts w:ascii="Arial" w:hAnsi="Arial" w:cs="Arial"/>
                <w:sz w:val="21"/>
                <w:szCs w:val="21"/>
              </w:rPr>
              <w:t>довжина</w:t>
            </w:r>
          </w:p>
        </w:tc>
        <w:tc>
          <w:tcPr>
            <w:tcW w:w="2410" w:type="dxa"/>
            <w:vMerge/>
          </w:tcPr>
          <w:p w:rsidR="00CC4088" w:rsidRPr="00E461DD" w:rsidRDefault="00CC4088" w:rsidP="00E461DD">
            <w:pPr>
              <w:spacing w:line="288" w:lineRule="auto"/>
              <w:contextualSpacing/>
              <w:rPr>
                <w:rFonts w:ascii="Arial" w:hAnsi="Arial" w:cs="Arial"/>
                <w:sz w:val="21"/>
                <w:szCs w:val="21"/>
              </w:rPr>
            </w:pPr>
          </w:p>
        </w:tc>
        <w:tc>
          <w:tcPr>
            <w:tcW w:w="1546"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336"/>
        </w:trPr>
        <w:tc>
          <w:tcPr>
            <w:tcW w:w="1843" w:type="dxa"/>
          </w:tcPr>
          <w:p w:rsidR="00CC4088" w:rsidRPr="00E461DD" w:rsidRDefault="00A80EE0" w:rsidP="00E461DD">
            <w:pPr>
              <w:pStyle w:val="TableParagraph"/>
              <w:spacing w:line="288" w:lineRule="auto"/>
              <w:ind w:left="231" w:right="228"/>
              <w:contextualSpacing/>
              <w:rPr>
                <w:rFonts w:ascii="Arial" w:hAnsi="Arial" w:cs="Arial"/>
                <w:i/>
                <w:sz w:val="21"/>
                <w:szCs w:val="21"/>
              </w:rPr>
            </w:pPr>
            <w:r w:rsidRPr="00E461DD">
              <w:rPr>
                <w:rFonts w:ascii="Arial" w:hAnsi="Arial" w:cs="Arial"/>
                <w:i/>
                <w:sz w:val="21"/>
                <w:szCs w:val="21"/>
              </w:rPr>
              <w:t>3 &lt; h &lt; 5</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20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150</w:t>
            </w:r>
          </w:p>
        </w:tc>
        <w:tc>
          <w:tcPr>
            <w:tcW w:w="2410" w:type="dxa"/>
          </w:tcPr>
          <w:p w:rsidR="00CC4088" w:rsidRPr="00E461DD" w:rsidRDefault="00A80EE0" w:rsidP="00E461DD">
            <w:pPr>
              <w:pStyle w:val="TableParagraph"/>
              <w:spacing w:line="288" w:lineRule="auto"/>
              <w:ind w:right="1051"/>
              <w:contextualSpacing/>
              <w:jc w:val="right"/>
              <w:rPr>
                <w:rFonts w:ascii="Arial" w:hAnsi="Arial" w:cs="Arial"/>
                <w:sz w:val="21"/>
                <w:szCs w:val="21"/>
              </w:rPr>
            </w:pPr>
            <w:r w:rsidRPr="00E461DD">
              <w:rPr>
                <w:rFonts w:ascii="Arial" w:hAnsi="Arial" w:cs="Arial"/>
                <w:sz w:val="21"/>
                <w:szCs w:val="21"/>
              </w:rPr>
              <w:t>80</w:t>
            </w:r>
          </w:p>
        </w:tc>
        <w:tc>
          <w:tcPr>
            <w:tcW w:w="15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4</w:t>
            </w:r>
          </w:p>
        </w:tc>
      </w:tr>
      <w:tr w:rsidR="00CC4088" w:rsidRPr="00E461DD">
        <w:trPr>
          <w:trHeight w:hRule="exact" w:val="336"/>
        </w:trPr>
        <w:tc>
          <w:tcPr>
            <w:tcW w:w="1843" w:type="dxa"/>
          </w:tcPr>
          <w:p w:rsidR="00CC4088" w:rsidRPr="00E461DD" w:rsidRDefault="00A80EE0" w:rsidP="00E461DD">
            <w:pPr>
              <w:pStyle w:val="TableParagraph"/>
              <w:spacing w:line="288" w:lineRule="auto"/>
              <w:ind w:left="231" w:right="229"/>
              <w:contextualSpacing/>
              <w:rPr>
                <w:rFonts w:ascii="Arial" w:hAnsi="Arial" w:cs="Arial"/>
                <w:sz w:val="21"/>
                <w:szCs w:val="21"/>
              </w:rPr>
            </w:pPr>
            <w:r w:rsidRPr="00E461DD">
              <w:rPr>
                <w:rFonts w:ascii="Arial" w:hAnsi="Arial" w:cs="Arial"/>
                <w:i/>
                <w:sz w:val="21"/>
                <w:szCs w:val="21"/>
              </w:rPr>
              <w:t>5 &lt; h &lt;</w:t>
            </w:r>
            <w:r w:rsidRPr="00E461DD">
              <w:rPr>
                <w:rFonts w:ascii="Arial" w:hAnsi="Arial" w:cs="Arial"/>
                <w:sz w:val="21"/>
                <w:szCs w:val="21"/>
              </w:rPr>
              <w:t>10</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20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200</w:t>
            </w:r>
          </w:p>
        </w:tc>
        <w:tc>
          <w:tcPr>
            <w:tcW w:w="2410" w:type="dxa"/>
          </w:tcPr>
          <w:p w:rsidR="00CC4088" w:rsidRPr="00E461DD" w:rsidRDefault="00A80EE0" w:rsidP="00E461DD">
            <w:pPr>
              <w:pStyle w:val="TableParagraph"/>
              <w:spacing w:line="288" w:lineRule="auto"/>
              <w:ind w:right="1051"/>
              <w:contextualSpacing/>
              <w:jc w:val="right"/>
              <w:rPr>
                <w:rFonts w:ascii="Arial" w:hAnsi="Arial" w:cs="Arial"/>
                <w:sz w:val="21"/>
                <w:szCs w:val="21"/>
              </w:rPr>
            </w:pPr>
            <w:r w:rsidRPr="00E461DD">
              <w:rPr>
                <w:rFonts w:ascii="Arial" w:hAnsi="Arial" w:cs="Arial"/>
                <w:sz w:val="21"/>
                <w:szCs w:val="21"/>
              </w:rPr>
              <w:t>90</w:t>
            </w:r>
          </w:p>
        </w:tc>
        <w:tc>
          <w:tcPr>
            <w:tcW w:w="15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8</w:t>
            </w:r>
          </w:p>
        </w:tc>
      </w:tr>
      <w:tr w:rsidR="00CC4088" w:rsidRPr="00E461DD">
        <w:trPr>
          <w:trHeight w:hRule="exact" w:val="338"/>
        </w:trPr>
        <w:tc>
          <w:tcPr>
            <w:tcW w:w="1843" w:type="dxa"/>
          </w:tcPr>
          <w:p w:rsidR="00CC4088" w:rsidRPr="00E461DD" w:rsidRDefault="00A80EE0" w:rsidP="00E461DD">
            <w:pPr>
              <w:pStyle w:val="TableParagraph"/>
              <w:spacing w:line="288" w:lineRule="auto"/>
              <w:ind w:left="229" w:right="229"/>
              <w:contextualSpacing/>
              <w:rPr>
                <w:rFonts w:ascii="Arial" w:hAnsi="Arial" w:cs="Arial"/>
                <w:sz w:val="21"/>
                <w:szCs w:val="21"/>
              </w:rPr>
            </w:pPr>
            <w:r w:rsidRPr="00E461DD">
              <w:rPr>
                <w:rFonts w:ascii="Arial" w:hAnsi="Arial" w:cs="Arial"/>
                <w:sz w:val="21"/>
                <w:szCs w:val="21"/>
              </w:rPr>
              <w:t>10 &lt;</w:t>
            </w:r>
            <w:r w:rsidRPr="00E461DD">
              <w:rPr>
                <w:rFonts w:ascii="Arial" w:hAnsi="Arial" w:cs="Arial"/>
                <w:i/>
                <w:sz w:val="21"/>
                <w:szCs w:val="21"/>
              </w:rPr>
              <w:t xml:space="preserve">h </w:t>
            </w:r>
            <w:r w:rsidRPr="00E461DD">
              <w:rPr>
                <w:rFonts w:ascii="Arial" w:hAnsi="Arial" w:cs="Arial"/>
                <w:sz w:val="21"/>
                <w:szCs w:val="21"/>
              </w:rPr>
              <w:t>&lt; 15</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30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200</w:t>
            </w:r>
          </w:p>
        </w:tc>
        <w:tc>
          <w:tcPr>
            <w:tcW w:w="2410" w:type="dxa"/>
          </w:tcPr>
          <w:p w:rsidR="00CC4088" w:rsidRPr="00E461DD" w:rsidRDefault="00A80EE0" w:rsidP="00E461DD">
            <w:pPr>
              <w:pStyle w:val="TableParagraph"/>
              <w:spacing w:line="288" w:lineRule="auto"/>
              <w:ind w:right="984"/>
              <w:contextualSpacing/>
              <w:jc w:val="right"/>
              <w:rPr>
                <w:rFonts w:ascii="Arial" w:hAnsi="Arial" w:cs="Arial"/>
                <w:sz w:val="21"/>
                <w:szCs w:val="21"/>
              </w:rPr>
            </w:pPr>
            <w:r w:rsidRPr="00E461DD">
              <w:rPr>
                <w:rFonts w:ascii="Arial" w:hAnsi="Arial" w:cs="Arial"/>
                <w:sz w:val="21"/>
                <w:szCs w:val="21"/>
              </w:rPr>
              <w:t>100</w:t>
            </w:r>
          </w:p>
        </w:tc>
        <w:tc>
          <w:tcPr>
            <w:tcW w:w="1546" w:type="dxa"/>
          </w:tcPr>
          <w:p w:rsidR="00CC4088" w:rsidRPr="00E461DD" w:rsidRDefault="00A80EE0" w:rsidP="00E461DD">
            <w:pPr>
              <w:pStyle w:val="TableParagraph"/>
              <w:spacing w:line="288" w:lineRule="auto"/>
              <w:ind w:left="501" w:right="500"/>
              <w:contextualSpacing/>
              <w:rPr>
                <w:rFonts w:ascii="Arial" w:hAnsi="Arial" w:cs="Arial"/>
                <w:sz w:val="21"/>
                <w:szCs w:val="21"/>
              </w:rPr>
            </w:pPr>
            <w:r w:rsidRPr="00E461DD">
              <w:rPr>
                <w:rFonts w:ascii="Arial" w:hAnsi="Arial" w:cs="Arial"/>
                <w:sz w:val="21"/>
                <w:szCs w:val="21"/>
              </w:rPr>
              <w:t>12,5</w:t>
            </w:r>
          </w:p>
        </w:tc>
      </w:tr>
      <w:tr w:rsidR="00CC4088" w:rsidRPr="00E461DD">
        <w:trPr>
          <w:trHeight w:hRule="exact" w:val="336"/>
        </w:trPr>
        <w:tc>
          <w:tcPr>
            <w:tcW w:w="1843" w:type="dxa"/>
          </w:tcPr>
          <w:p w:rsidR="00CC4088" w:rsidRPr="00E461DD" w:rsidRDefault="00A80EE0" w:rsidP="00E461DD">
            <w:pPr>
              <w:pStyle w:val="TableParagraph"/>
              <w:spacing w:line="288" w:lineRule="auto"/>
              <w:ind w:left="229" w:right="229"/>
              <w:contextualSpacing/>
              <w:rPr>
                <w:rFonts w:ascii="Arial" w:hAnsi="Arial" w:cs="Arial"/>
                <w:sz w:val="21"/>
                <w:szCs w:val="21"/>
              </w:rPr>
            </w:pPr>
            <w:r w:rsidRPr="00E461DD">
              <w:rPr>
                <w:rFonts w:ascii="Arial" w:hAnsi="Arial" w:cs="Arial"/>
                <w:sz w:val="21"/>
                <w:szCs w:val="21"/>
              </w:rPr>
              <w:t>15 &lt;</w:t>
            </w:r>
            <w:r w:rsidRPr="00E461DD">
              <w:rPr>
                <w:rFonts w:ascii="Arial" w:hAnsi="Arial" w:cs="Arial"/>
                <w:i/>
                <w:sz w:val="21"/>
                <w:szCs w:val="21"/>
              </w:rPr>
              <w:t xml:space="preserve">h </w:t>
            </w:r>
            <w:r w:rsidRPr="00E461DD">
              <w:rPr>
                <w:rFonts w:ascii="Arial" w:hAnsi="Arial" w:cs="Arial"/>
                <w:sz w:val="21"/>
                <w:szCs w:val="21"/>
              </w:rPr>
              <w:t>&lt; 20</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40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250</w:t>
            </w:r>
          </w:p>
        </w:tc>
        <w:tc>
          <w:tcPr>
            <w:tcW w:w="2410" w:type="dxa"/>
          </w:tcPr>
          <w:p w:rsidR="00CC4088" w:rsidRPr="00E461DD" w:rsidRDefault="00A80EE0" w:rsidP="00E461DD">
            <w:pPr>
              <w:pStyle w:val="TableParagraph"/>
              <w:spacing w:line="288" w:lineRule="auto"/>
              <w:ind w:right="984"/>
              <w:contextualSpacing/>
              <w:jc w:val="right"/>
              <w:rPr>
                <w:rFonts w:ascii="Arial" w:hAnsi="Arial" w:cs="Arial"/>
                <w:sz w:val="21"/>
                <w:szCs w:val="21"/>
              </w:rPr>
            </w:pPr>
            <w:r w:rsidRPr="00E461DD">
              <w:rPr>
                <w:rFonts w:ascii="Arial" w:hAnsi="Arial" w:cs="Arial"/>
                <w:sz w:val="21"/>
                <w:szCs w:val="21"/>
              </w:rPr>
              <w:t>120</w:t>
            </w:r>
          </w:p>
        </w:tc>
        <w:tc>
          <w:tcPr>
            <w:tcW w:w="1546" w:type="dxa"/>
          </w:tcPr>
          <w:p w:rsidR="00CC4088" w:rsidRPr="00E461DD" w:rsidRDefault="00A80EE0" w:rsidP="00E461DD">
            <w:pPr>
              <w:pStyle w:val="TableParagraph"/>
              <w:spacing w:line="288" w:lineRule="auto"/>
              <w:ind w:left="501" w:right="497"/>
              <w:contextualSpacing/>
              <w:rPr>
                <w:rFonts w:ascii="Arial" w:hAnsi="Arial" w:cs="Arial"/>
                <w:sz w:val="21"/>
                <w:szCs w:val="21"/>
              </w:rPr>
            </w:pPr>
            <w:r w:rsidRPr="00E461DD">
              <w:rPr>
                <w:rFonts w:ascii="Arial" w:hAnsi="Arial" w:cs="Arial"/>
                <w:sz w:val="21"/>
                <w:szCs w:val="21"/>
              </w:rPr>
              <w:t>16</w:t>
            </w:r>
          </w:p>
        </w:tc>
      </w:tr>
      <w:tr w:rsidR="00CC4088" w:rsidRPr="00E461DD">
        <w:trPr>
          <w:trHeight w:hRule="exact" w:val="338"/>
        </w:trPr>
        <w:tc>
          <w:tcPr>
            <w:tcW w:w="1843" w:type="dxa"/>
          </w:tcPr>
          <w:p w:rsidR="00CC4088" w:rsidRPr="00E461DD" w:rsidRDefault="00A80EE0" w:rsidP="00E461DD">
            <w:pPr>
              <w:pStyle w:val="TableParagraph"/>
              <w:spacing w:line="288" w:lineRule="auto"/>
              <w:ind w:left="231" w:right="229"/>
              <w:contextualSpacing/>
              <w:rPr>
                <w:rFonts w:ascii="Arial" w:hAnsi="Arial" w:cs="Arial"/>
                <w:i/>
                <w:sz w:val="21"/>
                <w:szCs w:val="21"/>
              </w:rPr>
            </w:pPr>
            <w:r w:rsidRPr="00E461DD">
              <w:rPr>
                <w:rFonts w:ascii="Arial" w:hAnsi="Arial" w:cs="Arial"/>
                <w:sz w:val="21"/>
                <w:szCs w:val="21"/>
              </w:rPr>
              <w:t>20 &lt;</w:t>
            </w:r>
            <w:r w:rsidRPr="00E461DD">
              <w:rPr>
                <w:rFonts w:ascii="Arial" w:hAnsi="Arial" w:cs="Arial"/>
                <w:i/>
                <w:sz w:val="21"/>
                <w:szCs w:val="21"/>
              </w:rPr>
              <w:t>h &lt; 30</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50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300</w:t>
            </w:r>
          </w:p>
        </w:tc>
        <w:tc>
          <w:tcPr>
            <w:tcW w:w="2410" w:type="dxa"/>
          </w:tcPr>
          <w:p w:rsidR="00CC4088" w:rsidRPr="00E461DD" w:rsidRDefault="00A80EE0" w:rsidP="00E461DD">
            <w:pPr>
              <w:pStyle w:val="TableParagraph"/>
              <w:spacing w:line="288" w:lineRule="auto"/>
              <w:ind w:right="984"/>
              <w:contextualSpacing/>
              <w:jc w:val="right"/>
              <w:rPr>
                <w:rFonts w:ascii="Arial" w:hAnsi="Arial" w:cs="Arial"/>
                <w:sz w:val="21"/>
                <w:szCs w:val="21"/>
              </w:rPr>
            </w:pPr>
            <w:r w:rsidRPr="00E461DD">
              <w:rPr>
                <w:rFonts w:ascii="Arial" w:hAnsi="Arial" w:cs="Arial"/>
                <w:sz w:val="21"/>
                <w:szCs w:val="21"/>
              </w:rPr>
              <w:t>160</w:t>
            </w:r>
          </w:p>
        </w:tc>
        <w:tc>
          <w:tcPr>
            <w:tcW w:w="1546" w:type="dxa"/>
          </w:tcPr>
          <w:p w:rsidR="00CC4088" w:rsidRPr="00E461DD" w:rsidRDefault="00A80EE0" w:rsidP="00E461DD">
            <w:pPr>
              <w:pStyle w:val="TableParagraph"/>
              <w:spacing w:line="288" w:lineRule="auto"/>
              <w:ind w:left="501" w:right="497"/>
              <w:contextualSpacing/>
              <w:rPr>
                <w:rFonts w:ascii="Arial" w:hAnsi="Arial" w:cs="Arial"/>
                <w:sz w:val="21"/>
                <w:szCs w:val="21"/>
              </w:rPr>
            </w:pPr>
            <w:r w:rsidRPr="00E461DD">
              <w:rPr>
                <w:rFonts w:ascii="Arial" w:hAnsi="Arial" w:cs="Arial"/>
                <w:sz w:val="21"/>
                <w:szCs w:val="21"/>
              </w:rPr>
              <w:t>25</w:t>
            </w:r>
          </w:p>
        </w:tc>
      </w:tr>
    </w:tbl>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right="25"/>
        <w:contextualSpacing/>
        <w:jc w:val="left"/>
        <w:rPr>
          <w:rFonts w:ascii="Arial" w:hAnsi="Arial" w:cs="Arial"/>
          <w:sz w:val="21"/>
          <w:szCs w:val="21"/>
          <w:lang w:val="ru-RU"/>
        </w:rPr>
      </w:pPr>
      <w:r w:rsidRPr="00E461DD">
        <w:rPr>
          <w:rFonts w:ascii="Arial" w:hAnsi="Arial" w:cs="Arial"/>
          <w:sz w:val="21"/>
          <w:szCs w:val="21"/>
          <w:lang w:val="ru-RU"/>
        </w:rPr>
        <w:t>Зразки-смужки вирізають (вирубують) з контрольних стиків рівномірно по периметру в кількості не менше 5 штук.</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Випробування виконують за схемою, наведеною на рисунку К.1.</w:t>
      </w:r>
    </w:p>
    <w:p w:rsidR="00CC4088" w:rsidRPr="00E461DD" w:rsidRDefault="00A80EE0" w:rsidP="00E461DD">
      <w:pPr>
        <w:pStyle w:val="a3"/>
        <w:spacing w:before="0" w:line="288" w:lineRule="auto"/>
        <w:ind w:left="0" w:firstLine="0"/>
        <w:contextualSpacing/>
        <w:jc w:val="left"/>
        <w:rPr>
          <w:rFonts w:ascii="Arial" w:hAnsi="Arial" w:cs="Arial"/>
          <w:sz w:val="21"/>
          <w:szCs w:val="21"/>
          <w:lang w:val="ru-RU"/>
        </w:rPr>
      </w:pPr>
      <w:r w:rsidRPr="00E461DD">
        <w:rPr>
          <w:rFonts w:ascii="Arial" w:hAnsi="Arial" w:cs="Arial"/>
          <w:noProof/>
          <w:sz w:val="21"/>
          <w:szCs w:val="21"/>
          <w:lang w:val="ru-RU" w:eastAsia="ru-RU"/>
        </w:rPr>
        <w:drawing>
          <wp:anchor distT="0" distB="0" distL="0" distR="0" simplePos="0" relativeHeight="251660800" behindDoc="0" locked="0" layoutInCell="1" allowOverlap="1">
            <wp:simplePos x="0" y="0"/>
            <wp:positionH relativeFrom="page">
              <wp:posOffset>2981007</wp:posOffset>
            </wp:positionH>
            <wp:positionV relativeFrom="paragraph">
              <wp:posOffset>106081</wp:posOffset>
            </wp:positionV>
            <wp:extent cx="1591785" cy="2182368"/>
            <wp:effectExtent l="0" t="0" r="0" b="0"/>
            <wp:wrapTopAndBottom/>
            <wp:docPr id="16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09.png"/>
                    <pic:cNvPicPr/>
                  </pic:nvPicPr>
                  <pic:blipFill>
                    <a:blip r:embed="rId119" cstate="print"/>
                    <a:stretch>
                      <a:fillRect/>
                    </a:stretch>
                  </pic:blipFill>
                  <pic:spPr>
                    <a:xfrm>
                      <a:off x="0" y="0"/>
                      <a:ext cx="1591785" cy="2182368"/>
                    </a:xfrm>
                    <a:prstGeom prst="rect">
                      <a:avLst/>
                    </a:prstGeom>
                  </pic:spPr>
                </pic:pic>
              </a:graphicData>
            </a:graphic>
          </wp:anchor>
        </w:drawing>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Default="00A80EE0" w:rsidP="00CA3C1A">
      <w:pPr>
        <w:spacing w:line="288" w:lineRule="auto"/>
        <w:ind w:left="1586"/>
        <w:contextualSpacing/>
        <w:rPr>
          <w:rFonts w:ascii="Arial" w:hAnsi="Arial" w:cs="Arial"/>
          <w:sz w:val="21"/>
          <w:szCs w:val="21"/>
          <w:lang w:val="ru-RU"/>
        </w:rPr>
      </w:pPr>
      <w:r w:rsidRPr="00CA3C1A">
        <w:rPr>
          <w:rFonts w:ascii="Arial" w:hAnsi="Arial" w:cs="Arial"/>
          <w:b/>
          <w:sz w:val="21"/>
          <w:szCs w:val="21"/>
          <w:lang w:val="ru-RU"/>
        </w:rPr>
        <w:t xml:space="preserve">Рисунок К.1 </w:t>
      </w:r>
      <w:r w:rsidRPr="00CA3C1A">
        <w:rPr>
          <w:rFonts w:ascii="Arial" w:hAnsi="Arial" w:cs="Arial"/>
          <w:sz w:val="21"/>
          <w:szCs w:val="21"/>
          <w:lang w:val="ru-RU"/>
        </w:rPr>
        <w:t>-</w:t>
      </w:r>
      <w:r w:rsidRPr="00E572A0">
        <w:rPr>
          <w:rFonts w:ascii="Arial" w:hAnsi="Arial" w:cs="Arial"/>
          <w:color w:val="FF0000"/>
          <w:sz w:val="21"/>
          <w:szCs w:val="21"/>
          <w:lang w:val="ru-RU"/>
        </w:rPr>
        <w:t xml:space="preserve"> </w:t>
      </w:r>
      <w:r w:rsidRPr="00E461DD">
        <w:rPr>
          <w:rFonts w:ascii="Arial" w:hAnsi="Arial" w:cs="Arial"/>
          <w:sz w:val="21"/>
          <w:szCs w:val="21"/>
          <w:lang w:val="ru-RU"/>
        </w:rPr>
        <w:t>Схема випробування на статичний вигин</w:t>
      </w:r>
    </w:p>
    <w:p w:rsidR="00A74ED1" w:rsidRPr="00E461DD" w:rsidRDefault="00A74ED1" w:rsidP="00CA3C1A">
      <w:pPr>
        <w:spacing w:line="288" w:lineRule="auto"/>
        <w:ind w:left="1586"/>
        <w:contextualSpacing/>
        <w:rPr>
          <w:rFonts w:ascii="Arial" w:hAnsi="Arial" w:cs="Arial"/>
          <w:sz w:val="21"/>
          <w:szCs w:val="21"/>
          <w:lang w:val="ru-RU"/>
        </w:rPr>
      </w:pP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Навантаження</w:t>
      </w:r>
      <w:r w:rsidR="00A74ED1">
        <w:rPr>
          <w:rFonts w:ascii="Arial" w:hAnsi="Arial" w:cs="Arial"/>
          <w:sz w:val="21"/>
          <w:szCs w:val="21"/>
          <w:lang w:val="ru-RU"/>
        </w:rPr>
        <w:t xml:space="preserve"> </w:t>
      </w:r>
      <w:r w:rsidRPr="00E461DD">
        <w:rPr>
          <w:rFonts w:ascii="Arial" w:hAnsi="Arial" w:cs="Arial"/>
          <w:sz w:val="21"/>
          <w:szCs w:val="21"/>
          <w:lang w:val="ru-RU"/>
        </w:rPr>
        <w:t>передається</w:t>
      </w:r>
      <w:r w:rsidR="00A74ED1">
        <w:rPr>
          <w:rFonts w:ascii="Arial" w:hAnsi="Arial" w:cs="Arial"/>
          <w:sz w:val="21"/>
          <w:szCs w:val="21"/>
          <w:lang w:val="ru-RU"/>
        </w:rPr>
        <w:t xml:space="preserve"> </w:t>
      </w:r>
      <w:r w:rsidRPr="00E461DD">
        <w:rPr>
          <w:rFonts w:ascii="Arial" w:hAnsi="Arial" w:cs="Arial"/>
          <w:sz w:val="21"/>
          <w:szCs w:val="21"/>
          <w:lang w:val="ru-RU"/>
        </w:rPr>
        <w:t>на</w:t>
      </w:r>
      <w:r w:rsidR="00A74ED1">
        <w:rPr>
          <w:rFonts w:ascii="Arial" w:hAnsi="Arial" w:cs="Arial"/>
          <w:sz w:val="21"/>
          <w:szCs w:val="21"/>
          <w:lang w:val="ru-RU"/>
        </w:rPr>
        <w:t xml:space="preserve"> </w:t>
      </w:r>
      <w:r w:rsidRPr="00E461DD">
        <w:rPr>
          <w:rFonts w:ascii="Arial" w:hAnsi="Arial" w:cs="Arial"/>
          <w:sz w:val="21"/>
          <w:szCs w:val="21"/>
          <w:lang w:val="ru-RU"/>
        </w:rPr>
        <w:t>зразок</w:t>
      </w:r>
      <w:r w:rsidR="00A74ED1">
        <w:rPr>
          <w:rFonts w:ascii="Arial" w:hAnsi="Arial" w:cs="Arial"/>
          <w:sz w:val="21"/>
          <w:szCs w:val="21"/>
          <w:lang w:val="ru-RU"/>
        </w:rPr>
        <w:t xml:space="preserve"> </w:t>
      </w:r>
      <w:r w:rsidRPr="00E461DD">
        <w:rPr>
          <w:rFonts w:ascii="Arial" w:hAnsi="Arial" w:cs="Arial"/>
          <w:sz w:val="21"/>
          <w:szCs w:val="21"/>
          <w:lang w:val="ru-RU"/>
        </w:rPr>
        <w:t>через</w:t>
      </w:r>
      <w:r w:rsidR="00A74ED1">
        <w:rPr>
          <w:rFonts w:ascii="Arial" w:hAnsi="Arial" w:cs="Arial"/>
          <w:sz w:val="21"/>
          <w:szCs w:val="21"/>
          <w:lang w:val="ru-RU"/>
        </w:rPr>
        <w:t xml:space="preserve"> </w:t>
      </w:r>
      <w:r w:rsidRPr="00E461DD">
        <w:rPr>
          <w:rFonts w:ascii="Arial" w:hAnsi="Arial" w:cs="Arial"/>
          <w:sz w:val="21"/>
          <w:szCs w:val="21"/>
          <w:lang w:val="ru-RU"/>
        </w:rPr>
        <w:t>траверсу,</w:t>
      </w:r>
      <w:r w:rsidR="00A74ED1">
        <w:rPr>
          <w:rFonts w:ascii="Arial" w:hAnsi="Arial" w:cs="Arial"/>
          <w:sz w:val="21"/>
          <w:szCs w:val="21"/>
          <w:lang w:val="ru-RU"/>
        </w:rPr>
        <w:t xml:space="preserve"> </w:t>
      </w:r>
      <w:r w:rsidRPr="00E461DD">
        <w:rPr>
          <w:rFonts w:ascii="Arial" w:hAnsi="Arial" w:cs="Arial"/>
          <w:sz w:val="21"/>
          <w:szCs w:val="21"/>
          <w:lang w:val="ru-RU"/>
        </w:rPr>
        <w:t>що</w:t>
      </w:r>
      <w:r w:rsidR="00A74ED1">
        <w:rPr>
          <w:rFonts w:ascii="Arial" w:hAnsi="Arial" w:cs="Arial"/>
          <w:sz w:val="21"/>
          <w:szCs w:val="21"/>
          <w:lang w:val="ru-RU"/>
        </w:rPr>
        <w:t xml:space="preserve"> </w:t>
      </w:r>
      <w:r w:rsidRPr="00E461DD">
        <w:rPr>
          <w:rFonts w:ascii="Arial" w:hAnsi="Arial" w:cs="Arial"/>
          <w:sz w:val="21"/>
          <w:szCs w:val="21"/>
          <w:lang w:val="ru-RU"/>
        </w:rPr>
        <w:t>встановлюється</w:t>
      </w:r>
      <w:r w:rsidR="00A74ED1">
        <w:rPr>
          <w:rFonts w:ascii="Arial" w:hAnsi="Arial" w:cs="Arial"/>
          <w:sz w:val="21"/>
          <w:szCs w:val="21"/>
          <w:lang w:val="ru-RU"/>
        </w:rPr>
        <w:t xml:space="preserve"> </w:t>
      </w:r>
      <w:r w:rsidRPr="00E461DD">
        <w:rPr>
          <w:rFonts w:ascii="Arial" w:hAnsi="Arial" w:cs="Arial"/>
          <w:sz w:val="21"/>
          <w:szCs w:val="21"/>
          <w:lang w:val="ru-RU"/>
        </w:rPr>
        <w:t>на середині зразка напроти зварного шва. Місцеве стовщення ґрата зразка з боку опорної траверси</w:t>
      </w:r>
      <w:r w:rsidR="00A74ED1">
        <w:rPr>
          <w:rFonts w:ascii="Arial" w:hAnsi="Arial" w:cs="Arial"/>
          <w:sz w:val="21"/>
          <w:szCs w:val="21"/>
          <w:lang w:val="ru-RU"/>
        </w:rPr>
        <w:t xml:space="preserve"> </w:t>
      </w:r>
      <w:r w:rsidRPr="00E461DD">
        <w:rPr>
          <w:rFonts w:ascii="Arial" w:hAnsi="Arial" w:cs="Arial"/>
          <w:sz w:val="21"/>
          <w:szCs w:val="21"/>
          <w:lang w:val="ru-RU"/>
        </w:rPr>
        <w:t>знімається.</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Випробувані</w:t>
      </w:r>
      <w:r w:rsidR="00A74ED1">
        <w:rPr>
          <w:rFonts w:ascii="Arial" w:hAnsi="Arial" w:cs="Arial"/>
          <w:sz w:val="21"/>
          <w:szCs w:val="21"/>
          <w:lang w:val="ru-RU"/>
        </w:rPr>
        <w:t xml:space="preserve"> </w:t>
      </w:r>
      <w:r w:rsidRPr="00E461DD">
        <w:rPr>
          <w:rFonts w:ascii="Arial" w:hAnsi="Arial" w:cs="Arial"/>
          <w:sz w:val="21"/>
          <w:szCs w:val="21"/>
          <w:lang w:val="ru-RU"/>
        </w:rPr>
        <w:t>зразки</w:t>
      </w:r>
      <w:r w:rsidR="00A74ED1">
        <w:rPr>
          <w:rFonts w:ascii="Arial" w:hAnsi="Arial" w:cs="Arial"/>
          <w:sz w:val="21"/>
          <w:szCs w:val="21"/>
          <w:lang w:val="ru-RU"/>
        </w:rPr>
        <w:t xml:space="preserve"> </w:t>
      </w:r>
      <w:r w:rsidRPr="00E461DD">
        <w:rPr>
          <w:rFonts w:ascii="Arial" w:hAnsi="Arial" w:cs="Arial"/>
          <w:sz w:val="21"/>
          <w:szCs w:val="21"/>
          <w:lang w:val="ru-RU"/>
        </w:rPr>
        <w:t>встановлюються</w:t>
      </w:r>
      <w:r w:rsidR="00A74ED1">
        <w:rPr>
          <w:rFonts w:ascii="Arial" w:hAnsi="Arial" w:cs="Arial"/>
          <w:sz w:val="21"/>
          <w:szCs w:val="21"/>
          <w:lang w:val="ru-RU"/>
        </w:rPr>
        <w:t xml:space="preserve"> </w:t>
      </w:r>
      <w:r w:rsidRPr="00E461DD">
        <w:rPr>
          <w:rFonts w:ascii="Arial" w:hAnsi="Arial" w:cs="Arial"/>
          <w:sz w:val="21"/>
          <w:szCs w:val="21"/>
          <w:lang w:val="ru-RU"/>
        </w:rPr>
        <w:t>таким</w:t>
      </w:r>
      <w:r w:rsidR="00A74ED1">
        <w:rPr>
          <w:rFonts w:ascii="Arial" w:hAnsi="Arial" w:cs="Arial"/>
          <w:sz w:val="21"/>
          <w:szCs w:val="21"/>
          <w:lang w:val="ru-RU"/>
        </w:rPr>
        <w:t xml:space="preserve"> </w:t>
      </w:r>
      <w:r w:rsidRPr="00E461DD">
        <w:rPr>
          <w:rFonts w:ascii="Arial" w:hAnsi="Arial" w:cs="Arial"/>
          <w:sz w:val="21"/>
          <w:szCs w:val="21"/>
          <w:lang w:val="ru-RU"/>
        </w:rPr>
        <w:t>чином,</w:t>
      </w:r>
      <w:r w:rsidR="00A74ED1">
        <w:rPr>
          <w:rFonts w:ascii="Arial" w:hAnsi="Arial" w:cs="Arial"/>
          <w:sz w:val="21"/>
          <w:szCs w:val="21"/>
          <w:lang w:val="ru-RU"/>
        </w:rPr>
        <w:t xml:space="preserve"> </w:t>
      </w:r>
      <w:r w:rsidRPr="00E461DD">
        <w:rPr>
          <w:rFonts w:ascii="Arial" w:hAnsi="Arial" w:cs="Arial"/>
          <w:sz w:val="21"/>
          <w:szCs w:val="21"/>
          <w:lang w:val="ru-RU"/>
        </w:rPr>
        <w:t>щоб</w:t>
      </w:r>
      <w:r w:rsidR="00A74ED1">
        <w:rPr>
          <w:rFonts w:ascii="Arial" w:hAnsi="Arial" w:cs="Arial"/>
          <w:sz w:val="21"/>
          <w:szCs w:val="21"/>
          <w:lang w:val="ru-RU"/>
        </w:rPr>
        <w:t xml:space="preserve">  </w:t>
      </w:r>
      <w:r w:rsidRPr="00E461DD">
        <w:rPr>
          <w:rFonts w:ascii="Arial" w:hAnsi="Arial" w:cs="Arial"/>
          <w:sz w:val="21"/>
          <w:szCs w:val="21"/>
          <w:lang w:val="ru-RU"/>
        </w:rPr>
        <w:t>внутрішня</w:t>
      </w:r>
      <w:r w:rsidR="00A74ED1">
        <w:rPr>
          <w:rFonts w:ascii="Arial" w:hAnsi="Arial" w:cs="Arial"/>
          <w:sz w:val="21"/>
          <w:szCs w:val="21"/>
          <w:lang w:val="ru-RU"/>
        </w:rPr>
        <w:t xml:space="preserve"> </w:t>
      </w:r>
      <w:r w:rsidRPr="00E461DD">
        <w:rPr>
          <w:rFonts w:ascii="Arial" w:hAnsi="Arial" w:cs="Arial"/>
          <w:sz w:val="21"/>
          <w:szCs w:val="21"/>
          <w:lang w:val="ru-RU"/>
        </w:rPr>
        <w:t>сторона труби перебувала в зоні</w:t>
      </w:r>
      <w:r w:rsidR="00A74ED1">
        <w:rPr>
          <w:rFonts w:ascii="Arial" w:hAnsi="Arial" w:cs="Arial"/>
          <w:sz w:val="21"/>
          <w:szCs w:val="21"/>
          <w:lang w:val="ru-RU"/>
        </w:rPr>
        <w:t xml:space="preserve"> </w:t>
      </w:r>
      <w:r w:rsidRPr="00E461DD">
        <w:rPr>
          <w:rFonts w:ascii="Arial" w:hAnsi="Arial" w:cs="Arial"/>
          <w:sz w:val="21"/>
          <w:szCs w:val="21"/>
          <w:lang w:val="ru-RU"/>
        </w:rPr>
        <w:t>розтягу.</w:t>
      </w:r>
    </w:p>
    <w:p w:rsidR="00A74ED1" w:rsidRDefault="00A80EE0" w:rsidP="00E461DD">
      <w:pPr>
        <w:pStyle w:val="a3"/>
        <w:spacing w:before="0" w:line="288" w:lineRule="auto"/>
        <w:ind w:left="832" w:right="2139" w:firstLine="0"/>
        <w:contextualSpacing/>
        <w:jc w:val="left"/>
        <w:rPr>
          <w:rFonts w:ascii="Arial" w:hAnsi="Arial" w:cs="Arial"/>
          <w:sz w:val="21"/>
          <w:szCs w:val="21"/>
          <w:lang w:val="ru-RU"/>
        </w:rPr>
      </w:pPr>
      <w:r w:rsidRPr="00E461DD">
        <w:rPr>
          <w:rFonts w:ascii="Arial" w:hAnsi="Arial" w:cs="Arial"/>
          <w:sz w:val="21"/>
          <w:szCs w:val="21"/>
          <w:lang w:val="ru-RU"/>
        </w:rPr>
        <w:t>Швидкість навантаження повинна становити 50 мм/хв.</w:t>
      </w:r>
    </w:p>
    <w:p w:rsidR="00CC4088" w:rsidRPr="00E461DD" w:rsidRDefault="00A80EE0" w:rsidP="00E461DD">
      <w:pPr>
        <w:pStyle w:val="a3"/>
        <w:spacing w:before="0" w:line="288" w:lineRule="auto"/>
        <w:ind w:left="832" w:right="2139" w:firstLine="0"/>
        <w:contextualSpacing/>
        <w:jc w:val="left"/>
        <w:rPr>
          <w:rFonts w:ascii="Arial" w:hAnsi="Arial" w:cs="Arial"/>
          <w:sz w:val="21"/>
          <w:szCs w:val="21"/>
          <w:lang w:val="ru-RU"/>
        </w:rPr>
      </w:pPr>
      <w:r w:rsidRPr="00E461DD">
        <w:rPr>
          <w:rFonts w:ascii="Arial" w:hAnsi="Arial" w:cs="Arial"/>
          <w:sz w:val="21"/>
          <w:szCs w:val="21"/>
          <w:lang w:val="ru-RU"/>
        </w:rPr>
        <w:t xml:space="preserve"> Випробування тривають до досягнення кута вигину 160°.</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C4088" w:rsidRPr="00CA3C1A" w:rsidRDefault="00CC4088" w:rsidP="00E461DD">
      <w:pPr>
        <w:pStyle w:val="a3"/>
        <w:spacing w:before="0" w:line="288" w:lineRule="auto"/>
        <w:ind w:left="0" w:firstLine="0"/>
        <w:contextualSpacing/>
        <w:jc w:val="left"/>
        <w:rPr>
          <w:rFonts w:ascii="Arial" w:hAnsi="Arial" w:cs="Arial"/>
          <w:color w:val="FF0000"/>
          <w:sz w:val="21"/>
          <w:szCs w:val="21"/>
          <w:lang w:val="ru-RU"/>
        </w:rPr>
      </w:pPr>
    </w:p>
    <w:p w:rsidR="00CA3C1A" w:rsidRDefault="00CA3C1A" w:rsidP="00E461DD">
      <w:pPr>
        <w:pStyle w:val="110"/>
        <w:spacing w:line="288" w:lineRule="auto"/>
        <w:contextualSpacing/>
        <w:rPr>
          <w:rFonts w:ascii="Arial" w:hAnsi="Arial" w:cs="Arial"/>
          <w:sz w:val="21"/>
          <w:szCs w:val="21"/>
          <w:lang w:val="ru-RU"/>
        </w:rPr>
      </w:pPr>
      <w:bookmarkStart w:id="121" w:name="ДОДАТОК_Л"/>
      <w:bookmarkStart w:id="122" w:name="_bookmark52"/>
      <w:bookmarkEnd w:id="121"/>
      <w:bookmarkEnd w:id="122"/>
    </w:p>
    <w:p w:rsidR="00CA3C1A" w:rsidRDefault="00CA3C1A" w:rsidP="00E461DD">
      <w:pPr>
        <w:pStyle w:val="110"/>
        <w:spacing w:line="288" w:lineRule="auto"/>
        <w:contextualSpacing/>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lang w:val="ru-RU"/>
        </w:rPr>
      </w:pPr>
      <w:r w:rsidRPr="00E461DD">
        <w:rPr>
          <w:rFonts w:ascii="Arial" w:hAnsi="Arial" w:cs="Arial"/>
          <w:sz w:val="21"/>
          <w:szCs w:val="21"/>
          <w:lang w:val="ru-RU"/>
        </w:rPr>
        <w:lastRenderedPageBreak/>
        <w:t>ДОДАТОК Л</w:t>
      </w:r>
    </w:p>
    <w:p w:rsidR="00CC4088" w:rsidRPr="00E461DD" w:rsidRDefault="00A80EE0" w:rsidP="00E461DD">
      <w:pPr>
        <w:pStyle w:val="a3"/>
        <w:spacing w:before="0" w:line="288" w:lineRule="auto"/>
        <w:ind w:left="194" w:firstLine="0"/>
        <w:contextualSpacing/>
        <w:jc w:val="left"/>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820" w:bottom="280" w:left="1020" w:header="720" w:footer="720" w:gutter="0"/>
          <w:cols w:num="2" w:space="720" w:equalWidth="0">
            <w:col w:w="2349" w:space="1625"/>
            <w:col w:w="6096"/>
          </w:cols>
        </w:sectPr>
      </w:pPr>
    </w:p>
    <w:p w:rsidR="00CC4088" w:rsidRPr="00E461DD" w:rsidRDefault="00A80EE0" w:rsidP="00A4220C">
      <w:pPr>
        <w:pStyle w:val="110"/>
        <w:spacing w:line="288" w:lineRule="auto"/>
        <w:ind w:left="142" w:right="372" w:firstLine="42"/>
        <w:contextualSpacing/>
        <w:jc w:val="center"/>
        <w:rPr>
          <w:rFonts w:ascii="Arial" w:hAnsi="Arial" w:cs="Arial"/>
          <w:sz w:val="21"/>
          <w:szCs w:val="21"/>
          <w:lang w:val="ru-RU"/>
        </w:rPr>
      </w:pPr>
      <w:bookmarkStart w:id="123" w:name="_bookmark53"/>
      <w:bookmarkEnd w:id="123"/>
      <w:r w:rsidRPr="00E461DD">
        <w:rPr>
          <w:rFonts w:ascii="Arial" w:hAnsi="Arial" w:cs="Arial"/>
          <w:sz w:val="21"/>
          <w:szCs w:val="21"/>
          <w:lang w:val="ru-RU"/>
        </w:rPr>
        <w:lastRenderedPageBreak/>
        <w:t>МЕТОДИКА ВИПРОБУВАНЬ ЗВАРНИХ З'ЄДНАНЬ НА СТІЙКІСТЬ ДО ПОСТІЙНОГО ВНУТРІШНЬОГО ТИСКУ</w:t>
      </w:r>
    </w:p>
    <w:p w:rsidR="00CC4088" w:rsidRPr="00E461DD" w:rsidRDefault="00A80EE0" w:rsidP="00E461DD">
      <w:pPr>
        <w:pStyle w:val="a3"/>
        <w:spacing w:before="0" w:line="288" w:lineRule="auto"/>
        <w:ind w:right="309"/>
        <w:contextualSpacing/>
        <w:rPr>
          <w:rFonts w:ascii="Arial" w:hAnsi="Arial" w:cs="Arial"/>
          <w:sz w:val="21"/>
          <w:szCs w:val="21"/>
          <w:lang w:val="ru-RU"/>
        </w:rPr>
      </w:pPr>
      <w:r w:rsidRPr="00E461DD">
        <w:rPr>
          <w:rFonts w:ascii="Arial" w:hAnsi="Arial" w:cs="Arial"/>
          <w:sz w:val="21"/>
          <w:szCs w:val="21"/>
          <w:lang w:val="ru-RU"/>
        </w:rPr>
        <w:t>Випробування зварних з'єднань, виконаних зварюванням нагрітим інструментом встик і з використанням з'єднувальних деталей із закладними нагрівальними елементами, проводять на зразках, вільна довжина яких, включаючи довжину з'єднувальної деталі, зазначена в таблиці Л.1.</w:t>
      </w:r>
    </w:p>
    <w:p w:rsidR="00CC4088" w:rsidRPr="00E461DD" w:rsidRDefault="00A80EE0" w:rsidP="00E461DD">
      <w:pPr>
        <w:pStyle w:val="110"/>
        <w:spacing w:line="288" w:lineRule="auto"/>
        <w:contextualSpacing/>
        <w:rPr>
          <w:rFonts w:ascii="Arial" w:hAnsi="Arial" w:cs="Arial"/>
          <w:sz w:val="21"/>
          <w:szCs w:val="21"/>
        </w:rPr>
      </w:pPr>
      <w:bookmarkStart w:id="124" w:name="Таблиця_Л.1"/>
      <w:bookmarkEnd w:id="124"/>
      <w:r w:rsidRPr="00E461DD">
        <w:rPr>
          <w:rFonts w:ascii="Arial" w:hAnsi="Arial" w:cs="Arial"/>
          <w:sz w:val="21"/>
          <w:szCs w:val="21"/>
        </w:rPr>
        <w:t>Таблиця Л.1</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62"/>
        <w:gridCol w:w="4742"/>
      </w:tblGrid>
      <w:tr w:rsidR="00CC4088" w:rsidRPr="000B4C71">
        <w:trPr>
          <w:trHeight w:hRule="exact" w:val="290"/>
        </w:trPr>
        <w:tc>
          <w:tcPr>
            <w:tcW w:w="4762" w:type="dxa"/>
          </w:tcPr>
          <w:p w:rsidR="00CC4088" w:rsidRPr="00E461DD" w:rsidRDefault="00A80EE0" w:rsidP="00E461DD">
            <w:pPr>
              <w:pStyle w:val="TableParagraph"/>
              <w:spacing w:line="288" w:lineRule="auto"/>
              <w:ind w:left="1288" w:right="1286"/>
              <w:contextualSpacing/>
              <w:rPr>
                <w:rFonts w:ascii="Arial" w:hAnsi="Arial" w:cs="Arial"/>
                <w:sz w:val="21"/>
                <w:szCs w:val="21"/>
              </w:rPr>
            </w:pPr>
            <w:r w:rsidRPr="00E461DD">
              <w:rPr>
                <w:rFonts w:ascii="Arial" w:hAnsi="Arial" w:cs="Arial"/>
                <w:sz w:val="21"/>
                <w:szCs w:val="21"/>
              </w:rPr>
              <w:t>Діаметр труби D, мм</w:t>
            </w:r>
          </w:p>
        </w:tc>
        <w:tc>
          <w:tcPr>
            <w:tcW w:w="4742" w:type="dxa"/>
          </w:tcPr>
          <w:p w:rsidR="00CC4088" w:rsidRPr="00E461DD" w:rsidRDefault="00A80EE0" w:rsidP="00E461DD">
            <w:pPr>
              <w:pStyle w:val="TableParagraph"/>
              <w:spacing w:line="288" w:lineRule="auto"/>
              <w:ind w:left="861" w:right="861"/>
              <w:contextualSpacing/>
              <w:rPr>
                <w:rFonts w:ascii="Arial" w:hAnsi="Arial" w:cs="Arial"/>
                <w:sz w:val="21"/>
                <w:szCs w:val="21"/>
                <w:lang w:val="ru-RU"/>
              </w:rPr>
            </w:pPr>
            <w:r w:rsidRPr="00E461DD">
              <w:rPr>
                <w:rFonts w:ascii="Arial" w:hAnsi="Arial" w:cs="Arial"/>
                <w:sz w:val="21"/>
                <w:szCs w:val="21"/>
                <w:lang w:val="ru-RU"/>
              </w:rPr>
              <w:t xml:space="preserve">Вільна довжина зразка </w:t>
            </w:r>
            <w:r w:rsidRPr="00E461DD">
              <w:rPr>
                <w:rFonts w:ascii="Arial" w:hAnsi="Arial" w:cs="Arial"/>
                <w:sz w:val="21"/>
                <w:szCs w:val="21"/>
              </w:rPr>
              <w:t>L</w:t>
            </w:r>
            <w:r w:rsidRPr="00E461DD">
              <w:rPr>
                <w:rFonts w:ascii="Arial" w:hAnsi="Arial" w:cs="Arial"/>
                <w:sz w:val="21"/>
                <w:szCs w:val="21"/>
                <w:lang w:val="ru-RU"/>
              </w:rPr>
              <w:t>, мм</w:t>
            </w:r>
          </w:p>
        </w:tc>
      </w:tr>
      <w:tr w:rsidR="00CC4088" w:rsidRPr="00E461DD">
        <w:trPr>
          <w:trHeight w:hRule="exact" w:val="290"/>
        </w:trPr>
        <w:tc>
          <w:tcPr>
            <w:tcW w:w="4762" w:type="dxa"/>
          </w:tcPr>
          <w:p w:rsidR="00CC4088" w:rsidRPr="00E461DD" w:rsidRDefault="00A80EE0" w:rsidP="00E461DD">
            <w:pPr>
              <w:pStyle w:val="TableParagraph"/>
              <w:spacing w:line="288" w:lineRule="auto"/>
              <w:ind w:left="1288" w:right="1286"/>
              <w:contextualSpacing/>
              <w:rPr>
                <w:rFonts w:ascii="Arial" w:hAnsi="Arial" w:cs="Arial"/>
                <w:sz w:val="21"/>
                <w:szCs w:val="21"/>
              </w:rPr>
            </w:pPr>
            <w:r w:rsidRPr="00E461DD">
              <w:rPr>
                <w:rFonts w:ascii="Arial" w:hAnsi="Arial" w:cs="Arial"/>
                <w:sz w:val="21"/>
                <w:szCs w:val="21"/>
              </w:rPr>
              <w:t>&lt; 200</w:t>
            </w:r>
          </w:p>
        </w:tc>
        <w:tc>
          <w:tcPr>
            <w:tcW w:w="4742" w:type="dxa"/>
          </w:tcPr>
          <w:p w:rsidR="00CC4088" w:rsidRPr="00E461DD" w:rsidRDefault="00A80EE0" w:rsidP="00E461DD">
            <w:pPr>
              <w:pStyle w:val="TableParagraph"/>
              <w:spacing w:line="288" w:lineRule="auto"/>
              <w:ind w:left="861" w:right="861"/>
              <w:contextualSpacing/>
              <w:rPr>
                <w:rFonts w:ascii="Arial" w:hAnsi="Arial" w:cs="Arial"/>
                <w:sz w:val="21"/>
                <w:szCs w:val="21"/>
              </w:rPr>
            </w:pPr>
            <w:r w:rsidRPr="00E461DD">
              <w:rPr>
                <w:rFonts w:ascii="Arial" w:hAnsi="Arial" w:cs="Arial"/>
                <w:sz w:val="21"/>
                <w:szCs w:val="21"/>
              </w:rPr>
              <w:t>3</w:t>
            </w:r>
            <w:r w:rsidRPr="00E461DD">
              <w:rPr>
                <w:rFonts w:ascii="Arial" w:hAnsi="Arial" w:cs="Arial"/>
                <w:i/>
                <w:sz w:val="21"/>
                <w:szCs w:val="21"/>
              </w:rPr>
              <w:t xml:space="preserve">D </w:t>
            </w:r>
            <w:r w:rsidRPr="00E461DD">
              <w:rPr>
                <w:rFonts w:ascii="Arial" w:hAnsi="Arial" w:cs="Arial"/>
                <w:sz w:val="21"/>
                <w:szCs w:val="21"/>
              </w:rPr>
              <w:t>+250</w:t>
            </w:r>
          </w:p>
        </w:tc>
      </w:tr>
      <w:tr w:rsidR="00CC4088" w:rsidRPr="00E461DD">
        <w:trPr>
          <w:trHeight w:hRule="exact" w:val="293"/>
        </w:trPr>
        <w:tc>
          <w:tcPr>
            <w:tcW w:w="4762" w:type="dxa"/>
          </w:tcPr>
          <w:p w:rsidR="00CC4088" w:rsidRPr="00E461DD" w:rsidRDefault="00A80EE0" w:rsidP="00E461DD">
            <w:pPr>
              <w:pStyle w:val="TableParagraph"/>
              <w:spacing w:line="288" w:lineRule="auto"/>
              <w:ind w:left="1288" w:right="1286"/>
              <w:contextualSpacing/>
              <w:rPr>
                <w:rFonts w:ascii="Arial" w:hAnsi="Arial" w:cs="Arial"/>
                <w:sz w:val="21"/>
                <w:szCs w:val="21"/>
              </w:rPr>
            </w:pPr>
            <w:r w:rsidRPr="00E461DD">
              <w:rPr>
                <w:rFonts w:ascii="Arial" w:hAnsi="Arial" w:cs="Arial"/>
                <w:sz w:val="21"/>
                <w:szCs w:val="21"/>
              </w:rPr>
              <w:t>225-400</w:t>
            </w:r>
          </w:p>
        </w:tc>
        <w:tc>
          <w:tcPr>
            <w:tcW w:w="4742" w:type="dxa"/>
          </w:tcPr>
          <w:p w:rsidR="00CC4088" w:rsidRPr="00E461DD" w:rsidRDefault="00A80EE0" w:rsidP="00E461DD">
            <w:pPr>
              <w:pStyle w:val="TableParagraph"/>
              <w:spacing w:line="288" w:lineRule="auto"/>
              <w:ind w:left="861" w:right="861"/>
              <w:contextualSpacing/>
              <w:rPr>
                <w:rFonts w:ascii="Arial" w:hAnsi="Arial" w:cs="Arial"/>
                <w:sz w:val="21"/>
                <w:szCs w:val="21"/>
              </w:rPr>
            </w:pPr>
            <w:r w:rsidRPr="00E461DD">
              <w:rPr>
                <w:rFonts w:ascii="Arial" w:hAnsi="Arial" w:cs="Arial"/>
                <w:sz w:val="21"/>
                <w:szCs w:val="21"/>
              </w:rPr>
              <w:t>1000</w:t>
            </w:r>
          </w:p>
        </w:tc>
      </w:tr>
    </w:tbl>
    <w:p w:rsidR="00CC4088" w:rsidRPr="00E461DD" w:rsidRDefault="00A80EE0" w:rsidP="00E461DD">
      <w:pPr>
        <w:pStyle w:val="a3"/>
        <w:spacing w:before="0" w:line="288" w:lineRule="auto"/>
        <w:ind w:right="311"/>
        <w:contextualSpacing/>
        <w:rPr>
          <w:rFonts w:ascii="Arial" w:hAnsi="Arial" w:cs="Arial"/>
          <w:sz w:val="21"/>
          <w:szCs w:val="21"/>
          <w:lang w:val="ru-RU"/>
        </w:rPr>
      </w:pPr>
      <w:r w:rsidRPr="00E461DD">
        <w:rPr>
          <w:rFonts w:ascii="Arial" w:hAnsi="Arial" w:cs="Arial"/>
          <w:sz w:val="21"/>
          <w:szCs w:val="21"/>
          <w:lang w:val="ru-RU"/>
        </w:rPr>
        <w:t>Для проведення випробувань на кожний рівень початкового напруження відбирають не менше трьох зразків.</w:t>
      </w:r>
    </w:p>
    <w:p w:rsidR="00CC4088" w:rsidRPr="00E461DD" w:rsidRDefault="00A80EE0" w:rsidP="00E461DD">
      <w:pPr>
        <w:pStyle w:val="a3"/>
        <w:spacing w:before="0" w:line="288" w:lineRule="auto"/>
        <w:ind w:right="312"/>
        <w:contextualSpacing/>
        <w:rPr>
          <w:rFonts w:ascii="Arial" w:hAnsi="Arial" w:cs="Arial"/>
          <w:sz w:val="21"/>
          <w:szCs w:val="21"/>
          <w:lang w:val="ru-RU"/>
        </w:rPr>
      </w:pPr>
      <w:r w:rsidRPr="00E461DD">
        <w:rPr>
          <w:rFonts w:ascii="Arial" w:hAnsi="Arial" w:cs="Arial"/>
          <w:sz w:val="21"/>
          <w:szCs w:val="21"/>
          <w:lang w:val="ru-RU"/>
        </w:rPr>
        <w:t>Умови проведення випробувань для зварних з'єднань, виконаних зварюванням</w:t>
      </w:r>
      <w:r w:rsidR="00A74ED1">
        <w:rPr>
          <w:rFonts w:ascii="Arial" w:hAnsi="Arial" w:cs="Arial"/>
          <w:sz w:val="21"/>
          <w:szCs w:val="21"/>
          <w:lang w:val="ru-RU"/>
        </w:rPr>
        <w:t xml:space="preserve"> </w:t>
      </w:r>
      <w:r w:rsidRPr="00E461DD">
        <w:rPr>
          <w:rFonts w:ascii="Arial" w:hAnsi="Arial" w:cs="Arial"/>
          <w:sz w:val="21"/>
          <w:szCs w:val="21"/>
          <w:lang w:val="ru-RU"/>
        </w:rPr>
        <w:t>нагрітим</w:t>
      </w:r>
      <w:r w:rsidR="00A74ED1">
        <w:rPr>
          <w:rFonts w:ascii="Arial" w:hAnsi="Arial" w:cs="Arial"/>
          <w:sz w:val="21"/>
          <w:szCs w:val="21"/>
          <w:lang w:val="ru-RU"/>
        </w:rPr>
        <w:t xml:space="preserve"> </w:t>
      </w:r>
      <w:r w:rsidRPr="00E461DD">
        <w:rPr>
          <w:rFonts w:ascii="Arial" w:hAnsi="Arial" w:cs="Arial"/>
          <w:sz w:val="21"/>
          <w:szCs w:val="21"/>
          <w:lang w:val="ru-RU"/>
        </w:rPr>
        <w:t>інструментом</w:t>
      </w:r>
      <w:r w:rsidR="00A74ED1">
        <w:rPr>
          <w:rFonts w:ascii="Arial" w:hAnsi="Arial" w:cs="Arial"/>
          <w:sz w:val="21"/>
          <w:szCs w:val="21"/>
          <w:lang w:val="ru-RU"/>
        </w:rPr>
        <w:t xml:space="preserve"> </w:t>
      </w:r>
      <w:r w:rsidRPr="00E461DD">
        <w:rPr>
          <w:rFonts w:ascii="Arial" w:hAnsi="Arial" w:cs="Arial"/>
          <w:sz w:val="21"/>
          <w:szCs w:val="21"/>
          <w:lang w:val="ru-RU"/>
        </w:rPr>
        <w:t>встик</w:t>
      </w:r>
      <w:r w:rsidR="00A74ED1">
        <w:rPr>
          <w:rFonts w:ascii="Arial" w:hAnsi="Arial" w:cs="Arial"/>
          <w:sz w:val="21"/>
          <w:szCs w:val="21"/>
          <w:lang w:val="ru-RU"/>
        </w:rPr>
        <w:t xml:space="preserve"> </w:t>
      </w:r>
      <w:r w:rsidRPr="00E461DD">
        <w:rPr>
          <w:rFonts w:ascii="Arial" w:hAnsi="Arial" w:cs="Arial"/>
          <w:sz w:val="21"/>
          <w:szCs w:val="21"/>
          <w:lang w:val="ru-RU"/>
        </w:rPr>
        <w:t>і</w:t>
      </w:r>
      <w:r w:rsidR="00A74ED1">
        <w:rPr>
          <w:rFonts w:ascii="Arial" w:hAnsi="Arial" w:cs="Arial"/>
          <w:sz w:val="21"/>
          <w:szCs w:val="21"/>
          <w:lang w:val="ru-RU"/>
        </w:rPr>
        <w:t xml:space="preserve"> </w:t>
      </w:r>
      <w:r w:rsidRPr="00E461DD">
        <w:rPr>
          <w:rFonts w:ascii="Arial" w:hAnsi="Arial" w:cs="Arial"/>
          <w:sz w:val="21"/>
          <w:szCs w:val="21"/>
          <w:lang w:val="ru-RU"/>
        </w:rPr>
        <w:t>за</w:t>
      </w:r>
      <w:r w:rsidR="00A74ED1">
        <w:rPr>
          <w:rFonts w:ascii="Arial" w:hAnsi="Arial" w:cs="Arial"/>
          <w:sz w:val="21"/>
          <w:szCs w:val="21"/>
          <w:lang w:val="ru-RU"/>
        </w:rPr>
        <w:t xml:space="preserve"> </w:t>
      </w:r>
      <w:r w:rsidRPr="00E461DD">
        <w:rPr>
          <w:rFonts w:ascii="Arial" w:hAnsi="Arial" w:cs="Arial"/>
          <w:sz w:val="21"/>
          <w:szCs w:val="21"/>
          <w:lang w:val="ru-RU"/>
        </w:rPr>
        <w:t>допомогою</w:t>
      </w:r>
      <w:r w:rsidR="00A74ED1">
        <w:rPr>
          <w:rFonts w:ascii="Arial" w:hAnsi="Arial" w:cs="Arial"/>
          <w:sz w:val="21"/>
          <w:szCs w:val="21"/>
          <w:lang w:val="ru-RU"/>
        </w:rPr>
        <w:t xml:space="preserve"> </w:t>
      </w:r>
      <w:r w:rsidRPr="00E461DD">
        <w:rPr>
          <w:rFonts w:ascii="Arial" w:hAnsi="Arial" w:cs="Arial"/>
          <w:sz w:val="21"/>
          <w:szCs w:val="21"/>
          <w:lang w:val="ru-RU"/>
        </w:rPr>
        <w:t>деталей</w:t>
      </w:r>
      <w:r w:rsidR="00A74ED1">
        <w:rPr>
          <w:rFonts w:ascii="Arial" w:hAnsi="Arial" w:cs="Arial"/>
          <w:sz w:val="21"/>
          <w:szCs w:val="21"/>
          <w:lang w:val="ru-RU"/>
        </w:rPr>
        <w:t xml:space="preserve"> </w:t>
      </w:r>
      <w:r w:rsidRPr="00E461DD">
        <w:rPr>
          <w:rFonts w:ascii="Arial" w:hAnsi="Arial" w:cs="Arial"/>
          <w:sz w:val="21"/>
          <w:szCs w:val="21"/>
          <w:lang w:val="ru-RU"/>
        </w:rPr>
        <w:t>із</w:t>
      </w:r>
      <w:r w:rsidR="00A74ED1">
        <w:rPr>
          <w:rFonts w:ascii="Arial" w:hAnsi="Arial" w:cs="Arial"/>
          <w:sz w:val="21"/>
          <w:szCs w:val="21"/>
          <w:lang w:val="ru-RU"/>
        </w:rPr>
        <w:t xml:space="preserve"> </w:t>
      </w:r>
      <w:r w:rsidRPr="00E461DD">
        <w:rPr>
          <w:rFonts w:ascii="Arial" w:hAnsi="Arial" w:cs="Arial"/>
          <w:sz w:val="21"/>
          <w:szCs w:val="21"/>
          <w:lang w:val="ru-RU"/>
        </w:rPr>
        <w:t>закладними нагрівальними елементами, наведені в таблиці</w:t>
      </w:r>
      <w:r w:rsidR="00A74ED1">
        <w:rPr>
          <w:rFonts w:ascii="Arial" w:hAnsi="Arial" w:cs="Arial"/>
          <w:sz w:val="21"/>
          <w:szCs w:val="21"/>
          <w:lang w:val="ru-RU"/>
        </w:rPr>
        <w:t xml:space="preserve"> </w:t>
      </w:r>
      <w:r w:rsidRPr="00E461DD">
        <w:rPr>
          <w:rFonts w:ascii="Arial" w:hAnsi="Arial" w:cs="Arial"/>
          <w:sz w:val="21"/>
          <w:szCs w:val="21"/>
          <w:lang w:val="ru-RU"/>
        </w:rPr>
        <w:t>Л.2.</w:t>
      </w:r>
    </w:p>
    <w:p w:rsidR="00CC4088" w:rsidRPr="00E461DD" w:rsidRDefault="00A80EE0" w:rsidP="00E461DD">
      <w:pPr>
        <w:pStyle w:val="110"/>
        <w:spacing w:line="288" w:lineRule="auto"/>
        <w:contextualSpacing/>
        <w:rPr>
          <w:rFonts w:ascii="Arial" w:hAnsi="Arial" w:cs="Arial"/>
          <w:sz w:val="21"/>
          <w:szCs w:val="21"/>
        </w:rPr>
      </w:pPr>
      <w:bookmarkStart w:id="125" w:name="Таблиця_Л.2"/>
      <w:bookmarkEnd w:id="125"/>
      <w:r w:rsidRPr="00E461DD">
        <w:rPr>
          <w:rFonts w:ascii="Arial" w:hAnsi="Arial" w:cs="Arial"/>
          <w:sz w:val="21"/>
          <w:szCs w:val="21"/>
        </w:rPr>
        <w:t>Таблиця Л.2</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62"/>
        <w:gridCol w:w="2410"/>
        <w:gridCol w:w="2410"/>
        <w:gridCol w:w="1699"/>
      </w:tblGrid>
      <w:tr w:rsidR="00CC4088" w:rsidRPr="00E461DD">
        <w:trPr>
          <w:trHeight w:hRule="exact" w:val="290"/>
        </w:trPr>
        <w:tc>
          <w:tcPr>
            <w:tcW w:w="3262" w:type="dxa"/>
            <w:vMerge w:val="restart"/>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Найменування показника</w:t>
            </w:r>
          </w:p>
        </w:tc>
        <w:tc>
          <w:tcPr>
            <w:tcW w:w="4819" w:type="dxa"/>
            <w:gridSpan w:val="2"/>
          </w:tcPr>
          <w:p w:rsidR="00CC4088" w:rsidRPr="00E461DD" w:rsidRDefault="00A80EE0" w:rsidP="00E461DD">
            <w:pPr>
              <w:pStyle w:val="TableParagraph"/>
              <w:spacing w:line="288" w:lineRule="auto"/>
              <w:ind w:left="794"/>
              <w:contextualSpacing/>
              <w:jc w:val="left"/>
              <w:rPr>
                <w:rFonts w:ascii="Arial" w:hAnsi="Arial" w:cs="Arial"/>
                <w:sz w:val="21"/>
                <w:szCs w:val="21"/>
                <w:lang w:val="ru-RU"/>
              </w:rPr>
            </w:pPr>
            <w:bookmarkStart w:id="126" w:name="Значення_показника_для_труб_із"/>
            <w:bookmarkEnd w:id="126"/>
            <w:r w:rsidRPr="00E461DD">
              <w:rPr>
                <w:rFonts w:ascii="Arial" w:hAnsi="Arial" w:cs="Arial"/>
                <w:sz w:val="21"/>
                <w:szCs w:val="21"/>
                <w:lang w:val="ru-RU"/>
              </w:rPr>
              <w:t>Значення показника для труб із</w:t>
            </w:r>
          </w:p>
        </w:tc>
        <w:tc>
          <w:tcPr>
            <w:tcW w:w="1699" w:type="dxa"/>
            <w:vMerge w:val="restart"/>
          </w:tcPr>
          <w:p w:rsidR="00CC4088" w:rsidRPr="00E461DD" w:rsidRDefault="00A80EE0" w:rsidP="00E461DD">
            <w:pPr>
              <w:pStyle w:val="TableParagraph"/>
              <w:spacing w:line="288" w:lineRule="auto"/>
              <w:ind w:left="45" w:right="23" w:firstLine="463"/>
              <w:contextualSpacing/>
              <w:jc w:val="left"/>
              <w:rPr>
                <w:rFonts w:ascii="Arial" w:hAnsi="Arial" w:cs="Arial"/>
                <w:sz w:val="21"/>
                <w:szCs w:val="21"/>
              </w:rPr>
            </w:pPr>
            <w:r w:rsidRPr="00E461DD">
              <w:rPr>
                <w:rFonts w:ascii="Arial" w:hAnsi="Arial" w:cs="Arial"/>
                <w:sz w:val="21"/>
                <w:szCs w:val="21"/>
              </w:rPr>
              <w:t>Метод контролювання</w:t>
            </w:r>
          </w:p>
        </w:tc>
      </w:tr>
      <w:tr w:rsidR="00CC4088" w:rsidRPr="00E461DD">
        <w:trPr>
          <w:trHeight w:hRule="exact" w:val="290"/>
        </w:trPr>
        <w:tc>
          <w:tcPr>
            <w:tcW w:w="3262" w:type="dxa"/>
            <w:vMerge/>
          </w:tcPr>
          <w:p w:rsidR="00CC4088" w:rsidRPr="00E461DD" w:rsidRDefault="00CC4088" w:rsidP="00E461DD">
            <w:pPr>
              <w:spacing w:line="288" w:lineRule="auto"/>
              <w:contextualSpacing/>
              <w:rPr>
                <w:rFonts w:ascii="Arial" w:hAnsi="Arial" w:cs="Arial"/>
                <w:sz w:val="21"/>
                <w:szCs w:val="21"/>
              </w:rPr>
            </w:pP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ПЕ80</w:t>
            </w:r>
          </w:p>
        </w:tc>
        <w:tc>
          <w:tcPr>
            <w:tcW w:w="2410" w:type="dxa"/>
          </w:tcPr>
          <w:p w:rsidR="00CC4088" w:rsidRPr="00E461DD" w:rsidRDefault="00A80EE0" w:rsidP="00E461DD">
            <w:pPr>
              <w:pStyle w:val="TableParagraph"/>
              <w:spacing w:line="288" w:lineRule="auto"/>
              <w:ind w:left="68" w:right="66"/>
              <w:contextualSpacing/>
              <w:rPr>
                <w:rFonts w:ascii="Arial" w:hAnsi="Arial" w:cs="Arial"/>
                <w:sz w:val="21"/>
                <w:szCs w:val="21"/>
              </w:rPr>
            </w:pPr>
            <w:r w:rsidRPr="00E461DD">
              <w:rPr>
                <w:rFonts w:ascii="Arial" w:hAnsi="Arial" w:cs="Arial"/>
                <w:sz w:val="21"/>
                <w:szCs w:val="21"/>
              </w:rPr>
              <w:t>ПЕ100</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845"/>
        </w:trPr>
        <w:tc>
          <w:tcPr>
            <w:tcW w:w="3262" w:type="dxa"/>
          </w:tcPr>
          <w:p w:rsidR="00CC4088" w:rsidRPr="00E461DD" w:rsidRDefault="00A80EE0" w:rsidP="00E461DD">
            <w:pPr>
              <w:pStyle w:val="TableParagraph"/>
              <w:spacing w:line="288" w:lineRule="auto"/>
              <w:ind w:left="33" w:right="36"/>
              <w:contextualSpacing/>
              <w:jc w:val="left"/>
              <w:rPr>
                <w:rFonts w:ascii="Arial" w:hAnsi="Arial" w:cs="Arial"/>
                <w:sz w:val="21"/>
                <w:szCs w:val="21"/>
                <w:lang w:val="ru-RU"/>
              </w:rPr>
            </w:pPr>
            <w:r w:rsidRPr="00E461DD">
              <w:rPr>
                <w:rFonts w:ascii="Arial" w:hAnsi="Arial" w:cs="Arial"/>
                <w:sz w:val="21"/>
                <w:szCs w:val="21"/>
                <w:lang w:val="ru-RU"/>
              </w:rPr>
              <w:t>Стійкість при постійному внутрішньому тиску при 20°С, год, не менше для:</w:t>
            </w: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1699" w:type="dxa"/>
            <w:vMerge w:val="restart"/>
          </w:tcPr>
          <w:p w:rsidR="00CC4088" w:rsidRPr="00E461DD" w:rsidRDefault="00A80EE0" w:rsidP="00E461DD">
            <w:pPr>
              <w:pStyle w:val="TableParagraph"/>
              <w:spacing w:line="288" w:lineRule="auto"/>
              <w:ind w:left="77" w:right="77"/>
              <w:contextualSpacing/>
              <w:rPr>
                <w:rFonts w:ascii="Arial" w:hAnsi="Arial" w:cs="Arial"/>
                <w:sz w:val="21"/>
                <w:szCs w:val="21"/>
              </w:rPr>
            </w:pPr>
            <w:r w:rsidRPr="00E461DD">
              <w:rPr>
                <w:rFonts w:ascii="Arial" w:hAnsi="Arial" w:cs="Arial"/>
                <w:sz w:val="21"/>
                <w:szCs w:val="21"/>
              </w:rPr>
              <w:t>Згідно з ГОСТ</w:t>
            </w:r>
          </w:p>
          <w:p w:rsidR="00CC4088" w:rsidRPr="00E461DD" w:rsidRDefault="00A80EE0" w:rsidP="00E461DD">
            <w:pPr>
              <w:pStyle w:val="TableParagraph"/>
              <w:spacing w:line="288" w:lineRule="auto"/>
              <w:ind w:left="77" w:right="77"/>
              <w:contextualSpacing/>
              <w:rPr>
                <w:rFonts w:ascii="Arial" w:hAnsi="Arial" w:cs="Arial"/>
                <w:sz w:val="21"/>
                <w:szCs w:val="21"/>
              </w:rPr>
            </w:pPr>
            <w:r w:rsidRPr="00E461DD">
              <w:rPr>
                <w:rFonts w:ascii="Arial" w:hAnsi="Arial" w:cs="Arial"/>
                <w:sz w:val="21"/>
                <w:szCs w:val="21"/>
              </w:rPr>
              <w:t>24157</w:t>
            </w:r>
          </w:p>
        </w:tc>
      </w:tr>
      <w:tr w:rsidR="00CC4088" w:rsidRPr="00E461DD">
        <w:trPr>
          <w:trHeight w:hRule="exact" w:val="566"/>
        </w:trPr>
        <w:tc>
          <w:tcPr>
            <w:tcW w:w="3262" w:type="dxa"/>
          </w:tcPr>
          <w:p w:rsidR="00CC4088" w:rsidRPr="00E461DD" w:rsidRDefault="00A80EE0" w:rsidP="00E461DD">
            <w:pPr>
              <w:pStyle w:val="TableParagraph"/>
              <w:spacing w:line="288" w:lineRule="auto"/>
              <w:ind w:left="878"/>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 xml:space="preserve">SDR </w:t>
            </w:r>
            <w:r w:rsidRPr="00E461DD">
              <w:rPr>
                <w:rFonts w:ascii="Arial" w:hAnsi="Arial" w:cs="Arial"/>
                <w:sz w:val="21"/>
                <w:szCs w:val="21"/>
              </w:rPr>
              <w:t>11</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2,0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2,48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6"/>
        </w:trPr>
        <w:tc>
          <w:tcPr>
            <w:tcW w:w="3262" w:type="dxa"/>
          </w:tcPr>
          <w:p w:rsidR="00CC4088" w:rsidRPr="00E461DD" w:rsidRDefault="00A80EE0" w:rsidP="00E461DD">
            <w:pPr>
              <w:pStyle w:val="TableParagraph"/>
              <w:spacing w:line="288" w:lineRule="auto"/>
              <w:ind w:left="78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 xml:space="preserve">SDR </w:t>
            </w:r>
            <w:r w:rsidRPr="00E461DD">
              <w:rPr>
                <w:rFonts w:ascii="Arial" w:hAnsi="Arial" w:cs="Arial"/>
                <w:sz w:val="21"/>
                <w:szCs w:val="21"/>
              </w:rPr>
              <w:t>17,6</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1,2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1,49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0B4C71">
        <w:trPr>
          <w:trHeight w:hRule="exact" w:val="842"/>
        </w:trPr>
        <w:tc>
          <w:tcPr>
            <w:tcW w:w="3262" w:type="dxa"/>
          </w:tcPr>
          <w:p w:rsidR="00CC4088" w:rsidRPr="00E461DD" w:rsidRDefault="00A80EE0" w:rsidP="00E461DD">
            <w:pPr>
              <w:pStyle w:val="TableParagraph"/>
              <w:spacing w:line="288" w:lineRule="auto"/>
              <w:ind w:left="33" w:right="36"/>
              <w:contextualSpacing/>
              <w:jc w:val="left"/>
              <w:rPr>
                <w:rFonts w:ascii="Arial" w:hAnsi="Arial" w:cs="Arial"/>
                <w:sz w:val="21"/>
                <w:szCs w:val="21"/>
                <w:lang w:val="ru-RU"/>
              </w:rPr>
            </w:pPr>
            <w:r w:rsidRPr="00E461DD">
              <w:rPr>
                <w:rFonts w:ascii="Arial" w:hAnsi="Arial" w:cs="Arial"/>
                <w:sz w:val="21"/>
                <w:szCs w:val="21"/>
                <w:lang w:val="ru-RU"/>
              </w:rPr>
              <w:t>Стійкість при постійному внутрішньому тиску при 80°С, год, не менше для:</w:t>
            </w: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1699" w:type="dxa"/>
            <w:vMerge/>
          </w:tcPr>
          <w:p w:rsidR="00CC4088" w:rsidRPr="00E461DD" w:rsidRDefault="00CC4088" w:rsidP="00E461DD">
            <w:pPr>
              <w:spacing w:line="288" w:lineRule="auto"/>
              <w:contextualSpacing/>
              <w:rPr>
                <w:rFonts w:ascii="Arial" w:hAnsi="Arial" w:cs="Arial"/>
                <w:sz w:val="21"/>
                <w:szCs w:val="21"/>
                <w:lang w:val="ru-RU"/>
              </w:rPr>
            </w:pPr>
          </w:p>
        </w:tc>
      </w:tr>
      <w:tr w:rsidR="00CC4088" w:rsidRPr="00E461DD">
        <w:trPr>
          <w:trHeight w:hRule="exact" w:val="569"/>
        </w:trPr>
        <w:tc>
          <w:tcPr>
            <w:tcW w:w="3262" w:type="dxa"/>
          </w:tcPr>
          <w:p w:rsidR="00CC4088" w:rsidRPr="00E461DD" w:rsidRDefault="00A80EE0" w:rsidP="00E461DD">
            <w:pPr>
              <w:pStyle w:val="TableParagraph"/>
              <w:spacing w:line="288" w:lineRule="auto"/>
              <w:ind w:left="84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SDR</w:t>
            </w:r>
            <w:r w:rsidRPr="00E461DD">
              <w:rPr>
                <w:rFonts w:ascii="Arial" w:hAnsi="Arial" w:cs="Arial"/>
                <w:sz w:val="21"/>
                <w:szCs w:val="21"/>
              </w:rPr>
              <w:t>11</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3" w:right="66"/>
              <w:contextualSpacing/>
              <w:rPr>
                <w:rFonts w:ascii="Arial" w:hAnsi="Arial" w:cs="Arial"/>
                <w:sz w:val="21"/>
                <w:szCs w:val="21"/>
              </w:rPr>
            </w:pPr>
            <w:r w:rsidRPr="00E461DD">
              <w:rPr>
                <w:rFonts w:ascii="Arial" w:hAnsi="Arial" w:cs="Arial"/>
                <w:sz w:val="21"/>
                <w:szCs w:val="21"/>
              </w:rPr>
              <w:t>(при тиску 0,92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1,1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6"/>
        </w:trPr>
        <w:tc>
          <w:tcPr>
            <w:tcW w:w="3262" w:type="dxa"/>
          </w:tcPr>
          <w:p w:rsidR="00CC4088" w:rsidRPr="00E461DD" w:rsidRDefault="00A80EE0" w:rsidP="00E461DD">
            <w:pPr>
              <w:pStyle w:val="TableParagraph"/>
              <w:spacing w:line="288" w:lineRule="auto"/>
              <w:ind w:left="84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SDR</w:t>
            </w:r>
            <w:r w:rsidRPr="00E461DD">
              <w:rPr>
                <w:rFonts w:ascii="Arial" w:hAnsi="Arial" w:cs="Arial"/>
                <w:sz w:val="21"/>
                <w:szCs w:val="21"/>
              </w:rPr>
              <w:t>11</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0,80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1,0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6"/>
        </w:trPr>
        <w:tc>
          <w:tcPr>
            <w:tcW w:w="3262" w:type="dxa"/>
          </w:tcPr>
          <w:p w:rsidR="00CC4088" w:rsidRPr="00E461DD" w:rsidRDefault="00A80EE0" w:rsidP="00E461DD">
            <w:pPr>
              <w:pStyle w:val="TableParagraph"/>
              <w:spacing w:line="288" w:lineRule="auto"/>
              <w:ind w:left="823"/>
              <w:contextualSpacing/>
              <w:jc w:val="left"/>
              <w:rPr>
                <w:rFonts w:ascii="Arial" w:hAnsi="Arial" w:cs="Arial"/>
                <w:sz w:val="21"/>
                <w:szCs w:val="21"/>
              </w:rPr>
            </w:pPr>
            <w:r w:rsidRPr="00E461DD">
              <w:rPr>
                <w:rFonts w:ascii="Arial" w:hAnsi="Arial" w:cs="Arial"/>
                <w:sz w:val="21"/>
                <w:szCs w:val="21"/>
              </w:rPr>
              <w:t xml:space="preserve">труб з </w:t>
            </w:r>
            <w:r w:rsidRPr="00E461DD">
              <w:rPr>
                <w:rFonts w:ascii="Arial" w:hAnsi="Arial" w:cs="Arial"/>
                <w:i/>
                <w:sz w:val="21"/>
                <w:szCs w:val="21"/>
              </w:rPr>
              <w:t xml:space="preserve">SDR </w:t>
            </w:r>
            <w:r w:rsidRPr="00E461DD">
              <w:rPr>
                <w:rFonts w:ascii="Arial" w:hAnsi="Arial" w:cs="Arial"/>
                <w:sz w:val="21"/>
                <w:szCs w:val="21"/>
              </w:rPr>
              <w:t>17,6</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0,55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0,66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9"/>
        </w:trPr>
        <w:tc>
          <w:tcPr>
            <w:tcW w:w="3262" w:type="dxa"/>
          </w:tcPr>
          <w:p w:rsidR="00CC4088" w:rsidRPr="00E461DD" w:rsidRDefault="00A80EE0" w:rsidP="00E461DD">
            <w:pPr>
              <w:pStyle w:val="TableParagraph"/>
              <w:spacing w:line="288" w:lineRule="auto"/>
              <w:ind w:left="78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 xml:space="preserve">SDR </w:t>
            </w:r>
            <w:r w:rsidRPr="00E461DD">
              <w:rPr>
                <w:rFonts w:ascii="Arial" w:hAnsi="Arial" w:cs="Arial"/>
                <w:sz w:val="21"/>
                <w:szCs w:val="21"/>
              </w:rPr>
              <w:t>17,6</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0,48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0,60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bl>
    <w:p w:rsidR="00CC4088" w:rsidRPr="00E461DD" w:rsidRDefault="00CC4088" w:rsidP="00E461DD">
      <w:pPr>
        <w:spacing w:line="288" w:lineRule="auto"/>
        <w:contextualSpacing/>
        <w:rPr>
          <w:rFonts w:ascii="Arial" w:hAnsi="Arial" w:cs="Arial"/>
          <w:sz w:val="21"/>
          <w:szCs w:val="21"/>
        </w:rPr>
        <w:sectPr w:rsidR="00CC4088" w:rsidRPr="00E461DD">
          <w:type w:val="continuous"/>
          <w:pgSz w:w="11910" w:h="16840"/>
          <w:pgMar w:top="1060" w:right="820" w:bottom="280" w:left="1020" w:header="720" w:footer="720" w:gutter="0"/>
          <w:cols w:space="720"/>
        </w:sectPr>
      </w:pPr>
    </w:p>
    <w:p w:rsidR="00A4220C" w:rsidRDefault="00A4220C" w:rsidP="00E461DD">
      <w:pPr>
        <w:pStyle w:val="110"/>
        <w:spacing w:line="288" w:lineRule="auto"/>
        <w:ind w:left="103" w:right="104"/>
        <w:contextualSpacing/>
        <w:jc w:val="center"/>
        <w:rPr>
          <w:rFonts w:ascii="Arial" w:hAnsi="Arial" w:cs="Arial"/>
          <w:sz w:val="21"/>
          <w:szCs w:val="21"/>
        </w:rPr>
      </w:pPr>
      <w:bookmarkStart w:id="127" w:name="ДОДАТОК_М"/>
      <w:bookmarkStart w:id="128" w:name="_bookmark54"/>
      <w:bookmarkEnd w:id="127"/>
      <w:bookmarkEnd w:id="128"/>
    </w:p>
    <w:p w:rsidR="00CC4088" w:rsidRPr="00E461DD" w:rsidRDefault="00A80EE0" w:rsidP="00E461DD">
      <w:pPr>
        <w:pStyle w:val="110"/>
        <w:spacing w:line="288" w:lineRule="auto"/>
        <w:ind w:left="103" w:right="104"/>
        <w:contextualSpacing/>
        <w:jc w:val="center"/>
        <w:rPr>
          <w:rFonts w:ascii="Arial" w:hAnsi="Arial" w:cs="Arial"/>
          <w:sz w:val="21"/>
          <w:szCs w:val="21"/>
        </w:rPr>
      </w:pPr>
      <w:r w:rsidRPr="00E461DD">
        <w:rPr>
          <w:rFonts w:ascii="Arial" w:hAnsi="Arial" w:cs="Arial"/>
          <w:sz w:val="21"/>
          <w:szCs w:val="21"/>
        </w:rPr>
        <w:t>ДОДАТОК М</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rPr>
      </w:pPr>
      <w:r w:rsidRPr="00E461DD">
        <w:rPr>
          <w:rFonts w:ascii="Arial" w:hAnsi="Arial" w:cs="Arial"/>
          <w:sz w:val="21"/>
          <w:szCs w:val="21"/>
        </w:rPr>
        <w:t>(довідковий)</w:t>
      </w:r>
    </w:p>
    <w:p w:rsidR="00CC4088" w:rsidRPr="00E461DD" w:rsidRDefault="00A80EE0" w:rsidP="00E461DD">
      <w:pPr>
        <w:pStyle w:val="110"/>
        <w:spacing w:line="288" w:lineRule="auto"/>
        <w:ind w:left="103" w:right="102"/>
        <w:contextualSpacing/>
        <w:jc w:val="center"/>
        <w:rPr>
          <w:rFonts w:ascii="Arial" w:hAnsi="Arial" w:cs="Arial"/>
          <w:sz w:val="21"/>
          <w:szCs w:val="21"/>
          <w:lang w:val="ru-RU"/>
        </w:rPr>
      </w:pPr>
      <w:bookmarkStart w:id="129" w:name="_bookmark55"/>
      <w:bookmarkEnd w:id="129"/>
      <w:r w:rsidRPr="00E461DD">
        <w:rPr>
          <w:rFonts w:ascii="Arial" w:hAnsi="Arial" w:cs="Arial"/>
          <w:sz w:val="21"/>
          <w:szCs w:val="21"/>
          <w:lang w:val="ru-RU"/>
        </w:rPr>
        <w:t>МЕТОДИКА ВИПРОБУВАНЬ ЗВАРНИХ З'ЄДНАНЬ НА ТРИВАЛИЙ РОЗТЯГ</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Випробування проводяться на зразках типу 2 за ГОСТ 11262. Зразки для випробування повинні виготовлятися, як правило, штампом-просічкою, при цьому зовнішній і внутрішній ґрат не віддаляються. Зразки не повинні мати надрізів, тріщин, раковин і т.д.</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Випробуванню повинні піддаватися не менше шести зразків з кожного оцінюваного зварного з'єднання й не менше шести контрольних зразків інших зварних з'єднань, виконаних при оптимальних параметрах зварювання. Результати випробувань порівнюються.</w:t>
      </w:r>
    </w:p>
    <w:p w:rsidR="00CC4088" w:rsidRPr="00E461DD" w:rsidRDefault="00A80EE0" w:rsidP="00E461DD">
      <w:pPr>
        <w:pStyle w:val="a3"/>
        <w:spacing w:before="0" w:line="288" w:lineRule="auto"/>
        <w:ind w:right="114"/>
        <w:contextualSpacing/>
        <w:rPr>
          <w:rFonts w:ascii="Arial" w:hAnsi="Arial" w:cs="Arial"/>
          <w:sz w:val="21"/>
          <w:szCs w:val="21"/>
          <w:lang w:val="ru-RU"/>
        </w:rPr>
      </w:pPr>
      <w:r w:rsidRPr="00E461DD">
        <w:rPr>
          <w:rFonts w:ascii="Arial" w:hAnsi="Arial" w:cs="Arial"/>
          <w:sz w:val="21"/>
          <w:szCs w:val="21"/>
          <w:lang w:val="ru-RU"/>
        </w:rPr>
        <w:t>Для труб діаметром 63 мм кількість випробовуваних зразків може бути зменшена до п'яти.</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Для проведення випробувань потрібен спеціальний навантажувальний пристрій, що дозволяє створювати й підтримувати в зразках постійне статичне зусилля розтягу протягом усього часу випробування.</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Схематичне зображення випробуваного пристрою із навантажувальним пристроєм показано на рисунку М.1.</w:t>
      </w:r>
    </w:p>
    <w:p w:rsidR="00CC4088" w:rsidRPr="00E461DD" w:rsidRDefault="00A80EE0" w:rsidP="00E461DD">
      <w:pPr>
        <w:pStyle w:val="a3"/>
        <w:spacing w:before="0" w:line="288" w:lineRule="auto"/>
        <w:ind w:left="314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2248071" cy="2399728"/>
            <wp:effectExtent l="0" t="0" r="0" b="0"/>
            <wp:docPr id="16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10.png"/>
                    <pic:cNvPicPr/>
                  </pic:nvPicPr>
                  <pic:blipFill>
                    <a:blip r:embed="rId120" cstate="print"/>
                    <a:stretch>
                      <a:fillRect/>
                    </a:stretch>
                  </pic:blipFill>
                  <pic:spPr>
                    <a:xfrm>
                      <a:off x="0" y="0"/>
                      <a:ext cx="2248071" cy="2399728"/>
                    </a:xfrm>
                    <a:prstGeom prst="rect">
                      <a:avLst/>
                    </a:prstGeom>
                  </pic:spPr>
                </pic:pic>
              </a:graphicData>
            </a:graphic>
          </wp:inline>
        </w:drawing>
      </w:r>
    </w:p>
    <w:p w:rsidR="00CC4088" w:rsidRPr="00E461DD" w:rsidRDefault="00A80EE0" w:rsidP="00E461DD">
      <w:pPr>
        <w:spacing w:line="288" w:lineRule="auto"/>
        <w:ind w:left="103" w:right="103"/>
        <w:contextualSpacing/>
        <w:jc w:val="center"/>
        <w:rPr>
          <w:rFonts w:ascii="Arial" w:hAnsi="Arial" w:cs="Arial"/>
          <w:sz w:val="21"/>
          <w:szCs w:val="21"/>
          <w:lang w:val="ru-RU"/>
        </w:rPr>
      </w:pPr>
      <w:r w:rsidRPr="00E461DD">
        <w:rPr>
          <w:rFonts w:ascii="Arial" w:hAnsi="Arial" w:cs="Arial"/>
          <w:sz w:val="21"/>
          <w:szCs w:val="21"/>
          <w:lang w:val="ru-RU"/>
        </w:rPr>
        <w:t>1 - стрілковий індикатор; 2 - важіль для передачі сили; 3 - прилад для обліку часу;</w:t>
      </w:r>
    </w:p>
    <w:p w:rsidR="00CC4088" w:rsidRPr="00E461DD" w:rsidRDefault="00A80EE0" w:rsidP="00E461DD">
      <w:pPr>
        <w:spacing w:line="288" w:lineRule="auto"/>
        <w:ind w:left="103" w:right="103"/>
        <w:contextualSpacing/>
        <w:jc w:val="center"/>
        <w:rPr>
          <w:rFonts w:ascii="Arial" w:hAnsi="Arial" w:cs="Arial"/>
          <w:sz w:val="21"/>
          <w:szCs w:val="21"/>
          <w:lang w:val="ru-RU"/>
        </w:rPr>
      </w:pPr>
      <w:r w:rsidRPr="00E461DD">
        <w:rPr>
          <w:rFonts w:ascii="Arial" w:hAnsi="Arial" w:cs="Arial"/>
          <w:sz w:val="21"/>
          <w:szCs w:val="21"/>
          <w:lang w:val="ru-RU"/>
        </w:rPr>
        <w:t>4 - контрольний вантаж; 5 - зразок; 6 - випробоване середовище; 7 - теплоізольована ванна;</w:t>
      </w:r>
    </w:p>
    <w:p w:rsidR="00CC4088" w:rsidRPr="00E461DD" w:rsidRDefault="00A80EE0" w:rsidP="00E461DD">
      <w:pPr>
        <w:spacing w:line="288" w:lineRule="auto"/>
        <w:ind w:left="103" w:right="104"/>
        <w:contextualSpacing/>
        <w:jc w:val="center"/>
        <w:rPr>
          <w:rFonts w:ascii="Arial" w:hAnsi="Arial" w:cs="Arial"/>
          <w:sz w:val="21"/>
          <w:szCs w:val="21"/>
          <w:lang w:val="ru-RU"/>
        </w:rPr>
      </w:pPr>
      <w:r w:rsidRPr="00E461DD">
        <w:rPr>
          <w:rFonts w:ascii="Arial" w:hAnsi="Arial" w:cs="Arial"/>
          <w:sz w:val="21"/>
          <w:szCs w:val="21"/>
          <w:lang w:val="ru-RU"/>
        </w:rPr>
        <w:t>8 - насос для циркуляції рідини</w:t>
      </w:r>
    </w:p>
    <w:p w:rsidR="00CC4088" w:rsidRPr="00E461DD" w:rsidRDefault="00A80EE0" w:rsidP="00A74ED1">
      <w:pPr>
        <w:pStyle w:val="a3"/>
        <w:spacing w:before="0" w:line="288" w:lineRule="auto"/>
        <w:ind w:firstLine="0"/>
        <w:contextualSpacing/>
        <w:jc w:val="center"/>
        <w:rPr>
          <w:rFonts w:ascii="Arial" w:hAnsi="Arial" w:cs="Arial"/>
          <w:sz w:val="21"/>
          <w:szCs w:val="21"/>
          <w:lang w:val="ru-RU"/>
        </w:rPr>
      </w:pPr>
      <w:r w:rsidRPr="00E461DD">
        <w:rPr>
          <w:rFonts w:ascii="Arial" w:hAnsi="Arial" w:cs="Arial"/>
          <w:b/>
          <w:sz w:val="21"/>
          <w:szCs w:val="21"/>
          <w:lang w:val="ru-RU"/>
        </w:rPr>
        <w:t xml:space="preserve">Рисунок М.1 </w:t>
      </w:r>
      <w:r w:rsidRPr="00E461DD">
        <w:rPr>
          <w:rFonts w:ascii="Arial" w:hAnsi="Arial" w:cs="Arial"/>
          <w:sz w:val="21"/>
          <w:szCs w:val="21"/>
          <w:lang w:val="ru-RU"/>
        </w:rPr>
        <w:t>- Схема випробування зразків зварного шва на тривалий розтяг</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Допускається використання навантажувального пристрою, що дозволяє створювати навантаження в зразках шляхом їх попередньої (5-20 %) деформації й закріплення в спеціальних струбцинах. Випробування в цьому випадку проводиться при релаксації напружень.</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Випробування всіх зразків повинно виконуватися за однією з вище наведених схем навантаження. Порівнювати результати випробувань, проведених за різними схемами навантаження, не допускається.</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Перед навантаженням зразки кондиціонують при температурі (23±2) °С з наступним зануренням у випробувальне середовище.</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Навантаження зразків здійснюється плавно після вирівнювання температури у випробуваній ванні або до занурення зразків у ванну.</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Як випробувальне середовище рекомендується використання дистильованої води з 2 % вмістом змочувальної поверхнево-активної речовини типу ОП-7 або ОП-10 згідно з ГОСТ 8433. Варто забезпечувати незмінну концентрацію змочувальної речовини з точністю ±5 %.</w:t>
      </w: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Випробування на тривалий розтяг можуть проводитися при різних температурах навколишнього середовища й різних навантаженнях. Випробувальні напруження варто вибирати з таким розрахунком, щоб у зразках почали проявлятися тільки крихкі злами, а час випробування (до виявлення зламів на кожному зразку неозброєним оком) був мінімальним.</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Умови випробування зразків наведені в таблиці М.1.</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E572A0" w:rsidRPr="00E461DD" w:rsidRDefault="00E572A0"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lastRenderedPageBreak/>
        <w:t>Таблиця М.1</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379"/>
        <w:gridCol w:w="3053"/>
        <w:gridCol w:w="3120"/>
      </w:tblGrid>
      <w:tr w:rsidR="00CC4088" w:rsidRPr="00E461DD">
        <w:trPr>
          <w:trHeight w:hRule="exact" w:val="658"/>
        </w:trPr>
        <w:tc>
          <w:tcPr>
            <w:tcW w:w="3379" w:type="dxa"/>
          </w:tcPr>
          <w:p w:rsidR="00CC4088" w:rsidRPr="00E461DD" w:rsidRDefault="00A80EE0" w:rsidP="00E461DD">
            <w:pPr>
              <w:pStyle w:val="TableParagraph"/>
              <w:spacing w:line="288" w:lineRule="auto"/>
              <w:ind w:left="458" w:right="166" w:hanging="272"/>
              <w:contextualSpacing/>
              <w:jc w:val="left"/>
              <w:rPr>
                <w:rFonts w:ascii="Arial" w:hAnsi="Arial" w:cs="Arial"/>
                <w:sz w:val="21"/>
                <w:szCs w:val="21"/>
                <w:lang w:val="ru-RU"/>
              </w:rPr>
            </w:pPr>
            <w:r w:rsidRPr="00E461DD">
              <w:rPr>
                <w:rFonts w:ascii="Arial" w:hAnsi="Arial" w:cs="Arial"/>
                <w:sz w:val="21"/>
                <w:szCs w:val="21"/>
                <w:lang w:val="ru-RU"/>
              </w:rPr>
              <w:t>Мінімальне випробуване навантаження, Н/мм</w:t>
            </w:r>
          </w:p>
        </w:tc>
        <w:tc>
          <w:tcPr>
            <w:tcW w:w="3053" w:type="dxa"/>
          </w:tcPr>
          <w:p w:rsidR="00CC4088" w:rsidRPr="00E461DD" w:rsidRDefault="00A80EE0" w:rsidP="00E461DD">
            <w:pPr>
              <w:pStyle w:val="TableParagraph"/>
              <w:spacing w:line="288" w:lineRule="auto"/>
              <w:ind w:left="592" w:right="570" w:firstLine="158"/>
              <w:contextualSpacing/>
              <w:jc w:val="left"/>
              <w:rPr>
                <w:rFonts w:ascii="Arial" w:hAnsi="Arial" w:cs="Arial"/>
                <w:sz w:val="21"/>
                <w:szCs w:val="21"/>
              </w:rPr>
            </w:pPr>
            <w:r w:rsidRPr="00E461DD">
              <w:rPr>
                <w:rFonts w:ascii="Arial" w:hAnsi="Arial" w:cs="Arial"/>
                <w:sz w:val="21"/>
                <w:szCs w:val="21"/>
              </w:rPr>
              <w:t>Температура середовища, °С</w:t>
            </w:r>
          </w:p>
        </w:tc>
        <w:tc>
          <w:tcPr>
            <w:tcW w:w="3120" w:type="dxa"/>
          </w:tcPr>
          <w:p w:rsidR="00CC4088" w:rsidRPr="00E461DD" w:rsidRDefault="00A80EE0" w:rsidP="00E461DD">
            <w:pPr>
              <w:pStyle w:val="TableParagraph"/>
              <w:spacing w:line="288" w:lineRule="auto"/>
              <w:ind w:left="1353" w:right="199" w:hanging="1136"/>
              <w:contextualSpacing/>
              <w:jc w:val="left"/>
              <w:rPr>
                <w:rFonts w:ascii="Arial" w:hAnsi="Arial" w:cs="Arial"/>
                <w:sz w:val="21"/>
                <w:szCs w:val="21"/>
              </w:rPr>
            </w:pPr>
            <w:r w:rsidRPr="00E461DD">
              <w:rPr>
                <w:rFonts w:ascii="Arial" w:hAnsi="Arial" w:cs="Arial"/>
                <w:sz w:val="21"/>
                <w:szCs w:val="21"/>
              </w:rPr>
              <w:t>Мінімальна витримка, год</w:t>
            </w:r>
          </w:p>
        </w:tc>
      </w:tr>
      <w:tr w:rsidR="00CC4088" w:rsidRPr="00E461DD">
        <w:trPr>
          <w:trHeight w:hRule="exact" w:val="338"/>
        </w:trPr>
        <w:tc>
          <w:tcPr>
            <w:tcW w:w="3379" w:type="dxa"/>
          </w:tcPr>
          <w:p w:rsidR="00CC4088" w:rsidRPr="00E461DD" w:rsidRDefault="00A80EE0" w:rsidP="00E461DD">
            <w:pPr>
              <w:pStyle w:val="TableParagraph"/>
              <w:spacing w:line="288" w:lineRule="auto"/>
              <w:ind w:left="1487" w:right="1487"/>
              <w:contextualSpacing/>
              <w:rPr>
                <w:rFonts w:ascii="Arial" w:hAnsi="Arial" w:cs="Arial"/>
                <w:sz w:val="21"/>
                <w:szCs w:val="21"/>
              </w:rPr>
            </w:pPr>
            <w:r w:rsidRPr="00E461DD">
              <w:rPr>
                <w:rFonts w:ascii="Arial" w:hAnsi="Arial" w:cs="Arial"/>
                <w:sz w:val="21"/>
                <w:szCs w:val="21"/>
              </w:rPr>
              <w:t>4,0</w:t>
            </w:r>
          </w:p>
        </w:tc>
        <w:tc>
          <w:tcPr>
            <w:tcW w:w="3053" w:type="dxa"/>
          </w:tcPr>
          <w:p w:rsidR="00CC4088" w:rsidRPr="00E461DD" w:rsidRDefault="00A80EE0" w:rsidP="00E461DD">
            <w:pPr>
              <w:pStyle w:val="TableParagraph"/>
              <w:spacing w:line="288" w:lineRule="auto"/>
              <w:ind w:left="1361" w:right="1357"/>
              <w:contextualSpacing/>
              <w:rPr>
                <w:rFonts w:ascii="Arial" w:hAnsi="Arial" w:cs="Arial"/>
                <w:sz w:val="21"/>
                <w:szCs w:val="21"/>
              </w:rPr>
            </w:pPr>
            <w:r w:rsidRPr="00E461DD">
              <w:rPr>
                <w:rFonts w:ascii="Arial" w:hAnsi="Arial" w:cs="Arial"/>
                <w:sz w:val="21"/>
                <w:szCs w:val="21"/>
              </w:rPr>
              <w:t>95</w:t>
            </w:r>
          </w:p>
        </w:tc>
        <w:tc>
          <w:tcPr>
            <w:tcW w:w="3120" w:type="dxa"/>
          </w:tcPr>
          <w:p w:rsidR="00CC4088" w:rsidRPr="00E461DD" w:rsidRDefault="00A80EE0" w:rsidP="00E461DD">
            <w:pPr>
              <w:pStyle w:val="TableParagraph"/>
              <w:spacing w:line="288" w:lineRule="auto"/>
              <w:ind w:left="1323" w:right="1319"/>
              <w:contextualSpacing/>
              <w:rPr>
                <w:rFonts w:ascii="Arial" w:hAnsi="Arial" w:cs="Arial"/>
                <w:sz w:val="21"/>
                <w:szCs w:val="21"/>
              </w:rPr>
            </w:pPr>
            <w:r w:rsidRPr="00E461DD">
              <w:rPr>
                <w:rFonts w:ascii="Arial" w:hAnsi="Arial" w:cs="Arial"/>
                <w:sz w:val="21"/>
                <w:szCs w:val="21"/>
              </w:rPr>
              <w:t>30</w:t>
            </w:r>
          </w:p>
        </w:tc>
      </w:tr>
      <w:tr w:rsidR="00CC4088" w:rsidRPr="00E461DD">
        <w:trPr>
          <w:trHeight w:hRule="exact" w:val="336"/>
        </w:trPr>
        <w:tc>
          <w:tcPr>
            <w:tcW w:w="3379" w:type="dxa"/>
          </w:tcPr>
          <w:p w:rsidR="00CC4088" w:rsidRPr="00E461DD" w:rsidRDefault="00A80EE0" w:rsidP="00E461DD">
            <w:pPr>
              <w:pStyle w:val="TableParagraph"/>
              <w:spacing w:line="288" w:lineRule="auto"/>
              <w:ind w:left="1487" w:right="1487"/>
              <w:contextualSpacing/>
              <w:rPr>
                <w:rFonts w:ascii="Arial" w:hAnsi="Arial" w:cs="Arial"/>
                <w:sz w:val="21"/>
                <w:szCs w:val="21"/>
              </w:rPr>
            </w:pPr>
            <w:r w:rsidRPr="00E461DD">
              <w:rPr>
                <w:rFonts w:ascii="Arial" w:hAnsi="Arial" w:cs="Arial"/>
                <w:sz w:val="21"/>
                <w:szCs w:val="21"/>
              </w:rPr>
              <w:t>4,0</w:t>
            </w:r>
          </w:p>
        </w:tc>
        <w:tc>
          <w:tcPr>
            <w:tcW w:w="3053" w:type="dxa"/>
          </w:tcPr>
          <w:p w:rsidR="00CC4088" w:rsidRPr="00E461DD" w:rsidRDefault="00A80EE0" w:rsidP="00E461DD">
            <w:pPr>
              <w:pStyle w:val="TableParagraph"/>
              <w:spacing w:line="288" w:lineRule="auto"/>
              <w:ind w:left="1361" w:right="1357"/>
              <w:contextualSpacing/>
              <w:rPr>
                <w:rFonts w:ascii="Arial" w:hAnsi="Arial" w:cs="Arial"/>
                <w:sz w:val="21"/>
                <w:szCs w:val="21"/>
              </w:rPr>
            </w:pPr>
            <w:r w:rsidRPr="00E461DD">
              <w:rPr>
                <w:rFonts w:ascii="Arial" w:hAnsi="Arial" w:cs="Arial"/>
                <w:sz w:val="21"/>
                <w:szCs w:val="21"/>
              </w:rPr>
              <w:t>80</w:t>
            </w:r>
          </w:p>
        </w:tc>
        <w:tc>
          <w:tcPr>
            <w:tcW w:w="3120" w:type="dxa"/>
          </w:tcPr>
          <w:p w:rsidR="00CC4088" w:rsidRPr="00E461DD" w:rsidRDefault="00A80EE0" w:rsidP="00E461DD">
            <w:pPr>
              <w:pStyle w:val="TableParagraph"/>
              <w:spacing w:line="288" w:lineRule="auto"/>
              <w:ind w:left="1323" w:right="1321"/>
              <w:contextualSpacing/>
              <w:rPr>
                <w:rFonts w:ascii="Arial" w:hAnsi="Arial" w:cs="Arial"/>
                <w:sz w:val="21"/>
                <w:szCs w:val="21"/>
              </w:rPr>
            </w:pPr>
            <w:r w:rsidRPr="00E461DD">
              <w:rPr>
                <w:rFonts w:ascii="Arial" w:hAnsi="Arial" w:cs="Arial"/>
                <w:sz w:val="21"/>
                <w:szCs w:val="21"/>
              </w:rPr>
              <w:t>500</w:t>
            </w:r>
          </w:p>
        </w:tc>
      </w:tr>
    </w:tbl>
    <w:p w:rsidR="00CC4088" w:rsidRPr="00E461DD" w:rsidRDefault="00CC4088" w:rsidP="00E461DD">
      <w:pPr>
        <w:pStyle w:val="a3"/>
        <w:spacing w:before="0" w:line="288" w:lineRule="auto"/>
        <w:ind w:left="0" w:firstLine="0"/>
        <w:contextualSpacing/>
        <w:jc w:val="left"/>
        <w:rPr>
          <w:rFonts w:ascii="Arial" w:hAnsi="Arial" w:cs="Arial"/>
          <w:b/>
          <w:sz w:val="21"/>
          <w:szCs w:val="21"/>
        </w:rPr>
      </w:pP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Якщо протягом мінімального часу випробувань незначних зламів не з'явилося, варто встановлювати більші величини випробуваного навантаження або деформації.</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E572A0" w:rsidRDefault="00E572A0" w:rsidP="00E461DD">
      <w:pPr>
        <w:pStyle w:val="110"/>
        <w:spacing w:line="288" w:lineRule="auto"/>
        <w:ind w:left="103" w:right="103"/>
        <w:contextualSpacing/>
        <w:jc w:val="center"/>
        <w:rPr>
          <w:rFonts w:ascii="Arial" w:hAnsi="Arial" w:cs="Arial"/>
          <w:sz w:val="21"/>
          <w:szCs w:val="21"/>
          <w:lang w:val="ru-RU"/>
        </w:rPr>
      </w:pPr>
      <w:bookmarkStart w:id="130" w:name="ДОДАТОК_Н"/>
      <w:bookmarkStart w:id="131" w:name="_bookmark56"/>
      <w:bookmarkEnd w:id="130"/>
      <w:bookmarkEnd w:id="131"/>
    </w:p>
    <w:p w:rsidR="00E572A0" w:rsidRDefault="00E572A0" w:rsidP="00E461DD">
      <w:pPr>
        <w:pStyle w:val="110"/>
        <w:spacing w:line="288" w:lineRule="auto"/>
        <w:ind w:left="103" w:right="103"/>
        <w:contextualSpacing/>
        <w:jc w:val="center"/>
        <w:rPr>
          <w:rFonts w:ascii="Arial" w:hAnsi="Arial" w:cs="Arial"/>
          <w:sz w:val="21"/>
          <w:szCs w:val="21"/>
          <w:lang w:val="ru-RU"/>
        </w:rPr>
      </w:pPr>
    </w:p>
    <w:p w:rsidR="00CC4088" w:rsidRPr="00E461DD" w:rsidRDefault="00A80EE0" w:rsidP="00E461DD">
      <w:pPr>
        <w:pStyle w:val="110"/>
        <w:spacing w:line="288" w:lineRule="auto"/>
        <w:ind w:left="103" w:right="103"/>
        <w:contextualSpacing/>
        <w:jc w:val="center"/>
        <w:rPr>
          <w:rFonts w:ascii="Arial" w:hAnsi="Arial" w:cs="Arial"/>
          <w:sz w:val="21"/>
          <w:szCs w:val="21"/>
          <w:lang w:val="ru-RU"/>
        </w:rPr>
      </w:pPr>
      <w:r w:rsidRPr="00E461DD">
        <w:rPr>
          <w:rFonts w:ascii="Arial" w:hAnsi="Arial" w:cs="Arial"/>
          <w:sz w:val="21"/>
          <w:szCs w:val="21"/>
          <w:lang w:val="ru-RU"/>
        </w:rPr>
        <w:t>ДОДАТОК Н</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E461DD">
      <w:pPr>
        <w:pStyle w:val="110"/>
        <w:spacing w:line="288" w:lineRule="auto"/>
        <w:ind w:left="103" w:right="102"/>
        <w:contextualSpacing/>
        <w:jc w:val="center"/>
        <w:rPr>
          <w:rFonts w:ascii="Arial" w:hAnsi="Arial" w:cs="Arial"/>
          <w:sz w:val="21"/>
          <w:szCs w:val="21"/>
          <w:lang w:val="ru-RU"/>
        </w:rPr>
      </w:pPr>
      <w:bookmarkStart w:id="132" w:name="МЕТОДИКА_ВИПРОБУВАНЬ_ЗВАРНИХ_З'ЄДНАНЬ_НА"/>
      <w:bookmarkStart w:id="133" w:name="_bookmark57"/>
      <w:bookmarkEnd w:id="132"/>
      <w:bookmarkEnd w:id="133"/>
      <w:r w:rsidRPr="00E461DD">
        <w:rPr>
          <w:rFonts w:ascii="Arial" w:hAnsi="Arial" w:cs="Arial"/>
          <w:sz w:val="21"/>
          <w:szCs w:val="21"/>
          <w:lang w:val="ru-RU"/>
        </w:rPr>
        <w:t>МЕТОДИКА ВИПРОБУВАНЬ ЗВАРНИХ З'ЄДНАНЬ НА СТІЙКІСТЬ ДО УДАРУ</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right="110"/>
        <w:contextualSpacing/>
        <w:rPr>
          <w:rFonts w:ascii="Arial" w:hAnsi="Arial" w:cs="Arial"/>
          <w:sz w:val="21"/>
          <w:szCs w:val="21"/>
        </w:rPr>
      </w:pPr>
      <w:r w:rsidRPr="00E461DD">
        <w:rPr>
          <w:rFonts w:ascii="Arial" w:hAnsi="Arial" w:cs="Arial"/>
          <w:sz w:val="21"/>
          <w:szCs w:val="21"/>
          <w:lang w:val="ru-RU"/>
        </w:rPr>
        <w:t xml:space="preserve">Сутність методу полягає в нанесенні удару падаючим вантажем циліндричної форми з висоти (2,0±0,01) м по поверхні кришки сідельного відводу з наступним визначенням герметичності зразка. </w:t>
      </w:r>
      <w:r w:rsidRPr="00E461DD">
        <w:rPr>
          <w:rFonts w:ascii="Arial" w:hAnsi="Arial" w:cs="Arial"/>
          <w:sz w:val="21"/>
          <w:szCs w:val="21"/>
        </w:rPr>
        <w:t>Схема випробувань представлена на рисунку Н.1.</w:t>
      </w:r>
    </w:p>
    <w:p w:rsidR="00CC4088" w:rsidRPr="00E461DD" w:rsidRDefault="00A80EE0" w:rsidP="00E461DD">
      <w:pPr>
        <w:pStyle w:val="a3"/>
        <w:spacing w:before="0" w:line="288" w:lineRule="auto"/>
        <w:ind w:left="368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569988" cy="1969007"/>
            <wp:effectExtent l="0" t="0" r="0" b="0"/>
            <wp:docPr id="169"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11.png"/>
                    <pic:cNvPicPr/>
                  </pic:nvPicPr>
                  <pic:blipFill>
                    <a:blip r:embed="rId121" cstate="print"/>
                    <a:stretch>
                      <a:fillRect/>
                    </a:stretch>
                  </pic:blipFill>
                  <pic:spPr>
                    <a:xfrm>
                      <a:off x="0" y="0"/>
                      <a:ext cx="1569988" cy="1969007"/>
                    </a:xfrm>
                    <a:prstGeom prst="rect">
                      <a:avLst/>
                    </a:prstGeom>
                  </pic:spPr>
                </pic:pic>
              </a:graphicData>
            </a:graphic>
          </wp:inline>
        </w:drawing>
      </w:r>
    </w:p>
    <w:p w:rsidR="00CC4088" w:rsidRPr="00E461DD" w:rsidRDefault="00A80EE0" w:rsidP="00E461DD">
      <w:pPr>
        <w:spacing w:line="288" w:lineRule="auto"/>
        <w:ind w:left="103" w:right="104"/>
        <w:contextualSpacing/>
        <w:jc w:val="center"/>
        <w:rPr>
          <w:rFonts w:ascii="Arial" w:hAnsi="Arial" w:cs="Arial"/>
          <w:sz w:val="21"/>
          <w:szCs w:val="21"/>
          <w:lang w:val="ru-RU"/>
        </w:rPr>
      </w:pPr>
      <w:r w:rsidRPr="00E461DD">
        <w:rPr>
          <w:rFonts w:ascii="Arial" w:hAnsi="Arial" w:cs="Arial"/>
          <w:b/>
          <w:sz w:val="21"/>
          <w:szCs w:val="21"/>
          <w:lang w:val="ru-RU"/>
        </w:rPr>
        <w:t xml:space="preserve">Рисунок Н.1 </w:t>
      </w:r>
      <w:r w:rsidRPr="00E461DD">
        <w:rPr>
          <w:rFonts w:ascii="Arial" w:hAnsi="Arial" w:cs="Arial"/>
          <w:sz w:val="21"/>
          <w:szCs w:val="21"/>
          <w:lang w:val="ru-RU"/>
        </w:rPr>
        <w:t>- Схема випробування на стійкість до удару</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Зразок повинен представляти собою сідельний відвід, приварений по</w:t>
      </w:r>
      <w:r w:rsidR="005B4084">
        <w:rPr>
          <w:rFonts w:ascii="Arial" w:hAnsi="Arial" w:cs="Arial"/>
          <w:sz w:val="21"/>
          <w:szCs w:val="21"/>
          <w:lang w:val="ru-RU"/>
        </w:rPr>
        <w:t xml:space="preserve"> </w:t>
      </w:r>
      <w:r w:rsidRPr="00E461DD">
        <w:rPr>
          <w:rFonts w:ascii="Arial" w:hAnsi="Arial" w:cs="Arial"/>
          <w:sz w:val="21"/>
          <w:szCs w:val="21"/>
          <w:lang w:val="ru-RU"/>
        </w:rPr>
        <w:t>середині поліетиленового патрубка, довжина вільних кінців якого повинна дорівнювати</w:t>
      </w:r>
      <w:r w:rsidR="005B4084">
        <w:rPr>
          <w:rFonts w:ascii="Arial" w:hAnsi="Arial" w:cs="Arial"/>
          <w:sz w:val="21"/>
          <w:szCs w:val="21"/>
          <w:lang w:val="ru-RU"/>
        </w:rPr>
        <w:t xml:space="preserve"> </w:t>
      </w:r>
      <w:r w:rsidRPr="00E461DD">
        <w:rPr>
          <w:rFonts w:ascii="Arial" w:hAnsi="Arial" w:cs="Arial"/>
          <w:sz w:val="21"/>
          <w:szCs w:val="21"/>
          <w:lang w:val="ru-RU"/>
        </w:rPr>
        <w:t>номінальному</w:t>
      </w:r>
      <w:r w:rsidR="005B4084">
        <w:rPr>
          <w:rFonts w:ascii="Arial" w:hAnsi="Arial" w:cs="Arial"/>
          <w:sz w:val="21"/>
          <w:szCs w:val="21"/>
          <w:lang w:val="ru-RU"/>
        </w:rPr>
        <w:t xml:space="preserve"> </w:t>
      </w:r>
      <w:r w:rsidRPr="00E461DD">
        <w:rPr>
          <w:rFonts w:ascii="Arial" w:hAnsi="Arial" w:cs="Arial"/>
          <w:sz w:val="21"/>
          <w:szCs w:val="21"/>
          <w:lang w:val="ru-RU"/>
        </w:rPr>
        <w:t>зовнішньому</w:t>
      </w:r>
      <w:r w:rsidR="005B4084">
        <w:rPr>
          <w:rFonts w:ascii="Arial" w:hAnsi="Arial" w:cs="Arial"/>
          <w:sz w:val="21"/>
          <w:szCs w:val="21"/>
          <w:lang w:val="ru-RU"/>
        </w:rPr>
        <w:t xml:space="preserve"> </w:t>
      </w:r>
      <w:r w:rsidRPr="00E461DD">
        <w:rPr>
          <w:rFonts w:ascii="Arial" w:hAnsi="Arial" w:cs="Arial"/>
          <w:sz w:val="21"/>
          <w:szCs w:val="21"/>
          <w:lang w:val="ru-RU"/>
        </w:rPr>
        <w:t>діаметру</w:t>
      </w:r>
      <w:r w:rsidR="005B4084">
        <w:rPr>
          <w:rFonts w:ascii="Arial" w:hAnsi="Arial" w:cs="Arial"/>
          <w:sz w:val="21"/>
          <w:szCs w:val="21"/>
          <w:lang w:val="ru-RU"/>
        </w:rPr>
        <w:t xml:space="preserve"> </w:t>
      </w:r>
      <w:r w:rsidRPr="00E461DD">
        <w:rPr>
          <w:rFonts w:ascii="Arial" w:hAnsi="Arial" w:cs="Arial"/>
          <w:sz w:val="21"/>
          <w:szCs w:val="21"/>
          <w:lang w:val="ru-RU"/>
        </w:rPr>
        <w:t>труби</w:t>
      </w:r>
      <w:r w:rsidR="005B4084">
        <w:rPr>
          <w:rFonts w:ascii="Arial" w:hAnsi="Arial" w:cs="Arial"/>
          <w:sz w:val="21"/>
          <w:szCs w:val="21"/>
          <w:lang w:val="ru-RU"/>
        </w:rPr>
        <w:t xml:space="preserve"> </w:t>
      </w:r>
      <w:r w:rsidRPr="00E461DD">
        <w:rPr>
          <w:rFonts w:ascii="Arial" w:hAnsi="Arial" w:cs="Arial"/>
          <w:sz w:val="21"/>
          <w:szCs w:val="21"/>
          <w:lang w:val="ru-RU"/>
        </w:rPr>
        <w:t>з</w:t>
      </w:r>
      <w:r w:rsidR="005B4084">
        <w:rPr>
          <w:rFonts w:ascii="Arial" w:hAnsi="Arial" w:cs="Arial"/>
          <w:sz w:val="21"/>
          <w:szCs w:val="21"/>
          <w:lang w:val="ru-RU"/>
        </w:rPr>
        <w:t xml:space="preserve"> </w:t>
      </w:r>
      <w:r w:rsidRPr="00E461DD">
        <w:rPr>
          <w:rFonts w:ascii="Arial" w:hAnsi="Arial" w:cs="Arial"/>
          <w:sz w:val="21"/>
          <w:szCs w:val="21"/>
          <w:lang w:val="ru-RU"/>
        </w:rPr>
        <w:t>похибкою</w:t>
      </w:r>
      <w:r w:rsidR="005B4084">
        <w:rPr>
          <w:rFonts w:ascii="Arial" w:hAnsi="Arial" w:cs="Arial"/>
          <w:sz w:val="21"/>
          <w:szCs w:val="21"/>
          <w:lang w:val="ru-RU"/>
        </w:rPr>
        <w:t xml:space="preserve"> </w:t>
      </w:r>
      <w:r w:rsidRPr="00E461DD">
        <w:rPr>
          <w:rFonts w:ascii="Arial" w:hAnsi="Arial" w:cs="Arial"/>
          <w:sz w:val="21"/>
          <w:szCs w:val="21"/>
          <w:lang w:val="ru-RU"/>
        </w:rPr>
        <w:t>в</w:t>
      </w:r>
      <w:r w:rsidR="005B4084">
        <w:rPr>
          <w:rFonts w:ascii="Arial" w:hAnsi="Arial" w:cs="Arial"/>
          <w:sz w:val="21"/>
          <w:szCs w:val="21"/>
          <w:lang w:val="ru-RU"/>
        </w:rPr>
        <w:t xml:space="preserve"> </w:t>
      </w:r>
      <w:r w:rsidRPr="00E461DD">
        <w:rPr>
          <w:rFonts w:ascii="Arial" w:hAnsi="Arial" w:cs="Arial"/>
          <w:sz w:val="21"/>
          <w:szCs w:val="21"/>
          <w:lang w:val="ru-RU"/>
        </w:rPr>
        <w:t>межах</w:t>
      </w:r>
      <w:r w:rsidR="005B4084">
        <w:rPr>
          <w:rFonts w:ascii="Arial" w:hAnsi="Arial" w:cs="Arial"/>
          <w:sz w:val="21"/>
          <w:szCs w:val="21"/>
          <w:lang w:val="ru-RU"/>
        </w:rPr>
        <w:t xml:space="preserve"> </w:t>
      </w:r>
      <w:r w:rsidRPr="00E461DD">
        <w:rPr>
          <w:rFonts w:ascii="Arial" w:hAnsi="Arial" w:cs="Arial"/>
          <w:sz w:val="21"/>
          <w:szCs w:val="21"/>
          <w:lang w:val="ru-RU"/>
        </w:rPr>
        <w:t>±10 мм.</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Перед випробуваннями зразки кондиціонують при температурі (23±2) °С не менше 2 год. Випробування проводять за температури (23±2) °С.</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Зварений зразок надягають на сталеве осердя, встановлене на твердій опорі. Діаметр осердя вибирається за таблицею И.1 додатка И цих Норм відповідно до діаметра труби.</w:t>
      </w:r>
    </w:p>
    <w:p w:rsidR="00CC4088" w:rsidRPr="00E461DD" w:rsidRDefault="00A80EE0" w:rsidP="00E572A0">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Зразок фіксують таким чином, щоб удар падаючим вантажем був спрямований паралельно осі труби, вісь бойка перетиналася з віссю горловини сідельного  відводу  й  удар  припадав  на  середину  кришки.  Після   нанесенняпершого удару зразок розвертають на 180°, щоб наступний удар нанести із протилежної сторони.</w:t>
      </w:r>
    </w:p>
    <w:p w:rsidR="00B738C4" w:rsidRDefault="00A80EE0" w:rsidP="00B738C4">
      <w:pPr>
        <w:pStyle w:val="a3"/>
        <w:tabs>
          <w:tab w:val="left" w:pos="1458"/>
          <w:tab w:val="left" w:pos="3088"/>
          <w:tab w:val="left" w:pos="3887"/>
          <w:tab w:val="left" w:pos="5542"/>
          <w:tab w:val="left" w:pos="6889"/>
          <w:tab w:val="left" w:pos="8446"/>
        </w:tabs>
        <w:spacing w:before="0" w:line="288" w:lineRule="auto"/>
        <w:ind w:right="109" w:firstLine="739"/>
        <w:contextualSpacing/>
        <w:rPr>
          <w:rFonts w:ascii="Arial" w:hAnsi="Arial" w:cs="Arial"/>
          <w:sz w:val="21"/>
          <w:szCs w:val="21"/>
          <w:lang w:val="ru-RU"/>
        </w:rPr>
      </w:pPr>
      <w:r w:rsidRPr="00E461DD">
        <w:rPr>
          <w:rFonts w:ascii="Arial" w:hAnsi="Arial" w:cs="Arial"/>
          <w:sz w:val="21"/>
          <w:szCs w:val="21"/>
          <w:lang w:val="ru-RU"/>
        </w:rPr>
        <w:t xml:space="preserve">Після </w:t>
      </w:r>
      <w:r w:rsidRPr="00A4220C">
        <w:rPr>
          <w:rFonts w:ascii="Arial" w:hAnsi="Arial" w:cs="Arial"/>
          <w:sz w:val="21"/>
          <w:szCs w:val="21"/>
          <w:lang w:val="ru-RU"/>
        </w:rPr>
        <w:t>нанесення двох ударів зразок візуально оглядають</w:t>
      </w:r>
      <w:r w:rsidR="00421EA5" w:rsidRPr="00A4220C">
        <w:rPr>
          <w:rFonts w:ascii="Arial" w:hAnsi="Arial" w:cs="Arial"/>
          <w:sz w:val="21"/>
          <w:szCs w:val="21"/>
          <w:lang w:val="ru-RU"/>
        </w:rPr>
        <w:t xml:space="preserve"> </w:t>
      </w:r>
      <w:r w:rsidRPr="00A4220C">
        <w:rPr>
          <w:rFonts w:ascii="Arial" w:hAnsi="Arial" w:cs="Arial"/>
          <w:sz w:val="21"/>
          <w:szCs w:val="21"/>
          <w:lang w:val="ru-RU"/>
        </w:rPr>
        <w:t>на</w:t>
      </w:r>
      <w:r w:rsidR="00A4220C" w:rsidRPr="00A4220C">
        <w:rPr>
          <w:rFonts w:ascii="Arial" w:hAnsi="Arial" w:cs="Arial"/>
          <w:sz w:val="21"/>
          <w:szCs w:val="21"/>
          <w:lang w:val="ru-RU"/>
        </w:rPr>
        <w:t xml:space="preserve"> </w:t>
      </w:r>
      <w:r w:rsidRPr="00A4220C">
        <w:rPr>
          <w:rFonts w:ascii="Arial" w:hAnsi="Arial" w:cs="Arial"/>
          <w:sz w:val="21"/>
          <w:szCs w:val="21"/>
          <w:lang w:val="ru-RU"/>
        </w:rPr>
        <w:t>наявність видимих</w:t>
      </w:r>
      <w:r w:rsidR="00A74ED1" w:rsidRPr="00A4220C">
        <w:rPr>
          <w:rFonts w:ascii="Arial" w:hAnsi="Arial" w:cs="Arial"/>
          <w:sz w:val="21"/>
          <w:szCs w:val="21"/>
          <w:lang w:val="ru-RU"/>
        </w:rPr>
        <w:t xml:space="preserve"> </w:t>
      </w:r>
      <w:r w:rsidRPr="00A4220C">
        <w:rPr>
          <w:rFonts w:ascii="Arial" w:hAnsi="Arial" w:cs="Arial"/>
          <w:sz w:val="21"/>
          <w:szCs w:val="21"/>
          <w:lang w:val="ru-RU"/>
        </w:rPr>
        <w:t>руйнувань.</w:t>
      </w:r>
      <w:r w:rsidR="00A74ED1" w:rsidRPr="00A4220C">
        <w:rPr>
          <w:rFonts w:ascii="Arial" w:hAnsi="Arial" w:cs="Arial"/>
          <w:sz w:val="21"/>
          <w:szCs w:val="21"/>
          <w:lang w:val="ru-RU"/>
        </w:rPr>
        <w:t xml:space="preserve"> </w:t>
      </w:r>
      <w:r w:rsidRPr="00A4220C">
        <w:rPr>
          <w:rFonts w:ascii="Arial" w:hAnsi="Arial" w:cs="Arial"/>
          <w:sz w:val="21"/>
          <w:szCs w:val="21"/>
          <w:lang w:val="ru-RU"/>
        </w:rPr>
        <w:t>При</w:t>
      </w:r>
      <w:r w:rsidR="005B4084" w:rsidRPr="00A4220C">
        <w:rPr>
          <w:rFonts w:ascii="Arial" w:hAnsi="Arial" w:cs="Arial"/>
          <w:sz w:val="21"/>
          <w:szCs w:val="21"/>
          <w:lang w:val="ru-RU"/>
        </w:rPr>
        <w:t xml:space="preserve"> </w:t>
      </w:r>
      <w:r w:rsidRPr="00A4220C">
        <w:rPr>
          <w:rFonts w:ascii="Arial" w:hAnsi="Arial" w:cs="Arial"/>
          <w:sz w:val="21"/>
          <w:szCs w:val="21"/>
          <w:lang w:val="ru-RU"/>
        </w:rPr>
        <w:t>відсутності</w:t>
      </w:r>
      <w:r w:rsidR="005B4084" w:rsidRPr="00A4220C">
        <w:rPr>
          <w:rFonts w:ascii="Arial" w:hAnsi="Arial" w:cs="Arial"/>
          <w:sz w:val="21"/>
          <w:szCs w:val="21"/>
          <w:lang w:val="ru-RU"/>
        </w:rPr>
        <w:t xml:space="preserve"> </w:t>
      </w:r>
      <w:r w:rsidRPr="00A4220C">
        <w:rPr>
          <w:rFonts w:ascii="Arial" w:hAnsi="Arial" w:cs="Arial"/>
          <w:sz w:val="21"/>
          <w:szCs w:val="21"/>
          <w:lang w:val="ru-RU"/>
        </w:rPr>
        <w:t>видимих</w:t>
      </w:r>
      <w:r w:rsidR="005B4084" w:rsidRPr="00A4220C">
        <w:rPr>
          <w:rFonts w:ascii="Arial" w:hAnsi="Arial" w:cs="Arial"/>
          <w:sz w:val="21"/>
          <w:szCs w:val="21"/>
          <w:lang w:val="ru-RU"/>
        </w:rPr>
        <w:t xml:space="preserve">  </w:t>
      </w:r>
      <w:r w:rsidRPr="00A4220C">
        <w:rPr>
          <w:rFonts w:ascii="Arial" w:hAnsi="Arial" w:cs="Arial"/>
          <w:sz w:val="21"/>
          <w:szCs w:val="21"/>
          <w:lang w:val="ru-RU"/>
        </w:rPr>
        <w:t>руйнувань</w:t>
      </w:r>
      <w:r w:rsidR="00A74ED1" w:rsidRPr="00A4220C">
        <w:rPr>
          <w:rFonts w:ascii="Arial" w:hAnsi="Arial" w:cs="Arial"/>
          <w:sz w:val="21"/>
          <w:szCs w:val="21"/>
          <w:lang w:val="ru-RU"/>
        </w:rPr>
        <w:t xml:space="preserve"> </w:t>
      </w:r>
      <w:r w:rsidRPr="00A4220C">
        <w:rPr>
          <w:rFonts w:ascii="Arial" w:hAnsi="Arial" w:cs="Arial"/>
          <w:spacing w:val="-1"/>
          <w:sz w:val="21"/>
          <w:szCs w:val="21"/>
          <w:lang w:val="ru-RU"/>
        </w:rPr>
        <w:t xml:space="preserve">виконують </w:t>
      </w:r>
      <w:r w:rsidRPr="00A4220C">
        <w:rPr>
          <w:rFonts w:ascii="Arial" w:hAnsi="Arial" w:cs="Arial"/>
          <w:sz w:val="21"/>
          <w:szCs w:val="21"/>
          <w:lang w:val="ru-RU"/>
        </w:rPr>
        <w:t>випробування зразка на герметичність. Визначення герметичності</w:t>
      </w:r>
      <w:r w:rsidR="00B738C4" w:rsidRPr="00A4220C">
        <w:rPr>
          <w:rFonts w:ascii="Arial" w:hAnsi="Arial" w:cs="Arial"/>
          <w:sz w:val="21"/>
          <w:szCs w:val="21"/>
          <w:lang w:val="ru-RU"/>
        </w:rPr>
        <w:t xml:space="preserve"> </w:t>
      </w:r>
      <w:r w:rsidRPr="00A4220C">
        <w:rPr>
          <w:rFonts w:ascii="Arial" w:hAnsi="Arial" w:cs="Arial"/>
          <w:sz w:val="21"/>
          <w:szCs w:val="21"/>
          <w:lang w:val="ru-RU"/>
        </w:rPr>
        <w:t>проводять</w:t>
      </w:r>
      <w:r w:rsidR="005B4084" w:rsidRPr="00A4220C">
        <w:rPr>
          <w:rFonts w:ascii="Arial" w:hAnsi="Arial" w:cs="Arial"/>
          <w:sz w:val="21"/>
          <w:szCs w:val="21"/>
          <w:lang w:val="ru-RU"/>
        </w:rPr>
        <w:t xml:space="preserve"> </w:t>
      </w:r>
      <w:r w:rsidRPr="00A4220C">
        <w:rPr>
          <w:rFonts w:ascii="Arial" w:hAnsi="Arial" w:cs="Arial"/>
          <w:sz w:val="21"/>
          <w:szCs w:val="21"/>
          <w:lang w:val="ru-RU"/>
        </w:rPr>
        <w:t>за температури</w:t>
      </w:r>
      <w:r w:rsidR="00B738C4" w:rsidRPr="00A4220C">
        <w:rPr>
          <w:rFonts w:ascii="Arial" w:hAnsi="Arial" w:cs="Arial"/>
          <w:sz w:val="21"/>
          <w:szCs w:val="21"/>
          <w:lang w:val="ru-RU"/>
        </w:rPr>
        <w:t xml:space="preserve"> </w:t>
      </w:r>
      <w:r w:rsidRPr="00A4220C">
        <w:rPr>
          <w:rFonts w:ascii="Arial" w:hAnsi="Arial" w:cs="Arial"/>
          <w:sz w:val="21"/>
          <w:szCs w:val="21"/>
          <w:lang w:val="ru-RU"/>
        </w:rPr>
        <w:t>(23±5)°</w:t>
      </w:r>
      <w:r w:rsidRPr="00E461DD">
        <w:rPr>
          <w:rFonts w:ascii="Arial" w:hAnsi="Arial" w:cs="Arial"/>
          <w:sz w:val="21"/>
          <w:szCs w:val="21"/>
          <w:lang w:val="ru-RU"/>
        </w:rPr>
        <w:t>С.</w:t>
      </w:r>
      <w:r w:rsidR="00B738C4">
        <w:rPr>
          <w:rFonts w:ascii="Arial" w:hAnsi="Arial" w:cs="Arial"/>
          <w:sz w:val="21"/>
          <w:szCs w:val="21"/>
          <w:lang w:val="ru-RU"/>
        </w:rPr>
        <w:t xml:space="preserve"> </w:t>
      </w:r>
      <w:r w:rsidRPr="00E461DD">
        <w:rPr>
          <w:rFonts w:ascii="Arial" w:hAnsi="Arial" w:cs="Arial"/>
          <w:sz w:val="21"/>
          <w:szCs w:val="21"/>
          <w:lang w:val="ru-RU"/>
        </w:rPr>
        <w:t>Як</w:t>
      </w:r>
      <w:r w:rsidR="00B738C4">
        <w:rPr>
          <w:rFonts w:ascii="Arial" w:hAnsi="Arial" w:cs="Arial"/>
          <w:sz w:val="21"/>
          <w:szCs w:val="21"/>
          <w:lang w:val="ru-RU"/>
        </w:rPr>
        <w:t xml:space="preserve"> </w:t>
      </w:r>
      <w:r w:rsidRPr="00E461DD">
        <w:rPr>
          <w:rFonts w:ascii="Arial" w:hAnsi="Arial" w:cs="Arial"/>
          <w:sz w:val="21"/>
          <w:szCs w:val="21"/>
          <w:lang w:val="ru-RU"/>
        </w:rPr>
        <w:t>робоче</w:t>
      </w:r>
      <w:r w:rsidR="00B738C4">
        <w:rPr>
          <w:rFonts w:ascii="Arial" w:hAnsi="Arial" w:cs="Arial"/>
          <w:sz w:val="21"/>
          <w:szCs w:val="21"/>
          <w:lang w:val="ru-RU"/>
        </w:rPr>
        <w:t xml:space="preserve"> </w:t>
      </w:r>
      <w:r w:rsidRPr="00E461DD">
        <w:rPr>
          <w:rFonts w:ascii="Arial" w:hAnsi="Arial" w:cs="Arial"/>
          <w:sz w:val="21"/>
          <w:szCs w:val="21"/>
          <w:lang w:val="ru-RU"/>
        </w:rPr>
        <w:t>середовище</w:t>
      </w:r>
      <w:r w:rsidR="00B738C4">
        <w:rPr>
          <w:rFonts w:ascii="Arial" w:hAnsi="Arial" w:cs="Arial"/>
          <w:sz w:val="21"/>
          <w:szCs w:val="21"/>
          <w:lang w:val="ru-RU"/>
        </w:rPr>
        <w:t xml:space="preserve">  </w:t>
      </w:r>
      <w:r w:rsidRPr="00E461DD">
        <w:rPr>
          <w:rFonts w:ascii="Arial" w:hAnsi="Arial" w:cs="Arial"/>
          <w:sz w:val="21"/>
          <w:szCs w:val="21"/>
          <w:lang w:val="ru-RU"/>
        </w:rPr>
        <w:t>використовують</w:t>
      </w:r>
      <w:r w:rsidR="00B738C4">
        <w:rPr>
          <w:rFonts w:ascii="Arial" w:hAnsi="Arial" w:cs="Arial"/>
          <w:sz w:val="21"/>
          <w:szCs w:val="21"/>
          <w:lang w:val="ru-RU"/>
        </w:rPr>
        <w:t xml:space="preserve"> </w:t>
      </w:r>
      <w:r w:rsidRPr="00E461DD">
        <w:rPr>
          <w:rFonts w:ascii="Arial" w:hAnsi="Arial" w:cs="Arial"/>
          <w:sz w:val="21"/>
          <w:szCs w:val="21"/>
          <w:lang w:val="ru-RU"/>
        </w:rPr>
        <w:t>повітря</w:t>
      </w:r>
      <w:r w:rsidR="00B738C4">
        <w:rPr>
          <w:rFonts w:ascii="Arial" w:hAnsi="Arial" w:cs="Arial"/>
          <w:sz w:val="21"/>
          <w:szCs w:val="21"/>
          <w:lang w:val="ru-RU"/>
        </w:rPr>
        <w:t xml:space="preserve"> </w:t>
      </w:r>
      <w:r w:rsidRPr="00E461DD">
        <w:rPr>
          <w:rFonts w:ascii="Arial" w:hAnsi="Arial" w:cs="Arial"/>
          <w:sz w:val="21"/>
          <w:szCs w:val="21"/>
          <w:lang w:val="ru-RU"/>
        </w:rPr>
        <w:t>або</w:t>
      </w:r>
      <w:r w:rsidR="00B738C4">
        <w:rPr>
          <w:rFonts w:ascii="Arial" w:hAnsi="Arial" w:cs="Arial"/>
          <w:sz w:val="21"/>
          <w:szCs w:val="21"/>
          <w:lang w:val="ru-RU"/>
        </w:rPr>
        <w:t xml:space="preserve"> </w:t>
      </w:r>
      <w:r w:rsidRPr="00E461DD">
        <w:rPr>
          <w:rFonts w:ascii="Arial" w:hAnsi="Arial" w:cs="Arial"/>
          <w:sz w:val="21"/>
          <w:szCs w:val="21"/>
          <w:lang w:val="ru-RU"/>
        </w:rPr>
        <w:t xml:space="preserve">азот. </w:t>
      </w:r>
      <w:r w:rsidR="00B738C4">
        <w:rPr>
          <w:rFonts w:ascii="Arial" w:hAnsi="Arial" w:cs="Arial"/>
          <w:sz w:val="21"/>
          <w:szCs w:val="21"/>
          <w:lang w:val="ru-RU"/>
        </w:rPr>
        <w:t xml:space="preserve">Аппаратура </w:t>
      </w:r>
      <w:r w:rsidRPr="00E461DD">
        <w:rPr>
          <w:rFonts w:ascii="Arial" w:hAnsi="Arial" w:cs="Arial"/>
          <w:sz w:val="21"/>
          <w:szCs w:val="21"/>
          <w:lang w:val="ru-RU"/>
        </w:rPr>
        <w:t>для</w:t>
      </w:r>
      <w:r w:rsidR="00B738C4">
        <w:rPr>
          <w:rFonts w:ascii="Arial" w:hAnsi="Arial" w:cs="Arial"/>
          <w:sz w:val="21"/>
          <w:szCs w:val="21"/>
          <w:lang w:val="ru-RU"/>
        </w:rPr>
        <w:t xml:space="preserve"> </w:t>
      </w:r>
      <w:r w:rsidRPr="00E461DD">
        <w:rPr>
          <w:rFonts w:ascii="Arial" w:hAnsi="Arial" w:cs="Arial"/>
          <w:sz w:val="21"/>
          <w:szCs w:val="21"/>
          <w:lang w:val="ru-RU"/>
        </w:rPr>
        <w:t>випробування</w:t>
      </w:r>
      <w:r w:rsidR="00B738C4">
        <w:rPr>
          <w:rFonts w:ascii="Arial" w:hAnsi="Arial" w:cs="Arial"/>
          <w:sz w:val="21"/>
          <w:szCs w:val="21"/>
          <w:lang w:val="ru-RU"/>
        </w:rPr>
        <w:t xml:space="preserve"> </w:t>
      </w:r>
      <w:r w:rsidRPr="00E461DD">
        <w:rPr>
          <w:rFonts w:ascii="Arial" w:hAnsi="Arial" w:cs="Arial"/>
          <w:sz w:val="21"/>
          <w:szCs w:val="21"/>
          <w:lang w:val="ru-RU"/>
        </w:rPr>
        <w:t>на</w:t>
      </w:r>
      <w:r w:rsidR="00B738C4">
        <w:rPr>
          <w:rFonts w:ascii="Arial" w:hAnsi="Arial" w:cs="Arial"/>
          <w:sz w:val="21"/>
          <w:szCs w:val="21"/>
          <w:lang w:val="ru-RU"/>
        </w:rPr>
        <w:t xml:space="preserve"> </w:t>
      </w:r>
      <w:r w:rsidRPr="00E461DD">
        <w:rPr>
          <w:rFonts w:ascii="Arial" w:hAnsi="Arial" w:cs="Arial"/>
          <w:sz w:val="21"/>
          <w:szCs w:val="21"/>
          <w:lang w:val="ru-RU"/>
        </w:rPr>
        <w:t>герметичність</w:t>
      </w:r>
      <w:r w:rsidR="00B738C4">
        <w:rPr>
          <w:rFonts w:ascii="Arial" w:hAnsi="Arial" w:cs="Arial"/>
          <w:sz w:val="21"/>
          <w:szCs w:val="21"/>
          <w:lang w:val="ru-RU"/>
        </w:rPr>
        <w:t xml:space="preserve"> </w:t>
      </w:r>
      <w:r w:rsidRPr="00E461DD">
        <w:rPr>
          <w:rFonts w:ascii="Arial" w:hAnsi="Arial" w:cs="Arial"/>
          <w:sz w:val="21"/>
          <w:szCs w:val="21"/>
          <w:lang w:val="ru-RU"/>
        </w:rPr>
        <w:t>повинна</w:t>
      </w:r>
      <w:r w:rsidR="00B738C4">
        <w:rPr>
          <w:rFonts w:ascii="Arial" w:hAnsi="Arial" w:cs="Arial"/>
          <w:sz w:val="21"/>
          <w:szCs w:val="21"/>
          <w:lang w:val="ru-RU"/>
        </w:rPr>
        <w:t xml:space="preserve"> </w:t>
      </w:r>
      <w:r w:rsidRPr="00E461DD">
        <w:rPr>
          <w:rFonts w:ascii="Arial" w:hAnsi="Arial" w:cs="Arial"/>
          <w:sz w:val="21"/>
          <w:szCs w:val="21"/>
          <w:lang w:val="ru-RU"/>
        </w:rPr>
        <w:t>відповідати</w:t>
      </w:r>
      <w:r w:rsidR="00B738C4">
        <w:rPr>
          <w:rFonts w:ascii="Arial" w:hAnsi="Arial" w:cs="Arial"/>
          <w:sz w:val="21"/>
          <w:szCs w:val="21"/>
          <w:lang w:val="ru-RU"/>
        </w:rPr>
        <w:t xml:space="preserve"> </w:t>
      </w:r>
      <w:r w:rsidRPr="00E461DD">
        <w:rPr>
          <w:rFonts w:ascii="Arial" w:hAnsi="Arial" w:cs="Arial"/>
          <w:sz w:val="21"/>
          <w:szCs w:val="21"/>
          <w:lang w:val="ru-RU"/>
        </w:rPr>
        <w:t>ГОСТ</w:t>
      </w:r>
      <w:r w:rsidR="00A4220C" w:rsidRPr="00A4220C">
        <w:rPr>
          <w:rFonts w:ascii="Arial" w:hAnsi="Arial" w:cs="Arial"/>
          <w:sz w:val="21"/>
          <w:szCs w:val="21"/>
          <w:lang w:val="ru-RU"/>
        </w:rPr>
        <w:t xml:space="preserve"> </w:t>
      </w:r>
      <w:r w:rsidRPr="00E461DD">
        <w:rPr>
          <w:rFonts w:ascii="Arial" w:hAnsi="Arial" w:cs="Arial"/>
          <w:sz w:val="21"/>
          <w:szCs w:val="21"/>
          <w:lang w:val="ru-RU"/>
        </w:rPr>
        <w:t xml:space="preserve">24157. </w:t>
      </w:r>
    </w:p>
    <w:p w:rsidR="00CC4088" w:rsidRPr="00E461DD" w:rsidRDefault="00A80EE0" w:rsidP="00B738C4">
      <w:pPr>
        <w:pStyle w:val="a3"/>
        <w:tabs>
          <w:tab w:val="left" w:pos="1458"/>
          <w:tab w:val="left" w:pos="3088"/>
          <w:tab w:val="left" w:pos="3887"/>
          <w:tab w:val="left" w:pos="5542"/>
          <w:tab w:val="left" w:pos="6889"/>
          <w:tab w:val="left" w:pos="8446"/>
        </w:tabs>
        <w:spacing w:before="0" w:line="288" w:lineRule="auto"/>
        <w:ind w:right="109" w:firstLine="739"/>
        <w:contextualSpacing/>
        <w:rPr>
          <w:rFonts w:ascii="Arial" w:hAnsi="Arial" w:cs="Arial"/>
          <w:sz w:val="21"/>
          <w:szCs w:val="21"/>
          <w:lang w:val="ru-RU"/>
        </w:rPr>
      </w:pPr>
      <w:r w:rsidRPr="00E461DD">
        <w:rPr>
          <w:rFonts w:ascii="Arial" w:hAnsi="Arial" w:cs="Arial"/>
          <w:sz w:val="21"/>
          <w:szCs w:val="21"/>
          <w:lang w:val="ru-RU"/>
        </w:rPr>
        <w:t>Зразки</w:t>
      </w:r>
      <w:r w:rsidR="00B738C4">
        <w:rPr>
          <w:rFonts w:ascii="Arial" w:hAnsi="Arial" w:cs="Arial"/>
          <w:sz w:val="21"/>
          <w:szCs w:val="21"/>
          <w:lang w:val="ru-RU"/>
        </w:rPr>
        <w:t xml:space="preserve"> </w:t>
      </w:r>
      <w:r w:rsidRPr="00E461DD">
        <w:rPr>
          <w:rFonts w:ascii="Arial" w:hAnsi="Arial" w:cs="Arial"/>
          <w:sz w:val="21"/>
          <w:szCs w:val="21"/>
          <w:lang w:val="ru-RU"/>
        </w:rPr>
        <w:t>піддають</w:t>
      </w:r>
      <w:r w:rsidR="00B738C4">
        <w:rPr>
          <w:rFonts w:ascii="Arial" w:hAnsi="Arial" w:cs="Arial"/>
          <w:sz w:val="21"/>
          <w:szCs w:val="21"/>
          <w:lang w:val="ru-RU"/>
        </w:rPr>
        <w:t xml:space="preserve"> </w:t>
      </w:r>
      <w:r w:rsidRPr="00E461DD">
        <w:rPr>
          <w:rFonts w:ascii="Arial" w:hAnsi="Arial" w:cs="Arial"/>
          <w:sz w:val="21"/>
          <w:szCs w:val="21"/>
          <w:lang w:val="ru-RU"/>
        </w:rPr>
        <w:t>випробованому</w:t>
      </w:r>
      <w:r w:rsidR="00B738C4">
        <w:rPr>
          <w:rFonts w:ascii="Arial" w:hAnsi="Arial" w:cs="Arial"/>
          <w:sz w:val="21"/>
          <w:szCs w:val="21"/>
          <w:lang w:val="ru-RU"/>
        </w:rPr>
        <w:t xml:space="preserve"> </w:t>
      </w:r>
      <w:r w:rsidRPr="00E461DD">
        <w:rPr>
          <w:rFonts w:ascii="Arial" w:hAnsi="Arial" w:cs="Arial"/>
          <w:sz w:val="21"/>
          <w:szCs w:val="21"/>
          <w:lang w:val="ru-RU"/>
        </w:rPr>
        <w:t>тиску</w:t>
      </w:r>
      <w:r w:rsidR="00B738C4">
        <w:rPr>
          <w:rFonts w:ascii="Arial" w:hAnsi="Arial" w:cs="Arial"/>
          <w:sz w:val="21"/>
          <w:szCs w:val="21"/>
          <w:lang w:val="ru-RU"/>
        </w:rPr>
        <w:t xml:space="preserve"> </w:t>
      </w:r>
      <w:r w:rsidRPr="00E461DD">
        <w:rPr>
          <w:rFonts w:ascii="Arial" w:hAnsi="Arial" w:cs="Arial"/>
          <w:sz w:val="21"/>
          <w:szCs w:val="21"/>
          <w:lang w:val="ru-RU"/>
        </w:rPr>
        <w:t>поступово</w:t>
      </w:r>
      <w:r w:rsidR="00B738C4">
        <w:rPr>
          <w:rFonts w:ascii="Arial" w:hAnsi="Arial" w:cs="Arial"/>
          <w:sz w:val="21"/>
          <w:szCs w:val="21"/>
          <w:lang w:val="ru-RU"/>
        </w:rPr>
        <w:t xml:space="preserve"> </w:t>
      </w:r>
      <w:r w:rsidRPr="00E461DD">
        <w:rPr>
          <w:rFonts w:ascii="Arial" w:hAnsi="Arial" w:cs="Arial"/>
          <w:sz w:val="21"/>
          <w:szCs w:val="21"/>
          <w:lang w:val="ru-RU"/>
        </w:rPr>
        <w:t>протягом</w:t>
      </w:r>
      <w:r w:rsidR="00B738C4">
        <w:rPr>
          <w:rFonts w:ascii="Arial" w:hAnsi="Arial" w:cs="Arial"/>
          <w:sz w:val="21"/>
          <w:szCs w:val="21"/>
          <w:lang w:val="ru-RU"/>
        </w:rPr>
        <w:t xml:space="preserve"> </w:t>
      </w:r>
      <w:r w:rsidRPr="00E461DD">
        <w:rPr>
          <w:rFonts w:ascii="Arial" w:hAnsi="Arial" w:cs="Arial"/>
          <w:sz w:val="21"/>
          <w:szCs w:val="21"/>
          <w:lang w:val="ru-RU"/>
        </w:rPr>
        <w:t>15</w:t>
      </w:r>
      <w:r w:rsidR="00A4220C" w:rsidRPr="00A4220C">
        <w:rPr>
          <w:rFonts w:ascii="Arial" w:hAnsi="Arial" w:cs="Arial"/>
          <w:sz w:val="21"/>
          <w:szCs w:val="21"/>
          <w:lang w:val="ru-RU"/>
        </w:rPr>
        <w:t xml:space="preserve"> </w:t>
      </w:r>
      <w:r w:rsidRPr="00E461DD">
        <w:rPr>
          <w:rFonts w:ascii="Arial" w:hAnsi="Arial" w:cs="Arial"/>
          <w:sz w:val="21"/>
          <w:szCs w:val="21"/>
          <w:lang w:val="ru-RU"/>
        </w:rPr>
        <w:t>-</w:t>
      </w:r>
      <w:r w:rsidR="00A4220C" w:rsidRPr="00A4220C">
        <w:rPr>
          <w:rFonts w:ascii="Arial" w:hAnsi="Arial" w:cs="Arial"/>
          <w:sz w:val="21"/>
          <w:szCs w:val="21"/>
          <w:lang w:val="ru-RU"/>
        </w:rPr>
        <w:t xml:space="preserve"> </w:t>
      </w:r>
      <w:r w:rsidRPr="00E461DD">
        <w:rPr>
          <w:rFonts w:ascii="Arial" w:hAnsi="Arial" w:cs="Arial"/>
          <w:sz w:val="21"/>
          <w:szCs w:val="21"/>
          <w:lang w:val="ru-RU"/>
        </w:rPr>
        <w:t>60</w:t>
      </w:r>
      <w:r w:rsidR="00B738C4">
        <w:rPr>
          <w:rFonts w:ascii="Arial" w:hAnsi="Arial" w:cs="Arial"/>
          <w:sz w:val="21"/>
          <w:szCs w:val="21"/>
          <w:lang w:val="ru-RU"/>
        </w:rPr>
        <w:t xml:space="preserve"> </w:t>
      </w:r>
      <w:r w:rsidRPr="00E461DD">
        <w:rPr>
          <w:rFonts w:ascii="Arial" w:hAnsi="Arial" w:cs="Arial"/>
          <w:sz w:val="21"/>
          <w:szCs w:val="21"/>
          <w:lang w:val="ru-RU"/>
        </w:rPr>
        <w:t>с</w:t>
      </w:r>
      <w:r w:rsidR="00B738C4">
        <w:rPr>
          <w:rFonts w:ascii="Arial" w:hAnsi="Arial" w:cs="Arial"/>
          <w:sz w:val="21"/>
          <w:szCs w:val="21"/>
          <w:lang w:val="ru-RU"/>
        </w:rPr>
        <w:t xml:space="preserve"> </w:t>
      </w:r>
      <w:r w:rsidRPr="00E461DD">
        <w:rPr>
          <w:rFonts w:ascii="Arial" w:hAnsi="Arial" w:cs="Arial"/>
          <w:sz w:val="21"/>
          <w:szCs w:val="21"/>
          <w:lang w:val="ru-RU"/>
        </w:rPr>
        <w:t>від початку навантаження, і витримують при цьому тиску не менше 24 год</w:t>
      </w:r>
      <w:r w:rsidR="00B738C4">
        <w:rPr>
          <w:rFonts w:ascii="Arial" w:hAnsi="Arial" w:cs="Arial"/>
          <w:sz w:val="21"/>
          <w:szCs w:val="21"/>
          <w:lang w:val="ru-RU"/>
        </w:rPr>
        <w:t xml:space="preserve">  </w:t>
      </w:r>
      <w:r w:rsidRPr="00E461DD">
        <w:rPr>
          <w:rFonts w:ascii="Arial" w:hAnsi="Arial" w:cs="Arial"/>
          <w:sz w:val="21"/>
          <w:szCs w:val="21"/>
          <w:lang w:val="ru-RU"/>
        </w:rPr>
        <w:t>або</w:t>
      </w:r>
      <w:r w:rsidR="00B738C4">
        <w:rPr>
          <w:rFonts w:ascii="Arial" w:hAnsi="Arial" w:cs="Arial"/>
          <w:sz w:val="21"/>
          <w:szCs w:val="21"/>
          <w:lang w:val="ru-RU"/>
        </w:rPr>
        <w:t xml:space="preserve"> </w:t>
      </w:r>
      <w:r w:rsidRPr="00E461DD">
        <w:rPr>
          <w:rFonts w:ascii="Arial" w:hAnsi="Arial" w:cs="Arial"/>
          <w:sz w:val="21"/>
          <w:szCs w:val="21"/>
          <w:lang w:val="ru-RU"/>
        </w:rPr>
        <w:t>до моменту втрати герметичності. Для випробування зразки занурюють</w:t>
      </w:r>
      <w:r w:rsidR="00B738C4">
        <w:rPr>
          <w:rFonts w:ascii="Arial" w:hAnsi="Arial" w:cs="Arial"/>
          <w:sz w:val="21"/>
          <w:szCs w:val="21"/>
          <w:lang w:val="ru-RU"/>
        </w:rPr>
        <w:t xml:space="preserve"> </w:t>
      </w:r>
      <w:r w:rsidRPr="00E461DD">
        <w:rPr>
          <w:rFonts w:ascii="Arial" w:hAnsi="Arial" w:cs="Arial"/>
          <w:sz w:val="21"/>
          <w:szCs w:val="21"/>
          <w:lang w:val="ru-RU"/>
        </w:rPr>
        <w:t>у</w:t>
      </w:r>
      <w:r w:rsidR="00B738C4">
        <w:rPr>
          <w:rFonts w:ascii="Arial" w:hAnsi="Arial" w:cs="Arial"/>
          <w:sz w:val="21"/>
          <w:szCs w:val="21"/>
          <w:lang w:val="ru-RU"/>
        </w:rPr>
        <w:t xml:space="preserve"> </w:t>
      </w:r>
      <w:r w:rsidRPr="00E461DD">
        <w:rPr>
          <w:rFonts w:ascii="Arial" w:hAnsi="Arial" w:cs="Arial"/>
          <w:sz w:val="21"/>
          <w:szCs w:val="21"/>
          <w:lang w:val="ru-RU"/>
        </w:rPr>
        <w:t>водяну ванну. Порушення герметичності визначають за показниками манометрів або</w:t>
      </w:r>
      <w:r w:rsidR="00B738C4">
        <w:rPr>
          <w:rFonts w:ascii="Arial" w:hAnsi="Arial" w:cs="Arial"/>
          <w:sz w:val="21"/>
          <w:szCs w:val="21"/>
          <w:lang w:val="ru-RU"/>
        </w:rPr>
        <w:t xml:space="preserve"> </w:t>
      </w:r>
      <w:r w:rsidRPr="00E461DD">
        <w:rPr>
          <w:rFonts w:ascii="Arial" w:hAnsi="Arial" w:cs="Arial"/>
          <w:sz w:val="21"/>
          <w:szCs w:val="21"/>
          <w:lang w:val="ru-RU"/>
        </w:rPr>
        <w:t>за</w:t>
      </w:r>
      <w:r w:rsidR="00B738C4">
        <w:rPr>
          <w:rFonts w:ascii="Arial" w:hAnsi="Arial" w:cs="Arial"/>
          <w:sz w:val="21"/>
          <w:szCs w:val="21"/>
          <w:lang w:val="ru-RU"/>
        </w:rPr>
        <w:t xml:space="preserve"> </w:t>
      </w:r>
      <w:r w:rsidRPr="00E461DD">
        <w:rPr>
          <w:rFonts w:ascii="Arial" w:hAnsi="Arial" w:cs="Arial"/>
          <w:sz w:val="21"/>
          <w:szCs w:val="21"/>
          <w:lang w:val="ru-RU"/>
        </w:rPr>
        <w:t>пухирцями повітря або азоту.</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C4088" w:rsidRPr="00633AD7" w:rsidRDefault="00A80EE0" w:rsidP="00E461DD">
      <w:pPr>
        <w:pStyle w:val="110"/>
        <w:spacing w:line="288" w:lineRule="auto"/>
        <w:ind w:left="103" w:right="103"/>
        <w:contextualSpacing/>
        <w:jc w:val="center"/>
        <w:rPr>
          <w:rFonts w:ascii="Arial" w:hAnsi="Arial" w:cs="Arial"/>
          <w:sz w:val="21"/>
          <w:szCs w:val="21"/>
          <w:lang w:val="ru-RU"/>
        </w:rPr>
      </w:pPr>
      <w:bookmarkStart w:id="134" w:name="ДОДАТОК_П"/>
      <w:bookmarkStart w:id="135" w:name="_bookmark58"/>
      <w:bookmarkEnd w:id="134"/>
      <w:bookmarkEnd w:id="135"/>
      <w:r w:rsidRPr="00633AD7">
        <w:rPr>
          <w:rFonts w:ascii="Arial" w:hAnsi="Arial" w:cs="Arial"/>
          <w:sz w:val="21"/>
          <w:szCs w:val="21"/>
          <w:lang w:val="ru-RU"/>
        </w:rPr>
        <w:lastRenderedPageBreak/>
        <w:t>ДОДАТОК П</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rPr>
      </w:pPr>
      <w:r w:rsidRPr="00E461DD">
        <w:rPr>
          <w:rFonts w:ascii="Arial" w:hAnsi="Arial" w:cs="Arial"/>
          <w:sz w:val="21"/>
          <w:szCs w:val="21"/>
        </w:rPr>
        <w:t>(довідковий)</w:t>
      </w:r>
    </w:p>
    <w:p w:rsidR="00CC4088" w:rsidRPr="00E461DD" w:rsidRDefault="00A80EE0" w:rsidP="00E461DD">
      <w:pPr>
        <w:pStyle w:val="110"/>
        <w:spacing w:line="288" w:lineRule="auto"/>
        <w:ind w:left="103" w:right="103"/>
        <w:contextualSpacing/>
        <w:jc w:val="center"/>
        <w:rPr>
          <w:rFonts w:ascii="Arial" w:hAnsi="Arial" w:cs="Arial"/>
          <w:sz w:val="21"/>
          <w:szCs w:val="21"/>
        </w:rPr>
      </w:pPr>
      <w:bookmarkStart w:id="136" w:name="БІБЛІОГРАФІЯ"/>
      <w:bookmarkStart w:id="137" w:name="_bookmark59"/>
      <w:bookmarkEnd w:id="136"/>
      <w:bookmarkEnd w:id="137"/>
      <w:r w:rsidRPr="00E461DD">
        <w:rPr>
          <w:rFonts w:ascii="Arial" w:hAnsi="Arial" w:cs="Arial"/>
          <w:sz w:val="21"/>
          <w:szCs w:val="21"/>
        </w:rPr>
        <w:t>БІБЛІОГРАФІЯ</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p w:rsidR="00CC4088" w:rsidRPr="00E461DD" w:rsidRDefault="00A80EE0" w:rsidP="00E461DD">
      <w:pPr>
        <w:pStyle w:val="a5"/>
        <w:numPr>
          <w:ilvl w:val="0"/>
          <w:numId w:val="1"/>
        </w:numPr>
        <w:tabs>
          <w:tab w:val="left" w:pos="1217"/>
        </w:tabs>
        <w:spacing w:before="0" w:line="288" w:lineRule="auto"/>
        <w:ind w:right="113" w:firstLine="720"/>
        <w:contextualSpacing/>
        <w:rPr>
          <w:rFonts w:ascii="Arial" w:hAnsi="Arial" w:cs="Arial"/>
          <w:sz w:val="21"/>
          <w:szCs w:val="21"/>
        </w:rPr>
      </w:pPr>
      <w:r w:rsidRPr="00E461DD">
        <w:rPr>
          <w:rFonts w:ascii="Arial" w:hAnsi="Arial" w:cs="Arial"/>
          <w:sz w:val="21"/>
          <w:szCs w:val="21"/>
        </w:rPr>
        <w:t>EN 1555-1:2002 Plastics piping systems for the supply of gaseous fuels - Polyethylene (PE) - Part 1 :General</w:t>
      </w:r>
    </w:p>
    <w:p w:rsidR="00CC4088" w:rsidRPr="00E461DD" w:rsidRDefault="00A80EE0" w:rsidP="00E461DD">
      <w:pPr>
        <w:pStyle w:val="a5"/>
        <w:numPr>
          <w:ilvl w:val="0"/>
          <w:numId w:val="1"/>
        </w:numPr>
        <w:tabs>
          <w:tab w:val="left" w:pos="1217"/>
        </w:tabs>
        <w:spacing w:before="0" w:line="288" w:lineRule="auto"/>
        <w:ind w:right="110" w:firstLine="720"/>
        <w:contextualSpacing/>
        <w:rPr>
          <w:rFonts w:ascii="Arial" w:hAnsi="Arial" w:cs="Arial"/>
          <w:sz w:val="21"/>
          <w:szCs w:val="21"/>
        </w:rPr>
      </w:pPr>
      <w:r w:rsidRPr="00E461DD">
        <w:rPr>
          <w:rFonts w:ascii="Arial" w:hAnsi="Arial" w:cs="Arial"/>
          <w:sz w:val="21"/>
          <w:szCs w:val="21"/>
        </w:rPr>
        <w:t>EN 1555-2:2002 [Plastics piping systems for the supply of gaseous fuels - Polyethylene (PE) - Part 2:Pipes</w:t>
      </w:r>
    </w:p>
    <w:p w:rsidR="00CC4088" w:rsidRPr="00E461DD" w:rsidRDefault="00A80EE0" w:rsidP="00E461DD">
      <w:pPr>
        <w:pStyle w:val="a5"/>
        <w:numPr>
          <w:ilvl w:val="0"/>
          <w:numId w:val="1"/>
        </w:numPr>
        <w:tabs>
          <w:tab w:val="left" w:pos="1217"/>
        </w:tabs>
        <w:spacing w:before="0" w:line="288" w:lineRule="auto"/>
        <w:ind w:right="113" w:firstLine="720"/>
        <w:contextualSpacing/>
        <w:rPr>
          <w:rFonts w:ascii="Arial" w:hAnsi="Arial" w:cs="Arial"/>
          <w:sz w:val="21"/>
          <w:szCs w:val="21"/>
        </w:rPr>
      </w:pPr>
      <w:r w:rsidRPr="00E461DD">
        <w:rPr>
          <w:rFonts w:ascii="Arial" w:hAnsi="Arial" w:cs="Arial"/>
          <w:sz w:val="21"/>
          <w:szCs w:val="21"/>
        </w:rPr>
        <w:t>EN 1555-5:2002 Plastics piping systems for the supply of gaseous fuels - Polyethylene (PE) - Part 5: Fitness for purpose of thesystem</w:t>
      </w:r>
    </w:p>
    <w:p w:rsidR="00CC4088" w:rsidRPr="00E461DD" w:rsidRDefault="00A80EE0" w:rsidP="00E461DD">
      <w:pPr>
        <w:pStyle w:val="a5"/>
        <w:numPr>
          <w:ilvl w:val="0"/>
          <w:numId w:val="1"/>
        </w:numPr>
        <w:tabs>
          <w:tab w:val="left" w:pos="1217"/>
        </w:tabs>
        <w:spacing w:before="0" w:line="288" w:lineRule="auto"/>
        <w:ind w:right="111" w:firstLine="720"/>
        <w:contextualSpacing/>
        <w:rPr>
          <w:rFonts w:ascii="Arial" w:hAnsi="Arial" w:cs="Arial"/>
          <w:sz w:val="21"/>
          <w:szCs w:val="21"/>
        </w:rPr>
      </w:pPr>
      <w:r w:rsidRPr="00E461DD">
        <w:rPr>
          <w:rFonts w:ascii="Arial" w:hAnsi="Arial" w:cs="Arial"/>
          <w:sz w:val="21"/>
          <w:szCs w:val="21"/>
        </w:rPr>
        <w:t>EN-12007-2:2000 Gas supply systems. Pipelines for maximum operating pressure up to and including 16 bar. Part 2: Specific functional recommendations for polyethylene (MOP up to and including 10bar)</w:t>
      </w:r>
    </w:p>
    <w:p w:rsidR="00CC4088" w:rsidRPr="00E461DD" w:rsidRDefault="00A80EE0" w:rsidP="00E461DD">
      <w:pPr>
        <w:pStyle w:val="a5"/>
        <w:numPr>
          <w:ilvl w:val="0"/>
          <w:numId w:val="1"/>
        </w:numPr>
        <w:tabs>
          <w:tab w:val="left" w:pos="1217"/>
        </w:tabs>
        <w:spacing w:before="0" w:line="288" w:lineRule="auto"/>
        <w:ind w:right="110" w:firstLine="720"/>
        <w:contextualSpacing/>
        <w:rPr>
          <w:rFonts w:ascii="Arial" w:hAnsi="Arial" w:cs="Arial"/>
          <w:sz w:val="21"/>
          <w:szCs w:val="21"/>
          <w:lang w:val="ru-RU"/>
        </w:rPr>
      </w:pPr>
      <w:r w:rsidRPr="00E461DD">
        <w:rPr>
          <w:rFonts w:ascii="Arial" w:hAnsi="Arial" w:cs="Arial"/>
          <w:sz w:val="21"/>
          <w:szCs w:val="21"/>
          <w:lang w:val="ru-RU"/>
        </w:rPr>
        <w:t xml:space="preserve">СП 42-103-2003 "Проектирование и строительство газопроводов из полиэтиленовых </w:t>
      </w:r>
      <w:r w:rsidRPr="00E461DD">
        <w:rPr>
          <w:rFonts w:ascii="Arial" w:hAnsi="Arial" w:cs="Arial"/>
          <w:spacing w:val="-3"/>
          <w:sz w:val="21"/>
          <w:szCs w:val="21"/>
          <w:lang w:val="ru-RU"/>
        </w:rPr>
        <w:t xml:space="preserve">труб </w:t>
      </w:r>
      <w:r w:rsidRPr="00E461DD">
        <w:rPr>
          <w:rFonts w:ascii="Arial" w:hAnsi="Arial" w:cs="Arial"/>
          <w:sz w:val="21"/>
          <w:szCs w:val="21"/>
          <w:lang w:val="ru-RU"/>
        </w:rPr>
        <w:t>и реконструкция изношенных</w:t>
      </w:r>
      <w:r w:rsidR="00421EA5">
        <w:rPr>
          <w:rFonts w:ascii="Arial" w:hAnsi="Arial" w:cs="Arial"/>
          <w:sz w:val="21"/>
          <w:szCs w:val="21"/>
          <w:lang w:val="ru-RU"/>
        </w:rPr>
        <w:t xml:space="preserve"> </w:t>
      </w:r>
      <w:r w:rsidRPr="00E461DD">
        <w:rPr>
          <w:rFonts w:ascii="Arial" w:hAnsi="Arial" w:cs="Arial"/>
          <w:sz w:val="21"/>
          <w:szCs w:val="21"/>
          <w:lang w:val="ru-RU"/>
        </w:rPr>
        <w:t>трубопроводов"</w:t>
      </w:r>
    </w:p>
    <w:p w:rsidR="00CC4088" w:rsidRDefault="00A80EE0" w:rsidP="00E461DD">
      <w:pPr>
        <w:pStyle w:val="a5"/>
        <w:numPr>
          <w:ilvl w:val="0"/>
          <w:numId w:val="1"/>
        </w:numPr>
        <w:tabs>
          <w:tab w:val="left" w:pos="1217"/>
        </w:tabs>
        <w:spacing w:before="0" w:line="288" w:lineRule="auto"/>
        <w:ind w:right="111" w:firstLine="720"/>
        <w:contextualSpacing/>
        <w:rPr>
          <w:rFonts w:ascii="Arial" w:hAnsi="Arial" w:cs="Arial"/>
          <w:sz w:val="21"/>
          <w:szCs w:val="21"/>
        </w:rPr>
      </w:pPr>
      <w:r w:rsidRPr="00E461DD">
        <w:rPr>
          <w:rFonts w:ascii="Arial" w:hAnsi="Arial" w:cs="Arial"/>
          <w:sz w:val="21"/>
          <w:szCs w:val="21"/>
        </w:rPr>
        <w:t>ISO 9080: 2003 Plastics piping and ducting systems - Determination of the long-term hydrostatic strength of thermoplastics materials in pipe form by extrapolation</w:t>
      </w:r>
    </w:p>
    <w:p w:rsidR="00E461DD" w:rsidRDefault="00E461DD" w:rsidP="00E461DD">
      <w:pPr>
        <w:tabs>
          <w:tab w:val="left" w:pos="1217"/>
        </w:tabs>
        <w:spacing w:line="288" w:lineRule="auto"/>
        <w:ind w:right="111"/>
        <w:contextualSpacing/>
        <w:rPr>
          <w:rFonts w:ascii="Arial" w:hAnsi="Arial" w:cs="Arial"/>
          <w:sz w:val="21"/>
          <w:szCs w:val="21"/>
        </w:rPr>
      </w:pPr>
    </w:p>
    <w:p w:rsidR="00E572A0" w:rsidRDefault="00E572A0" w:rsidP="00E461DD">
      <w:pPr>
        <w:tabs>
          <w:tab w:val="left" w:pos="1217"/>
        </w:tabs>
        <w:spacing w:line="288" w:lineRule="auto"/>
        <w:ind w:right="111"/>
        <w:contextualSpacing/>
        <w:rPr>
          <w:rFonts w:ascii="Arial" w:hAnsi="Arial" w:cs="Arial"/>
          <w:sz w:val="21"/>
          <w:szCs w:val="21"/>
        </w:rPr>
      </w:pPr>
      <w:r>
        <w:rPr>
          <w:rFonts w:ascii="Arial" w:hAnsi="Arial" w:cs="Arial"/>
          <w:sz w:val="21"/>
          <w:szCs w:val="21"/>
        </w:rPr>
        <w:br w:type="page"/>
      </w:r>
    </w:p>
    <w:p w:rsidR="00E461DD" w:rsidRPr="00E572A0" w:rsidRDefault="00E572A0" w:rsidP="00E572A0">
      <w:pPr>
        <w:tabs>
          <w:tab w:val="left" w:pos="1217"/>
        </w:tabs>
        <w:spacing w:line="288" w:lineRule="auto"/>
        <w:ind w:right="111"/>
        <w:contextualSpacing/>
        <w:jc w:val="center"/>
        <w:rPr>
          <w:rFonts w:ascii="Arial" w:hAnsi="Arial" w:cs="Arial"/>
          <w:b/>
          <w:bCs/>
          <w:sz w:val="21"/>
          <w:szCs w:val="21"/>
          <w:lang w:val="uk-UA"/>
        </w:rPr>
      </w:pPr>
      <w:r w:rsidRPr="00E572A0">
        <w:rPr>
          <w:rFonts w:ascii="Arial" w:hAnsi="Arial" w:cs="Arial"/>
          <w:b/>
          <w:bCs/>
          <w:sz w:val="21"/>
          <w:szCs w:val="21"/>
          <w:lang w:val="uk-UA"/>
        </w:rPr>
        <w:lastRenderedPageBreak/>
        <w:t>ЗМІСТ</w:t>
      </w:r>
    </w:p>
    <w:sdt>
      <w:sdtPr>
        <w:rPr>
          <w:rFonts w:ascii="Arial" w:hAnsi="Arial" w:cs="Arial"/>
          <w:sz w:val="21"/>
          <w:szCs w:val="21"/>
        </w:rPr>
        <w:id w:val="15596157"/>
        <w:docPartObj>
          <w:docPartGallery w:val="Table of Contents"/>
          <w:docPartUnique/>
        </w:docPartObj>
      </w:sdtPr>
      <w:sdtContent>
        <w:p w:rsidR="00CC4088" w:rsidRPr="00E461DD" w:rsidRDefault="00B34AD1" w:rsidP="00E461DD">
          <w:pPr>
            <w:pStyle w:val="21"/>
            <w:numPr>
              <w:ilvl w:val="0"/>
              <w:numId w:val="4"/>
            </w:numPr>
            <w:tabs>
              <w:tab w:val="left" w:pos="325"/>
              <w:tab w:val="right" w:leader="dot" w:pos="9745"/>
            </w:tabs>
            <w:spacing w:before="0" w:line="288" w:lineRule="auto"/>
            <w:ind w:hanging="284"/>
            <w:contextualSpacing/>
            <w:rPr>
              <w:rFonts w:ascii="Arial" w:hAnsi="Arial" w:cs="Arial"/>
              <w:sz w:val="21"/>
              <w:szCs w:val="21"/>
            </w:rPr>
          </w:pPr>
          <w:hyperlink w:anchor="_bookmark0" w:history="1">
            <w:r w:rsidR="00A80EE0" w:rsidRPr="00E461DD">
              <w:rPr>
                <w:rFonts w:ascii="Arial" w:hAnsi="Arial" w:cs="Arial"/>
                <w:sz w:val="21"/>
                <w:szCs w:val="21"/>
              </w:rPr>
              <w:t>Сфера</w:t>
            </w:r>
            <w:r w:rsidR="00A4220C">
              <w:rPr>
                <w:rFonts w:ascii="Arial" w:hAnsi="Arial" w:cs="Arial"/>
                <w:sz w:val="21"/>
                <w:szCs w:val="21"/>
                <w:lang w:val="ru-RU"/>
              </w:rPr>
              <w:t xml:space="preserve"> </w:t>
            </w:r>
            <w:r w:rsidR="00A80EE0" w:rsidRPr="00E461DD">
              <w:rPr>
                <w:rFonts w:ascii="Arial" w:hAnsi="Arial" w:cs="Arial"/>
                <w:sz w:val="21"/>
                <w:szCs w:val="21"/>
              </w:rPr>
              <w:t>застосування</w:t>
            </w:r>
            <w:r w:rsidR="00A80EE0" w:rsidRPr="00E461DD">
              <w:rPr>
                <w:rFonts w:ascii="Arial" w:hAnsi="Arial" w:cs="Arial"/>
                <w:sz w:val="21"/>
                <w:szCs w:val="21"/>
              </w:rPr>
              <w:tab/>
              <w:t>1</w:t>
            </w:r>
          </w:hyperlink>
        </w:p>
        <w:p w:rsidR="00CC4088" w:rsidRPr="00E461DD" w:rsidRDefault="00B34AD1" w:rsidP="00E461DD">
          <w:pPr>
            <w:pStyle w:val="21"/>
            <w:numPr>
              <w:ilvl w:val="0"/>
              <w:numId w:val="4"/>
            </w:numPr>
            <w:tabs>
              <w:tab w:val="left" w:pos="324"/>
              <w:tab w:val="right" w:leader="dot" w:pos="9745"/>
            </w:tabs>
            <w:spacing w:before="0" w:line="288" w:lineRule="auto"/>
            <w:ind w:left="324"/>
            <w:contextualSpacing/>
            <w:rPr>
              <w:rFonts w:ascii="Arial" w:hAnsi="Arial" w:cs="Arial"/>
              <w:sz w:val="21"/>
              <w:szCs w:val="21"/>
            </w:rPr>
          </w:pPr>
          <w:hyperlink w:anchor="_bookmark1" w:history="1">
            <w:r w:rsidR="00A80EE0" w:rsidRPr="00E461DD">
              <w:rPr>
                <w:rFonts w:ascii="Arial" w:hAnsi="Arial" w:cs="Arial"/>
                <w:sz w:val="21"/>
                <w:szCs w:val="21"/>
              </w:rPr>
              <w:t>Нормативні</w:t>
            </w:r>
            <w:r w:rsidR="00A4220C">
              <w:rPr>
                <w:rFonts w:ascii="Arial" w:hAnsi="Arial" w:cs="Arial"/>
                <w:sz w:val="21"/>
                <w:szCs w:val="21"/>
                <w:lang w:val="ru-RU"/>
              </w:rPr>
              <w:t xml:space="preserve"> </w:t>
            </w:r>
            <w:r w:rsidR="00A80EE0" w:rsidRPr="00E461DD">
              <w:rPr>
                <w:rFonts w:ascii="Arial" w:hAnsi="Arial" w:cs="Arial"/>
                <w:sz w:val="21"/>
                <w:szCs w:val="21"/>
              </w:rPr>
              <w:t>посилання</w:t>
            </w:r>
            <w:r w:rsidR="00A80EE0" w:rsidRPr="00E461DD">
              <w:rPr>
                <w:rFonts w:ascii="Arial" w:hAnsi="Arial" w:cs="Arial"/>
                <w:sz w:val="21"/>
                <w:szCs w:val="21"/>
              </w:rPr>
              <w:tab/>
            </w:r>
          </w:hyperlink>
          <w:r w:rsidR="00BF1A1E" w:rsidRPr="00BF1A1E">
            <w:rPr>
              <w:rFonts w:ascii="Arial" w:hAnsi="Arial" w:cs="Arial"/>
              <w:sz w:val="21"/>
              <w:szCs w:val="21"/>
              <w:lang w:val="ru-RU"/>
            </w:rPr>
            <w:t>1</w:t>
          </w:r>
        </w:p>
        <w:p w:rsidR="00CC4088" w:rsidRPr="00E461DD" w:rsidRDefault="00B34AD1" w:rsidP="00E461DD">
          <w:pPr>
            <w:pStyle w:val="21"/>
            <w:numPr>
              <w:ilvl w:val="0"/>
              <w:numId w:val="4"/>
            </w:numPr>
            <w:tabs>
              <w:tab w:val="left" w:pos="325"/>
              <w:tab w:val="right" w:leader="dot" w:pos="9745"/>
            </w:tabs>
            <w:spacing w:before="0" w:line="288" w:lineRule="auto"/>
            <w:ind w:left="324" w:hanging="211"/>
            <w:contextualSpacing/>
            <w:rPr>
              <w:rFonts w:ascii="Arial" w:hAnsi="Arial" w:cs="Arial"/>
              <w:sz w:val="21"/>
              <w:szCs w:val="21"/>
            </w:rPr>
          </w:pPr>
          <w:hyperlink w:anchor="_bookmark2" w:history="1">
            <w:r w:rsidR="00A80EE0" w:rsidRPr="00E461DD">
              <w:rPr>
                <w:rFonts w:ascii="Arial" w:hAnsi="Arial" w:cs="Arial"/>
                <w:sz w:val="21"/>
                <w:szCs w:val="21"/>
              </w:rPr>
              <w:t>Терміни та</w:t>
            </w:r>
            <w:r w:rsidR="00A4220C">
              <w:rPr>
                <w:rFonts w:ascii="Arial" w:hAnsi="Arial" w:cs="Arial"/>
                <w:sz w:val="21"/>
                <w:szCs w:val="21"/>
                <w:lang w:val="ru-RU"/>
              </w:rPr>
              <w:t xml:space="preserve"> </w:t>
            </w:r>
            <w:r w:rsidR="00A80EE0" w:rsidRPr="00E461DD">
              <w:rPr>
                <w:rFonts w:ascii="Arial" w:hAnsi="Arial" w:cs="Arial"/>
                <w:sz w:val="21"/>
                <w:szCs w:val="21"/>
              </w:rPr>
              <w:t>визначення</w:t>
            </w:r>
            <w:r w:rsidR="00A4220C">
              <w:rPr>
                <w:rFonts w:ascii="Arial" w:hAnsi="Arial" w:cs="Arial"/>
                <w:sz w:val="21"/>
                <w:szCs w:val="21"/>
                <w:lang w:val="ru-RU"/>
              </w:rPr>
              <w:t xml:space="preserve"> </w:t>
            </w:r>
            <w:r w:rsidR="00A80EE0" w:rsidRPr="00E461DD">
              <w:rPr>
                <w:rFonts w:ascii="Arial" w:hAnsi="Arial" w:cs="Arial"/>
                <w:sz w:val="21"/>
                <w:szCs w:val="21"/>
              </w:rPr>
              <w:t>понять</w:t>
            </w:r>
            <w:r w:rsidR="00A80EE0" w:rsidRPr="00E461DD">
              <w:rPr>
                <w:rFonts w:ascii="Arial" w:hAnsi="Arial" w:cs="Arial"/>
                <w:sz w:val="21"/>
                <w:szCs w:val="21"/>
              </w:rPr>
              <w:tab/>
            </w:r>
            <w:r w:rsidR="00BF1A1E">
              <w:rPr>
                <w:rFonts w:ascii="Arial" w:hAnsi="Arial" w:cs="Arial"/>
                <w:sz w:val="21"/>
                <w:szCs w:val="21"/>
                <w:lang w:val="ru-RU"/>
              </w:rPr>
              <w:t>4</w:t>
            </w:r>
          </w:hyperlink>
        </w:p>
        <w:p w:rsidR="00CC4088" w:rsidRPr="00E461DD"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rPr>
          </w:pPr>
          <w:hyperlink w:anchor="_bookmark3" w:history="1">
            <w:r w:rsidR="00A80EE0" w:rsidRPr="00E461DD">
              <w:rPr>
                <w:rFonts w:ascii="Arial" w:hAnsi="Arial" w:cs="Arial"/>
                <w:sz w:val="21"/>
                <w:szCs w:val="21"/>
              </w:rPr>
              <w:t>Познаки</w:t>
            </w:r>
            <w:r w:rsidR="00A4220C">
              <w:rPr>
                <w:rFonts w:ascii="Arial" w:hAnsi="Arial" w:cs="Arial"/>
                <w:sz w:val="21"/>
                <w:szCs w:val="21"/>
                <w:lang w:val="ru-RU"/>
              </w:rPr>
              <w:t xml:space="preserve"> </w:t>
            </w:r>
            <w:r w:rsidR="00A80EE0" w:rsidRPr="00E461DD">
              <w:rPr>
                <w:rFonts w:ascii="Arial" w:hAnsi="Arial" w:cs="Arial"/>
                <w:sz w:val="21"/>
                <w:szCs w:val="21"/>
              </w:rPr>
              <w:t>та</w:t>
            </w:r>
            <w:r w:rsidR="00A4220C">
              <w:rPr>
                <w:rFonts w:ascii="Arial" w:hAnsi="Arial" w:cs="Arial"/>
                <w:sz w:val="21"/>
                <w:szCs w:val="21"/>
                <w:lang w:val="ru-RU"/>
              </w:rPr>
              <w:t xml:space="preserve"> </w:t>
            </w:r>
            <w:r w:rsidR="00A80EE0" w:rsidRPr="00E461DD">
              <w:rPr>
                <w:rFonts w:ascii="Arial" w:hAnsi="Arial" w:cs="Arial"/>
                <w:sz w:val="21"/>
                <w:szCs w:val="21"/>
              </w:rPr>
              <w:t>скорочення</w:t>
            </w:r>
            <w:r w:rsidR="00A80EE0" w:rsidRPr="00E461DD">
              <w:rPr>
                <w:rFonts w:ascii="Arial" w:hAnsi="Arial" w:cs="Arial"/>
                <w:sz w:val="21"/>
                <w:szCs w:val="21"/>
              </w:rPr>
              <w:tab/>
            </w:r>
            <w:r w:rsidR="00BF1A1E">
              <w:rPr>
                <w:rFonts w:ascii="Arial" w:hAnsi="Arial" w:cs="Arial"/>
                <w:sz w:val="21"/>
                <w:szCs w:val="21"/>
                <w:lang w:val="ru-RU"/>
              </w:rPr>
              <w:t>7</w:t>
            </w:r>
          </w:hyperlink>
        </w:p>
        <w:p w:rsidR="00CC4088" w:rsidRPr="00E461DD" w:rsidRDefault="00B34AD1" w:rsidP="00E461DD">
          <w:pPr>
            <w:pStyle w:val="11"/>
            <w:tabs>
              <w:tab w:val="right" w:leader="dot" w:pos="9746"/>
            </w:tabs>
            <w:spacing w:before="0" w:line="288" w:lineRule="auto"/>
            <w:contextualSpacing/>
            <w:rPr>
              <w:rFonts w:ascii="Arial" w:hAnsi="Arial" w:cs="Arial"/>
              <w:sz w:val="21"/>
              <w:szCs w:val="21"/>
            </w:rPr>
          </w:pPr>
          <w:hyperlink w:anchor="_bookmark4" w:history="1">
            <w:r w:rsidR="00A80EE0" w:rsidRPr="00E461DD">
              <w:rPr>
                <w:rFonts w:ascii="Arial" w:hAnsi="Arial" w:cs="Arial"/>
                <w:sz w:val="21"/>
                <w:szCs w:val="21"/>
              </w:rPr>
              <w:t>ЧастинаІ.Проектування</w:t>
            </w:r>
            <w:r w:rsidR="00A80EE0" w:rsidRPr="00E461DD">
              <w:rPr>
                <w:rFonts w:ascii="Arial" w:hAnsi="Arial" w:cs="Arial"/>
                <w:sz w:val="21"/>
                <w:szCs w:val="21"/>
              </w:rPr>
              <w:tab/>
            </w:r>
            <w:r w:rsidR="00BF1A1E">
              <w:rPr>
                <w:rFonts w:ascii="Arial" w:hAnsi="Arial" w:cs="Arial"/>
                <w:sz w:val="21"/>
                <w:szCs w:val="21"/>
                <w:lang w:val="ru-RU"/>
              </w:rPr>
              <w:t>8</w:t>
            </w:r>
          </w:hyperlink>
        </w:p>
        <w:p w:rsidR="00CC4088" w:rsidRPr="00E461DD"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rPr>
          </w:pPr>
          <w:hyperlink w:anchor="_bookmark5" w:history="1">
            <w:r w:rsidR="00A80EE0" w:rsidRPr="00E461DD">
              <w:rPr>
                <w:rFonts w:ascii="Arial" w:hAnsi="Arial" w:cs="Arial"/>
                <w:sz w:val="21"/>
                <w:szCs w:val="21"/>
              </w:rPr>
              <w:t>Загальні</w:t>
            </w:r>
            <w:r w:rsidR="00A4220C">
              <w:rPr>
                <w:rFonts w:ascii="Arial" w:hAnsi="Arial" w:cs="Arial"/>
                <w:sz w:val="21"/>
                <w:szCs w:val="21"/>
                <w:lang w:val="ru-RU"/>
              </w:rPr>
              <w:t xml:space="preserve"> </w:t>
            </w:r>
            <w:r w:rsidR="00A80EE0" w:rsidRPr="00E461DD">
              <w:rPr>
                <w:rFonts w:ascii="Arial" w:hAnsi="Arial" w:cs="Arial"/>
                <w:sz w:val="21"/>
                <w:szCs w:val="21"/>
              </w:rPr>
              <w:t>положення</w:t>
            </w:r>
            <w:r w:rsidR="00A80EE0" w:rsidRPr="00E461DD">
              <w:rPr>
                <w:rFonts w:ascii="Arial" w:hAnsi="Arial" w:cs="Arial"/>
                <w:sz w:val="21"/>
                <w:szCs w:val="21"/>
              </w:rPr>
              <w:tab/>
            </w:r>
            <w:r w:rsidR="00462CD4">
              <w:rPr>
                <w:rFonts w:ascii="Arial" w:hAnsi="Arial" w:cs="Arial"/>
                <w:sz w:val="21"/>
                <w:szCs w:val="21"/>
                <w:lang w:val="ru-RU"/>
              </w:rPr>
              <w:t>8</w:t>
            </w:r>
          </w:hyperlink>
        </w:p>
        <w:p w:rsidR="00CC4088" w:rsidRPr="00E461DD"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lang w:val="ru-RU"/>
            </w:rPr>
          </w:pPr>
          <w:hyperlink w:anchor="_bookmark6" w:history="1">
            <w:r w:rsidR="00A80EE0" w:rsidRPr="00E461DD">
              <w:rPr>
                <w:rFonts w:ascii="Arial" w:hAnsi="Arial" w:cs="Arial"/>
                <w:sz w:val="21"/>
                <w:szCs w:val="21"/>
                <w:lang w:val="ru-RU"/>
              </w:rPr>
              <w:t>Труби, деталі з'єднувальні</w:t>
            </w:r>
            <w:r w:rsidR="00A4220C">
              <w:rPr>
                <w:rFonts w:ascii="Arial" w:hAnsi="Arial" w:cs="Arial"/>
                <w:sz w:val="21"/>
                <w:szCs w:val="21"/>
                <w:lang w:val="ru-RU"/>
              </w:rPr>
              <w:t xml:space="preserve"> </w:t>
            </w:r>
            <w:r w:rsidR="00A80EE0" w:rsidRPr="00E461DD">
              <w:rPr>
                <w:rFonts w:ascii="Arial" w:hAnsi="Arial" w:cs="Arial"/>
                <w:sz w:val="21"/>
                <w:szCs w:val="21"/>
                <w:lang w:val="ru-RU"/>
              </w:rPr>
              <w:t>та</w:t>
            </w:r>
            <w:r w:rsidR="00A4220C">
              <w:rPr>
                <w:rFonts w:ascii="Arial" w:hAnsi="Arial" w:cs="Arial"/>
                <w:sz w:val="21"/>
                <w:szCs w:val="21"/>
                <w:lang w:val="ru-RU"/>
              </w:rPr>
              <w:t xml:space="preserve"> </w:t>
            </w:r>
            <w:r w:rsidR="00A80EE0" w:rsidRPr="00E461DD">
              <w:rPr>
                <w:rFonts w:ascii="Arial" w:hAnsi="Arial" w:cs="Arial"/>
                <w:sz w:val="21"/>
                <w:szCs w:val="21"/>
                <w:lang w:val="ru-RU"/>
              </w:rPr>
              <w:t>матеріали</w:t>
            </w:r>
            <w:r w:rsidR="00A80EE0" w:rsidRPr="00E461DD">
              <w:rPr>
                <w:rFonts w:ascii="Arial" w:hAnsi="Arial" w:cs="Arial"/>
                <w:sz w:val="21"/>
                <w:szCs w:val="21"/>
                <w:lang w:val="ru-RU"/>
              </w:rPr>
              <w:tab/>
              <w:t>1</w:t>
            </w:r>
            <w:r w:rsidR="00462CD4">
              <w:rPr>
                <w:rFonts w:ascii="Arial" w:hAnsi="Arial" w:cs="Arial"/>
                <w:sz w:val="21"/>
                <w:szCs w:val="21"/>
                <w:lang w:val="ru-RU"/>
              </w:rPr>
              <w:t>0</w:t>
            </w:r>
          </w:hyperlink>
        </w:p>
        <w:p w:rsidR="00CC4088" w:rsidRPr="00E461DD" w:rsidRDefault="00B34AD1" w:rsidP="00E461DD">
          <w:pPr>
            <w:pStyle w:val="21"/>
            <w:numPr>
              <w:ilvl w:val="0"/>
              <w:numId w:val="4"/>
            </w:numPr>
            <w:tabs>
              <w:tab w:val="left" w:pos="325"/>
              <w:tab w:val="right" w:leader="dot" w:pos="9747"/>
            </w:tabs>
            <w:spacing w:before="0" w:line="288" w:lineRule="auto"/>
            <w:ind w:left="324" w:hanging="211"/>
            <w:contextualSpacing/>
            <w:rPr>
              <w:rFonts w:ascii="Arial" w:hAnsi="Arial" w:cs="Arial"/>
              <w:sz w:val="21"/>
              <w:szCs w:val="21"/>
              <w:lang w:val="ru-RU"/>
            </w:rPr>
          </w:pPr>
          <w:hyperlink w:anchor="_bookmark7" w:history="1">
            <w:r w:rsidR="00A80EE0" w:rsidRPr="00E461DD">
              <w:rPr>
                <w:rFonts w:ascii="Arial" w:hAnsi="Arial" w:cs="Arial"/>
                <w:sz w:val="21"/>
                <w:szCs w:val="21"/>
                <w:lang w:val="ru-RU"/>
              </w:rPr>
              <w:t>Проектування зовнішніх газопроводів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t>1</w:t>
            </w:r>
            <w:r w:rsidR="00462CD4">
              <w:rPr>
                <w:rFonts w:ascii="Arial" w:hAnsi="Arial" w:cs="Arial"/>
                <w:sz w:val="21"/>
                <w:szCs w:val="21"/>
                <w:lang w:val="ru-RU"/>
              </w:rPr>
              <w:t>1</w:t>
            </w:r>
          </w:hyperlink>
        </w:p>
        <w:p w:rsidR="00CC4088" w:rsidRPr="00E461DD" w:rsidRDefault="00B34AD1" w:rsidP="00E461DD">
          <w:pPr>
            <w:pStyle w:val="31"/>
            <w:numPr>
              <w:ilvl w:val="1"/>
              <w:numId w:val="4"/>
            </w:numPr>
            <w:tabs>
              <w:tab w:val="left" w:pos="736"/>
              <w:tab w:val="right" w:leader="dot" w:pos="9747"/>
            </w:tabs>
            <w:spacing w:before="0" w:line="288" w:lineRule="auto"/>
            <w:contextualSpacing/>
            <w:rPr>
              <w:rFonts w:ascii="Arial" w:hAnsi="Arial" w:cs="Arial"/>
              <w:sz w:val="21"/>
              <w:szCs w:val="21"/>
              <w:lang w:val="ru-RU"/>
            </w:rPr>
          </w:pPr>
          <w:hyperlink w:anchor="_bookmark8" w:history="1">
            <w:r w:rsidR="00A80EE0" w:rsidRPr="00E461DD">
              <w:rPr>
                <w:rFonts w:ascii="Arial" w:hAnsi="Arial" w:cs="Arial"/>
                <w:sz w:val="21"/>
                <w:szCs w:val="21"/>
                <w:lang w:val="ru-RU"/>
              </w:rPr>
              <w:t>Траса газопроводу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11</w:t>
            </w:r>
          </w:hyperlink>
        </w:p>
        <w:p w:rsidR="00CC4088" w:rsidRPr="00E461DD" w:rsidRDefault="00B34AD1" w:rsidP="00E461DD">
          <w:pPr>
            <w:pStyle w:val="31"/>
            <w:numPr>
              <w:ilvl w:val="1"/>
              <w:numId w:val="4"/>
            </w:numPr>
            <w:tabs>
              <w:tab w:val="left" w:pos="736"/>
              <w:tab w:val="right" w:leader="dot" w:pos="9747"/>
            </w:tabs>
            <w:spacing w:before="0" w:line="288" w:lineRule="auto"/>
            <w:ind w:left="735"/>
            <w:contextualSpacing/>
            <w:rPr>
              <w:rFonts w:ascii="Arial" w:hAnsi="Arial" w:cs="Arial"/>
              <w:sz w:val="21"/>
              <w:szCs w:val="21"/>
            </w:rPr>
          </w:pPr>
          <w:hyperlink w:anchor="_bookmark9" w:history="1">
            <w:r w:rsidR="00A80EE0" w:rsidRPr="00E461DD">
              <w:rPr>
                <w:rFonts w:ascii="Arial" w:hAnsi="Arial" w:cs="Arial"/>
                <w:sz w:val="21"/>
                <w:szCs w:val="21"/>
              </w:rPr>
              <w:t>Розміщення арматури</w:t>
            </w:r>
            <w:r w:rsidR="00A4220C">
              <w:rPr>
                <w:rFonts w:ascii="Arial" w:hAnsi="Arial" w:cs="Arial"/>
                <w:sz w:val="21"/>
                <w:szCs w:val="21"/>
                <w:lang w:val="ru-RU"/>
              </w:rPr>
              <w:t xml:space="preserve"> </w:t>
            </w:r>
            <w:r w:rsidR="00A80EE0" w:rsidRPr="00E461DD">
              <w:rPr>
                <w:rFonts w:ascii="Arial" w:hAnsi="Arial" w:cs="Arial"/>
                <w:sz w:val="21"/>
                <w:szCs w:val="21"/>
              </w:rPr>
              <w:t>на</w:t>
            </w:r>
            <w:r w:rsidR="00A4220C">
              <w:rPr>
                <w:rFonts w:ascii="Arial" w:hAnsi="Arial" w:cs="Arial"/>
                <w:sz w:val="21"/>
                <w:szCs w:val="21"/>
                <w:lang w:val="ru-RU"/>
              </w:rPr>
              <w:t xml:space="preserve"> </w:t>
            </w:r>
            <w:r w:rsidR="00A80EE0" w:rsidRPr="00E461DD">
              <w:rPr>
                <w:rFonts w:ascii="Arial" w:hAnsi="Arial" w:cs="Arial"/>
                <w:sz w:val="21"/>
                <w:szCs w:val="21"/>
              </w:rPr>
              <w:t>газопроводах</w:t>
            </w:r>
            <w:r w:rsidR="00A80EE0" w:rsidRPr="00E461DD">
              <w:rPr>
                <w:rFonts w:ascii="Arial" w:hAnsi="Arial" w:cs="Arial"/>
                <w:sz w:val="21"/>
                <w:szCs w:val="21"/>
              </w:rPr>
              <w:tab/>
            </w:r>
            <w:r w:rsidR="00462CD4">
              <w:rPr>
                <w:rFonts w:ascii="Arial" w:hAnsi="Arial" w:cs="Arial"/>
                <w:sz w:val="21"/>
                <w:szCs w:val="21"/>
                <w:lang w:val="ru-RU"/>
              </w:rPr>
              <w:t>1</w:t>
            </w:r>
            <w:r w:rsidR="00A80EE0" w:rsidRPr="00E461DD">
              <w:rPr>
                <w:rFonts w:ascii="Arial" w:hAnsi="Arial" w:cs="Arial"/>
                <w:sz w:val="21"/>
                <w:szCs w:val="21"/>
              </w:rPr>
              <w:t>4</w:t>
            </w:r>
          </w:hyperlink>
        </w:p>
        <w:p w:rsidR="00CC4088" w:rsidRPr="00E461DD" w:rsidRDefault="00B34AD1" w:rsidP="00E461DD">
          <w:pPr>
            <w:pStyle w:val="31"/>
            <w:numPr>
              <w:ilvl w:val="1"/>
              <w:numId w:val="4"/>
            </w:numPr>
            <w:tabs>
              <w:tab w:val="left" w:pos="733"/>
              <w:tab w:val="right" w:leader="dot" w:pos="9746"/>
            </w:tabs>
            <w:spacing w:before="0" w:line="288" w:lineRule="auto"/>
            <w:ind w:right="119"/>
            <w:contextualSpacing/>
            <w:rPr>
              <w:rFonts w:ascii="Arial" w:hAnsi="Arial" w:cs="Arial"/>
              <w:sz w:val="21"/>
              <w:szCs w:val="21"/>
              <w:lang w:val="ru-RU"/>
            </w:rPr>
          </w:pPr>
          <w:hyperlink w:anchor="_bookmark10" w:history="1">
            <w:r w:rsidR="00A80EE0" w:rsidRPr="00E461DD">
              <w:rPr>
                <w:rFonts w:ascii="Arial" w:hAnsi="Arial" w:cs="Arial"/>
                <w:sz w:val="21"/>
                <w:szCs w:val="21"/>
                <w:lang w:val="ru-RU"/>
              </w:rPr>
              <w:t>Застосування переходів "поліетилен-сталь" та газопроводів-вводів</w:t>
            </w:r>
          </w:hyperlink>
          <w:r w:rsidR="00A4220C">
            <w:rPr>
              <w:lang w:val="ru-RU"/>
            </w:rPr>
            <w:t xml:space="preserve"> </w:t>
          </w:r>
          <w:hyperlink w:anchor="_bookmark10" w:history="1">
            <w:r w:rsidR="00A80EE0" w:rsidRPr="00E461DD">
              <w:rPr>
                <w:rFonts w:ascii="Arial" w:hAnsi="Arial" w:cs="Arial"/>
                <w:sz w:val="21"/>
                <w:szCs w:val="21"/>
                <w:lang w:val="ru-RU"/>
              </w:rPr>
              <w:t>поліетиленових труб</w:t>
            </w:r>
            <w:r w:rsidR="00A4220C">
              <w:rPr>
                <w:rFonts w:ascii="Arial" w:hAnsi="Arial" w:cs="Arial"/>
                <w:sz w:val="21"/>
                <w:szCs w:val="21"/>
                <w:lang w:val="ru-RU"/>
              </w:rPr>
              <w:t xml:space="preserve"> </w:t>
            </w:r>
            <w:r w:rsidR="00A80EE0" w:rsidRPr="00E461DD">
              <w:rPr>
                <w:rFonts w:ascii="Arial" w:hAnsi="Arial" w:cs="Arial"/>
                <w:sz w:val="21"/>
                <w:szCs w:val="21"/>
                <w:lang w:val="ru-RU"/>
              </w:rPr>
              <w:t>до</w:t>
            </w:r>
            <w:r w:rsidR="00A4220C">
              <w:rPr>
                <w:rFonts w:ascii="Arial" w:hAnsi="Arial" w:cs="Arial"/>
                <w:sz w:val="21"/>
                <w:szCs w:val="21"/>
                <w:lang w:val="ru-RU"/>
              </w:rPr>
              <w:t xml:space="preserve"> </w:t>
            </w:r>
            <w:r w:rsidR="00A80EE0" w:rsidRPr="00E461DD">
              <w:rPr>
                <w:rFonts w:ascii="Arial" w:hAnsi="Arial" w:cs="Arial"/>
                <w:sz w:val="21"/>
                <w:szCs w:val="21"/>
                <w:lang w:val="ru-RU"/>
              </w:rPr>
              <w:t>будинків</w:t>
            </w:r>
            <w:r w:rsidR="00A80EE0" w:rsidRPr="00E461DD">
              <w:rPr>
                <w:rFonts w:ascii="Arial" w:hAnsi="Arial" w:cs="Arial"/>
                <w:sz w:val="21"/>
                <w:szCs w:val="21"/>
                <w:lang w:val="ru-RU"/>
              </w:rPr>
              <w:tab/>
            </w:r>
            <w:r w:rsidR="00462CD4">
              <w:rPr>
                <w:rFonts w:ascii="Arial" w:hAnsi="Arial" w:cs="Arial"/>
                <w:sz w:val="21"/>
                <w:szCs w:val="21"/>
                <w:lang w:val="ru-RU"/>
              </w:rPr>
              <w:t>1</w:t>
            </w:r>
            <w:r w:rsidR="00A80EE0" w:rsidRPr="00E461DD">
              <w:rPr>
                <w:rFonts w:ascii="Arial" w:hAnsi="Arial" w:cs="Arial"/>
                <w:sz w:val="21"/>
                <w:szCs w:val="21"/>
                <w:lang w:val="ru-RU"/>
              </w:rPr>
              <w:t>4</w:t>
            </w:r>
          </w:hyperlink>
        </w:p>
        <w:p w:rsidR="00CC4088" w:rsidRPr="00E461DD" w:rsidRDefault="00B34AD1" w:rsidP="00E461DD">
          <w:pPr>
            <w:pStyle w:val="31"/>
            <w:numPr>
              <w:ilvl w:val="1"/>
              <w:numId w:val="4"/>
            </w:numPr>
            <w:tabs>
              <w:tab w:val="left" w:pos="735"/>
              <w:tab w:val="right" w:leader="dot" w:pos="9746"/>
            </w:tabs>
            <w:spacing w:before="0" w:line="288" w:lineRule="auto"/>
            <w:ind w:right="117"/>
            <w:contextualSpacing/>
            <w:rPr>
              <w:rFonts w:ascii="Arial" w:hAnsi="Arial" w:cs="Arial"/>
              <w:sz w:val="21"/>
              <w:szCs w:val="21"/>
              <w:lang w:val="ru-RU"/>
            </w:rPr>
          </w:pPr>
          <w:hyperlink w:anchor="_bookmark11" w:history="1">
            <w:r w:rsidR="00A80EE0" w:rsidRPr="00E461DD">
              <w:rPr>
                <w:rFonts w:ascii="Arial" w:hAnsi="Arial" w:cs="Arial"/>
                <w:sz w:val="21"/>
                <w:szCs w:val="21"/>
                <w:lang w:val="ru-RU"/>
              </w:rPr>
              <w:t>Проектування газопроводів із поліетиленових труб на підроблюваних</w:t>
            </w:r>
          </w:hyperlink>
          <w:r w:rsidR="00A4220C">
            <w:rPr>
              <w:lang w:val="ru-RU"/>
            </w:rPr>
            <w:t xml:space="preserve"> </w:t>
          </w:r>
          <w:hyperlink w:anchor="_bookmark11" w:history="1">
            <w:r w:rsidR="00A80EE0" w:rsidRPr="00E461DD">
              <w:rPr>
                <w:rFonts w:ascii="Arial" w:hAnsi="Arial" w:cs="Arial"/>
                <w:sz w:val="21"/>
                <w:szCs w:val="21"/>
                <w:lang w:val="ru-RU"/>
              </w:rPr>
              <w:t>територіях, у районах з просадковими ґрунтами та ґрунтами, що набухають</w:t>
            </w:r>
          </w:hyperlink>
          <w:r w:rsidR="00A4220C">
            <w:rPr>
              <w:lang w:val="ru-RU"/>
            </w:rPr>
            <w:t xml:space="preserve"> </w:t>
          </w:r>
          <w:hyperlink w:anchor="_bookmark11" w:history="1">
            <w:r w:rsidR="00A80EE0" w:rsidRPr="00E461DD">
              <w:rPr>
                <w:rFonts w:ascii="Arial" w:hAnsi="Arial" w:cs="Arial"/>
                <w:sz w:val="21"/>
                <w:szCs w:val="21"/>
                <w:lang w:val="ru-RU"/>
              </w:rPr>
              <w:t>та</w:t>
            </w:r>
            <w:r w:rsidR="00A4220C">
              <w:rPr>
                <w:rFonts w:ascii="Arial" w:hAnsi="Arial" w:cs="Arial"/>
                <w:sz w:val="21"/>
                <w:szCs w:val="21"/>
                <w:lang w:val="ru-RU"/>
              </w:rPr>
              <w:t xml:space="preserve"> </w:t>
            </w:r>
            <w:r w:rsidR="00A80EE0" w:rsidRPr="00E461DD">
              <w:rPr>
                <w:rFonts w:ascii="Arial" w:hAnsi="Arial" w:cs="Arial"/>
                <w:sz w:val="21"/>
                <w:szCs w:val="21"/>
                <w:lang w:val="ru-RU"/>
              </w:rPr>
              <w:t>спучуються</w:t>
            </w:r>
            <w:r w:rsidR="00A80EE0" w:rsidRPr="00E461DD">
              <w:rPr>
                <w:rFonts w:ascii="Arial" w:hAnsi="Arial" w:cs="Arial"/>
                <w:sz w:val="21"/>
                <w:szCs w:val="21"/>
                <w:lang w:val="ru-RU"/>
              </w:rPr>
              <w:tab/>
            </w:r>
            <w:r w:rsidR="00462CD4">
              <w:rPr>
                <w:rFonts w:ascii="Arial" w:hAnsi="Arial" w:cs="Arial"/>
                <w:sz w:val="21"/>
                <w:szCs w:val="21"/>
                <w:lang w:val="ru-RU"/>
              </w:rPr>
              <w:t>16</w:t>
            </w:r>
          </w:hyperlink>
        </w:p>
        <w:p w:rsidR="00CC4088" w:rsidRPr="00E461DD" w:rsidRDefault="00B34AD1" w:rsidP="00E461DD">
          <w:pPr>
            <w:pStyle w:val="31"/>
            <w:numPr>
              <w:ilvl w:val="1"/>
              <w:numId w:val="4"/>
            </w:numPr>
            <w:tabs>
              <w:tab w:val="left" w:pos="735"/>
              <w:tab w:val="right" w:leader="dot" w:pos="9746"/>
            </w:tabs>
            <w:spacing w:before="0" w:line="288" w:lineRule="auto"/>
            <w:ind w:right="119"/>
            <w:contextualSpacing/>
            <w:rPr>
              <w:rFonts w:ascii="Arial" w:hAnsi="Arial" w:cs="Arial"/>
              <w:sz w:val="21"/>
              <w:szCs w:val="21"/>
              <w:lang w:val="ru-RU"/>
            </w:rPr>
          </w:pPr>
          <w:hyperlink w:anchor="_bookmark12" w:history="1">
            <w:r w:rsidR="00A80EE0" w:rsidRPr="00E461DD">
              <w:rPr>
                <w:rFonts w:ascii="Arial" w:hAnsi="Arial" w:cs="Arial"/>
                <w:sz w:val="21"/>
                <w:szCs w:val="21"/>
                <w:lang w:val="ru-RU"/>
              </w:rPr>
              <w:t>Розрахунки трубопроводів із поліетиленових труб на міцність та стійкість</w:t>
            </w:r>
          </w:hyperlink>
          <w:hyperlink w:anchor="_bookmark12" w:history="1">
            <w:r w:rsidR="00A80EE0" w:rsidRPr="00E461DD">
              <w:rPr>
                <w:rFonts w:ascii="Arial" w:hAnsi="Arial" w:cs="Arial"/>
                <w:sz w:val="21"/>
                <w:szCs w:val="21"/>
                <w:lang w:val="ru-RU"/>
              </w:rPr>
              <w:t>до впливу</w:t>
            </w:r>
            <w:r w:rsidR="00A4220C">
              <w:rPr>
                <w:rFonts w:ascii="Arial" w:hAnsi="Arial" w:cs="Arial"/>
                <w:sz w:val="21"/>
                <w:szCs w:val="21"/>
                <w:lang w:val="ru-RU"/>
              </w:rPr>
              <w:t xml:space="preserve"> </w:t>
            </w:r>
            <w:r w:rsidR="00A80EE0" w:rsidRPr="00E461DD">
              <w:rPr>
                <w:rFonts w:ascii="Arial" w:hAnsi="Arial" w:cs="Arial"/>
                <w:sz w:val="21"/>
                <w:szCs w:val="21"/>
                <w:lang w:val="ru-RU"/>
              </w:rPr>
              <w:t>навколишнього середовища</w:t>
            </w:r>
            <w:r w:rsidR="00A80EE0" w:rsidRPr="00E461DD">
              <w:rPr>
                <w:rFonts w:ascii="Arial" w:hAnsi="Arial" w:cs="Arial"/>
                <w:sz w:val="21"/>
                <w:szCs w:val="21"/>
                <w:lang w:val="ru-RU"/>
              </w:rPr>
              <w:tab/>
            </w:r>
            <w:r w:rsidR="00462CD4">
              <w:rPr>
                <w:rFonts w:ascii="Arial" w:hAnsi="Arial" w:cs="Arial"/>
                <w:sz w:val="21"/>
                <w:szCs w:val="21"/>
                <w:lang w:val="ru-RU"/>
              </w:rPr>
              <w:t>17</w:t>
            </w:r>
          </w:hyperlink>
        </w:p>
        <w:p w:rsidR="00CC4088" w:rsidRPr="00E461DD" w:rsidRDefault="00B34AD1" w:rsidP="00E461DD">
          <w:pPr>
            <w:pStyle w:val="21"/>
            <w:numPr>
              <w:ilvl w:val="0"/>
              <w:numId w:val="4"/>
            </w:numPr>
            <w:tabs>
              <w:tab w:val="left" w:pos="325"/>
              <w:tab w:val="right" w:leader="dot" w:pos="9746"/>
            </w:tabs>
            <w:spacing w:before="0" w:line="288" w:lineRule="auto"/>
            <w:ind w:right="119" w:hanging="283"/>
            <w:contextualSpacing/>
            <w:rPr>
              <w:rFonts w:ascii="Arial" w:hAnsi="Arial" w:cs="Arial"/>
              <w:sz w:val="21"/>
              <w:szCs w:val="21"/>
              <w:lang w:val="ru-RU"/>
            </w:rPr>
          </w:pPr>
          <w:hyperlink w:anchor="_bookmark13" w:history="1">
            <w:r w:rsidR="00A80EE0" w:rsidRPr="00E461DD">
              <w:rPr>
                <w:rFonts w:ascii="Arial" w:hAnsi="Arial" w:cs="Arial"/>
                <w:sz w:val="21"/>
                <w:szCs w:val="21"/>
                <w:lang w:val="ru-RU"/>
              </w:rPr>
              <w:t>Реконструкція підземних сталевих трубопроводів із використанням</w:t>
            </w:r>
          </w:hyperlink>
          <w:r w:rsidR="00A4220C">
            <w:rPr>
              <w:lang w:val="ru-RU"/>
            </w:rPr>
            <w:t xml:space="preserve"> </w:t>
          </w:r>
          <w:hyperlink w:anchor="_bookmark13" w:history="1">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26</w:t>
            </w:r>
          </w:hyperlink>
        </w:p>
        <w:p w:rsidR="00CC4088" w:rsidRPr="00E461DD" w:rsidRDefault="00B34AD1" w:rsidP="00E461DD">
          <w:pPr>
            <w:pStyle w:val="31"/>
            <w:numPr>
              <w:ilvl w:val="1"/>
              <w:numId w:val="4"/>
            </w:numPr>
            <w:tabs>
              <w:tab w:val="left" w:pos="736"/>
              <w:tab w:val="right" w:leader="dot" w:pos="9746"/>
            </w:tabs>
            <w:spacing w:before="0" w:line="288" w:lineRule="auto"/>
            <w:ind w:right="120"/>
            <w:contextualSpacing/>
            <w:rPr>
              <w:rFonts w:ascii="Arial" w:hAnsi="Arial" w:cs="Arial"/>
              <w:sz w:val="21"/>
              <w:szCs w:val="21"/>
              <w:lang w:val="ru-RU"/>
            </w:rPr>
          </w:pPr>
          <w:hyperlink w:anchor="_bookmark14" w:history="1">
            <w:r w:rsidR="00A80EE0" w:rsidRPr="00E461DD">
              <w:rPr>
                <w:rFonts w:ascii="Arial" w:hAnsi="Arial" w:cs="Arial"/>
                <w:sz w:val="21"/>
                <w:szCs w:val="21"/>
                <w:lang w:val="ru-RU"/>
              </w:rPr>
              <w:t>Проектування робіт з реконструкції підземних сталевих газопроводів із</w:t>
            </w:r>
          </w:hyperlink>
          <w:r w:rsidR="00A4220C">
            <w:rPr>
              <w:lang w:val="ru-RU"/>
            </w:rPr>
            <w:t xml:space="preserve"> </w:t>
          </w:r>
          <w:hyperlink w:anchor="_bookmark14" w:history="1">
            <w:r w:rsidR="00A80EE0" w:rsidRPr="00E461DD">
              <w:rPr>
                <w:rFonts w:ascii="Arial" w:hAnsi="Arial" w:cs="Arial"/>
                <w:sz w:val="21"/>
                <w:szCs w:val="21"/>
                <w:lang w:val="ru-RU"/>
              </w:rPr>
              <w:t>використанням</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26</w:t>
            </w:r>
          </w:hyperlink>
        </w:p>
        <w:p w:rsidR="00CC4088" w:rsidRPr="00E461DD" w:rsidRDefault="00B34AD1" w:rsidP="00E461DD">
          <w:pPr>
            <w:pStyle w:val="31"/>
            <w:numPr>
              <w:ilvl w:val="1"/>
              <w:numId w:val="4"/>
            </w:numPr>
            <w:tabs>
              <w:tab w:val="left" w:pos="735"/>
              <w:tab w:val="right" w:leader="dot" w:pos="9746"/>
            </w:tabs>
            <w:spacing w:before="0" w:line="288" w:lineRule="auto"/>
            <w:ind w:left="734" w:hanging="422"/>
            <w:contextualSpacing/>
            <w:rPr>
              <w:rFonts w:ascii="Arial" w:hAnsi="Arial" w:cs="Arial"/>
              <w:sz w:val="21"/>
              <w:szCs w:val="21"/>
            </w:rPr>
          </w:pPr>
          <w:hyperlink w:anchor="_bookmark15" w:history="1">
            <w:r w:rsidR="00A80EE0" w:rsidRPr="00E461DD">
              <w:rPr>
                <w:rFonts w:ascii="Arial" w:hAnsi="Arial" w:cs="Arial"/>
                <w:sz w:val="21"/>
                <w:szCs w:val="21"/>
              </w:rPr>
              <w:t>Організація</w:t>
            </w:r>
            <w:r w:rsidR="00462CD4">
              <w:rPr>
                <w:rFonts w:ascii="Arial" w:hAnsi="Arial" w:cs="Arial"/>
                <w:sz w:val="21"/>
                <w:szCs w:val="21"/>
                <w:lang w:val="ru-RU"/>
              </w:rPr>
              <w:t xml:space="preserve"> </w:t>
            </w:r>
            <w:r w:rsidR="00A80EE0" w:rsidRPr="00E461DD">
              <w:rPr>
                <w:rFonts w:ascii="Arial" w:hAnsi="Arial" w:cs="Arial"/>
                <w:sz w:val="21"/>
                <w:szCs w:val="21"/>
              </w:rPr>
              <w:t>робіт</w:t>
            </w:r>
            <w:r w:rsidR="00A80EE0" w:rsidRPr="00E461DD">
              <w:rPr>
                <w:rFonts w:ascii="Arial" w:hAnsi="Arial" w:cs="Arial"/>
                <w:sz w:val="21"/>
                <w:szCs w:val="21"/>
              </w:rPr>
              <w:tab/>
            </w:r>
            <w:r w:rsidR="00462CD4">
              <w:rPr>
                <w:rFonts w:ascii="Arial" w:hAnsi="Arial" w:cs="Arial"/>
                <w:sz w:val="21"/>
                <w:szCs w:val="21"/>
                <w:lang w:val="ru-RU"/>
              </w:rPr>
              <w:t>32</w:t>
            </w:r>
          </w:hyperlink>
        </w:p>
        <w:p w:rsidR="00CC4088" w:rsidRPr="00E461DD" w:rsidRDefault="00B34AD1" w:rsidP="00E461DD">
          <w:pPr>
            <w:pStyle w:val="11"/>
            <w:tabs>
              <w:tab w:val="right" w:leader="dot" w:pos="9746"/>
            </w:tabs>
            <w:spacing w:before="0" w:line="288" w:lineRule="auto"/>
            <w:contextualSpacing/>
            <w:rPr>
              <w:rFonts w:ascii="Arial" w:hAnsi="Arial" w:cs="Arial"/>
              <w:sz w:val="21"/>
              <w:szCs w:val="21"/>
            </w:rPr>
          </w:pPr>
          <w:hyperlink w:anchor="_bookmark16" w:history="1">
            <w:r w:rsidR="00A80EE0" w:rsidRPr="00E461DD">
              <w:rPr>
                <w:rFonts w:ascii="Arial" w:hAnsi="Arial" w:cs="Arial"/>
                <w:sz w:val="21"/>
                <w:szCs w:val="21"/>
              </w:rPr>
              <w:t>ЧастинаII.Будівництво</w:t>
            </w:r>
            <w:r w:rsidR="00A80EE0" w:rsidRPr="00E461DD">
              <w:rPr>
                <w:rFonts w:ascii="Arial" w:hAnsi="Arial" w:cs="Arial"/>
                <w:sz w:val="21"/>
                <w:szCs w:val="21"/>
              </w:rPr>
              <w:tab/>
            </w:r>
            <w:r w:rsidR="00462CD4">
              <w:rPr>
                <w:rFonts w:ascii="Arial" w:hAnsi="Arial" w:cs="Arial"/>
                <w:sz w:val="21"/>
                <w:szCs w:val="21"/>
                <w:lang w:val="ru-RU"/>
              </w:rPr>
              <w:t>36</w:t>
            </w:r>
          </w:hyperlink>
        </w:p>
        <w:p w:rsidR="00CC4088" w:rsidRPr="00A4220C"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lang w:val="ru-RU"/>
            </w:rPr>
          </w:pPr>
          <w:hyperlink w:anchor="_bookmark17" w:history="1">
            <w:r w:rsidR="00A80EE0" w:rsidRPr="00E461DD">
              <w:rPr>
                <w:rFonts w:ascii="Arial" w:hAnsi="Arial" w:cs="Arial"/>
                <w:sz w:val="21"/>
                <w:szCs w:val="21"/>
                <w:lang w:val="ru-RU"/>
              </w:rPr>
              <w:t>Будівництво</w:t>
            </w:r>
            <w:r w:rsidR="00A80EE0" w:rsidRPr="00A4220C">
              <w:rPr>
                <w:rFonts w:ascii="Arial" w:hAnsi="Arial" w:cs="Arial"/>
                <w:sz w:val="21"/>
                <w:szCs w:val="21"/>
                <w:lang w:val="ru-RU"/>
              </w:rPr>
              <w:t xml:space="preserve"> </w:t>
            </w:r>
            <w:r w:rsidR="00A80EE0" w:rsidRPr="00E461DD">
              <w:rPr>
                <w:rFonts w:ascii="Arial" w:hAnsi="Arial" w:cs="Arial"/>
                <w:sz w:val="21"/>
                <w:szCs w:val="21"/>
                <w:lang w:val="ru-RU"/>
              </w:rPr>
              <w:t>зовнішніх</w:t>
            </w:r>
            <w:r w:rsidR="00A80EE0" w:rsidRPr="00A4220C">
              <w:rPr>
                <w:rFonts w:ascii="Arial" w:hAnsi="Arial" w:cs="Arial"/>
                <w:sz w:val="21"/>
                <w:szCs w:val="21"/>
                <w:lang w:val="ru-RU"/>
              </w:rPr>
              <w:t xml:space="preserve"> </w:t>
            </w:r>
            <w:r w:rsidR="00A80EE0" w:rsidRPr="00E461DD">
              <w:rPr>
                <w:rFonts w:ascii="Arial" w:hAnsi="Arial" w:cs="Arial"/>
                <w:sz w:val="21"/>
                <w:szCs w:val="21"/>
                <w:lang w:val="ru-RU"/>
              </w:rPr>
              <w:t>газопроводів</w:t>
            </w:r>
            <w:r w:rsidR="00A80EE0" w:rsidRPr="00A4220C">
              <w:rPr>
                <w:rFonts w:ascii="Arial" w:hAnsi="Arial" w:cs="Arial"/>
                <w:sz w:val="21"/>
                <w:szCs w:val="21"/>
                <w:lang w:val="ru-RU"/>
              </w:rPr>
              <w:t xml:space="preserve"> </w:t>
            </w:r>
            <w:r w:rsidR="00A80EE0" w:rsidRPr="00E461DD">
              <w:rPr>
                <w:rFonts w:ascii="Arial" w:hAnsi="Arial" w:cs="Arial"/>
                <w:sz w:val="21"/>
                <w:szCs w:val="21"/>
                <w:lang w:val="ru-RU"/>
              </w:rPr>
              <w:t>із</w:t>
            </w:r>
            <w:r w:rsidR="00A4220C" w:rsidRP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A4220C">
              <w:rPr>
                <w:rFonts w:ascii="Arial" w:hAnsi="Arial" w:cs="Arial"/>
                <w:sz w:val="21"/>
                <w:szCs w:val="21"/>
                <w:lang w:val="ru-RU"/>
              </w:rPr>
              <w:tab/>
            </w:r>
            <w:r w:rsidR="00462CD4">
              <w:rPr>
                <w:rFonts w:ascii="Arial" w:hAnsi="Arial" w:cs="Arial"/>
                <w:sz w:val="21"/>
                <w:szCs w:val="21"/>
                <w:lang w:val="ru-RU"/>
              </w:rPr>
              <w:t>36</w:t>
            </w:r>
          </w:hyperlink>
        </w:p>
        <w:p w:rsidR="00CC4088" w:rsidRPr="00E461DD" w:rsidRDefault="00B34AD1" w:rsidP="00E461DD">
          <w:pPr>
            <w:pStyle w:val="31"/>
            <w:numPr>
              <w:ilvl w:val="1"/>
              <w:numId w:val="4"/>
            </w:numPr>
            <w:tabs>
              <w:tab w:val="left" w:pos="735"/>
              <w:tab w:val="right" w:leader="dot" w:pos="9746"/>
            </w:tabs>
            <w:spacing w:before="0" w:line="288" w:lineRule="auto"/>
            <w:ind w:right="119"/>
            <w:contextualSpacing/>
            <w:rPr>
              <w:rFonts w:ascii="Arial" w:hAnsi="Arial" w:cs="Arial"/>
              <w:sz w:val="21"/>
              <w:szCs w:val="21"/>
              <w:lang w:val="ru-RU"/>
            </w:rPr>
          </w:pPr>
          <w:hyperlink w:anchor="_bookmark18" w:history="1">
            <w:r w:rsidR="00A80EE0" w:rsidRPr="00E461DD">
              <w:rPr>
                <w:rFonts w:ascii="Arial" w:hAnsi="Arial" w:cs="Arial"/>
                <w:sz w:val="21"/>
                <w:szCs w:val="21"/>
                <w:lang w:val="ru-RU"/>
              </w:rPr>
              <w:t>Проведення вхідного контролю труб та деталей з'єднувальних із</w:t>
            </w:r>
          </w:hyperlink>
          <w:r w:rsidR="00A4220C">
            <w:rPr>
              <w:lang w:val="ru-RU"/>
            </w:rPr>
            <w:t xml:space="preserve"> </w:t>
          </w:r>
          <w:hyperlink w:anchor="_bookmark18" w:history="1">
            <w:r w:rsidR="00A80EE0" w:rsidRPr="00E461DD">
              <w:rPr>
                <w:rFonts w:ascii="Arial" w:hAnsi="Arial" w:cs="Arial"/>
                <w:sz w:val="21"/>
                <w:szCs w:val="21"/>
                <w:lang w:val="ru-RU"/>
              </w:rPr>
              <w:t>поліетилену</w:t>
            </w:r>
            <w:r w:rsidR="00A80EE0" w:rsidRPr="00E461DD">
              <w:rPr>
                <w:rFonts w:ascii="Arial" w:hAnsi="Arial" w:cs="Arial"/>
                <w:sz w:val="21"/>
                <w:szCs w:val="21"/>
                <w:lang w:val="ru-RU"/>
              </w:rPr>
              <w:tab/>
            </w:r>
            <w:r w:rsidR="00462CD4">
              <w:rPr>
                <w:rFonts w:ascii="Arial" w:hAnsi="Arial" w:cs="Arial"/>
                <w:sz w:val="21"/>
                <w:szCs w:val="21"/>
                <w:lang w:val="ru-RU"/>
              </w:rPr>
              <w:t>36</w:t>
            </w:r>
          </w:hyperlink>
        </w:p>
        <w:p w:rsidR="00CC4088" w:rsidRPr="00E461DD" w:rsidRDefault="00B34AD1" w:rsidP="00E461DD">
          <w:pPr>
            <w:pStyle w:val="31"/>
            <w:numPr>
              <w:ilvl w:val="1"/>
              <w:numId w:val="4"/>
            </w:numPr>
            <w:tabs>
              <w:tab w:val="left" w:pos="735"/>
              <w:tab w:val="right" w:leader="dot" w:pos="9746"/>
            </w:tabs>
            <w:spacing w:before="0" w:line="288" w:lineRule="auto"/>
            <w:ind w:right="120"/>
            <w:contextualSpacing/>
            <w:rPr>
              <w:rFonts w:ascii="Arial" w:hAnsi="Arial" w:cs="Arial"/>
              <w:sz w:val="21"/>
              <w:szCs w:val="21"/>
              <w:lang w:val="ru-RU"/>
            </w:rPr>
          </w:pPr>
          <w:hyperlink w:anchor="_bookmark19" w:history="1">
            <w:r w:rsidR="00A80EE0" w:rsidRPr="00E461DD">
              <w:rPr>
                <w:rFonts w:ascii="Arial" w:hAnsi="Arial" w:cs="Arial"/>
                <w:sz w:val="21"/>
                <w:szCs w:val="21"/>
                <w:lang w:val="ru-RU"/>
              </w:rPr>
              <w:t>Транспортування та зберігання труб та деталей з'єднувальних із</w:t>
            </w:r>
          </w:hyperlink>
          <w:r w:rsidR="00A4220C">
            <w:rPr>
              <w:lang w:val="ru-RU"/>
            </w:rPr>
            <w:t xml:space="preserve"> </w:t>
          </w:r>
          <w:hyperlink w:anchor="_bookmark19" w:history="1">
            <w:r w:rsidR="00A80EE0" w:rsidRPr="00E461DD">
              <w:rPr>
                <w:rFonts w:ascii="Arial" w:hAnsi="Arial" w:cs="Arial"/>
                <w:sz w:val="21"/>
                <w:szCs w:val="21"/>
                <w:lang w:val="ru-RU"/>
              </w:rPr>
              <w:t>поліетилену</w:t>
            </w:r>
            <w:r w:rsidR="00A80EE0" w:rsidRPr="00E461DD">
              <w:rPr>
                <w:rFonts w:ascii="Arial" w:hAnsi="Arial" w:cs="Arial"/>
                <w:sz w:val="21"/>
                <w:szCs w:val="21"/>
                <w:lang w:val="ru-RU"/>
              </w:rPr>
              <w:tab/>
            </w:r>
            <w:r w:rsidR="00462CD4">
              <w:rPr>
                <w:rFonts w:ascii="Arial" w:hAnsi="Arial" w:cs="Arial"/>
                <w:sz w:val="21"/>
                <w:szCs w:val="21"/>
                <w:lang w:val="ru-RU"/>
              </w:rPr>
              <w:t>38</w:t>
            </w:r>
          </w:hyperlink>
        </w:p>
      </w:sdtContent>
    </w:sdt>
    <w:p w:rsidR="00CC4088" w:rsidRPr="00E461DD" w:rsidRDefault="00B34AD1" w:rsidP="00E461DD">
      <w:pPr>
        <w:pStyle w:val="a5"/>
        <w:numPr>
          <w:ilvl w:val="1"/>
          <w:numId w:val="4"/>
        </w:numPr>
        <w:tabs>
          <w:tab w:val="left" w:pos="735"/>
          <w:tab w:val="left" w:leader="dot" w:pos="9462"/>
        </w:tabs>
        <w:spacing w:before="0" w:line="288" w:lineRule="auto"/>
        <w:ind w:left="734" w:hanging="422"/>
        <w:contextualSpacing/>
        <w:rPr>
          <w:rFonts w:ascii="Arial" w:hAnsi="Arial" w:cs="Arial"/>
          <w:sz w:val="21"/>
          <w:szCs w:val="21"/>
        </w:rPr>
      </w:pPr>
      <w:hyperlink w:anchor="_bookmark20" w:history="1">
        <w:r w:rsidR="00A80EE0" w:rsidRPr="00E461DD">
          <w:rPr>
            <w:rFonts w:ascii="Arial" w:hAnsi="Arial" w:cs="Arial"/>
            <w:sz w:val="21"/>
            <w:szCs w:val="21"/>
          </w:rPr>
          <w:t>Правила проведення</w:t>
        </w:r>
        <w:r w:rsidR="00A4220C">
          <w:rPr>
            <w:rFonts w:ascii="Arial" w:hAnsi="Arial" w:cs="Arial"/>
            <w:sz w:val="21"/>
            <w:szCs w:val="21"/>
            <w:lang w:val="ru-RU"/>
          </w:rPr>
          <w:t xml:space="preserve"> </w:t>
        </w:r>
        <w:r w:rsidR="00A80EE0" w:rsidRPr="00E461DD">
          <w:rPr>
            <w:rFonts w:ascii="Arial" w:hAnsi="Arial" w:cs="Arial"/>
            <w:sz w:val="21"/>
            <w:szCs w:val="21"/>
          </w:rPr>
          <w:t>земляних</w:t>
        </w:r>
        <w:r w:rsidR="00A4220C">
          <w:rPr>
            <w:rFonts w:ascii="Arial" w:hAnsi="Arial" w:cs="Arial"/>
            <w:sz w:val="21"/>
            <w:szCs w:val="21"/>
            <w:lang w:val="ru-RU"/>
          </w:rPr>
          <w:t xml:space="preserve"> </w:t>
        </w:r>
        <w:r w:rsidR="00A80EE0" w:rsidRPr="00E461DD">
          <w:rPr>
            <w:rFonts w:ascii="Arial" w:hAnsi="Arial" w:cs="Arial"/>
            <w:sz w:val="21"/>
            <w:szCs w:val="21"/>
          </w:rPr>
          <w:t>робіт</w:t>
        </w:r>
        <w:r w:rsidR="00A80EE0" w:rsidRPr="00E461DD">
          <w:rPr>
            <w:rFonts w:ascii="Arial" w:hAnsi="Arial" w:cs="Arial"/>
            <w:sz w:val="21"/>
            <w:szCs w:val="21"/>
          </w:rPr>
          <w:tab/>
        </w:r>
        <w:r w:rsidR="00462CD4">
          <w:rPr>
            <w:rFonts w:ascii="Arial" w:hAnsi="Arial" w:cs="Arial"/>
            <w:sz w:val="21"/>
            <w:szCs w:val="21"/>
            <w:lang w:val="ru-RU"/>
          </w:rPr>
          <w:t>4</w:t>
        </w:r>
        <w:r w:rsidR="00A80EE0" w:rsidRPr="00E461DD">
          <w:rPr>
            <w:rFonts w:ascii="Arial" w:hAnsi="Arial" w:cs="Arial"/>
            <w:sz w:val="21"/>
            <w:szCs w:val="21"/>
          </w:rPr>
          <w:t>1</w:t>
        </w:r>
      </w:hyperlink>
    </w:p>
    <w:p w:rsidR="00CC4088" w:rsidRPr="00E461DD" w:rsidRDefault="00B34AD1" w:rsidP="00E461DD">
      <w:pPr>
        <w:pStyle w:val="a5"/>
        <w:numPr>
          <w:ilvl w:val="1"/>
          <w:numId w:val="4"/>
        </w:numPr>
        <w:tabs>
          <w:tab w:val="left" w:pos="732"/>
          <w:tab w:val="left" w:leader="dot" w:pos="9462"/>
        </w:tabs>
        <w:spacing w:before="0" w:line="288" w:lineRule="auto"/>
        <w:ind w:left="731" w:hanging="420"/>
        <w:contextualSpacing/>
        <w:rPr>
          <w:rFonts w:ascii="Arial" w:hAnsi="Arial" w:cs="Arial"/>
          <w:sz w:val="21"/>
          <w:szCs w:val="21"/>
          <w:lang w:val="ru-RU"/>
        </w:rPr>
      </w:pPr>
      <w:hyperlink w:anchor="_bookmark21" w:history="1">
        <w:r w:rsidR="00A80EE0" w:rsidRPr="00E461DD">
          <w:rPr>
            <w:rFonts w:ascii="Arial" w:hAnsi="Arial" w:cs="Arial"/>
            <w:sz w:val="21"/>
            <w:szCs w:val="21"/>
            <w:lang w:val="ru-RU"/>
          </w:rPr>
          <w:t>Зварювання газопроводів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4</w:t>
        </w:r>
        <w:r w:rsidR="00A80EE0" w:rsidRPr="00E461DD">
          <w:rPr>
            <w:rFonts w:ascii="Arial" w:hAnsi="Arial" w:cs="Arial"/>
            <w:sz w:val="21"/>
            <w:szCs w:val="21"/>
            <w:lang w:val="ru-RU"/>
          </w:rPr>
          <w:t>1</w:t>
        </w:r>
      </w:hyperlink>
    </w:p>
    <w:p w:rsidR="00CC4088" w:rsidRPr="00E461DD" w:rsidRDefault="00B34AD1" w:rsidP="00E461DD">
      <w:pPr>
        <w:pStyle w:val="a5"/>
        <w:numPr>
          <w:ilvl w:val="1"/>
          <w:numId w:val="4"/>
        </w:numPr>
        <w:tabs>
          <w:tab w:val="left" w:pos="732"/>
          <w:tab w:val="left" w:leader="dot" w:pos="9462"/>
        </w:tabs>
        <w:spacing w:before="0" w:line="288" w:lineRule="auto"/>
        <w:ind w:left="731" w:hanging="420"/>
        <w:contextualSpacing/>
        <w:rPr>
          <w:rFonts w:ascii="Arial" w:hAnsi="Arial" w:cs="Arial"/>
          <w:sz w:val="21"/>
          <w:szCs w:val="21"/>
          <w:lang w:val="ru-RU"/>
        </w:rPr>
      </w:pPr>
      <w:hyperlink w:anchor="_bookmark22" w:history="1">
        <w:r w:rsidR="00A80EE0" w:rsidRPr="00E461DD">
          <w:rPr>
            <w:rFonts w:ascii="Arial" w:hAnsi="Arial" w:cs="Arial"/>
            <w:sz w:val="21"/>
            <w:szCs w:val="21"/>
            <w:lang w:val="ru-RU"/>
          </w:rPr>
          <w:t>З'єднання поліетиленових труб</w:t>
        </w:r>
        <w:r w:rsidR="00A4220C">
          <w:rPr>
            <w:rFonts w:ascii="Arial" w:hAnsi="Arial" w:cs="Arial"/>
            <w:sz w:val="21"/>
            <w:szCs w:val="21"/>
            <w:lang w:val="ru-RU"/>
          </w:rPr>
          <w:t xml:space="preserve"> </w:t>
        </w:r>
        <w:r w:rsidR="00A80EE0" w:rsidRPr="00E461DD">
          <w:rPr>
            <w:rFonts w:ascii="Arial" w:hAnsi="Arial" w:cs="Arial"/>
            <w:sz w:val="21"/>
            <w:szCs w:val="21"/>
            <w:lang w:val="ru-RU"/>
          </w:rPr>
          <w:t>зі</w:t>
        </w:r>
        <w:r w:rsidR="00A4220C">
          <w:rPr>
            <w:rFonts w:ascii="Arial" w:hAnsi="Arial" w:cs="Arial"/>
            <w:sz w:val="21"/>
            <w:szCs w:val="21"/>
            <w:lang w:val="ru-RU"/>
          </w:rPr>
          <w:t xml:space="preserve"> </w:t>
        </w:r>
        <w:r w:rsidR="00A80EE0" w:rsidRPr="00E461DD">
          <w:rPr>
            <w:rFonts w:ascii="Arial" w:hAnsi="Arial" w:cs="Arial"/>
            <w:sz w:val="21"/>
            <w:szCs w:val="21"/>
            <w:lang w:val="ru-RU"/>
          </w:rPr>
          <w:t>сталевими</w:t>
        </w:r>
        <w:r w:rsidR="00A80EE0" w:rsidRPr="00E461DD">
          <w:rPr>
            <w:rFonts w:ascii="Arial" w:hAnsi="Arial" w:cs="Arial"/>
            <w:sz w:val="21"/>
            <w:szCs w:val="21"/>
            <w:lang w:val="ru-RU"/>
          </w:rPr>
          <w:tab/>
        </w:r>
        <w:r w:rsidR="00462CD4">
          <w:rPr>
            <w:rFonts w:ascii="Arial" w:hAnsi="Arial" w:cs="Arial"/>
            <w:sz w:val="21"/>
            <w:szCs w:val="21"/>
            <w:lang w:val="ru-RU"/>
          </w:rPr>
          <w:t>50</w:t>
        </w:r>
      </w:hyperlink>
    </w:p>
    <w:p w:rsidR="00CC4088" w:rsidRPr="00E461DD" w:rsidRDefault="00B34AD1" w:rsidP="00E461DD">
      <w:pPr>
        <w:pStyle w:val="a5"/>
        <w:numPr>
          <w:ilvl w:val="1"/>
          <w:numId w:val="4"/>
        </w:numPr>
        <w:tabs>
          <w:tab w:val="left" w:pos="734"/>
          <w:tab w:val="left" w:leader="dot" w:pos="9462"/>
        </w:tabs>
        <w:spacing w:before="0" w:line="288" w:lineRule="auto"/>
        <w:ind w:left="733" w:hanging="422"/>
        <w:contextualSpacing/>
        <w:rPr>
          <w:rFonts w:ascii="Arial" w:hAnsi="Arial" w:cs="Arial"/>
          <w:sz w:val="21"/>
          <w:szCs w:val="21"/>
        </w:rPr>
      </w:pPr>
      <w:hyperlink w:anchor="_bookmark23" w:history="1">
        <w:r w:rsidR="00A80EE0" w:rsidRPr="00E461DD">
          <w:rPr>
            <w:rFonts w:ascii="Arial" w:hAnsi="Arial" w:cs="Arial"/>
            <w:sz w:val="21"/>
            <w:szCs w:val="21"/>
          </w:rPr>
          <w:t>Правила проведення</w:t>
        </w:r>
        <w:r w:rsidR="00A4220C">
          <w:rPr>
            <w:rFonts w:ascii="Arial" w:hAnsi="Arial" w:cs="Arial"/>
            <w:sz w:val="21"/>
            <w:szCs w:val="21"/>
            <w:lang w:val="ru-RU"/>
          </w:rPr>
          <w:t xml:space="preserve"> </w:t>
        </w:r>
        <w:r w:rsidR="00A80EE0" w:rsidRPr="00E461DD">
          <w:rPr>
            <w:rFonts w:ascii="Arial" w:hAnsi="Arial" w:cs="Arial"/>
            <w:sz w:val="21"/>
            <w:szCs w:val="21"/>
          </w:rPr>
          <w:t>монтажних</w:t>
        </w:r>
        <w:r w:rsidR="00A4220C">
          <w:rPr>
            <w:rFonts w:ascii="Arial" w:hAnsi="Arial" w:cs="Arial"/>
            <w:sz w:val="21"/>
            <w:szCs w:val="21"/>
            <w:lang w:val="ru-RU"/>
          </w:rPr>
          <w:t xml:space="preserve"> </w:t>
        </w:r>
        <w:r w:rsidR="00A80EE0" w:rsidRPr="00E461DD">
          <w:rPr>
            <w:rFonts w:ascii="Arial" w:hAnsi="Arial" w:cs="Arial"/>
            <w:sz w:val="21"/>
            <w:szCs w:val="21"/>
          </w:rPr>
          <w:t>робіт</w:t>
        </w:r>
        <w:r w:rsidR="00A80EE0" w:rsidRPr="00E461DD">
          <w:rPr>
            <w:rFonts w:ascii="Arial" w:hAnsi="Arial" w:cs="Arial"/>
            <w:sz w:val="21"/>
            <w:szCs w:val="21"/>
          </w:rPr>
          <w:tab/>
        </w:r>
        <w:r w:rsidR="00462CD4">
          <w:rPr>
            <w:rFonts w:ascii="Arial" w:hAnsi="Arial" w:cs="Arial"/>
            <w:sz w:val="21"/>
            <w:szCs w:val="21"/>
            <w:lang w:val="ru-RU"/>
          </w:rPr>
          <w:t>54</w:t>
        </w:r>
      </w:hyperlink>
    </w:p>
    <w:p w:rsidR="00CC4088" w:rsidRPr="00E461DD" w:rsidRDefault="00B34AD1" w:rsidP="00E461DD">
      <w:pPr>
        <w:pStyle w:val="a5"/>
        <w:numPr>
          <w:ilvl w:val="1"/>
          <w:numId w:val="4"/>
        </w:numPr>
        <w:tabs>
          <w:tab w:val="left" w:pos="734"/>
          <w:tab w:val="left" w:leader="dot" w:pos="9462"/>
        </w:tabs>
        <w:spacing w:before="0" w:line="288" w:lineRule="auto"/>
        <w:ind w:left="678" w:right="121" w:hanging="367"/>
        <w:contextualSpacing/>
        <w:rPr>
          <w:rFonts w:ascii="Arial" w:hAnsi="Arial" w:cs="Arial"/>
          <w:sz w:val="21"/>
          <w:szCs w:val="21"/>
          <w:lang w:val="ru-RU"/>
        </w:rPr>
      </w:pPr>
      <w:hyperlink w:anchor="_bookmark24" w:history="1">
        <w:r w:rsidR="00A80EE0" w:rsidRPr="00E461DD">
          <w:rPr>
            <w:rFonts w:ascii="Arial" w:hAnsi="Arial" w:cs="Arial"/>
            <w:sz w:val="21"/>
            <w:szCs w:val="21"/>
            <w:lang w:val="ru-RU"/>
          </w:rPr>
          <w:t>Будівництво переходів газопроводів із поліетиленових труб через штучні</w:t>
        </w:r>
      </w:hyperlink>
      <w:r w:rsidR="00A4220C">
        <w:rPr>
          <w:lang w:val="ru-RU"/>
        </w:rPr>
        <w:t xml:space="preserve"> </w:t>
      </w:r>
      <w:hyperlink w:anchor="_bookmark24" w:history="1">
        <w:r w:rsidR="00A80EE0" w:rsidRPr="00E461DD">
          <w:rPr>
            <w:rFonts w:ascii="Arial" w:hAnsi="Arial" w:cs="Arial"/>
            <w:sz w:val="21"/>
            <w:szCs w:val="21"/>
            <w:lang w:val="ru-RU"/>
          </w:rPr>
          <w:t>та</w:t>
        </w:r>
        <w:r w:rsidR="00A4220C">
          <w:rPr>
            <w:rFonts w:ascii="Arial" w:hAnsi="Arial" w:cs="Arial"/>
            <w:sz w:val="21"/>
            <w:szCs w:val="21"/>
            <w:lang w:val="ru-RU"/>
          </w:rPr>
          <w:t xml:space="preserve"> </w:t>
        </w:r>
        <w:r w:rsidR="00A80EE0" w:rsidRPr="00E461DD">
          <w:rPr>
            <w:rFonts w:ascii="Arial" w:hAnsi="Arial" w:cs="Arial"/>
            <w:sz w:val="21"/>
            <w:szCs w:val="21"/>
            <w:lang w:val="ru-RU"/>
          </w:rPr>
          <w:t>природні</w:t>
        </w:r>
        <w:r w:rsidR="00A4220C">
          <w:rPr>
            <w:rFonts w:ascii="Arial" w:hAnsi="Arial" w:cs="Arial"/>
            <w:sz w:val="21"/>
            <w:szCs w:val="21"/>
            <w:lang w:val="ru-RU"/>
          </w:rPr>
          <w:t xml:space="preserve"> </w:t>
        </w:r>
        <w:r w:rsidR="00A80EE0" w:rsidRPr="00E461DD">
          <w:rPr>
            <w:rFonts w:ascii="Arial" w:hAnsi="Arial" w:cs="Arial"/>
            <w:sz w:val="21"/>
            <w:szCs w:val="21"/>
            <w:lang w:val="ru-RU"/>
          </w:rPr>
          <w:t>перешкоди</w:t>
        </w:r>
        <w:r w:rsidR="00A80EE0" w:rsidRPr="00E461DD">
          <w:rPr>
            <w:rFonts w:ascii="Arial" w:hAnsi="Arial" w:cs="Arial"/>
            <w:sz w:val="21"/>
            <w:szCs w:val="21"/>
            <w:lang w:val="ru-RU"/>
          </w:rPr>
          <w:tab/>
        </w:r>
        <w:r w:rsidR="00462CD4">
          <w:rPr>
            <w:rFonts w:ascii="Arial" w:hAnsi="Arial" w:cs="Arial"/>
            <w:sz w:val="21"/>
            <w:szCs w:val="21"/>
            <w:lang w:val="ru-RU"/>
          </w:rPr>
          <w:t>58</w:t>
        </w:r>
      </w:hyperlink>
    </w:p>
    <w:p w:rsidR="00CC4088" w:rsidRPr="00E461DD" w:rsidRDefault="00B34AD1" w:rsidP="00E461DD">
      <w:pPr>
        <w:pStyle w:val="a5"/>
        <w:numPr>
          <w:ilvl w:val="1"/>
          <w:numId w:val="4"/>
        </w:numPr>
        <w:tabs>
          <w:tab w:val="left" w:pos="734"/>
          <w:tab w:val="left" w:leader="dot" w:pos="9462"/>
        </w:tabs>
        <w:spacing w:before="0" w:line="288" w:lineRule="auto"/>
        <w:ind w:left="733" w:hanging="422"/>
        <w:contextualSpacing/>
        <w:rPr>
          <w:rFonts w:ascii="Arial" w:hAnsi="Arial" w:cs="Arial"/>
          <w:sz w:val="21"/>
          <w:szCs w:val="21"/>
          <w:lang w:val="ru-RU"/>
        </w:rPr>
      </w:pPr>
      <w:hyperlink w:anchor="_bookmark25" w:history="1">
        <w:r w:rsidR="00A80EE0" w:rsidRPr="00E461DD">
          <w:rPr>
            <w:rFonts w:ascii="Arial" w:hAnsi="Arial" w:cs="Arial"/>
            <w:sz w:val="21"/>
            <w:szCs w:val="21"/>
            <w:lang w:val="ru-RU"/>
          </w:rPr>
          <w:t>Баластування та закріплення газопроводів ізполіетиленовихтруб</w:t>
        </w:r>
        <w:r w:rsidR="00A80EE0" w:rsidRPr="00E461DD">
          <w:rPr>
            <w:rFonts w:ascii="Arial" w:hAnsi="Arial" w:cs="Arial"/>
            <w:sz w:val="21"/>
            <w:szCs w:val="21"/>
            <w:lang w:val="ru-RU"/>
          </w:rPr>
          <w:tab/>
        </w:r>
        <w:r w:rsidR="00462CD4">
          <w:rPr>
            <w:rFonts w:ascii="Arial" w:hAnsi="Arial" w:cs="Arial"/>
            <w:sz w:val="21"/>
            <w:szCs w:val="21"/>
            <w:lang w:val="ru-RU"/>
          </w:rPr>
          <w:t>59</w:t>
        </w:r>
      </w:hyperlink>
    </w:p>
    <w:p w:rsidR="00CC4088" w:rsidRPr="00A4220C" w:rsidRDefault="00B34AD1" w:rsidP="00E461DD">
      <w:pPr>
        <w:pStyle w:val="a5"/>
        <w:numPr>
          <w:ilvl w:val="1"/>
          <w:numId w:val="4"/>
        </w:numPr>
        <w:tabs>
          <w:tab w:val="left" w:pos="734"/>
        </w:tabs>
        <w:spacing w:before="0" w:line="288" w:lineRule="auto"/>
        <w:ind w:left="733" w:hanging="422"/>
        <w:contextualSpacing/>
        <w:rPr>
          <w:rFonts w:ascii="Arial" w:hAnsi="Arial" w:cs="Arial"/>
          <w:sz w:val="21"/>
          <w:szCs w:val="21"/>
          <w:lang w:val="ru-RU"/>
        </w:rPr>
      </w:pPr>
      <w:hyperlink w:anchor="_bookmark26" w:history="1">
        <w:r w:rsidR="00A80EE0" w:rsidRPr="00E461DD">
          <w:rPr>
            <w:rFonts w:ascii="Arial" w:hAnsi="Arial" w:cs="Arial"/>
            <w:sz w:val="21"/>
            <w:szCs w:val="21"/>
            <w:lang w:val="ru-RU"/>
          </w:rPr>
          <w:t>Очищення</w:t>
        </w:r>
        <w:r w:rsidR="00A4220C">
          <w:rPr>
            <w:rFonts w:ascii="Arial" w:hAnsi="Arial" w:cs="Arial"/>
            <w:sz w:val="21"/>
            <w:szCs w:val="21"/>
            <w:lang w:val="ru-RU"/>
          </w:rPr>
          <w:t xml:space="preserve"> </w:t>
        </w:r>
        <w:r w:rsidR="00A80EE0" w:rsidRPr="00E461DD">
          <w:rPr>
            <w:rFonts w:ascii="Arial" w:hAnsi="Arial" w:cs="Arial"/>
            <w:sz w:val="21"/>
            <w:szCs w:val="21"/>
            <w:lang w:val="ru-RU"/>
          </w:rPr>
          <w:t>внутрішньої</w:t>
        </w:r>
        <w:r w:rsidR="00A4220C">
          <w:rPr>
            <w:rFonts w:ascii="Arial" w:hAnsi="Arial" w:cs="Arial"/>
            <w:sz w:val="21"/>
            <w:szCs w:val="21"/>
            <w:lang w:val="ru-RU"/>
          </w:rPr>
          <w:t xml:space="preserve"> </w:t>
        </w:r>
        <w:r w:rsidR="00A80EE0" w:rsidRPr="00E461DD">
          <w:rPr>
            <w:rFonts w:ascii="Arial" w:hAnsi="Arial" w:cs="Arial"/>
            <w:sz w:val="21"/>
            <w:szCs w:val="21"/>
            <w:lang w:val="ru-RU"/>
          </w:rPr>
          <w:t>поверхні</w:t>
        </w:r>
        <w:r w:rsidR="00A4220C">
          <w:rPr>
            <w:rFonts w:ascii="Arial" w:hAnsi="Arial" w:cs="Arial"/>
            <w:sz w:val="21"/>
            <w:szCs w:val="21"/>
            <w:lang w:val="ru-RU"/>
          </w:rPr>
          <w:t xml:space="preserve"> </w:t>
        </w:r>
        <w:r w:rsidR="00A80EE0" w:rsidRPr="00E461DD">
          <w:rPr>
            <w:rFonts w:ascii="Arial" w:hAnsi="Arial" w:cs="Arial"/>
            <w:sz w:val="21"/>
            <w:szCs w:val="21"/>
            <w:lang w:val="ru-RU"/>
          </w:rPr>
          <w:t>газопроводів</w:t>
        </w:r>
        <w:r w:rsidR="00A4220C">
          <w:rPr>
            <w:rFonts w:ascii="Arial" w:hAnsi="Arial" w:cs="Arial"/>
            <w:sz w:val="21"/>
            <w:szCs w:val="21"/>
            <w:lang w:val="ru-RU"/>
          </w:rPr>
          <w:t xml:space="preserve"> </w:t>
        </w:r>
        <w:r w:rsidR="00A80EE0" w:rsidRPr="00E461DD">
          <w:rPr>
            <w:rFonts w:ascii="Arial" w:hAnsi="Arial" w:cs="Arial"/>
            <w:sz w:val="21"/>
            <w:szCs w:val="21"/>
            <w:lang w:val="ru-RU"/>
          </w:rPr>
          <w:t>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4220C" w:rsidRPr="00A4220C">
          <w:rPr>
            <w:rFonts w:ascii="Arial" w:hAnsi="Arial" w:cs="Arial"/>
            <w:sz w:val="21"/>
            <w:szCs w:val="21"/>
            <w:lang w:val="ru-RU"/>
          </w:rPr>
          <w:t>..............................</w:t>
        </w:r>
        <w:r w:rsidR="00462CD4">
          <w:rPr>
            <w:rFonts w:ascii="Arial" w:hAnsi="Arial" w:cs="Arial"/>
            <w:sz w:val="21"/>
            <w:szCs w:val="21"/>
            <w:lang w:val="ru-RU"/>
          </w:rPr>
          <w:t xml:space="preserve">  60</w:t>
        </w:r>
      </w:hyperlink>
    </w:p>
    <w:p w:rsidR="00CC4088" w:rsidRPr="00E461DD" w:rsidRDefault="00B34AD1" w:rsidP="00E461DD">
      <w:pPr>
        <w:pStyle w:val="a5"/>
        <w:numPr>
          <w:ilvl w:val="0"/>
          <w:numId w:val="4"/>
        </w:numPr>
        <w:tabs>
          <w:tab w:val="left" w:pos="465"/>
          <w:tab w:val="left" w:leader="dot" w:pos="9323"/>
        </w:tabs>
        <w:spacing w:before="0" w:line="288" w:lineRule="auto"/>
        <w:ind w:left="395" w:right="123" w:hanging="283"/>
        <w:contextualSpacing/>
        <w:rPr>
          <w:rFonts w:ascii="Arial" w:hAnsi="Arial" w:cs="Arial"/>
          <w:sz w:val="21"/>
          <w:szCs w:val="21"/>
          <w:lang w:val="ru-RU"/>
        </w:rPr>
      </w:pPr>
      <w:hyperlink w:anchor="_bookmark27" w:history="1">
        <w:r w:rsidR="00A80EE0" w:rsidRPr="00E461DD">
          <w:rPr>
            <w:rFonts w:ascii="Arial" w:hAnsi="Arial" w:cs="Arial"/>
            <w:sz w:val="21"/>
            <w:szCs w:val="21"/>
            <w:lang w:val="ru-RU"/>
          </w:rPr>
          <w:t>Контролювання якості будівельно-монтажних робіт при будівництві</w:t>
        </w:r>
      </w:hyperlink>
      <w:r w:rsidR="00A4220C">
        <w:rPr>
          <w:lang w:val="ru-RU"/>
        </w:rPr>
        <w:t xml:space="preserve"> </w:t>
      </w:r>
      <w:hyperlink w:anchor="_bookmark27" w:history="1">
        <w:r w:rsidR="00A80EE0" w:rsidRPr="00E461DD">
          <w:rPr>
            <w:rFonts w:ascii="Arial" w:hAnsi="Arial" w:cs="Arial"/>
            <w:sz w:val="21"/>
            <w:szCs w:val="21"/>
            <w:lang w:val="ru-RU"/>
          </w:rPr>
          <w:t>газопроводів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 xml:space="preserve">  61</w:t>
        </w:r>
      </w:hyperlink>
    </w:p>
    <w:p w:rsidR="00CC4088" w:rsidRPr="00E461DD" w:rsidRDefault="00B34AD1" w:rsidP="00E461DD">
      <w:pPr>
        <w:pStyle w:val="a5"/>
        <w:numPr>
          <w:ilvl w:val="1"/>
          <w:numId w:val="4"/>
        </w:numPr>
        <w:tabs>
          <w:tab w:val="left" w:pos="873"/>
          <w:tab w:val="left" w:leader="dot" w:pos="9322"/>
        </w:tabs>
        <w:spacing w:before="0" w:line="288" w:lineRule="auto"/>
        <w:ind w:left="678" w:hanging="367"/>
        <w:contextualSpacing/>
        <w:rPr>
          <w:rFonts w:ascii="Arial" w:hAnsi="Arial" w:cs="Arial"/>
          <w:sz w:val="21"/>
          <w:szCs w:val="21"/>
          <w:lang w:val="ru-RU"/>
        </w:rPr>
      </w:pPr>
      <w:hyperlink w:anchor="_bookmark28" w:history="1">
        <w:r w:rsidR="00A80EE0" w:rsidRPr="00E461DD">
          <w:rPr>
            <w:rFonts w:ascii="Arial" w:hAnsi="Arial" w:cs="Arial"/>
            <w:sz w:val="21"/>
            <w:szCs w:val="21"/>
            <w:lang w:val="ru-RU"/>
          </w:rPr>
          <w:t>Основні заходи при</w:t>
        </w:r>
        <w:r w:rsidR="00A4220C">
          <w:rPr>
            <w:rFonts w:ascii="Arial" w:hAnsi="Arial" w:cs="Arial"/>
            <w:sz w:val="21"/>
            <w:szCs w:val="21"/>
            <w:lang w:val="ru-RU"/>
          </w:rPr>
          <w:t xml:space="preserve"> </w:t>
        </w:r>
        <w:r w:rsidR="00A80EE0" w:rsidRPr="00E461DD">
          <w:rPr>
            <w:rFonts w:ascii="Arial" w:hAnsi="Arial" w:cs="Arial"/>
            <w:sz w:val="21"/>
            <w:szCs w:val="21"/>
            <w:lang w:val="ru-RU"/>
          </w:rPr>
          <w:t>контролюванні</w:t>
        </w:r>
        <w:r w:rsidR="00A4220C">
          <w:rPr>
            <w:rFonts w:ascii="Arial" w:hAnsi="Arial" w:cs="Arial"/>
            <w:sz w:val="21"/>
            <w:szCs w:val="21"/>
            <w:lang w:val="ru-RU"/>
          </w:rPr>
          <w:t xml:space="preserve"> </w:t>
        </w:r>
        <w:r w:rsidR="00A80EE0" w:rsidRPr="00E461DD">
          <w:rPr>
            <w:rFonts w:ascii="Arial" w:hAnsi="Arial" w:cs="Arial"/>
            <w:sz w:val="21"/>
            <w:szCs w:val="21"/>
            <w:lang w:val="ru-RU"/>
          </w:rPr>
          <w:t>якості</w:t>
        </w:r>
        <w:r w:rsidR="00A80EE0" w:rsidRPr="00E461DD">
          <w:rPr>
            <w:rFonts w:ascii="Arial" w:hAnsi="Arial" w:cs="Arial"/>
            <w:sz w:val="21"/>
            <w:szCs w:val="21"/>
            <w:lang w:val="ru-RU"/>
          </w:rPr>
          <w:tab/>
        </w:r>
        <w:r w:rsidR="00462CD4">
          <w:rPr>
            <w:rFonts w:ascii="Arial" w:hAnsi="Arial" w:cs="Arial"/>
            <w:sz w:val="21"/>
            <w:szCs w:val="21"/>
            <w:lang w:val="ru-RU"/>
          </w:rPr>
          <w:t xml:space="preserve">  61</w:t>
        </w:r>
      </w:hyperlink>
    </w:p>
    <w:p w:rsidR="00CC4088" w:rsidRPr="00E461DD" w:rsidRDefault="00B34AD1" w:rsidP="00E461DD">
      <w:pPr>
        <w:pStyle w:val="a5"/>
        <w:numPr>
          <w:ilvl w:val="1"/>
          <w:numId w:val="4"/>
        </w:numPr>
        <w:tabs>
          <w:tab w:val="left" w:pos="873"/>
          <w:tab w:val="left" w:leader="dot" w:pos="9322"/>
        </w:tabs>
        <w:spacing w:before="0" w:line="288" w:lineRule="auto"/>
        <w:ind w:left="678" w:right="123" w:hanging="368"/>
        <w:contextualSpacing/>
        <w:rPr>
          <w:rFonts w:ascii="Arial" w:hAnsi="Arial" w:cs="Arial"/>
          <w:sz w:val="21"/>
          <w:szCs w:val="21"/>
          <w:lang w:val="ru-RU"/>
        </w:rPr>
      </w:pPr>
      <w:hyperlink w:anchor="_bookmark29" w:history="1">
        <w:r w:rsidR="00A80EE0" w:rsidRPr="00E461DD">
          <w:rPr>
            <w:rFonts w:ascii="Arial" w:hAnsi="Arial" w:cs="Arial"/>
            <w:sz w:val="21"/>
            <w:szCs w:val="21"/>
            <w:lang w:val="ru-RU"/>
          </w:rPr>
          <w:t>Технічні вимоги до контролю якості зварних з'єднань поліетиленових</w:t>
        </w:r>
      </w:hyperlink>
      <w:r w:rsidR="00A4220C">
        <w:rPr>
          <w:lang w:val="ru-RU"/>
        </w:rPr>
        <w:t xml:space="preserve"> </w:t>
      </w:r>
      <w:hyperlink w:anchor="_bookmark29" w:history="1">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 xml:space="preserve">  61</w:t>
        </w:r>
      </w:hyperlink>
    </w:p>
    <w:p w:rsidR="00CC4088" w:rsidRPr="00E461DD" w:rsidRDefault="00B34AD1" w:rsidP="00E461DD">
      <w:pPr>
        <w:pStyle w:val="a5"/>
        <w:numPr>
          <w:ilvl w:val="1"/>
          <w:numId w:val="4"/>
        </w:numPr>
        <w:tabs>
          <w:tab w:val="left" w:pos="873"/>
          <w:tab w:val="left" w:leader="dot" w:pos="9322"/>
        </w:tabs>
        <w:spacing w:before="0" w:line="288" w:lineRule="auto"/>
        <w:ind w:left="872" w:hanging="562"/>
        <w:contextualSpacing/>
        <w:rPr>
          <w:rFonts w:ascii="Arial" w:hAnsi="Arial" w:cs="Arial"/>
          <w:sz w:val="21"/>
          <w:szCs w:val="21"/>
        </w:rPr>
      </w:pPr>
      <w:hyperlink w:anchor="_bookmark30" w:history="1">
        <w:r w:rsidR="00A80EE0" w:rsidRPr="00E461DD">
          <w:rPr>
            <w:rFonts w:ascii="Arial" w:hAnsi="Arial" w:cs="Arial"/>
            <w:sz w:val="21"/>
            <w:szCs w:val="21"/>
          </w:rPr>
          <w:t>Методи контролювання</w:t>
        </w:r>
        <w:r w:rsidR="00A4220C">
          <w:rPr>
            <w:rFonts w:ascii="Arial" w:hAnsi="Arial" w:cs="Arial"/>
            <w:sz w:val="21"/>
            <w:szCs w:val="21"/>
            <w:lang w:val="ru-RU"/>
          </w:rPr>
          <w:t xml:space="preserve"> </w:t>
        </w:r>
        <w:r w:rsidR="00A80EE0" w:rsidRPr="00E461DD">
          <w:rPr>
            <w:rFonts w:ascii="Arial" w:hAnsi="Arial" w:cs="Arial"/>
            <w:sz w:val="21"/>
            <w:szCs w:val="21"/>
          </w:rPr>
          <w:t>зварних</w:t>
        </w:r>
        <w:r w:rsidR="00A4220C">
          <w:rPr>
            <w:rFonts w:ascii="Arial" w:hAnsi="Arial" w:cs="Arial"/>
            <w:sz w:val="21"/>
            <w:szCs w:val="21"/>
            <w:lang w:val="ru-RU"/>
          </w:rPr>
          <w:t xml:space="preserve"> </w:t>
        </w:r>
        <w:r w:rsidR="00A80EE0" w:rsidRPr="00E461DD">
          <w:rPr>
            <w:rFonts w:ascii="Arial" w:hAnsi="Arial" w:cs="Arial"/>
            <w:sz w:val="21"/>
            <w:szCs w:val="21"/>
          </w:rPr>
          <w:t>з'єднань</w:t>
        </w:r>
        <w:r w:rsidR="00A80EE0" w:rsidRPr="00E461DD">
          <w:rPr>
            <w:rFonts w:ascii="Arial" w:hAnsi="Arial" w:cs="Arial"/>
            <w:sz w:val="21"/>
            <w:szCs w:val="21"/>
          </w:rPr>
          <w:tab/>
        </w:r>
        <w:r w:rsidR="00462CD4">
          <w:rPr>
            <w:rFonts w:ascii="Arial" w:hAnsi="Arial" w:cs="Arial"/>
            <w:sz w:val="21"/>
            <w:szCs w:val="21"/>
            <w:lang w:val="ru-RU"/>
          </w:rPr>
          <w:t xml:space="preserve">  63</w:t>
        </w:r>
      </w:hyperlink>
    </w:p>
    <w:p w:rsidR="00CC4088" w:rsidRPr="00E461DD" w:rsidRDefault="00B34AD1" w:rsidP="00E461DD">
      <w:pPr>
        <w:pStyle w:val="a5"/>
        <w:numPr>
          <w:ilvl w:val="1"/>
          <w:numId w:val="4"/>
        </w:numPr>
        <w:tabs>
          <w:tab w:val="left" w:pos="873"/>
          <w:tab w:val="left" w:leader="dot" w:pos="9322"/>
        </w:tabs>
        <w:spacing w:before="0" w:line="288" w:lineRule="auto"/>
        <w:ind w:left="872" w:hanging="562"/>
        <w:contextualSpacing/>
        <w:rPr>
          <w:rFonts w:ascii="Arial" w:hAnsi="Arial" w:cs="Arial"/>
          <w:sz w:val="21"/>
          <w:szCs w:val="21"/>
        </w:rPr>
      </w:pPr>
      <w:hyperlink w:anchor="_bookmark31" w:history="1">
        <w:r w:rsidR="00A80EE0" w:rsidRPr="00E461DD">
          <w:rPr>
            <w:rFonts w:ascii="Arial" w:hAnsi="Arial" w:cs="Arial"/>
            <w:sz w:val="21"/>
            <w:szCs w:val="21"/>
          </w:rPr>
          <w:t>Спеціальні</w:t>
        </w:r>
        <w:r w:rsidR="00A4220C">
          <w:rPr>
            <w:rFonts w:ascii="Arial" w:hAnsi="Arial" w:cs="Arial"/>
            <w:sz w:val="21"/>
            <w:szCs w:val="21"/>
            <w:lang w:val="ru-RU"/>
          </w:rPr>
          <w:t xml:space="preserve"> </w:t>
        </w:r>
        <w:r w:rsidR="00A80EE0" w:rsidRPr="00E461DD">
          <w:rPr>
            <w:rFonts w:ascii="Arial" w:hAnsi="Arial" w:cs="Arial"/>
            <w:sz w:val="21"/>
            <w:szCs w:val="21"/>
          </w:rPr>
          <w:t>методи</w:t>
        </w:r>
        <w:r w:rsidR="00A4220C">
          <w:rPr>
            <w:rFonts w:ascii="Arial" w:hAnsi="Arial" w:cs="Arial"/>
            <w:sz w:val="21"/>
            <w:szCs w:val="21"/>
            <w:lang w:val="ru-RU"/>
          </w:rPr>
          <w:t xml:space="preserve"> </w:t>
        </w:r>
        <w:r w:rsidR="00A80EE0" w:rsidRPr="00E461DD">
          <w:rPr>
            <w:rFonts w:ascii="Arial" w:hAnsi="Arial" w:cs="Arial"/>
            <w:sz w:val="21"/>
            <w:szCs w:val="21"/>
          </w:rPr>
          <w:t>контролювання</w:t>
        </w:r>
        <w:r w:rsidR="00A80EE0" w:rsidRPr="00E461DD">
          <w:rPr>
            <w:rFonts w:ascii="Arial" w:hAnsi="Arial" w:cs="Arial"/>
            <w:sz w:val="21"/>
            <w:szCs w:val="21"/>
          </w:rPr>
          <w:tab/>
        </w:r>
        <w:r w:rsidR="00462CD4">
          <w:rPr>
            <w:rFonts w:ascii="Arial" w:hAnsi="Arial" w:cs="Arial"/>
            <w:sz w:val="21"/>
            <w:szCs w:val="21"/>
            <w:lang w:val="ru-RU"/>
          </w:rPr>
          <w:t xml:space="preserve">  65</w:t>
        </w:r>
      </w:hyperlink>
    </w:p>
    <w:p w:rsidR="00CC4088" w:rsidRPr="00E461DD" w:rsidRDefault="00B34AD1" w:rsidP="00E461DD">
      <w:pPr>
        <w:pStyle w:val="a5"/>
        <w:numPr>
          <w:ilvl w:val="0"/>
          <w:numId w:val="4"/>
        </w:numPr>
        <w:tabs>
          <w:tab w:val="left" w:pos="465"/>
          <w:tab w:val="left" w:leader="dot" w:pos="9323"/>
        </w:tabs>
        <w:spacing w:before="0" w:line="288" w:lineRule="auto"/>
        <w:ind w:left="395" w:right="123" w:hanging="284"/>
        <w:contextualSpacing/>
        <w:rPr>
          <w:rFonts w:ascii="Arial" w:hAnsi="Arial" w:cs="Arial"/>
          <w:sz w:val="21"/>
          <w:szCs w:val="21"/>
          <w:lang w:val="ru-RU"/>
        </w:rPr>
      </w:pPr>
      <w:hyperlink w:anchor="_bookmark32" w:history="1">
        <w:r w:rsidR="00A80EE0" w:rsidRPr="00E461DD">
          <w:rPr>
            <w:rFonts w:ascii="Arial" w:hAnsi="Arial" w:cs="Arial"/>
            <w:sz w:val="21"/>
            <w:szCs w:val="21"/>
            <w:lang w:val="ru-RU"/>
          </w:rPr>
          <w:t>Випробування та приймання газопроводів із поліетиленових труб та</w:t>
        </w:r>
      </w:hyperlink>
      <w:r w:rsidR="00A4220C">
        <w:rPr>
          <w:lang w:val="ru-RU"/>
        </w:rPr>
        <w:t xml:space="preserve"> </w:t>
      </w:r>
      <w:hyperlink w:anchor="_bookmark32" w:history="1">
        <w:r w:rsidR="00A80EE0" w:rsidRPr="00E461DD">
          <w:rPr>
            <w:rFonts w:ascii="Arial" w:hAnsi="Arial" w:cs="Arial"/>
            <w:sz w:val="21"/>
            <w:szCs w:val="21"/>
            <w:lang w:val="ru-RU"/>
          </w:rPr>
          <w:t>сталевих газопроводів після реконструкції з використанням поліетиленових</w:t>
        </w:r>
      </w:hyperlink>
      <w:r w:rsidR="00A4220C">
        <w:rPr>
          <w:lang w:val="ru-RU"/>
        </w:rPr>
        <w:t xml:space="preserve"> </w:t>
      </w:r>
      <w:hyperlink w:anchor="_bookmark32" w:history="1">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 xml:space="preserve">  66</w:t>
        </w:r>
      </w:hyperlink>
    </w:p>
    <w:p w:rsidR="00CC4088" w:rsidRPr="00E461DD" w:rsidRDefault="00B34AD1" w:rsidP="00E461DD">
      <w:pPr>
        <w:pStyle w:val="a5"/>
        <w:numPr>
          <w:ilvl w:val="0"/>
          <w:numId w:val="4"/>
        </w:numPr>
        <w:tabs>
          <w:tab w:val="left" w:pos="465"/>
          <w:tab w:val="left" w:leader="dot" w:pos="9323"/>
        </w:tabs>
        <w:spacing w:before="0" w:line="288" w:lineRule="auto"/>
        <w:ind w:left="464" w:hanging="352"/>
        <w:contextualSpacing/>
        <w:rPr>
          <w:rFonts w:ascii="Arial" w:hAnsi="Arial" w:cs="Arial"/>
          <w:sz w:val="21"/>
          <w:szCs w:val="21"/>
          <w:lang w:val="ru-RU"/>
        </w:rPr>
      </w:pPr>
      <w:hyperlink w:anchor="_bookmark33" w:history="1">
        <w:r w:rsidR="00A80EE0" w:rsidRPr="00E461DD">
          <w:rPr>
            <w:rFonts w:ascii="Arial" w:hAnsi="Arial" w:cs="Arial"/>
            <w:sz w:val="21"/>
            <w:szCs w:val="21"/>
            <w:lang w:val="ru-RU"/>
          </w:rPr>
          <w:t>Вимоги безпеки й</w:t>
        </w:r>
        <w:r w:rsidR="00A4220C">
          <w:rPr>
            <w:rFonts w:ascii="Arial" w:hAnsi="Arial" w:cs="Arial"/>
            <w:sz w:val="21"/>
            <w:szCs w:val="21"/>
            <w:lang w:val="ru-RU"/>
          </w:rPr>
          <w:t xml:space="preserve"> </w:t>
        </w:r>
        <w:r w:rsidR="00A80EE0" w:rsidRPr="00E461DD">
          <w:rPr>
            <w:rFonts w:ascii="Arial" w:hAnsi="Arial" w:cs="Arial"/>
            <w:sz w:val="21"/>
            <w:szCs w:val="21"/>
            <w:lang w:val="ru-RU"/>
          </w:rPr>
          <w:t>охорони</w:t>
        </w:r>
        <w:r w:rsidR="00A4220C">
          <w:rPr>
            <w:rFonts w:ascii="Arial" w:hAnsi="Arial" w:cs="Arial"/>
            <w:sz w:val="21"/>
            <w:szCs w:val="21"/>
            <w:lang w:val="ru-RU"/>
          </w:rPr>
          <w:t xml:space="preserve"> </w:t>
        </w:r>
        <w:r w:rsidR="00A80EE0" w:rsidRPr="00E461DD">
          <w:rPr>
            <w:rFonts w:ascii="Arial" w:hAnsi="Arial" w:cs="Arial"/>
            <w:sz w:val="21"/>
            <w:szCs w:val="21"/>
            <w:lang w:val="ru-RU"/>
          </w:rPr>
          <w:t>довкілля</w:t>
        </w:r>
        <w:r w:rsidR="00A80EE0" w:rsidRPr="00E461DD">
          <w:rPr>
            <w:rFonts w:ascii="Arial" w:hAnsi="Arial" w:cs="Arial"/>
            <w:sz w:val="21"/>
            <w:szCs w:val="21"/>
            <w:lang w:val="ru-RU"/>
          </w:rPr>
          <w:tab/>
        </w:r>
        <w:r w:rsidR="00462CD4">
          <w:rPr>
            <w:rFonts w:ascii="Arial" w:hAnsi="Arial" w:cs="Arial"/>
            <w:sz w:val="21"/>
            <w:szCs w:val="21"/>
            <w:lang w:val="ru-RU"/>
          </w:rPr>
          <w:t xml:space="preserve">  68</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34" w:history="1">
        <w:r w:rsidR="00A80EE0" w:rsidRPr="00E461DD">
          <w:rPr>
            <w:rFonts w:ascii="Arial" w:hAnsi="Arial" w:cs="Arial"/>
            <w:sz w:val="21"/>
            <w:szCs w:val="21"/>
            <w:lang w:val="ru-RU"/>
          </w:rPr>
          <w:t>Додаток А</w:t>
        </w:r>
      </w:hyperlink>
    </w:p>
    <w:p w:rsidR="00CC4088" w:rsidRPr="00E461DD" w:rsidRDefault="00B34AD1" w:rsidP="00EC5469">
      <w:pPr>
        <w:pStyle w:val="a3"/>
        <w:spacing w:before="0" w:line="288" w:lineRule="auto"/>
        <w:ind w:left="395" w:firstLine="0"/>
        <w:contextualSpacing/>
        <w:jc w:val="left"/>
        <w:rPr>
          <w:rFonts w:ascii="Arial" w:hAnsi="Arial" w:cs="Arial"/>
          <w:sz w:val="21"/>
          <w:szCs w:val="21"/>
          <w:lang w:val="ru-RU"/>
        </w:rPr>
      </w:pPr>
      <w:hyperlink w:anchor="_bookmark35" w:history="1">
        <w:r w:rsidR="00A80EE0" w:rsidRPr="00E461DD">
          <w:rPr>
            <w:rFonts w:ascii="Arial" w:hAnsi="Arial" w:cs="Arial"/>
            <w:sz w:val="21"/>
            <w:szCs w:val="21"/>
            <w:lang w:val="ru-RU"/>
          </w:rPr>
          <w:t>Параметри технологічного режиму зварювання нагрітим інструментом встик</w:t>
        </w:r>
      </w:hyperlink>
      <w:hyperlink w:anchor="_bookmark35" w:history="1">
        <w:r w:rsidR="00A80EE0" w:rsidRPr="00E461DD">
          <w:rPr>
            <w:rFonts w:ascii="Arial" w:hAnsi="Arial" w:cs="Arial"/>
            <w:sz w:val="21"/>
            <w:szCs w:val="21"/>
            <w:lang w:val="ru-RU"/>
          </w:rPr>
          <w:t>...........</w:t>
        </w:r>
        <w:r w:rsidR="00A4220C" w:rsidRPr="00A4220C">
          <w:rPr>
            <w:rFonts w:ascii="Arial" w:hAnsi="Arial" w:cs="Arial"/>
            <w:sz w:val="21"/>
            <w:szCs w:val="21"/>
            <w:lang w:val="ru-RU"/>
          </w:rPr>
          <w:t>........</w:t>
        </w:r>
        <w:r w:rsidR="00EC5469" w:rsidRPr="00EC5469">
          <w:rPr>
            <w:rFonts w:ascii="Arial" w:hAnsi="Arial" w:cs="Arial"/>
            <w:sz w:val="21"/>
            <w:szCs w:val="21"/>
            <w:lang w:val="ru-RU"/>
          </w:rPr>
          <w:t>.....</w:t>
        </w:r>
        <w:r w:rsidR="00462CD4">
          <w:rPr>
            <w:rFonts w:ascii="Arial" w:hAnsi="Arial" w:cs="Arial"/>
            <w:sz w:val="21"/>
            <w:szCs w:val="21"/>
            <w:lang w:val="ru-RU"/>
          </w:rPr>
          <w:t xml:space="preserve">  69</w:t>
        </w:r>
      </w:hyperlink>
    </w:p>
    <w:p w:rsidR="00CC4088" w:rsidRPr="00E461DD" w:rsidRDefault="00B34AD1" w:rsidP="00E461DD">
      <w:pPr>
        <w:pStyle w:val="a3"/>
        <w:spacing w:before="0" w:line="288" w:lineRule="auto"/>
        <w:ind w:left="111" w:firstLine="0"/>
        <w:contextualSpacing/>
        <w:jc w:val="left"/>
        <w:rPr>
          <w:rFonts w:ascii="Arial" w:hAnsi="Arial" w:cs="Arial"/>
          <w:sz w:val="21"/>
          <w:szCs w:val="21"/>
          <w:lang w:val="ru-RU"/>
        </w:rPr>
      </w:pPr>
      <w:hyperlink w:anchor="_bookmark36" w:history="1">
        <w:r w:rsidR="00A80EE0" w:rsidRPr="00E461DD">
          <w:rPr>
            <w:rFonts w:ascii="Arial" w:hAnsi="Arial" w:cs="Arial"/>
            <w:sz w:val="21"/>
            <w:szCs w:val="21"/>
            <w:lang w:val="ru-RU"/>
          </w:rPr>
          <w:t>Додаток Б</w:t>
        </w:r>
      </w:hyperlink>
    </w:p>
    <w:p w:rsidR="00CC4088" w:rsidRPr="00E461DD" w:rsidRDefault="00B34AD1" w:rsidP="00E461DD">
      <w:pPr>
        <w:pStyle w:val="a3"/>
        <w:tabs>
          <w:tab w:val="left" w:leader="dot" w:pos="9323"/>
        </w:tabs>
        <w:spacing w:before="0" w:line="288" w:lineRule="auto"/>
        <w:ind w:left="395" w:firstLine="0"/>
        <w:contextualSpacing/>
        <w:jc w:val="left"/>
        <w:rPr>
          <w:rFonts w:ascii="Arial" w:hAnsi="Arial" w:cs="Arial"/>
          <w:sz w:val="21"/>
          <w:szCs w:val="21"/>
          <w:lang w:val="ru-RU"/>
        </w:rPr>
      </w:pPr>
      <w:hyperlink w:anchor="_bookmark37" w:history="1">
        <w:r w:rsidR="00A80EE0" w:rsidRPr="00E461DD">
          <w:rPr>
            <w:rFonts w:ascii="Arial" w:hAnsi="Arial" w:cs="Arial"/>
            <w:sz w:val="21"/>
            <w:szCs w:val="21"/>
            <w:lang w:val="ru-RU"/>
          </w:rPr>
          <w:t>Основні розміри</w:t>
        </w:r>
        <w:r w:rsidR="00A4220C">
          <w:rPr>
            <w:rFonts w:ascii="Arial" w:hAnsi="Arial" w:cs="Arial"/>
            <w:sz w:val="21"/>
            <w:szCs w:val="21"/>
            <w:lang w:val="ru-RU"/>
          </w:rPr>
          <w:t xml:space="preserve"> </w:t>
        </w:r>
        <w:r w:rsidR="00A80EE0" w:rsidRPr="00E461DD">
          <w:rPr>
            <w:rFonts w:ascii="Arial" w:hAnsi="Arial" w:cs="Arial"/>
            <w:sz w:val="21"/>
            <w:szCs w:val="21"/>
            <w:lang w:val="ru-RU"/>
          </w:rPr>
          <w:t>фланців</w:t>
        </w:r>
        <w:r w:rsidR="00A4220C">
          <w:rPr>
            <w:rFonts w:ascii="Arial" w:hAnsi="Arial" w:cs="Arial"/>
            <w:sz w:val="21"/>
            <w:szCs w:val="21"/>
            <w:lang w:val="ru-RU"/>
          </w:rPr>
          <w:t xml:space="preserve"> </w:t>
        </w:r>
        <w:r w:rsidR="00A80EE0" w:rsidRPr="00E461DD">
          <w:rPr>
            <w:rFonts w:ascii="Arial" w:hAnsi="Arial" w:cs="Arial"/>
            <w:sz w:val="21"/>
            <w:szCs w:val="21"/>
            <w:lang w:val="ru-RU"/>
          </w:rPr>
          <w:t>сталевих</w:t>
        </w:r>
        <w:r w:rsidR="00A80EE0" w:rsidRPr="00E461DD">
          <w:rPr>
            <w:rFonts w:ascii="Arial" w:hAnsi="Arial" w:cs="Arial"/>
            <w:sz w:val="21"/>
            <w:szCs w:val="21"/>
            <w:lang w:val="ru-RU"/>
          </w:rPr>
          <w:tab/>
        </w:r>
        <w:r w:rsidR="00462CD4">
          <w:rPr>
            <w:rFonts w:ascii="Arial" w:hAnsi="Arial" w:cs="Arial"/>
            <w:sz w:val="21"/>
            <w:szCs w:val="21"/>
            <w:lang w:val="ru-RU"/>
          </w:rPr>
          <w:t xml:space="preserve">  71</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38" w:history="1">
        <w:r w:rsidR="00A80EE0" w:rsidRPr="00E461DD">
          <w:rPr>
            <w:rFonts w:ascii="Arial" w:hAnsi="Arial" w:cs="Arial"/>
            <w:sz w:val="21"/>
            <w:szCs w:val="21"/>
            <w:lang w:val="ru-RU"/>
          </w:rPr>
          <w:t>Додаток В</w:t>
        </w:r>
      </w:hyperlink>
    </w:p>
    <w:p w:rsidR="00CC4088" w:rsidRDefault="00B34AD1" w:rsidP="00E461DD">
      <w:pPr>
        <w:pStyle w:val="a3"/>
        <w:tabs>
          <w:tab w:val="left" w:leader="dot" w:pos="9323"/>
        </w:tabs>
        <w:spacing w:before="0" w:line="288" w:lineRule="auto"/>
        <w:ind w:left="395" w:firstLine="0"/>
        <w:contextualSpacing/>
        <w:jc w:val="left"/>
        <w:rPr>
          <w:lang w:val="ru-RU"/>
        </w:rPr>
      </w:pPr>
      <w:hyperlink w:anchor="_bookmark39" w:history="1">
        <w:r w:rsidR="00A80EE0" w:rsidRPr="00E461DD">
          <w:rPr>
            <w:rFonts w:ascii="Arial" w:hAnsi="Arial" w:cs="Arial"/>
            <w:sz w:val="21"/>
            <w:szCs w:val="21"/>
            <w:lang w:val="ru-RU"/>
          </w:rPr>
          <w:t>Порядок оформлення контрольних зразків</w:t>
        </w:r>
        <w:r w:rsidR="00A4220C">
          <w:rPr>
            <w:rFonts w:ascii="Arial" w:hAnsi="Arial" w:cs="Arial"/>
            <w:sz w:val="21"/>
            <w:szCs w:val="21"/>
            <w:lang w:val="ru-RU"/>
          </w:rPr>
          <w:t xml:space="preserve"> </w:t>
        </w:r>
        <w:r w:rsidR="00A80EE0" w:rsidRPr="00E461DD">
          <w:rPr>
            <w:rFonts w:ascii="Arial" w:hAnsi="Arial" w:cs="Arial"/>
            <w:sz w:val="21"/>
            <w:szCs w:val="21"/>
            <w:lang w:val="ru-RU"/>
          </w:rPr>
          <w:t>зварних</w:t>
        </w:r>
        <w:r w:rsidR="00A4220C">
          <w:rPr>
            <w:rFonts w:ascii="Arial" w:hAnsi="Arial" w:cs="Arial"/>
            <w:sz w:val="21"/>
            <w:szCs w:val="21"/>
            <w:lang w:val="ru-RU"/>
          </w:rPr>
          <w:t xml:space="preserve"> </w:t>
        </w:r>
        <w:r w:rsidR="00A80EE0" w:rsidRPr="00E461DD">
          <w:rPr>
            <w:rFonts w:ascii="Arial" w:hAnsi="Arial" w:cs="Arial"/>
            <w:sz w:val="21"/>
            <w:szCs w:val="21"/>
            <w:lang w:val="ru-RU"/>
          </w:rPr>
          <w:t>з'єднань</w:t>
        </w:r>
        <w:r w:rsidR="00A80EE0" w:rsidRPr="00E461DD">
          <w:rPr>
            <w:rFonts w:ascii="Arial" w:hAnsi="Arial" w:cs="Arial"/>
            <w:sz w:val="21"/>
            <w:szCs w:val="21"/>
            <w:lang w:val="ru-RU"/>
          </w:rPr>
          <w:tab/>
        </w:r>
        <w:r w:rsidR="00462CD4">
          <w:rPr>
            <w:rFonts w:ascii="Arial" w:hAnsi="Arial" w:cs="Arial"/>
            <w:sz w:val="21"/>
            <w:szCs w:val="21"/>
            <w:lang w:val="ru-RU"/>
          </w:rPr>
          <w:t xml:space="preserve">  72</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0" w:history="1">
        <w:r w:rsidR="00A80EE0" w:rsidRPr="00E461DD">
          <w:rPr>
            <w:rFonts w:ascii="Arial" w:hAnsi="Arial" w:cs="Arial"/>
            <w:sz w:val="21"/>
            <w:szCs w:val="21"/>
            <w:lang w:val="ru-RU"/>
          </w:rPr>
          <w:t>Додаток Г</w:t>
        </w:r>
      </w:hyperlink>
    </w:p>
    <w:p w:rsidR="00CC4088" w:rsidRDefault="00B34AD1" w:rsidP="00E461DD">
      <w:pPr>
        <w:pStyle w:val="a3"/>
        <w:tabs>
          <w:tab w:val="left" w:leader="dot" w:pos="9323"/>
        </w:tabs>
        <w:spacing w:before="0" w:line="288" w:lineRule="auto"/>
        <w:ind w:left="395" w:firstLine="0"/>
        <w:contextualSpacing/>
        <w:jc w:val="left"/>
        <w:rPr>
          <w:lang w:val="ru-RU"/>
        </w:rPr>
      </w:pPr>
      <w:hyperlink w:anchor="_bookmark41" w:history="1">
        <w:r w:rsidR="00A80EE0" w:rsidRPr="00E461DD">
          <w:rPr>
            <w:rFonts w:ascii="Arial" w:hAnsi="Arial" w:cs="Arial"/>
            <w:sz w:val="21"/>
            <w:szCs w:val="21"/>
            <w:lang w:val="ru-RU"/>
          </w:rPr>
          <w:t>Критерії оцінки зовнішнього вигляду</w:t>
        </w:r>
        <w:r w:rsidR="00A4220C">
          <w:rPr>
            <w:rFonts w:ascii="Arial" w:hAnsi="Arial" w:cs="Arial"/>
            <w:sz w:val="21"/>
            <w:szCs w:val="21"/>
            <w:lang w:val="ru-RU"/>
          </w:rPr>
          <w:t xml:space="preserve"> </w:t>
        </w:r>
        <w:r w:rsidR="00A80EE0" w:rsidRPr="00E461DD">
          <w:rPr>
            <w:rFonts w:ascii="Arial" w:hAnsi="Arial" w:cs="Arial"/>
            <w:sz w:val="21"/>
            <w:szCs w:val="21"/>
            <w:lang w:val="ru-RU"/>
          </w:rPr>
          <w:t>зварнихз'єднань</w:t>
        </w:r>
        <w:r w:rsidR="00A80EE0" w:rsidRPr="00E461DD">
          <w:rPr>
            <w:rFonts w:ascii="Arial" w:hAnsi="Arial" w:cs="Arial"/>
            <w:sz w:val="21"/>
            <w:szCs w:val="21"/>
            <w:lang w:val="ru-RU"/>
          </w:rPr>
          <w:tab/>
        </w:r>
        <w:r w:rsidR="00462CD4">
          <w:rPr>
            <w:rFonts w:ascii="Arial" w:hAnsi="Arial" w:cs="Arial"/>
            <w:sz w:val="21"/>
            <w:szCs w:val="21"/>
            <w:lang w:val="ru-RU"/>
          </w:rPr>
          <w:t xml:space="preserve">   73</w:t>
        </w:r>
      </w:hyperlink>
    </w:p>
    <w:p w:rsidR="00EC5469" w:rsidRDefault="00EC5469" w:rsidP="00E461DD">
      <w:pPr>
        <w:pStyle w:val="a3"/>
        <w:tabs>
          <w:tab w:val="left" w:leader="dot" w:pos="9323"/>
        </w:tabs>
        <w:spacing w:before="0" w:line="288" w:lineRule="auto"/>
        <w:ind w:left="395" w:firstLine="0"/>
        <w:contextualSpacing/>
        <w:jc w:val="left"/>
        <w:rPr>
          <w:lang w:val="ru-RU"/>
        </w:rPr>
      </w:pPr>
    </w:p>
    <w:p w:rsidR="00EC5469" w:rsidRPr="00EC5469" w:rsidRDefault="00EC5469" w:rsidP="00E461DD">
      <w:pPr>
        <w:pStyle w:val="a3"/>
        <w:tabs>
          <w:tab w:val="left" w:leader="dot" w:pos="9323"/>
        </w:tabs>
        <w:spacing w:before="0" w:line="288" w:lineRule="auto"/>
        <w:ind w:left="395" w:firstLine="0"/>
        <w:contextualSpacing/>
        <w:jc w:val="left"/>
        <w:rPr>
          <w:lang w:val="ru-RU"/>
        </w:rPr>
      </w:pPr>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2" w:history="1">
        <w:r w:rsidR="00A80EE0" w:rsidRPr="00E461DD">
          <w:rPr>
            <w:rFonts w:ascii="Arial" w:hAnsi="Arial" w:cs="Arial"/>
            <w:sz w:val="21"/>
            <w:szCs w:val="21"/>
            <w:lang w:val="ru-RU"/>
          </w:rPr>
          <w:t>Додаток Д</w:t>
        </w:r>
      </w:hyperlink>
    </w:p>
    <w:p w:rsidR="00CC4088" w:rsidRPr="00E461DD" w:rsidRDefault="00B34AD1" w:rsidP="00E461DD">
      <w:pPr>
        <w:pStyle w:val="a3"/>
        <w:tabs>
          <w:tab w:val="left" w:leader="dot" w:pos="9323"/>
        </w:tabs>
        <w:spacing w:before="0" w:line="288" w:lineRule="auto"/>
        <w:ind w:left="395" w:firstLine="0"/>
        <w:contextualSpacing/>
        <w:jc w:val="left"/>
        <w:rPr>
          <w:rFonts w:ascii="Arial" w:hAnsi="Arial" w:cs="Arial"/>
          <w:sz w:val="21"/>
          <w:szCs w:val="21"/>
          <w:lang w:val="ru-RU"/>
        </w:rPr>
      </w:pPr>
      <w:hyperlink w:anchor="_bookmark43" w:history="1">
        <w:r w:rsidR="00A80EE0" w:rsidRPr="00E461DD">
          <w:rPr>
            <w:rFonts w:ascii="Arial" w:hAnsi="Arial" w:cs="Arial"/>
            <w:sz w:val="21"/>
            <w:szCs w:val="21"/>
            <w:lang w:val="ru-RU"/>
          </w:rPr>
          <w:t>Методика визначення зовнішнього вигляду й розмірів</w:t>
        </w:r>
        <w:r w:rsidR="00A4220C">
          <w:rPr>
            <w:rFonts w:ascii="Arial" w:hAnsi="Arial" w:cs="Arial"/>
            <w:sz w:val="21"/>
            <w:szCs w:val="21"/>
            <w:lang w:val="ru-RU"/>
          </w:rPr>
          <w:t xml:space="preserve"> </w:t>
        </w:r>
        <w:r w:rsidR="00A80EE0" w:rsidRPr="00E461DD">
          <w:rPr>
            <w:rFonts w:ascii="Arial" w:hAnsi="Arial" w:cs="Arial"/>
            <w:sz w:val="21"/>
            <w:szCs w:val="21"/>
            <w:lang w:val="ru-RU"/>
          </w:rPr>
          <w:t>зварних</w:t>
        </w:r>
        <w:r w:rsidR="00A4220C">
          <w:rPr>
            <w:rFonts w:ascii="Arial" w:hAnsi="Arial" w:cs="Arial"/>
            <w:sz w:val="21"/>
            <w:szCs w:val="21"/>
            <w:lang w:val="ru-RU"/>
          </w:rPr>
          <w:t xml:space="preserve"> </w:t>
        </w:r>
        <w:r w:rsidR="00A80EE0" w:rsidRPr="00E461DD">
          <w:rPr>
            <w:rFonts w:ascii="Arial" w:hAnsi="Arial" w:cs="Arial"/>
            <w:sz w:val="21"/>
            <w:szCs w:val="21"/>
            <w:lang w:val="ru-RU"/>
          </w:rPr>
          <w:t>з'єднань</w:t>
        </w:r>
        <w:r w:rsidR="00A80EE0" w:rsidRPr="00E461DD">
          <w:rPr>
            <w:rFonts w:ascii="Arial" w:hAnsi="Arial" w:cs="Arial"/>
            <w:sz w:val="21"/>
            <w:szCs w:val="21"/>
            <w:lang w:val="ru-RU"/>
          </w:rPr>
          <w:tab/>
        </w:r>
        <w:r w:rsidR="00462CD4">
          <w:rPr>
            <w:rFonts w:ascii="Arial" w:hAnsi="Arial" w:cs="Arial"/>
            <w:sz w:val="21"/>
            <w:szCs w:val="21"/>
            <w:lang w:val="ru-RU"/>
          </w:rPr>
          <w:t xml:space="preserve">   77</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4" w:history="1">
        <w:r w:rsidR="00A80EE0" w:rsidRPr="00E461DD">
          <w:rPr>
            <w:rFonts w:ascii="Arial" w:hAnsi="Arial" w:cs="Arial"/>
            <w:sz w:val="21"/>
            <w:szCs w:val="21"/>
            <w:lang w:val="ru-RU"/>
          </w:rPr>
          <w:t>Додаток Е</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45" w:history="1">
        <w:r w:rsidR="00A80EE0" w:rsidRPr="00E461DD">
          <w:rPr>
            <w:rFonts w:ascii="Arial" w:hAnsi="Arial" w:cs="Arial"/>
            <w:sz w:val="21"/>
            <w:szCs w:val="21"/>
            <w:lang w:val="ru-RU"/>
          </w:rPr>
          <w:t>Методика випробувань зварних з'єднань на</w:t>
        </w:r>
        <w:r w:rsidR="00A4220C">
          <w:rPr>
            <w:rFonts w:ascii="Arial" w:hAnsi="Arial" w:cs="Arial"/>
            <w:sz w:val="21"/>
            <w:szCs w:val="21"/>
            <w:lang w:val="ru-RU"/>
          </w:rPr>
          <w:t xml:space="preserve"> </w:t>
        </w:r>
        <w:r w:rsidR="00A80EE0" w:rsidRPr="00E461DD">
          <w:rPr>
            <w:rFonts w:ascii="Arial" w:hAnsi="Arial" w:cs="Arial"/>
            <w:sz w:val="21"/>
            <w:szCs w:val="21"/>
            <w:lang w:val="ru-RU"/>
          </w:rPr>
          <w:t>осьовий</w:t>
        </w:r>
        <w:r w:rsidR="00A4220C">
          <w:rPr>
            <w:rFonts w:ascii="Arial" w:hAnsi="Arial" w:cs="Arial"/>
            <w:sz w:val="21"/>
            <w:szCs w:val="21"/>
            <w:lang w:val="ru-RU"/>
          </w:rPr>
          <w:t xml:space="preserve"> </w:t>
        </w:r>
        <w:r w:rsidR="00A80EE0" w:rsidRPr="00E461DD">
          <w:rPr>
            <w:rFonts w:ascii="Arial" w:hAnsi="Arial" w:cs="Arial"/>
            <w:sz w:val="21"/>
            <w:szCs w:val="21"/>
            <w:lang w:val="ru-RU"/>
          </w:rPr>
          <w:t>розтяг</w:t>
        </w:r>
        <w:r w:rsidR="00A80EE0" w:rsidRPr="00E461DD">
          <w:rPr>
            <w:rFonts w:ascii="Arial" w:hAnsi="Arial" w:cs="Arial"/>
            <w:sz w:val="21"/>
            <w:szCs w:val="21"/>
            <w:lang w:val="ru-RU"/>
          </w:rPr>
          <w:tab/>
        </w:r>
        <w:r w:rsidR="00462CD4">
          <w:rPr>
            <w:rFonts w:ascii="Arial" w:hAnsi="Arial" w:cs="Arial"/>
            <w:sz w:val="21"/>
            <w:szCs w:val="21"/>
            <w:lang w:val="ru-RU"/>
          </w:rPr>
          <w:t>78</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6" w:history="1">
        <w:r w:rsidR="00A80EE0" w:rsidRPr="00E461DD">
          <w:rPr>
            <w:rFonts w:ascii="Arial" w:hAnsi="Arial" w:cs="Arial"/>
            <w:sz w:val="21"/>
            <w:szCs w:val="21"/>
            <w:lang w:val="ru-RU"/>
          </w:rPr>
          <w:t>Додаток Ж</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47" w:history="1">
        <w:r w:rsidR="00A80EE0" w:rsidRPr="00E461DD">
          <w:rPr>
            <w:rFonts w:ascii="Arial" w:hAnsi="Arial" w:cs="Arial"/>
            <w:sz w:val="21"/>
            <w:szCs w:val="21"/>
            <w:lang w:val="ru-RU"/>
          </w:rPr>
          <w:t>Методика випробувань зварних муфтових з'єднань</w:t>
        </w:r>
        <w:r w:rsidR="00A4220C">
          <w:rPr>
            <w:rFonts w:ascii="Arial" w:hAnsi="Arial" w:cs="Arial"/>
            <w:sz w:val="21"/>
            <w:szCs w:val="21"/>
            <w:lang w:val="ru-RU"/>
          </w:rPr>
          <w:t xml:space="preserve"> </w:t>
        </w:r>
        <w:r w:rsidR="00A80EE0" w:rsidRPr="00E461DD">
          <w:rPr>
            <w:rFonts w:ascii="Arial" w:hAnsi="Arial" w:cs="Arial"/>
            <w:sz w:val="21"/>
            <w:szCs w:val="21"/>
            <w:lang w:val="ru-RU"/>
          </w:rPr>
          <w:t>на</w:t>
        </w:r>
        <w:r w:rsidR="00A4220C">
          <w:rPr>
            <w:rFonts w:ascii="Arial" w:hAnsi="Arial" w:cs="Arial"/>
            <w:sz w:val="21"/>
            <w:szCs w:val="21"/>
            <w:lang w:val="ru-RU"/>
          </w:rPr>
          <w:t xml:space="preserve"> </w:t>
        </w:r>
        <w:r w:rsidR="00A80EE0" w:rsidRPr="00E461DD">
          <w:rPr>
            <w:rFonts w:ascii="Arial" w:hAnsi="Arial" w:cs="Arial"/>
            <w:sz w:val="21"/>
            <w:szCs w:val="21"/>
            <w:lang w:val="ru-RU"/>
          </w:rPr>
          <w:t>сплющування</w:t>
        </w:r>
        <w:r w:rsidR="00A80EE0" w:rsidRPr="00E461DD">
          <w:rPr>
            <w:rFonts w:ascii="Arial" w:hAnsi="Arial" w:cs="Arial"/>
            <w:sz w:val="21"/>
            <w:szCs w:val="21"/>
            <w:lang w:val="ru-RU"/>
          </w:rPr>
          <w:tab/>
        </w:r>
        <w:r w:rsidR="00462CD4">
          <w:rPr>
            <w:rFonts w:ascii="Arial" w:hAnsi="Arial" w:cs="Arial"/>
            <w:sz w:val="21"/>
            <w:szCs w:val="21"/>
            <w:lang w:val="ru-RU"/>
          </w:rPr>
          <w:t>79</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8" w:history="1">
        <w:r w:rsidR="00A80EE0" w:rsidRPr="00E461DD">
          <w:rPr>
            <w:rFonts w:ascii="Arial" w:hAnsi="Arial" w:cs="Arial"/>
            <w:sz w:val="21"/>
            <w:szCs w:val="21"/>
            <w:lang w:val="ru-RU"/>
          </w:rPr>
          <w:t>Додаток И</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49" w:history="1">
        <w:r w:rsidR="00A80EE0" w:rsidRPr="00E461DD">
          <w:rPr>
            <w:rFonts w:ascii="Arial" w:hAnsi="Arial" w:cs="Arial"/>
            <w:sz w:val="21"/>
            <w:szCs w:val="21"/>
            <w:lang w:val="ru-RU"/>
          </w:rPr>
          <w:t>Методика випробувань сідельних відводів</w:t>
        </w:r>
        <w:r w:rsidR="00A4220C">
          <w:rPr>
            <w:rFonts w:ascii="Arial" w:hAnsi="Arial" w:cs="Arial"/>
            <w:sz w:val="21"/>
            <w:szCs w:val="21"/>
            <w:lang w:val="ru-RU"/>
          </w:rPr>
          <w:t xml:space="preserve"> </w:t>
        </w:r>
        <w:r w:rsidR="00A80EE0" w:rsidRPr="00E461DD">
          <w:rPr>
            <w:rFonts w:ascii="Arial" w:hAnsi="Arial" w:cs="Arial"/>
            <w:sz w:val="21"/>
            <w:szCs w:val="21"/>
            <w:lang w:val="ru-RU"/>
          </w:rPr>
          <w:t>на</w:t>
        </w:r>
        <w:r w:rsidR="00A4220C">
          <w:rPr>
            <w:rFonts w:ascii="Arial" w:hAnsi="Arial" w:cs="Arial"/>
            <w:sz w:val="21"/>
            <w:szCs w:val="21"/>
            <w:lang w:val="ru-RU"/>
          </w:rPr>
          <w:t xml:space="preserve"> </w:t>
        </w:r>
        <w:r w:rsidR="00A80EE0" w:rsidRPr="00E461DD">
          <w:rPr>
            <w:rFonts w:ascii="Arial" w:hAnsi="Arial" w:cs="Arial"/>
            <w:sz w:val="21"/>
            <w:szCs w:val="21"/>
            <w:lang w:val="ru-RU"/>
          </w:rPr>
          <w:t>відривання</w:t>
        </w:r>
        <w:r w:rsidR="00A80EE0" w:rsidRPr="00E461DD">
          <w:rPr>
            <w:rFonts w:ascii="Arial" w:hAnsi="Arial" w:cs="Arial"/>
            <w:sz w:val="21"/>
            <w:szCs w:val="21"/>
            <w:lang w:val="ru-RU"/>
          </w:rPr>
          <w:tab/>
        </w:r>
        <w:r w:rsidR="00462CD4">
          <w:rPr>
            <w:rFonts w:ascii="Arial" w:hAnsi="Arial" w:cs="Arial"/>
            <w:sz w:val="21"/>
            <w:szCs w:val="21"/>
            <w:lang w:val="ru-RU"/>
          </w:rPr>
          <w:t>81</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0" w:history="1">
        <w:r w:rsidR="00A80EE0" w:rsidRPr="00E461DD">
          <w:rPr>
            <w:rFonts w:ascii="Arial" w:hAnsi="Arial" w:cs="Arial"/>
            <w:sz w:val="21"/>
            <w:szCs w:val="21"/>
            <w:lang w:val="ru-RU"/>
          </w:rPr>
          <w:t>Додаток К</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51" w:history="1">
        <w:r w:rsidR="00A80EE0" w:rsidRPr="00E461DD">
          <w:rPr>
            <w:rFonts w:ascii="Arial" w:hAnsi="Arial" w:cs="Arial"/>
            <w:sz w:val="21"/>
            <w:szCs w:val="21"/>
            <w:lang w:val="ru-RU"/>
          </w:rPr>
          <w:t>Методика випробувань стикових з'єднань на</w:t>
        </w:r>
        <w:r w:rsidR="00A4220C">
          <w:rPr>
            <w:rFonts w:ascii="Arial" w:hAnsi="Arial" w:cs="Arial"/>
            <w:sz w:val="21"/>
            <w:szCs w:val="21"/>
            <w:lang w:val="ru-RU"/>
          </w:rPr>
          <w:t xml:space="preserve"> </w:t>
        </w:r>
        <w:r w:rsidR="00A80EE0" w:rsidRPr="00E461DD">
          <w:rPr>
            <w:rFonts w:ascii="Arial" w:hAnsi="Arial" w:cs="Arial"/>
            <w:sz w:val="21"/>
            <w:szCs w:val="21"/>
            <w:lang w:val="ru-RU"/>
          </w:rPr>
          <w:t>статичний</w:t>
        </w:r>
        <w:r w:rsidR="00A4220C">
          <w:rPr>
            <w:rFonts w:ascii="Arial" w:hAnsi="Arial" w:cs="Arial"/>
            <w:sz w:val="21"/>
            <w:szCs w:val="21"/>
            <w:lang w:val="ru-RU"/>
          </w:rPr>
          <w:t xml:space="preserve"> </w:t>
        </w:r>
        <w:r w:rsidR="00A80EE0" w:rsidRPr="00E461DD">
          <w:rPr>
            <w:rFonts w:ascii="Arial" w:hAnsi="Arial" w:cs="Arial"/>
            <w:sz w:val="21"/>
            <w:szCs w:val="21"/>
            <w:lang w:val="ru-RU"/>
          </w:rPr>
          <w:t>вигин</w:t>
        </w:r>
        <w:r w:rsidR="00A80EE0" w:rsidRPr="00E461DD">
          <w:rPr>
            <w:rFonts w:ascii="Arial" w:hAnsi="Arial" w:cs="Arial"/>
            <w:sz w:val="21"/>
            <w:szCs w:val="21"/>
            <w:lang w:val="ru-RU"/>
          </w:rPr>
          <w:tab/>
        </w:r>
        <w:r w:rsidR="00462CD4">
          <w:rPr>
            <w:rFonts w:ascii="Arial" w:hAnsi="Arial" w:cs="Arial"/>
            <w:sz w:val="21"/>
            <w:szCs w:val="21"/>
            <w:lang w:val="ru-RU"/>
          </w:rPr>
          <w:t>83</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2" w:history="1">
        <w:r w:rsidR="00A80EE0" w:rsidRPr="00E461DD">
          <w:rPr>
            <w:rFonts w:ascii="Arial" w:hAnsi="Arial" w:cs="Arial"/>
            <w:sz w:val="21"/>
            <w:szCs w:val="21"/>
            <w:lang w:val="ru-RU"/>
          </w:rPr>
          <w:t>Додаток Л</w:t>
        </w:r>
      </w:hyperlink>
    </w:p>
    <w:p w:rsidR="00CC4088" w:rsidRPr="00E461DD" w:rsidRDefault="00B34AD1" w:rsidP="00E461DD">
      <w:pPr>
        <w:pStyle w:val="a3"/>
        <w:tabs>
          <w:tab w:val="right" w:leader="dot" w:pos="9743"/>
        </w:tabs>
        <w:spacing w:before="0" w:line="288" w:lineRule="auto"/>
        <w:ind w:left="395" w:right="103" w:firstLine="0"/>
        <w:contextualSpacing/>
        <w:jc w:val="left"/>
        <w:rPr>
          <w:rFonts w:ascii="Arial" w:hAnsi="Arial" w:cs="Arial"/>
          <w:sz w:val="21"/>
          <w:szCs w:val="21"/>
          <w:lang w:val="ru-RU"/>
        </w:rPr>
      </w:pPr>
      <w:hyperlink w:anchor="_bookmark53" w:history="1">
        <w:r w:rsidR="00A80EE0" w:rsidRPr="00E461DD">
          <w:rPr>
            <w:rFonts w:ascii="Arial" w:hAnsi="Arial" w:cs="Arial"/>
            <w:sz w:val="21"/>
            <w:szCs w:val="21"/>
            <w:lang w:val="ru-RU"/>
          </w:rPr>
          <w:t>Методика випробувань зварних з'єднань на стійкість до постійного</w:t>
        </w:r>
      </w:hyperlink>
      <w:r w:rsidR="00A4220C">
        <w:rPr>
          <w:lang w:val="ru-RU"/>
        </w:rPr>
        <w:t xml:space="preserve"> </w:t>
      </w:r>
      <w:hyperlink w:anchor="_bookmark53" w:history="1">
        <w:r w:rsidR="00A80EE0" w:rsidRPr="00E461DD">
          <w:rPr>
            <w:rFonts w:ascii="Arial" w:hAnsi="Arial" w:cs="Arial"/>
            <w:sz w:val="21"/>
            <w:szCs w:val="21"/>
            <w:lang w:val="ru-RU"/>
          </w:rPr>
          <w:t>внутрішнього</w:t>
        </w:r>
        <w:r w:rsidR="00A4220C">
          <w:rPr>
            <w:rFonts w:ascii="Arial" w:hAnsi="Arial" w:cs="Arial"/>
            <w:sz w:val="21"/>
            <w:szCs w:val="21"/>
            <w:lang w:val="ru-RU"/>
          </w:rPr>
          <w:t xml:space="preserve"> </w:t>
        </w:r>
        <w:r w:rsidR="00A80EE0" w:rsidRPr="00E461DD">
          <w:rPr>
            <w:rFonts w:ascii="Arial" w:hAnsi="Arial" w:cs="Arial"/>
            <w:sz w:val="21"/>
            <w:szCs w:val="21"/>
            <w:lang w:val="ru-RU"/>
          </w:rPr>
          <w:t>тиску</w:t>
        </w:r>
        <w:r w:rsidR="00A80EE0" w:rsidRPr="00E461DD">
          <w:rPr>
            <w:rFonts w:ascii="Arial" w:hAnsi="Arial" w:cs="Arial"/>
            <w:sz w:val="21"/>
            <w:szCs w:val="21"/>
            <w:lang w:val="ru-RU"/>
          </w:rPr>
          <w:tab/>
        </w:r>
        <w:r w:rsidR="00462CD4">
          <w:rPr>
            <w:rFonts w:ascii="Arial" w:hAnsi="Arial" w:cs="Arial"/>
            <w:sz w:val="21"/>
            <w:szCs w:val="21"/>
            <w:lang w:val="ru-RU"/>
          </w:rPr>
          <w:t>84</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4" w:history="1">
        <w:r w:rsidR="00A80EE0" w:rsidRPr="00E461DD">
          <w:rPr>
            <w:rFonts w:ascii="Arial" w:hAnsi="Arial" w:cs="Arial"/>
            <w:sz w:val="21"/>
            <w:szCs w:val="21"/>
            <w:lang w:val="ru-RU"/>
          </w:rPr>
          <w:t>Додаток М</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55" w:history="1">
        <w:r w:rsidR="00A80EE0" w:rsidRPr="00E461DD">
          <w:rPr>
            <w:rFonts w:ascii="Arial" w:hAnsi="Arial" w:cs="Arial"/>
            <w:sz w:val="21"/>
            <w:szCs w:val="21"/>
            <w:lang w:val="ru-RU"/>
          </w:rPr>
          <w:t>Методика випробувань зварних з'єднань на</w:t>
        </w:r>
        <w:r w:rsidR="00A4220C">
          <w:rPr>
            <w:rFonts w:ascii="Arial" w:hAnsi="Arial" w:cs="Arial"/>
            <w:sz w:val="21"/>
            <w:szCs w:val="21"/>
            <w:lang w:val="ru-RU"/>
          </w:rPr>
          <w:t xml:space="preserve"> </w:t>
        </w:r>
        <w:r w:rsidR="00A80EE0" w:rsidRPr="00E461DD">
          <w:rPr>
            <w:rFonts w:ascii="Arial" w:hAnsi="Arial" w:cs="Arial"/>
            <w:sz w:val="21"/>
            <w:szCs w:val="21"/>
            <w:lang w:val="ru-RU"/>
          </w:rPr>
          <w:t>тривалий</w:t>
        </w:r>
        <w:r w:rsidR="00A4220C">
          <w:rPr>
            <w:rFonts w:ascii="Arial" w:hAnsi="Arial" w:cs="Arial"/>
            <w:sz w:val="21"/>
            <w:szCs w:val="21"/>
            <w:lang w:val="ru-RU"/>
          </w:rPr>
          <w:t xml:space="preserve"> </w:t>
        </w:r>
        <w:r w:rsidR="00A80EE0" w:rsidRPr="00E461DD">
          <w:rPr>
            <w:rFonts w:ascii="Arial" w:hAnsi="Arial" w:cs="Arial"/>
            <w:sz w:val="21"/>
            <w:szCs w:val="21"/>
            <w:lang w:val="ru-RU"/>
          </w:rPr>
          <w:t>розтяг</w:t>
        </w:r>
        <w:r w:rsidR="00A80EE0" w:rsidRPr="00E461DD">
          <w:rPr>
            <w:rFonts w:ascii="Arial" w:hAnsi="Arial" w:cs="Arial"/>
            <w:sz w:val="21"/>
            <w:szCs w:val="21"/>
            <w:lang w:val="ru-RU"/>
          </w:rPr>
          <w:tab/>
        </w:r>
        <w:r w:rsidR="00462CD4">
          <w:rPr>
            <w:rFonts w:ascii="Arial" w:hAnsi="Arial" w:cs="Arial"/>
            <w:sz w:val="21"/>
            <w:szCs w:val="21"/>
            <w:lang w:val="ru-RU"/>
          </w:rPr>
          <w:t>85</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6" w:history="1">
        <w:r w:rsidR="00A80EE0" w:rsidRPr="00E461DD">
          <w:rPr>
            <w:rFonts w:ascii="Arial" w:hAnsi="Arial" w:cs="Arial"/>
            <w:sz w:val="21"/>
            <w:szCs w:val="21"/>
            <w:lang w:val="ru-RU"/>
          </w:rPr>
          <w:t>Додаток Н</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57" w:history="1">
        <w:r w:rsidR="00A80EE0" w:rsidRPr="00E461DD">
          <w:rPr>
            <w:rFonts w:ascii="Arial" w:hAnsi="Arial" w:cs="Arial"/>
            <w:sz w:val="21"/>
            <w:szCs w:val="21"/>
            <w:lang w:val="ru-RU"/>
          </w:rPr>
          <w:t>Методика випробувань зварних з'єднань на стійкість</w:t>
        </w:r>
        <w:r w:rsidR="00A4220C">
          <w:rPr>
            <w:rFonts w:ascii="Arial" w:hAnsi="Arial" w:cs="Arial"/>
            <w:sz w:val="21"/>
            <w:szCs w:val="21"/>
            <w:lang w:val="ru-RU"/>
          </w:rPr>
          <w:t xml:space="preserve"> </w:t>
        </w:r>
        <w:r w:rsidR="00A80EE0" w:rsidRPr="00E461DD">
          <w:rPr>
            <w:rFonts w:ascii="Arial" w:hAnsi="Arial" w:cs="Arial"/>
            <w:sz w:val="21"/>
            <w:szCs w:val="21"/>
            <w:lang w:val="ru-RU"/>
          </w:rPr>
          <w:t>до</w:t>
        </w:r>
        <w:r w:rsidR="00A4220C">
          <w:rPr>
            <w:rFonts w:ascii="Arial" w:hAnsi="Arial" w:cs="Arial"/>
            <w:sz w:val="21"/>
            <w:szCs w:val="21"/>
            <w:lang w:val="ru-RU"/>
          </w:rPr>
          <w:t xml:space="preserve"> </w:t>
        </w:r>
        <w:r w:rsidR="00A80EE0" w:rsidRPr="00E461DD">
          <w:rPr>
            <w:rFonts w:ascii="Arial" w:hAnsi="Arial" w:cs="Arial"/>
            <w:sz w:val="21"/>
            <w:szCs w:val="21"/>
            <w:lang w:val="ru-RU"/>
          </w:rPr>
          <w:t>удару</w:t>
        </w:r>
        <w:r w:rsidR="00A80EE0" w:rsidRPr="00E461DD">
          <w:rPr>
            <w:rFonts w:ascii="Arial" w:hAnsi="Arial" w:cs="Arial"/>
            <w:sz w:val="21"/>
            <w:szCs w:val="21"/>
            <w:lang w:val="ru-RU"/>
          </w:rPr>
          <w:tab/>
        </w:r>
        <w:r w:rsidR="00462CD4">
          <w:rPr>
            <w:rFonts w:ascii="Arial" w:hAnsi="Arial" w:cs="Arial"/>
            <w:sz w:val="21"/>
            <w:szCs w:val="21"/>
            <w:lang w:val="ru-RU"/>
          </w:rPr>
          <w:t>87</w:t>
        </w:r>
      </w:hyperlink>
    </w:p>
    <w:p w:rsidR="003A3B81" w:rsidRDefault="00B34AD1" w:rsidP="00E461DD">
      <w:pPr>
        <w:pStyle w:val="a3"/>
        <w:tabs>
          <w:tab w:val="right" w:leader="dot" w:pos="9743"/>
        </w:tabs>
        <w:spacing w:before="0" w:line="288" w:lineRule="auto"/>
        <w:ind w:left="395" w:right="102" w:hanging="284"/>
        <w:contextualSpacing/>
        <w:jc w:val="left"/>
        <w:rPr>
          <w:lang w:val="uk-UA"/>
        </w:rPr>
      </w:pPr>
      <w:hyperlink w:anchor="_bookmark58" w:history="1">
        <w:r w:rsidR="003A3B81">
          <w:rPr>
            <w:rFonts w:ascii="Arial" w:hAnsi="Arial" w:cs="Arial"/>
            <w:sz w:val="21"/>
            <w:szCs w:val="21"/>
            <w:lang w:val="ru-RU"/>
          </w:rPr>
          <w:t xml:space="preserve">Додаток </w:t>
        </w:r>
        <w:r w:rsidR="00A80EE0" w:rsidRPr="00E461DD">
          <w:rPr>
            <w:rFonts w:ascii="Arial" w:hAnsi="Arial" w:cs="Arial"/>
            <w:sz w:val="21"/>
            <w:szCs w:val="21"/>
            <w:lang w:val="ru-RU"/>
          </w:rPr>
          <w:t>П</w:t>
        </w:r>
      </w:hyperlink>
    </w:p>
    <w:p w:rsidR="00CC4088" w:rsidRPr="00E461DD" w:rsidRDefault="00B34AD1" w:rsidP="00E461DD">
      <w:pPr>
        <w:pStyle w:val="a3"/>
        <w:tabs>
          <w:tab w:val="right" w:leader="dot" w:pos="9743"/>
        </w:tabs>
        <w:spacing w:before="0" w:line="288" w:lineRule="auto"/>
        <w:ind w:left="395" w:right="102" w:hanging="284"/>
        <w:contextualSpacing/>
        <w:jc w:val="left"/>
        <w:rPr>
          <w:rFonts w:ascii="Arial" w:hAnsi="Arial" w:cs="Arial"/>
          <w:sz w:val="21"/>
          <w:szCs w:val="21"/>
          <w:lang w:val="ru-RU"/>
        </w:rPr>
      </w:pPr>
      <w:hyperlink w:anchor="_bookmark59" w:history="1">
        <w:r w:rsidR="00A80EE0" w:rsidRPr="00E461DD">
          <w:rPr>
            <w:rFonts w:ascii="Arial" w:hAnsi="Arial" w:cs="Arial"/>
            <w:sz w:val="21"/>
            <w:szCs w:val="21"/>
            <w:lang w:val="ru-RU"/>
          </w:rPr>
          <w:t>Бібліографія</w:t>
        </w:r>
        <w:r w:rsidR="00A80EE0" w:rsidRPr="00E461DD">
          <w:rPr>
            <w:rFonts w:ascii="Arial" w:hAnsi="Arial" w:cs="Arial"/>
            <w:sz w:val="21"/>
            <w:szCs w:val="21"/>
            <w:lang w:val="ru-RU"/>
          </w:rPr>
          <w:tab/>
        </w:r>
        <w:r w:rsidR="00462CD4">
          <w:rPr>
            <w:rFonts w:ascii="Arial" w:hAnsi="Arial" w:cs="Arial"/>
            <w:sz w:val="21"/>
            <w:szCs w:val="21"/>
            <w:lang w:val="ru-RU"/>
          </w:rPr>
          <w:t>88</w:t>
        </w:r>
      </w:hyperlink>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40" w:bottom="280" w:left="1020" w:header="720" w:footer="720" w:gutter="0"/>
          <w:cols w:space="720"/>
        </w:sectPr>
      </w:pP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sz w:val="21"/>
          <w:szCs w:val="21"/>
          <w:lang w:val="ru-RU"/>
        </w:rPr>
        <w:lastRenderedPageBreak/>
        <w:t>Код УКНД: 23.040.45,91.140.40</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num="2" w:space="720" w:equalWidth="0">
            <w:col w:w="4032" w:space="3374"/>
            <w:col w:w="2464"/>
          </w:cols>
        </w:sectPr>
      </w:pPr>
    </w:p>
    <w:p w:rsidR="00421EA5" w:rsidRDefault="00421EA5" w:rsidP="00E461DD">
      <w:pPr>
        <w:pStyle w:val="a3"/>
        <w:spacing w:before="0" w:line="288" w:lineRule="auto"/>
        <w:ind w:right="111" w:firstLine="0"/>
        <w:contextualSpacing/>
        <w:rPr>
          <w:rFonts w:ascii="Arial" w:hAnsi="Arial" w:cs="Arial"/>
          <w:b/>
          <w:sz w:val="21"/>
          <w:szCs w:val="21"/>
          <w:lang w:val="ru-RU"/>
        </w:rPr>
      </w:pPr>
    </w:p>
    <w:p w:rsidR="00CC4088" w:rsidRDefault="00A80EE0" w:rsidP="00E461DD">
      <w:pPr>
        <w:pStyle w:val="a3"/>
        <w:spacing w:before="0" w:line="288" w:lineRule="auto"/>
        <w:ind w:right="111" w:firstLine="0"/>
        <w:contextualSpacing/>
        <w:rPr>
          <w:rFonts w:ascii="Arial" w:hAnsi="Arial" w:cs="Arial"/>
          <w:sz w:val="21"/>
          <w:szCs w:val="21"/>
          <w:lang w:val="ru-RU"/>
        </w:rPr>
      </w:pPr>
      <w:r w:rsidRPr="00E461DD">
        <w:rPr>
          <w:rFonts w:ascii="Arial" w:hAnsi="Arial" w:cs="Arial"/>
          <w:b/>
          <w:sz w:val="21"/>
          <w:szCs w:val="21"/>
          <w:lang w:val="ru-RU"/>
        </w:rPr>
        <w:t xml:space="preserve">Ключові слова: </w:t>
      </w:r>
      <w:r w:rsidRPr="00E461DD">
        <w:rPr>
          <w:rFonts w:ascii="Arial" w:hAnsi="Arial" w:cs="Arial"/>
          <w:sz w:val="21"/>
          <w:szCs w:val="21"/>
          <w:lang w:val="ru-RU"/>
        </w:rPr>
        <w:t>газопостачання, поліетиленові газопроводи, проектування, будівництво, реконструкція, труби поліетиленові, деталі з'єднувальні, терморезисторне зварювання, зварювання нагрітим інструментом, механічні з'єднання, поліетилен, методи випробувань.</w:t>
      </w: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CA3C1A">
      <w:pPr>
        <w:pStyle w:val="a3"/>
        <w:spacing w:before="0" w:line="288" w:lineRule="auto"/>
        <w:ind w:right="111" w:firstLine="0"/>
        <w:contextualSpacing/>
        <w:jc w:val="center"/>
        <w:rPr>
          <w:rFonts w:ascii="Arial" w:hAnsi="Arial" w:cs="Arial"/>
          <w:sz w:val="21"/>
          <w:szCs w:val="21"/>
          <w:lang w:val="ru-RU"/>
        </w:rPr>
      </w:pPr>
      <w:r>
        <w:rPr>
          <w:rFonts w:ascii="Arial" w:hAnsi="Arial" w:cs="Arial"/>
          <w:sz w:val="21"/>
          <w:szCs w:val="21"/>
          <w:lang w:val="ru-RU"/>
        </w:rPr>
        <w:t>**************</w:t>
      </w: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Pr="00CA3C1A" w:rsidRDefault="00CA3C1A" w:rsidP="00CA3C1A">
      <w:pPr>
        <w:tabs>
          <w:tab w:val="left" w:pos="3617"/>
        </w:tabs>
        <w:jc w:val="center"/>
        <w:rPr>
          <w:rFonts w:ascii="Arial" w:hAnsi="Arial" w:cs="Arial"/>
          <w:sz w:val="16"/>
          <w:szCs w:val="16"/>
          <w:lang w:val="ru-RU"/>
        </w:rPr>
      </w:pPr>
      <w:r>
        <w:rPr>
          <w:rFonts w:ascii="Arial" w:hAnsi="Arial" w:cs="Arial"/>
          <w:sz w:val="16"/>
          <w:szCs w:val="16"/>
          <w:lang w:val="ru-RU"/>
        </w:rPr>
        <w:t>Редактор – Т.І. Лукашевич</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Комп’ютерна верстка – В.Б.Чукашкіна</w:t>
      </w: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 xml:space="preserve">Формат 60х84 </w:t>
      </w:r>
      <w:r w:rsidRPr="00CA3C1A">
        <w:rPr>
          <w:rFonts w:ascii="Arial" w:hAnsi="Arial" w:cs="Arial"/>
          <w:sz w:val="18"/>
          <w:szCs w:val="18"/>
          <w:vertAlign w:val="superscript"/>
          <w:lang w:val="ru-RU"/>
        </w:rPr>
        <w:t>1/</w:t>
      </w:r>
      <w:r w:rsidRPr="00CA3C1A">
        <w:rPr>
          <w:rFonts w:ascii="Arial" w:hAnsi="Arial" w:cs="Arial"/>
          <w:sz w:val="18"/>
          <w:szCs w:val="18"/>
          <w:vertAlign w:val="subscript"/>
          <w:lang w:val="ru-RU"/>
        </w:rPr>
        <w:t>8</w:t>
      </w:r>
      <w:r w:rsidRPr="00CA3C1A">
        <w:rPr>
          <w:rFonts w:ascii="Arial" w:hAnsi="Arial" w:cs="Arial"/>
          <w:sz w:val="18"/>
          <w:szCs w:val="18"/>
          <w:lang w:val="ru-RU"/>
        </w:rPr>
        <w:t xml:space="preserve"> Папір офсетний. Гарнітура «</w:t>
      </w:r>
      <w:r w:rsidRPr="00CA3C1A">
        <w:rPr>
          <w:rFonts w:ascii="Arial" w:hAnsi="Arial" w:cs="Arial"/>
          <w:sz w:val="18"/>
          <w:szCs w:val="18"/>
        </w:rPr>
        <w:t>Arial</w:t>
      </w:r>
      <w:r w:rsidRPr="00CA3C1A">
        <w:rPr>
          <w:rFonts w:ascii="Arial" w:hAnsi="Arial" w:cs="Arial"/>
          <w:sz w:val="18"/>
          <w:szCs w:val="18"/>
          <w:lang w:val="ru-RU"/>
        </w:rPr>
        <w:t>»</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Друк офсетний.</w:t>
      </w: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Державне підприємство  ‘‘Укрархбудінформ‘‘</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вул.. М.Кривоноса,2/А,м. Київ-37,03037,Україна</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тел.067-884-88-79</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rPr>
        <w:t>E</w:t>
      </w:r>
      <w:r w:rsidRPr="00CA3C1A">
        <w:rPr>
          <w:rFonts w:ascii="Arial" w:hAnsi="Arial" w:cs="Arial"/>
          <w:sz w:val="18"/>
          <w:szCs w:val="18"/>
          <w:lang w:val="ru-RU"/>
        </w:rPr>
        <w:t>-</w:t>
      </w:r>
      <w:r w:rsidRPr="00CA3C1A">
        <w:rPr>
          <w:rFonts w:ascii="Arial" w:hAnsi="Arial" w:cs="Arial"/>
          <w:sz w:val="18"/>
          <w:szCs w:val="18"/>
        </w:rPr>
        <w:t>mail</w:t>
      </w:r>
      <w:r w:rsidRPr="00CA3C1A">
        <w:rPr>
          <w:rFonts w:ascii="Arial" w:hAnsi="Arial" w:cs="Arial"/>
          <w:sz w:val="18"/>
          <w:szCs w:val="18"/>
          <w:lang w:val="ru-RU"/>
        </w:rPr>
        <w:t>:</w:t>
      </w:r>
      <w:r w:rsidRPr="00CA3C1A">
        <w:rPr>
          <w:rFonts w:ascii="Arial" w:hAnsi="Arial" w:cs="Arial"/>
          <w:sz w:val="18"/>
          <w:szCs w:val="18"/>
        </w:rPr>
        <w:t>uabi</w:t>
      </w:r>
      <w:r w:rsidRPr="00CA3C1A">
        <w:rPr>
          <w:rFonts w:ascii="Arial" w:hAnsi="Arial" w:cs="Arial"/>
          <w:sz w:val="18"/>
          <w:szCs w:val="18"/>
          <w:lang w:val="ru-RU"/>
        </w:rPr>
        <w:t>90@</w:t>
      </w:r>
      <w:r w:rsidRPr="00CA3C1A">
        <w:rPr>
          <w:rFonts w:ascii="Arial" w:hAnsi="Arial" w:cs="Arial"/>
          <w:sz w:val="18"/>
          <w:szCs w:val="18"/>
        </w:rPr>
        <w:t>ukr</w:t>
      </w:r>
      <w:r w:rsidRPr="00CA3C1A">
        <w:rPr>
          <w:rFonts w:ascii="Arial" w:hAnsi="Arial" w:cs="Arial"/>
          <w:sz w:val="18"/>
          <w:szCs w:val="18"/>
          <w:lang w:val="ru-RU"/>
        </w:rPr>
        <w:t>.</w:t>
      </w:r>
      <w:r w:rsidRPr="00CA3C1A">
        <w:rPr>
          <w:rFonts w:ascii="Arial" w:hAnsi="Arial" w:cs="Arial"/>
          <w:sz w:val="18"/>
          <w:szCs w:val="18"/>
        </w:rPr>
        <w:t>net</w:t>
      </w: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 xml:space="preserve">Свідоцтво про внесення суб’єкта видавничої справи до державного реєстру видавців </w:t>
      </w:r>
    </w:p>
    <w:p w:rsidR="00CA3C1A" w:rsidRPr="00CA3C1A" w:rsidRDefault="00CA3C1A" w:rsidP="00CA3C1A">
      <w:pPr>
        <w:pStyle w:val="a3"/>
        <w:spacing w:before="0" w:line="288" w:lineRule="auto"/>
        <w:ind w:right="111" w:firstLine="0"/>
        <w:contextualSpacing/>
        <w:jc w:val="center"/>
        <w:rPr>
          <w:rFonts w:ascii="Arial" w:hAnsi="Arial" w:cs="Arial"/>
          <w:sz w:val="18"/>
          <w:szCs w:val="18"/>
          <w:lang w:val="ru-RU"/>
        </w:rPr>
      </w:pPr>
      <w:r w:rsidRPr="00CA3C1A">
        <w:rPr>
          <w:rFonts w:ascii="Arial" w:hAnsi="Arial" w:cs="Arial"/>
          <w:sz w:val="18"/>
          <w:szCs w:val="18"/>
        </w:rPr>
        <w:t>ДК № 690 від 27.11.2001р</w:t>
      </w:r>
    </w:p>
    <w:sectPr w:rsidR="00CA3C1A" w:rsidRPr="00CA3C1A" w:rsidSect="00CC4088">
      <w:type w:val="continuous"/>
      <w:pgSz w:w="11910" w:h="16840"/>
      <w:pgMar w:top="106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64" w:rsidRDefault="00686764" w:rsidP="00EA4028">
      <w:r>
        <w:separator/>
      </w:r>
    </w:p>
  </w:endnote>
  <w:endnote w:type="continuationSeparator" w:id="0">
    <w:p w:rsidR="00686764" w:rsidRDefault="00686764" w:rsidP="00EA4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64" w:rsidRDefault="00686764" w:rsidP="00EA4028">
      <w:r>
        <w:separator/>
      </w:r>
    </w:p>
  </w:footnote>
  <w:footnote w:type="continuationSeparator" w:id="0">
    <w:p w:rsidR="00686764" w:rsidRDefault="00686764" w:rsidP="00EA4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71" w:rsidRPr="005D3050" w:rsidRDefault="000B4C71" w:rsidP="005D305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71" w:rsidRDefault="000B4C71" w:rsidP="00EA4028">
    <w:pPr>
      <w:spacing w:before="1"/>
      <w:ind w:left="649" w:right="649" w:hanging="507"/>
      <w:rPr>
        <w:rFonts w:ascii="Arial" w:hAnsi="Arial" w:cs="Arial"/>
        <w:bCs/>
        <w:sz w:val="18"/>
        <w:szCs w:val="18"/>
        <w:lang w:val="ru-RU"/>
      </w:rPr>
    </w:pPr>
    <w:r>
      <w:rPr>
        <w:rFonts w:ascii="Arial" w:hAnsi="Arial" w:cs="Arial"/>
        <w:bCs/>
        <w:sz w:val="18"/>
        <w:szCs w:val="18"/>
        <w:lang w:val="ru-RU"/>
      </w:rPr>
      <w:t xml:space="preserve">С. </w:t>
    </w:r>
    <w:r w:rsidRPr="00EA4028">
      <w:rPr>
        <w:rFonts w:ascii="Arial" w:hAnsi="Arial" w:cs="Arial"/>
        <w:bCs/>
        <w:sz w:val="18"/>
        <w:szCs w:val="18"/>
        <w:lang w:val="ru-RU"/>
      </w:rPr>
      <w:fldChar w:fldCharType="begin"/>
    </w:r>
    <w:r w:rsidRPr="00EA4028">
      <w:rPr>
        <w:rFonts w:ascii="Arial" w:hAnsi="Arial" w:cs="Arial"/>
        <w:bCs/>
        <w:sz w:val="18"/>
        <w:szCs w:val="18"/>
        <w:lang w:val="ru-RU"/>
      </w:rPr>
      <w:instrText>PAGE   \* MERGEFORMAT</w:instrText>
    </w:r>
    <w:r w:rsidRPr="00EA4028">
      <w:rPr>
        <w:rFonts w:ascii="Arial" w:hAnsi="Arial" w:cs="Arial"/>
        <w:bCs/>
        <w:sz w:val="18"/>
        <w:szCs w:val="18"/>
        <w:lang w:val="ru-RU"/>
      </w:rPr>
      <w:fldChar w:fldCharType="separate"/>
    </w:r>
    <w:r w:rsidR="00AE3813">
      <w:rPr>
        <w:rFonts w:ascii="Arial" w:hAnsi="Arial" w:cs="Arial"/>
        <w:bCs/>
        <w:noProof/>
        <w:sz w:val="18"/>
        <w:szCs w:val="18"/>
        <w:lang w:val="ru-RU"/>
      </w:rPr>
      <w:t>40</w:t>
    </w:r>
    <w:r w:rsidRPr="00EA4028">
      <w:rPr>
        <w:rFonts w:ascii="Arial" w:hAnsi="Arial" w:cs="Arial"/>
        <w:bCs/>
        <w:sz w:val="18"/>
        <w:szCs w:val="18"/>
        <w:lang w:val="ru-RU"/>
      </w:rPr>
      <w:fldChar w:fldCharType="end"/>
    </w:r>
    <w:r>
      <w:rPr>
        <w:rFonts w:ascii="Arial" w:hAnsi="Arial" w:cs="Arial"/>
        <w:bCs/>
        <w:sz w:val="18"/>
        <w:szCs w:val="18"/>
        <w:lang w:val="ru-RU"/>
      </w:rPr>
      <w:t xml:space="preserve"> </w:t>
    </w:r>
    <w:r w:rsidRPr="00EA4028">
      <w:rPr>
        <w:rFonts w:ascii="Arial" w:hAnsi="Arial" w:cs="Arial"/>
        <w:bCs/>
        <w:sz w:val="18"/>
        <w:szCs w:val="18"/>
        <w:lang w:val="ru-RU"/>
      </w:rPr>
      <w:t>ДБН В.2.5-41:2009</w:t>
    </w:r>
  </w:p>
  <w:p w:rsidR="000B4C71" w:rsidRPr="00EA4028" w:rsidRDefault="000B4C71" w:rsidP="00EA4028">
    <w:pPr>
      <w:spacing w:before="1"/>
      <w:ind w:left="649" w:right="649" w:hanging="82"/>
      <w:rPr>
        <w:rFonts w:ascii="Arial" w:hAnsi="Arial" w:cs="Arial"/>
        <w:bCs/>
        <w:sz w:val="18"/>
        <w:szCs w:val="18"/>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71" w:rsidRDefault="000B4C71" w:rsidP="005D3050">
    <w:pPr>
      <w:pStyle w:val="a9"/>
      <w:jc w:val="right"/>
      <w:rPr>
        <w:rFonts w:ascii="Arial" w:hAnsi="Arial" w:cs="Arial"/>
        <w:bCs/>
        <w:sz w:val="18"/>
        <w:szCs w:val="18"/>
        <w:lang w:val="ru-RU"/>
      </w:rPr>
    </w:pPr>
    <w:r w:rsidRPr="00EA4028">
      <w:rPr>
        <w:rFonts w:ascii="Arial" w:hAnsi="Arial" w:cs="Arial"/>
        <w:bCs/>
        <w:sz w:val="18"/>
        <w:szCs w:val="18"/>
        <w:lang w:val="ru-RU"/>
      </w:rPr>
      <w:t>ДБН В.2.5-41:2009</w:t>
    </w:r>
    <w:r>
      <w:rPr>
        <w:rFonts w:ascii="Arial" w:hAnsi="Arial" w:cs="Arial"/>
        <w:bCs/>
        <w:sz w:val="18"/>
        <w:szCs w:val="18"/>
        <w:lang w:val="ru-RU"/>
      </w:rPr>
      <w:t xml:space="preserve"> С. </w:t>
    </w:r>
    <w:r w:rsidRPr="00EA4028">
      <w:rPr>
        <w:rFonts w:ascii="Arial" w:hAnsi="Arial" w:cs="Arial"/>
        <w:bCs/>
        <w:sz w:val="18"/>
        <w:szCs w:val="18"/>
        <w:lang w:val="ru-RU"/>
      </w:rPr>
      <w:fldChar w:fldCharType="begin"/>
    </w:r>
    <w:r w:rsidRPr="00EA4028">
      <w:rPr>
        <w:rFonts w:ascii="Arial" w:hAnsi="Arial" w:cs="Arial"/>
        <w:bCs/>
        <w:sz w:val="18"/>
        <w:szCs w:val="18"/>
        <w:lang w:val="ru-RU"/>
      </w:rPr>
      <w:instrText>PAGE   \* MERGEFORMAT</w:instrText>
    </w:r>
    <w:r w:rsidRPr="00EA4028">
      <w:rPr>
        <w:rFonts w:ascii="Arial" w:hAnsi="Arial" w:cs="Arial"/>
        <w:bCs/>
        <w:sz w:val="18"/>
        <w:szCs w:val="18"/>
        <w:lang w:val="ru-RU"/>
      </w:rPr>
      <w:fldChar w:fldCharType="separate"/>
    </w:r>
    <w:r w:rsidR="00AE3813">
      <w:rPr>
        <w:rFonts w:ascii="Arial" w:hAnsi="Arial" w:cs="Arial"/>
        <w:bCs/>
        <w:noProof/>
        <w:sz w:val="18"/>
        <w:szCs w:val="18"/>
        <w:lang w:val="ru-RU"/>
      </w:rPr>
      <w:t>39</w:t>
    </w:r>
    <w:r w:rsidRPr="00EA4028">
      <w:rPr>
        <w:rFonts w:ascii="Arial" w:hAnsi="Arial" w:cs="Arial"/>
        <w:bCs/>
        <w:sz w:val="18"/>
        <w:szCs w:val="18"/>
        <w:lang w:val="ru-RU"/>
      </w:rPr>
      <w:fldChar w:fldCharType="end"/>
    </w:r>
  </w:p>
  <w:p w:rsidR="000B4C71" w:rsidRPr="005D3050" w:rsidRDefault="000B4C71" w:rsidP="005D3050">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3pt;height:18.25pt;visibility:visible;mso-wrap-style:square" o:bullet="t">
        <v:imagedata r:id="rId1" o:title=""/>
      </v:shape>
    </w:pict>
  </w:numPicBullet>
  <w:abstractNum w:abstractNumId="0">
    <w:nsid w:val="040F54E6"/>
    <w:multiLevelType w:val="multilevel"/>
    <w:tmpl w:val="3AE8673E"/>
    <w:lvl w:ilvl="0">
      <w:start w:val="7"/>
      <w:numFmt w:val="decimal"/>
      <w:lvlText w:val="%1"/>
      <w:lvlJc w:val="left"/>
      <w:pPr>
        <w:ind w:left="480" w:hanging="480"/>
      </w:pPr>
      <w:rPr>
        <w:rFonts w:hint="default"/>
      </w:rPr>
    </w:lvl>
    <w:lvl w:ilvl="1">
      <w:start w:val="1"/>
      <w:numFmt w:val="decimal"/>
      <w:lvlText w:val="%1.%2"/>
      <w:lvlJc w:val="left"/>
      <w:pPr>
        <w:ind w:left="848" w:hanging="480"/>
      </w:pPr>
      <w:rPr>
        <w:rFonts w:hint="default"/>
      </w:rPr>
    </w:lvl>
    <w:lvl w:ilvl="2">
      <w:start w:val="3"/>
      <w:numFmt w:val="decimal"/>
      <w:suff w:val="space"/>
      <w:lvlText w:val="%1.%2.%3"/>
      <w:lvlJc w:val="left"/>
      <w:pPr>
        <w:ind w:left="1456" w:hanging="720"/>
      </w:pPr>
      <w:rPr>
        <w:rFonts w:ascii="Arial" w:hAnsi="Arial" w:cs="Arial" w:hint="default"/>
        <w:b/>
        <w:sz w:val="21"/>
        <w:szCs w:val="21"/>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
    <w:nsid w:val="04CE793A"/>
    <w:multiLevelType w:val="multilevel"/>
    <w:tmpl w:val="F6968124"/>
    <w:lvl w:ilvl="0">
      <w:start w:val="7"/>
      <w:numFmt w:val="decimal"/>
      <w:lvlText w:val="%1"/>
      <w:lvlJc w:val="left"/>
      <w:pPr>
        <w:ind w:left="480" w:hanging="480"/>
      </w:pPr>
      <w:rPr>
        <w:rFonts w:hint="default"/>
      </w:rPr>
    </w:lvl>
    <w:lvl w:ilvl="1">
      <w:start w:val="5"/>
      <w:numFmt w:val="decimal"/>
      <w:lvlText w:val="%1.%2"/>
      <w:lvlJc w:val="left"/>
      <w:pPr>
        <w:ind w:left="1256" w:hanging="480"/>
      </w:pPr>
      <w:rPr>
        <w:rFonts w:hint="default"/>
      </w:rPr>
    </w:lvl>
    <w:lvl w:ilvl="2">
      <w:start w:val="1"/>
      <w:numFmt w:val="decimal"/>
      <w:suff w:val="space"/>
      <w:lvlText w:val="%1.%2.%3"/>
      <w:lvlJc w:val="left"/>
      <w:pPr>
        <w:ind w:left="2272" w:hanging="720"/>
      </w:pPr>
      <w:rPr>
        <w:rFonts w:hint="default"/>
        <w:b/>
      </w:rPr>
    </w:lvl>
    <w:lvl w:ilvl="3">
      <w:start w:val="1"/>
      <w:numFmt w:val="decimal"/>
      <w:suff w:val="space"/>
      <w:lvlText w:val="%1.%2.%3.%4"/>
      <w:lvlJc w:val="left"/>
      <w:pPr>
        <w:ind w:left="3048" w:hanging="720"/>
      </w:pPr>
      <w:rPr>
        <w:rFonts w:hint="default"/>
        <w:b/>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2">
    <w:nsid w:val="09A236A5"/>
    <w:multiLevelType w:val="hybridMultilevel"/>
    <w:tmpl w:val="127EECB4"/>
    <w:lvl w:ilvl="0" w:tplc="4656C966">
      <w:start w:val="3"/>
      <w:numFmt w:val="decimal"/>
      <w:lvlText w:val="%1"/>
      <w:lvlJc w:val="left"/>
      <w:pPr>
        <w:ind w:left="444" w:hanging="212"/>
        <w:jc w:val="right"/>
      </w:pPr>
      <w:rPr>
        <w:rFonts w:hint="default"/>
        <w:w w:val="100"/>
      </w:rPr>
    </w:lvl>
    <w:lvl w:ilvl="1" w:tplc="E452D32A">
      <w:numFmt w:val="bullet"/>
      <w:lvlText w:val="•"/>
      <w:lvlJc w:val="left"/>
      <w:pPr>
        <w:ind w:left="1382" w:hanging="212"/>
      </w:pPr>
      <w:rPr>
        <w:rFonts w:hint="default"/>
      </w:rPr>
    </w:lvl>
    <w:lvl w:ilvl="2" w:tplc="A2FACD1E">
      <w:numFmt w:val="bullet"/>
      <w:lvlText w:val="•"/>
      <w:lvlJc w:val="left"/>
      <w:pPr>
        <w:ind w:left="2325" w:hanging="212"/>
      </w:pPr>
      <w:rPr>
        <w:rFonts w:hint="default"/>
      </w:rPr>
    </w:lvl>
    <w:lvl w:ilvl="3" w:tplc="90C0816E">
      <w:numFmt w:val="bullet"/>
      <w:lvlText w:val="•"/>
      <w:lvlJc w:val="left"/>
      <w:pPr>
        <w:ind w:left="3268" w:hanging="212"/>
      </w:pPr>
      <w:rPr>
        <w:rFonts w:hint="default"/>
      </w:rPr>
    </w:lvl>
    <w:lvl w:ilvl="4" w:tplc="F4D6647A">
      <w:numFmt w:val="bullet"/>
      <w:lvlText w:val="•"/>
      <w:lvlJc w:val="left"/>
      <w:pPr>
        <w:ind w:left="4211" w:hanging="212"/>
      </w:pPr>
      <w:rPr>
        <w:rFonts w:hint="default"/>
      </w:rPr>
    </w:lvl>
    <w:lvl w:ilvl="5" w:tplc="0114ACCC">
      <w:numFmt w:val="bullet"/>
      <w:lvlText w:val="•"/>
      <w:lvlJc w:val="left"/>
      <w:pPr>
        <w:ind w:left="5154" w:hanging="212"/>
      </w:pPr>
      <w:rPr>
        <w:rFonts w:hint="default"/>
      </w:rPr>
    </w:lvl>
    <w:lvl w:ilvl="6" w:tplc="ADA2952C">
      <w:numFmt w:val="bullet"/>
      <w:lvlText w:val="•"/>
      <w:lvlJc w:val="left"/>
      <w:pPr>
        <w:ind w:left="6097" w:hanging="212"/>
      </w:pPr>
      <w:rPr>
        <w:rFonts w:hint="default"/>
      </w:rPr>
    </w:lvl>
    <w:lvl w:ilvl="7" w:tplc="5AD87B18">
      <w:numFmt w:val="bullet"/>
      <w:lvlText w:val="•"/>
      <w:lvlJc w:val="left"/>
      <w:pPr>
        <w:ind w:left="7040" w:hanging="212"/>
      </w:pPr>
      <w:rPr>
        <w:rFonts w:hint="default"/>
      </w:rPr>
    </w:lvl>
    <w:lvl w:ilvl="8" w:tplc="AFE6BCEA">
      <w:numFmt w:val="bullet"/>
      <w:lvlText w:val="•"/>
      <w:lvlJc w:val="left"/>
      <w:pPr>
        <w:ind w:left="7983" w:hanging="212"/>
      </w:pPr>
      <w:rPr>
        <w:rFonts w:hint="default"/>
      </w:rPr>
    </w:lvl>
  </w:abstractNum>
  <w:abstractNum w:abstractNumId="3">
    <w:nsid w:val="12FD2E82"/>
    <w:multiLevelType w:val="multilevel"/>
    <w:tmpl w:val="D36EA3F4"/>
    <w:lvl w:ilvl="0">
      <w:start w:val="7"/>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6"/>
      <w:numFmt w:val="decimal"/>
      <w:lvlText w:val="%1.%2.%3"/>
      <w:lvlJc w:val="left"/>
      <w:pPr>
        <w:ind w:left="1274" w:hanging="720"/>
      </w:pPr>
      <w:rPr>
        <w:rFonts w:hint="default"/>
      </w:rPr>
    </w:lvl>
    <w:lvl w:ilvl="3">
      <w:start w:val="1"/>
      <w:numFmt w:val="decimal"/>
      <w:suff w:val="space"/>
      <w:lvlText w:val="%1.%2.%3.%4"/>
      <w:lvlJc w:val="left"/>
      <w:pPr>
        <w:ind w:left="1551" w:hanging="720"/>
      </w:pPr>
      <w:rPr>
        <w:rFonts w:ascii="Arial" w:hAnsi="Arial" w:cs="Arial" w:hint="default"/>
        <w:b/>
        <w:sz w:val="21"/>
        <w:szCs w:val="21"/>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4">
    <w:nsid w:val="142B6167"/>
    <w:multiLevelType w:val="hybridMultilevel"/>
    <w:tmpl w:val="E754090C"/>
    <w:lvl w:ilvl="0" w:tplc="8A3457C2">
      <w:numFmt w:val="bullet"/>
      <w:lvlText w:val="-"/>
      <w:lvlJc w:val="left"/>
      <w:pPr>
        <w:ind w:left="112" w:hanging="159"/>
      </w:pPr>
      <w:rPr>
        <w:rFonts w:ascii="Times New Roman" w:eastAsia="Times New Roman" w:hAnsi="Times New Roman" w:cs="Times New Roman" w:hint="default"/>
        <w:w w:val="100"/>
        <w:sz w:val="28"/>
        <w:szCs w:val="28"/>
      </w:rPr>
    </w:lvl>
    <w:lvl w:ilvl="1" w:tplc="1CF2F87A">
      <w:numFmt w:val="bullet"/>
      <w:lvlText w:val="•"/>
      <w:lvlJc w:val="left"/>
      <w:pPr>
        <w:ind w:left="1094" w:hanging="159"/>
      </w:pPr>
      <w:rPr>
        <w:rFonts w:hint="default"/>
      </w:rPr>
    </w:lvl>
    <w:lvl w:ilvl="2" w:tplc="E4FC5ACC">
      <w:numFmt w:val="bullet"/>
      <w:lvlText w:val="•"/>
      <w:lvlJc w:val="left"/>
      <w:pPr>
        <w:ind w:left="2069" w:hanging="159"/>
      </w:pPr>
      <w:rPr>
        <w:rFonts w:hint="default"/>
      </w:rPr>
    </w:lvl>
    <w:lvl w:ilvl="3" w:tplc="B9CEA040">
      <w:numFmt w:val="bullet"/>
      <w:lvlText w:val="•"/>
      <w:lvlJc w:val="left"/>
      <w:pPr>
        <w:ind w:left="3044" w:hanging="159"/>
      </w:pPr>
      <w:rPr>
        <w:rFonts w:hint="default"/>
      </w:rPr>
    </w:lvl>
    <w:lvl w:ilvl="4" w:tplc="3F62F670">
      <w:numFmt w:val="bullet"/>
      <w:lvlText w:val="•"/>
      <w:lvlJc w:val="left"/>
      <w:pPr>
        <w:ind w:left="4019" w:hanging="159"/>
      </w:pPr>
      <w:rPr>
        <w:rFonts w:hint="default"/>
      </w:rPr>
    </w:lvl>
    <w:lvl w:ilvl="5" w:tplc="C6E4CB8A">
      <w:numFmt w:val="bullet"/>
      <w:lvlText w:val="•"/>
      <w:lvlJc w:val="left"/>
      <w:pPr>
        <w:ind w:left="4994" w:hanging="159"/>
      </w:pPr>
      <w:rPr>
        <w:rFonts w:hint="default"/>
      </w:rPr>
    </w:lvl>
    <w:lvl w:ilvl="6" w:tplc="1B7EFC86">
      <w:numFmt w:val="bullet"/>
      <w:lvlText w:val="•"/>
      <w:lvlJc w:val="left"/>
      <w:pPr>
        <w:ind w:left="5969" w:hanging="159"/>
      </w:pPr>
      <w:rPr>
        <w:rFonts w:hint="default"/>
      </w:rPr>
    </w:lvl>
    <w:lvl w:ilvl="7" w:tplc="4A3A1868">
      <w:numFmt w:val="bullet"/>
      <w:lvlText w:val="•"/>
      <w:lvlJc w:val="left"/>
      <w:pPr>
        <w:ind w:left="6944" w:hanging="159"/>
      </w:pPr>
      <w:rPr>
        <w:rFonts w:hint="default"/>
      </w:rPr>
    </w:lvl>
    <w:lvl w:ilvl="8" w:tplc="9120E9D2">
      <w:numFmt w:val="bullet"/>
      <w:lvlText w:val="•"/>
      <w:lvlJc w:val="left"/>
      <w:pPr>
        <w:ind w:left="7919" w:hanging="159"/>
      </w:pPr>
      <w:rPr>
        <w:rFonts w:hint="default"/>
      </w:rPr>
    </w:lvl>
  </w:abstractNum>
  <w:abstractNum w:abstractNumId="5">
    <w:nsid w:val="174866EA"/>
    <w:multiLevelType w:val="multilevel"/>
    <w:tmpl w:val="67580C8C"/>
    <w:lvl w:ilvl="0">
      <w:start w:val="3"/>
      <w:numFmt w:val="decimal"/>
      <w:lvlText w:val="%1"/>
      <w:lvlJc w:val="left"/>
      <w:pPr>
        <w:ind w:left="360" w:hanging="360"/>
      </w:pPr>
      <w:rPr>
        <w:rFonts w:hint="default"/>
      </w:rPr>
    </w:lvl>
    <w:lvl w:ilvl="1">
      <w:start w:val="6"/>
      <w:numFmt w:val="decimal"/>
      <w:suff w:val="space"/>
      <w:lvlText w:val="%1.%2"/>
      <w:lvlJc w:val="left"/>
      <w:pPr>
        <w:ind w:left="1912" w:hanging="360"/>
      </w:pPr>
      <w:rPr>
        <w:rFonts w:hint="default"/>
        <w:b/>
      </w:rPr>
    </w:lvl>
    <w:lvl w:ilvl="2">
      <w:start w:val="1"/>
      <w:numFmt w:val="decimal"/>
      <w:lvlText w:val="%1.%2.%3"/>
      <w:lvlJc w:val="left"/>
      <w:pPr>
        <w:ind w:left="3824" w:hanging="720"/>
      </w:pPr>
      <w:rPr>
        <w:rFonts w:hint="default"/>
      </w:rPr>
    </w:lvl>
    <w:lvl w:ilvl="3">
      <w:start w:val="1"/>
      <w:numFmt w:val="decimal"/>
      <w:lvlText w:val="%1.%2.%3.%4"/>
      <w:lvlJc w:val="left"/>
      <w:pPr>
        <w:ind w:left="5376" w:hanging="720"/>
      </w:pPr>
      <w:rPr>
        <w:rFonts w:hint="default"/>
      </w:rPr>
    </w:lvl>
    <w:lvl w:ilvl="4">
      <w:start w:val="1"/>
      <w:numFmt w:val="decimal"/>
      <w:lvlText w:val="%1.%2.%3.%4.%5"/>
      <w:lvlJc w:val="left"/>
      <w:pPr>
        <w:ind w:left="7288"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752" w:hanging="1440"/>
      </w:pPr>
      <w:rPr>
        <w:rFonts w:hint="default"/>
      </w:rPr>
    </w:lvl>
    <w:lvl w:ilvl="7">
      <w:start w:val="1"/>
      <w:numFmt w:val="decimal"/>
      <w:lvlText w:val="%1.%2.%3.%4.%5.%6.%7.%8"/>
      <w:lvlJc w:val="left"/>
      <w:pPr>
        <w:ind w:left="12304" w:hanging="1440"/>
      </w:pPr>
      <w:rPr>
        <w:rFonts w:hint="default"/>
      </w:rPr>
    </w:lvl>
    <w:lvl w:ilvl="8">
      <w:start w:val="1"/>
      <w:numFmt w:val="decimal"/>
      <w:lvlText w:val="%1.%2.%3.%4.%5.%6.%7.%8.%9"/>
      <w:lvlJc w:val="left"/>
      <w:pPr>
        <w:ind w:left="14216" w:hanging="1800"/>
      </w:pPr>
      <w:rPr>
        <w:rFonts w:hint="default"/>
      </w:rPr>
    </w:lvl>
  </w:abstractNum>
  <w:abstractNum w:abstractNumId="6">
    <w:nsid w:val="22402BF7"/>
    <w:multiLevelType w:val="hybridMultilevel"/>
    <w:tmpl w:val="127EECB4"/>
    <w:lvl w:ilvl="0" w:tplc="4656C966">
      <w:start w:val="3"/>
      <w:numFmt w:val="decimal"/>
      <w:lvlText w:val="%1"/>
      <w:lvlJc w:val="left"/>
      <w:pPr>
        <w:ind w:left="444" w:hanging="212"/>
        <w:jc w:val="right"/>
      </w:pPr>
      <w:rPr>
        <w:rFonts w:hint="default"/>
        <w:w w:val="100"/>
      </w:rPr>
    </w:lvl>
    <w:lvl w:ilvl="1" w:tplc="E452D32A">
      <w:numFmt w:val="bullet"/>
      <w:lvlText w:val="•"/>
      <w:lvlJc w:val="left"/>
      <w:pPr>
        <w:ind w:left="1382" w:hanging="212"/>
      </w:pPr>
      <w:rPr>
        <w:rFonts w:hint="default"/>
      </w:rPr>
    </w:lvl>
    <w:lvl w:ilvl="2" w:tplc="A2FACD1E">
      <w:numFmt w:val="bullet"/>
      <w:lvlText w:val="•"/>
      <w:lvlJc w:val="left"/>
      <w:pPr>
        <w:ind w:left="2325" w:hanging="212"/>
      </w:pPr>
      <w:rPr>
        <w:rFonts w:hint="default"/>
      </w:rPr>
    </w:lvl>
    <w:lvl w:ilvl="3" w:tplc="90C0816E">
      <w:numFmt w:val="bullet"/>
      <w:lvlText w:val="•"/>
      <w:lvlJc w:val="left"/>
      <w:pPr>
        <w:ind w:left="3268" w:hanging="212"/>
      </w:pPr>
      <w:rPr>
        <w:rFonts w:hint="default"/>
      </w:rPr>
    </w:lvl>
    <w:lvl w:ilvl="4" w:tplc="F4D6647A">
      <w:numFmt w:val="bullet"/>
      <w:lvlText w:val="•"/>
      <w:lvlJc w:val="left"/>
      <w:pPr>
        <w:ind w:left="4211" w:hanging="212"/>
      </w:pPr>
      <w:rPr>
        <w:rFonts w:hint="default"/>
      </w:rPr>
    </w:lvl>
    <w:lvl w:ilvl="5" w:tplc="0114ACCC">
      <w:numFmt w:val="bullet"/>
      <w:lvlText w:val="•"/>
      <w:lvlJc w:val="left"/>
      <w:pPr>
        <w:ind w:left="5154" w:hanging="212"/>
      </w:pPr>
      <w:rPr>
        <w:rFonts w:hint="default"/>
      </w:rPr>
    </w:lvl>
    <w:lvl w:ilvl="6" w:tplc="ADA2952C">
      <w:numFmt w:val="bullet"/>
      <w:lvlText w:val="•"/>
      <w:lvlJc w:val="left"/>
      <w:pPr>
        <w:ind w:left="6097" w:hanging="212"/>
      </w:pPr>
      <w:rPr>
        <w:rFonts w:hint="default"/>
      </w:rPr>
    </w:lvl>
    <w:lvl w:ilvl="7" w:tplc="5AD87B18">
      <w:numFmt w:val="bullet"/>
      <w:lvlText w:val="•"/>
      <w:lvlJc w:val="left"/>
      <w:pPr>
        <w:ind w:left="7040" w:hanging="212"/>
      </w:pPr>
      <w:rPr>
        <w:rFonts w:hint="default"/>
      </w:rPr>
    </w:lvl>
    <w:lvl w:ilvl="8" w:tplc="AFE6BCEA">
      <w:numFmt w:val="bullet"/>
      <w:lvlText w:val="•"/>
      <w:lvlJc w:val="left"/>
      <w:pPr>
        <w:ind w:left="7983" w:hanging="212"/>
      </w:pPr>
      <w:rPr>
        <w:rFonts w:hint="default"/>
      </w:rPr>
    </w:lvl>
  </w:abstractNum>
  <w:abstractNum w:abstractNumId="7">
    <w:nsid w:val="243536F3"/>
    <w:multiLevelType w:val="multilevel"/>
    <w:tmpl w:val="62863744"/>
    <w:lvl w:ilvl="0">
      <w:start w:val="8"/>
      <w:numFmt w:val="decimal"/>
      <w:lvlText w:val="%1"/>
      <w:lvlJc w:val="left"/>
      <w:pPr>
        <w:ind w:left="480" w:hanging="480"/>
      </w:pPr>
      <w:rPr>
        <w:rFonts w:hint="default"/>
      </w:rPr>
    </w:lvl>
    <w:lvl w:ilvl="1">
      <w:start w:val="2"/>
      <w:numFmt w:val="decimal"/>
      <w:lvlText w:val="%1.%2"/>
      <w:lvlJc w:val="left"/>
      <w:pPr>
        <w:ind w:left="896" w:hanging="480"/>
      </w:pPr>
      <w:rPr>
        <w:rFonts w:hint="default"/>
      </w:rPr>
    </w:lvl>
    <w:lvl w:ilvl="2">
      <w:start w:val="1"/>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8">
    <w:nsid w:val="25ED33B6"/>
    <w:multiLevelType w:val="hybridMultilevel"/>
    <w:tmpl w:val="6E80B6F6"/>
    <w:lvl w:ilvl="0" w:tplc="7DB05018">
      <w:start w:val="9"/>
      <w:numFmt w:val="decimal"/>
      <w:lvlText w:val="%1"/>
      <w:lvlJc w:val="left"/>
      <w:pPr>
        <w:ind w:left="112" w:hanging="711"/>
      </w:pPr>
      <w:rPr>
        <w:rFonts w:hint="default"/>
      </w:rPr>
    </w:lvl>
    <w:lvl w:ilvl="1" w:tplc="29F02CE2">
      <w:numFmt w:val="none"/>
      <w:lvlText w:val=""/>
      <w:lvlJc w:val="left"/>
      <w:pPr>
        <w:tabs>
          <w:tab w:val="num" w:pos="360"/>
        </w:tabs>
      </w:pPr>
    </w:lvl>
    <w:lvl w:ilvl="2" w:tplc="28B8A908">
      <w:numFmt w:val="none"/>
      <w:lvlText w:val=""/>
      <w:lvlJc w:val="left"/>
      <w:pPr>
        <w:tabs>
          <w:tab w:val="num" w:pos="360"/>
        </w:tabs>
      </w:pPr>
    </w:lvl>
    <w:lvl w:ilvl="3" w:tplc="1780E4FC">
      <w:numFmt w:val="bullet"/>
      <w:lvlText w:val="-"/>
      <w:lvlJc w:val="left"/>
      <w:pPr>
        <w:ind w:left="159" w:hanging="159"/>
      </w:pPr>
      <w:rPr>
        <w:rFonts w:ascii="Times New Roman" w:eastAsia="Times New Roman" w:hAnsi="Times New Roman" w:cs="Times New Roman" w:hint="default"/>
        <w:w w:val="100"/>
        <w:sz w:val="28"/>
        <w:szCs w:val="28"/>
      </w:rPr>
    </w:lvl>
    <w:lvl w:ilvl="4" w:tplc="47284222">
      <w:numFmt w:val="bullet"/>
      <w:lvlText w:val="•"/>
      <w:lvlJc w:val="left"/>
      <w:pPr>
        <w:ind w:left="4019" w:hanging="159"/>
      </w:pPr>
      <w:rPr>
        <w:rFonts w:hint="default"/>
      </w:rPr>
    </w:lvl>
    <w:lvl w:ilvl="5" w:tplc="7F12689E">
      <w:numFmt w:val="bullet"/>
      <w:lvlText w:val="•"/>
      <w:lvlJc w:val="left"/>
      <w:pPr>
        <w:ind w:left="4994" w:hanging="159"/>
      </w:pPr>
      <w:rPr>
        <w:rFonts w:hint="default"/>
      </w:rPr>
    </w:lvl>
    <w:lvl w:ilvl="6" w:tplc="088E9B54">
      <w:numFmt w:val="bullet"/>
      <w:lvlText w:val="•"/>
      <w:lvlJc w:val="left"/>
      <w:pPr>
        <w:ind w:left="5969" w:hanging="159"/>
      </w:pPr>
      <w:rPr>
        <w:rFonts w:hint="default"/>
      </w:rPr>
    </w:lvl>
    <w:lvl w:ilvl="7" w:tplc="64908138">
      <w:numFmt w:val="bullet"/>
      <w:lvlText w:val="•"/>
      <w:lvlJc w:val="left"/>
      <w:pPr>
        <w:ind w:left="6944" w:hanging="159"/>
      </w:pPr>
      <w:rPr>
        <w:rFonts w:hint="default"/>
      </w:rPr>
    </w:lvl>
    <w:lvl w:ilvl="8" w:tplc="E29AC6F8">
      <w:numFmt w:val="bullet"/>
      <w:lvlText w:val="•"/>
      <w:lvlJc w:val="left"/>
      <w:pPr>
        <w:ind w:left="7919" w:hanging="159"/>
      </w:pPr>
      <w:rPr>
        <w:rFonts w:hint="default"/>
      </w:rPr>
    </w:lvl>
  </w:abstractNum>
  <w:abstractNum w:abstractNumId="9">
    <w:nsid w:val="27DA1AD0"/>
    <w:multiLevelType w:val="hybridMultilevel"/>
    <w:tmpl w:val="303CBAD6"/>
    <w:lvl w:ilvl="0" w:tplc="372CF234">
      <w:start w:val="6"/>
      <w:numFmt w:val="decimal"/>
      <w:lvlText w:val="%1"/>
      <w:lvlJc w:val="left"/>
      <w:pPr>
        <w:ind w:left="112" w:hanging="421"/>
      </w:pPr>
      <w:rPr>
        <w:rFonts w:hint="default"/>
      </w:rPr>
    </w:lvl>
    <w:lvl w:ilvl="1" w:tplc="55400932">
      <w:numFmt w:val="none"/>
      <w:lvlText w:val=""/>
      <w:lvlJc w:val="left"/>
      <w:pPr>
        <w:tabs>
          <w:tab w:val="num" w:pos="360"/>
        </w:tabs>
      </w:pPr>
    </w:lvl>
    <w:lvl w:ilvl="2" w:tplc="10D64E3C">
      <w:numFmt w:val="bullet"/>
      <w:lvlText w:val="•"/>
      <w:lvlJc w:val="left"/>
      <w:pPr>
        <w:ind w:left="2069" w:hanging="421"/>
      </w:pPr>
      <w:rPr>
        <w:rFonts w:hint="default"/>
      </w:rPr>
    </w:lvl>
    <w:lvl w:ilvl="3" w:tplc="E4E83C8E">
      <w:numFmt w:val="bullet"/>
      <w:lvlText w:val="•"/>
      <w:lvlJc w:val="left"/>
      <w:pPr>
        <w:ind w:left="3044" w:hanging="421"/>
      </w:pPr>
      <w:rPr>
        <w:rFonts w:hint="default"/>
      </w:rPr>
    </w:lvl>
    <w:lvl w:ilvl="4" w:tplc="8DF6A030">
      <w:numFmt w:val="bullet"/>
      <w:lvlText w:val="•"/>
      <w:lvlJc w:val="left"/>
      <w:pPr>
        <w:ind w:left="4019" w:hanging="421"/>
      </w:pPr>
      <w:rPr>
        <w:rFonts w:hint="default"/>
      </w:rPr>
    </w:lvl>
    <w:lvl w:ilvl="5" w:tplc="C1906746">
      <w:numFmt w:val="bullet"/>
      <w:lvlText w:val="•"/>
      <w:lvlJc w:val="left"/>
      <w:pPr>
        <w:ind w:left="4994" w:hanging="421"/>
      </w:pPr>
      <w:rPr>
        <w:rFonts w:hint="default"/>
      </w:rPr>
    </w:lvl>
    <w:lvl w:ilvl="6" w:tplc="6CBAA53E">
      <w:numFmt w:val="bullet"/>
      <w:lvlText w:val="•"/>
      <w:lvlJc w:val="left"/>
      <w:pPr>
        <w:ind w:left="5969" w:hanging="421"/>
      </w:pPr>
      <w:rPr>
        <w:rFonts w:hint="default"/>
      </w:rPr>
    </w:lvl>
    <w:lvl w:ilvl="7" w:tplc="D130AA2A">
      <w:numFmt w:val="bullet"/>
      <w:lvlText w:val="•"/>
      <w:lvlJc w:val="left"/>
      <w:pPr>
        <w:ind w:left="6944" w:hanging="421"/>
      </w:pPr>
      <w:rPr>
        <w:rFonts w:hint="default"/>
      </w:rPr>
    </w:lvl>
    <w:lvl w:ilvl="8" w:tplc="94D2D206">
      <w:numFmt w:val="bullet"/>
      <w:lvlText w:val="•"/>
      <w:lvlJc w:val="left"/>
      <w:pPr>
        <w:ind w:left="7919" w:hanging="421"/>
      </w:pPr>
      <w:rPr>
        <w:rFonts w:hint="default"/>
      </w:rPr>
    </w:lvl>
  </w:abstractNum>
  <w:abstractNum w:abstractNumId="10">
    <w:nsid w:val="291F3746"/>
    <w:multiLevelType w:val="multilevel"/>
    <w:tmpl w:val="A568311C"/>
    <w:lvl w:ilvl="0">
      <w:start w:val="9"/>
      <w:numFmt w:val="decimal"/>
      <w:lvlText w:val="%1"/>
      <w:lvlJc w:val="left"/>
      <w:pPr>
        <w:ind w:left="480" w:hanging="480"/>
      </w:pPr>
      <w:rPr>
        <w:rFonts w:hint="default"/>
      </w:rPr>
    </w:lvl>
    <w:lvl w:ilvl="1">
      <w:start w:val="7"/>
      <w:numFmt w:val="decimal"/>
      <w:lvlText w:val="%1.%2"/>
      <w:lvlJc w:val="left"/>
      <w:pPr>
        <w:ind w:left="757" w:hanging="480"/>
      </w:pPr>
      <w:rPr>
        <w:rFonts w:hint="default"/>
      </w:rPr>
    </w:lvl>
    <w:lvl w:ilvl="2">
      <w:start w:val="1"/>
      <w:numFmt w:val="decimal"/>
      <w:suff w:val="space"/>
      <w:lvlText w:val="%1.%2.%3"/>
      <w:lvlJc w:val="left"/>
      <w:pPr>
        <w:ind w:left="1274" w:hanging="720"/>
      </w:pPr>
      <w:rPr>
        <w:rFonts w:hint="default"/>
        <w:b/>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1">
    <w:nsid w:val="31FE0DBF"/>
    <w:multiLevelType w:val="multilevel"/>
    <w:tmpl w:val="3C501E14"/>
    <w:lvl w:ilvl="0">
      <w:start w:val="9"/>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7"/>
      <w:numFmt w:val="decimal"/>
      <w:lvlText w:val="%1.%2.%3"/>
      <w:lvlJc w:val="left"/>
      <w:pPr>
        <w:ind w:left="1274" w:hanging="720"/>
      </w:pPr>
      <w:rPr>
        <w:rFonts w:hint="default"/>
      </w:rPr>
    </w:lvl>
    <w:lvl w:ilvl="3">
      <w:start w:val="9"/>
      <w:numFmt w:val="decimal"/>
      <w:suff w:val="space"/>
      <w:lvlText w:val="%1.%2.%3.%4"/>
      <w:lvlJc w:val="left"/>
      <w:pPr>
        <w:ind w:left="1551" w:hanging="720"/>
      </w:pPr>
      <w:rPr>
        <w:rFonts w:hint="default"/>
        <w:b/>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2">
    <w:nsid w:val="321512DE"/>
    <w:multiLevelType w:val="hybridMultilevel"/>
    <w:tmpl w:val="1ECA8800"/>
    <w:lvl w:ilvl="0" w:tplc="CF50EA68">
      <w:numFmt w:val="bullet"/>
      <w:lvlText w:val="-"/>
      <w:lvlJc w:val="left"/>
      <w:pPr>
        <w:ind w:left="112" w:hanging="720"/>
      </w:pPr>
      <w:rPr>
        <w:rFonts w:ascii="Times New Roman" w:eastAsia="Times New Roman" w:hAnsi="Times New Roman" w:cs="Times New Roman" w:hint="default"/>
        <w:w w:val="100"/>
        <w:sz w:val="28"/>
        <w:szCs w:val="28"/>
      </w:rPr>
    </w:lvl>
    <w:lvl w:ilvl="1" w:tplc="21C4D980">
      <w:numFmt w:val="bullet"/>
      <w:lvlText w:val="•"/>
      <w:lvlJc w:val="left"/>
      <w:pPr>
        <w:ind w:left="1094" w:hanging="720"/>
      </w:pPr>
      <w:rPr>
        <w:rFonts w:hint="default"/>
      </w:rPr>
    </w:lvl>
    <w:lvl w:ilvl="2" w:tplc="997A704E">
      <w:numFmt w:val="bullet"/>
      <w:lvlText w:val="•"/>
      <w:lvlJc w:val="left"/>
      <w:pPr>
        <w:ind w:left="2069" w:hanging="720"/>
      </w:pPr>
      <w:rPr>
        <w:rFonts w:hint="default"/>
      </w:rPr>
    </w:lvl>
    <w:lvl w:ilvl="3" w:tplc="BB8EB33A">
      <w:numFmt w:val="bullet"/>
      <w:lvlText w:val="•"/>
      <w:lvlJc w:val="left"/>
      <w:pPr>
        <w:ind w:left="3044" w:hanging="720"/>
      </w:pPr>
      <w:rPr>
        <w:rFonts w:hint="default"/>
      </w:rPr>
    </w:lvl>
    <w:lvl w:ilvl="4" w:tplc="36D8432A">
      <w:numFmt w:val="bullet"/>
      <w:lvlText w:val="•"/>
      <w:lvlJc w:val="left"/>
      <w:pPr>
        <w:ind w:left="4019" w:hanging="720"/>
      </w:pPr>
      <w:rPr>
        <w:rFonts w:hint="default"/>
      </w:rPr>
    </w:lvl>
    <w:lvl w:ilvl="5" w:tplc="1DDE5328">
      <w:numFmt w:val="bullet"/>
      <w:lvlText w:val="•"/>
      <w:lvlJc w:val="left"/>
      <w:pPr>
        <w:ind w:left="4994" w:hanging="720"/>
      </w:pPr>
      <w:rPr>
        <w:rFonts w:hint="default"/>
      </w:rPr>
    </w:lvl>
    <w:lvl w:ilvl="6" w:tplc="BD26E956">
      <w:numFmt w:val="bullet"/>
      <w:lvlText w:val="•"/>
      <w:lvlJc w:val="left"/>
      <w:pPr>
        <w:ind w:left="5969" w:hanging="720"/>
      </w:pPr>
      <w:rPr>
        <w:rFonts w:hint="default"/>
      </w:rPr>
    </w:lvl>
    <w:lvl w:ilvl="7" w:tplc="14A68AC4">
      <w:numFmt w:val="bullet"/>
      <w:lvlText w:val="•"/>
      <w:lvlJc w:val="left"/>
      <w:pPr>
        <w:ind w:left="6944" w:hanging="720"/>
      </w:pPr>
      <w:rPr>
        <w:rFonts w:hint="default"/>
      </w:rPr>
    </w:lvl>
    <w:lvl w:ilvl="8" w:tplc="E3D05B1E">
      <w:numFmt w:val="bullet"/>
      <w:lvlText w:val="•"/>
      <w:lvlJc w:val="left"/>
      <w:pPr>
        <w:ind w:left="7919" w:hanging="720"/>
      </w:pPr>
      <w:rPr>
        <w:rFonts w:hint="default"/>
      </w:rPr>
    </w:lvl>
  </w:abstractNum>
  <w:abstractNum w:abstractNumId="13">
    <w:nsid w:val="321A4896"/>
    <w:multiLevelType w:val="hybridMultilevel"/>
    <w:tmpl w:val="F834A512"/>
    <w:lvl w:ilvl="0" w:tplc="95F09098">
      <w:numFmt w:val="bullet"/>
      <w:lvlText w:val="-"/>
      <w:lvlJc w:val="left"/>
      <w:pPr>
        <w:ind w:left="112" w:hanging="164"/>
      </w:pPr>
      <w:rPr>
        <w:rFonts w:ascii="Times New Roman" w:eastAsia="Times New Roman" w:hAnsi="Times New Roman" w:cs="Times New Roman" w:hint="default"/>
        <w:w w:val="100"/>
        <w:sz w:val="28"/>
        <w:szCs w:val="28"/>
      </w:rPr>
    </w:lvl>
    <w:lvl w:ilvl="1" w:tplc="50066F8A">
      <w:numFmt w:val="bullet"/>
      <w:suff w:val="space"/>
      <w:lvlText w:val="-"/>
      <w:lvlJc w:val="left"/>
      <w:pPr>
        <w:ind w:left="112" w:hanging="164"/>
      </w:pPr>
      <w:rPr>
        <w:rFonts w:ascii="Times New Roman" w:eastAsia="Times New Roman" w:hAnsi="Times New Roman" w:cs="Times New Roman" w:hint="default"/>
        <w:w w:val="100"/>
        <w:sz w:val="28"/>
        <w:szCs w:val="28"/>
      </w:rPr>
    </w:lvl>
    <w:lvl w:ilvl="2" w:tplc="B59A5D14">
      <w:numFmt w:val="bullet"/>
      <w:lvlText w:val="•"/>
      <w:lvlJc w:val="left"/>
      <w:pPr>
        <w:ind w:left="1909" w:hanging="164"/>
      </w:pPr>
      <w:rPr>
        <w:rFonts w:hint="default"/>
      </w:rPr>
    </w:lvl>
    <w:lvl w:ilvl="3" w:tplc="32820A70">
      <w:numFmt w:val="bullet"/>
      <w:lvlText w:val="•"/>
      <w:lvlJc w:val="left"/>
      <w:pPr>
        <w:ind w:left="2804" w:hanging="164"/>
      </w:pPr>
      <w:rPr>
        <w:rFonts w:hint="default"/>
      </w:rPr>
    </w:lvl>
    <w:lvl w:ilvl="4" w:tplc="C7F0B9E8">
      <w:numFmt w:val="bullet"/>
      <w:lvlText w:val="•"/>
      <w:lvlJc w:val="left"/>
      <w:pPr>
        <w:ind w:left="3699" w:hanging="164"/>
      </w:pPr>
      <w:rPr>
        <w:rFonts w:hint="default"/>
      </w:rPr>
    </w:lvl>
    <w:lvl w:ilvl="5" w:tplc="8976D636">
      <w:numFmt w:val="bullet"/>
      <w:lvlText w:val="•"/>
      <w:lvlJc w:val="left"/>
      <w:pPr>
        <w:ind w:left="4594" w:hanging="164"/>
      </w:pPr>
      <w:rPr>
        <w:rFonts w:hint="default"/>
      </w:rPr>
    </w:lvl>
    <w:lvl w:ilvl="6" w:tplc="89A61C1E">
      <w:numFmt w:val="bullet"/>
      <w:lvlText w:val="•"/>
      <w:lvlJc w:val="left"/>
      <w:pPr>
        <w:ind w:left="5489" w:hanging="164"/>
      </w:pPr>
      <w:rPr>
        <w:rFonts w:hint="default"/>
      </w:rPr>
    </w:lvl>
    <w:lvl w:ilvl="7" w:tplc="FAFE93CC">
      <w:numFmt w:val="bullet"/>
      <w:lvlText w:val="•"/>
      <w:lvlJc w:val="left"/>
      <w:pPr>
        <w:ind w:left="6384" w:hanging="164"/>
      </w:pPr>
      <w:rPr>
        <w:rFonts w:hint="default"/>
      </w:rPr>
    </w:lvl>
    <w:lvl w:ilvl="8" w:tplc="81AC3842">
      <w:numFmt w:val="bullet"/>
      <w:lvlText w:val="•"/>
      <w:lvlJc w:val="left"/>
      <w:pPr>
        <w:ind w:left="7279" w:hanging="164"/>
      </w:pPr>
      <w:rPr>
        <w:rFonts w:hint="default"/>
      </w:rPr>
    </w:lvl>
  </w:abstractNum>
  <w:abstractNum w:abstractNumId="14">
    <w:nsid w:val="322B52B1"/>
    <w:multiLevelType w:val="multilevel"/>
    <w:tmpl w:val="65968784"/>
    <w:lvl w:ilvl="0">
      <w:start w:val="7"/>
      <w:numFmt w:val="decimal"/>
      <w:lvlText w:val="%1"/>
      <w:lvlJc w:val="left"/>
      <w:pPr>
        <w:ind w:left="480" w:hanging="480"/>
      </w:pPr>
      <w:rPr>
        <w:rFonts w:hint="default"/>
      </w:rPr>
    </w:lvl>
    <w:lvl w:ilvl="1">
      <w:start w:val="2"/>
      <w:numFmt w:val="decimal"/>
      <w:lvlText w:val="%1.%2"/>
      <w:lvlJc w:val="left"/>
      <w:pPr>
        <w:ind w:left="848" w:hanging="480"/>
      </w:pPr>
      <w:rPr>
        <w:rFonts w:hint="default"/>
      </w:rPr>
    </w:lvl>
    <w:lvl w:ilvl="2">
      <w:start w:val="1"/>
      <w:numFmt w:val="decimal"/>
      <w:suff w:val="space"/>
      <w:lvlText w:val="%1.%2.%3"/>
      <w:lvlJc w:val="left"/>
      <w:pPr>
        <w:ind w:left="1456" w:hanging="720"/>
      </w:pPr>
      <w:rPr>
        <w:rFonts w:hint="default"/>
        <w:b/>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5">
    <w:nsid w:val="36493A08"/>
    <w:multiLevelType w:val="multilevel"/>
    <w:tmpl w:val="9F74B410"/>
    <w:lvl w:ilvl="0">
      <w:start w:val="9"/>
      <w:numFmt w:val="decimal"/>
      <w:lvlText w:val="%1"/>
      <w:lvlJc w:val="left"/>
      <w:pPr>
        <w:ind w:left="360" w:hanging="360"/>
      </w:pPr>
      <w:rPr>
        <w:rFonts w:hint="default"/>
      </w:rPr>
    </w:lvl>
    <w:lvl w:ilvl="1">
      <w:start w:val="1"/>
      <w:numFmt w:val="decimal"/>
      <w:lvlText w:val="%1.%2"/>
      <w:lvlJc w:val="left"/>
      <w:pPr>
        <w:ind w:left="1192" w:hanging="360"/>
      </w:pPr>
      <w:rPr>
        <w:rFonts w:hint="default"/>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3216" w:hanging="720"/>
      </w:pPr>
      <w:rPr>
        <w:rFonts w:hint="default"/>
        <w:b/>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6">
    <w:nsid w:val="415C23CB"/>
    <w:multiLevelType w:val="multilevel"/>
    <w:tmpl w:val="B16AD2D0"/>
    <w:lvl w:ilvl="0">
      <w:start w:val="10"/>
      <w:numFmt w:val="decimal"/>
      <w:lvlText w:val="%1"/>
      <w:lvlJc w:val="left"/>
      <w:pPr>
        <w:ind w:left="900" w:hanging="900"/>
      </w:pPr>
      <w:rPr>
        <w:rFonts w:hint="default"/>
      </w:rPr>
    </w:lvl>
    <w:lvl w:ilvl="1">
      <w:start w:val="13"/>
      <w:numFmt w:val="decimal"/>
      <w:lvlText w:val="%1.%2"/>
      <w:lvlJc w:val="left"/>
      <w:pPr>
        <w:ind w:left="1732" w:hanging="900"/>
      </w:pPr>
      <w:rPr>
        <w:rFonts w:hint="default"/>
      </w:rPr>
    </w:lvl>
    <w:lvl w:ilvl="2">
      <w:start w:val="1"/>
      <w:numFmt w:val="decimal"/>
      <w:lvlText w:val="%1.%2.%3"/>
      <w:lvlJc w:val="left"/>
      <w:pPr>
        <w:ind w:left="2564" w:hanging="900"/>
      </w:pPr>
      <w:rPr>
        <w:rFonts w:hint="default"/>
      </w:rPr>
    </w:lvl>
    <w:lvl w:ilvl="3">
      <w:start w:val="3"/>
      <w:numFmt w:val="decimal"/>
      <w:suff w:val="space"/>
      <w:lvlText w:val="%1.%2.%3.%4"/>
      <w:lvlJc w:val="left"/>
      <w:pPr>
        <w:ind w:left="3594" w:hanging="900"/>
      </w:pPr>
      <w:rPr>
        <w:rFonts w:hint="default"/>
        <w:b/>
        <w:bCs/>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7">
    <w:nsid w:val="44D14A74"/>
    <w:multiLevelType w:val="multilevel"/>
    <w:tmpl w:val="4D0C1E98"/>
    <w:lvl w:ilvl="0">
      <w:start w:val="8"/>
      <w:numFmt w:val="decimal"/>
      <w:lvlText w:val="%1"/>
      <w:lvlJc w:val="left"/>
      <w:pPr>
        <w:ind w:left="600" w:hanging="600"/>
      </w:pPr>
      <w:rPr>
        <w:rFonts w:hint="default"/>
      </w:rPr>
    </w:lvl>
    <w:lvl w:ilvl="1">
      <w:start w:val="1"/>
      <w:numFmt w:val="decimal"/>
      <w:lvlText w:val="%1.%2"/>
      <w:lvlJc w:val="left"/>
      <w:pPr>
        <w:ind w:left="1016" w:hanging="600"/>
      </w:pPr>
      <w:rPr>
        <w:rFonts w:hint="default"/>
      </w:rPr>
    </w:lvl>
    <w:lvl w:ilvl="2">
      <w:start w:val="28"/>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18">
    <w:nsid w:val="47666437"/>
    <w:multiLevelType w:val="multilevel"/>
    <w:tmpl w:val="2714A92A"/>
    <w:lvl w:ilvl="0">
      <w:start w:val="9"/>
      <w:numFmt w:val="decimal"/>
      <w:lvlText w:val="%1"/>
      <w:lvlJc w:val="left"/>
      <w:pPr>
        <w:ind w:left="480" w:hanging="480"/>
      </w:pPr>
      <w:rPr>
        <w:rFonts w:hint="default"/>
      </w:rPr>
    </w:lvl>
    <w:lvl w:ilvl="1">
      <w:start w:val="6"/>
      <w:numFmt w:val="decimal"/>
      <w:lvlText w:val="%1.%2"/>
      <w:lvlJc w:val="left"/>
      <w:pPr>
        <w:ind w:left="757" w:hanging="480"/>
      </w:pPr>
      <w:rPr>
        <w:rFonts w:hint="default"/>
      </w:rPr>
    </w:lvl>
    <w:lvl w:ilvl="2">
      <w:start w:val="1"/>
      <w:numFmt w:val="decimal"/>
      <w:suff w:val="space"/>
      <w:lvlText w:val="%1.%2.%3"/>
      <w:lvlJc w:val="left"/>
      <w:pPr>
        <w:ind w:left="1274" w:hanging="720"/>
      </w:pPr>
      <w:rPr>
        <w:rFonts w:hint="default"/>
        <w:b/>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9">
    <w:nsid w:val="4EC22897"/>
    <w:multiLevelType w:val="multilevel"/>
    <w:tmpl w:val="5990508E"/>
    <w:lvl w:ilvl="0">
      <w:start w:val="7"/>
      <w:numFmt w:val="decimal"/>
      <w:lvlText w:val="%1"/>
      <w:lvlJc w:val="left"/>
      <w:pPr>
        <w:ind w:left="480" w:hanging="480"/>
      </w:pPr>
      <w:rPr>
        <w:rFonts w:hint="default"/>
      </w:rPr>
    </w:lvl>
    <w:lvl w:ilvl="1">
      <w:start w:val="4"/>
      <w:numFmt w:val="decimal"/>
      <w:lvlText w:val="%1.%2"/>
      <w:lvlJc w:val="left"/>
      <w:pPr>
        <w:ind w:left="1256" w:hanging="480"/>
      </w:pPr>
      <w:rPr>
        <w:rFonts w:hint="default"/>
      </w:rPr>
    </w:lvl>
    <w:lvl w:ilvl="2">
      <w:start w:val="2"/>
      <w:numFmt w:val="decimal"/>
      <w:suff w:val="space"/>
      <w:lvlText w:val="%1.%2.%3"/>
      <w:lvlJc w:val="left"/>
      <w:pPr>
        <w:ind w:left="2272" w:hanging="720"/>
      </w:pPr>
      <w:rPr>
        <w:rFonts w:hint="default"/>
        <w:b/>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20">
    <w:nsid w:val="547855CC"/>
    <w:multiLevelType w:val="multilevel"/>
    <w:tmpl w:val="42981A02"/>
    <w:lvl w:ilvl="0">
      <w:start w:val="9"/>
      <w:numFmt w:val="decimal"/>
      <w:lvlText w:val="%1"/>
      <w:lvlJc w:val="left"/>
      <w:pPr>
        <w:ind w:left="600" w:hanging="600"/>
      </w:pPr>
      <w:rPr>
        <w:rFonts w:hint="default"/>
      </w:rPr>
    </w:lvl>
    <w:lvl w:ilvl="1">
      <w:start w:val="6"/>
      <w:numFmt w:val="decimal"/>
      <w:lvlText w:val="%1.%2"/>
      <w:lvlJc w:val="left"/>
      <w:pPr>
        <w:ind w:left="877" w:hanging="600"/>
      </w:pPr>
      <w:rPr>
        <w:rFonts w:hint="default"/>
      </w:rPr>
    </w:lvl>
    <w:lvl w:ilvl="2">
      <w:start w:val="15"/>
      <w:numFmt w:val="decimal"/>
      <w:suff w:val="space"/>
      <w:lvlText w:val="%1.%2.%3"/>
      <w:lvlJc w:val="left"/>
      <w:pPr>
        <w:ind w:left="1274" w:hanging="720"/>
      </w:pPr>
      <w:rPr>
        <w:rFonts w:hint="default"/>
        <w:b/>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1">
    <w:nsid w:val="57423B5C"/>
    <w:multiLevelType w:val="multilevel"/>
    <w:tmpl w:val="C1766B0A"/>
    <w:lvl w:ilvl="0">
      <w:start w:val="9"/>
      <w:numFmt w:val="decimal"/>
      <w:lvlText w:val="%1"/>
      <w:lvlJc w:val="left"/>
      <w:pPr>
        <w:ind w:left="660" w:hanging="660"/>
      </w:pPr>
      <w:rPr>
        <w:rFonts w:hint="default"/>
      </w:rPr>
    </w:lvl>
    <w:lvl w:ilvl="1">
      <w:start w:val="4"/>
      <w:numFmt w:val="decimal"/>
      <w:lvlText w:val="%1.%2"/>
      <w:lvlJc w:val="left"/>
      <w:pPr>
        <w:ind w:left="1492" w:hanging="660"/>
      </w:pPr>
      <w:rPr>
        <w:rFonts w:hint="default"/>
      </w:rPr>
    </w:lvl>
    <w:lvl w:ilvl="2">
      <w:start w:val="5"/>
      <w:numFmt w:val="decimal"/>
      <w:lvlText w:val="%1.%2.%3"/>
      <w:lvlJc w:val="left"/>
      <w:pPr>
        <w:ind w:left="2384" w:hanging="720"/>
      </w:pPr>
      <w:rPr>
        <w:rFonts w:hint="default"/>
      </w:rPr>
    </w:lvl>
    <w:lvl w:ilvl="3">
      <w:start w:val="8"/>
      <w:numFmt w:val="decimal"/>
      <w:suff w:val="space"/>
      <w:lvlText w:val="%1.%2.%3.%4"/>
      <w:lvlJc w:val="left"/>
      <w:pPr>
        <w:ind w:left="720" w:hanging="720"/>
      </w:pPr>
      <w:rPr>
        <w:rFonts w:ascii="Arial" w:hAnsi="Arial" w:cs="Arial" w:hint="default"/>
        <w:b/>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22">
    <w:nsid w:val="59BD789D"/>
    <w:multiLevelType w:val="hybridMultilevel"/>
    <w:tmpl w:val="43520456"/>
    <w:lvl w:ilvl="0" w:tplc="D7627084">
      <w:start w:val="1"/>
      <w:numFmt w:val="decimal"/>
      <w:lvlText w:val="%1"/>
      <w:lvlJc w:val="left"/>
      <w:pPr>
        <w:ind w:left="780" w:hanging="212"/>
      </w:pPr>
      <w:rPr>
        <w:rFonts w:ascii="Arial" w:eastAsia="Times New Roman" w:hAnsi="Arial" w:cs="Arial" w:hint="default"/>
        <w:b/>
        <w:bCs/>
        <w:w w:val="100"/>
        <w:sz w:val="21"/>
        <w:szCs w:val="21"/>
      </w:rPr>
    </w:lvl>
    <w:lvl w:ilvl="1" w:tplc="EA9057C2">
      <w:numFmt w:val="none"/>
      <w:lvlText w:val=""/>
      <w:lvlJc w:val="left"/>
      <w:pPr>
        <w:tabs>
          <w:tab w:val="num" w:pos="360"/>
        </w:tabs>
      </w:pPr>
    </w:lvl>
    <w:lvl w:ilvl="2" w:tplc="11E611CA">
      <w:numFmt w:val="bullet"/>
      <w:lvlText w:val="•"/>
      <w:lvlJc w:val="left"/>
      <w:pPr>
        <w:ind w:left="2020" w:hanging="406"/>
      </w:pPr>
      <w:rPr>
        <w:rFonts w:hint="default"/>
      </w:rPr>
    </w:lvl>
    <w:lvl w:ilvl="3" w:tplc="CAB8A720">
      <w:numFmt w:val="bullet"/>
      <w:lvlText w:val="•"/>
      <w:lvlJc w:val="left"/>
      <w:pPr>
        <w:ind w:left="3001" w:hanging="406"/>
      </w:pPr>
      <w:rPr>
        <w:rFonts w:hint="default"/>
      </w:rPr>
    </w:lvl>
    <w:lvl w:ilvl="4" w:tplc="E6DC2DE8">
      <w:numFmt w:val="bullet"/>
      <w:lvlText w:val="•"/>
      <w:lvlJc w:val="left"/>
      <w:pPr>
        <w:ind w:left="3982" w:hanging="406"/>
      </w:pPr>
      <w:rPr>
        <w:rFonts w:hint="default"/>
      </w:rPr>
    </w:lvl>
    <w:lvl w:ilvl="5" w:tplc="99F24DB8">
      <w:numFmt w:val="bullet"/>
      <w:lvlText w:val="•"/>
      <w:lvlJc w:val="left"/>
      <w:pPr>
        <w:ind w:left="4963" w:hanging="406"/>
      </w:pPr>
      <w:rPr>
        <w:rFonts w:hint="default"/>
      </w:rPr>
    </w:lvl>
    <w:lvl w:ilvl="6" w:tplc="E94459A8">
      <w:numFmt w:val="bullet"/>
      <w:lvlText w:val="•"/>
      <w:lvlJc w:val="left"/>
      <w:pPr>
        <w:ind w:left="5944" w:hanging="406"/>
      </w:pPr>
      <w:rPr>
        <w:rFonts w:hint="default"/>
      </w:rPr>
    </w:lvl>
    <w:lvl w:ilvl="7" w:tplc="126E821E">
      <w:numFmt w:val="bullet"/>
      <w:lvlText w:val="•"/>
      <w:lvlJc w:val="left"/>
      <w:pPr>
        <w:ind w:left="6925" w:hanging="406"/>
      </w:pPr>
      <w:rPr>
        <w:rFonts w:hint="default"/>
      </w:rPr>
    </w:lvl>
    <w:lvl w:ilvl="8" w:tplc="3A6A5424">
      <w:numFmt w:val="bullet"/>
      <w:lvlText w:val="•"/>
      <w:lvlJc w:val="left"/>
      <w:pPr>
        <w:ind w:left="7906" w:hanging="406"/>
      </w:pPr>
      <w:rPr>
        <w:rFonts w:hint="default"/>
      </w:rPr>
    </w:lvl>
  </w:abstractNum>
  <w:abstractNum w:abstractNumId="23">
    <w:nsid w:val="5B78467D"/>
    <w:multiLevelType w:val="multilevel"/>
    <w:tmpl w:val="D428BF62"/>
    <w:lvl w:ilvl="0">
      <w:start w:val="10"/>
      <w:numFmt w:val="decimal"/>
      <w:lvlText w:val="%1"/>
      <w:lvlJc w:val="left"/>
      <w:pPr>
        <w:ind w:left="420" w:hanging="420"/>
      </w:pPr>
      <w:rPr>
        <w:rFonts w:hint="default"/>
      </w:rPr>
    </w:lvl>
    <w:lvl w:ilvl="1">
      <w:start w:val="1"/>
      <w:numFmt w:val="decimal"/>
      <w:suff w:val="space"/>
      <w:lvlText w:val="%1.%2"/>
      <w:lvlJc w:val="left"/>
      <w:pPr>
        <w:ind w:left="1413" w:hanging="420"/>
      </w:pPr>
      <w:rPr>
        <w:rFonts w:hint="default"/>
        <w:b/>
      </w:rPr>
    </w:lvl>
    <w:lvl w:ilvl="2">
      <w:start w:val="1"/>
      <w:numFmt w:val="decimal"/>
      <w:suff w:val="space"/>
      <w:lvlText w:val="%1.%2.%3"/>
      <w:lvlJc w:val="left"/>
      <w:pPr>
        <w:ind w:left="720" w:hanging="720"/>
      </w:pPr>
      <w:rPr>
        <w:rFonts w:hint="default"/>
        <w:b/>
        <w:lang w:val="ru-RU"/>
      </w:rPr>
    </w:lvl>
    <w:lvl w:ilvl="3">
      <w:start w:val="1"/>
      <w:numFmt w:val="decimal"/>
      <w:suff w:val="space"/>
      <w:lvlText w:val="%1.%2.%3.%4"/>
      <w:lvlJc w:val="left"/>
      <w:pPr>
        <w:ind w:left="3216" w:hanging="720"/>
      </w:pPr>
      <w:rPr>
        <w:rFonts w:hint="default"/>
        <w:b/>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24">
    <w:nsid w:val="5CBD1887"/>
    <w:multiLevelType w:val="hybridMultilevel"/>
    <w:tmpl w:val="E724E182"/>
    <w:lvl w:ilvl="0" w:tplc="FD5C52C6">
      <w:start w:val="1"/>
      <w:numFmt w:val="decimal"/>
      <w:lvlText w:val="%1."/>
      <w:lvlJc w:val="left"/>
      <w:pPr>
        <w:ind w:left="112" w:hanging="384"/>
      </w:pPr>
      <w:rPr>
        <w:rFonts w:ascii="Arial" w:eastAsia="Times New Roman" w:hAnsi="Arial" w:cs="Arial" w:hint="default"/>
        <w:spacing w:val="0"/>
        <w:w w:val="100"/>
        <w:sz w:val="21"/>
        <w:szCs w:val="21"/>
      </w:rPr>
    </w:lvl>
    <w:lvl w:ilvl="1" w:tplc="55AE4AA0">
      <w:numFmt w:val="bullet"/>
      <w:lvlText w:val="•"/>
      <w:lvlJc w:val="left"/>
      <w:pPr>
        <w:ind w:left="1094" w:hanging="384"/>
      </w:pPr>
      <w:rPr>
        <w:rFonts w:hint="default"/>
      </w:rPr>
    </w:lvl>
    <w:lvl w:ilvl="2" w:tplc="3DCE5440">
      <w:numFmt w:val="bullet"/>
      <w:lvlText w:val="•"/>
      <w:lvlJc w:val="left"/>
      <w:pPr>
        <w:ind w:left="2069" w:hanging="384"/>
      </w:pPr>
      <w:rPr>
        <w:rFonts w:hint="default"/>
      </w:rPr>
    </w:lvl>
    <w:lvl w:ilvl="3" w:tplc="9EC0D910">
      <w:numFmt w:val="bullet"/>
      <w:lvlText w:val="•"/>
      <w:lvlJc w:val="left"/>
      <w:pPr>
        <w:ind w:left="3044" w:hanging="384"/>
      </w:pPr>
      <w:rPr>
        <w:rFonts w:hint="default"/>
      </w:rPr>
    </w:lvl>
    <w:lvl w:ilvl="4" w:tplc="F6D033BE">
      <w:numFmt w:val="bullet"/>
      <w:lvlText w:val="•"/>
      <w:lvlJc w:val="left"/>
      <w:pPr>
        <w:ind w:left="4019" w:hanging="384"/>
      </w:pPr>
      <w:rPr>
        <w:rFonts w:hint="default"/>
      </w:rPr>
    </w:lvl>
    <w:lvl w:ilvl="5" w:tplc="8FBCB5F8">
      <w:numFmt w:val="bullet"/>
      <w:lvlText w:val="•"/>
      <w:lvlJc w:val="left"/>
      <w:pPr>
        <w:ind w:left="4994" w:hanging="384"/>
      </w:pPr>
      <w:rPr>
        <w:rFonts w:hint="default"/>
      </w:rPr>
    </w:lvl>
    <w:lvl w:ilvl="6" w:tplc="82F0B4D6">
      <w:numFmt w:val="bullet"/>
      <w:lvlText w:val="•"/>
      <w:lvlJc w:val="left"/>
      <w:pPr>
        <w:ind w:left="5969" w:hanging="384"/>
      </w:pPr>
      <w:rPr>
        <w:rFonts w:hint="default"/>
      </w:rPr>
    </w:lvl>
    <w:lvl w:ilvl="7" w:tplc="2D9063DE">
      <w:numFmt w:val="bullet"/>
      <w:lvlText w:val="•"/>
      <w:lvlJc w:val="left"/>
      <w:pPr>
        <w:ind w:left="6944" w:hanging="384"/>
      </w:pPr>
      <w:rPr>
        <w:rFonts w:hint="default"/>
      </w:rPr>
    </w:lvl>
    <w:lvl w:ilvl="8" w:tplc="D09ECB22">
      <w:numFmt w:val="bullet"/>
      <w:lvlText w:val="•"/>
      <w:lvlJc w:val="left"/>
      <w:pPr>
        <w:ind w:left="7919" w:hanging="384"/>
      </w:pPr>
      <w:rPr>
        <w:rFonts w:hint="default"/>
      </w:rPr>
    </w:lvl>
  </w:abstractNum>
  <w:abstractNum w:abstractNumId="25">
    <w:nsid w:val="5DF26560"/>
    <w:multiLevelType w:val="multilevel"/>
    <w:tmpl w:val="1F0A22C8"/>
    <w:lvl w:ilvl="0">
      <w:start w:val="9"/>
      <w:numFmt w:val="decimal"/>
      <w:lvlText w:val="%1"/>
      <w:lvlJc w:val="left"/>
      <w:pPr>
        <w:ind w:left="660" w:hanging="660"/>
      </w:pPr>
      <w:rPr>
        <w:rFonts w:hint="default"/>
      </w:rPr>
    </w:lvl>
    <w:lvl w:ilvl="1">
      <w:start w:val="4"/>
      <w:numFmt w:val="decimal"/>
      <w:lvlText w:val="%1.%2"/>
      <w:lvlJc w:val="left"/>
      <w:pPr>
        <w:ind w:left="1177" w:hanging="660"/>
      </w:pPr>
      <w:rPr>
        <w:rFonts w:hint="default"/>
      </w:rPr>
    </w:lvl>
    <w:lvl w:ilvl="2">
      <w:start w:val="6"/>
      <w:numFmt w:val="decimal"/>
      <w:lvlText w:val="%1.%2.%3"/>
      <w:lvlJc w:val="left"/>
      <w:pPr>
        <w:ind w:left="1754" w:hanging="720"/>
      </w:pPr>
      <w:rPr>
        <w:rFonts w:hint="default"/>
      </w:rPr>
    </w:lvl>
    <w:lvl w:ilvl="3">
      <w:start w:val="1"/>
      <w:numFmt w:val="decimal"/>
      <w:suff w:val="space"/>
      <w:lvlText w:val="%1.%2.%3.%4"/>
      <w:lvlJc w:val="left"/>
      <w:pPr>
        <w:ind w:left="2847" w:hanging="720"/>
      </w:pPr>
      <w:rPr>
        <w:rFonts w:hint="default"/>
        <w:b/>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26">
    <w:nsid w:val="5DFE2D07"/>
    <w:multiLevelType w:val="multilevel"/>
    <w:tmpl w:val="1AD0F5AA"/>
    <w:lvl w:ilvl="0">
      <w:start w:val="8"/>
      <w:numFmt w:val="decimal"/>
      <w:lvlText w:val="%1"/>
      <w:lvlJc w:val="left"/>
      <w:pPr>
        <w:ind w:left="600" w:hanging="600"/>
      </w:pPr>
      <w:rPr>
        <w:rFonts w:hint="default"/>
      </w:rPr>
    </w:lvl>
    <w:lvl w:ilvl="1">
      <w:start w:val="1"/>
      <w:numFmt w:val="decimal"/>
      <w:lvlText w:val="%1.%2"/>
      <w:lvlJc w:val="left"/>
      <w:pPr>
        <w:ind w:left="1016" w:hanging="600"/>
      </w:pPr>
      <w:rPr>
        <w:rFonts w:hint="default"/>
      </w:rPr>
    </w:lvl>
    <w:lvl w:ilvl="2">
      <w:start w:val="26"/>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7">
    <w:nsid w:val="643B7DBB"/>
    <w:multiLevelType w:val="multilevel"/>
    <w:tmpl w:val="B7B0481A"/>
    <w:lvl w:ilvl="0">
      <w:start w:val="8"/>
      <w:numFmt w:val="decimal"/>
      <w:lvlText w:val="%1"/>
      <w:lvlJc w:val="left"/>
      <w:pPr>
        <w:ind w:left="480" w:hanging="480"/>
      </w:pPr>
      <w:rPr>
        <w:rFonts w:hint="default"/>
      </w:rPr>
    </w:lvl>
    <w:lvl w:ilvl="1">
      <w:start w:val="1"/>
      <w:numFmt w:val="decimal"/>
      <w:lvlText w:val="%1.%2"/>
      <w:lvlJc w:val="left"/>
      <w:pPr>
        <w:ind w:left="896" w:hanging="480"/>
      </w:pPr>
      <w:rPr>
        <w:rFonts w:hint="default"/>
      </w:rPr>
    </w:lvl>
    <w:lvl w:ilvl="2">
      <w:start w:val="1"/>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8">
    <w:nsid w:val="65967B94"/>
    <w:multiLevelType w:val="multilevel"/>
    <w:tmpl w:val="7310B212"/>
    <w:lvl w:ilvl="0">
      <w:start w:val="9"/>
      <w:numFmt w:val="decimal"/>
      <w:lvlText w:val="%1"/>
      <w:lvlJc w:val="left"/>
      <w:pPr>
        <w:ind w:left="480" w:hanging="480"/>
      </w:pPr>
      <w:rPr>
        <w:rFonts w:hint="default"/>
      </w:rPr>
    </w:lvl>
    <w:lvl w:ilvl="1">
      <w:start w:val="5"/>
      <w:numFmt w:val="decimal"/>
      <w:lvlText w:val="%1.%2"/>
      <w:lvlJc w:val="left"/>
      <w:pPr>
        <w:ind w:left="896" w:hanging="480"/>
      </w:pPr>
      <w:rPr>
        <w:rFonts w:hint="default"/>
      </w:rPr>
    </w:lvl>
    <w:lvl w:ilvl="2">
      <w:start w:val="2"/>
      <w:numFmt w:val="decimal"/>
      <w:suff w:val="space"/>
      <w:lvlText w:val="%1.%2.%3"/>
      <w:lvlJc w:val="left"/>
      <w:pPr>
        <w:ind w:left="720" w:hanging="720"/>
      </w:pPr>
      <w:rPr>
        <w:rFonts w:hint="default"/>
        <w:b/>
      </w:rPr>
    </w:lvl>
    <w:lvl w:ilvl="3">
      <w:start w:val="1"/>
      <w:numFmt w:val="decimal"/>
      <w:suff w:val="space"/>
      <w:lvlText w:val="%1.%2.%3.%4"/>
      <w:lvlJc w:val="left"/>
      <w:pPr>
        <w:ind w:left="1968" w:hanging="720"/>
      </w:pPr>
      <w:rPr>
        <w:rFonts w:hint="default"/>
        <w:b/>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9">
    <w:nsid w:val="6A4F371D"/>
    <w:multiLevelType w:val="multilevel"/>
    <w:tmpl w:val="AB7C2C38"/>
    <w:lvl w:ilvl="0">
      <w:start w:val="7"/>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5"/>
      <w:numFmt w:val="decimal"/>
      <w:lvlText w:val="%1.%2.%3"/>
      <w:lvlJc w:val="left"/>
      <w:pPr>
        <w:ind w:left="1274" w:hanging="720"/>
      </w:pPr>
      <w:rPr>
        <w:rFonts w:hint="default"/>
      </w:rPr>
    </w:lvl>
    <w:lvl w:ilvl="3">
      <w:start w:val="3"/>
      <w:numFmt w:val="decimal"/>
      <w:lvlText w:val="%1.%2.%3.%4"/>
      <w:lvlJc w:val="left"/>
      <w:pPr>
        <w:ind w:left="1551" w:hanging="720"/>
      </w:pPr>
      <w:rPr>
        <w:rFonts w:hint="default"/>
        <w:b/>
        <w:color w:val="auto"/>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30">
    <w:nsid w:val="6E3E0302"/>
    <w:multiLevelType w:val="multilevel"/>
    <w:tmpl w:val="52FA9672"/>
    <w:lvl w:ilvl="0">
      <w:start w:val="8"/>
      <w:numFmt w:val="decimal"/>
      <w:lvlText w:val="%1"/>
      <w:lvlJc w:val="left"/>
      <w:pPr>
        <w:ind w:left="480" w:hanging="480"/>
      </w:pPr>
      <w:rPr>
        <w:rFonts w:hint="default"/>
      </w:rPr>
    </w:lvl>
    <w:lvl w:ilvl="1">
      <w:start w:val="1"/>
      <w:numFmt w:val="decimal"/>
      <w:lvlText w:val="%1.%2"/>
      <w:lvlJc w:val="left"/>
      <w:pPr>
        <w:ind w:left="896" w:hanging="480"/>
      </w:pPr>
      <w:rPr>
        <w:rFonts w:hint="default"/>
      </w:rPr>
    </w:lvl>
    <w:lvl w:ilvl="2">
      <w:start w:val="9"/>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31">
    <w:nsid w:val="708442DF"/>
    <w:multiLevelType w:val="hybridMultilevel"/>
    <w:tmpl w:val="949A4DC2"/>
    <w:lvl w:ilvl="0" w:tplc="8A64C632">
      <w:start w:val="1"/>
      <w:numFmt w:val="decimal"/>
      <w:lvlText w:val="%1"/>
      <w:lvlJc w:val="left"/>
      <w:pPr>
        <w:ind w:left="396" w:hanging="212"/>
      </w:pPr>
      <w:rPr>
        <w:rFonts w:ascii="Arial" w:eastAsia="Times New Roman" w:hAnsi="Arial" w:cs="Arial" w:hint="default"/>
        <w:w w:val="100"/>
        <w:sz w:val="21"/>
        <w:szCs w:val="21"/>
      </w:rPr>
    </w:lvl>
    <w:lvl w:ilvl="1" w:tplc="951E2114">
      <w:numFmt w:val="none"/>
      <w:lvlText w:val=""/>
      <w:lvlJc w:val="left"/>
      <w:pPr>
        <w:tabs>
          <w:tab w:val="num" w:pos="360"/>
        </w:tabs>
      </w:pPr>
    </w:lvl>
    <w:lvl w:ilvl="2" w:tplc="822E981E">
      <w:numFmt w:val="bullet"/>
      <w:lvlText w:val="•"/>
      <w:lvlJc w:val="left"/>
      <w:pPr>
        <w:ind w:left="1700" w:hanging="423"/>
      </w:pPr>
      <w:rPr>
        <w:rFonts w:hint="default"/>
      </w:rPr>
    </w:lvl>
    <w:lvl w:ilvl="3" w:tplc="5314821A">
      <w:numFmt w:val="bullet"/>
      <w:lvlText w:val="•"/>
      <w:lvlJc w:val="left"/>
      <w:pPr>
        <w:ind w:left="2721" w:hanging="423"/>
      </w:pPr>
      <w:rPr>
        <w:rFonts w:hint="default"/>
      </w:rPr>
    </w:lvl>
    <w:lvl w:ilvl="4" w:tplc="881C3378">
      <w:numFmt w:val="bullet"/>
      <w:lvlText w:val="•"/>
      <w:lvlJc w:val="left"/>
      <w:pPr>
        <w:ind w:left="3742" w:hanging="423"/>
      </w:pPr>
      <w:rPr>
        <w:rFonts w:hint="default"/>
      </w:rPr>
    </w:lvl>
    <w:lvl w:ilvl="5" w:tplc="CB145CD4">
      <w:numFmt w:val="bullet"/>
      <w:lvlText w:val="•"/>
      <w:lvlJc w:val="left"/>
      <w:pPr>
        <w:ind w:left="4763" w:hanging="423"/>
      </w:pPr>
      <w:rPr>
        <w:rFonts w:hint="default"/>
      </w:rPr>
    </w:lvl>
    <w:lvl w:ilvl="6" w:tplc="C6B221A6">
      <w:numFmt w:val="bullet"/>
      <w:lvlText w:val="•"/>
      <w:lvlJc w:val="left"/>
      <w:pPr>
        <w:ind w:left="5784" w:hanging="423"/>
      </w:pPr>
      <w:rPr>
        <w:rFonts w:hint="default"/>
      </w:rPr>
    </w:lvl>
    <w:lvl w:ilvl="7" w:tplc="5D8EAD80">
      <w:numFmt w:val="bullet"/>
      <w:lvlText w:val="•"/>
      <w:lvlJc w:val="left"/>
      <w:pPr>
        <w:ind w:left="6805" w:hanging="423"/>
      </w:pPr>
      <w:rPr>
        <w:rFonts w:hint="default"/>
      </w:rPr>
    </w:lvl>
    <w:lvl w:ilvl="8" w:tplc="BA862F94">
      <w:numFmt w:val="bullet"/>
      <w:lvlText w:val="•"/>
      <w:lvlJc w:val="left"/>
      <w:pPr>
        <w:ind w:left="7826" w:hanging="423"/>
      </w:pPr>
      <w:rPr>
        <w:rFonts w:hint="default"/>
      </w:rPr>
    </w:lvl>
  </w:abstractNum>
  <w:abstractNum w:abstractNumId="32">
    <w:nsid w:val="71AA6799"/>
    <w:multiLevelType w:val="hybridMultilevel"/>
    <w:tmpl w:val="60EEF004"/>
    <w:lvl w:ilvl="0" w:tplc="557E4DF4">
      <w:numFmt w:val="bullet"/>
      <w:lvlText w:val="-"/>
      <w:lvlJc w:val="left"/>
      <w:pPr>
        <w:ind w:left="132" w:hanging="164"/>
      </w:pPr>
      <w:rPr>
        <w:rFonts w:ascii="Times New Roman" w:eastAsia="Times New Roman" w:hAnsi="Times New Roman" w:cs="Times New Roman" w:hint="default"/>
        <w:w w:val="100"/>
        <w:sz w:val="28"/>
        <w:szCs w:val="28"/>
      </w:rPr>
    </w:lvl>
    <w:lvl w:ilvl="1" w:tplc="0C848400">
      <w:numFmt w:val="bullet"/>
      <w:lvlText w:val="•"/>
      <w:lvlJc w:val="left"/>
      <w:pPr>
        <w:ind w:left="1114" w:hanging="164"/>
      </w:pPr>
      <w:rPr>
        <w:rFonts w:hint="default"/>
      </w:rPr>
    </w:lvl>
    <w:lvl w:ilvl="2" w:tplc="5EE624B0">
      <w:numFmt w:val="bullet"/>
      <w:lvlText w:val="•"/>
      <w:lvlJc w:val="left"/>
      <w:pPr>
        <w:ind w:left="2089" w:hanging="164"/>
      </w:pPr>
      <w:rPr>
        <w:rFonts w:hint="default"/>
      </w:rPr>
    </w:lvl>
    <w:lvl w:ilvl="3" w:tplc="DB063092">
      <w:numFmt w:val="bullet"/>
      <w:lvlText w:val="•"/>
      <w:lvlJc w:val="left"/>
      <w:pPr>
        <w:ind w:left="3064" w:hanging="164"/>
      </w:pPr>
      <w:rPr>
        <w:rFonts w:hint="default"/>
      </w:rPr>
    </w:lvl>
    <w:lvl w:ilvl="4" w:tplc="AD66CEC8">
      <w:numFmt w:val="bullet"/>
      <w:lvlText w:val="•"/>
      <w:lvlJc w:val="left"/>
      <w:pPr>
        <w:ind w:left="4039" w:hanging="164"/>
      </w:pPr>
      <w:rPr>
        <w:rFonts w:hint="default"/>
      </w:rPr>
    </w:lvl>
    <w:lvl w:ilvl="5" w:tplc="6448A6CE">
      <w:numFmt w:val="bullet"/>
      <w:lvlText w:val="•"/>
      <w:lvlJc w:val="left"/>
      <w:pPr>
        <w:ind w:left="5014" w:hanging="164"/>
      </w:pPr>
      <w:rPr>
        <w:rFonts w:hint="default"/>
      </w:rPr>
    </w:lvl>
    <w:lvl w:ilvl="6" w:tplc="C3AE8F2A">
      <w:numFmt w:val="bullet"/>
      <w:lvlText w:val="•"/>
      <w:lvlJc w:val="left"/>
      <w:pPr>
        <w:ind w:left="5989" w:hanging="164"/>
      </w:pPr>
      <w:rPr>
        <w:rFonts w:hint="default"/>
      </w:rPr>
    </w:lvl>
    <w:lvl w:ilvl="7" w:tplc="CA3608A2">
      <w:numFmt w:val="bullet"/>
      <w:lvlText w:val="•"/>
      <w:lvlJc w:val="left"/>
      <w:pPr>
        <w:ind w:left="6964" w:hanging="164"/>
      </w:pPr>
      <w:rPr>
        <w:rFonts w:hint="default"/>
      </w:rPr>
    </w:lvl>
    <w:lvl w:ilvl="8" w:tplc="83A6E686">
      <w:numFmt w:val="bullet"/>
      <w:lvlText w:val="•"/>
      <w:lvlJc w:val="left"/>
      <w:pPr>
        <w:ind w:left="7939" w:hanging="164"/>
      </w:pPr>
      <w:rPr>
        <w:rFonts w:hint="default"/>
      </w:rPr>
    </w:lvl>
  </w:abstractNum>
  <w:abstractNum w:abstractNumId="33">
    <w:nsid w:val="71FE68DB"/>
    <w:multiLevelType w:val="hybridMultilevel"/>
    <w:tmpl w:val="5B0A0E46"/>
    <w:lvl w:ilvl="0" w:tplc="F2A2B524">
      <w:start w:val="8"/>
      <w:numFmt w:val="decimal"/>
      <w:lvlText w:val="%1"/>
      <w:lvlJc w:val="left"/>
      <w:pPr>
        <w:ind w:left="112" w:hanging="212"/>
      </w:pPr>
      <w:rPr>
        <w:rFonts w:ascii="Arial" w:eastAsia="Times New Roman" w:hAnsi="Arial" w:cs="Arial" w:hint="default"/>
        <w:b/>
        <w:bCs/>
        <w:w w:val="100"/>
        <w:sz w:val="21"/>
        <w:szCs w:val="21"/>
      </w:rPr>
    </w:lvl>
    <w:lvl w:ilvl="1" w:tplc="3A5ADEFA">
      <w:numFmt w:val="none"/>
      <w:lvlText w:val=""/>
      <w:lvlJc w:val="left"/>
      <w:pPr>
        <w:tabs>
          <w:tab w:val="num" w:pos="360"/>
        </w:tabs>
      </w:pPr>
    </w:lvl>
    <w:lvl w:ilvl="2" w:tplc="A2ECE120">
      <w:numFmt w:val="none"/>
      <w:lvlText w:val=""/>
      <w:lvlJc w:val="left"/>
      <w:pPr>
        <w:tabs>
          <w:tab w:val="num" w:pos="360"/>
        </w:tabs>
      </w:pPr>
    </w:lvl>
    <w:lvl w:ilvl="3" w:tplc="07D4A90E">
      <w:numFmt w:val="bullet"/>
      <w:lvlText w:val="•"/>
      <w:lvlJc w:val="left"/>
      <w:pPr>
        <w:ind w:left="3074" w:hanging="689"/>
      </w:pPr>
      <w:rPr>
        <w:rFonts w:hint="default"/>
      </w:rPr>
    </w:lvl>
    <w:lvl w:ilvl="4" w:tplc="1904F366">
      <w:numFmt w:val="bullet"/>
      <w:lvlText w:val="•"/>
      <w:lvlJc w:val="left"/>
      <w:pPr>
        <w:ind w:left="4059" w:hanging="689"/>
      </w:pPr>
      <w:rPr>
        <w:rFonts w:hint="default"/>
      </w:rPr>
    </w:lvl>
    <w:lvl w:ilvl="5" w:tplc="4936FAE2">
      <w:numFmt w:val="bullet"/>
      <w:lvlText w:val="•"/>
      <w:lvlJc w:val="left"/>
      <w:pPr>
        <w:ind w:left="5044" w:hanging="689"/>
      </w:pPr>
      <w:rPr>
        <w:rFonts w:hint="default"/>
      </w:rPr>
    </w:lvl>
    <w:lvl w:ilvl="6" w:tplc="33E8A97E">
      <w:numFmt w:val="bullet"/>
      <w:lvlText w:val="•"/>
      <w:lvlJc w:val="left"/>
      <w:pPr>
        <w:ind w:left="6029" w:hanging="689"/>
      </w:pPr>
      <w:rPr>
        <w:rFonts w:hint="default"/>
      </w:rPr>
    </w:lvl>
    <w:lvl w:ilvl="7" w:tplc="F698B0D6">
      <w:numFmt w:val="bullet"/>
      <w:lvlText w:val="•"/>
      <w:lvlJc w:val="left"/>
      <w:pPr>
        <w:ind w:left="7014" w:hanging="689"/>
      </w:pPr>
      <w:rPr>
        <w:rFonts w:hint="default"/>
      </w:rPr>
    </w:lvl>
    <w:lvl w:ilvl="8" w:tplc="75C2013E">
      <w:numFmt w:val="bullet"/>
      <w:lvlText w:val="•"/>
      <w:lvlJc w:val="left"/>
      <w:pPr>
        <w:ind w:left="7999" w:hanging="689"/>
      </w:pPr>
      <w:rPr>
        <w:rFonts w:hint="default"/>
      </w:rPr>
    </w:lvl>
  </w:abstractNum>
  <w:abstractNum w:abstractNumId="34">
    <w:nsid w:val="73D453C2"/>
    <w:multiLevelType w:val="hybridMultilevel"/>
    <w:tmpl w:val="068A4D7E"/>
    <w:lvl w:ilvl="0" w:tplc="38C0AD52">
      <w:start w:val="1"/>
      <w:numFmt w:val="bullet"/>
      <w:lvlText w:val=""/>
      <w:lvlPicBulletId w:val="0"/>
      <w:lvlJc w:val="left"/>
      <w:pPr>
        <w:tabs>
          <w:tab w:val="num" w:pos="720"/>
        </w:tabs>
        <w:ind w:left="720" w:hanging="360"/>
      </w:pPr>
      <w:rPr>
        <w:rFonts w:ascii="Symbol" w:hAnsi="Symbol" w:hint="default"/>
      </w:rPr>
    </w:lvl>
    <w:lvl w:ilvl="1" w:tplc="C8E22EE6" w:tentative="1">
      <w:start w:val="1"/>
      <w:numFmt w:val="bullet"/>
      <w:lvlText w:val=""/>
      <w:lvlJc w:val="left"/>
      <w:pPr>
        <w:tabs>
          <w:tab w:val="num" w:pos="1440"/>
        </w:tabs>
        <w:ind w:left="1440" w:hanging="360"/>
      </w:pPr>
      <w:rPr>
        <w:rFonts w:ascii="Symbol" w:hAnsi="Symbol" w:hint="default"/>
      </w:rPr>
    </w:lvl>
    <w:lvl w:ilvl="2" w:tplc="B18239BA" w:tentative="1">
      <w:start w:val="1"/>
      <w:numFmt w:val="bullet"/>
      <w:lvlText w:val=""/>
      <w:lvlJc w:val="left"/>
      <w:pPr>
        <w:tabs>
          <w:tab w:val="num" w:pos="2160"/>
        </w:tabs>
        <w:ind w:left="2160" w:hanging="360"/>
      </w:pPr>
      <w:rPr>
        <w:rFonts w:ascii="Symbol" w:hAnsi="Symbol" w:hint="default"/>
      </w:rPr>
    </w:lvl>
    <w:lvl w:ilvl="3" w:tplc="F954CD4C" w:tentative="1">
      <w:start w:val="1"/>
      <w:numFmt w:val="bullet"/>
      <w:lvlText w:val=""/>
      <w:lvlJc w:val="left"/>
      <w:pPr>
        <w:tabs>
          <w:tab w:val="num" w:pos="2880"/>
        </w:tabs>
        <w:ind w:left="2880" w:hanging="360"/>
      </w:pPr>
      <w:rPr>
        <w:rFonts w:ascii="Symbol" w:hAnsi="Symbol" w:hint="default"/>
      </w:rPr>
    </w:lvl>
    <w:lvl w:ilvl="4" w:tplc="82125F12" w:tentative="1">
      <w:start w:val="1"/>
      <w:numFmt w:val="bullet"/>
      <w:lvlText w:val=""/>
      <w:lvlJc w:val="left"/>
      <w:pPr>
        <w:tabs>
          <w:tab w:val="num" w:pos="3600"/>
        </w:tabs>
        <w:ind w:left="3600" w:hanging="360"/>
      </w:pPr>
      <w:rPr>
        <w:rFonts w:ascii="Symbol" w:hAnsi="Symbol" w:hint="default"/>
      </w:rPr>
    </w:lvl>
    <w:lvl w:ilvl="5" w:tplc="C51AF1B4" w:tentative="1">
      <w:start w:val="1"/>
      <w:numFmt w:val="bullet"/>
      <w:lvlText w:val=""/>
      <w:lvlJc w:val="left"/>
      <w:pPr>
        <w:tabs>
          <w:tab w:val="num" w:pos="4320"/>
        </w:tabs>
        <w:ind w:left="4320" w:hanging="360"/>
      </w:pPr>
      <w:rPr>
        <w:rFonts w:ascii="Symbol" w:hAnsi="Symbol" w:hint="default"/>
      </w:rPr>
    </w:lvl>
    <w:lvl w:ilvl="6" w:tplc="3DBCCA4C" w:tentative="1">
      <w:start w:val="1"/>
      <w:numFmt w:val="bullet"/>
      <w:lvlText w:val=""/>
      <w:lvlJc w:val="left"/>
      <w:pPr>
        <w:tabs>
          <w:tab w:val="num" w:pos="5040"/>
        </w:tabs>
        <w:ind w:left="5040" w:hanging="360"/>
      </w:pPr>
      <w:rPr>
        <w:rFonts w:ascii="Symbol" w:hAnsi="Symbol" w:hint="default"/>
      </w:rPr>
    </w:lvl>
    <w:lvl w:ilvl="7" w:tplc="39ACD674" w:tentative="1">
      <w:start w:val="1"/>
      <w:numFmt w:val="bullet"/>
      <w:lvlText w:val=""/>
      <w:lvlJc w:val="left"/>
      <w:pPr>
        <w:tabs>
          <w:tab w:val="num" w:pos="5760"/>
        </w:tabs>
        <w:ind w:left="5760" w:hanging="360"/>
      </w:pPr>
      <w:rPr>
        <w:rFonts w:ascii="Symbol" w:hAnsi="Symbol" w:hint="default"/>
      </w:rPr>
    </w:lvl>
    <w:lvl w:ilvl="8" w:tplc="DF86C4E4" w:tentative="1">
      <w:start w:val="1"/>
      <w:numFmt w:val="bullet"/>
      <w:lvlText w:val=""/>
      <w:lvlJc w:val="left"/>
      <w:pPr>
        <w:tabs>
          <w:tab w:val="num" w:pos="6480"/>
        </w:tabs>
        <w:ind w:left="6480" w:hanging="360"/>
      </w:pPr>
      <w:rPr>
        <w:rFonts w:ascii="Symbol" w:hAnsi="Symbol" w:hint="default"/>
      </w:rPr>
    </w:lvl>
  </w:abstractNum>
  <w:abstractNum w:abstractNumId="35">
    <w:nsid w:val="78FD5329"/>
    <w:multiLevelType w:val="multilevel"/>
    <w:tmpl w:val="50541D9A"/>
    <w:lvl w:ilvl="0">
      <w:start w:val="6"/>
      <w:numFmt w:val="decimal"/>
      <w:lvlText w:val="%1"/>
      <w:lvlJc w:val="left"/>
      <w:pPr>
        <w:ind w:left="360" w:hanging="360"/>
      </w:pPr>
      <w:rPr>
        <w:rFonts w:hint="default"/>
      </w:rPr>
    </w:lvl>
    <w:lvl w:ilvl="1">
      <w:start w:val="1"/>
      <w:numFmt w:val="decimal"/>
      <w:lvlText w:val="%1.%2"/>
      <w:lvlJc w:val="left"/>
      <w:pPr>
        <w:ind w:left="1912" w:hanging="360"/>
      </w:pPr>
      <w:rPr>
        <w:rFonts w:hint="default"/>
        <w:b/>
        <w:i w:val="0"/>
      </w:rPr>
    </w:lvl>
    <w:lvl w:ilvl="2">
      <w:start w:val="1"/>
      <w:numFmt w:val="decimal"/>
      <w:lvlText w:val="%1.%2.%3"/>
      <w:lvlJc w:val="left"/>
      <w:pPr>
        <w:ind w:left="3824" w:hanging="720"/>
      </w:pPr>
      <w:rPr>
        <w:rFonts w:hint="default"/>
      </w:rPr>
    </w:lvl>
    <w:lvl w:ilvl="3">
      <w:start w:val="1"/>
      <w:numFmt w:val="decimal"/>
      <w:lvlText w:val="%1.%2.%3.%4"/>
      <w:lvlJc w:val="left"/>
      <w:pPr>
        <w:ind w:left="5376" w:hanging="720"/>
      </w:pPr>
      <w:rPr>
        <w:rFonts w:hint="default"/>
      </w:rPr>
    </w:lvl>
    <w:lvl w:ilvl="4">
      <w:start w:val="1"/>
      <w:numFmt w:val="decimal"/>
      <w:lvlText w:val="%1.%2.%3.%4.%5"/>
      <w:lvlJc w:val="left"/>
      <w:pPr>
        <w:ind w:left="7288"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752" w:hanging="1440"/>
      </w:pPr>
      <w:rPr>
        <w:rFonts w:hint="default"/>
      </w:rPr>
    </w:lvl>
    <w:lvl w:ilvl="7">
      <w:start w:val="1"/>
      <w:numFmt w:val="decimal"/>
      <w:lvlText w:val="%1.%2.%3.%4.%5.%6.%7.%8"/>
      <w:lvlJc w:val="left"/>
      <w:pPr>
        <w:ind w:left="12304" w:hanging="1440"/>
      </w:pPr>
      <w:rPr>
        <w:rFonts w:hint="default"/>
      </w:rPr>
    </w:lvl>
    <w:lvl w:ilvl="8">
      <w:start w:val="1"/>
      <w:numFmt w:val="decimal"/>
      <w:lvlText w:val="%1.%2.%3.%4.%5.%6.%7.%8.%9"/>
      <w:lvlJc w:val="left"/>
      <w:pPr>
        <w:ind w:left="14216" w:hanging="1800"/>
      </w:pPr>
      <w:rPr>
        <w:rFonts w:hint="default"/>
      </w:rPr>
    </w:lvl>
  </w:abstractNum>
  <w:abstractNum w:abstractNumId="36">
    <w:nsid w:val="7C657941"/>
    <w:multiLevelType w:val="multilevel"/>
    <w:tmpl w:val="CC8CB2D2"/>
    <w:lvl w:ilvl="0">
      <w:start w:val="7"/>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4"/>
      <w:numFmt w:val="decimal"/>
      <w:lvlText w:val="%1.%2.%3"/>
      <w:lvlJc w:val="left"/>
      <w:pPr>
        <w:ind w:left="1274" w:hanging="720"/>
      </w:pPr>
      <w:rPr>
        <w:rFonts w:hint="default"/>
      </w:rPr>
    </w:lvl>
    <w:lvl w:ilvl="3">
      <w:start w:val="2"/>
      <w:numFmt w:val="decimal"/>
      <w:lvlText w:val="%1.%2.%3.%4"/>
      <w:lvlJc w:val="left"/>
      <w:pPr>
        <w:ind w:left="1551" w:hanging="720"/>
      </w:pPr>
      <w:rPr>
        <w:rFonts w:hint="default"/>
        <w:b/>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37">
    <w:nsid w:val="7E25164D"/>
    <w:multiLevelType w:val="multilevel"/>
    <w:tmpl w:val="7276AB7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4"/>
  </w:num>
  <w:num w:numId="2">
    <w:abstractNumId w:val="12"/>
  </w:num>
  <w:num w:numId="3">
    <w:abstractNumId w:val="4"/>
  </w:num>
  <w:num w:numId="4">
    <w:abstractNumId w:val="31"/>
  </w:num>
  <w:num w:numId="5">
    <w:abstractNumId w:val="2"/>
  </w:num>
  <w:num w:numId="6">
    <w:abstractNumId w:val="33"/>
  </w:num>
  <w:num w:numId="7">
    <w:abstractNumId w:val="9"/>
  </w:num>
  <w:num w:numId="8">
    <w:abstractNumId w:val="8"/>
  </w:num>
  <w:num w:numId="9">
    <w:abstractNumId w:val="13"/>
  </w:num>
  <w:num w:numId="10">
    <w:abstractNumId w:val="22"/>
  </w:num>
  <w:num w:numId="11">
    <w:abstractNumId w:val="32"/>
  </w:num>
  <w:num w:numId="12">
    <w:abstractNumId w:val="5"/>
  </w:num>
  <w:num w:numId="13">
    <w:abstractNumId w:val="35"/>
  </w:num>
  <w:num w:numId="14">
    <w:abstractNumId w:val="37"/>
  </w:num>
  <w:num w:numId="15">
    <w:abstractNumId w:val="0"/>
  </w:num>
  <w:num w:numId="16">
    <w:abstractNumId w:val="14"/>
  </w:num>
  <w:num w:numId="17">
    <w:abstractNumId w:val="19"/>
  </w:num>
  <w:num w:numId="18">
    <w:abstractNumId w:val="1"/>
  </w:num>
  <w:num w:numId="19">
    <w:abstractNumId w:val="36"/>
  </w:num>
  <w:num w:numId="20">
    <w:abstractNumId w:val="29"/>
  </w:num>
  <w:num w:numId="21">
    <w:abstractNumId w:val="34"/>
  </w:num>
  <w:num w:numId="22">
    <w:abstractNumId w:val="3"/>
  </w:num>
  <w:num w:numId="23">
    <w:abstractNumId w:val="27"/>
  </w:num>
  <w:num w:numId="24">
    <w:abstractNumId w:val="30"/>
  </w:num>
  <w:num w:numId="25">
    <w:abstractNumId w:val="26"/>
  </w:num>
  <w:num w:numId="26">
    <w:abstractNumId w:val="17"/>
  </w:num>
  <w:num w:numId="27">
    <w:abstractNumId w:val="7"/>
  </w:num>
  <w:num w:numId="28">
    <w:abstractNumId w:val="15"/>
  </w:num>
  <w:num w:numId="29">
    <w:abstractNumId w:val="21"/>
  </w:num>
  <w:num w:numId="30">
    <w:abstractNumId w:val="25"/>
  </w:num>
  <w:num w:numId="31">
    <w:abstractNumId w:val="6"/>
  </w:num>
  <w:num w:numId="32">
    <w:abstractNumId w:val="28"/>
  </w:num>
  <w:num w:numId="33">
    <w:abstractNumId w:val="11"/>
  </w:num>
  <w:num w:numId="34">
    <w:abstractNumId w:val="18"/>
  </w:num>
  <w:num w:numId="35">
    <w:abstractNumId w:val="20"/>
  </w:num>
  <w:num w:numId="36">
    <w:abstractNumId w:val="10"/>
  </w:num>
  <w:num w:numId="37">
    <w:abstractNumId w:val="23"/>
  </w:num>
  <w:num w:numId="3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624"/>
  <w:hyphenationZone w:val="425"/>
  <w:evenAndOddHeaders/>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CC4088"/>
    <w:rsid w:val="0003387B"/>
    <w:rsid w:val="000604E6"/>
    <w:rsid w:val="00062E64"/>
    <w:rsid w:val="000A031E"/>
    <w:rsid w:val="000A0928"/>
    <w:rsid w:val="000B4C71"/>
    <w:rsid w:val="000C4ED5"/>
    <w:rsid w:val="000F56BA"/>
    <w:rsid w:val="00126307"/>
    <w:rsid w:val="00153B76"/>
    <w:rsid w:val="0017659D"/>
    <w:rsid w:val="001D017A"/>
    <w:rsid w:val="001E7408"/>
    <w:rsid w:val="00217575"/>
    <w:rsid w:val="002545DA"/>
    <w:rsid w:val="002550E0"/>
    <w:rsid w:val="0026596A"/>
    <w:rsid w:val="00271B6F"/>
    <w:rsid w:val="00272C98"/>
    <w:rsid w:val="00274B42"/>
    <w:rsid w:val="00291478"/>
    <w:rsid w:val="002A7A89"/>
    <w:rsid w:val="002C4EB0"/>
    <w:rsid w:val="00312373"/>
    <w:rsid w:val="003130C7"/>
    <w:rsid w:val="003462F7"/>
    <w:rsid w:val="00347842"/>
    <w:rsid w:val="00351458"/>
    <w:rsid w:val="00353883"/>
    <w:rsid w:val="00393718"/>
    <w:rsid w:val="003A3B81"/>
    <w:rsid w:val="003A7C5B"/>
    <w:rsid w:val="003F0DF3"/>
    <w:rsid w:val="00414BBF"/>
    <w:rsid w:val="00421EA5"/>
    <w:rsid w:val="00427F88"/>
    <w:rsid w:val="0043128B"/>
    <w:rsid w:val="00445F4B"/>
    <w:rsid w:val="00462CD4"/>
    <w:rsid w:val="004A0F70"/>
    <w:rsid w:val="004C0824"/>
    <w:rsid w:val="004C4ADD"/>
    <w:rsid w:val="004C4F5F"/>
    <w:rsid w:val="004D4F00"/>
    <w:rsid w:val="00520C65"/>
    <w:rsid w:val="00530762"/>
    <w:rsid w:val="005619C2"/>
    <w:rsid w:val="00584740"/>
    <w:rsid w:val="00586A7C"/>
    <w:rsid w:val="005A0A3F"/>
    <w:rsid w:val="005B4084"/>
    <w:rsid w:val="005C6FFA"/>
    <w:rsid w:val="005D3050"/>
    <w:rsid w:val="005F6C46"/>
    <w:rsid w:val="006111A8"/>
    <w:rsid w:val="00614387"/>
    <w:rsid w:val="00617AFD"/>
    <w:rsid w:val="006224BC"/>
    <w:rsid w:val="00631A59"/>
    <w:rsid w:val="00633AD7"/>
    <w:rsid w:val="006417D7"/>
    <w:rsid w:val="00646222"/>
    <w:rsid w:val="0067610A"/>
    <w:rsid w:val="00683126"/>
    <w:rsid w:val="00686764"/>
    <w:rsid w:val="00693ABA"/>
    <w:rsid w:val="006A36C0"/>
    <w:rsid w:val="006E174C"/>
    <w:rsid w:val="00701E9D"/>
    <w:rsid w:val="0071779C"/>
    <w:rsid w:val="00747182"/>
    <w:rsid w:val="007B4633"/>
    <w:rsid w:val="007D18B7"/>
    <w:rsid w:val="007E0E4B"/>
    <w:rsid w:val="007E6273"/>
    <w:rsid w:val="007F3F20"/>
    <w:rsid w:val="007F3FE8"/>
    <w:rsid w:val="007F5929"/>
    <w:rsid w:val="008007C4"/>
    <w:rsid w:val="008418EA"/>
    <w:rsid w:val="00850262"/>
    <w:rsid w:val="00863097"/>
    <w:rsid w:val="00867EE0"/>
    <w:rsid w:val="00884B7D"/>
    <w:rsid w:val="0089673E"/>
    <w:rsid w:val="008B1B5E"/>
    <w:rsid w:val="008C334A"/>
    <w:rsid w:val="008C6D8E"/>
    <w:rsid w:val="008E24DC"/>
    <w:rsid w:val="008F453B"/>
    <w:rsid w:val="009811FA"/>
    <w:rsid w:val="009854DC"/>
    <w:rsid w:val="009A7188"/>
    <w:rsid w:val="009D3151"/>
    <w:rsid w:val="00A12C47"/>
    <w:rsid w:val="00A13C93"/>
    <w:rsid w:val="00A4220C"/>
    <w:rsid w:val="00A47838"/>
    <w:rsid w:val="00A604F6"/>
    <w:rsid w:val="00A61805"/>
    <w:rsid w:val="00A6301A"/>
    <w:rsid w:val="00A74ED1"/>
    <w:rsid w:val="00A80EE0"/>
    <w:rsid w:val="00A94F24"/>
    <w:rsid w:val="00AB44D0"/>
    <w:rsid w:val="00AB4E5D"/>
    <w:rsid w:val="00AD2EEE"/>
    <w:rsid w:val="00AE3813"/>
    <w:rsid w:val="00B02477"/>
    <w:rsid w:val="00B27D32"/>
    <w:rsid w:val="00B34AD1"/>
    <w:rsid w:val="00B738C4"/>
    <w:rsid w:val="00B77F44"/>
    <w:rsid w:val="00BB01C4"/>
    <w:rsid w:val="00BB7821"/>
    <w:rsid w:val="00BF1A1E"/>
    <w:rsid w:val="00C22906"/>
    <w:rsid w:val="00C35D6F"/>
    <w:rsid w:val="00C371A0"/>
    <w:rsid w:val="00C40AB6"/>
    <w:rsid w:val="00C5282C"/>
    <w:rsid w:val="00C80CF6"/>
    <w:rsid w:val="00CA3C1A"/>
    <w:rsid w:val="00CA4C2D"/>
    <w:rsid w:val="00CC4088"/>
    <w:rsid w:val="00D062AA"/>
    <w:rsid w:val="00D15032"/>
    <w:rsid w:val="00D17948"/>
    <w:rsid w:val="00D34FF1"/>
    <w:rsid w:val="00D3656A"/>
    <w:rsid w:val="00D36DC4"/>
    <w:rsid w:val="00D4584A"/>
    <w:rsid w:val="00D8563A"/>
    <w:rsid w:val="00D94A89"/>
    <w:rsid w:val="00D96990"/>
    <w:rsid w:val="00DA48A1"/>
    <w:rsid w:val="00DA75BF"/>
    <w:rsid w:val="00DC21E6"/>
    <w:rsid w:val="00DF33A6"/>
    <w:rsid w:val="00E350ED"/>
    <w:rsid w:val="00E36E43"/>
    <w:rsid w:val="00E37949"/>
    <w:rsid w:val="00E461DD"/>
    <w:rsid w:val="00E572A0"/>
    <w:rsid w:val="00E61BBF"/>
    <w:rsid w:val="00E61D36"/>
    <w:rsid w:val="00E62203"/>
    <w:rsid w:val="00E71988"/>
    <w:rsid w:val="00E755EA"/>
    <w:rsid w:val="00EA4028"/>
    <w:rsid w:val="00EB26BF"/>
    <w:rsid w:val="00EC5469"/>
    <w:rsid w:val="00ED7DAA"/>
    <w:rsid w:val="00EF2C21"/>
    <w:rsid w:val="00F15ED5"/>
    <w:rsid w:val="00F230AB"/>
    <w:rsid w:val="00F4463F"/>
    <w:rsid w:val="00F46C76"/>
    <w:rsid w:val="00F61C7A"/>
    <w:rsid w:val="00F71B29"/>
    <w:rsid w:val="00F832EB"/>
    <w:rsid w:val="00F9229C"/>
    <w:rsid w:val="00FC539B"/>
    <w:rsid w:val="00FC6F71"/>
    <w:rsid w:val="00FC7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4088"/>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4088"/>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C4088"/>
    <w:pPr>
      <w:spacing w:before="164"/>
      <w:ind w:left="113"/>
    </w:pPr>
    <w:rPr>
      <w:b/>
      <w:bCs/>
      <w:sz w:val="28"/>
      <w:szCs w:val="28"/>
    </w:rPr>
  </w:style>
  <w:style w:type="paragraph" w:customStyle="1" w:styleId="21">
    <w:name w:val="Оглавление 21"/>
    <w:basedOn w:val="a"/>
    <w:uiPriority w:val="1"/>
    <w:qFormat/>
    <w:rsid w:val="00CC4088"/>
    <w:pPr>
      <w:spacing w:before="160"/>
      <w:ind w:left="324" w:hanging="211"/>
    </w:pPr>
    <w:rPr>
      <w:sz w:val="28"/>
      <w:szCs w:val="28"/>
    </w:rPr>
  </w:style>
  <w:style w:type="paragraph" w:customStyle="1" w:styleId="31">
    <w:name w:val="Оглавление 31"/>
    <w:basedOn w:val="a"/>
    <w:uiPriority w:val="1"/>
    <w:qFormat/>
    <w:rsid w:val="00CC4088"/>
    <w:pPr>
      <w:spacing w:before="5"/>
      <w:ind w:left="679" w:hanging="367"/>
    </w:pPr>
    <w:rPr>
      <w:sz w:val="28"/>
      <w:szCs w:val="28"/>
    </w:rPr>
  </w:style>
  <w:style w:type="paragraph" w:styleId="a3">
    <w:name w:val="Body Text"/>
    <w:basedOn w:val="a"/>
    <w:link w:val="a4"/>
    <w:uiPriority w:val="1"/>
    <w:qFormat/>
    <w:rsid w:val="00CC4088"/>
    <w:pPr>
      <w:spacing w:before="5"/>
      <w:ind w:left="112" w:firstLine="720"/>
      <w:jc w:val="both"/>
    </w:pPr>
    <w:rPr>
      <w:sz w:val="28"/>
      <w:szCs w:val="28"/>
    </w:rPr>
  </w:style>
  <w:style w:type="paragraph" w:customStyle="1" w:styleId="110">
    <w:name w:val="Заголовок 11"/>
    <w:basedOn w:val="a"/>
    <w:uiPriority w:val="1"/>
    <w:qFormat/>
    <w:rsid w:val="00CC4088"/>
    <w:pPr>
      <w:ind w:left="112"/>
      <w:outlineLvl w:val="1"/>
    </w:pPr>
    <w:rPr>
      <w:b/>
      <w:bCs/>
      <w:sz w:val="28"/>
      <w:szCs w:val="28"/>
    </w:rPr>
  </w:style>
  <w:style w:type="paragraph" w:styleId="a5">
    <w:name w:val="List Paragraph"/>
    <w:basedOn w:val="a"/>
    <w:uiPriority w:val="1"/>
    <w:qFormat/>
    <w:rsid w:val="00CC4088"/>
    <w:pPr>
      <w:spacing w:before="5"/>
      <w:ind w:left="112" w:firstLine="720"/>
      <w:jc w:val="both"/>
    </w:pPr>
  </w:style>
  <w:style w:type="paragraph" w:customStyle="1" w:styleId="TableParagraph">
    <w:name w:val="Table Paragraph"/>
    <w:basedOn w:val="a"/>
    <w:uiPriority w:val="1"/>
    <w:qFormat/>
    <w:rsid w:val="00CC4088"/>
    <w:pPr>
      <w:spacing w:line="270" w:lineRule="exact"/>
      <w:jc w:val="center"/>
    </w:pPr>
  </w:style>
  <w:style w:type="paragraph" w:styleId="a6">
    <w:name w:val="Balloon Text"/>
    <w:basedOn w:val="a"/>
    <w:link w:val="a7"/>
    <w:uiPriority w:val="99"/>
    <w:semiHidden/>
    <w:unhideWhenUsed/>
    <w:rsid w:val="004C0824"/>
    <w:rPr>
      <w:rFonts w:ascii="Tahoma" w:hAnsi="Tahoma" w:cs="Tahoma"/>
      <w:sz w:val="16"/>
      <w:szCs w:val="16"/>
    </w:rPr>
  </w:style>
  <w:style w:type="character" w:customStyle="1" w:styleId="a7">
    <w:name w:val="Текст выноски Знак"/>
    <w:basedOn w:val="a0"/>
    <w:link w:val="a6"/>
    <w:uiPriority w:val="99"/>
    <w:semiHidden/>
    <w:rsid w:val="004C0824"/>
    <w:rPr>
      <w:rFonts w:ascii="Tahoma" w:eastAsia="Times New Roman" w:hAnsi="Tahoma" w:cs="Tahoma"/>
      <w:sz w:val="16"/>
      <w:szCs w:val="16"/>
    </w:rPr>
  </w:style>
  <w:style w:type="character" w:customStyle="1" w:styleId="a4">
    <w:name w:val="Основной текст Знак"/>
    <w:basedOn w:val="a0"/>
    <w:link w:val="a3"/>
    <w:uiPriority w:val="1"/>
    <w:rsid w:val="000A0928"/>
    <w:rPr>
      <w:rFonts w:ascii="Times New Roman" w:eastAsia="Times New Roman" w:hAnsi="Times New Roman" w:cs="Times New Roman"/>
      <w:sz w:val="28"/>
      <w:szCs w:val="28"/>
    </w:rPr>
  </w:style>
  <w:style w:type="table" w:styleId="a8">
    <w:name w:val="Table Grid"/>
    <w:basedOn w:val="a1"/>
    <w:uiPriority w:val="59"/>
    <w:rsid w:val="00D94A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CA3C1A"/>
    <w:pPr>
      <w:spacing w:after="120"/>
      <w:ind w:left="283"/>
    </w:pPr>
    <w:rPr>
      <w:sz w:val="16"/>
      <w:szCs w:val="16"/>
    </w:rPr>
  </w:style>
  <w:style w:type="character" w:customStyle="1" w:styleId="30">
    <w:name w:val="Основной текст с отступом 3 Знак"/>
    <w:basedOn w:val="a0"/>
    <w:link w:val="3"/>
    <w:rsid w:val="00CA3C1A"/>
    <w:rPr>
      <w:rFonts w:ascii="Times New Roman" w:eastAsia="Times New Roman" w:hAnsi="Times New Roman" w:cs="Times New Roman"/>
      <w:sz w:val="16"/>
      <w:szCs w:val="16"/>
    </w:rPr>
  </w:style>
  <w:style w:type="paragraph" w:styleId="a9">
    <w:name w:val="header"/>
    <w:basedOn w:val="a"/>
    <w:link w:val="aa"/>
    <w:uiPriority w:val="99"/>
    <w:unhideWhenUsed/>
    <w:rsid w:val="00EA4028"/>
    <w:pPr>
      <w:tabs>
        <w:tab w:val="center" w:pos="4677"/>
        <w:tab w:val="right" w:pos="9355"/>
      </w:tabs>
    </w:pPr>
  </w:style>
  <w:style w:type="character" w:customStyle="1" w:styleId="aa">
    <w:name w:val="Верхний колонтитул Знак"/>
    <w:basedOn w:val="a0"/>
    <w:link w:val="a9"/>
    <w:uiPriority w:val="99"/>
    <w:rsid w:val="00EA4028"/>
    <w:rPr>
      <w:rFonts w:ascii="Times New Roman" w:eastAsia="Times New Roman" w:hAnsi="Times New Roman" w:cs="Times New Roman"/>
    </w:rPr>
  </w:style>
  <w:style w:type="paragraph" w:styleId="ab">
    <w:name w:val="footer"/>
    <w:basedOn w:val="a"/>
    <w:link w:val="ac"/>
    <w:uiPriority w:val="99"/>
    <w:unhideWhenUsed/>
    <w:rsid w:val="00EA4028"/>
    <w:pPr>
      <w:tabs>
        <w:tab w:val="center" w:pos="4677"/>
        <w:tab w:val="right" w:pos="9355"/>
      </w:tabs>
    </w:pPr>
  </w:style>
  <w:style w:type="character" w:customStyle="1" w:styleId="ac">
    <w:name w:val="Нижний колонтитул Знак"/>
    <w:basedOn w:val="a0"/>
    <w:link w:val="ab"/>
    <w:uiPriority w:val="99"/>
    <w:rsid w:val="00EA402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image" Target="media/image106.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89" Type="http://schemas.openxmlformats.org/officeDocument/2006/relationships/image" Target="media/image78.png"/><Relationship Id="rId112" Type="http://schemas.openxmlformats.org/officeDocument/2006/relationships/image" Target="media/image101.png"/><Relationship Id="rId16" Type="http://schemas.openxmlformats.org/officeDocument/2006/relationships/image" Target="media/image7.png"/><Relationship Id="rId107" Type="http://schemas.openxmlformats.org/officeDocument/2006/relationships/image" Target="media/image96.png"/><Relationship Id="rId11" Type="http://schemas.openxmlformats.org/officeDocument/2006/relationships/hyperlink" Target="http://www.dbn.com.ua/" TargetMode="External"/><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0.png"/><Relationship Id="rId82" Type="http://schemas.openxmlformats.org/officeDocument/2006/relationships/image" Target="media/image71.png"/><Relationship Id="rId90" Type="http://schemas.openxmlformats.org/officeDocument/2006/relationships/image" Target="media/image79.png"/><Relationship Id="rId95" Type="http://schemas.openxmlformats.org/officeDocument/2006/relationships/image" Target="media/image84.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4.png"/><Relationship Id="rId113" Type="http://schemas.openxmlformats.org/officeDocument/2006/relationships/image" Target="media/image102.png"/><Relationship Id="rId118" Type="http://schemas.openxmlformats.org/officeDocument/2006/relationships/image" Target="media/image107.png"/><Relationship Id="rId8" Type="http://schemas.openxmlformats.org/officeDocument/2006/relationships/image" Target="media/image2.emf"/><Relationship Id="rId51" Type="http://schemas.openxmlformats.org/officeDocument/2006/relationships/header" Target="header3.xml"/><Relationship Id="rId72" Type="http://schemas.openxmlformats.org/officeDocument/2006/relationships/image" Target="media/image61.png"/><Relationship Id="rId80" Type="http://schemas.openxmlformats.org/officeDocument/2006/relationships/image" Target="media/image69.png"/><Relationship Id="rId85" Type="http://schemas.openxmlformats.org/officeDocument/2006/relationships/image" Target="media/image74.png"/><Relationship Id="rId93" Type="http://schemas.openxmlformats.org/officeDocument/2006/relationships/image" Target="media/image82.png"/><Relationship Id="rId98" Type="http://schemas.openxmlformats.org/officeDocument/2006/relationships/image" Target="media/image87.png"/><Relationship Id="rId121" Type="http://schemas.openxmlformats.org/officeDocument/2006/relationships/image" Target="media/image110.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48.png"/><Relationship Id="rId67" Type="http://schemas.openxmlformats.org/officeDocument/2006/relationships/image" Target="media/image56.png"/><Relationship Id="rId103" Type="http://schemas.openxmlformats.org/officeDocument/2006/relationships/image" Target="media/image92.png"/><Relationship Id="rId108" Type="http://schemas.openxmlformats.org/officeDocument/2006/relationships/image" Target="media/image97.png"/><Relationship Id="rId116" Type="http://schemas.openxmlformats.org/officeDocument/2006/relationships/image" Target="media/image105.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image" Target="media/image72.png"/><Relationship Id="rId88" Type="http://schemas.openxmlformats.org/officeDocument/2006/relationships/image" Target="media/image77.png"/><Relationship Id="rId91" Type="http://schemas.openxmlformats.org/officeDocument/2006/relationships/image" Target="media/image80.png"/><Relationship Id="rId96" Type="http://schemas.openxmlformats.org/officeDocument/2006/relationships/image" Target="media/image85.png"/><Relationship Id="rId111"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6.png"/><Relationship Id="rId106" Type="http://schemas.openxmlformats.org/officeDocument/2006/relationships/image" Target="media/image95.png"/><Relationship Id="rId114" Type="http://schemas.openxmlformats.org/officeDocument/2006/relationships/image" Target="media/image103.png"/><Relationship Id="rId119" Type="http://schemas.openxmlformats.org/officeDocument/2006/relationships/image" Target="media/image108.png"/><Relationship Id="rId10" Type="http://schemas.openxmlformats.org/officeDocument/2006/relationships/header" Target="header1.xm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bn.com.ua/"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98.png"/><Relationship Id="rId34" Type="http://schemas.openxmlformats.org/officeDocument/2006/relationships/image" Target="media/image25.png"/><Relationship Id="rId50" Type="http://schemas.openxmlformats.org/officeDocument/2006/relationships/header" Target="header2.xml"/><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image" Target="media/image86.png"/><Relationship Id="rId104" Type="http://schemas.openxmlformats.org/officeDocument/2006/relationships/image" Target="media/image93.png"/><Relationship Id="rId120" Type="http://schemas.openxmlformats.org/officeDocument/2006/relationships/image" Target="media/image109.png"/><Relationship Id="rId7" Type="http://schemas.openxmlformats.org/officeDocument/2006/relationships/endnotes" Target="endnotes.xml"/><Relationship Id="rId71" Type="http://schemas.openxmlformats.org/officeDocument/2006/relationships/image" Target="media/image60.png"/><Relationship Id="rId92" Type="http://schemas.openxmlformats.org/officeDocument/2006/relationships/image" Target="media/image81.png"/><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9.png"/><Relationship Id="rId115" Type="http://schemas.openxmlformats.org/officeDocument/2006/relationships/image" Target="media/image10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A965-61C8-4DF1-89F7-A7560616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95</Pages>
  <Words>30554</Words>
  <Characters>174162</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Grizli777</Company>
  <LinksUpToDate>false</LinksUpToDate>
  <CharactersWithSpaces>204308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пользователь</dc:creator>
  <cp:lastModifiedBy>Buh</cp:lastModifiedBy>
  <cp:revision>58</cp:revision>
  <cp:lastPrinted>2023-02-16T12:15:00Z</cp:lastPrinted>
  <dcterms:created xsi:type="dcterms:W3CDTF">2023-02-13T12:32:00Z</dcterms:created>
  <dcterms:modified xsi:type="dcterms:W3CDTF">2023-02-16T12:41:00Z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2022-12-25T00:00:00Z</vt:filetime>
  </property>
</Properties>
</file>