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5D0" w:rsidRPr="00AD2BF2" w:rsidRDefault="003C75D0" w:rsidP="003C75D0">
      <w:pPr>
        <w:pStyle w:val="a3"/>
        <w:rPr>
          <w:rFonts w:cs="Arial"/>
          <w:szCs w:val="28"/>
        </w:rPr>
      </w:pPr>
    </w:p>
    <w:p w:rsidR="003C75D0" w:rsidRPr="00560553" w:rsidRDefault="003C75D0" w:rsidP="003C75D0">
      <w:pPr>
        <w:pStyle w:val="a3"/>
        <w:rPr>
          <w:rFonts w:cs="Arial"/>
          <w:szCs w:val="28"/>
          <w:lang w:val="ru-RU"/>
        </w:rPr>
      </w:pPr>
      <w:r>
        <w:rPr>
          <w:rFonts w:cs="Arial"/>
          <w:noProof/>
          <w:szCs w:val="28"/>
          <w:lang w:val="ru-RU"/>
        </w:rPr>
        <w:drawing>
          <wp:inline distT="0" distB="0" distL="0" distR="0">
            <wp:extent cx="752475" cy="8096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3C75D0" w:rsidRPr="001725CA" w:rsidRDefault="003C75D0" w:rsidP="003C75D0">
      <w:pPr>
        <w:pStyle w:val="23"/>
        <w:pBdr>
          <w:bottom w:val="double" w:sz="4" w:space="1" w:color="auto"/>
        </w:pBdr>
        <w:shd w:val="clear" w:color="auto" w:fill="auto"/>
        <w:spacing w:before="0"/>
        <w:ind w:right="566"/>
        <w:rPr>
          <w:rStyle w:val="22"/>
        </w:rPr>
      </w:pPr>
      <w:r w:rsidRPr="001725CA">
        <w:rPr>
          <w:rStyle w:val="22"/>
          <w:sz w:val="29"/>
          <w:szCs w:val="29"/>
        </w:rPr>
        <w:t>ДЕРЖАВНІ БУДІВЕЛЬНІ НОРМИ УКРАЇНИ</w:t>
      </w:r>
    </w:p>
    <w:p w:rsidR="003C75D0" w:rsidRPr="00147547" w:rsidRDefault="003C75D0" w:rsidP="003C75D0">
      <w:pPr>
        <w:pStyle w:val="23"/>
        <w:shd w:val="clear" w:color="auto" w:fill="auto"/>
        <w:spacing w:before="0"/>
        <w:rPr>
          <w:sz w:val="29"/>
          <w:szCs w:val="29"/>
        </w:rPr>
      </w:pPr>
      <w:r w:rsidRPr="00147547">
        <w:rPr>
          <w:rStyle w:val="22"/>
          <w:sz w:val="29"/>
          <w:szCs w:val="29"/>
        </w:rPr>
        <w:t>Основні вимоги до будівель і споруд</w:t>
      </w:r>
    </w:p>
    <w:p w:rsidR="003C75D0" w:rsidRPr="00924043" w:rsidRDefault="003C75D0" w:rsidP="003C75D0">
      <w:pPr>
        <w:pStyle w:val="12"/>
        <w:shd w:val="clear" w:color="auto" w:fill="auto"/>
        <w:spacing w:after="240" w:line="240" w:lineRule="auto"/>
        <w:ind w:right="567"/>
        <w:rPr>
          <w:rStyle w:val="11"/>
          <w:b/>
          <w:color w:val="000000"/>
          <w:sz w:val="35"/>
          <w:szCs w:val="35"/>
        </w:rPr>
      </w:pPr>
      <w:r w:rsidRPr="00924043">
        <w:rPr>
          <w:rStyle w:val="11"/>
          <w:b/>
          <w:color w:val="000000"/>
          <w:sz w:val="35"/>
          <w:szCs w:val="35"/>
        </w:rPr>
        <w:t>БЕЗПЕКА І ДОСТУПНІСТЬ</w:t>
      </w:r>
    </w:p>
    <w:p w:rsidR="003C75D0" w:rsidRPr="00924043" w:rsidRDefault="003C75D0" w:rsidP="003C75D0">
      <w:pPr>
        <w:pStyle w:val="12"/>
        <w:shd w:val="clear" w:color="auto" w:fill="auto"/>
        <w:spacing w:after="240" w:line="240" w:lineRule="auto"/>
        <w:ind w:right="567"/>
        <w:rPr>
          <w:rStyle w:val="11"/>
          <w:b/>
          <w:color w:val="000000"/>
          <w:sz w:val="35"/>
          <w:szCs w:val="35"/>
        </w:rPr>
      </w:pPr>
      <w:r w:rsidRPr="00924043">
        <w:rPr>
          <w:rStyle w:val="11"/>
          <w:b/>
          <w:color w:val="000000"/>
          <w:sz w:val="35"/>
          <w:szCs w:val="35"/>
        </w:rPr>
        <w:t xml:space="preserve"> ПІД ЧАС ЕКСПЛУАТАЦІЇ</w:t>
      </w:r>
    </w:p>
    <w:p w:rsidR="003C75D0" w:rsidRPr="00816C4C" w:rsidRDefault="003C75D0" w:rsidP="003C75D0">
      <w:pPr>
        <w:pStyle w:val="12"/>
        <w:shd w:val="clear" w:color="auto" w:fill="auto"/>
        <w:spacing w:after="399"/>
        <w:rPr>
          <w:b w:val="0"/>
        </w:rPr>
      </w:pPr>
      <w:r w:rsidRPr="00924043">
        <w:rPr>
          <w:rStyle w:val="11"/>
          <w:b/>
          <w:color w:val="000000"/>
          <w:sz w:val="35"/>
          <w:szCs w:val="35"/>
        </w:rPr>
        <w:t>ДБН В.1.2-</w:t>
      </w:r>
      <w:r w:rsidRPr="00924043">
        <w:rPr>
          <w:rStyle w:val="11"/>
          <w:b/>
          <w:color w:val="000000"/>
          <w:sz w:val="35"/>
          <w:szCs w:val="35"/>
          <w:lang w:val="ru-RU"/>
        </w:rPr>
        <w:t>9</w:t>
      </w:r>
      <w:r w:rsidRPr="00924043">
        <w:rPr>
          <w:rStyle w:val="11"/>
          <w:b/>
          <w:color w:val="000000"/>
          <w:sz w:val="35"/>
          <w:szCs w:val="35"/>
        </w:rPr>
        <w:t>:2021</w:t>
      </w:r>
    </w:p>
    <w:p w:rsidR="003C75D0" w:rsidRPr="00924043" w:rsidRDefault="003C75D0" w:rsidP="003C75D0">
      <w:pPr>
        <w:pStyle w:val="33"/>
        <w:shd w:val="clear" w:color="auto" w:fill="auto"/>
        <w:spacing w:before="0" w:after="0" w:line="240" w:lineRule="exact"/>
        <w:rPr>
          <w:rStyle w:val="32"/>
          <w:i/>
          <w:color w:val="000000"/>
          <w:sz w:val="27"/>
          <w:szCs w:val="27"/>
        </w:rPr>
      </w:pPr>
      <w:r w:rsidRPr="00924043">
        <w:rPr>
          <w:rStyle w:val="32"/>
          <w:i/>
          <w:color w:val="000000"/>
          <w:sz w:val="27"/>
          <w:szCs w:val="27"/>
        </w:rPr>
        <w:t>Видання офіційне</w:t>
      </w: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Pr="00E0211C"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lang w:val="en-US"/>
        </w:rPr>
      </w:pPr>
    </w:p>
    <w:p w:rsidR="00771D27" w:rsidRDefault="00771D27" w:rsidP="003C75D0">
      <w:pPr>
        <w:pStyle w:val="33"/>
        <w:shd w:val="clear" w:color="auto" w:fill="auto"/>
        <w:spacing w:before="0" w:after="0" w:line="240" w:lineRule="exact"/>
        <w:rPr>
          <w:rStyle w:val="32"/>
          <w:color w:val="000000"/>
          <w:sz w:val="27"/>
          <w:szCs w:val="27"/>
          <w:lang w:val="en-US"/>
        </w:rPr>
      </w:pPr>
    </w:p>
    <w:p w:rsidR="003C75D0" w:rsidRPr="00DA50AD" w:rsidRDefault="003C75D0" w:rsidP="003C75D0">
      <w:pPr>
        <w:pStyle w:val="41"/>
        <w:shd w:val="clear" w:color="auto" w:fill="auto"/>
        <w:spacing w:before="0"/>
        <w:rPr>
          <w:sz w:val="25"/>
          <w:szCs w:val="25"/>
        </w:rPr>
      </w:pPr>
      <w:r w:rsidRPr="00DA50AD">
        <w:rPr>
          <w:rStyle w:val="40"/>
          <w:color w:val="000000"/>
          <w:sz w:val="25"/>
          <w:szCs w:val="25"/>
        </w:rPr>
        <w:t>Київ</w:t>
      </w:r>
    </w:p>
    <w:p w:rsidR="003C75D0" w:rsidRPr="003D2650" w:rsidRDefault="003C75D0" w:rsidP="003C75D0">
      <w:pPr>
        <w:pStyle w:val="41"/>
        <w:shd w:val="clear" w:color="auto" w:fill="auto"/>
        <w:spacing w:before="0"/>
        <w:rPr>
          <w:sz w:val="25"/>
          <w:szCs w:val="25"/>
        </w:rPr>
      </w:pPr>
      <w:r>
        <w:rPr>
          <w:rStyle w:val="40"/>
          <w:color w:val="000000"/>
          <w:sz w:val="25"/>
          <w:szCs w:val="25"/>
        </w:rPr>
        <w:t>Міністерство розвитку громад та територій України</w:t>
      </w:r>
    </w:p>
    <w:p w:rsidR="003C75D0" w:rsidRDefault="003C75D0" w:rsidP="003C75D0">
      <w:pPr>
        <w:pStyle w:val="41"/>
        <w:shd w:val="clear" w:color="auto" w:fill="auto"/>
        <w:spacing w:before="0"/>
        <w:rPr>
          <w:rStyle w:val="40"/>
          <w:color w:val="000000"/>
          <w:sz w:val="25"/>
          <w:szCs w:val="25"/>
        </w:rPr>
      </w:pPr>
      <w:r w:rsidRPr="00DA50AD">
        <w:rPr>
          <w:rStyle w:val="40"/>
          <w:color w:val="000000"/>
          <w:sz w:val="25"/>
          <w:szCs w:val="25"/>
        </w:rPr>
        <w:t>2022</w:t>
      </w:r>
    </w:p>
    <w:p w:rsidR="003C75D0" w:rsidRDefault="003C75D0" w:rsidP="003C75D0">
      <w:pPr>
        <w:pStyle w:val="41"/>
        <w:shd w:val="clear" w:color="auto" w:fill="auto"/>
        <w:spacing w:before="0"/>
        <w:rPr>
          <w:rStyle w:val="40"/>
          <w:color w:val="000000"/>
          <w:sz w:val="25"/>
          <w:szCs w:val="25"/>
        </w:rPr>
      </w:pPr>
    </w:p>
    <w:p w:rsidR="003C75D0" w:rsidRDefault="003C75D0" w:rsidP="003C75D0">
      <w:pPr>
        <w:pStyle w:val="41"/>
        <w:shd w:val="clear" w:color="auto" w:fill="auto"/>
        <w:spacing w:before="0"/>
        <w:rPr>
          <w:rStyle w:val="40"/>
          <w:color w:val="000000"/>
          <w:sz w:val="25"/>
          <w:szCs w:val="25"/>
        </w:rPr>
        <w:sectPr w:rsidR="003C75D0" w:rsidSect="00C45342">
          <w:headerReference w:type="even" r:id="rId9"/>
          <w:footerReference w:type="even" r:id="rId10"/>
          <w:pgSz w:w="11907" w:h="16840" w:code="9"/>
          <w:pgMar w:top="1134" w:right="567" w:bottom="993" w:left="1418" w:header="720" w:footer="720" w:gutter="0"/>
          <w:pgNumType w:fmt="upperRoman" w:start="1"/>
          <w:cols w:space="60"/>
          <w:noEndnote/>
          <w:titlePg/>
          <w:docGrid w:linePitch="272"/>
        </w:sectPr>
      </w:pPr>
    </w:p>
    <w:p w:rsidR="003C75D0" w:rsidRDefault="003C75D0" w:rsidP="003C75D0">
      <w:pPr>
        <w:pStyle w:val="41"/>
        <w:shd w:val="clear" w:color="auto" w:fill="auto"/>
        <w:spacing w:before="0"/>
        <w:ind w:right="566"/>
        <w:rPr>
          <w:rStyle w:val="40"/>
          <w:color w:val="000000"/>
          <w:sz w:val="25"/>
          <w:szCs w:val="25"/>
        </w:rPr>
      </w:pPr>
    </w:p>
    <w:p w:rsidR="003C75D0" w:rsidRPr="00560553" w:rsidRDefault="003C75D0" w:rsidP="003C75D0">
      <w:pPr>
        <w:pStyle w:val="a3"/>
        <w:ind w:right="566"/>
        <w:rPr>
          <w:rFonts w:cs="Arial"/>
          <w:szCs w:val="28"/>
          <w:lang w:val="ru-RU"/>
        </w:rPr>
      </w:pPr>
      <w:r>
        <w:rPr>
          <w:rFonts w:cs="Arial"/>
          <w:noProof/>
          <w:szCs w:val="28"/>
          <w:lang w:val="ru-RU"/>
        </w:rPr>
        <w:drawing>
          <wp:inline distT="0" distB="0" distL="0" distR="0">
            <wp:extent cx="752475" cy="8096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3C75D0" w:rsidRPr="001725CA" w:rsidRDefault="003C75D0" w:rsidP="003C75D0">
      <w:pPr>
        <w:pStyle w:val="23"/>
        <w:pBdr>
          <w:bottom w:val="double" w:sz="4" w:space="1" w:color="auto"/>
        </w:pBdr>
        <w:shd w:val="clear" w:color="auto" w:fill="auto"/>
        <w:spacing w:before="0"/>
        <w:ind w:right="566"/>
        <w:rPr>
          <w:rStyle w:val="22"/>
        </w:rPr>
      </w:pPr>
      <w:r w:rsidRPr="001725CA">
        <w:rPr>
          <w:rStyle w:val="22"/>
          <w:sz w:val="29"/>
          <w:szCs w:val="29"/>
        </w:rPr>
        <w:t>ДЕРЖАВНІ БУДІВЕЛЬНІ НОРМИ УКРАЇНИ</w:t>
      </w:r>
      <w:r w:rsidRPr="001725CA">
        <w:rPr>
          <w:rStyle w:val="22"/>
        </w:rPr>
        <w:t xml:space="preserve">  </w:t>
      </w:r>
    </w:p>
    <w:p w:rsidR="003C75D0" w:rsidRPr="00147547" w:rsidRDefault="003C75D0" w:rsidP="003C75D0">
      <w:pPr>
        <w:pStyle w:val="23"/>
        <w:shd w:val="clear" w:color="auto" w:fill="auto"/>
        <w:spacing w:before="0"/>
        <w:ind w:right="566"/>
        <w:rPr>
          <w:sz w:val="29"/>
          <w:szCs w:val="29"/>
        </w:rPr>
      </w:pPr>
      <w:r w:rsidRPr="00147547">
        <w:rPr>
          <w:rStyle w:val="22"/>
          <w:sz w:val="29"/>
          <w:szCs w:val="29"/>
        </w:rPr>
        <w:t>Основні вимоги до будівель і споруд</w:t>
      </w:r>
    </w:p>
    <w:p w:rsidR="003C75D0" w:rsidRPr="00924043" w:rsidRDefault="003C75D0" w:rsidP="003C75D0">
      <w:pPr>
        <w:pStyle w:val="12"/>
        <w:shd w:val="clear" w:color="auto" w:fill="auto"/>
        <w:spacing w:after="240" w:line="240" w:lineRule="auto"/>
        <w:ind w:right="567"/>
        <w:rPr>
          <w:rStyle w:val="11"/>
          <w:b/>
          <w:color w:val="000000"/>
          <w:sz w:val="35"/>
          <w:szCs w:val="35"/>
        </w:rPr>
      </w:pPr>
      <w:r w:rsidRPr="00924043">
        <w:rPr>
          <w:rStyle w:val="11"/>
          <w:b/>
          <w:color w:val="000000"/>
          <w:sz w:val="35"/>
          <w:szCs w:val="35"/>
        </w:rPr>
        <w:t>БЕЗПЕКА І ДОСТУПНІСТЬ</w:t>
      </w:r>
    </w:p>
    <w:p w:rsidR="003C75D0" w:rsidRPr="00924043" w:rsidRDefault="003C75D0" w:rsidP="003C75D0">
      <w:pPr>
        <w:pStyle w:val="12"/>
        <w:shd w:val="clear" w:color="auto" w:fill="auto"/>
        <w:spacing w:after="240" w:line="240" w:lineRule="auto"/>
        <w:ind w:right="567"/>
        <w:rPr>
          <w:rStyle w:val="11"/>
          <w:b/>
          <w:color w:val="000000"/>
          <w:sz w:val="35"/>
          <w:szCs w:val="35"/>
        </w:rPr>
      </w:pPr>
      <w:r w:rsidRPr="00924043">
        <w:rPr>
          <w:rStyle w:val="11"/>
          <w:b/>
          <w:color w:val="000000"/>
          <w:sz w:val="35"/>
          <w:szCs w:val="35"/>
        </w:rPr>
        <w:t xml:space="preserve"> ПІД ЧАС ЕКСПЛУАТАЦІЇ</w:t>
      </w:r>
    </w:p>
    <w:p w:rsidR="003C75D0" w:rsidRPr="00924043" w:rsidRDefault="003C75D0" w:rsidP="00147547">
      <w:pPr>
        <w:pStyle w:val="12"/>
        <w:shd w:val="clear" w:color="auto" w:fill="auto"/>
        <w:spacing w:after="399"/>
        <w:ind w:right="566"/>
        <w:rPr>
          <w:b w:val="0"/>
        </w:rPr>
      </w:pPr>
      <w:r w:rsidRPr="00924043">
        <w:rPr>
          <w:rStyle w:val="11"/>
          <w:b/>
          <w:color w:val="000000"/>
          <w:sz w:val="35"/>
          <w:szCs w:val="35"/>
        </w:rPr>
        <w:t>ДБН В.1.2-9:2021</w:t>
      </w:r>
    </w:p>
    <w:p w:rsidR="003C75D0" w:rsidRPr="00924043" w:rsidRDefault="003C75D0" w:rsidP="003C75D0">
      <w:pPr>
        <w:pStyle w:val="33"/>
        <w:shd w:val="clear" w:color="auto" w:fill="auto"/>
        <w:spacing w:before="0" w:after="0" w:line="240" w:lineRule="exact"/>
        <w:ind w:right="566"/>
        <w:rPr>
          <w:rStyle w:val="32"/>
          <w:i/>
          <w:color w:val="000000"/>
          <w:sz w:val="27"/>
          <w:szCs w:val="27"/>
        </w:rPr>
      </w:pPr>
      <w:r w:rsidRPr="00924043">
        <w:rPr>
          <w:rStyle w:val="32"/>
          <w:i/>
          <w:color w:val="000000"/>
          <w:sz w:val="27"/>
          <w:szCs w:val="27"/>
        </w:rPr>
        <w:t>Видання офіційне</w:t>
      </w: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Pr="00E0211C"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lang w:val="en-US"/>
        </w:rPr>
      </w:pPr>
    </w:p>
    <w:p w:rsidR="00771D27" w:rsidRDefault="00771D27" w:rsidP="003C75D0">
      <w:pPr>
        <w:pStyle w:val="33"/>
        <w:shd w:val="clear" w:color="auto" w:fill="auto"/>
        <w:spacing w:before="0" w:after="0" w:line="240" w:lineRule="exact"/>
        <w:ind w:right="566"/>
        <w:rPr>
          <w:rStyle w:val="32"/>
          <w:color w:val="000000"/>
          <w:sz w:val="27"/>
          <w:szCs w:val="27"/>
          <w:lang w:val="en-US"/>
        </w:rPr>
      </w:pPr>
    </w:p>
    <w:p w:rsidR="00771D27" w:rsidRPr="00771D27" w:rsidRDefault="00771D27" w:rsidP="003C75D0">
      <w:pPr>
        <w:pStyle w:val="33"/>
        <w:shd w:val="clear" w:color="auto" w:fill="auto"/>
        <w:spacing w:before="0" w:after="0" w:line="240" w:lineRule="exact"/>
        <w:ind w:right="566"/>
        <w:rPr>
          <w:rStyle w:val="32"/>
          <w:color w:val="000000"/>
          <w:sz w:val="27"/>
          <w:szCs w:val="27"/>
          <w:lang w:val="en-US"/>
        </w:rPr>
      </w:pPr>
    </w:p>
    <w:p w:rsidR="003C75D0" w:rsidRDefault="003C75D0" w:rsidP="003C75D0">
      <w:pPr>
        <w:pStyle w:val="41"/>
        <w:shd w:val="clear" w:color="auto" w:fill="auto"/>
        <w:spacing w:before="0"/>
        <w:ind w:right="566"/>
        <w:rPr>
          <w:rStyle w:val="40"/>
          <w:color w:val="000000"/>
          <w:sz w:val="25"/>
          <w:szCs w:val="25"/>
        </w:rPr>
      </w:pPr>
      <w:r w:rsidRPr="00DA50AD">
        <w:rPr>
          <w:rStyle w:val="40"/>
          <w:color w:val="000000"/>
          <w:sz w:val="25"/>
          <w:szCs w:val="25"/>
        </w:rPr>
        <w:t>Київ</w:t>
      </w:r>
    </w:p>
    <w:p w:rsidR="003C75D0" w:rsidRPr="00DA50AD" w:rsidRDefault="003C75D0" w:rsidP="003C75D0">
      <w:pPr>
        <w:pStyle w:val="41"/>
        <w:shd w:val="clear" w:color="auto" w:fill="auto"/>
        <w:spacing w:before="0"/>
        <w:ind w:right="566"/>
        <w:rPr>
          <w:sz w:val="25"/>
          <w:szCs w:val="25"/>
        </w:rPr>
      </w:pPr>
      <w:proofErr w:type="spellStart"/>
      <w:r>
        <w:rPr>
          <w:rStyle w:val="40"/>
          <w:color w:val="000000"/>
          <w:sz w:val="25"/>
          <w:szCs w:val="25"/>
        </w:rPr>
        <w:t>Мінрегіон</w:t>
      </w:r>
      <w:proofErr w:type="spellEnd"/>
      <w:r>
        <w:rPr>
          <w:rStyle w:val="40"/>
          <w:color w:val="000000"/>
          <w:sz w:val="25"/>
          <w:szCs w:val="25"/>
        </w:rPr>
        <w:t xml:space="preserve"> України</w:t>
      </w:r>
    </w:p>
    <w:p w:rsidR="003C75D0" w:rsidRDefault="003C75D0" w:rsidP="003C75D0">
      <w:pPr>
        <w:pStyle w:val="41"/>
        <w:shd w:val="clear" w:color="auto" w:fill="auto"/>
        <w:spacing w:before="0"/>
        <w:ind w:right="566"/>
        <w:rPr>
          <w:rStyle w:val="40"/>
          <w:color w:val="000000"/>
          <w:sz w:val="25"/>
          <w:szCs w:val="25"/>
        </w:rPr>
      </w:pPr>
      <w:r w:rsidRPr="00DA50AD">
        <w:rPr>
          <w:rStyle w:val="40"/>
          <w:color w:val="000000"/>
          <w:sz w:val="25"/>
          <w:szCs w:val="25"/>
        </w:rPr>
        <w:t>2022</w:t>
      </w:r>
    </w:p>
    <w:p w:rsidR="00350471" w:rsidRDefault="00350471" w:rsidP="003C75D0">
      <w:pPr>
        <w:pStyle w:val="41"/>
        <w:shd w:val="clear" w:color="auto" w:fill="auto"/>
        <w:spacing w:before="0"/>
        <w:rPr>
          <w:rStyle w:val="40"/>
          <w:color w:val="000000"/>
          <w:sz w:val="25"/>
          <w:szCs w:val="25"/>
        </w:rPr>
        <w:sectPr w:rsidR="00350471" w:rsidSect="00BF09A3">
          <w:headerReference w:type="default" r:id="rId11"/>
          <w:footerReference w:type="default" r:id="rId12"/>
          <w:headerReference w:type="first" r:id="rId13"/>
          <w:footerReference w:type="first" r:id="rId14"/>
          <w:pgSz w:w="11907" w:h="16840" w:code="9"/>
          <w:pgMar w:top="1134" w:right="567" w:bottom="1134" w:left="1418" w:header="708" w:footer="708" w:gutter="0"/>
          <w:pgNumType w:fmt="upperRoman"/>
          <w:cols w:space="60"/>
          <w:noEndnote/>
          <w:titlePg/>
          <w:docGrid w:linePitch="272"/>
        </w:sectPr>
      </w:pPr>
    </w:p>
    <w:p w:rsidR="003C75D0" w:rsidRDefault="003C75D0" w:rsidP="003C75D0">
      <w:pPr>
        <w:pStyle w:val="41"/>
        <w:shd w:val="clear" w:color="auto" w:fill="auto"/>
        <w:spacing w:before="0"/>
        <w:rPr>
          <w:rStyle w:val="40"/>
          <w:color w:val="000000"/>
          <w:sz w:val="25"/>
          <w:szCs w:val="25"/>
        </w:rPr>
      </w:pPr>
    </w:p>
    <w:p w:rsidR="00926F12" w:rsidRPr="003C75D0" w:rsidRDefault="00926F12" w:rsidP="00DB6AF6">
      <w:pPr>
        <w:shd w:val="clear" w:color="auto" w:fill="FFFFFF"/>
        <w:spacing w:line="288" w:lineRule="auto"/>
        <w:ind w:left="-284" w:right="566" w:firstLine="284"/>
        <w:jc w:val="center"/>
        <w:rPr>
          <w:rFonts w:ascii="Arial" w:hAnsi="Arial" w:cs="Arial"/>
          <w:b/>
          <w:color w:val="000000"/>
          <w:sz w:val="21"/>
          <w:szCs w:val="21"/>
        </w:rPr>
      </w:pPr>
      <w:r w:rsidRPr="003C75D0">
        <w:rPr>
          <w:rFonts w:ascii="Arial" w:hAnsi="Arial" w:cs="Arial"/>
          <w:b/>
          <w:color w:val="000000"/>
          <w:sz w:val="21"/>
          <w:szCs w:val="21"/>
        </w:rPr>
        <w:t>ПЕРЕДМОВА</w:t>
      </w:r>
    </w:p>
    <w:p w:rsidR="00926F12" w:rsidRPr="003C75D0" w:rsidRDefault="00926F12" w:rsidP="00DB6AF6">
      <w:pPr>
        <w:shd w:val="clear" w:color="auto" w:fill="FFFFFF"/>
        <w:spacing w:line="288" w:lineRule="auto"/>
        <w:ind w:left="-284" w:right="566" w:firstLine="284"/>
        <w:jc w:val="center"/>
        <w:rPr>
          <w:rFonts w:ascii="Arial" w:hAnsi="Arial" w:cs="Arial"/>
          <w:sz w:val="21"/>
          <w:szCs w:val="21"/>
        </w:rPr>
      </w:pPr>
    </w:p>
    <w:tbl>
      <w:tblPr>
        <w:tblW w:w="4697" w:type="pct"/>
        <w:tblCellMar>
          <w:left w:w="40" w:type="dxa"/>
          <w:right w:w="40" w:type="dxa"/>
        </w:tblCellMar>
        <w:tblLook w:val="0000"/>
      </w:tblPr>
      <w:tblGrid>
        <w:gridCol w:w="2734"/>
        <w:gridCol w:w="6662"/>
      </w:tblGrid>
      <w:tr w:rsidR="00926F12" w:rsidRPr="003C75D0" w:rsidTr="00924043">
        <w:trPr>
          <w:trHeight w:val="678"/>
        </w:trPr>
        <w:tc>
          <w:tcPr>
            <w:tcW w:w="1455" w:type="pct"/>
            <w:shd w:val="clear" w:color="auto" w:fill="FFFFFF"/>
          </w:tcPr>
          <w:p w:rsidR="00926F12" w:rsidRPr="00350471" w:rsidRDefault="00926F12" w:rsidP="00DB6AF6">
            <w:pPr>
              <w:shd w:val="clear" w:color="auto" w:fill="FFFFFF"/>
              <w:spacing w:line="288" w:lineRule="auto"/>
              <w:ind w:left="-284" w:right="566" w:firstLine="284"/>
              <w:rPr>
                <w:rFonts w:ascii="Arial" w:hAnsi="Arial" w:cs="Arial"/>
                <w:sz w:val="21"/>
                <w:szCs w:val="21"/>
              </w:rPr>
            </w:pPr>
            <w:r w:rsidRPr="00350471">
              <w:rPr>
                <w:rFonts w:ascii="Arial" w:hAnsi="Arial" w:cs="Arial"/>
                <w:color w:val="000000"/>
                <w:sz w:val="21"/>
                <w:szCs w:val="21"/>
              </w:rPr>
              <w:t>1 РОЗРОБЛЕНО:</w:t>
            </w:r>
            <w:r w:rsidRPr="00350471">
              <w:rPr>
                <w:rFonts w:ascii="Arial" w:hAnsi="Arial" w:cs="Arial"/>
                <w:sz w:val="21"/>
                <w:szCs w:val="21"/>
              </w:rPr>
              <w:t xml:space="preserve"> </w:t>
            </w:r>
          </w:p>
        </w:tc>
        <w:tc>
          <w:tcPr>
            <w:tcW w:w="3545" w:type="pct"/>
            <w:shd w:val="clear" w:color="auto" w:fill="FFFFFF"/>
          </w:tcPr>
          <w:p w:rsidR="00926F12" w:rsidRPr="003C75D0" w:rsidRDefault="00926F12" w:rsidP="00C45342">
            <w:pPr>
              <w:shd w:val="clear" w:color="auto" w:fill="FFFFFF"/>
              <w:spacing w:line="288" w:lineRule="auto"/>
              <w:jc w:val="both"/>
              <w:rPr>
                <w:rFonts w:ascii="Arial" w:hAnsi="Arial" w:cs="Arial"/>
                <w:sz w:val="21"/>
                <w:szCs w:val="21"/>
              </w:rPr>
            </w:pPr>
            <w:r w:rsidRPr="003C75D0">
              <w:rPr>
                <w:rFonts w:ascii="Arial" w:hAnsi="Arial" w:cs="Arial"/>
                <w:color w:val="000000"/>
                <w:sz w:val="21"/>
                <w:szCs w:val="21"/>
              </w:rPr>
              <w:t xml:space="preserve">Державне підприємство </w:t>
            </w:r>
            <w:r w:rsidR="00B73732" w:rsidRPr="003C75D0">
              <w:rPr>
                <w:rFonts w:ascii="Arial" w:hAnsi="Arial" w:cs="Arial"/>
                <w:color w:val="000000"/>
                <w:sz w:val="21"/>
                <w:szCs w:val="21"/>
              </w:rPr>
              <w:t>«</w:t>
            </w:r>
            <w:r w:rsidRPr="003C75D0">
              <w:rPr>
                <w:rFonts w:ascii="Arial" w:hAnsi="Arial" w:cs="Arial"/>
                <w:color w:val="000000"/>
                <w:sz w:val="21"/>
                <w:szCs w:val="21"/>
              </w:rPr>
              <w:t>Державний науково-дослідний інститут будівельних конструкцій</w:t>
            </w:r>
            <w:r w:rsidR="00B73732" w:rsidRPr="003C75D0">
              <w:rPr>
                <w:rFonts w:ascii="Arial" w:hAnsi="Arial" w:cs="Arial"/>
                <w:color w:val="000000"/>
                <w:sz w:val="21"/>
                <w:szCs w:val="21"/>
              </w:rPr>
              <w:t>»</w:t>
            </w:r>
            <w:r w:rsidRPr="003C75D0">
              <w:rPr>
                <w:rFonts w:ascii="Arial" w:hAnsi="Arial" w:cs="Arial"/>
                <w:color w:val="000000"/>
                <w:sz w:val="21"/>
                <w:szCs w:val="21"/>
              </w:rPr>
              <w:t xml:space="preserve"> (</w:t>
            </w:r>
            <w:proofErr w:type="spellStart"/>
            <w:r w:rsidRPr="003C75D0">
              <w:rPr>
                <w:rFonts w:ascii="Arial" w:hAnsi="Arial" w:cs="Arial"/>
                <w:color w:val="000000"/>
                <w:sz w:val="21"/>
                <w:szCs w:val="21"/>
              </w:rPr>
              <w:t>ДП</w:t>
            </w:r>
            <w:proofErr w:type="spellEnd"/>
            <w:r w:rsidRPr="003C75D0">
              <w:rPr>
                <w:rFonts w:ascii="Arial" w:hAnsi="Arial" w:cs="Arial"/>
                <w:color w:val="000000"/>
                <w:sz w:val="21"/>
                <w:szCs w:val="21"/>
              </w:rPr>
              <w:t xml:space="preserve"> НДІБК)</w:t>
            </w:r>
          </w:p>
        </w:tc>
      </w:tr>
      <w:tr w:rsidR="00926F12" w:rsidRPr="003C75D0" w:rsidTr="00C45342">
        <w:tc>
          <w:tcPr>
            <w:tcW w:w="1455" w:type="pct"/>
            <w:shd w:val="clear" w:color="auto" w:fill="FFFFFF"/>
          </w:tcPr>
          <w:p w:rsidR="00926F12" w:rsidRPr="00350471" w:rsidRDefault="00926F12" w:rsidP="00DB6AF6">
            <w:pPr>
              <w:shd w:val="clear" w:color="auto" w:fill="FFFFFF"/>
              <w:spacing w:line="288" w:lineRule="auto"/>
              <w:ind w:left="-284" w:right="566" w:firstLine="284"/>
              <w:rPr>
                <w:rFonts w:ascii="Arial" w:hAnsi="Arial" w:cs="Arial"/>
                <w:color w:val="000000"/>
                <w:sz w:val="21"/>
                <w:szCs w:val="21"/>
              </w:rPr>
            </w:pPr>
            <w:r w:rsidRPr="00350471">
              <w:rPr>
                <w:rFonts w:ascii="Arial" w:hAnsi="Arial" w:cs="Arial"/>
                <w:color w:val="000000"/>
                <w:sz w:val="21"/>
                <w:szCs w:val="21"/>
              </w:rPr>
              <w:t xml:space="preserve">  РОЗРОБНИКИ:</w:t>
            </w:r>
          </w:p>
        </w:tc>
        <w:tc>
          <w:tcPr>
            <w:tcW w:w="3545" w:type="pct"/>
            <w:shd w:val="clear" w:color="auto" w:fill="FFFFFF"/>
          </w:tcPr>
          <w:p w:rsidR="00C22626" w:rsidRPr="003C75D0" w:rsidRDefault="00964AF7" w:rsidP="00147547">
            <w:pPr>
              <w:shd w:val="clear" w:color="auto" w:fill="FFFFFF"/>
              <w:spacing w:line="288" w:lineRule="auto"/>
              <w:jc w:val="both"/>
              <w:rPr>
                <w:rFonts w:ascii="Arial" w:hAnsi="Arial" w:cs="Arial"/>
                <w:color w:val="000000"/>
                <w:sz w:val="21"/>
                <w:szCs w:val="21"/>
              </w:rPr>
            </w:pPr>
            <w:r w:rsidRPr="003C75D0">
              <w:rPr>
                <w:rFonts w:ascii="Arial" w:hAnsi="Arial" w:cs="Arial"/>
                <w:b/>
                <w:color w:val="000000"/>
                <w:sz w:val="21"/>
                <w:szCs w:val="21"/>
              </w:rPr>
              <w:t xml:space="preserve">О. </w:t>
            </w:r>
            <w:proofErr w:type="spellStart"/>
            <w:r w:rsidRPr="003C75D0">
              <w:rPr>
                <w:rFonts w:ascii="Arial" w:hAnsi="Arial" w:cs="Arial"/>
                <w:b/>
                <w:color w:val="000000"/>
                <w:sz w:val="21"/>
                <w:szCs w:val="21"/>
              </w:rPr>
              <w:t>Бєлоконь</w:t>
            </w:r>
            <w:proofErr w:type="spellEnd"/>
            <w:r w:rsidRPr="003C75D0">
              <w:rPr>
                <w:rFonts w:ascii="Arial" w:hAnsi="Arial" w:cs="Arial"/>
                <w:color w:val="000000"/>
                <w:sz w:val="21"/>
                <w:szCs w:val="21"/>
              </w:rPr>
              <w:t>,</w:t>
            </w:r>
            <w:r w:rsidRPr="003C75D0">
              <w:rPr>
                <w:rFonts w:ascii="Arial" w:hAnsi="Arial" w:cs="Arial"/>
                <w:b/>
                <w:color w:val="000000"/>
                <w:sz w:val="21"/>
                <w:szCs w:val="21"/>
              </w:rPr>
              <w:t xml:space="preserve"> </w:t>
            </w:r>
            <w:r w:rsidR="00C83936" w:rsidRPr="003C75D0">
              <w:rPr>
                <w:rFonts w:ascii="Arial" w:hAnsi="Arial" w:cs="Arial"/>
                <w:color w:val="000000"/>
                <w:sz w:val="21"/>
                <w:szCs w:val="21"/>
              </w:rPr>
              <w:t>канд. техн. наук</w:t>
            </w:r>
            <w:r w:rsidR="00350471" w:rsidRPr="00350471">
              <w:rPr>
                <w:rFonts w:ascii="Arial" w:hAnsi="Arial" w:cs="Arial"/>
                <w:color w:val="000000"/>
                <w:sz w:val="21"/>
                <w:szCs w:val="21"/>
                <w:lang w:val="ru-RU"/>
              </w:rPr>
              <w:t>;</w:t>
            </w:r>
            <w:r w:rsidRPr="003C75D0">
              <w:rPr>
                <w:rFonts w:ascii="Arial" w:hAnsi="Arial" w:cs="Arial"/>
                <w:color w:val="000000"/>
                <w:sz w:val="21"/>
                <w:szCs w:val="21"/>
              </w:rPr>
              <w:t xml:space="preserve"> </w:t>
            </w:r>
            <w:r w:rsidRPr="003C75D0">
              <w:rPr>
                <w:rFonts w:ascii="Arial" w:hAnsi="Arial" w:cs="Arial"/>
                <w:b/>
                <w:color w:val="000000"/>
                <w:sz w:val="21"/>
                <w:szCs w:val="21"/>
              </w:rPr>
              <w:t xml:space="preserve">Н. </w:t>
            </w:r>
            <w:proofErr w:type="spellStart"/>
            <w:r w:rsidRPr="003C75D0">
              <w:rPr>
                <w:rFonts w:ascii="Arial" w:hAnsi="Arial" w:cs="Arial"/>
                <w:b/>
                <w:color w:val="000000"/>
                <w:sz w:val="21"/>
                <w:szCs w:val="21"/>
              </w:rPr>
              <w:t>Гах</w:t>
            </w:r>
            <w:proofErr w:type="spellEnd"/>
            <w:r w:rsidRPr="003C75D0">
              <w:rPr>
                <w:rFonts w:ascii="Arial" w:hAnsi="Arial" w:cs="Arial"/>
                <w:b/>
                <w:color w:val="000000"/>
                <w:sz w:val="21"/>
                <w:szCs w:val="21"/>
              </w:rPr>
              <w:t>,</w:t>
            </w:r>
            <w:r w:rsidR="00C83936" w:rsidRPr="003C75D0">
              <w:rPr>
                <w:rFonts w:ascii="Arial" w:hAnsi="Arial" w:cs="Arial"/>
                <w:color w:val="000000"/>
                <w:sz w:val="21"/>
                <w:szCs w:val="21"/>
              </w:rPr>
              <w:t xml:space="preserve"> канд. техн. наук</w:t>
            </w:r>
            <w:r w:rsidR="00350471" w:rsidRPr="00350471">
              <w:rPr>
                <w:rFonts w:ascii="Arial" w:hAnsi="Arial" w:cs="Arial"/>
                <w:color w:val="000000"/>
                <w:sz w:val="21"/>
                <w:szCs w:val="21"/>
                <w:lang w:val="ru-RU"/>
              </w:rPr>
              <w:t>;</w:t>
            </w:r>
            <w:r w:rsidRPr="003C75D0">
              <w:rPr>
                <w:rFonts w:ascii="Arial" w:hAnsi="Arial" w:cs="Arial"/>
                <w:color w:val="000000"/>
                <w:sz w:val="21"/>
                <w:szCs w:val="21"/>
              </w:rPr>
              <w:t xml:space="preserve"> </w:t>
            </w:r>
            <w:r w:rsidRPr="003C75D0">
              <w:rPr>
                <w:rFonts w:ascii="Arial" w:hAnsi="Arial" w:cs="Arial"/>
                <w:b/>
                <w:color w:val="000000"/>
                <w:sz w:val="21"/>
                <w:szCs w:val="21"/>
              </w:rPr>
              <w:t>О. </w:t>
            </w:r>
            <w:proofErr w:type="spellStart"/>
            <w:r w:rsidRPr="003C75D0">
              <w:rPr>
                <w:rFonts w:ascii="Arial" w:hAnsi="Arial" w:cs="Arial"/>
                <w:b/>
                <w:color w:val="000000"/>
                <w:sz w:val="21"/>
                <w:szCs w:val="21"/>
              </w:rPr>
              <w:t>Лісений</w:t>
            </w:r>
            <w:proofErr w:type="spellEnd"/>
            <w:r w:rsidRPr="003C75D0">
              <w:rPr>
                <w:rFonts w:ascii="Arial" w:hAnsi="Arial" w:cs="Arial"/>
                <w:b/>
                <w:color w:val="000000"/>
                <w:sz w:val="21"/>
                <w:szCs w:val="21"/>
              </w:rPr>
              <w:t xml:space="preserve">, </w:t>
            </w:r>
            <w:r w:rsidRPr="003C75D0">
              <w:rPr>
                <w:rFonts w:ascii="Arial" w:hAnsi="Arial" w:cs="Arial"/>
                <w:color w:val="000000"/>
                <w:sz w:val="21"/>
                <w:szCs w:val="21"/>
              </w:rPr>
              <w:t xml:space="preserve">канд. техн. </w:t>
            </w:r>
            <w:r w:rsidR="006524C3" w:rsidRPr="003C75D0">
              <w:rPr>
                <w:rFonts w:ascii="Arial" w:hAnsi="Arial" w:cs="Arial"/>
                <w:color w:val="000000"/>
                <w:sz w:val="21"/>
                <w:szCs w:val="21"/>
              </w:rPr>
              <w:t>наук</w:t>
            </w:r>
            <w:r w:rsidR="00350471" w:rsidRPr="00350471">
              <w:rPr>
                <w:rFonts w:ascii="Arial" w:hAnsi="Arial" w:cs="Arial"/>
                <w:color w:val="000000"/>
                <w:sz w:val="21"/>
                <w:szCs w:val="21"/>
                <w:lang w:val="ru-RU"/>
              </w:rPr>
              <w:t>;</w:t>
            </w:r>
            <w:r w:rsidRPr="003C75D0">
              <w:rPr>
                <w:rFonts w:ascii="Arial" w:hAnsi="Arial" w:cs="Arial"/>
                <w:b/>
                <w:color w:val="000000"/>
                <w:sz w:val="21"/>
                <w:szCs w:val="21"/>
              </w:rPr>
              <w:t xml:space="preserve"> І. Любченко, </w:t>
            </w:r>
            <w:r w:rsidRPr="003C75D0">
              <w:rPr>
                <w:rFonts w:ascii="Arial" w:hAnsi="Arial" w:cs="Arial"/>
                <w:color w:val="000000"/>
                <w:sz w:val="21"/>
                <w:szCs w:val="21"/>
              </w:rPr>
              <w:t>канд.</w:t>
            </w:r>
            <w:r w:rsidR="00C83936" w:rsidRPr="003C75D0">
              <w:rPr>
                <w:rFonts w:ascii="Arial" w:hAnsi="Arial" w:cs="Arial"/>
                <w:color w:val="000000"/>
                <w:sz w:val="21"/>
                <w:szCs w:val="21"/>
              </w:rPr>
              <w:t xml:space="preserve"> т</w:t>
            </w:r>
            <w:r w:rsidRPr="003C75D0">
              <w:rPr>
                <w:rFonts w:ascii="Arial" w:hAnsi="Arial" w:cs="Arial"/>
                <w:color w:val="000000"/>
                <w:sz w:val="21"/>
                <w:szCs w:val="21"/>
              </w:rPr>
              <w:t>ехн.</w:t>
            </w:r>
            <w:r w:rsidR="00C83936" w:rsidRPr="003C75D0">
              <w:rPr>
                <w:rFonts w:ascii="Arial" w:hAnsi="Arial" w:cs="Arial"/>
                <w:color w:val="000000"/>
                <w:sz w:val="21"/>
                <w:szCs w:val="21"/>
              </w:rPr>
              <w:t xml:space="preserve"> </w:t>
            </w:r>
            <w:r w:rsidRPr="003C75D0">
              <w:rPr>
                <w:rFonts w:ascii="Arial" w:hAnsi="Arial" w:cs="Arial"/>
                <w:color w:val="000000"/>
                <w:sz w:val="21"/>
                <w:szCs w:val="21"/>
              </w:rPr>
              <w:t>наук</w:t>
            </w:r>
            <w:r w:rsidR="00350471" w:rsidRPr="00350471">
              <w:rPr>
                <w:rFonts w:ascii="Arial" w:hAnsi="Arial" w:cs="Arial"/>
                <w:color w:val="000000"/>
                <w:sz w:val="21"/>
                <w:szCs w:val="21"/>
                <w:lang w:val="ru-RU"/>
              </w:rPr>
              <w:t>;</w:t>
            </w:r>
            <w:r w:rsidRPr="003C75D0">
              <w:rPr>
                <w:rFonts w:ascii="Arial" w:hAnsi="Arial" w:cs="Arial"/>
                <w:color w:val="000000"/>
                <w:sz w:val="21"/>
                <w:szCs w:val="21"/>
              </w:rPr>
              <w:t xml:space="preserve"> </w:t>
            </w:r>
            <w:r w:rsidRPr="003C75D0">
              <w:rPr>
                <w:rFonts w:ascii="Arial" w:hAnsi="Arial" w:cs="Arial"/>
                <w:b/>
                <w:color w:val="000000"/>
                <w:sz w:val="21"/>
                <w:szCs w:val="21"/>
              </w:rPr>
              <w:t>Ю. </w:t>
            </w:r>
            <w:proofErr w:type="spellStart"/>
            <w:r w:rsidRPr="003C75D0">
              <w:rPr>
                <w:rFonts w:ascii="Arial" w:hAnsi="Arial" w:cs="Arial"/>
                <w:b/>
                <w:color w:val="000000"/>
                <w:sz w:val="21"/>
                <w:szCs w:val="21"/>
              </w:rPr>
              <w:t>Мелашенко</w:t>
            </w:r>
            <w:proofErr w:type="spellEnd"/>
            <w:r w:rsidRPr="003C75D0">
              <w:rPr>
                <w:rFonts w:ascii="Arial" w:hAnsi="Arial" w:cs="Arial"/>
                <w:b/>
                <w:color w:val="000000"/>
                <w:sz w:val="21"/>
                <w:szCs w:val="21"/>
              </w:rPr>
              <w:t>,</w:t>
            </w:r>
            <w:r w:rsidRPr="003C75D0">
              <w:rPr>
                <w:rFonts w:ascii="Arial" w:hAnsi="Arial" w:cs="Arial"/>
                <w:color w:val="000000"/>
                <w:sz w:val="21"/>
                <w:szCs w:val="21"/>
              </w:rPr>
              <w:t xml:space="preserve"> канд. техн. наук</w:t>
            </w:r>
            <w:r w:rsidR="00350471" w:rsidRPr="00350471">
              <w:rPr>
                <w:rFonts w:ascii="Arial" w:hAnsi="Arial" w:cs="Arial"/>
                <w:color w:val="000000"/>
                <w:sz w:val="21"/>
                <w:szCs w:val="21"/>
                <w:lang w:val="ru-RU"/>
              </w:rPr>
              <w:t>;</w:t>
            </w:r>
            <w:r w:rsidRPr="003C75D0">
              <w:rPr>
                <w:rFonts w:ascii="Arial" w:hAnsi="Arial" w:cs="Arial"/>
                <w:color w:val="000000"/>
                <w:sz w:val="21"/>
                <w:szCs w:val="21"/>
              </w:rPr>
              <w:t xml:space="preserve"> </w:t>
            </w:r>
            <w:r w:rsidRPr="003C75D0">
              <w:rPr>
                <w:rFonts w:ascii="Arial" w:hAnsi="Arial" w:cs="Arial"/>
                <w:b/>
                <w:color w:val="000000"/>
                <w:sz w:val="21"/>
                <w:szCs w:val="21"/>
              </w:rPr>
              <w:t xml:space="preserve"> Ю. </w:t>
            </w:r>
            <w:proofErr w:type="spellStart"/>
            <w:r w:rsidRPr="003C75D0">
              <w:rPr>
                <w:rFonts w:ascii="Arial" w:hAnsi="Arial" w:cs="Arial"/>
                <w:b/>
                <w:color w:val="000000"/>
                <w:sz w:val="21"/>
                <w:szCs w:val="21"/>
              </w:rPr>
              <w:t>Слюсаренко</w:t>
            </w:r>
            <w:proofErr w:type="spellEnd"/>
            <w:r w:rsidRPr="003C75D0">
              <w:rPr>
                <w:rFonts w:ascii="Arial" w:hAnsi="Arial" w:cs="Arial"/>
                <w:b/>
                <w:color w:val="000000"/>
                <w:sz w:val="21"/>
                <w:szCs w:val="21"/>
              </w:rPr>
              <w:t xml:space="preserve">, </w:t>
            </w:r>
            <w:r w:rsidRPr="003C75D0">
              <w:rPr>
                <w:rFonts w:ascii="Arial" w:hAnsi="Arial" w:cs="Arial"/>
                <w:color w:val="000000"/>
                <w:sz w:val="21"/>
                <w:szCs w:val="21"/>
              </w:rPr>
              <w:t>канд.</w:t>
            </w:r>
            <w:r w:rsidR="00C83936" w:rsidRPr="003C75D0">
              <w:rPr>
                <w:rFonts w:ascii="Arial" w:hAnsi="Arial" w:cs="Arial"/>
                <w:color w:val="000000"/>
                <w:sz w:val="21"/>
                <w:szCs w:val="21"/>
              </w:rPr>
              <w:t xml:space="preserve"> </w:t>
            </w:r>
            <w:r w:rsidRPr="003C75D0">
              <w:rPr>
                <w:rFonts w:ascii="Arial" w:hAnsi="Arial" w:cs="Arial"/>
                <w:color w:val="000000"/>
                <w:sz w:val="21"/>
                <w:szCs w:val="21"/>
              </w:rPr>
              <w:t>техн.</w:t>
            </w:r>
            <w:r w:rsidR="00C83936" w:rsidRPr="003C75D0">
              <w:rPr>
                <w:rFonts w:ascii="Arial" w:hAnsi="Arial" w:cs="Arial"/>
                <w:color w:val="000000"/>
                <w:sz w:val="21"/>
                <w:szCs w:val="21"/>
              </w:rPr>
              <w:t xml:space="preserve"> </w:t>
            </w:r>
            <w:r w:rsidRPr="003C75D0">
              <w:rPr>
                <w:rFonts w:ascii="Arial" w:hAnsi="Arial" w:cs="Arial"/>
                <w:color w:val="000000"/>
                <w:sz w:val="21"/>
                <w:szCs w:val="21"/>
              </w:rPr>
              <w:t>наук (науковий</w:t>
            </w:r>
            <w:r w:rsidR="00095031" w:rsidRPr="003C75D0">
              <w:rPr>
                <w:rFonts w:ascii="Arial" w:hAnsi="Arial" w:cs="Arial"/>
                <w:color w:val="000000"/>
                <w:sz w:val="21"/>
                <w:szCs w:val="21"/>
                <w:lang w:val="ru-RU"/>
              </w:rPr>
              <w:t xml:space="preserve"> </w:t>
            </w:r>
            <w:r w:rsidRPr="003C75D0">
              <w:rPr>
                <w:rFonts w:ascii="Arial" w:hAnsi="Arial" w:cs="Arial"/>
                <w:color w:val="000000"/>
                <w:sz w:val="21"/>
                <w:szCs w:val="21"/>
              </w:rPr>
              <w:t>керівник)</w:t>
            </w:r>
            <w:r w:rsidR="00350471" w:rsidRPr="00350471">
              <w:rPr>
                <w:rFonts w:ascii="Arial" w:hAnsi="Arial" w:cs="Arial"/>
                <w:color w:val="000000"/>
                <w:sz w:val="21"/>
                <w:szCs w:val="21"/>
                <w:lang w:val="ru-RU"/>
              </w:rPr>
              <w:t>;</w:t>
            </w:r>
            <w:r w:rsidR="00095031" w:rsidRPr="003C75D0">
              <w:rPr>
                <w:rFonts w:ascii="Arial" w:hAnsi="Arial" w:cs="Arial"/>
                <w:color w:val="000000"/>
                <w:sz w:val="21"/>
                <w:szCs w:val="21"/>
              </w:rPr>
              <w:t xml:space="preserve"> </w:t>
            </w:r>
            <w:r w:rsidR="00095031" w:rsidRPr="003C75D0">
              <w:rPr>
                <w:rFonts w:ascii="Arial" w:hAnsi="Arial" w:cs="Arial"/>
                <w:b/>
                <w:bCs/>
                <w:color w:val="000000"/>
                <w:sz w:val="21"/>
                <w:szCs w:val="21"/>
              </w:rPr>
              <w:t xml:space="preserve">Г. </w:t>
            </w:r>
            <w:proofErr w:type="spellStart"/>
            <w:r w:rsidR="00095031" w:rsidRPr="003C75D0">
              <w:rPr>
                <w:rFonts w:ascii="Arial" w:hAnsi="Arial" w:cs="Arial"/>
                <w:b/>
                <w:bCs/>
                <w:color w:val="000000"/>
                <w:sz w:val="21"/>
                <w:szCs w:val="21"/>
              </w:rPr>
              <w:t>Фаренюк</w:t>
            </w:r>
            <w:proofErr w:type="spellEnd"/>
            <w:r w:rsidR="00095031" w:rsidRPr="003C75D0">
              <w:rPr>
                <w:rFonts w:ascii="Arial" w:hAnsi="Arial" w:cs="Arial"/>
                <w:color w:val="000000"/>
                <w:sz w:val="21"/>
                <w:szCs w:val="21"/>
              </w:rPr>
              <w:t>, д</w:t>
            </w:r>
            <w:r w:rsidR="00147547">
              <w:rPr>
                <w:rFonts w:ascii="Arial" w:hAnsi="Arial" w:cs="Arial"/>
                <w:color w:val="000000"/>
                <w:sz w:val="21"/>
                <w:szCs w:val="21"/>
              </w:rPr>
              <w:t>-р</w:t>
            </w:r>
            <w:r w:rsidR="00095031" w:rsidRPr="003C75D0">
              <w:rPr>
                <w:rFonts w:ascii="Arial" w:hAnsi="Arial" w:cs="Arial"/>
                <w:color w:val="000000"/>
                <w:sz w:val="21"/>
                <w:szCs w:val="21"/>
              </w:rPr>
              <w:t>. техн. наук</w:t>
            </w:r>
          </w:p>
        </w:tc>
      </w:tr>
      <w:tr w:rsidR="00926F12" w:rsidRPr="003C75D0" w:rsidTr="00C45342">
        <w:tc>
          <w:tcPr>
            <w:tcW w:w="1455" w:type="pct"/>
            <w:shd w:val="clear" w:color="auto" w:fill="FFFFFF"/>
          </w:tcPr>
          <w:p w:rsidR="00926F12" w:rsidRPr="00350471" w:rsidRDefault="00926F12" w:rsidP="00DB6AF6">
            <w:pPr>
              <w:shd w:val="clear" w:color="auto" w:fill="FFFFFF"/>
              <w:spacing w:line="288" w:lineRule="auto"/>
              <w:ind w:left="-284" w:right="566" w:firstLine="284"/>
              <w:rPr>
                <w:rFonts w:ascii="Arial" w:hAnsi="Arial" w:cs="Arial"/>
                <w:sz w:val="21"/>
                <w:szCs w:val="21"/>
              </w:rPr>
            </w:pPr>
            <w:r w:rsidRPr="00350471">
              <w:rPr>
                <w:rFonts w:ascii="Arial" w:hAnsi="Arial" w:cs="Arial"/>
                <w:sz w:val="21"/>
                <w:szCs w:val="21"/>
              </w:rPr>
              <w:t xml:space="preserve">2 ВНЕСЕНО: </w:t>
            </w:r>
          </w:p>
          <w:p w:rsidR="00926F12" w:rsidRPr="00350471" w:rsidRDefault="00926F12" w:rsidP="00DB6AF6">
            <w:pPr>
              <w:shd w:val="clear" w:color="auto" w:fill="FFFFFF"/>
              <w:spacing w:line="288" w:lineRule="auto"/>
              <w:ind w:left="-284" w:right="566" w:firstLine="284"/>
              <w:rPr>
                <w:rFonts w:ascii="Arial" w:hAnsi="Arial" w:cs="Arial"/>
                <w:sz w:val="21"/>
                <w:szCs w:val="21"/>
              </w:rPr>
            </w:pPr>
          </w:p>
        </w:tc>
        <w:tc>
          <w:tcPr>
            <w:tcW w:w="3545" w:type="pct"/>
            <w:shd w:val="clear" w:color="auto" w:fill="FFFFFF"/>
          </w:tcPr>
          <w:p w:rsidR="00926F12" w:rsidRPr="003C75D0" w:rsidRDefault="00926F12" w:rsidP="00C45342">
            <w:pPr>
              <w:shd w:val="clear" w:color="auto" w:fill="FFFFFF"/>
              <w:spacing w:line="288" w:lineRule="auto"/>
              <w:jc w:val="both"/>
              <w:rPr>
                <w:rFonts w:ascii="Arial" w:hAnsi="Arial" w:cs="Arial"/>
                <w:sz w:val="21"/>
                <w:szCs w:val="21"/>
              </w:rPr>
            </w:pPr>
            <w:r w:rsidRPr="003C75D0">
              <w:rPr>
                <w:rFonts w:ascii="Arial" w:hAnsi="Arial" w:cs="Arial"/>
                <w:sz w:val="21"/>
                <w:szCs w:val="21"/>
              </w:rPr>
              <w:t>Директорат технічного регулювання в будівництві Міністерства розвитку громад та територій України</w:t>
            </w:r>
          </w:p>
        </w:tc>
      </w:tr>
      <w:tr w:rsidR="00926F12" w:rsidRPr="003C75D0" w:rsidTr="00C45342">
        <w:tc>
          <w:tcPr>
            <w:tcW w:w="1455" w:type="pct"/>
            <w:shd w:val="clear" w:color="auto" w:fill="FFFFFF"/>
          </w:tcPr>
          <w:p w:rsidR="00926F12" w:rsidRPr="00350471" w:rsidRDefault="00350471" w:rsidP="00DB6AF6">
            <w:pPr>
              <w:shd w:val="clear" w:color="auto" w:fill="FFFFFF"/>
              <w:spacing w:line="288" w:lineRule="auto"/>
              <w:ind w:left="-284" w:right="566" w:firstLine="284"/>
              <w:rPr>
                <w:rFonts w:ascii="Arial" w:hAnsi="Arial" w:cs="Arial"/>
                <w:sz w:val="21"/>
                <w:szCs w:val="21"/>
              </w:rPr>
            </w:pPr>
            <w:r w:rsidRPr="00350471">
              <w:rPr>
                <w:rFonts w:ascii="Arial" w:hAnsi="Arial" w:cs="Arial"/>
                <w:sz w:val="21"/>
                <w:szCs w:val="21"/>
              </w:rPr>
              <w:t>3 ПОГОДЖЕНО:</w:t>
            </w:r>
          </w:p>
        </w:tc>
        <w:tc>
          <w:tcPr>
            <w:tcW w:w="3545" w:type="pct"/>
            <w:shd w:val="clear" w:color="auto" w:fill="FFFFFF"/>
          </w:tcPr>
          <w:p w:rsidR="001725CA" w:rsidRDefault="001725CA" w:rsidP="00C45342">
            <w:pPr>
              <w:shd w:val="clear" w:color="auto" w:fill="FFFFFF"/>
              <w:spacing w:line="288" w:lineRule="auto"/>
              <w:jc w:val="both"/>
              <w:rPr>
                <w:rFonts w:ascii="Arial" w:hAnsi="Arial" w:cs="Arial"/>
                <w:sz w:val="21"/>
                <w:szCs w:val="21"/>
              </w:rPr>
            </w:pPr>
            <w:proofErr w:type="spellStart"/>
            <w:r>
              <w:rPr>
                <w:rFonts w:ascii="Arial" w:hAnsi="Arial" w:cs="Arial"/>
                <w:sz w:val="21"/>
                <w:szCs w:val="21"/>
                <w:lang w:val="ru-RU"/>
              </w:rPr>
              <w:t>Міністерство</w:t>
            </w:r>
            <w:proofErr w:type="spellEnd"/>
            <w:r>
              <w:rPr>
                <w:rFonts w:ascii="Arial" w:hAnsi="Arial" w:cs="Arial"/>
                <w:sz w:val="21"/>
                <w:szCs w:val="21"/>
                <w:lang w:val="ru-RU"/>
              </w:rPr>
              <w:t xml:space="preserve"> </w:t>
            </w:r>
            <w:proofErr w:type="spellStart"/>
            <w:r>
              <w:rPr>
                <w:rFonts w:ascii="Arial" w:hAnsi="Arial" w:cs="Arial"/>
                <w:sz w:val="21"/>
                <w:szCs w:val="21"/>
                <w:lang w:val="ru-RU"/>
              </w:rPr>
              <w:t>охорони</w:t>
            </w:r>
            <w:proofErr w:type="spellEnd"/>
            <w:r>
              <w:rPr>
                <w:rFonts w:ascii="Arial" w:hAnsi="Arial" w:cs="Arial"/>
                <w:sz w:val="21"/>
                <w:szCs w:val="21"/>
                <w:lang w:val="ru-RU"/>
              </w:rPr>
              <w:t xml:space="preserve"> </w:t>
            </w:r>
            <w:proofErr w:type="spellStart"/>
            <w:r>
              <w:rPr>
                <w:rFonts w:ascii="Arial" w:hAnsi="Arial" w:cs="Arial"/>
                <w:sz w:val="21"/>
                <w:szCs w:val="21"/>
                <w:lang w:val="ru-RU"/>
              </w:rPr>
              <w:t>здоров</w:t>
            </w:r>
            <w:r w:rsidRPr="0015654C">
              <w:rPr>
                <w:rFonts w:ascii="Arial" w:hAnsi="Arial" w:cs="Arial"/>
                <w:sz w:val="21"/>
                <w:szCs w:val="21"/>
                <w:lang w:val="ru-RU"/>
              </w:rPr>
              <w:t>’</w:t>
            </w:r>
            <w:r>
              <w:rPr>
                <w:rFonts w:ascii="Arial" w:hAnsi="Arial" w:cs="Arial"/>
                <w:sz w:val="21"/>
                <w:szCs w:val="21"/>
                <w:lang w:val="ru-RU"/>
              </w:rPr>
              <w:t>я</w:t>
            </w:r>
            <w:proofErr w:type="spellEnd"/>
            <w:r w:rsidRPr="0015654C">
              <w:rPr>
                <w:rFonts w:ascii="Arial" w:hAnsi="Arial" w:cs="Arial"/>
                <w:sz w:val="21"/>
                <w:szCs w:val="21"/>
                <w:lang w:val="ru-RU"/>
              </w:rPr>
              <w:t xml:space="preserve"> </w:t>
            </w:r>
            <w:proofErr w:type="spellStart"/>
            <w:r w:rsidRPr="0015654C">
              <w:rPr>
                <w:rFonts w:ascii="Arial" w:hAnsi="Arial" w:cs="Arial"/>
                <w:sz w:val="21"/>
                <w:szCs w:val="21"/>
                <w:lang w:val="ru-RU"/>
              </w:rPr>
              <w:t>України</w:t>
            </w:r>
            <w:proofErr w:type="spellEnd"/>
          </w:p>
          <w:p w:rsidR="001725CA" w:rsidRPr="001725CA" w:rsidRDefault="001725CA" w:rsidP="00C45342">
            <w:pPr>
              <w:shd w:val="clear" w:color="auto" w:fill="FFFFFF"/>
              <w:spacing w:line="288" w:lineRule="auto"/>
              <w:jc w:val="both"/>
              <w:rPr>
                <w:rFonts w:ascii="Arial" w:hAnsi="Arial" w:cs="Arial"/>
                <w:sz w:val="21"/>
                <w:szCs w:val="21"/>
              </w:rPr>
            </w:pPr>
            <w:r>
              <w:rPr>
                <w:rFonts w:ascii="Calibri" w:hAnsi="Calibri"/>
                <w:color w:val="000000"/>
                <w:shd w:val="clear" w:color="auto" w:fill="FFFFFF"/>
              </w:rPr>
              <w:t>(</w:t>
            </w:r>
            <w:r w:rsidR="00284464">
              <w:rPr>
                <w:rFonts w:ascii="Arial" w:hAnsi="Arial" w:cs="Arial"/>
                <w:color w:val="000000"/>
                <w:sz w:val="21"/>
                <w:szCs w:val="21"/>
                <w:shd w:val="clear" w:color="auto" w:fill="FFFFFF"/>
              </w:rPr>
              <w:t>п</w:t>
            </w:r>
            <w:r w:rsidRPr="001725CA">
              <w:rPr>
                <w:rFonts w:ascii="Arial" w:hAnsi="Arial" w:cs="Arial"/>
                <w:color w:val="000000"/>
                <w:sz w:val="21"/>
                <w:szCs w:val="21"/>
                <w:shd w:val="clear" w:color="auto" w:fill="FFFFFF"/>
              </w:rPr>
              <w:t xml:space="preserve">огоджено без зауважень в порядку, передбаченому абзацом другим п. 9 </w:t>
            </w:r>
            <w:r w:rsidRPr="001725CA">
              <w:rPr>
                <w:rFonts w:ascii="Arial" w:hAnsi="Arial" w:cs="Arial"/>
                <w:color w:val="000000"/>
                <w:sz w:val="21"/>
                <w:szCs w:val="21"/>
                <w:shd w:val="clear" w:color="auto" w:fill="FFFFFF"/>
                <w:lang w:val="ru-RU"/>
              </w:rPr>
              <w:t>“</w:t>
            </w:r>
            <w:r w:rsidRPr="001725CA">
              <w:rPr>
                <w:rFonts w:ascii="Arial" w:hAnsi="Arial" w:cs="Arial"/>
                <w:color w:val="000000"/>
                <w:sz w:val="21"/>
                <w:szCs w:val="21"/>
                <w:shd w:val="clear" w:color="auto" w:fill="FFFFFF"/>
              </w:rPr>
              <w:t>Порядку розроблення, погодження, затвердження, реєстрації, внесення змін до будівельних норм та визнання їх такими, що втратили чинність</w:t>
            </w:r>
            <w:r w:rsidRPr="001725CA">
              <w:rPr>
                <w:rFonts w:ascii="Arial" w:hAnsi="Arial" w:cs="Arial"/>
                <w:color w:val="000000"/>
                <w:sz w:val="21"/>
                <w:szCs w:val="21"/>
                <w:shd w:val="clear" w:color="auto" w:fill="FFFFFF"/>
                <w:lang w:val="ru-RU"/>
              </w:rPr>
              <w:t>”</w:t>
            </w:r>
            <w:r w:rsidRPr="001725CA">
              <w:rPr>
                <w:rFonts w:ascii="Arial" w:hAnsi="Arial" w:cs="Arial"/>
                <w:color w:val="000000"/>
                <w:sz w:val="21"/>
                <w:szCs w:val="21"/>
                <w:shd w:val="clear" w:color="auto" w:fill="FFFFFF"/>
              </w:rPr>
              <w:t xml:space="preserve">, затвердженого </w:t>
            </w:r>
            <w:r>
              <w:rPr>
                <w:rFonts w:ascii="Arial" w:hAnsi="Arial" w:cs="Arial"/>
                <w:color w:val="000000"/>
                <w:sz w:val="21"/>
                <w:szCs w:val="21"/>
                <w:shd w:val="clear" w:color="auto" w:fill="FFFFFF"/>
              </w:rPr>
              <w:t>П</w:t>
            </w:r>
            <w:r w:rsidRPr="001725CA">
              <w:rPr>
                <w:rFonts w:ascii="Arial" w:hAnsi="Arial" w:cs="Arial"/>
                <w:color w:val="000000"/>
                <w:sz w:val="21"/>
                <w:szCs w:val="21"/>
                <w:shd w:val="clear" w:color="auto" w:fill="FFFFFF"/>
              </w:rPr>
              <w:t>остановою Кабінету Міністрів України від 30 червня </w:t>
            </w:r>
            <w:r w:rsidRPr="001725CA">
              <w:rPr>
                <w:rFonts w:ascii="Arial" w:hAnsi="Arial" w:cs="Arial"/>
                <w:color w:val="000000"/>
                <w:sz w:val="21"/>
                <w:szCs w:val="21"/>
              </w:rPr>
              <w:t>2010</w:t>
            </w:r>
            <w:r w:rsidRPr="001725CA">
              <w:rPr>
                <w:rFonts w:ascii="Arial" w:hAnsi="Arial" w:cs="Arial"/>
                <w:color w:val="000000"/>
                <w:sz w:val="21"/>
                <w:szCs w:val="21"/>
                <w:shd w:val="clear" w:color="auto" w:fill="FFFFFF"/>
              </w:rPr>
              <w:t> р. № 543</w:t>
            </w:r>
            <w:r>
              <w:rPr>
                <w:rFonts w:ascii="Arial" w:hAnsi="Arial" w:cs="Arial"/>
                <w:color w:val="000000"/>
                <w:sz w:val="21"/>
                <w:szCs w:val="21"/>
                <w:shd w:val="clear" w:color="auto" w:fill="FFFFFF"/>
              </w:rPr>
              <w:t>)</w:t>
            </w:r>
            <w:r w:rsidRPr="001725CA">
              <w:rPr>
                <w:rFonts w:ascii="Arial" w:hAnsi="Arial" w:cs="Arial"/>
                <w:color w:val="000000"/>
                <w:sz w:val="21"/>
                <w:szCs w:val="21"/>
                <w:shd w:val="clear" w:color="auto" w:fill="FFFFFF"/>
              </w:rPr>
              <w:t>​</w:t>
            </w:r>
          </w:p>
          <w:p w:rsidR="00350471" w:rsidRPr="0015654C" w:rsidRDefault="00926F12" w:rsidP="00C45342">
            <w:pPr>
              <w:shd w:val="clear" w:color="auto" w:fill="FFFFFF"/>
              <w:spacing w:line="288" w:lineRule="auto"/>
              <w:jc w:val="both"/>
              <w:rPr>
                <w:rFonts w:ascii="Arial" w:hAnsi="Arial" w:cs="Arial"/>
                <w:sz w:val="21"/>
                <w:szCs w:val="21"/>
              </w:rPr>
            </w:pPr>
            <w:r w:rsidRPr="003C75D0">
              <w:rPr>
                <w:rFonts w:ascii="Arial" w:hAnsi="Arial" w:cs="Arial"/>
                <w:sz w:val="21"/>
                <w:szCs w:val="21"/>
              </w:rPr>
              <w:t>Державна служба України з надзвичайних ситуацій</w:t>
            </w:r>
          </w:p>
          <w:p w:rsidR="00926F12" w:rsidRDefault="00926F12" w:rsidP="00C45342">
            <w:pPr>
              <w:shd w:val="clear" w:color="auto" w:fill="FFFFFF"/>
              <w:spacing w:line="288" w:lineRule="auto"/>
              <w:jc w:val="both"/>
              <w:rPr>
                <w:rFonts w:ascii="Arial" w:hAnsi="Arial" w:cs="Arial"/>
                <w:sz w:val="21"/>
                <w:szCs w:val="21"/>
              </w:rPr>
            </w:pPr>
            <w:r w:rsidRPr="003C75D0">
              <w:rPr>
                <w:rFonts w:ascii="Arial" w:hAnsi="Arial" w:cs="Arial"/>
                <w:sz w:val="21"/>
                <w:szCs w:val="21"/>
              </w:rPr>
              <w:t xml:space="preserve">(лист від </w:t>
            </w:r>
            <w:r w:rsidR="0039441D" w:rsidRPr="003C75D0">
              <w:rPr>
                <w:rFonts w:ascii="Arial" w:hAnsi="Arial" w:cs="Arial"/>
                <w:sz w:val="21"/>
                <w:szCs w:val="21"/>
              </w:rPr>
              <w:t xml:space="preserve"> </w:t>
            </w:r>
            <w:r w:rsidR="00350471" w:rsidRPr="00350471">
              <w:rPr>
                <w:rFonts w:ascii="Arial" w:hAnsi="Arial" w:cs="Arial"/>
                <w:sz w:val="21"/>
                <w:szCs w:val="21"/>
                <w:lang w:val="ru-RU"/>
              </w:rPr>
              <w:t>01</w:t>
            </w:r>
            <w:r w:rsidR="00350471">
              <w:rPr>
                <w:rFonts w:ascii="Arial" w:hAnsi="Arial" w:cs="Arial"/>
                <w:sz w:val="21"/>
                <w:szCs w:val="21"/>
              </w:rPr>
              <w:t>.12.2021</w:t>
            </w:r>
            <w:r w:rsidRPr="003C75D0">
              <w:rPr>
                <w:rFonts w:ascii="Arial" w:hAnsi="Arial" w:cs="Arial"/>
                <w:sz w:val="21"/>
                <w:szCs w:val="21"/>
              </w:rPr>
              <w:t xml:space="preserve"> № </w:t>
            </w:r>
            <w:r w:rsidR="00350471">
              <w:rPr>
                <w:rFonts w:ascii="Arial" w:hAnsi="Arial" w:cs="Arial"/>
                <w:sz w:val="21"/>
                <w:szCs w:val="21"/>
              </w:rPr>
              <w:t>01-20243/263-1</w:t>
            </w:r>
            <w:r w:rsidRPr="003C75D0">
              <w:rPr>
                <w:rFonts w:ascii="Arial" w:hAnsi="Arial" w:cs="Arial"/>
                <w:sz w:val="21"/>
                <w:szCs w:val="21"/>
              </w:rPr>
              <w:t>)</w:t>
            </w:r>
          </w:p>
          <w:p w:rsidR="001725CA" w:rsidRDefault="001725CA" w:rsidP="00C45342">
            <w:pPr>
              <w:shd w:val="clear" w:color="auto" w:fill="FFFFFF"/>
              <w:spacing w:line="288" w:lineRule="auto"/>
              <w:jc w:val="both"/>
              <w:rPr>
                <w:rFonts w:ascii="Arial" w:hAnsi="Arial" w:cs="Arial"/>
                <w:sz w:val="21"/>
                <w:szCs w:val="21"/>
              </w:rPr>
            </w:pPr>
            <w:r>
              <w:rPr>
                <w:rFonts w:ascii="Arial" w:hAnsi="Arial" w:cs="Arial"/>
                <w:sz w:val="21"/>
                <w:szCs w:val="21"/>
              </w:rPr>
              <w:t>Державна служба України з питань праці</w:t>
            </w:r>
          </w:p>
          <w:p w:rsidR="001725CA" w:rsidRPr="003C75D0" w:rsidRDefault="001725CA" w:rsidP="001725CA">
            <w:pPr>
              <w:shd w:val="clear" w:color="auto" w:fill="FFFFFF"/>
              <w:spacing w:line="288" w:lineRule="auto"/>
              <w:jc w:val="both"/>
              <w:rPr>
                <w:rFonts w:ascii="Arial" w:hAnsi="Arial" w:cs="Arial"/>
                <w:sz w:val="21"/>
                <w:szCs w:val="21"/>
              </w:rPr>
            </w:pPr>
            <w:r>
              <w:rPr>
                <w:rFonts w:ascii="Arial" w:hAnsi="Arial" w:cs="Arial"/>
                <w:sz w:val="21"/>
                <w:szCs w:val="21"/>
              </w:rPr>
              <w:t>(лист від 14.12.2021 № 8519/1/5.2-21)</w:t>
            </w:r>
          </w:p>
        </w:tc>
      </w:tr>
      <w:tr w:rsidR="00926F12" w:rsidRPr="003C75D0" w:rsidTr="00C45342">
        <w:trPr>
          <w:trHeight w:val="677"/>
        </w:trPr>
        <w:tc>
          <w:tcPr>
            <w:tcW w:w="1455" w:type="pct"/>
            <w:shd w:val="clear" w:color="auto" w:fill="FFFFFF"/>
          </w:tcPr>
          <w:p w:rsidR="00926F12" w:rsidRDefault="00926F12" w:rsidP="00DB6AF6">
            <w:pPr>
              <w:shd w:val="clear" w:color="auto" w:fill="FFFFFF"/>
              <w:spacing w:line="288" w:lineRule="auto"/>
              <w:ind w:left="-284" w:right="566" w:firstLine="284"/>
              <w:rPr>
                <w:rFonts w:ascii="Arial" w:hAnsi="Arial" w:cs="Arial"/>
                <w:sz w:val="21"/>
                <w:szCs w:val="21"/>
              </w:rPr>
            </w:pPr>
            <w:r w:rsidRPr="00350471">
              <w:rPr>
                <w:rFonts w:ascii="Arial" w:hAnsi="Arial" w:cs="Arial"/>
                <w:color w:val="000000"/>
                <w:sz w:val="21"/>
                <w:szCs w:val="21"/>
              </w:rPr>
              <w:t>4 ЗАТВЕРДЖЕНО:</w:t>
            </w:r>
            <w:r w:rsidRPr="00350471">
              <w:rPr>
                <w:rFonts w:ascii="Arial" w:hAnsi="Arial" w:cs="Arial"/>
                <w:sz w:val="21"/>
                <w:szCs w:val="21"/>
              </w:rPr>
              <w:t xml:space="preserve"> </w:t>
            </w:r>
          </w:p>
          <w:p w:rsidR="00350471" w:rsidRDefault="00350471" w:rsidP="00DB6AF6">
            <w:pPr>
              <w:shd w:val="clear" w:color="auto" w:fill="FFFFFF"/>
              <w:spacing w:line="288" w:lineRule="auto"/>
              <w:ind w:left="-284" w:right="566" w:firstLine="284"/>
              <w:rPr>
                <w:rFonts w:ascii="Arial" w:hAnsi="Arial" w:cs="Arial"/>
                <w:sz w:val="21"/>
                <w:szCs w:val="21"/>
              </w:rPr>
            </w:pPr>
          </w:p>
          <w:p w:rsidR="00350471" w:rsidRPr="00350471" w:rsidRDefault="00350471" w:rsidP="00DB6AF6">
            <w:pPr>
              <w:shd w:val="clear" w:color="auto" w:fill="FFFFFF"/>
              <w:spacing w:line="288" w:lineRule="auto"/>
              <w:ind w:left="-284" w:right="566" w:firstLine="284"/>
              <w:rPr>
                <w:rFonts w:ascii="Arial" w:hAnsi="Arial" w:cs="Arial"/>
                <w:sz w:val="21"/>
                <w:szCs w:val="21"/>
              </w:rPr>
            </w:pPr>
          </w:p>
          <w:p w:rsidR="00926F12" w:rsidRPr="00350471" w:rsidRDefault="00926F12" w:rsidP="00C45342">
            <w:pPr>
              <w:shd w:val="clear" w:color="auto" w:fill="FFFFFF"/>
              <w:spacing w:line="288" w:lineRule="auto"/>
              <w:ind w:right="566"/>
              <w:rPr>
                <w:rFonts w:ascii="Arial" w:hAnsi="Arial" w:cs="Arial"/>
                <w:sz w:val="21"/>
                <w:szCs w:val="21"/>
              </w:rPr>
            </w:pPr>
            <w:r w:rsidRPr="00350471">
              <w:rPr>
                <w:rFonts w:ascii="Arial" w:hAnsi="Arial" w:cs="Arial"/>
                <w:sz w:val="21"/>
                <w:szCs w:val="21"/>
              </w:rPr>
              <w:t>НАБРАННЯ ЧИННОСТІ:</w:t>
            </w:r>
          </w:p>
        </w:tc>
        <w:tc>
          <w:tcPr>
            <w:tcW w:w="3545" w:type="pct"/>
            <w:shd w:val="clear" w:color="auto" w:fill="FFFFFF"/>
          </w:tcPr>
          <w:p w:rsidR="00350471" w:rsidRPr="00816C4C" w:rsidRDefault="00350471" w:rsidP="00C45342">
            <w:pPr>
              <w:shd w:val="clear" w:color="auto" w:fill="FFFFFF"/>
              <w:spacing w:line="288" w:lineRule="auto"/>
              <w:jc w:val="both"/>
              <w:rPr>
                <w:rFonts w:ascii="Arial" w:hAnsi="Arial" w:cs="Arial"/>
                <w:color w:val="000000"/>
                <w:sz w:val="21"/>
                <w:szCs w:val="21"/>
              </w:rPr>
            </w:pPr>
            <w:r w:rsidRPr="00816C4C">
              <w:rPr>
                <w:rFonts w:ascii="Arial" w:hAnsi="Arial" w:cs="Arial"/>
                <w:color w:val="000000"/>
                <w:sz w:val="21"/>
                <w:szCs w:val="21"/>
              </w:rPr>
              <w:t xml:space="preserve">наказ </w:t>
            </w:r>
            <w:r w:rsidRPr="00816C4C">
              <w:rPr>
                <w:rFonts w:ascii="Arial" w:hAnsi="Arial" w:cs="Arial"/>
                <w:sz w:val="21"/>
                <w:szCs w:val="21"/>
              </w:rPr>
              <w:t>Міністерства розвитку громад та територій України</w:t>
            </w:r>
            <w:r w:rsidRPr="00816C4C">
              <w:rPr>
                <w:rFonts w:ascii="Arial" w:hAnsi="Arial" w:cs="Arial"/>
                <w:color w:val="000000"/>
                <w:sz w:val="21"/>
                <w:szCs w:val="21"/>
              </w:rPr>
              <w:t xml:space="preserve"> від 30.12.2021 № 366</w:t>
            </w:r>
            <w:r>
              <w:rPr>
                <w:rFonts w:ascii="Arial" w:hAnsi="Arial" w:cs="Arial"/>
                <w:color w:val="000000"/>
                <w:sz w:val="21"/>
                <w:szCs w:val="21"/>
              </w:rPr>
              <w:t xml:space="preserve"> та накази від 31.01.2022 № 22, від 08.04.2022</w:t>
            </w:r>
            <w:r w:rsidR="001725CA">
              <w:rPr>
                <w:rFonts w:ascii="Arial" w:hAnsi="Arial" w:cs="Arial"/>
                <w:color w:val="000000"/>
                <w:sz w:val="21"/>
                <w:szCs w:val="21"/>
              </w:rPr>
              <w:t xml:space="preserve"> </w:t>
            </w:r>
            <w:r>
              <w:rPr>
                <w:rFonts w:ascii="Arial" w:hAnsi="Arial" w:cs="Arial"/>
                <w:color w:val="000000"/>
                <w:sz w:val="21"/>
                <w:szCs w:val="21"/>
              </w:rPr>
              <w:t xml:space="preserve"> № 62, від 16.05.2022 № 72</w:t>
            </w:r>
          </w:p>
          <w:p w:rsidR="00926F12" w:rsidRPr="003C75D0" w:rsidRDefault="00350471" w:rsidP="001725CA">
            <w:pPr>
              <w:shd w:val="clear" w:color="auto" w:fill="FFFFFF"/>
              <w:spacing w:line="288" w:lineRule="auto"/>
              <w:jc w:val="both"/>
              <w:rPr>
                <w:rFonts w:ascii="Arial" w:hAnsi="Arial" w:cs="Arial"/>
                <w:sz w:val="21"/>
                <w:szCs w:val="21"/>
              </w:rPr>
            </w:pPr>
            <w:r w:rsidRPr="00816C4C">
              <w:rPr>
                <w:rFonts w:ascii="Arial" w:hAnsi="Arial" w:cs="Arial"/>
                <w:sz w:val="21"/>
                <w:szCs w:val="21"/>
              </w:rPr>
              <w:t>з першого числа місяця, що настає через 90 днів з дня їх реєстрації та оприлюднення на порталі Єдиної державної електронної системи у сфері будівництва (</w:t>
            </w:r>
            <w:r w:rsidRPr="001725CA">
              <w:rPr>
                <w:rFonts w:ascii="Arial" w:hAnsi="Arial" w:cs="Arial"/>
                <w:sz w:val="21"/>
                <w:szCs w:val="21"/>
              </w:rPr>
              <w:t>з 2022-09-01)</w:t>
            </w:r>
          </w:p>
        </w:tc>
      </w:tr>
      <w:tr w:rsidR="00926F12" w:rsidRPr="003C75D0" w:rsidTr="00C45342">
        <w:trPr>
          <w:trHeight w:val="677"/>
        </w:trPr>
        <w:tc>
          <w:tcPr>
            <w:tcW w:w="1455" w:type="pct"/>
            <w:shd w:val="clear" w:color="auto" w:fill="FFFFFF"/>
          </w:tcPr>
          <w:p w:rsidR="00926F12" w:rsidRPr="00350471" w:rsidRDefault="00926F12" w:rsidP="00DB6AF6">
            <w:pPr>
              <w:shd w:val="clear" w:color="auto" w:fill="FFFFFF"/>
              <w:spacing w:line="288" w:lineRule="auto"/>
              <w:ind w:left="-284" w:right="566" w:firstLine="284"/>
              <w:rPr>
                <w:rFonts w:ascii="Arial" w:hAnsi="Arial" w:cs="Arial"/>
                <w:color w:val="000000"/>
                <w:sz w:val="21"/>
                <w:szCs w:val="21"/>
              </w:rPr>
            </w:pPr>
            <w:r w:rsidRPr="00350471">
              <w:rPr>
                <w:rFonts w:ascii="Arial" w:hAnsi="Arial" w:cs="Arial"/>
                <w:color w:val="000000"/>
                <w:sz w:val="21"/>
                <w:szCs w:val="21"/>
              </w:rPr>
              <w:t>5 НА ЗАМІНУ:</w:t>
            </w:r>
          </w:p>
        </w:tc>
        <w:tc>
          <w:tcPr>
            <w:tcW w:w="3545" w:type="pct"/>
            <w:shd w:val="clear" w:color="auto" w:fill="FFFFFF"/>
          </w:tcPr>
          <w:p w:rsidR="00926F12" w:rsidRPr="003C75D0" w:rsidRDefault="00926F12" w:rsidP="00C45342">
            <w:pPr>
              <w:shd w:val="clear" w:color="auto" w:fill="FFFFFF"/>
              <w:spacing w:line="288" w:lineRule="auto"/>
              <w:jc w:val="both"/>
              <w:rPr>
                <w:rFonts w:ascii="Arial" w:hAnsi="Arial" w:cs="Arial"/>
                <w:color w:val="000000"/>
                <w:sz w:val="21"/>
                <w:szCs w:val="21"/>
              </w:rPr>
            </w:pPr>
            <w:r w:rsidRPr="003C75D0">
              <w:rPr>
                <w:rFonts w:ascii="Arial" w:hAnsi="Arial" w:cs="Arial"/>
                <w:color w:val="000000"/>
                <w:sz w:val="21"/>
                <w:szCs w:val="21"/>
              </w:rPr>
              <w:t xml:space="preserve">ДБН В.1.2-9-2008 </w:t>
            </w:r>
          </w:p>
        </w:tc>
      </w:tr>
    </w:tbl>
    <w:p w:rsidR="00F503FA" w:rsidRPr="003C75D0" w:rsidRDefault="00F503FA" w:rsidP="00DB6AF6">
      <w:pPr>
        <w:shd w:val="clear" w:color="auto" w:fill="FFFFFF"/>
        <w:spacing w:line="288" w:lineRule="auto"/>
        <w:ind w:left="-284" w:right="566" w:firstLine="284"/>
        <w:jc w:val="center"/>
        <w:rPr>
          <w:rFonts w:ascii="Arial" w:hAnsi="Arial" w:cs="Arial"/>
          <w:sz w:val="21"/>
          <w:szCs w:val="21"/>
        </w:rPr>
      </w:pPr>
    </w:p>
    <w:p w:rsidR="00F503FA" w:rsidRPr="003C75D0" w:rsidRDefault="00F503FA" w:rsidP="00DB6AF6">
      <w:pPr>
        <w:shd w:val="clear" w:color="auto" w:fill="FFFFFF"/>
        <w:spacing w:line="288" w:lineRule="auto"/>
        <w:ind w:left="-284" w:right="566" w:firstLine="284"/>
        <w:jc w:val="center"/>
        <w:rPr>
          <w:rFonts w:ascii="Arial" w:hAnsi="Arial" w:cs="Arial"/>
          <w:sz w:val="21"/>
          <w:szCs w:val="21"/>
        </w:rPr>
      </w:pPr>
    </w:p>
    <w:p w:rsidR="00964AF7" w:rsidRPr="003C75D0" w:rsidRDefault="00964AF7" w:rsidP="00DB6AF6">
      <w:pPr>
        <w:shd w:val="clear" w:color="auto" w:fill="FFFFFF"/>
        <w:spacing w:line="288" w:lineRule="auto"/>
        <w:ind w:left="-284" w:right="566" w:firstLine="284"/>
        <w:jc w:val="center"/>
        <w:rPr>
          <w:rFonts w:ascii="Arial" w:hAnsi="Arial" w:cs="Arial"/>
          <w:sz w:val="21"/>
          <w:szCs w:val="21"/>
        </w:rPr>
      </w:pPr>
    </w:p>
    <w:p w:rsidR="00964AF7" w:rsidRPr="003C75D0" w:rsidRDefault="00964AF7" w:rsidP="00DB6AF6">
      <w:pPr>
        <w:shd w:val="clear" w:color="auto" w:fill="FFFFFF"/>
        <w:spacing w:line="288" w:lineRule="auto"/>
        <w:ind w:left="-284" w:right="566" w:firstLine="284"/>
        <w:jc w:val="center"/>
        <w:rPr>
          <w:rFonts w:ascii="Arial" w:hAnsi="Arial" w:cs="Arial"/>
          <w:sz w:val="21"/>
          <w:szCs w:val="21"/>
        </w:rPr>
      </w:pPr>
    </w:p>
    <w:p w:rsidR="00964AF7" w:rsidRPr="003C75D0" w:rsidRDefault="00964AF7" w:rsidP="00DB6AF6">
      <w:pPr>
        <w:shd w:val="clear" w:color="auto" w:fill="FFFFFF"/>
        <w:spacing w:line="288" w:lineRule="auto"/>
        <w:ind w:left="-284" w:right="566" w:firstLine="284"/>
        <w:jc w:val="center"/>
        <w:rPr>
          <w:rFonts w:ascii="Arial" w:hAnsi="Arial" w:cs="Arial"/>
          <w:sz w:val="21"/>
          <w:szCs w:val="21"/>
        </w:rPr>
      </w:pPr>
    </w:p>
    <w:p w:rsidR="00964AF7" w:rsidRPr="003C75D0" w:rsidRDefault="00964AF7" w:rsidP="00DB6AF6">
      <w:pPr>
        <w:shd w:val="clear" w:color="auto" w:fill="FFFFFF"/>
        <w:spacing w:line="288" w:lineRule="auto"/>
        <w:ind w:left="-284" w:right="566" w:firstLine="284"/>
        <w:jc w:val="center"/>
        <w:rPr>
          <w:rFonts w:ascii="Arial" w:hAnsi="Arial" w:cs="Arial"/>
          <w:sz w:val="21"/>
          <w:szCs w:val="21"/>
        </w:rPr>
      </w:pPr>
    </w:p>
    <w:p w:rsidR="00964AF7" w:rsidRDefault="00964AF7" w:rsidP="00DB6AF6">
      <w:pPr>
        <w:shd w:val="clear" w:color="auto" w:fill="FFFFFF"/>
        <w:spacing w:line="288" w:lineRule="auto"/>
        <w:ind w:left="-284" w:right="566" w:firstLine="284"/>
        <w:jc w:val="center"/>
        <w:rPr>
          <w:rFonts w:ascii="Arial" w:hAnsi="Arial" w:cs="Arial"/>
          <w:sz w:val="21"/>
          <w:szCs w:val="21"/>
        </w:rPr>
      </w:pPr>
    </w:p>
    <w:p w:rsidR="00350471" w:rsidRDefault="00350471" w:rsidP="00DB6AF6">
      <w:pPr>
        <w:shd w:val="clear" w:color="auto" w:fill="FFFFFF"/>
        <w:spacing w:line="288" w:lineRule="auto"/>
        <w:ind w:left="-284" w:right="566" w:firstLine="284"/>
        <w:jc w:val="center"/>
        <w:rPr>
          <w:rFonts w:ascii="Arial" w:hAnsi="Arial" w:cs="Arial"/>
          <w:sz w:val="21"/>
          <w:szCs w:val="21"/>
        </w:rPr>
      </w:pPr>
    </w:p>
    <w:p w:rsidR="00350471" w:rsidRDefault="00350471" w:rsidP="00DB6AF6">
      <w:pPr>
        <w:shd w:val="clear" w:color="auto" w:fill="FFFFFF"/>
        <w:spacing w:line="288" w:lineRule="auto"/>
        <w:ind w:left="-284" w:right="566" w:firstLine="284"/>
        <w:jc w:val="center"/>
        <w:rPr>
          <w:rFonts w:ascii="Arial" w:hAnsi="Arial" w:cs="Arial"/>
          <w:sz w:val="21"/>
          <w:szCs w:val="21"/>
        </w:rPr>
      </w:pPr>
    </w:p>
    <w:p w:rsidR="00350471" w:rsidRDefault="00350471" w:rsidP="00DB6AF6">
      <w:pPr>
        <w:shd w:val="clear" w:color="auto" w:fill="FFFFFF"/>
        <w:spacing w:line="288" w:lineRule="auto"/>
        <w:ind w:left="-284" w:right="566" w:firstLine="284"/>
        <w:jc w:val="center"/>
        <w:rPr>
          <w:rFonts w:ascii="Arial" w:hAnsi="Arial" w:cs="Arial"/>
          <w:sz w:val="21"/>
          <w:szCs w:val="21"/>
        </w:rPr>
      </w:pPr>
    </w:p>
    <w:p w:rsidR="00350471" w:rsidRDefault="00350471" w:rsidP="00DB6AF6">
      <w:pPr>
        <w:shd w:val="clear" w:color="auto" w:fill="FFFFFF"/>
        <w:spacing w:line="288" w:lineRule="auto"/>
        <w:ind w:left="-284" w:right="566" w:firstLine="284"/>
        <w:jc w:val="center"/>
        <w:rPr>
          <w:rFonts w:ascii="Arial" w:hAnsi="Arial" w:cs="Arial"/>
          <w:sz w:val="21"/>
          <w:szCs w:val="21"/>
        </w:rPr>
      </w:pPr>
    </w:p>
    <w:p w:rsidR="00350471" w:rsidRDefault="00350471" w:rsidP="00DB6AF6">
      <w:pPr>
        <w:shd w:val="clear" w:color="auto" w:fill="FFFFFF"/>
        <w:spacing w:line="288" w:lineRule="auto"/>
        <w:ind w:left="-284" w:right="566" w:firstLine="284"/>
        <w:jc w:val="center"/>
        <w:rPr>
          <w:rFonts w:ascii="Arial" w:hAnsi="Arial" w:cs="Arial"/>
          <w:sz w:val="21"/>
          <w:szCs w:val="21"/>
        </w:rPr>
      </w:pPr>
    </w:p>
    <w:p w:rsidR="00964AF7" w:rsidRPr="003C75D0" w:rsidRDefault="00964AF7" w:rsidP="00DB6AF6">
      <w:pPr>
        <w:shd w:val="clear" w:color="auto" w:fill="FFFFFF"/>
        <w:spacing w:line="288" w:lineRule="auto"/>
        <w:ind w:left="-284" w:right="566" w:firstLine="284"/>
        <w:jc w:val="center"/>
        <w:rPr>
          <w:rFonts w:ascii="Arial" w:hAnsi="Arial" w:cs="Arial"/>
          <w:sz w:val="21"/>
          <w:szCs w:val="21"/>
        </w:rPr>
      </w:pPr>
    </w:p>
    <w:p w:rsidR="00350471" w:rsidRPr="009D4FD3" w:rsidRDefault="00350471" w:rsidP="00350471">
      <w:pPr>
        <w:pStyle w:val="afa"/>
        <w:spacing w:line="288" w:lineRule="auto"/>
        <w:ind w:right="-1"/>
        <w:rPr>
          <w:rFonts w:ascii="Arial" w:hAnsi="Arial" w:cs="Arial"/>
          <w:lang w:val="uk-UA"/>
        </w:rPr>
      </w:pPr>
    </w:p>
    <w:p w:rsidR="00350471" w:rsidRPr="0086312A" w:rsidRDefault="00350471" w:rsidP="00350471">
      <w:pPr>
        <w:pStyle w:val="afa"/>
        <w:spacing w:line="288" w:lineRule="auto"/>
        <w:ind w:right="566"/>
        <w:jc w:val="right"/>
        <w:rPr>
          <w:rFonts w:ascii="Arial" w:hAnsi="Arial" w:cs="Arial"/>
          <w:sz w:val="21"/>
          <w:szCs w:val="21"/>
          <w:lang w:val="uk-UA"/>
        </w:rPr>
      </w:pPr>
      <w:proofErr w:type="spellStart"/>
      <w:r w:rsidRPr="0086312A">
        <w:rPr>
          <w:rFonts w:ascii="Arial" w:hAnsi="Arial" w:cs="Arial"/>
          <w:sz w:val="21"/>
          <w:szCs w:val="21"/>
          <w:lang w:val="uk-UA"/>
        </w:rPr>
        <w:t>Мінрегіон</w:t>
      </w:r>
      <w:proofErr w:type="spellEnd"/>
      <w:r w:rsidRPr="0086312A">
        <w:rPr>
          <w:rFonts w:ascii="Arial" w:hAnsi="Arial" w:cs="Arial"/>
          <w:sz w:val="21"/>
          <w:szCs w:val="21"/>
          <w:lang w:val="uk-UA"/>
        </w:rPr>
        <w:t xml:space="preserve"> України, 2022</w:t>
      </w:r>
    </w:p>
    <w:p w:rsidR="00350471" w:rsidRPr="008D0776" w:rsidRDefault="00350471" w:rsidP="00350471">
      <w:pPr>
        <w:pStyle w:val="afa"/>
        <w:spacing w:line="288" w:lineRule="auto"/>
        <w:ind w:right="-1"/>
        <w:jc w:val="right"/>
        <w:rPr>
          <w:rFonts w:ascii="Arial" w:hAnsi="Arial" w:cs="Arial"/>
          <w:sz w:val="21"/>
          <w:szCs w:val="21"/>
          <w:lang w:val="uk-UA"/>
        </w:rPr>
      </w:pPr>
    </w:p>
    <w:p w:rsidR="00350471" w:rsidRDefault="00350471" w:rsidP="00910876">
      <w:pPr>
        <w:shd w:val="clear" w:color="auto" w:fill="FFFFFF"/>
        <w:spacing w:line="288" w:lineRule="auto"/>
        <w:ind w:left="-284" w:right="708" w:firstLine="284"/>
        <w:jc w:val="center"/>
        <w:rPr>
          <w:rFonts w:ascii="Arial" w:hAnsi="Arial" w:cs="Arial"/>
          <w:sz w:val="21"/>
          <w:szCs w:val="21"/>
        </w:rPr>
      </w:pPr>
      <w:r>
        <w:rPr>
          <w:rStyle w:val="13"/>
          <w:sz w:val="21"/>
          <w:szCs w:val="21"/>
          <w:lang w:eastAsia="uk-UA"/>
        </w:rPr>
        <w:t xml:space="preserve"> </w:t>
      </w:r>
      <w:r w:rsidR="00910876" w:rsidRPr="00910876">
        <w:rPr>
          <w:rStyle w:val="13"/>
          <w:sz w:val="21"/>
          <w:szCs w:val="21"/>
          <w:lang w:eastAsia="uk-UA"/>
        </w:rPr>
        <w:t xml:space="preserve"> </w:t>
      </w:r>
      <w:r>
        <w:rPr>
          <w:rStyle w:val="13"/>
          <w:sz w:val="21"/>
          <w:szCs w:val="21"/>
          <w:lang w:eastAsia="uk-UA"/>
        </w:rPr>
        <w:t xml:space="preserve"> </w:t>
      </w:r>
      <w:r w:rsidRPr="00CE6221">
        <w:rPr>
          <w:rStyle w:val="13"/>
          <w:sz w:val="21"/>
          <w:szCs w:val="21"/>
          <w:lang w:eastAsia="uk-UA"/>
        </w:rPr>
        <w:t>Видавець нормативних документів у галузі будівництва</w:t>
      </w:r>
      <w:r>
        <w:rPr>
          <w:rStyle w:val="13"/>
          <w:sz w:val="21"/>
          <w:szCs w:val="21"/>
          <w:lang w:eastAsia="uk-UA"/>
        </w:rPr>
        <w:t xml:space="preserve">                                                 </w:t>
      </w:r>
      <w:r w:rsidRPr="00CE6221">
        <w:rPr>
          <w:rStyle w:val="13"/>
          <w:sz w:val="21"/>
          <w:szCs w:val="21"/>
          <w:lang w:eastAsia="uk-UA"/>
        </w:rPr>
        <w:t xml:space="preserve"> </w:t>
      </w:r>
      <w:r>
        <w:rPr>
          <w:rStyle w:val="13"/>
          <w:sz w:val="21"/>
          <w:szCs w:val="21"/>
          <w:lang w:eastAsia="uk-UA"/>
        </w:rPr>
        <w:t xml:space="preserve">      </w:t>
      </w:r>
      <w:r w:rsidR="00910876" w:rsidRPr="00910876">
        <w:rPr>
          <w:rStyle w:val="13"/>
          <w:sz w:val="21"/>
          <w:szCs w:val="21"/>
          <w:lang w:eastAsia="uk-UA"/>
        </w:rPr>
        <w:t xml:space="preserve">       </w:t>
      </w:r>
      <w:r w:rsidRPr="00CE6221">
        <w:rPr>
          <w:rStyle w:val="13"/>
          <w:sz w:val="21"/>
          <w:szCs w:val="21"/>
          <w:lang w:eastAsia="uk-UA"/>
        </w:rPr>
        <w:t xml:space="preserve">і промисловості будівельних матеріалів </w:t>
      </w:r>
      <w:proofErr w:type="spellStart"/>
      <w:r w:rsidRPr="00CE6221">
        <w:rPr>
          <w:rStyle w:val="13"/>
          <w:sz w:val="21"/>
          <w:szCs w:val="21"/>
          <w:lang w:eastAsia="uk-UA"/>
        </w:rPr>
        <w:t>Мінрегіону</w:t>
      </w:r>
      <w:proofErr w:type="spellEnd"/>
      <w:r w:rsidRPr="00CE6221">
        <w:rPr>
          <w:rStyle w:val="13"/>
          <w:sz w:val="21"/>
          <w:szCs w:val="21"/>
          <w:lang w:eastAsia="uk-UA"/>
        </w:rPr>
        <w:t xml:space="preserve"> України</w:t>
      </w:r>
      <w:r>
        <w:rPr>
          <w:rStyle w:val="13"/>
          <w:sz w:val="21"/>
          <w:szCs w:val="21"/>
          <w:lang w:eastAsia="uk-UA"/>
        </w:rPr>
        <w:t xml:space="preserve">                                             </w:t>
      </w:r>
      <w:r w:rsidRPr="00CE6221">
        <w:rPr>
          <w:rStyle w:val="13"/>
          <w:sz w:val="21"/>
          <w:szCs w:val="21"/>
          <w:lang w:eastAsia="uk-UA"/>
        </w:rPr>
        <w:t xml:space="preserve"> </w:t>
      </w:r>
      <w:r w:rsidRPr="00CE6221">
        <w:rPr>
          <w:rStyle w:val="13"/>
          <w:b/>
          <w:sz w:val="21"/>
          <w:szCs w:val="21"/>
          <w:lang w:eastAsia="uk-UA"/>
        </w:rPr>
        <w:t>Державне підприємство "</w:t>
      </w:r>
      <w:proofErr w:type="spellStart"/>
      <w:r w:rsidRPr="00CE6221">
        <w:rPr>
          <w:rStyle w:val="13"/>
          <w:b/>
          <w:sz w:val="21"/>
          <w:szCs w:val="21"/>
          <w:lang w:eastAsia="uk-UA"/>
        </w:rPr>
        <w:t>Укрархбудінформ</w:t>
      </w:r>
      <w:proofErr w:type="spellEnd"/>
      <w:r w:rsidR="00B307A9" w:rsidRPr="00CE6221">
        <w:rPr>
          <w:rStyle w:val="13"/>
          <w:b/>
          <w:sz w:val="21"/>
          <w:szCs w:val="21"/>
          <w:lang w:eastAsia="uk-UA"/>
        </w:rPr>
        <w:t>"</w:t>
      </w:r>
    </w:p>
    <w:p w:rsidR="00350471" w:rsidRDefault="00350471" w:rsidP="00350471">
      <w:pPr>
        <w:shd w:val="clear" w:color="auto" w:fill="FFFFFF"/>
        <w:spacing w:line="288" w:lineRule="auto"/>
        <w:ind w:left="-284" w:right="566" w:firstLine="284"/>
        <w:jc w:val="center"/>
        <w:rPr>
          <w:rFonts w:ascii="Arial" w:hAnsi="Arial" w:cs="Arial"/>
          <w:b/>
          <w:color w:val="000000"/>
          <w:sz w:val="21"/>
          <w:szCs w:val="21"/>
        </w:rPr>
      </w:pPr>
    </w:p>
    <w:p w:rsidR="00350471" w:rsidRDefault="00350471" w:rsidP="00350471">
      <w:pPr>
        <w:shd w:val="clear" w:color="auto" w:fill="FFFFFF"/>
        <w:spacing w:line="288" w:lineRule="auto"/>
        <w:ind w:left="-284" w:right="566" w:firstLine="284"/>
        <w:jc w:val="center"/>
        <w:rPr>
          <w:rFonts w:ascii="Arial" w:hAnsi="Arial" w:cs="Arial"/>
          <w:b/>
          <w:color w:val="000000"/>
          <w:sz w:val="21"/>
          <w:szCs w:val="21"/>
        </w:rPr>
        <w:sectPr w:rsidR="00350471" w:rsidSect="008979AE">
          <w:headerReference w:type="first" r:id="rId15"/>
          <w:footerReference w:type="first" r:id="rId16"/>
          <w:pgSz w:w="11907" w:h="16840" w:code="9"/>
          <w:pgMar w:top="1134" w:right="567" w:bottom="1134" w:left="1418" w:header="708" w:footer="708" w:gutter="0"/>
          <w:pgNumType w:fmt="upperRoman"/>
          <w:cols w:space="60"/>
          <w:noEndnote/>
          <w:titlePg/>
          <w:docGrid w:linePitch="272"/>
        </w:sectPr>
      </w:pPr>
    </w:p>
    <w:p w:rsidR="00C7421D" w:rsidRPr="003C75D0" w:rsidRDefault="00C7421D" w:rsidP="00350471">
      <w:pPr>
        <w:shd w:val="clear" w:color="auto" w:fill="FFFFFF"/>
        <w:spacing w:line="288" w:lineRule="auto"/>
        <w:ind w:left="-284" w:right="566" w:firstLine="284"/>
        <w:jc w:val="center"/>
        <w:rPr>
          <w:rFonts w:ascii="Arial" w:hAnsi="Arial" w:cs="Arial"/>
          <w:b/>
          <w:sz w:val="21"/>
          <w:szCs w:val="21"/>
        </w:rPr>
      </w:pPr>
      <w:r w:rsidRPr="003C75D0">
        <w:rPr>
          <w:rFonts w:ascii="Arial" w:hAnsi="Arial" w:cs="Arial"/>
          <w:b/>
          <w:color w:val="000000"/>
          <w:sz w:val="21"/>
          <w:szCs w:val="21"/>
        </w:rPr>
        <w:lastRenderedPageBreak/>
        <w:t>ЗМІСТ</w:t>
      </w:r>
    </w:p>
    <w:tbl>
      <w:tblPr>
        <w:tblW w:w="0" w:type="auto"/>
        <w:tblLook w:val="04A0"/>
      </w:tblPr>
      <w:tblGrid>
        <w:gridCol w:w="615"/>
        <w:gridCol w:w="8282"/>
        <w:gridCol w:w="1241"/>
      </w:tblGrid>
      <w:tr w:rsidR="009462CA" w:rsidRPr="003C75D0" w:rsidTr="00350471">
        <w:tc>
          <w:tcPr>
            <w:tcW w:w="615" w:type="dxa"/>
          </w:tcPr>
          <w:p w:rsidR="009462CA" w:rsidRPr="003C75D0" w:rsidRDefault="009462CA" w:rsidP="00DB6AF6">
            <w:pPr>
              <w:spacing w:line="288" w:lineRule="auto"/>
              <w:ind w:left="-284" w:right="566" w:firstLine="284"/>
              <w:rPr>
                <w:rFonts w:ascii="Arial" w:hAnsi="Arial" w:cs="Arial"/>
                <w:sz w:val="21"/>
                <w:szCs w:val="21"/>
              </w:rPr>
            </w:pPr>
          </w:p>
        </w:tc>
        <w:tc>
          <w:tcPr>
            <w:tcW w:w="8282" w:type="dxa"/>
          </w:tcPr>
          <w:p w:rsidR="009462CA" w:rsidRPr="003C75D0" w:rsidRDefault="009462CA" w:rsidP="00DB6AF6">
            <w:pPr>
              <w:spacing w:line="288" w:lineRule="auto"/>
              <w:ind w:left="-284" w:right="566" w:firstLine="284"/>
              <w:rPr>
                <w:rFonts w:ascii="Arial" w:hAnsi="Arial" w:cs="Arial"/>
                <w:sz w:val="21"/>
                <w:szCs w:val="21"/>
              </w:rPr>
            </w:pPr>
          </w:p>
        </w:tc>
        <w:tc>
          <w:tcPr>
            <w:tcW w:w="1241" w:type="dxa"/>
          </w:tcPr>
          <w:p w:rsidR="009462CA" w:rsidRPr="003C75D0" w:rsidRDefault="009462CA" w:rsidP="00CA644D">
            <w:pPr>
              <w:spacing w:line="288" w:lineRule="auto"/>
              <w:ind w:left="-284" w:right="566" w:firstLine="284"/>
              <w:jc w:val="center"/>
              <w:rPr>
                <w:rFonts w:ascii="Arial" w:hAnsi="Arial" w:cs="Arial"/>
                <w:sz w:val="21"/>
                <w:szCs w:val="21"/>
              </w:rPr>
            </w:pPr>
            <w:r w:rsidRPr="003C75D0">
              <w:rPr>
                <w:rFonts w:ascii="Arial" w:hAnsi="Arial" w:cs="Arial"/>
                <w:sz w:val="21"/>
                <w:szCs w:val="21"/>
              </w:rPr>
              <w:t>С.</w:t>
            </w:r>
          </w:p>
        </w:tc>
      </w:tr>
      <w:tr w:rsidR="00C7421D" w:rsidRPr="003C75D0" w:rsidTr="00350471">
        <w:tc>
          <w:tcPr>
            <w:tcW w:w="615" w:type="dxa"/>
          </w:tcPr>
          <w:p w:rsidR="00C7421D" w:rsidRPr="003C75D0" w:rsidRDefault="00C7421D" w:rsidP="00DB6AF6">
            <w:pPr>
              <w:spacing w:line="288" w:lineRule="auto"/>
              <w:ind w:left="-284" w:right="566" w:firstLine="284"/>
              <w:rPr>
                <w:rFonts w:ascii="Arial" w:hAnsi="Arial" w:cs="Arial"/>
                <w:sz w:val="21"/>
                <w:szCs w:val="21"/>
              </w:rPr>
            </w:pPr>
            <w:r w:rsidRPr="003C75D0">
              <w:rPr>
                <w:rFonts w:ascii="Arial" w:hAnsi="Arial" w:cs="Arial"/>
                <w:sz w:val="21"/>
                <w:szCs w:val="21"/>
              </w:rPr>
              <w:t>1</w:t>
            </w:r>
          </w:p>
        </w:tc>
        <w:tc>
          <w:tcPr>
            <w:tcW w:w="8282" w:type="dxa"/>
          </w:tcPr>
          <w:p w:rsidR="00C7421D" w:rsidRPr="00C45342" w:rsidRDefault="00C7421D" w:rsidP="00CA644D">
            <w:pPr>
              <w:spacing w:line="288" w:lineRule="auto"/>
              <w:ind w:left="6615" w:right="566" w:hanging="6663"/>
              <w:rPr>
                <w:rFonts w:ascii="Arial" w:hAnsi="Arial" w:cs="Arial"/>
                <w:sz w:val="21"/>
                <w:szCs w:val="21"/>
                <w:lang w:val="ru-RU"/>
              </w:rPr>
            </w:pPr>
            <w:r w:rsidRPr="003C75D0">
              <w:rPr>
                <w:rFonts w:ascii="Arial" w:hAnsi="Arial" w:cs="Arial"/>
                <w:sz w:val="21"/>
                <w:szCs w:val="21"/>
              </w:rPr>
              <w:t>Сфера застосування</w:t>
            </w:r>
            <w:r w:rsidR="00C45342" w:rsidRPr="00350471">
              <w:rPr>
                <w:rFonts w:ascii="Arial" w:hAnsi="Arial" w:cs="Arial"/>
                <w:sz w:val="18"/>
                <w:szCs w:val="18"/>
              </w:rPr>
              <w:t xml:space="preserve"> </w:t>
            </w:r>
            <w:r w:rsidR="00C45342">
              <w:rPr>
                <w:rFonts w:ascii="Arial" w:hAnsi="Arial" w:cs="Arial"/>
                <w:sz w:val="18"/>
                <w:szCs w:val="18"/>
              </w:rPr>
              <w:t xml:space="preserve">. . . . . . . . . . . . . . . . . . . . . . . . . . . . . . . . . . . . . . . . . . . . . . . . . . . . . . </w:t>
            </w:r>
          </w:p>
        </w:tc>
        <w:tc>
          <w:tcPr>
            <w:tcW w:w="1001" w:type="dxa"/>
          </w:tcPr>
          <w:p w:rsidR="00C7421D" w:rsidRPr="003C75D0" w:rsidRDefault="00BF09A3" w:rsidP="00CA644D">
            <w:pPr>
              <w:spacing w:line="288" w:lineRule="auto"/>
              <w:ind w:left="6615" w:right="566" w:hanging="6663"/>
              <w:jc w:val="center"/>
              <w:rPr>
                <w:rFonts w:ascii="Arial" w:hAnsi="Arial" w:cs="Arial"/>
                <w:sz w:val="21"/>
                <w:szCs w:val="21"/>
              </w:rPr>
            </w:pPr>
            <w:r w:rsidRPr="003C75D0">
              <w:rPr>
                <w:rFonts w:ascii="Arial" w:hAnsi="Arial" w:cs="Arial"/>
                <w:sz w:val="21"/>
                <w:szCs w:val="21"/>
              </w:rPr>
              <w:t>1</w:t>
            </w:r>
          </w:p>
        </w:tc>
      </w:tr>
      <w:tr w:rsidR="00576F2A" w:rsidRPr="003C75D0" w:rsidTr="00350471">
        <w:tc>
          <w:tcPr>
            <w:tcW w:w="615" w:type="dxa"/>
          </w:tcPr>
          <w:p w:rsidR="00576F2A" w:rsidRPr="003C75D0" w:rsidRDefault="00C005A3" w:rsidP="00DB6AF6">
            <w:pPr>
              <w:spacing w:line="288" w:lineRule="auto"/>
              <w:ind w:left="-284" w:right="566" w:firstLine="284"/>
              <w:rPr>
                <w:rFonts w:ascii="Arial" w:hAnsi="Arial" w:cs="Arial"/>
                <w:sz w:val="21"/>
                <w:szCs w:val="21"/>
              </w:rPr>
            </w:pPr>
            <w:r w:rsidRPr="003C75D0">
              <w:rPr>
                <w:rFonts w:ascii="Arial" w:hAnsi="Arial" w:cs="Arial"/>
                <w:sz w:val="21"/>
                <w:szCs w:val="21"/>
              </w:rPr>
              <w:t>2</w:t>
            </w:r>
          </w:p>
        </w:tc>
        <w:tc>
          <w:tcPr>
            <w:tcW w:w="8282" w:type="dxa"/>
          </w:tcPr>
          <w:p w:rsidR="00576F2A" w:rsidRPr="003C75D0" w:rsidRDefault="00576F2A" w:rsidP="00CA644D">
            <w:pPr>
              <w:spacing w:line="288" w:lineRule="auto"/>
              <w:ind w:left="6615" w:right="566" w:hanging="6663"/>
              <w:rPr>
                <w:rFonts w:ascii="Arial" w:hAnsi="Arial" w:cs="Arial"/>
                <w:sz w:val="21"/>
                <w:szCs w:val="21"/>
              </w:rPr>
            </w:pPr>
            <w:r w:rsidRPr="003C75D0">
              <w:rPr>
                <w:rFonts w:ascii="Arial" w:hAnsi="Arial" w:cs="Arial"/>
                <w:sz w:val="21"/>
                <w:szCs w:val="21"/>
              </w:rPr>
              <w:t>Загальні вимоги</w:t>
            </w:r>
            <w:r w:rsidR="00CA644D">
              <w:rPr>
                <w:rFonts w:ascii="Arial" w:hAnsi="Arial" w:cs="Arial"/>
                <w:sz w:val="18"/>
                <w:szCs w:val="18"/>
              </w:rPr>
              <w:t>. . . . . . . . . . . . . . . . . . . . . . . . . . . . . . . . . . . . . . . . . . . . . . . . . . . . . . . .  . . .</w:t>
            </w:r>
          </w:p>
        </w:tc>
        <w:tc>
          <w:tcPr>
            <w:tcW w:w="1001" w:type="dxa"/>
          </w:tcPr>
          <w:p w:rsidR="00576F2A" w:rsidRPr="007D572A" w:rsidRDefault="007D572A" w:rsidP="00CA644D">
            <w:pPr>
              <w:spacing w:line="288" w:lineRule="auto"/>
              <w:ind w:left="6615" w:right="566" w:hanging="6663"/>
              <w:jc w:val="center"/>
              <w:rPr>
                <w:rFonts w:ascii="Arial" w:hAnsi="Arial" w:cs="Arial"/>
                <w:sz w:val="21"/>
                <w:szCs w:val="21"/>
                <w:lang w:val="en-US"/>
              </w:rPr>
            </w:pPr>
            <w:r>
              <w:rPr>
                <w:rFonts w:ascii="Arial" w:hAnsi="Arial" w:cs="Arial"/>
                <w:sz w:val="21"/>
                <w:szCs w:val="21"/>
                <w:lang w:val="en-US"/>
              </w:rPr>
              <w:t>1</w:t>
            </w:r>
          </w:p>
        </w:tc>
      </w:tr>
      <w:tr w:rsidR="00752264" w:rsidRPr="003C75D0" w:rsidTr="00350471">
        <w:tc>
          <w:tcPr>
            <w:tcW w:w="615" w:type="dxa"/>
          </w:tcPr>
          <w:p w:rsidR="00752264" w:rsidRPr="003C75D0" w:rsidRDefault="00C005A3" w:rsidP="00DB6AF6">
            <w:pPr>
              <w:spacing w:line="288" w:lineRule="auto"/>
              <w:ind w:left="-284" w:right="566" w:firstLine="284"/>
              <w:rPr>
                <w:rFonts w:ascii="Arial" w:hAnsi="Arial" w:cs="Arial"/>
                <w:sz w:val="21"/>
                <w:szCs w:val="21"/>
              </w:rPr>
            </w:pPr>
            <w:r w:rsidRPr="003C75D0">
              <w:rPr>
                <w:rFonts w:ascii="Arial" w:hAnsi="Arial" w:cs="Arial"/>
                <w:sz w:val="21"/>
                <w:szCs w:val="21"/>
              </w:rPr>
              <w:t>3</w:t>
            </w:r>
          </w:p>
        </w:tc>
        <w:tc>
          <w:tcPr>
            <w:tcW w:w="8282" w:type="dxa"/>
          </w:tcPr>
          <w:p w:rsidR="00752264" w:rsidRPr="003C75D0" w:rsidRDefault="009C343E" w:rsidP="00CA644D">
            <w:pPr>
              <w:spacing w:line="288" w:lineRule="auto"/>
              <w:ind w:left="6615" w:right="601" w:hanging="6663"/>
              <w:rPr>
                <w:rFonts w:ascii="Arial" w:hAnsi="Arial" w:cs="Arial"/>
                <w:sz w:val="21"/>
                <w:szCs w:val="21"/>
              </w:rPr>
            </w:pPr>
            <w:r w:rsidRPr="003C75D0">
              <w:rPr>
                <w:rFonts w:ascii="Arial" w:hAnsi="Arial" w:cs="Arial"/>
                <w:sz w:val="21"/>
                <w:szCs w:val="21"/>
              </w:rPr>
              <w:t>Критерії</w:t>
            </w:r>
            <w:r w:rsidR="002E7C74" w:rsidRPr="003C75D0">
              <w:rPr>
                <w:rFonts w:ascii="Arial" w:hAnsi="Arial" w:cs="Arial"/>
                <w:sz w:val="21"/>
                <w:szCs w:val="21"/>
              </w:rPr>
              <w:t xml:space="preserve"> </w:t>
            </w:r>
            <w:r w:rsidR="00C005A3" w:rsidRPr="003C75D0">
              <w:rPr>
                <w:rFonts w:ascii="Arial" w:hAnsi="Arial" w:cs="Arial"/>
                <w:sz w:val="21"/>
                <w:szCs w:val="21"/>
              </w:rPr>
              <w:t xml:space="preserve">основної вимоги </w:t>
            </w:r>
            <w:r w:rsidR="00CA644D">
              <w:rPr>
                <w:rFonts w:ascii="Arial" w:hAnsi="Arial" w:cs="Arial"/>
                <w:sz w:val="18"/>
                <w:szCs w:val="18"/>
              </w:rPr>
              <w:t>. . . . . . . . . . . . . . . . . . . . . . . . . . . . . . . . . . . . . . . . . . . . . . . . . .</w:t>
            </w:r>
          </w:p>
        </w:tc>
        <w:tc>
          <w:tcPr>
            <w:tcW w:w="1001" w:type="dxa"/>
          </w:tcPr>
          <w:p w:rsidR="00752264" w:rsidRPr="007D572A" w:rsidRDefault="007D572A" w:rsidP="00CA644D">
            <w:pPr>
              <w:spacing w:line="288" w:lineRule="auto"/>
              <w:ind w:left="6615" w:right="566" w:hanging="6663"/>
              <w:jc w:val="center"/>
              <w:rPr>
                <w:rFonts w:ascii="Arial" w:hAnsi="Arial" w:cs="Arial"/>
                <w:sz w:val="21"/>
                <w:szCs w:val="21"/>
                <w:lang w:val="en-US"/>
              </w:rPr>
            </w:pPr>
            <w:r>
              <w:rPr>
                <w:rFonts w:ascii="Arial" w:hAnsi="Arial" w:cs="Arial"/>
                <w:sz w:val="21"/>
                <w:szCs w:val="21"/>
                <w:lang w:val="en-US"/>
              </w:rPr>
              <w:t>2</w:t>
            </w:r>
          </w:p>
        </w:tc>
      </w:tr>
      <w:tr w:rsidR="00751863" w:rsidRPr="003C75D0" w:rsidTr="00350471">
        <w:tc>
          <w:tcPr>
            <w:tcW w:w="615" w:type="dxa"/>
          </w:tcPr>
          <w:p w:rsidR="00751863" w:rsidRPr="003C75D0" w:rsidRDefault="00751863" w:rsidP="00DB6AF6">
            <w:pPr>
              <w:spacing w:line="288" w:lineRule="auto"/>
              <w:ind w:left="-284" w:right="566" w:firstLine="284"/>
              <w:rPr>
                <w:rFonts w:ascii="Arial" w:hAnsi="Arial" w:cs="Arial"/>
                <w:sz w:val="21"/>
                <w:szCs w:val="21"/>
              </w:rPr>
            </w:pPr>
            <w:r w:rsidRPr="003C75D0">
              <w:rPr>
                <w:rFonts w:ascii="Arial" w:hAnsi="Arial" w:cs="Arial"/>
                <w:sz w:val="21"/>
                <w:szCs w:val="21"/>
              </w:rPr>
              <w:t>4</w:t>
            </w:r>
          </w:p>
        </w:tc>
        <w:tc>
          <w:tcPr>
            <w:tcW w:w="8282" w:type="dxa"/>
          </w:tcPr>
          <w:p w:rsidR="00751863" w:rsidRPr="003C75D0" w:rsidRDefault="00751863" w:rsidP="00CA644D">
            <w:pPr>
              <w:spacing w:line="288" w:lineRule="auto"/>
              <w:ind w:left="6615" w:right="566" w:hanging="6663"/>
              <w:rPr>
                <w:rFonts w:ascii="Arial" w:hAnsi="Arial" w:cs="Arial"/>
                <w:sz w:val="21"/>
                <w:szCs w:val="21"/>
              </w:rPr>
            </w:pPr>
            <w:r w:rsidRPr="003C75D0">
              <w:rPr>
                <w:rFonts w:ascii="Arial" w:hAnsi="Arial" w:cs="Arial"/>
                <w:sz w:val="21"/>
                <w:szCs w:val="21"/>
              </w:rPr>
              <w:t>Побудова граничних значень критеріїв основної вимоги</w:t>
            </w:r>
            <w:r w:rsidR="00CA644D">
              <w:rPr>
                <w:rFonts w:ascii="Arial" w:hAnsi="Arial" w:cs="Arial"/>
                <w:sz w:val="18"/>
                <w:szCs w:val="18"/>
              </w:rPr>
              <w:t>. . . . . . . . . . . . . . . . . . . . .</w:t>
            </w:r>
          </w:p>
        </w:tc>
        <w:tc>
          <w:tcPr>
            <w:tcW w:w="1001" w:type="dxa"/>
          </w:tcPr>
          <w:p w:rsidR="00751863" w:rsidRPr="007D572A" w:rsidRDefault="007D572A" w:rsidP="00CA644D">
            <w:pPr>
              <w:spacing w:line="288" w:lineRule="auto"/>
              <w:ind w:left="6615" w:right="566" w:hanging="6663"/>
              <w:jc w:val="center"/>
              <w:rPr>
                <w:rFonts w:ascii="Arial" w:hAnsi="Arial" w:cs="Arial"/>
                <w:sz w:val="21"/>
                <w:szCs w:val="21"/>
                <w:lang w:val="en-US"/>
              </w:rPr>
            </w:pPr>
            <w:r>
              <w:rPr>
                <w:rFonts w:ascii="Arial" w:hAnsi="Arial" w:cs="Arial"/>
                <w:sz w:val="21"/>
                <w:szCs w:val="21"/>
                <w:lang w:val="en-US"/>
              </w:rPr>
              <w:t>2</w:t>
            </w:r>
          </w:p>
        </w:tc>
      </w:tr>
      <w:tr w:rsidR="00EC2259" w:rsidRPr="003C75D0" w:rsidTr="00350471">
        <w:tc>
          <w:tcPr>
            <w:tcW w:w="615" w:type="dxa"/>
          </w:tcPr>
          <w:p w:rsidR="00EC2259" w:rsidRPr="003C75D0" w:rsidRDefault="00EC2259" w:rsidP="00DB6AF6">
            <w:pPr>
              <w:spacing w:line="288" w:lineRule="auto"/>
              <w:ind w:left="-284" w:right="566" w:firstLine="284"/>
              <w:rPr>
                <w:rFonts w:ascii="Arial" w:hAnsi="Arial" w:cs="Arial"/>
                <w:sz w:val="21"/>
                <w:szCs w:val="21"/>
              </w:rPr>
            </w:pPr>
            <w:r w:rsidRPr="003C75D0">
              <w:rPr>
                <w:rFonts w:ascii="Arial" w:hAnsi="Arial" w:cs="Arial"/>
                <w:sz w:val="21"/>
                <w:szCs w:val="21"/>
              </w:rPr>
              <w:t>5</w:t>
            </w:r>
          </w:p>
        </w:tc>
        <w:tc>
          <w:tcPr>
            <w:tcW w:w="8282" w:type="dxa"/>
          </w:tcPr>
          <w:p w:rsidR="00EC2259" w:rsidRPr="003C75D0" w:rsidRDefault="00EC2259" w:rsidP="00CA644D">
            <w:pPr>
              <w:spacing w:line="288" w:lineRule="auto"/>
              <w:ind w:left="6615" w:right="566" w:hanging="6663"/>
              <w:rPr>
                <w:rFonts w:ascii="Arial" w:hAnsi="Arial" w:cs="Arial"/>
                <w:sz w:val="21"/>
                <w:szCs w:val="21"/>
              </w:rPr>
            </w:pPr>
            <w:r w:rsidRPr="003C75D0">
              <w:rPr>
                <w:rFonts w:ascii="Arial" w:hAnsi="Arial" w:cs="Arial"/>
                <w:sz w:val="21"/>
                <w:szCs w:val="21"/>
              </w:rPr>
              <w:t>Основні положення основної вимоги</w:t>
            </w:r>
            <w:r w:rsidR="00CA644D">
              <w:rPr>
                <w:rFonts w:ascii="Arial" w:hAnsi="Arial" w:cs="Arial"/>
                <w:sz w:val="18"/>
                <w:szCs w:val="18"/>
              </w:rPr>
              <w:t>. . . . . . . . . . . . . . . . . . . . . . . . . . . . . . . . . . .  . . . .</w:t>
            </w:r>
          </w:p>
        </w:tc>
        <w:tc>
          <w:tcPr>
            <w:tcW w:w="1001" w:type="dxa"/>
          </w:tcPr>
          <w:p w:rsidR="00EC2259" w:rsidRPr="007D572A" w:rsidRDefault="007D572A" w:rsidP="00CA644D">
            <w:pPr>
              <w:spacing w:line="288" w:lineRule="auto"/>
              <w:ind w:left="6615" w:right="566" w:hanging="6663"/>
              <w:jc w:val="center"/>
              <w:rPr>
                <w:rFonts w:ascii="Arial" w:hAnsi="Arial" w:cs="Arial"/>
                <w:sz w:val="21"/>
                <w:szCs w:val="21"/>
                <w:lang w:val="en-US"/>
              </w:rPr>
            </w:pPr>
            <w:r>
              <w:rPr>
                <w:rFonts w:ascii="Arial" w:hAnsi="Arial" w:cs="Arial"/>
                <w:sz w:val="21"/>
                <w:szCs w:val="21"/>
                <w:lang w:val="en-US"/>
              </w:rPr>
              <w:t>3</w:t>
            </w:r>
          </w:p>
        </w:tc>
      </w:tr>
      <w:tr w:rsidR="00751863" w:rsidRPr="003C75D0" w:rsidTr="00350471">
        <w:tc>
          <w:tcPr>
            <w:tcW w:w="615" w:type="dxa"/>
          </w:tcPr>
          <w:p w:rsidR="00751863" w:rsidRPr="003C75D0" w:rsidRDefault="00EC2259" w:rsidP="00DB6AF6">
            <w:pPr>
              <w:spacing w:line="288" w:lineRule="auto"/>
              <w:ind w:left="-284" w:right="566" w:firstLine="284"/>
              <w:rPr>
                <w:rFonts w:ascii="Arial" w:hAnsi="Arial" w:cs="Arial"/>
                <w:sz w:val="21"/>
                <w:szCs w:val="21"/>
              </w:rPr>
            </w:pPr>
            <w:r w:rsidRPr="003C75D0">
              <w:rPr>
                <w:rFonts w:ascii="Arial" w:hAnsi="Arial" w:cs="Arial"/>
                <w:sz w:val="21"/>
                <w:szCs w:val="21"/>
              </w:rPr>
              <w:t>6</w:t>
            </w:r>
          </w:p>
        </w:tc>
        <w:tc>
          <w:tcPr>
            <w:tcW w:w="8282" w:type="dxa"/>
          </w:tcPr>
          <w:p w:rsidR="00751863" w:rsidRPr="003C75D0" w:rsidRDefault="00A153F8" w:rsidP="00CA644D">
            <w:pPr>
              <w:spacing w:line="288" w:lineRule="auto"/>
              <w:ind w:left="6615" w:right="566" w:hanging="6663"/>
              <w:rPr>
                <w:rFonts w:ascii="Arial" w:hAnsi="Arial" w:cs="Arial"/>
                <w:sz w:val="21"/>
                <w:szCs w:val="21"/>
              </w:rPr>
            </w:pPr>
            <w:r w:rsidRPr="003C75D0">
              <w:rPr>
                <w:rFonts w:ascii="Arial" w:hAnsi="Arial" w:cs="Arial"/>
                <w:sz w:val="21"/>
                <w:szCs w:val="21"/>
              </w:rPr>
              <w:t>Перевірка</w:t>
            </w:r>
            <w:r w:rsidR="00751863" w:rsidRPr="003C75D0">
              <w:rPr>
                <w:rFonts w:ascii="Arial" w:hAnsi="Arial" w:cs="Arial"/>
                <w:sz w:val="21"/>
                <w:szCs w:val="21"/>
              </w:rPr>
              <w:t xml:space="preserve"> </w:t>
            </w:r>
            <w:r w:rsidR="0074295C" w:rsidRPr="003C75D0">
              <w:rPr>
                <w:rFonts w:ascii="Arial" w:hAnsi="Arial" w:cs="Arial"/>
                <w:sz w:val="21"/>
                <w:szCs w:val="21"/>
              </w:rPr>
              <w:t xml:space="preserve">дотримання </w:t>
            </w:r>
            <w:r w:rsidR="00751863" w:rsidRPr="003C75D0">
              <w:rPr>
                <w:rFonts w:ascii="Arial" w:hAnsi="Arial" w:cs="Arial"/>
                <w:sz w:val="21"/>
                <w:szCs w:val="21"/>
              </w:rPr>
              <w:t>основної вимоги</w:t>
            </w:r>
            <w:r w:rsidR="00CA644D">
              <w:rPr>
                <w:rFonts w:ascii="Arial" w:hAnsi="Arial" w:cs="Arial"/>
                <w:sz w:val="18"/>
                <w:szCs w:val="18"/>
              </w:rPr>
              <w:t>. . . . . . . . . . . . . . . . . . . .. . . . . . . . . . . . . . . . .</w:t>
            </w:r>
          </w:p>
        </w:tc>
        <w:tc>
          <w:tcPr>
            <w:tcW w:w="1001" w:type="dxa"/>
          </w:tcPr>
          <w:p w:rsidR="00751863" w:rsidRPr="007D572A" w:rsidRDefault="007D572A" w:rsidP="00CA644D">
            <w:pPr>
              <w:spacing w:line="288" w:lineRule="auto"/>
              <w:ind w:left="6615" w:right="566" w:hanging="6663"/>
              <w:jc w:val="center"/>
              <w:rPr>
                <w:rFonts w:ascii="Arial" w:hAnsi="Arial" w:cs="Arial"/>
                <w:sz w:val="21"/>
                <w:szCs w:val="21"/>
                <w:lang w:val="en-US"/>
              </w:rPr>
            </w:pPr>
            <w:r>
              <w:rPr>
                <w:rFonts w:ascii="Arial" w:hAnsi="Arial" w:cs="Arial"/>
                <w:sz w:val="21"/>
                <w:szCs w:val="21"/>
                <w:lang w:val="en-US"/>
              </w:rPr>
              <w:t>7</w:t>
            </w:r>
          </w:p>
        </w:tc>
      </w:tr>
      <w:tr w:rsidR="00CA644D" w:rsidRPr="003C75D0" w:rsidTr="00BC48EB">
        <w:tc>
          <w:tcPr>
            <w:tcW w:w="8897" w:type="dxa"/>
            <w:gridSpan w:val="2"/>
          </w:tcPr>
          <w:p w:rsidR="00CA644D" w:rsidRDefault="00CA644D" w:rsidP="00CA644D">
            <w:pPr>
              <w:shd w:val="clear" w:color="auto" w:fill="FFFFFF"/>
              <w:spacing w:line="288" w:lineRule="auto"/>
              <w:ind w:right="566"/>
              <w:rPr>
                <w:rFonts w:ascii="Arial" w:hAnsi="Arial" w:cs="Arial"/>
                <w:sz w:val="21"/>
                <w:szCs w:val="21"/>
              </w:rPr>
            </w:pPr>
            <w:r w:rsidRPr="003C75D0">
              <w:rPr>
                <w:rFonts w:ascii="Arial" w:hAnsi="Arial" w:cs="Arial"/>
                <w:sz w:val="21"/>
                <w:szCs w:val="21"/>
              </w:rPr>
              <w:t>Додаток А (довідковий)</w:t>
            </w:r>
          </w:p>
          <w:p w:rsidR="00CA644D" w:rsidRPr="003C75D0" w:rsidRDefault="00CA644D" w:rsidP="00CA644D">
            <w:pPr>
              <w:shd w:val="clear" w:color="auto" w:fill="FFFFFF"/>
              <w:spacing w:line="288" w:lineRule="auto"/>
              <w:ind w:left="567" w:right="566"/>
              <w:rPr>
                <w:rFonts w:ascii="Arial" w:hAnsi="Arial" w:cs="Arial"/>
                <w:sz w:val="21"/>
                <w:szCs w:val="21"/>
              </w:rPr>
            </w:pPr>
            <w:r w:rsidRPr="003C75D0">
              <w:rPr>
                <w:rFonts w:ascii="Arial" w:hAnsi="Arial" w:cs="Arial"/>
                <w:sz w:val="21"/>
                <w:szCs w:val="21"/>
              </w:rPr>
              <w:t xml:space="preserve"> Перелік характеристик будівельних матеріалів, виробів та конструкцій, що визначають основну вимогу</w:t>
            </w:r>
            <w:r>
              <w:rPr>
                <w:rFonts w:ascii="Arial" w:hAnsi="Arial" w:cs="Arial"/>
                <w:sz w:val="18"/>
                <w:szCs w:val="18"/>
              </w:rPr>
              <w:t>. . . . . . . . . . . . . . . . . . . . . . . . . . . . . . . . . . . . . . . . . . . . . . . .</w:t>
            </w:r>
          </w:p>
        </w:tc>
        <w:tc>
          <w:tcPr>
            <w:tcW w:w="1001" w:type="dxa"/>
          </w:tcPr>
          <w:p w:rsidR="00CA644D" w:rsidRDefault="00CA644D" w:rsidP="00CA644D">
            <w:pPr>
              <w:spacing w:line="288" w:lineRule="auto"/>
              <w:ind w:left="-675" w:right="566" w:firstLine="533"/>
              <w:jc w:val="center"/>
              <w:rPr>
                <w:rFonts w:ascii="Arial" w:hAnsi="Arial" w:cs="Arial"/>
                <w:sz w:val="21"/>
                <w:szCs w:val="21"/>
              </w:rPr>
            </w:pPr>
          </w:p>
          <w:p w:rsidR="00CA644D" w:rsidRDefault="00CA644D" w:rsidP="00CA644D">
            <w:pPr>
              <w:spacing w:line="288" w:lineRule="auto"/>
              <w:ind w:left="-675" w:right="566" w:firstLine="533"/>
              <w:jc w:val="center"/>
              <w:rPr>
                <w:rFonts w:ascii="Arial" w:hAnsi="Arial" w:cs="Arial"/>
                <w:sz w:val="21"/>
                <w:szCs w:val="21"/>
              </w:rPr>
            </w:pPr>
          </w:p>
          <w:p w:rsidR="00CA644D" w:rsidRPr="007D572A" w:rsidRDefault="007D572A" w:rsidP="00CA644D">
            <w:pPr>
              <w:spacing w:line="288" w:lineRule="auto"/>
              <w:ind w:left="-675" w:right="566" w:firstLine="533"/>
              <w:jc w:val="center"/>
              <w:rPr>
                <w:rFonts w:ascii="Arial" w:hAnsi="Arial" w:cs="Arial"/>
                <w:sz w:val="21"/>
                <w:szCs w:val="21"/>
                <w:lang w:val="en-US"/>
              </w:rPr>
            </w:pPr>
            <w:r>
              <w:rPr>
                <w:rFonts w:ascii="Arial" w:hAnsi="Arial" w:cs="Arial"/>
                <w:sz w:val="21"/>
                <w:szCs w:val="21"/>
                <w:lang w:val="en-US"/>
              </w:rPr>
              <w:t>8</w:t>
            </w:r>
          </w:p>
        </w:tc>
      </w:tr>
      <w:tr w:rsidR="00CA644D" w:rsidRPr="003C75D0" w:rsidTr="00BC48EB">
        <w:tc>
          <w:tcPr>
            <w:tcW w:w="8897" w:type="dxa"/>
            <w:gridSpan w:val="2"/>
          </w:tcPr>
          <w:p w:rsidR="00CA644D" w:rsidRDefault="00CA644D" w:rsidP="00DB6AF6">
            <w:pPr>
              <w:shd w:val="clear" w:color="auto" w:fill="FFFFFF"/>
              <w:spacing w:line="288" w:lineRule="auto"/>
              <w:ind w:left="-284" w:right="566" w:firstLine="284"/>
              <w:rPr>
                <w:rFonts w:ascii="Arial" w:hAnsi="Arial" w:cs="Arial"/>
                <w:sz w:val="21"/>
                <w:szCs w:val="21"/>
              </w:rPr>
            </w:pPr>
            <w:r w:rsidRPr="003C75D0">
              <w:rPr>
                <w:rFonts w:ascii="Arial" w:hAnsi="Arial" w:cs="Arial"/>
                <w:sz w:val="21"/>
                <w:szCs w:val="21"/>
              </w:rPr>
              <w:t xml:space="preserve">Додаток Б (довідковий) </w:t>
            </w:r>
          </w:p>
          <w:p w:rsidR="00CA644D" w:rsidRPr="003C75D0" w:rsidRDefault="00CA644D" w:rsidP="00CA644D">
            <w:pPr>
              <w:shd w:val="clear" w:color="auto" w:fill="FFFFFF"/>
              <w:tabs>
                <w:tab w:val="left" w:pos="567"/>
              </w:tabs>
              <w:spacing w:line="288" w:lineRule="auto"/>
              <w:ind w:left="-284" w:right="566" w:firstLine="851"/>
              <w:rPr>
                <w:rFonts w:ascii="Arial" w:hAnsi="Arial" w:cs="Arial"/>
                <w:sz w:val="21"/>
                <w:szCs w:val="21"/>
              </w:rPr>
            </w:pPr>
            <w:r w:rsidRPr="003C75D0">
              <w:rPr>
                <w:rFonts w:ascii="Arial" w:hAnsi="Arial" w:cs="Arial"/>
                <w:sz w:val="21"/>
                <w:szCs w:val="21"/>
              </w:rPr>
              <w:t>Бібліографія</w:t>
            </w:r>
            <w:r>
              <w:rPr>
                <w:rFonts w:ascii="Arial" w:hAnsi="Arial" w:cs="Arial"/>
                <w:sz w:val="18"/>
                <w:szCs w:val="18"/>
              </w:rPr>
              <w:t>. . . . . . . . . . . . . . . . . . . . . . . . . . . . .  . . . . . . . . . . . . . . . . . . . . . . . . . . . . . . . . . .</w:t>
            </w:r>
          </w:p>
        </w:tc>
        <w:tc>
          <w:tcPr>
            <w:tcW w:w="1001" w:type="dxa"/>
          </w:tcPr>
          <w:p w:rsidR="00CA644D" w:rsidRDefault="00CA644D" w:rsidP="00CA644D">
            <w:pPr>
              <w:spacing w:line="288" w:lineRule="auto"/>
              <w:ind w:left="-675" w:right="566" w:firstLine="533"/>
              <w:jc w:val="center"/>
              <w:rPr>
                <w:rFonts w:ascii="Arial" w:hAnsi="Arial" w:cs="Arial"/>
                <w:sz w:val="21"/>
                <w:szCs w:val="21"/>
                <w:lang w:val="ru-RU"/>
              </w:rPr>
            </w:pPr>
          </w:p>
          <w:p w:rsidR="00CA644D" w:rsidRPr="007D572A" w:rsidRDefault="00CA644D" w:rsidP="007D572A">
            <w:pPr>
              <w:spacing w:line="288" w:lineRule="auto"/>
              <w:ind w:left="-675" w:right="566" w:firstLine="533"/>
              <w:jc w:val="center"/>
              <w:rPr>
                <w:rFonts w:ascii="Arial" w:hAnsi="Arial" w:cs="Arial"/>
                <w:sz w:val="21"/>
                <w:szCs w:val="21"/>
                <w:lang w:val="en-US"/>
              </w:rPr>
            </w:pPr>
            <w:r w:rsidRPr="003C75D0">
              <w:rPr>
                <w:rFonts w:ascii="Arial" w:hAnsi="Arial" w:cs="Arial"/>
                <w:sz w:val="21"/>
                <w:szCs w:val="21"/>
                <w:lang w:val="ru-RU"/>
              </w:rPr>
              <w:t>1</w:t>
            </w:r>
            <w:r w:rsidR="007D572A">
              <w:rPr>
                <w:rFonts w:ascii="Arial" w:hAnsi="Arial" w:cs="Arial"/>
                <w:sz w:val="21"/>
                <w:szCs w:val="21"/>
                <w:lang w:val="en-US"/>
              </w:rPr>
              <w:t>2</w:t>
            </w:r>
          </w:p>
        </w:tc>
      </w:tr>
    </w:tbl>
    <w:p w:rsidR="00D30C89" w:rsidRPr="003C75D0" w:rsidRDefault="00D30C89" w:rsidP="00CA644D">
      <w:pPr>
        <w:spacing w:line="288" w:lineRule="auto"/>
        <w:ind w:left="-284" w:right="850" w:firstLine="284"/>
        <w:rPr>
          <w:rFonts w:ascii="Arial" w:hAnsi="Arial" w:cs="Arial"/>
          <w:sz w:val="21"/>
          <w:szCs w:val="21"/>
        </w:rPr>
        <w:sectPr w:rsidR="00D30C89" w:rsidRPr="003C75D0" w:rsidSect="00350471">
          <w:headerReference w:type="first" r:id="rId17"/>
          <w:footerReference w:type="first" r:id="rId18"/>
          <w:pgSz w:w="11907" w:h="16840" w:code="9"/>
          <w:pgMar w:top="1134" w:right="567" w:bottom="1134" w:left="1418" w:header="708" w:footer="708" w:gutter="0"/>
          <w:pgNumType w:fmt="upperRoman"/>
          <w:cols w:space="60"/>
          <w:noEndnote/>
          <w:titlePg/>
          <w:docGrid w:linePitch="272"/>
        </w:sectPr>
      </w:pPr>
    </w:p>
    <w:p w:rsidR="00416ACF" w:rsidRDefault="00BC29FC" w:rsidP="00416ACF">
      <w:pPr>
        <w:pBdr>
          <w:bottom w:val="double" w:sz="4" w:space="1" w:color="auto"/>
        </w:pBdr>
        <w:shd w:val="clear" w:color="auto" w:fill="FFFFFF"/>
        <w:spacing w:line="288" w:lineRule="auto"/>
        <w:ind w:left="-284" w:right="566" w:firstLine="284"/>
        <w:jc w:val="center"/>
        <w:rPr>
          <w:rFonts w:ascii="Arial" w:hAnsi="Arial" w:cs="Arial"/>
          <w:b/>
          <w:bCs/>
          <w:color w:val="000000"/>
          <w:sz w:val="25"/>
          <w:szCs w:val="25"/>
        </w:rPr>
      </w:pPr>
      <w:r w:rsidRPr="00CA644D">
        <w:rPr>
          <w:rFonts w:ascii="Arial" w:hAnsi="Arial" w:cs="Arial"/>
          <w:b/>
          <w:bCs/>
          <w:color w:val="000000"/>
          <w:sz w:val="25"/>
          <w:szCs w:val="25"/>
        </w:rPr>
        <w:lastRenderedPageBreak/>
        <w:t>ДЕРЖАВНІ БУДІВЕЛЬНІ НОРМИ УКРАЇНИ</w:t>
      </w:r>
    </w:p>
    <w:p w:rsidR="00CA644D" w:rsidRDefault="00CA644D" w:rsidP="00416ACF">
      <w:pPr>
        <w:shd w:val="clear" w:color="auto" w:fill="FFFFFF"/>
        <w:spacing w:line="288" w:lineRule="auto"/>
        <w:ind w:left="-284" w:right="566" w:firstLine="284"/>
        <w:jc w:val="center"/>
        <w:rPr>
          <w:rFonts w:ascii="Arial" w:hAnsi="Arial" w:cs="Arial"/>
          <w:b/>
          <w:bCs/>
          <w:color w:val="000000"/>
          <w:sz w:val="23"/>
          <w:szCs w:val="23"/>
        </w:rPr>
      </w:pPr>
    </w:p>
    <w:p w:rsidR="00416ACF" w:rsidRDefault="00416ACF" w:rsidP="00416ACF">
      <w:pPr>
        <w:shd w:val="clear" w:color="auto" w:fill="FFFFFF"/>
        <w:ind w:left="-284" w:right="566" w:firstLine="284"/>
        <w:jc w:val="center"/>
        <w:rPr>
          <w:rFonts w:ascii="Arial" w:hAnsi="Arial" w:cs="Arial"/>
          <w:b/>
          <w:bCs/>
          <w:color w:val="000000"/>
          <w:sz w:val="23"/>
          <w:szCs w:val="23"/>
        </w:rPr>
      </w:pPr>
      <w:r w:rsidRPr="00CA644D">
        <w:rPr>
          <w:rFonts w:ascii="Arial" w:hAnsi="Arial" w:cs="Arial"/>
          <w:b/>
          <w:bCs/>
          <w:color w:val="000000"/>
          <w:sz w:val="23"/>
          <w:szCs w:val="23"/>
        </w:rPr>
        <w:t>Основні вимоги до будівель і споруд</w:t>
      </w:r>
    </w:p>
    <w:p w:rsidR="00416ACF" w:rsidRPr="00CA644D" w:rsidRDefault="00416ACF" w:rsidP="00416ACF"/>
    <w:p w:rsidR="009D3E50" w:rsidRPr="003C75D0" w:rsidRDefault="00CA644D" w:rsidP="00416ACF">
      <w:pPr>
        <w:shd w:val="clear" w:color="auto" w:fill="FFFFFF"/>
        <w:ind w:left="-284" w:right="566" w:firstLine="284"/>
        <w:jc w:val="center"/>
        <w:rPr>
          <w:rFonts w:ascii="Arial" w:hAnsi="Arial" w:cs="Arial"/>
          <w:b/>
          <w:bCs/>
          <w:sz w:val="21"/>
          <w:szCs w:val="21"/>
        </w:rPr>
      </w:pPr>
      <w:r w:rsidRPr="00CA644D">
        <w:rPr>
          <w:rFonts w:ascii="Arial" w:hAnsi="Arial" w:cs="Arial"/>
          <w:b/>
          <w:bCs/>
          <w:sz w:val="23"/>
          <w:szCs w:val="23"/>
        </w:rPr>
        <w:t>БЕЗПЕКА І ДОСТУПНІСТЬ ПРИ ЕКСПЛУАТАЦІЇ</w:t>
      </w:r>
    </w:p>
    <w:p w:rsidR="00402190" w:rsidRPr="003C75D0" w:rsidRDefault="00402190" w:rsidP="00416ACF">
      <w:pPr>
        <w:shd w:val="clear" w:color="auto" w:fill="FFFFFF"/>
        <w:spacing w:line="288" w:lineRule="auto"/>
        <w:ind w:left="-284" w:right="566" w:firstLine="284"/>
        <w:jc w:val="center"/>
        <w:rPr>
          <w:rFonts w:ascii="Arial" w:hAnsi="Arial" w:cs="Arial"/>
          <w:color w:val="000000"/>
          <w:sz w:val="21"/>
          <w:szCs w:val="21"/>
        </w:rPr>
      </w:pPr>
    </w:p>
    <w:p w:rsidR="009D3E50" w:rsidRDefault="009D3E50" w:rsidP="00416ACF">
      <w:pPr>
        <w:shd w:val="clear" w:color="auto" w:fill="FFFFFF"/>
        <w:ind w:left="-284" w:right="566" w:firstLine="284"/>
        <w:jc w:val="center"/>
        <w:rPr>
          <w:rFonts w:ascii="Arial" w:hAnsi="Arial" w:cs="Arial"/>
          <w:color w:val="000000"/>
          <w:sz w:val="23"/>
          <w:szCs w:val="23"/>
        </w:rPr>
      </w:pPr>
      <w:proofErr w:type="spellStart"/>
      <w:r w:rsidRPr="00CA644D">
        <w:rPr>
          <w:rFonts w:ascii="Arial" w:hAnsi="Arial" w:cs="Arial"/>
          <w:color w:val="000000"/>
          <w:sz w:val="23"/>
          <w:szCs w:val="23"/>
        </w:rPr>
        <w:t>Basic</w:t>
      </w:r>
      <w:proofErr w:type="spellEnd"/>
      <w:r w:rsidRPr="00CA644D">
        <w:rPr>
          <w:rFonts w:ascii="Arial" w:hAnsi="Arial" w:cs="Arial"/>
          <w:color w:val="000000"/>
          <w:sz w:val="23"/>
          <w:szCs w:val="23"/>
        </w:rPr>
        <w:t xml:space="preserve"> </w:t>
      </w:r>
      <w:proofErr w:type="spellStart"/>
      <w:r w:rsidRPr="00CA644D">
        <w:rPr>
          <w:rFonts w:ascii="Arial" w:hAnsi="Arial" w:cs="Arial"/>
          <w:color w:val="000000"/>
          <w:sz w:val="23"/>
          <w:szCs w:val="23"/>
        </w:rPr>
        <w:t>requirements</w:t>
      </w:r>
      <w:proofErr w:type="spellEnd"/>
      <w:r w:rsidRPr="00CA644D">
        <w:rPr>
          <w:rFonts w:ascii="Arial" w:hAnsi="Arial" w:cs="Arial"/>
          <w:color w:val="000000"/>
          <w:sz w:val="23"/>
          <w:szCs w:val="23"/>
        </w:rPr>
        <w:t xml:space="preserve"> </w:t>
      </w:r>
      <w:proofErr w:type="spellStart"/>
      <w:r w:rsidRPr="00CA644D">
        <w:rPr>
          <w:rFonts w:ascii="Arial" w:hAnsi="Arial" w:cs="Arial"/>
          <w:color w:val="000000"/>
          <w:sz w:val="23"/>
          <w:szCs w:val="23"/>
        </w:rPr>
        <w:t>for</w:t>
      </w:r>
      <w:proofErr w:type="spellEnd"/>
      <w:r w:rsidRPr="00CA644D">
        <w:rPr>
          <w:rFonts w:ascii="Arial" w:hAnsi="Arial" w:cs="Arial"/>
          <w:color w:val="000000"/>
          <w:sz w:val="23"/>
          <w:szCs w:val="23"/>
        </w:rPr>
        <w:t xml:space="preserve"> </w:t>
      </w:r>
      <w:proofErr w:type="spellStart"/>
      <w:r w:rsidRPr="00CA644D">
        <w:rPr>
          <w:rFonts w:ascii="Arial" w:hAnsi="Arial" w:cs="Arial"/>
          <w:color w:val="000000"/>
          <w:sz w:val="23"/>
          <w:szCs w:val="23"/>
        </w:rPr>
        <w:t>buildings</w:t>
      </w:r>
      <w:proofErr w:type="spellEnd"/>
      <w:r w:rsidRPr="00CA644D">
        <w:rPr>
          <w:rFonts w:ascii="Arial" w:hAnsi="Arial" w:cs="Arial"/>
          <w:color w:val="000000"/>
          <w:sz w:val="23"/>
          <w:szCs w:val="23"/>
        </w:rPr>
        <w:t xml:space="preserve"> </w:t>
      </w:r>
      <w:proofErr w:type="spellStart"/>
      <w:r w:rsidRPr="00CA644D">
        <w:rPr>
          <w:rFonts w:ascii="Arial" w:hAnsi="Arial" w:cs="Arial"/>
          <w:color w:val="000000"/>
          <w:sz w:val="23"/>
          <w:szCs w:val="23"/>
        </w:rPr>
        <w:t>and</w:t>
      </w:r>
      <w:proofErr w:type="spellEnd"/>
      <w:r w:rsidRPr="00CA644D">
        <w:rPr>
          <w:rFonts w:ascii="Arial" w:hAnsi="Arial" w:cs="Arial"/>
          <w:color w:val="000000"/>
          <w:sz w:val="23"/>
          <w:szCs w:val="23"/>
        </w:rPr>
        <w:t xml:space="preserve"> </w:t>
      </w:r>
      <w:proofErr w:type="spellStart"/>
      <w:r w:rsidRPr="00CA644D">
        <w:rPr>
          <w:rFonts w:ascii="Arial" w:hAnsi="Arial" w:cs="Arial"/>
          <w:color w:val="000000"/>
          <w:sz w:val="23"/>
          <w:szCs w:val="23"/>
        </w:rPr>
        <w:t>structures</w:t>
      </w:r>
      <w:proofErr w:type="spellEnd"/>
    </w:p>
    <w:p w:rsidR="00416ACF" w:rsidRPr="00CA644D" w:rsidRDefault="00416ACF" w:rsidP="00416ACF">
      <w:pPr>
        <w:shd w:val="clear" w:color="auto" w:fill="FFFFFF"/>
        <w:ind w:left="-284" w:right="566" w:firstLine="284"/>
        <w:jc w:val="center"/>
        <w:rPr>
          <w:rFonts w:ascii="Arial" w:hAnsi="Arial" w:cs="Arial"/>
          <w:color w:val="000000"/>
          <w:sz w:val="23"/>
          <w:szCs w:val="23"/>
        </w:rPr>
      </w:pPr>
    </w:p>
    <w:p w:rsidR="009D3E50" w:rsidRPr="00CA644D" w:rsidRDefault="00CA644D" w:rsidP="00416ACF">
      <w:pPr>
        <w:pBdr>
          <w:bottom w:val="single" w:sz="4" w:space="1" w:color="auto"/>
        </w:pBdr>
        <w:shd w:val="clear" w:color="auto" w:fill="FFFFFF"/>
        <w:ind w:left="-284" w:right="566" w:firstLine="284"/>
        <w:jc w:val="center"/>
        <w:rPr>
          <w:rFonts w:ascii="Arial" w:hAnsi="Arial" w:cs="Arial"/>
          <w:color w:val="000000"/>
          <w:sz w:val="23"/>
          <w:szCs w:val="23"/>
          <w:lang w:val="en-US"/>
        </w:rPr>
      </w:pPr>
      <w:r w:rsidRPr="00CA644D">
        <w:rPr>
          <w:rFonts w:ascii="Arial" w:hAnsi="Arial" w:cs="Arial"/>
          <w:color w:val="000000"/>
          <w:sz w:val="23"/>
          <w:szCs w:val="23"/>
        </w:rPr>
        <w:t xml:space="preserve">OPERATIONAL SAFETY </w:t>
      </w:r>
      <w:r w:rsidRPr="00CA644D">
        <w:rPr>
          <w:rFonts w:ascii="Arial" w:hAnsi="Arial" w:cs="Arial"/>
          <w:color w:val="000000"/>
          <w:sz w:val="23"/>
          <w:szCs w:val="23"/>
          <w:lang w:val="en-US"/>
        </w:rPr>
        <w:t>AND ACCESS</w:t>
      </w:r>
    </w:p>
    <w:p w:rsidR="00BC29FC" w:rsidRPr="003C75D0" w:rsidRDefault="0049543A" w:rsidP="00416ACF">
      <w:pPr>
        <w:spacing w:line="288" w:lineRule="auto"/>
        <w:ind w:left="-284" w:right="566" w:firstLine="284"/>
        <w:jc w:val="both"/>
        <w:rPr>
          <w:rFonts w:ascii="Arial" w:hAnsi="Arial" w:cs="Arial"/>
          <w:sz w:val="21"/>
          <w:szCs w:val="21"/>
        </w:rPr>
      </w:pPr>
      <w:hyperlink w:anchor="_Toc215475793" w:history="1"/>
    </w:p>
    <w:p w:rsidR="00BC29FC" w:rsidRPr="003C75D0" w:rsidRDefault="00BC29FC" w:rsidP="00DB6AF6">
      <w:pPr>
        <w:shd w:val="clear" w:color="auto" w:fill="FFFFFF"/>
        <w:spacing w:line="288" w:lineRule="auto"/>
        <w:ind w:left="-284" w:right="566" w:firstLine="284"/>
        <w:jc w:val="right"/>
        <w:rPr>
          <w:rFonts w:ascii="Arial" w:hAnsi="Arial" w:cs="Arial"/>
          <w:b/>
          <w:sz w:val="21"/>
          <w:szCs w:val="21"/>
        </w:rPr>
      </w:pPr>
      <w:r w:rsidRPr="003C75D0">
        <w:rPr>
          <w:rFonts w:ascii="Arial" w:hAnsi="Arial" w:cs="Arial"/>
          <w:b/>
          <w:color w:val="000000"/>
          <w:sz w:val="21"/>
          <w:szCs w:val="21"/>
        </w:rPr>
        <w:t xml:space="preserve">Чинні </w:t>
      </w:r>
      <w:r w:rsidR="00416ACF">
        <w:rPr>
          <w:rFonts w:ascii="Arial" w:hAnsi="Arial" w:cs="Arial"/>
          <w:b/>
          <w:color w:val="000000"/>
          <w:sz w:val="21"/>
          <w:szCs w:val="21"/>
        </w:rPr>
        <w:t>з</w:t>
      </w:r>
      <w:r w:rsidRPr="003C75D0">
        <w:rPr>
          <w:rFonts w:ascii="Arial" w:hAnsi="Arial" w:cs="Arial"/>
          <w:b/>
          <w:color w:val="000000"/>
          <w:sz w:val="21"/>
          <w:szCs w:val="21"/>
        </w:rPr>
        <w:t xml:space="preserve"> </w:t>
      </w:r>
      <w:r w:rsidRPr="003C75D0">
        <w:rPr>
          <w:rFonts w:ascii="Arial" w:hAnsi="Arial" w:cs="Arial"/>
          <w:b/>
          <w:color w:val="000000"/>
          <w:sz w:val="21"/>
          <w:szCs w:val="21"/>
          <w:u w:val="single"/>
          <w:lang w:val="en-US"/>
        </w:rPr>
        <w:t>20</w:t>
      </w:r>
      <w:r w:rsidR="00822963" w:rsidRPr="003C75D0">
        <w:rPr>
          <w:rFonts w:ascii="Arial" w:hAnsi="Arial" w:cs="Arial"/>
          <w:b/>
          <w:color w:val="000000"/>
          <w:sz w:val="21"/>
          <w:szCs w:val="21"/>
          <w:u w:val="single"/>
        </w:rPr>
        <w:t>2</w:t>
      </w:r>
      <w:r w:rsidR="00416ACF">
        <w:rPr>
          <w:rFonts w:ascii="Arial" w:hAnsi="Arial" w:cs="Arial"/>
          <w:b/>
          <w:color w:val="000000"/>
          <w:sz w:val="21"/>
          <w:szCs w:val="21"/>
          <w:u w:val="single"/>
        </w:rPr>
        <w:t>2</w:t>
      </w:r>
      <w:r w:rsidRPr="003C75D0">
        <w:rPr>
          <w:rFonts w:ascii="Arial" w:hAnsi="Arial" w:cs="Arial"/>
          <w:b/>
          <w:color w:val="000000"/>
          <w:sz w:val="21"/>
          <w:szCs w:val="21"/>
          <w:u w:val="single"/>
          <w:lang w:val="en-US"/>
        </w:rPr>
        <w:t>-</w:t>
      </w:r>
      <w:r w:rsidR="00416ACF">
        <w:rPr>
          <w:rFonts w:ascii="Arial" w:hAnsi="Arial" w:cs="Arial"/>
          <w:b/>
          <w:color w:val="000000"/>
          <w:sz w:val="21"/>
          <w:szCs w:val="21"/>
          <w:u w:val="single"/>
        </w:rPr>
        <w:t>09</w:t>
      </w:r>
      <w:r w:rsidRPr="003C75D0">
        <w:rPr>
          <w:rFonts w:ascii="Arial" w:hAnsi="Arial" w:cs="Arial"/>
          <w:b/>
          <w:color w:val="000000"/>
          <w:sz w:val="21"/>
          <w:szCs w:val="21"/>
          <w:u w:val="single"/>
          <w:lang w:val="en-US"/>
        </w:rPr>
        <w:t>-</w:t>
      </w:r>
      <w:r w:rsidR="00416ACF">
        <w:rPr>
          <w:rFonts w:ascii="Arial" w:hAnsi="Arial" w:cs="Arial"/>
          <w:b/>
          <w:color w:val="000000"/>
          <w:sz w:val="21"/>
          <w:szCs w:val="21"/>
          <w:u w:val="single"/>
        </w:rPr>
        <w:t>01</w:t>
      </w:r>
    </w:p>
    <w:p w:rsidR="00BC29FC" w:rsidRPr="003C75D0" w:rsidRDefault="00BC29FC" w:rsidP="00DB6AF6">
      <w:pPr>
        <w:shd w:val="clear" w:color="auto" w:fill="FFFFFF"/>
        <w:tabs>
          <w:tab w:val="left" w:pos="682"/>
        </w:tabs>
        <w:spacing w:line="288" w:lineRule="auto"/>
        <w:ind w:left="-284" w:right="566" w:firstLine="284"/>
        <w:jc w:val="both"/>
        <w:rPr>
          <w:rFonts w:ascii="Arial" w:hAnsi="Arial" w:cs="Arial"/>
          <w:b/>
          <w:color w:val="000000"/>
          <w:sz w:val="21"/>
          <w:szCs w:val="21"/>
          <w:lang w:val="en-US"/>
        </w:rPr>
      </w:pPr>
    </w:p>
    <w:p w:rsidR="00BC29FC" w:rsidRPr="003C75D0" w:rsidRDefault="00BC29FC" w:rsidP="00DB6AF6">
      <w:pPr>
        <w:pStyle w:val="1"/>
        <w:spacing w:line="288" w:lineRule="auto"/>
        <w:ind w:left="-284" w:right="566" w:firstLine="284"/>
        <w:jc w:val="both"/>
        <w:rPr>
          <w:rFonts w:cs="Arial"/>
          <w:sz w:val="21"/>
          <w:szCs w:val="21"/>
        </w:rPr>
      </w:pPr>
      <w:bookmarkStart w:id="0" w:name="_Toc215040137"/>
      <w:r w:rsidRPr="003C75D0">
        <w:rPr>
          <w:rFonts w:cs="Arial"/>
          <w:sz w:val="21"/>
          <w:szCs w:val="21"/>
        </w:rPr>
        <w:t>1 СФЕРА ЗАСТОСУВАННЯ</w:t>
      </w:r>
      <w:bookmarkEnd w:id="0"/>
    </w:p>
    <w:p w:rsidR="002023F9" w:rsidRPr="003C75D0" w:rsidRDefault="002023F9" w:rsidP="00DB6AF6">
      <w:pPr>
        <w:pStyle w:val="aa"/>
        <w:spacing w:line="288" w:lineRule="auto"/>
        <w:ind w:left="-284" w:right="566" w:firstLine="284"/>
        <w:jc w:val="both"/>
        <w:rPr>
          <w:rFonts w:cs="Arial"/>
          <w:b/>
          <w:bCs/>
          <w:color w:val="auto"/>
          <w:sz w:val="21"/>
          <w:szCs w:val="21"/>
        </w:rPr>
      </w:pPr>
    </w:p>
    <w:p w:rsidR="00107010" w:rsidRPr="003C75D0" w:rsidRDefault="00107010" w:rsidP="00DB6AF6">
      <w:pPr>
        <w:shd w:val="clear" w:color="auto" w:fill="FFFFFF"/>
        <w:suppressAutoHyphens/>
        <w:spacing w:line="288" w:lineRule="auto"/>
        <w:ind w:left="-284" w:right="566" w:firstLine="284"/>
        <w:jc w:val="both"/>
        <w:rPr>
          <w:rFonts w:ascii="Arial" w:hAnsi="Arial" w:cs="Arial"/>
          <w:sz w:val="21"/>
          <w:szCs w:val="21"/>
          <w:shd w:val="clear" w:color="auto" w:fill="FFFFFF"/>
        </w:rPr>
      </w:pPr>
      <w:bookmarkStart w:id="1" w:name="_Hlk79584228"/>
      <w:r w:rsidRPr="003C75D0">
        <w:rPr>
          <w:rFonts w:ascii="Arial" w:hAnsi="Arial" w:cs="Arial"/>
          <w:b/>
          <w:sz w:val="21"/>
          <w:szCs w:val="21"/>
        </w:rPr>
        <w:t xml:space="preserve">1.1 </w:t>
      </w:r>
      <w:r w:rsidRPr="003C75D0">
        <w:rPr>
          <w:rFonts w:ascii="Arial" w:hAnsi="Arial" w:cs="Arial"/>
          <w:sz w:val="21"/>
          <w:szCs w:val="21"/>
        </w:rPr>
        <w:t xml:space="preserve">Ці норми </w:t>
      </w:r>
      <w:r w:rsidRPr="003C75D0">
        <w:rPr>
          <w:rFonts w:ascii="Arial" w:hAnsi="Arial" w:cs="Arial"/>
          <w:color w:val="000000"/>
          <w:sz w:val="21"/>
          <w:szCs w:val="21"/>
          <w:shd w:val="clear" w:color="auto" w:fill="FFFFFF"/>
        </w:rPr>
        <w:t xml:space="preserve">визначають основні положення </w:t>
      </w:r>
      <w:r w:rsidRPr="003C75D0">
        <w:rPr>
          <w:rFonts w:ascii="Arial" w:hAnsi="Arial" w:cs="Arial"/>
          <w:sz w:val="21"/>
          <w:szCs w:val="21"/>
        </w:rPr>
        <w:t xml:space="preserve">основної вимоги щодо забезпечення  </w:t>
      </w:r>
      <w:r w:rsidRPr="003C75D0">
        <w:rPr>
          <w:rFonts w:ascii="Arial" w:hAnsi="Arial" w:cs="Arial"/>
          <w:bCs/>
          <w:sz w:val="21"/>
          <w:szCs w:val="21"/>
        </w:rPr>
        <w:t>безпеки і доступності при експлуатації будівель і споруд</w:t>
      </w:r>
      <w:r w:rsidRPr="003C75D0">
        <w:rPr>
          <w:rFonts w:ascii="Arial" w:hAnsi="Arial" w:cs="Arial"/>
          <w:sz w:val="21"/>
          <w:szCs w:val="21"/>
        </w:rPr>
        <w:t xml:space="preserve"> (далі – основна вимога) відповідно до Закону України «Про будівельні норми» </w:t>
      </w:r>
      <w:bookmarkStart w:id="2" w:name="_Hlk75876136"/>
      <w:r w:rsidRPr="003C75D0">
        <w:rPr>
          <w:rFonts w:ascii="Arial" w:hAnsi="Arial" w:cs="Arial"/>
          <w:sz w:val="21"/>
          <w:szCs w:val="21"/>
        </w:rPr>
        <w:t xml:space="preserve"> </w:t>
      </w:r>
      <w:r w:rsidRPr="003C75D0">
        <w:rPr>
          <w:rFonts w:ascii="Arial" w:hAnsi="Arial" w:cs="Arial"/>
          <w:sz w:val="21"/>
          <w:szCs w:val="21"/>
          <w:shd w:val="clear" w:color="auto" w:fill="FFFFFF"/>
        </w:rPr>
        <w:t>[1].</w:t>
      </w:r>
    </w:p>
    <w:bookmarkEnd w:id="2"/>
    <w:p w:rsidR="00107010" w:rsidRPr="003C75D0" w:rsidRDefault="00107010" w:rsidP="00DB6AF6">
      <w:pPr>
        <w:shd w:val="clear" w:color="auto" w:fill="FFFFFF"/>
        <w:suppressAutoHyphens/>
        <w:spacing w:line="288" w:lineRule="auto"/>
        <w:ind w:left="-284" w:right="566" w:firstLine="284"/>
        <w:jc w:val="both"/>
        <w:rPr>
          <w:rFonts w:ascii="Arial" w:hAnsi="Arial" w:cs="Arial"/>
          <w:sz w:val="21"/>
          <w:szCs w:val="21"/>
          <w:shd w:val="clear" w:color="auto" w:fill="FFFFFF"/>
        </w:rPr>
      </w:pPr>
      <w:r w:rsidRPr="003C75D0">
        <w:rPr>
          <w:rFonts w:ascii="Arial" w:hAnsi="Arial" w:cs="Arial"/>
          <w:b/>
          <w:sz w:val="21"/>
          <w:szCs w:val="21"/>
          <w:shd w:val="clear" w:color="auto" w:fill="FFFFFF"/>
        </w:rPr>
        <w:t>1.2</w:t>
      </w:r>
      <w:r w:rsidRPr="003C75D0">
        <w:rPr>
          <w:rFonts w:ascii="Arial" w:hAnsi="Arial" w:cs="Arial"/>
          <w:sz w:val="21"/>
          <w:szCs w:val="21"/>
          <w:shd w:val="clear" w:color="auto" w:fill="FFFFFF"/>
        </w:rPr>
        <w:t xml:space="preserve"> Ці норми </w:t>
      </w:r>
      <w:bookmarkStart w:id="3" w:name="_Hlk75877655"/>
      <w:r w:rsidRPr="003C75D0">
        <w:rPr>
          <w:rFonts w:ascii="Arial" w:hAnsi="Arial" w:cs="Arial"/>
          <w:sz w:val="21"/>
          <w:szCs w:val="21"/>
          <w:shd w:val="clear" w:color="auto" w:fill="FFFFFF"/>
        </w:rPr>
        <w:t>поширюються на будівлі та споруди у цілому та їх частини (конструктивні та інженерні системи) під час проектування та будівництва, а також встановлюють положення щодо дотримання функціональних параметрів об’єкта під час його експлуатації.</w:t>
      </w:r>
      <w:bookmarkEnd w:id="3"/>
    </w:p>
    <w:p w:rsidR="00107010" w:rsidRPr="003C75D0" w:rsidRDefault="00107010" w:rsidP="00DB6AF6">
      <w:pPr>
        <w:shd w:val="clear" w:color="auto" w:fill="FFFFFF"/>
        <w:suppressAutoHyphens/>
        <w:spacing w:line="288" w:lineRule="auto"/>
        <w:ind w:left="-284" w:right="566" w:firstLine="284"/>
        <w:jc w:val="both"/>
        <w:rPr>
          <w:rFonts w:ascii="Arial" w:hAnsi="Arial" w:cs="Arial"/>
          <w:bCs/>
          <w:sz w:val="21"/>
          <w:szCs w:val="21"/>
          <w:shd w:val="clear" w:color="auto" w:fill="FFFFFF"/>
        </w:rPr>
      </w:pPr>
      <w:r w:rsidRPr="003C75D0">
        <w:rPr>
          <w:rFonts w:ascii="Arial" w:hAnsi="Arial" w:cs="Arial"/>
          <w:b/>
          <w:sz w:val="21"/>
          <w:szCs w:val="21"/>
          <w:shd w:val="clear" w:color="auto" w:fill="FFFFFF"/>
        </w:rPr>
        <w:t xml:space="preserve">1.3 </w:t>
      </w:r>
      <w:r w:rsidRPr="003C75D0">
        <w:rPr>
          <w:rFonts w:ascii="Arial" w:hAnsi="Arial" w:cs="Arial"/>
          <w:bCs/>
          <w:sz w:val="21"/>
          <w:szCs w:val="21"/>
          <w:shd w:val="clear" w:color="auto" w:fill="FFFFFF"/>
        </w:rPr>
        <w:t>Вимоги цих норм застосовуються при проектуванні та будівництві разом із іншими будівельними нормами, що встановлюють вимоги до об’єктів:  будівель, споруд, їх частин (конструктивних та інженерних систем) залежно від функціонального призначення.</w:t>
      </w:r>
    </w:p>
    <w:p w:rsidR="00416ACF" w:rsidRDefault="00107010" w:rsidP="00416ACF">
      <w:pPr>
        <w:shd w:val="clear" w:color="auto" w:fill="FFFFFF"/>
        <w:suppressAutoHyphens/>
        <w:spacing w:line="288" w:lineRule="auto"/>
        <w:ind w:left="-284" w:right="566" w:firstLine="284"/>
        <w:jc w:val="both"/>
        <w:rPr>
          <w:rFonts w:ascii="Arial" w:hAnsi="Arial" w:cs="Arial"/>
          <w:bCs/>
          <w:sz w:val="21"/>
          <w:szCs w:val="21"/>
          <w:shd w:val="clear" w:color="auto" w:fill="FFFFFF"/>
        </w:rPr>
      </w:pPr>
      <w:r w:rsidRPr="003C75D0">
        <w:rPr>
          <w:rFonts w:ascii="Arial" w:hAnsi="Arial" w:cs="Arial"/>
          <w:b/>
          <w:sz w:val="21"/>
          <w:szCs w:val="21"/>
          <w:shd w:val="clear" w:color="auto" w:fill="FFFFFF"/>
        </w:rPr>
        <w:t>1.4</w:t>
      </w:r>
      <w:r w:rsidRPr="003C75D0">
        <w:rPr>
          <w:rFonts w:ascii="Arial" w:hAnsi="Arial" w:cs="Arial"/>
          <w:bCs/>
          <w:sz w:val="21"/>
          <w:szCs w:val="21"/>
          <w:shd w:val="clear" w:color="auto" w:fill="FFFFFF"/>
        </w:rPr>
        <w:t xml:space="preserve"> Ці норми застосовують при встановленні у будівельних нормах обов’язкових вимог до об’єкта нормування у будівництві, а також використовуються при розробленні нормативних документів на конструктивні та інженерні системи. </w:t>
      </w:r>
      <w:bookmarkEnd w:id="1"/>
    </w:p>
    <w:p w:rsidR="00416ACF" w:rsidRDefault="00416ACF" w:rsidP="00416ACF">
      <w:pPr>
        <w:shd w:val="clear" w:color="auto" w:fill="FFFFFF"/>
        <w:suppressAutoHyphens/>
        <w:spacing w:line="288" w:lineRule="auto"/>
        <w:ind w:left="-284" w:right="566" w:firstLine="284"/>
        <w:jc w:val="both"/>
        <w:rPr>
          <w:rFonts w:ascii="Arial" w:hAnsi="Arial" w:cs="Arial"/>
          <w:b/>
        </w:rPr>
      </w:pPr>
    </w:p>
    <w:p w:rsidR="00576F2A" w:rsidRPr="003C75D0" w:rsidRDefault="00D023C4" w:rsidP="00416ACF">
      <w:pPr>
        <w:shd w:val="clear" w:color="auto" w:fill="FFFFFF"/>
        <w:suppressAutoHyphens/>
        <w:spacing w:line="288" w:lineRule="auto"/>
        <w:ind w:left="-284" w:right="566" w:firstLine="284"/>
        <w:jc w:val="both"/>
        <w:rPr>
          <w:rFonts w:ascii="Arial" w:hAnsi="Arial" w:cs="Arial"/>
          <w:b/>
        </w:rPr>
      </w:pPr>
      <w:r w:rsidRPr="003C75D0">
        <w:rPr>
          <w:rFonts w:ascii="Arial" w:hAnsi="Arial" w:cs="Arial"/>
          <w:b/>
        </w:rPr>
        <w:t>2</w:t>
      </w:r>
      <w:r w:rsidR="008A5B6D" w:rsidRPr="003C75D0">
        <w:rPr>
          <w:rFonts w:ascii="Arial" w:hAnsi="Arial" w:cs="Arial"/>
          <w:b/>
        </w:rPr>
        <w:t xml:space="preserve"> </w:t>
      </w:r>
      <w:r w:rsidR="00576F2A" w:rsidRPr="003C75D0">
        <w:rPr>
          <w:rFonts w:ascii="Arial" w:hAnsi="Arial" w:cs="Arial"/>
          <w:b/>
        </w:rPr>
        <w:t>ЗАГАЛЬНІ ВИМОГИ</w:t>
      </w:r>
    </w:p>
    <w:p w:rsidR="00ED04F0" w:rsidRPr="003C75D0" w:rsidRDefault="00ED04F0"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b/>
          <w:sz w:val="21"/>
          <w:szCs w:val="21"/>
          <w:lang w:eastAsia="uk-UA"/>
        </w:rPr>
        <w:t>2.1</w:t>
      </w:r>
      <w:r w:rsidRPr="003C75D0">
        <w:rPr>
          <w:rFonts w:ascii="Arial" w:hAnsi="Arial" w:cs="Arial"/>
          <w:sz w:val="21"/>
          <w:szCs w:val="21"/>
          <w:lang w:eastAsia="uk-UA"/>
        </w:rPr>
        <w:t xml:space="preserve"> Під час проектування, будівництва, експлуатації та ліквідації будівель і споруд</w:t>
      </w:r>
      <w:r w:rsidR="00054B8A" w:rsidRPr="003C75D0">
        <w:rPr>
          <w:rFonts w:ascii="Arial" w:hAnsi="Arial" w:cs="Arial"/>
          <w:sz w:val="21"/>
          <w:szCs w:val="21"/>
          <w:lang w:eastAsia="uk-UA"/>
        </w:rPr>
        <w:t xml:space="preserve"> забезпечують безпечне середовище</w:t>
      </w:r>
      <w:r w:rsidR="0024359B" w:rsidRPr="003C75D0">
        <w:rPr>
          <w:rFonts w:ascii="Arial" w:hAnsi="Arial" w:cs="Arial"/>
          <w:sz w:val="21"/>
          <w:szCs w:val="21"/>
          <w:lang w:eastAsia="uk-UA"/>
        </w:rPr>
        <w:t xml:space="preserve"> для життя і життєдіяльності людини</w:t>
      </w:r>
      <w:r w:rsidRPr="003C75D0">
        <w:rPr>
          <w:rFonts w:ascii="Arial" w:hAnsi="Arial" w:cs="Arial"/>
          <w:sz w:val="21"/>
          <w:szCs w:val="21"/>
          <w:lang w:eastAsia="uk-UA"/>
        </w:rPr>
        <w:t>, до</w:t>
      </w:r>
      <w:r w:rsidR="00054B8A" w:rsidRPr="003C75D0">
        <w:rPr>
          <w:rFonts w:ascii="Arial" w:hAnsi="Arial" w:cs="Arial"/>
          <w:sz w:val="21"/>
          <w:szCs w:val="21"/>
          <w:lang w:eastAsia="uk-UA"/>
        </w:rPr>
        <w:t>держ</w:t>
      </w:r>
      <w:r w:rsidR="000D5F26" w:rsidRPr="003C75D0">
        <w:rPr>
          <w:rFonts w:ascii="Arial" w:hAnsi="Arial" w:cs="Arial"/>
          <w:sz w:val="21"/>
          <w:szCs w:val="21"/>
          <w:lang w:eastAsia="uk-UA"/>
        </w:rPr>
        <w:t>ують</w:t>
      </w:r>
      <w:r w:rsidR="00054B8A" w:rsidRPr="003C75D0">
        <w:rPr>
          <w:rFonts w:ascii="Arial" w:hAnsi="Arial" w:cs="Arial"/>
          <w:sz w:val="21"/>
          <w:szCs w:val="21"/>
          <w:lang w:eastAsia="uk-UA"/>
        </w:rPr>
        <w:t xml:space="preserve"> норматив</w:t>
      </w:r>
      <w:r w:rsidR="000D5F26" w:rsidRPr="003C75D0">
        <w:rPr>
          <w:rFonts w:ascii="Arial" w:hAnsi="Arial" w:cs="Arial"/>
          <w:sz w:val="21"/>
          <w:szCs w:val="21"/>
          <w:lang w:eastAsia="uk-UA"/>
        </w:rPr>
        <w:t>и</w:t>
      </w:r>
      <w:r w:rsidR="00054B8A" w:rsidRPr="003C75D0">
        <w:rPr>
          <w:rFonts w:ascii="Arial" w:hAnsi="Arial" w:cs="Arial"/>
          <w:sz w:val="21"/>
          <w:szCs w:val="21"/>
          <w:lang w:eastAsia="uk-UA"/>
        </w:rPr>
        <w:t xml:space="preserve"> щодо охорони праці </w:t>
      </w:r>
      <w:r w:rsidRPr="003C75D0">
        <w:rPr>
          <w:rFonts w:ascii="Arial" w:hAnsi="Arial" w:cs="Arial"/>
          <w:sz w:val="21"/>
          <w:szCs w:val="21"/>
          <w:lang w:eastAsia="uk-UA"/>
        </w:rPr>
        <w:t xml:space="preserve">згідно </w:t>
      </w:r>
      <w:bookmarkStart w:id="4" w:name="_Hlk79079331"/>
      <w:r w:rsidR="00416ACF">
        <w:rPr>
          <w:rFonts w:ascii="Arial" w:hAnsi="Arial" w:cs="Arial"/>
          <w:sz w:val="21"/>
          <w:szCs w:val="21"/>
          <w:lang w:eastAsia="uk-UA"/>
        </w:rPr>
        <w:t xml:space="preserve">з </w:t>
      </w:r>
      <w:r w:rsidRPr="003C75D0">
        <w:rPr>
          <w:rFonts w:ascii="Arial" w:hAnsi="Arial" w:cs="Arial"/>
          <w:sz w:val="21"/>
          <w:szCs w:val="21"/>
          <w:lang w:eastAsia="uk-UA"/>
        </w:rPr>
        <w:t>[2</w:t>
      </w:r>
      <w:r w:rsidR="00661107" w:rsidRPr="003C75D0">
        <w:rPr>
          <w:rFonts w:ascii="Arial" w:hAnsi="Arial" w:cs="Arial"/>
          <w:sz w:val="21"/>
          <w:szCs w:val="21"/>
          <w:lang w:eastAsia="uk-UA"/>
        </w:rPr>
        <w:t>, 3</w:t>
      </w:r>
      <w:r w:rsidRPr="003C75D0">
        <w:rPr>
          <w:rFonts w:ascii="Arial" w:hAnsi="Arial" w:cs="Arial"/>
          <w:sz w:val="21"/>
          <w:szCs w:val="21"/>
          <w:lang w:eastAsia="uk-UA"/>
        </w:rPr>
        <w:t>].</w:t>
      </w:r>
    </w:p>
    <w:bookmarkEnd w:id="4"/>
    <w:p w:rsidR="0024359B" w:rsidRPr="003C75D0" w:rsidRDefault="00ED04F0"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b/>
          <w:bCs/>
          <w:sz w:val="21"/>
          <w:szCs w:val="21"/>
          <w:lang w:eastAsia="uk-UA"/>
        </w:rPr>
        <w:t>2.2</w:t>
      </w:r>
      <w:r w:rsidRPr="003C75D0">
        <w:rPr>
          <w:rFonts w:ascii="Arial" w:hAnsi="Arial" w:cs="Arial"/>
          <w:sz w:val="21"/>
          <w:szCs w:val="21"/>
          <w:lang w:eastAsia="uk-UA"/>
        </w:rPr>
        <w:t xml:space="preserve"> Основна вимога щодо забезпечення безпеки і доступності при експлуатації стосується унеможливлення та/або </w:t>
      </w:r>
      <w:r w:rsidR="00C12036" w:rsidRPr="003C75D0">
        <w:rPr>
          <w:rFonts w:ascii="Arial" w:hAnsi="Arial" w:cs="Arial"/>
          <w:sz w:val="21"/>
          <w:szCs w:val="21"/>
          <w:lang w:eastAsia="uk-UA"/>
        </w:rPr>
        <w:t>зведення до мінімуму</w:t>
      </w:r>
      <w:r w:rsidR="00B4156F" w:rsidRPr="003C75D0">
        <w:rPr>
          <w:rFonts w:ascii="Arial" w:hAnsi="Arial" w:cs="Arial"/>
          <w:sz w:val="21"/>
          <w:szCs w:val="21"/>
          <w:lang w:eastAsia="uk-UA"/>
        </w:rPr>
        <w:t xml:space="preserve"> </w:t>
      </w:r>
      <w:r w:rsidR="00C12036" w:rsidRPr="003C75D0">
        <w:rPr>
          <w:rFonts w:ascii="Arial" w:hAnsi="Arial" w:cs="Arial"/>
          <w:sz w:val="21"/>
          <w:szCs w:val="21"/>
          <w:lang w:eastAsia="uk-UA"/>
        </w:rPr>
        <w:t>можливості виникнення</w:t>
      </w:r>
      <w:r w:rsidR="00EF1BD1" w:rsidRPr="003C75D0">
        <w:rPr>
          <w:rFonts w:ascii="Arial" w:hAnsi="Arial" w:cs="Arial"/>
          <w:sz w:val="21"/>
          <w:szCs w:val="21"/>
          <w:lang w:eastAsia="uk-UA"/>
        </w:rPr>
        <w:t xml:space="preserve"> </w:t>
      </w:r>
      <w:r w:rsidR="00B4156F" w:rsidRPr="003C75D0">
        <w:rPr>
          <w:rFonts w:ascii="Arial" w:hAnsi="Arial" w:cs="Arial"/>
          <w:sz w:val="21"/>
          <w:szCs w:val="21"/>
          <w:lang w:eastAsia="uk-UA"/>
        </w:rPr>
        <w:t>нещасних випадків або ушкоджень людини під час проектування, будівництва, експлуатації та ліквідації</w:t>
      </w:r>
      <w:r w:rsidR="00C12036" w:rsidRPr="003C75D0">
        <w:rPr>
          <w:rFonts w:ascii="Arial" w:hAnsi="Arial" w:cs="Arial"/>
          <w:sz w:val="21"/>
          <w:szCs w:val="21"/>
        </w:rPr>
        <w:t xml:space="preserve"> </w:t>
      </w:r>
      <w:r w:rsidR="00C12036" w:rsidRPr="003C75D0">
        <w:rPr>
          <w:rFonts w:ascii="Arial" w:hAnsi="Arial" w:cs="Arial"/>
          <w:sz w:val="21"/>
          <w:szCs w:val="21"/>
          <w:lang w:eastAsia="uk-UA"/>
        </w:rPr>
        <w:t>об’єктів</w:t>
      </w:r>
      <w:r w:rsidR="0024359B" w:rsidRPr="003C75D0">
        <w:rPr>
          <w:rFonts w:ascii="Arial" w:hAnsi="Arial" w:cs="Arial"/>
          <w:sz w:val="21"/>
          <w:szCs w:val="21"/>
        </w:rPr>
        <w:t xml:space="preserve">, </w:t>
      </w:r>
      <w:r w:rsidR="0024359B" w:rsidRPr="003C75D0">
        <w:rPr>
          <w:rFonts w:ascii="Arial" w:hAnsi="Arial" w:cs="Arial"/>
          <w:sz w:val="21"/>
          <w:szCs w:val="21"/>
          <w:lang w:eastAsia="uk-UA"/>
        </w:rPr>
        <w:t>які можуть мати місце внаслідок дії наступних небезпечних факторів:</w:t>
      </w:r>
    </w:p>
    <w:p w:rsidR="0024359B" w:rsidRPr="003C75D0" w:rsidRDefault="0024359B"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sz w:val="21"/>
          <w:szCs w:val="21"/>
          <w:lang w:eastAsia="uk-UA"/>
        </w:rPr>
        <w:t>- ковзання, спотикання, падіння;</w:t>
      </w:r>
    </w:p>
    <w:p w:rsidR="0024359B" w:rsidRPr="003C75D0" w:rsidRDefault="0024359B"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sz w:val="21"/>
          <w:szCs w:val="21"/>
          <w:lang w:eastAsia="uk-UA"/>
        </w:rPr>
        <w:t>- удар, зіткнення;</w:t>
      </w:r>
    </w:p>
    <w:p w:rsidR="0024359B" w:rsidRPr="003C75D0" w:rsidRDefault="0024359B"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sz w:val="21"/>
          <w:szCs w:val="21"/>
          <w:lang w:eastAsia="uk-UA"/>
        </w:rPr>
        <w:t>- опіки;</w:t>
      </w:r>
    </w:p>
    <w:p w:rsidR="0024359B" w:rsidRPr="003C75D0" w:rsidRDefault="0024359B"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sz w:val="21"/>
          <w:szCs w:val="21"/>
          <w:lang w:eastAsia="uk-UA"/>
        </w:rPr>
        <w:t>- ураження електричним струмом;</w:t>
      </w:r>
    </w:p>
    <w:p w:rsidR="0024359B" w:rsidRPr="003C75D0" w:rsidRDefault="0024359B"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sz w:val="21"/>
          <w:szCs w:val="21"/>
          <w:lang w:eastAsia="uk-UA"/>
        </w:rPr>
        <w:t>- ураження вибухом;</w:t>
      </w:r>
    </w:p>
    <w:p w:rsidR="0024359B" w:rsidRPr="003C75D0" w:rsidRDefault="0024359B"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sz w:val="21"/>
          <w:szCs w:val="21"/>
          <w:lang w:eastAsia="uk-UA"/>
        </w:rPr>
        <w:t xml:space="preserve">- обмежена доступність для </w:t>
      </w:r>
      <w:proofErr w:type="spellStart"/>
      <w:r w:rsidRPr="003C75D0">
        <w:rPr>
          <w:rFonts w:ascii="Arial" w:hAnsi="Arial" w:cs="Arial"/>
          <w:sz w:val="21"/>
          <w:szCs w:val="21"/>
          <w:lang w:eastAsia="uk-UA"/>
        </w:rPr>
        <w:t>маломобільних</w:t>
      </w:r>
      <w:proofErr w:type="spellEnd"/>
      <w:r w:rsidRPr="003C75D0">
        <w:rPr>
          <w:rFonts w:ascii="Arial" w:hAnsi="Arial" w:cs="Arial"/>
          <w:sz w:val="21"/>
          <w:szCs w:val="21"/>
          <w:lang w:eastAsia="uk-UA"/>
        </w:rPr>
        <w:t xml:space="preserve"> груп населення;</w:t>
      </w:r>
    </w:p>
    <w:p w:rsidR="00ED04F0" w:rsidRPr="003C75D0" w:rsidRDefault="0024359B"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sz w:val="21"/>
          <w:szCs w:val="21"/>
          <w:lang w:eastAsia="uk-UA"/>
        </w:rPr>
        <w:t>- несанкціонований доступ сторонніх осіб</w:t>
      </w:r>
      <w:r w:rsidR="00022D8C">
        <w:rPr>
          <w:rFonts w:ascii="Arial" w:hAnsi="Arial" w:cs="Arial"/>
          <w:sz w:val="21"/>
          <w:szCs w:val="21"/>
          <w:lang w:eastAsia="uk-UA"/>
        </w:rPr>
        <w:t>.</w:t>
      </w:r>
    </w:p>
    <w:p w:rsidR="00ED04F0" w:rsidRPr="003C75D0" w:rsidRDefault="00ED04F0" w:rsidP="00DB6AF6">
      <w:pPr>
        <w:widowControl/>
        <w:tabs>
          <w:tab w:val="left" w:pos="1134"/>
        </w:tabs>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b/>
          <w:sz w:val="21"/>
          <w:szCs w:val="21"/>
          <w:lang w:eastAsia="uk-UA"/>
        </w:rPr>
        <w:t>2.3</w:t>
      </w:r>
      <w:r w:rsidRPr="003C75D0">
        <w:rPr>
          <w:rFonts w:ascii="Arial" w:hAnsi="Arial" w:cs="Arial"/>
          <w:sz w:val="21"/>
          <w:szCs w:val="21"/>
          <w:lang w:eastAsia="uk-UA"/>
        </w:rPr>
        <w:t xml:space="preserve">  </w:t>
      </w:r>
      <w:r w:rsidRPr="003C75D0">
        <w:rPr>
          <w:rFonts w:ascii="Arial" w:eastAsia="Calibri" w:hAnsi="Arial" w:cs="Arial"/>
          <w:bCs/>
          <w:sz w:val="21"/>
          <w:szCs w:val="21"/>
          <w:lang w:eastAsia="en-US"/>
        </w:rPr>
        <w:t xml:space="preserve">Ця основна </w:t>
      </w:r>
      <w:r w:rsidRPr="003C75D0">
        <w:rPr>
          <w:rFonts w:ascii="Arial" w:hAnsi="Arial" w:cs="Arial"/>
          <w:sz w:val="21"/>
          <w:szCs w:val="21"/>
        </w:rPr>
        <w:t>вимога що</w:t>
      </w:r>
      <w:r w:rsidR="0024359B" w:rsidRPr="003C75D0">
        <w:rPr>
          <w:rFonts w:ascii="Arial" w:hAnsi="Arial" w:cs="Arial"/>
          <w:sz w:val="21"/>
          <w:szCs w:val="21"/>
        </w:rPr>
        <w:t>до  безпеки і доступності при експлуатації</w:t>
      </w:r>
      <w:r w:rsidRPr="003C75D0">
        <w:rPr>
          <w:rFonts w:ascii="Arial" w:hAnsi="Arial" w:cs="Arial"/>
          <w:sz w:val="21"/>
          <w:szCs w:val="21"/>
        </w:rPr>
        <w:t xml:space="preserve">  реалізується на підставі суттєвих  характеристик будівельної продукції.</w:t>
      </w:r>
    </w:p>
    <w:p w:rsidR="00763DD5" w:rsidRPr="003C75D0" w:rsidRDefault="00763DD5" w:rsidP="00DB6AF6">
      <w:pPr>
        <w:widowControl/>
        <w:tabs>
          <w:tab w:val="left" w:pos="0"/>
        </w:tabs>
        <w:suppressAutoHyphens/>
        <w:autoSpaceDE/>
        <w:autoSpaceDN/>
        <w:adjustRightInd/>
        <w:spacing w:line="288" w:lineRule="auto"/>
        <w:ind w:left="-284" w:right="566" w:firstLine="284"/>
        <w:jc w:val="both"/>
        <w:rPr>
          <w:rFonts w:ascii="Arial" w:hAnsi="Arial" w:cs="Arial"/>
          <w:bCs/>
          <w:caps/>
          <w:sz w:val="21"/>
          <w:szCs w:val="21"/>
        </w:rPr>
      </w:pPr>
      <w:r w:rsidRPr="003C75D0">
        <w:rPr>
          <w:rFonts w:ascii="Arial" w:hAnsi="Arial" w:cs="Arial"/>
          <w:b/>
          <w:sz w:val="21"/>
          <w:szCs w:val="21"/>
        </w:rPr>
        <w:t>2.4</w:t>
      </w:r>
      <w:r w:rsidRPr="003C75D0">
        <w:rPr>
          <w:rFonts w:ascii="Arial" w:hAnsi="Arial" w:cs="Arial"/>
          <w:bCs/>
          <w:sz w:val="21"/>
          <w:szCs w:val="21"/>
        </w:rPr>
        <w:t xml:space="preserve">  Проектування конструктивних рішень та інженерних систем об’єкт</w:t>
      </w:r>
      <w:r w:rsidR="00022D8C">
        <w:rPr>
          <w:rFonts w:ascii="Arial" w:hAnsi="Arial" w:cs="Arial"/>
          <w:bCs/>
          <w:sz w:val="21"/>
          <w:szCs w:val="21"/>
        </w:rPr>
        <w:t>а</w:t>
      </w:r>
      <w:r w:rsidRPr="003C75D0">
        <w:rPr>
          <w:rFonts w:ascii="Arial" w:hAnsi="Arial" w:cs="Arial"/>
          <w:bCs/>
          <w:sz w:val="21"/>
          <w:szCs w:val="21"/>
        </w:rPr>
        <w:t xml:space="preserve"> здійснюється на підставі суттєвих характеристик відповідної будівельної продукції.  </w:t>
      </w:r>
    </w:p>
    <w:p w:rsidR="00763DD5" w:rsidRDefault="00763DD5" w:rsidP="00DB6AF6">
      <w:pPr>
        <w:widowControl/>
        <w:tabs>
          <w:tab w:val="left" w:pos="0"/>
        </w:tabs>
        <w:suppressAutoHyphens/>
        <w:autoSpaceDE/>
        <w:autoSpaceDN/>
        <w:adjustRightInd/>
        <w:spacing w:line="288" w:lineRule="auto"/>
        <w:ind w:left="-284" w:right="566" w:firstLine="284"/>
        <w:jc w:val="both"/>
        <w:rPr>
          <w:rFonts w:ascii="Arial" w:hAnsi="Arial" w:cs="Arial"/>
          <w:bCs/>
          <w:sz w:val="21"/>
          <w:szCs w:val="21"/>
        </w:rPr>
      </w:pPr>
      <w:r w:rsidRPr="003C75D0">
        <w:rPr>
          <w:rFonts w:ascii="Arial" w:hAnsi="Arial" w:cs="Arial"/>
          <w:bCs/>
          <w:sz w:val="21"/>
          <w:szCs w:val="21"/>
        </w:rPr>
        <w:t xml:space="preserve">Суттєвою характеристикою будівельної продукції є та характеристика, </w:t>
      </w:r>
      <w:r w:rsidR="00A04EDE" w:rsidRPr="003C75D0">
        <w:rPr>
          <w:rFonts w:ascii="Arial" w:hAnsi="Arial" w:cs="Arial"/>
          <w:bCs/>
          <w:sz w:val="21"/>
          <w:szCs w:val="21"/>
        </w:rPr>
        <w:t xml:space="preserve">яка </w:t>
      </w:r>
      <w:proofErr w:type="spellStart"/>
      <w:r w:rsidR="00A04EDE" w:rsidRPr="003C75D0">
        <w:rPr>
          <w:rFonts w:ascii="Arial" w:hAnsi="Arial" w:cs="Arial"/>
          <w:bCs/>
          <w:sz w:val="21"/>
          <w:szCs w:val="21"/>
        </w:rPr>
        <w:t>повʼязана</w:t>
      </w:r>
      <w:proofErr w:type="spellEnd"/>
      <w:r w:rsidRPr="003C75D0">
        <w:rPr>
          <w:rFonts w:ascii="Arial" w:hAnsi="Arial" w:cs="Arial"/>
          <w:bCs/>
          <w:sz w:val="21"/>
          <w:szCs w:val="21"/>
        </w:rPr>
        <w:t xml:space="preserve"> під час використання встановленої будівельної продукції </w:t>
      </w:r>
      <w:r w:rsidR="00A04EDE" w:rsidRPr="003C75D0">
        <w:rPr>
          <w:rFonts w:ascii="Arial" w:hAnsi="Arial" w:cs="Arial"/>
          <w:bCs/>
          <w:sz w:val="21"/>
          <w:szCs w:val="21"/>
        </w:rPr>
        <w:t>з</w:t>
      </w:r>
      <w:r w:rsidRPr="003C75D0">
        <w:rPr>
          <w:rFonts w:ascii="Arial" w:hAnsi="Arial" w:cs="Arial"/>
          <w:bCs/>
          <w:sz w:val="21"/>
          <w:szCs w:val="21"/>
        </w:rPr>
        <w:t xml:space="preserve"> основно</w:t>
      </w:r>
      <w:r w:rsidR="00A04EDE" w:rsidRPr="003C75D0">
        <w:rPr>
          <w:rFonts w:ascii="Arial" w:hAnsi="Arial" w:cs="Arial"/>
          <w:bCs/>
          <w:sz w:val="21"/>
          <w:szCs w:val="21"/>
        </w:rPr>
        <w:t>ю</w:t>
      </w:r>
      <w:r w:rsidRPr="003C75D0">
        <w:rPr>
          <w:rFonts w:ascii="Arial" w:hAnsi="Arial" w:cs="Arial"/>
          <w:bCs/>
          <w:sz w:val="21"/>
          <w:szCs w:val="21"/>
        </w:rPr>
        <w:t xml:space="preserve"> вимог</w:t>
      </w:r>
      <w:r w:rsidR="00A04EDE" w:rsidRPr="003C75D0">
        <w:rPr>
          <w:rFonts w:ascii="Arial" w:hAnsi="Arial" w:cs="Arial"/>
          <w:bCs/>
          <w:sz w:val="21"/>
          <w:szCs w:val="21"/>
        </w:rPr>
        <w:t>ою</w:t>
      </w:r>
      <w:r w:rsidRPr="003C75D0">
        <w:rPr>
          <w:rFonts w:ascii="Arial" w:hAnsi="Arial" w:cs="Arial"/>
          <w:bCs/>
          <w:sz w:val="21"/>
          <w:szCs w:val="21"/>
        </w:rPr>
        <w:t xml:space="preserve"> до будівель і споруд.</w:t>
      </w:r>
    </w:p>
    <w:p w:rsidR="00416ACF" w:rsidRPr="003C75D0" w:rsidRDefault="00416ACF" w:rsidP="00416ACF">
      <w:pPr>
        <w:widowControl/>
        <w:pBdr>
          <w:bottom w:val="single" w:sz="4" w:space="1" w:color="auto"/>
        </w:pBdr>
        <w:tabs>
          <w:tab w:val="left" w:pos="0"/>
        </w:tabs>
        <w:suppressAutoHyphens/>
        <w:autoSpaceDE/>
        <w:autoSpaceDN/>
        <w:adjustRightInd/>
        <w:spacing w:line="288" w:lineRule="auto"/>
        <w:ind w:left="-284" w:right="566" w:firstLine="284"/>
        <w:jc w:val="both"/>
        <w:rPr>
          <w:rFonts w:ascii="Arial" w:hAnsi="Arial" w:cs="Arial"/>
          <w:bCs/>
          <w:caps/>
          <w:sz w:val="21"/>
          <w:szCs w:val="21"/>
        </w:rPr>
      </w:pPr>
    </w:p>
    <w:p w:rsidR="008A5B6D" w:rsidRPr="003C75D0" w:rsidRDefault="00EF1BD1" w:rsidP="00DB6AF6">
      <w:pPr>
        <w:pStyle w:val="af5"/>
        <w:pageBreakBefore/>
        <w:spacing w:line="288" w:lineRule="auto"/>
        <w:ind w:left="-284" w:right="566" w:firstLine="284"/>
        <w:jc w:val="both"/>
        <w:rPr>
          <w:rFonts w:ascii="Arial" w:hAnsi="Arial" w:cs="Arial"/>
          <w:b/>
        </w:rPr>
      </w:pPr>
      <w:r w:rsidRPr="003C75D0">
        <w:rPr>
          <w:rFonts w:ascii="Arial" w:hAnsi="Arial" w:cs="Arial"/>
          <w:b/>
        </w:rPr>
        <w:lastRenderedPageBreak/>
        <w:t>3</w:t>
      </w:r>
      <w:r w:rsidR="00576F2A" w:rsidRPr="003C75D0">
        <w:rPr>
          <w:rFonts w:ascii="Arial" w:hAnsi="Arial" w:cs="Arial"/>
          <w:b/>
        </w:rPr>
        <w:t xml:space="preserve"> </w:t>
      </w:r>
      <w:r w:rsidR="00763DD5" w:rsidRPr="003C75D0">
        <w:rPr>
          <w:rFonts w:ascii="Arial" w:hAnsi="Arial" w:cs="Arial"/>
          <w:b/>
        </w:rPr>
        <w:t>КРИТЕРІЇ</w:t>
      </w:r>
      <w:r w:rsidRPr="003C75D0">
        <w:rPr>
          <w:rFonts w:ascii="Arial" w:hAnsi="Arial" w:cs="Arial"/>
          <w:b/>
        </w:rPr>
        <w:t xml:space="preserve"> ОСНОВНОЇ ВИМОГИ </w:t>
      </w:r>
    </w:p>
    <w:p w:rsidR="00416DB7" w:rsidRPr="003C75D0" w:rsidRDefault="00EF1BD1" w:rsidP="00DB6AF6">
      <w:pPr>
        <w:pStyle w:val="af5"/>
        <w:spacing w:line="288" w:lineRule="auto"/>
        <w:ind w:left="-284" w:right="566" w:firstLine="284"/>
        <w:jc w:val="both"/>
        <w:rPr>
          <w:rFonts w:ascii="Arial" w:hAnsi="Arial" w:cs="Arial"/>
        </w:rPr>
      </w:pPr>
      <w:r w:rsidRPr="003C75D0">
        <w:rPr>
          <w:rFonts w:ascii="Arial" w:hAnsi="Arial" w:cs="Arial"/>
          <w:b/>
        </w:rPr>
        <w:t>3</w:t>
      </w:r>
      <w:r w:rsidR="008A5B6D" w:rsidRPr="003C75D0">
        <w:rPr>
          <w:rFonts w:ascii="Arial" w:hAnsi="Arial" w:cs="Arial"/>
          <w:b/>
        </w:rPr>
        <w:t>.</w:t>
      </w:r>
      <w:r w:rsidR="00F01690" w:rsidRPr="003C75D0">
        <w:rPr>
          <w:rFonts w:ascii="Arial" w:hAnsi="Arial" w:cs="Arial"/>
          <w:b/>
        </w:rPr>
        <w:t>1</w:t>
      </w:r>
      <w:r w:rsidR="00416DB7" w:rsidRPr="003C75D0">
        <w:rPr>
          <w:rFonts w:ascii="Arial" w:hAnsi="Arial" w:cs="Arial"/>
        </w:rPr>
        <w:t xml:space="preserve"> Під час проектування об’єктів дотримання основної вимоги щодо </w:t>
      </w:r>
      <w:r w:rsidR="00174922" w:rsidRPr="003C75D0">
        <w:rPr>
          <w:rFonts w:ascii="Arial" w:hAnsi="Arial" w:cs="Arial"/>
        </w:rPr>
        <w:t>за</w:t>
      </w:r>
      <w:r w:rsidR="00416DB7" w:rsidRPr="003C75D0">
        <w:rPr>
          <w:rFonts w:ascii="Arial" w:hAnsi="Arial" w:cs="Arial"/>
        </w:rPr>
        <w:t xml:space="preserve">безпечення безпеки і доступності при експлуатації здійснюється </w:t>
      </w:r>
      <w:r w:rsidR="00174922" w:rsidRPr="003C75D0">
        <w:rPr>
          <w:rFonts w:ascii="Arial" w:hAnsi="Arial" w:cs="Arial"/>
        </w:rPr>
        <w:t xml:space="preserve">містобудівними, </w:t>
      </w:r>
      <w:proofErr w:type="spellStart"/>
      <w:r w:rsidR="00174922" w:rsidRPr="003C75D0">
        <w:rPr>
          <w:rFonts w:ascii="Arial" w:hAnsi="Arial" w:cs="Arial"/>
        </w:rPr>
        <w:t>обʼємно-планувальними</w:t>
      </w:r>
      <w:proofErr w:type="spellEnd"/>
      <w:r w:rsidR="00174922" w:rsidRPr="003C75D0">
        <w:rPr>
          <w:rFonts w:ascii="Arial" w:hAnsi="Arial" w:cs="Arial"/>
        </w:rPr>
        <w:t xml:space="preserve"> та конструктивними рішеннями</w:t>
      </w:r>
      <w:r w:rsidR="00E7549E" w:rsidRPr="003C75D0">
        <w:rPr>
          <w:rFonts w:ascii="Arial" w:hAnsi="Arial" w:cs="Arial"/>
        </w:rPr>
        <w:t xml:space="preserve"> </w:t>
      </w:r>
      <w:r w:rsidR="00022D8C">
        <w:rPr>
          <w:rFonts w:ascii="Arial" w:hAnsi="Arial" w:cs="Arial"/>
        </w:rPr>
        <w:t>протягом</w:t>
      </w:r>
      <w:r w:rsidR="00E7549E" w:rsidRPr="003C75D0">
        <w:rPr>
          <w:rFonts w:ascii="Arial" w:hAnsi="Arial" w:cs="Arial"/>
        </w:rPr>
        <w:t xml:space="preserve"> усього життєвого циклу</w:t>
      </w:r>
      <w:r w:rsidR="00174922" w:rsidRPr="003C75D0">
        <w:rPr>
          <w:rFonts w:ascii="Arial" w:hAnsi="Arial" w:cs="Arial"/>
        </w:rPr>
        <w:t xml:space="preserve"> будівель і споруд.</w:t>
      </w:r>
    </w:p>
    <w:p w:rsidR="00BA1B4A" w:rsidRPr="003C75D0" w:rsidRDefault="00A9104D" w:rsidP="00DB6AF6">
      <w:pPr>
        <w:pStyle w:val="af5"/>
        <w:spacing w:line="288" w:lineRule="auto"/>
        <w:ind w:left="-284" w:right="566" w:firstLine="284"/>
        <w:jc w:val="both"/>
        <w:rPr>
          <w:rFonts w:ascii="Arial" w:hAnsi="Arial" w:cs="Arial"/>
        </w:rPr>
      </w:pPr>
      <w:bookmarkStart w:id="5" w:name="_Toc215040140"/>
      <w:r w:rsidRPr="003C75D0">
        <w:rPr>
          <w:rFonts w:ascii="Arial" w:hAnsi="Arial" w:cs="Arial"/>
          <w:b/>
        </w:rPr>
        <w:t>3.</w:t>
      </w:r>
      <w:r w:rsidR="00416DB7" w:rsidRPr="003C75D0">
        <w:rPr>
          <w:rFonts w:ascii="Arial" w:hAnsi="Arial" w:cs="Arial"/>
          <w:b/>
        </w:rPr>
        <w:t>2</w:t>
      </w:r>
      <w:r w:rsidR="003A4D56" w:rsidRPr="003C75D0">
        <w:rPr>
          <w:rFonts w:ascii="Arial" w:hAnsi="Arial" w:cs="Arial"/>
        </w:rPr>
        <w:t xml:space="preserve"> </w:t>
      </w:r>
      <w:r w:rsidR="00174922" w:rsidRPr="003C75D0">
        <w:rPr>
          <w:rFonts w:ascii="Arial" w:hAnsi="Arial" w:cs="Arial"/>
        </w:rPr>
        <w:t xml:space="preserve">Ці норми застосовують до об’єктів, що пов'язані з можливістю виникнення небезпечних факторів середовища для </w:t>
      </w:r>
      <w:proofErr w:type="spellStart"/>
      <w:r w:rsidR="00174922" w:rsidRPr="003C75D0">
        <w:rPr>
          <w:rFonts w:ascii="Arial" w:hAnsi="Arial" w:cs="Arial"/>
        </w:rPr>
        <w:t>здоровʼя</w:t>
      </w:r>
      <w:proofErr w:type="spellEnd"/>
      <w:r w:rsidR="00174922" w:rsidRPr="003C75D0">
        <w:rPr>
          <w:rFonts w:ascii="Arial" w:hAnsi="Arial" w:cs="Arial"/>
        </w:rPr>
        <w:t xml:space="preserve"> та життєдіяльності людини при користуванні будівлями і спорудами (у тому числі для осіб з інвалідністю та інших </w:t>
      </w:r>
      <w:proofErr w:type="spellStart"/>
      <w:r w:rsidR="00174922" w:rsidRPr="003C75D0">
        <w:rPr>
          <w:rFonts w:ascii="Arial" w:hAnsi="Arial" w:cs="Arial"/>
        </w:rPr>
        <w:t>маломобільних</w:t>
      </w:r>
      <w:proofErr w:type="spellEnd"/>
      <w:r w:rsidR="00174922" w:rsidRPr="003C75D0">
        <w:rPr>
          <w:rFonts w:ascii="Arial" w:hAnsi="Arial" w:cs="Arial"/>
        </w:rPr>
        <w:t xml:space="preserve"> груп населення).</w:t>
      </w:r>
    </w:p>
    <w:p w:rsidR="003A4D56" w:rsidRPr="003C75D0" w:rsidRDefault="00A9104D" w:rsidP="00DB6AF6">
      <w:pPr>
        <w:pStyle w:val="af5"/>
        <w:spacing w:line="288" w:lineRule="auto"/>
        <w:ind w:left="-284" w:right="566" w:firstLine="284"/>
        <w:jc w:val="both"/>
        <w:rPr>
          <w:rFonts w:ascii="Arial" w:hAnsi="Arial" w:cs="Arial"/>
        </w:rPr>
      </w:pPr>
      <w:r w:rsidRPr="003C75D0">
        <w:rPr>
          <w:rFonts w:ascii="Arial" w:hAnsi="Arial" w:cs="Arial"/>
          <w:b/>
        </w:rPr>
        <w:t>3.</w:t>
      </w:r>
      <w:r w:rsidR="00416DB7" w:rsidRPr="003C75D0">
        <w:rPr>
          <w:rFonts w:ascii="Arial" w:hAnsi="Arial" w:cs="Arial"/>
          <w:b/>
        </w:rPr>
        <w:t>3</w:t>
      </w:r>
      <w:r w:rsidR="00174922" w:rsidRPr="003C75D0">
        <w:rPr>
          <w:rFonts w:ascii="Arial" w:hAnsi="Arial" w:cs="Arial"/>
        </w:rPr>
        <w:t xml:space="preserve"> </w:t>
      </w:r>
      <w:proofErr w:type="spellStart"/>
      <w:r w:rsidR="00174922" w:rsidRPr="003C75D0">
        <w:rPr>
          <w:rFonts w:ascii="Arial" w:hAnsi="Arial" w:cs="Arial"/>
        </w:rPr>
        <w:t>Обʼєкти</w:t>
      </w:r>
      <w:proofErr w:type="spellEnd"/>
      <w:r w:rsidRPr="003C75D0">
        <w:rPr>
          <w:rFonts w:ascii="Arial" w:hAnsi="Arial" w:cs="Arial"/>
        </w:rPr>
        <w:t xml:space="preserve"> проектують, будують</w:t>
      </w:r>
      <w:r w:rsidR="003A4D56" w:rsidRPr="003C75D0">
        <w:rPr>
          <w:rFonts w:ascii="Arial" w:hAnsi="Arial" w:cs="Arial"/>
        </w:rPr>
        <w:t xml:space="preserve"> та обладнують так, щоб забезпечити </w:t>
      </w:r>
      <w:r w:rsidR="003A4D56" w:rsidRPr="003C75D0">
        <w:rPr>
          <w:rFonts w:ascii="Arial" w:hAnsi="Arial" w:cs="Arial"/>
          <w:spacing w:val="3"/>
        </w:rPr>
        <w:t>вимоги безпеки для здоров'я і життя людини,</w:t>
      </w:r>
      <w:r w:rsidR="003A4D56" w:rsidRPr="003C75D0">
        <w:rPr>
          <w:rFonts w:ascii="Arial" w:hAnsi="Arial" w:cs="Arial"/>
        </w:rPr>
        <w:t xml:space="preserve"> попередити ризики отримання травм мешканцями, персоналом та відвідувачами (в тому числі </w:t>
      </w:r>
      <w:proofErr w:type="spellStart"/>
      <w:r w:rsidR="003A4D56" w:rsidRPr="003C75D0">
        <w:rPr>
          <w:rFonts w:ascii="Arial" w:hAnsi="Arial" w:cs="Arial"/>
        </w:rPr>
        <w:t>маломобільними</w:t>
      </w:r>
      <w:proofErr w:type="spellEnd"/>
      <w:r w:rsidR="003A4D56" w:rsidRPr="003C75D0">
        <w:rPr>
          <w:rFonts w:ascii="Arial" w:hAnsi="Arial" w:cs="Arial"/>
        </w:rPr>
        <w:t xml:space="preserve"> групами населення) при пересуванні і виконанні професійних </w:t>
      </w:r>
      <w:proofErr w:type="spellStart"/>
      <w:r w:rsidR="003A4D56" w:rsidRPr="003C75D0">
        <w:rPr>
          <w:rFonts w:ascii="Arial" w:hAnsi="Arial" w:cs="Arial"/>
        </w:rPr>
        <w:t>обовʼязків</w:t>
      </w:r>
      <w:proofErr w:type="spellEnd"/>
      <w:r w:rsidR="003A4D56" w:rsidRPr="003C75D0">
        <w:rPr>
          <w:rFonts w:ascii="Arial" w:hAnsi="Arial" w:cs="Arial"/>
        </w:rPr>
        <w:t xml:space="preserve"> всередині і біля </w:t>
      </w:r>
      <w:proofErr w:type="spellStart"/>
      <w:r w:rsidR="003A4D56" w:rsidRPr="003C75D0">
        <w:rPr>
          <w:rFonts w:ascii="Arial" w:hAnsi="Arial" w:cs="Arial"/>
        </w:rPr>
        <w:t>обʼєкту</w:t>
      </w:r>
      <w:proofErr w:type="spellEnd"/>
      <w:r w:rsidR="003A4D56" w:rsidRPr="003C75D0">
        <w:rPr>
          <w:rFonts w:ascii="Arial" w:hAnsi="Arial" w:cs="Arial"/>
        </w:rPr>
        <w:t>, при вході і виході, а також при користуванні його елементами, інженерним та технологічним обладнанням.</w:t>
      </w:r>
    </w:p>
    <w:p w:rsidR="005B1F7A" w:rsidRPr="003C75D0" w:rsidRDefault="00416DB7" w:rsidP="00DB6AF6">
      <w:pPr>
        <w:pStyle w:val="1"/>
        <w:keepNext w:val="0"/>
        <w:spacing w:line="288" w:lineRule="auto"/>
        <w:ind w:left="-284" w:right="566" w:firstLine="284"/>
        <w:jc w:val="both"/>
        <w:rPr>
          <w:rFonts w:cs="Arial"/>
          <w:b w:val="0"/>
          <w:color w:val="auto"/>
          <w:sz w:val="21"/>
          <w:szCs w:val="21"/>
        </w:rPr>
      </w:pPr>
      <w:r w:rsidRPr="003C75D0">
        <w:rPr>
          <w:rFonts w:cs="Arial"/>
          <w:sz w:val="21"/>
          <w:szCs w:val="21"/>
        </w:rPr>
        <w:t>3.4</w:t>
      </w:r>
      <w:r w:rsidR="00452BDE" w:rsidRPr="003C75D0">
        <w:rPr>
          <w:rFonts w:cs="Arial"/>
          <w:sz w:val="21"/>
          <w:szCs w:val="21"/>
        </w:rPr>
        <w:t xml:space="preserve"> </w:t>
      </w:r>
      <w:r w:rsidR="00452BDE" w:rsidRPr="003C75D0">
        <w:rPr>
          <w:rFonts w:cs="Arial"/>
          <w:b w:val="0"/>
          <w:sz w:val="21"/>
          <w:szCs w:val="21"/>
        </w:rPr>
        <w:t xml:space="preserve">Стани, за яких </w:t>
      </w:r>
      <w:r w:rsidR="002E7C74" w:rsidRPr="003C75D0">
        <w:rPr>
          <w:rFonts w:cs="Arial"/>
          <w:b w:val="0"/>
          <w:sz w:val="21"/>
          <w:szCs w:val="21"/>
        </w:rPr>
        <w:t>критерії</w:t>
      </w:r>
      <w:r w:rsidR="00743326" w:rsidRPr="003C75D0">
        <w:rPr>
          <w:rFonts w:cs="Arial"/>
          <w:b w:val="0"/>
          <w:sz w:val="21"/>
          <w:szCs w:val="21"/>
        </w:rPr>
        <w:t xml:space="preserve"> </w:t>
      </w:r>
      <w:r w:rsidR="009E2B95" w:rsidRPr="003C75D0">
        <w:rPr>
          <w:rFonts w:cs="Arial"/>
          <w:b w:val="0"/>
          <w:sz w:val="21"/>
          <w:szCs w:val="21"/>
        </w:rPr>
        <w:t xml:space="preserve">основної вимоги безпеки і доступності при експлуатації </w:t>
      </w:r>
      <w:r w:rsidR="001461CA" w:rsidRPr="003C75D0">
        <w:rPr>
          <w:rFonts w:cs="Arial"/>
          <w:b w:val="0"/>
          <w:sz w:val="21"/>
          <w:szCs w:val="21"/>
        </w:rPr>
        <w:t>не</w:t>
      </w:r>
      <w:r w:rsidR="005B1F7A" w:rsidRPr="003C75D0">
        <w:rPr>
          <w:rFonts w:cs="Arial"/>
          <w:b w:val="0"/>
          <w:sz w:val="21"/>
          <w:szCs w:val="21"/>
        </w:rPr>
        <w:t xml:space="preserve"> </w:t>
      </w:r>
      <w:r w:rsidR="00452BDE" w:rsidRPr="003C75D0">
        <w:rPr>
          <w:rFonts w:cs="Arial"/>
          <w:b w:val="0"/>
          <w:sz w:val="21"/>
          <w:szCs w:val="21"/>
        </w:rPr>
        <w:t>задовольня</w:t>
      </w:r>
      <w:r w:rsidR="001461CA" w:rsidRPr="003C75D0">
        <w:rPr>
          <w:rFonts w:cs="Arial"/>
          <w:b w:val="0"/>
          <w:sz w:val="21"/>
          <w:szCs w:val="21"/>
        </w:rPr>
        <w:t>ються</w:t>
      </w:r>
      <w:r w:rsidR="00452BDE" w:rsidRPr="003C75D0">
        <w:rPr>
          <w:rFonts w:cs="Arial"/>
          <w:b w:val="0"/>
          <w:sz w:val="21"/>
          <w:szCs w:val="21"/>
        </w:rPr>
        <w:t xml:space="preserve"> е</w:t>
      </w:r>
      <w:r w:rsidR="00452BDE" w:rsidRPr="003C75D0">
        <w:rPr>
          <w:rFonts w:cs="Arial"/>
          <w:b w:val="0"/>
          <w:color w:val="auto"/>
          <w:sz w:val="21"/>
          <w:szCs w:val="21"/>
        </w:rPr>
        <w:t>лементами будівель і споруд</w:t>
      </w:r>
      <w:r w:rsidR="00743326" w:rsidRPr="003C75D0">
        <w:rPr>
          <w:rFonts w:cs="Arial"/>
          <w:b w:val="0"/>
          <w:color w:val="auto"/>
          <w:sz w:val="21"/>
          <w:szCs w:val="21"/>
        </w:rPr>
        <w:t>,</w:t>
      </w:r>
      <w:r w:rsidR="00452BDE" w:rsidRPr="003C75D0">
        <w:rPr>
          <w:rFonts w:cs="Arial"/>
          <w:b w:val="0"/>
          <w:color w:val="auto"/>
          <w:sz w:val="21"/>
          <w:szCs w:val="21"/>
        </w:rPr>
        <w:t xml:space="preserve"> є </w:t>
      </w:r>
      <w:r w:rsidR="001461CA" w:rsidRPr="003C75D0">
        <w:rPr>
          <w:rFonts w:cs="Arial"/>
          <w:b w:val="0"/>
          <w:color w:val="auto"/>
          <w:sz w:val="21"/>
          <w:szCs w:val="21"/>
        </w:rPr>
        <w:t>крит</w:t>
      </w:r>
      <w:r w:rsidR="00452BDE" w:rsidRPr="003C75D0">
        <w:rPr>
          <w:rFonts w:cs="Arial"/>
          <w:b w:val="0"/>
          <w:color w:val="auto"/>
          <w:sz w:val="21"/>
          <w:szCs w:val="21"/>
        </w:rPr>
        <w:t xml:space="preserve">ичними. Вони можуть </w:t>
      </w:r>
      <w:r w:rsidR="001461CA" w:rsidRPr="003C75D0">
        <w:rPr>
          <w:rFonts w:cs="Arial"/>
          <w:b w:val="0"/>
          <w:color w:val="auto"/>
          <w:sz w:val="21"/>
          <w:szCs w:val="21"/>
        </w:rPr>
        <w:t>призвести до травмування людей, значних матеріальних збитків чи інших неприйнятних наслідків</w:t>
      </w:r>
      <w:r w:rsidR="0074295C" w:rsidRPr="003C75D0">
        <w:rPr>
          <w:rFonts w:cs="Arial"/>
          <w:b w:val="0"/>
          <w:color w:val="auto"/>
          <w:sz w:val="21"/>
          <w:szCs w:val="21"/>
        </w:rPr>
        <w:t>.</w:t>
      </w:r>
    </w:p>
    <w:p w:rsidR="0074295C" w:rsidRPr="003C75D0" w:rsidRDefault="0074295C" w:rsidP="00DB6AF6">
      <w:pPr>
        <w:spacing w:line="288" w:lineRule="auto"/>
        <w:ind w:left="-284" w:right="566" w:firstLine="284"/>
        <w:jc w:val="both"/>
        <w:rPr>
          <w:rFonts w:ascii="Arial" w:hAnsi="Arial" w:cs="Arial"/>
          <w:sz w:val="21"/>
          <w:szCs w:val="21"/>
        </w:rPr>
      </w:pPr>
      <w:r w:rsidRPr="003C75D0">
        <w:rPr>
          <w:rFonts w:ascii="Arial" w:hAnsi="Arial" w:cs="Arial"/>
          <w:b/>
          <w:sz w:val="21"/>
          <w:szCs w:val="21"/>
        </w:rPr>
        <w:t>3.5</w:t>
      </w:r>
      <w:r w:rsidRPr="003C75D0">
        <w:rPr>
          <w:rFonts w:ascii="Arial" w:hAnsi="Arial" w:cs="Arial"/>
          <w:sz w:val="21"/>
          <w:szCs w:val="21"/>
        </w:rPr>
        <w:t xml:space="preserve"> Критеріями забезпечення основної вимоги безпеки і доступності будівель і споруд під час експлуатації є:</w:t>
      </w:r>
    </w:p>
    <w:p w:rsidR="0074295C" w:rsidRPr="003C75D0" w:rsidRDefault="0074295C" w:rsidP="00DB6AF6">
      <w:pPr>
        <w:spacing w:line="288" w:lineRule="auto"/>
        <w:ind w:left="-284" w:right="566" w:firstLine="284"/>
        <w:rPr>
          <w:rFonts w:ascii="Arial" w:hAnsi="Arial" w:cs="Arial"/>
          <w:sz w:val="21"/>
          <w:szCs w:val="21"/>
        </w:rPr>
      </w:pPr>
      <w:r w:rsidRPr="003C75D0">
        <w:rPr>
          <w:rFonts w:ascii="Arial" w:hAnsi="Arial" w:cs="Arial"/>
          <w:sz w:val="21"/>
          <w:szCs w:val="21"/>
        </w:rPr>
        <w:t>- запобігання ковзання і падіння;</w:t>
      </w:r>
    </w:p>
    <w:p w:rsidR="0074295C" w:rsidRPr="003C75D0" w:rsidRDefault="0074295C" w:rsidP="00DB6AF6">
      <w:pPr>
        <w:spacing w:line="288" w:lineRule="auto"/>
        <w:ind w:left="-284" w:right="566" w:firstLine="284"/>
        <w:rPr>
          <w:rFonts w:ascii="Arial" w:hAnsi="Arial" w:cs="Arial"/>
          <w:sz w:val="21"/>
          <w:szCs w:val="21"/>
        </w:rPr>
      </w:pPr>
      <w:r w:rsidRPr="003C75D0">
        <w:rPr>
          <w:rFonts w:ascii="Arial" w:hAnsi="Arial" w:cs="Arial"/>
          <w:sz w:val="21"/>
          <w:szCs w:val="21"/>
        </w:rPr>
        <w:t>- запобігання удару і зіткнення;</w:t>
      </w:r>
    </w:p>
    <w:p w:rsidR="0074295C" w:rsidRPr="003C75D0" w:rsidRDefault="0074295C" w:rsidP="00DB6AF6">
      <w:pPr>
        <w:spacing w:line="288" w:lineRule="auto"/>
        <w:ind w:left="-284" w:right="566" w:firstLine="284"/>
        <w:rPr>
          <w:rFonts w:ascii="Arial" w:hAnsi="Arial" w:cs="Arial"/>
          <w:sz w:val="21"/>
          <w:szCs w:val="21"/>
        </w:rPr>
      </w:pPr>
      <w:r w:rsidRPr="003C75D0">
        <w:rPr>
          <w:rFonts w:ascii="Arial" w:hAnsi="Arial" w:cs="Arial"/>
          <w:sz w:val="21"/>
          <w:szCs w:val="21"/>
        </w:rPr>
        <w:t>- запобігання опіків;</w:t>
      </w:r>
    </w:p>
    <w:p w:rsidR="0074295C" w:rsidRPr="003C75D0" w:rsidRDefault="0074295C" w:rsidP="00DB6AF6">
      <w:pPr>
        <w:spacing w:line="288" w:lineRule="auto"/>
        <w:ind w:left="-284" w:right="566" w:firstLine="284"/>
        <w:rPr>
          <w:rFonts w:ascii="Arial" w:hAnsi="Arial" w:cs="Arial"/>
          <w:sz w:val="21"/>
          <w:szCs w:val="21"/>
        </w:rPr>
      </w:pPr>
      <w:r w:rsidRPr="003C75D0">
        <w:rPr>
          <w:rFonts w:ascii="Arial" w:hAnsi="Arial" w:cs="Arial"/>
          <w:sz w:val="21"/>
          <w:szCs w:val="21"/>
        </w:rPr>
        <w:t>- запобігання ураження електричним струмом;</w:t>
      </w:r>
    </w:p>
    <w:p w:rsidR="0074295C" w:rsidRPr="003C75D0" w:rsidRDefault="0074295C" w:rsidP="00DB6AF6">
      <w:pPr>
        <w:spacing w:line="288" w:lineRule="auto"/>
        <w:ind w:left="-284" w:right="566" w:firstLine="284"/>
        <w:rPr>
          <w:rFonts w:ascii="Arial" w:hAnsi="Arial" w:cs="Arial"/>
          <w:sz w:val="21"/>
          <w:szCs w:val="21"/>
        </w:rPr>
      </w:pPr>
      <w:r w:rsidRPr="003C75D0">
        <w:rPr>
          <w:rFonts w:ascii="Arial" w:hAnsi="Arial" w:cs="Arial"/>
          <w:sz w:val="21"/>
          <w:szCs w:val="21"/>
        </w:rPr>
        <w:t>- запобігання ураження вибухом;</w:t>
      </w:r>
    </w:p>
    <w:p w:rsidR="0074295C" w:rsidRPr="003C75D0" w:rsidRDefault="0074295C" w:rsidP="00DB6AF6">
      <w:pPr>
        <w:spacing w:line="288" w:lineRule="auto"/>
        <w:ind w:left="-284" w:right="566" w:firstLine="284"/>
        <w:rPr>
          <w:rFonts w:ascii="Arial" w:hAnsi="Arial" w:cs="Arial"/>
          <w:sz w:val="21"/>
          <w:szCs w:val="21"/>
        </w:rPr>
      </w:pPr>
      <w:r w:rsidRPr="003C75D0">
        <w:rPr>
          <w:rFonts w:ascii="Arial" w:hAnsi="Arial" w:cs="Arial"/>
          <w:sz w:val="21"/>
          <w:szCs w:val="21"/>
        </w:rPr>
        <w:t xml:space="preserve">- забезпечення доступності для </w:t>
      </w:r>
      <w:proofErr w:type="spellStart"/>
      <w:r w:rsidRPr="003C75D0">
        <w:rPr>
          <w:rFonts w:ascii="Arial" w:hAnsi="Arial" w:cs="Arial"/>
          <w:sz w:val="21"/>
          <w:szCs w:val="21"/>
        </w:rPr>
        <w:t>маломобільних</w:t>
      </w:r>
      <w:proofErr w:type="spellEnd"/>
      <w:r w:rsidRPr="003C75D0">
        <w:rPr>
          <w:rFonts w:ascii="Arial" w:hAnsi="Arial" w:cs="Arial"/>
          <w:sz w:val="21"/>
          <w:szCs w:val="21"/>
        </w:rPr>
        <w:t xml:space="preserve"> груп населення;</w:t>
      </w:r>
    </w:p>
    <w:p w:rsidR="0074295C" w:rsidRPr="003C75D0" w:rsidRDefault="0074295C" w:rsidP="00DB6AF6">
      <w:pPr>
        <w:spacing w:line="288" w:lineRule="auto"/>
        <w:ind w:left="-284" w:right="566" w:firstLine="284"/>
        <w:rPr>
          <w:rFonts w:ascii="Arial" w:hAnsi="Arial" w:cs="Arial"/>
          <w:sz w:val="21"/>
          <w:szCs w:val="21"/>
        </w:rPr>
      </w:pPr>
      <w:r w:rsidRPr="003C75D0">
        <w:rPr>
          <w:rFonts w:ascii="Arial" w:hAnsi="Arial" w:cs="Arial"/>
          <w:sz w:val="21"/>
          <w:szCs w:val="21"/>
        </w:rPr>
        <w:t>- запобігання несанкціонованого доступу.</w:t>
      </w:r>
    </w:p>
    <w:p w:rsidR="0074295C" w:rsidRPr="003C75D0" w:rsidRDefault="00932E41" w:rsidP="00DB6AF6">
      <w:pPr>
        <w:spacing w:line="288" w:lineRule="auto"/>
        <w:ind w:left="-284" w:right="566" w:firstLine="284"/>
        <w:rPr>
          <w:rFonts w:ascii="Arial" w:hAnsi="Arial" w:cs="Arial"/>
          <w:sz w:val="21"/>
          <w:szCs w:val="21"/>
        </w:rPr>
      </w:pPr>
      <w:r w:rsidRPr="003C75D0">
        <w:rPr>
          <w:rFonts w:ascii="Arial" w:hAnsi="Arial" w:cs="Arial"/>
          <w:b/>
          <w:sz w:val="21"/>
          <w:szCs w:val="21"/>
        </w:rPr>
        <w:t>3.6</w:t>
      </w:r>
      <w:r w:rsidRPr="003C75D0">
        <w:rPr>
          <w:rFonts w:ascii="Arial" w:hAnsi="Arial" w:cs="Arial"/>
          <w:sz w:val="21"/>
          <w:szCs w:val="21"/>
        </w:rPr>
        <w:t xml:space="preserve"> Критерії основної вимоги безпеки і доступності будівель і споруд під час експлуатації конкретизують у будівельних нормах в залежності від особливостей </w:t>
      </w:r>
      <w:proofErr w:type="spellStart"/>
      <w:r w:rsidRPr="003C75D0">
        <w:rPr>
          <w:rFonts w:ascii="Arial" w:hAnsi="Arial" w:cs="Arial"/>
          <w:sz w:val="21"/>
          <w:szCs w:val="21"/>
        </w:rPr>
        <w:t>обʼєктів</w:t>
      </w:r>
      <w:proofErr w:type="spellEnd"/>
      <w:r w:rsidRPr="003C75D0">
        <w:rPr>
          <w:rFonts w:ascii="Arial" w:hAnsi="Arial" w:cs="Arial"/>
          <w:sz w:val="21"/>
          <w:szCs w:val="21"/>
        </w:rPr>
        <w:t xml:space="preserve"> різного призначення.</w:t>
      </w:r>
    </w:p>
    <w:p w:rsidR="00932E41" w:rsidRPr="003C75D0" w:rsidRDefault="00932E41" w:rsidP="00DB6AF6">
      <w:pPr>
        <w:spacing w:line="288" w:lineRule="auto"/>
        <w:ind w:left="-284" w:right="566" w:firstLine="284"/>
        <w:rPr>
          <w:rFonts w:ascii="Arial" w:hAnsi="Arial" w:cs="Arial"/>
          <w:sz w:val="21"/>
          <w:szCs w:val="21"/>
        </w:rPr>
      </w:pPr>
    </w:p>
    <w:p w:rsidR="00763DD5" w:rsidRDefault="00763DD5" w:rsidP="00DB6AF6">
      <w:pPr>
        <w:spacing w:line="288" w:lineRule="auto"/>
        <w:ind w:left="-284" w:right="566" w:firstLine="284"/>
        <w:rPr>
          <w:rFonts w:ascii="Arial" w:hAnsi="Arial" w:cs="Arial"/>
          <w:b/>
          <w:bCs/>
          <w:sz w:val="21"/>
          <w:szCs w:val="21"/>
        </w:rPr>
      </w:pPr>
      <w:r w:rsidRPr="003C75D0">
        <w:rPr>
          <w:rFonts w:ascii="Arial" w:hAnsi="Arial" w:cs="Arial"/>
          <w:b/>
          <w:bCs/>
          <w:sz w:val="21"/>
          <w:szCs w:val="21"/>
        </w:rPr>
        <w:t>4  ПОБУДОВА ГРАНИЧНИХ ЗНАЧЕНЬ КРИТЕРІЇВ ОСНОВНОЇ ВИМОГИ</w:t>
      </w:r>
    </w:p>
    <w:p w:rsidR="00EB41E8" w:rsidRPr="003C75D0" w:rsidRDefault="00763DD5" w:rsidP="00DB6AF6">
      <w:pPr>
        <w:pStyle w:val="1"/>
        <w:keepNext w:val="0"/>
        <w:spacing w:line="288" w:lineRule="auto"/>
        <w:ind w:left="-284" w:right="566" w:firstLine="284"/>
        <w:jc w:val="both"/>
        <w:rPr>
          <w:rFonts w:cs="Arial"/>
          <w:b w:val="0"/>
          <w:color w:val="auto"/>
          <w:sz w:val="21"/>
          <w:szCs w:val="21"/>
        </w:rPr>
      </w:pPr>
      <w:r w:rsidRPr="003C75D0">
        <w:rPr>
          <w:rFonts w:cs="Arial"/>
          <w:bCs w:val="0"/>
          <w:color w:val="auto"/>
          <w:sz w:val="21"/>
          <w:szCs w:val="21"/>
        </w:rPr>
        <w:t>4.1</w:t>
      </w:r>
      <w:r w:rsidRPr="003C75D0">
        <w:rPr>
          <w:rFonts w:cs="Arial"/>
          <w:b w:val="0"/>
          <w:color w:val="auto"/>
          <w:sz w:val="21"/>
          <w:szCs w:val="21"/>
        </w:rPr>
        <w:t xml:space="preserve"> </w:t>
      </w:r>
      <w:r w:rsidR="001461CA" w:rsidRPr="003C75D0">
        <w:rPr>
          <w:rFonts w:cs="Arial"/>
          <w:b w:val="0"/>
          <w:color w:val="auto"/>
          <w:sz w:val="21"/>
          <w:szCs w:val="21"/>
        </w:rPr>
        <w:t>Крит</w:t>
      </w:r>
      <w:r w:rsidR="003357D9" w:rsidRPr="003C75D0">
        <w:rPr>
          <w:rFonts w:cs="Arial"/>
          <w:b w:val="0"/>
          <w:color w:val="auto"/>
          <w:sz w:val="21"/>
          <w:szCs w:val="21"/>
        </w:rPr>
        <w:t>ичн</w:t>
      </w:r>
      <w:r w:rsidR="00805C3B" w:rsidRPr="003C75D0">
        <w:rPr>
          <w:rFonts w:cs="Arial"/>
          <w:b w:val="0"/>
          <w:color w:val="auto"/>
          <w:sz w:val="21"/>
          <w:szCs w:val="21"/>
        </w:rPr>
        <w:t>і</w:t>
      </w:r>
      <w:r w:rsidR="003357D9" w:rsidRPr="003C75D0">
        <w:rPr>
          <w:rFonts w:cs="Arial"/>
          <w:b w:val="0"/>
          <w:color w:val="auto"/>
          <w:sz w:val="21"/>
          <w:szCs w:val="21"/>
        </w:rPr>
        <w:t xml:space="preserve"> стани </w:t>
      </w:r>
      <w:r w:rsidR="00452BDE" w:rsidRPr="003C75D0">
        <w:rPr>
          <w:rFonts w:cs="Arial"/>
          <w:b w:val="0"/>
          <w:color w:val="auto"/>
          <w:sz w:val="21"/>
          <w:szCs w:val="21"/>
        </w:rPr>
        <w:t xml:space="preserve">стосовно основної вимоги безпеки </w:t>
      </w:r>
      <w:r w:rsidR="003357D9" w:rsidRPr="003C75D0">
        <w:rPr>
          <w:rFonts w:cs="Arial"/>
          <w:b w:val="0"/>
          <w:color w:val="auto"/>
          <w:sz w:val="21"/>
          <w:szCs w:val="21"/>
        </w:rPr>
        <w:t xml:space="preserve">і доступності при </w:t>
      </w:r>
      <w:r w:rsidR="00452BDE" w:rsidRPr="003C75D0">
        <w:rPr>
          <w:rFonts w:cs="Arial"/>
          <w:b w:val="0"/>
          <w:color w:val="auto"/>
          <w:sz w:val="21"/>
          <w:szCs w:val="21"/>
        </w:rPr>
        <w:t xml:space="preserve">експлуатації будівель і споруд </w:t>
      </w:r>
      <w:r w:rsidR="00320DB0" w:rsidRPr="003C75D0">
        <w:rPr>
          <w:rFonts w:cs="Arial"/>
          <w:b w:val="0"/>
          <w:color w:val="auto"/>
          <w:sz w:val="21"/>
          <w:szCs w:val="21"/>
        </w:rPr>
        <w:t xml:space="preserve">можуть </w:t>
      </w:r>
      <w:r w:rsidR="00805C3B" w:rsidRPr="003C75D0">
        <w:rPr>
          <w:rFonts w:cs="Arial"/>
          <w:b w:val="0"/>
          <w:color w:val="auto"/>
          <w:sz w:val="21"/>
          <w:szCs w:val="21"/>
        </w:rPr>
        <w:t>реалізу</w:t>
      </w:r>
      <w:r w:rsidR="00320DB0" w:rsidRPr="003C75D0">
        <w:rPr>
          <w:rFonts w:cs="Arial"/>
          <w:b w:val="0"/>
          <w:color w:val="auto"/>
          <w:sz w:val="21"/>
          <w:szCs w:val="21"/>
        </w:rPr>
        <w:t>ватися</w:t>
      </w:r>
      <w:r w:rsidR="00805C3B" w:rsidRPr="003C75D0">
        <w:rPr>
          <w:rFonts w:cs="Arial"/>
          <w:b w:val="0"/>
          <w:color w:val="auto"/>
          <w:sz w:val="21"/>
          <w:szCs w:val="21"/>
        </w:rPr>
        <w:t xml:space="preserve"> внаслідок </w:t>
      </w:r>
      <w:r w:rsidR="00B73732" w:rsidRPr="003C75D0">
        <w:rPr>
          <w:rFonts w:cs="Arial"/>
          <w:b w:val="0"/>
          <w:color w:val="auto"/>
          <w:sz w:val="21"/>
          <w:szCs w:val="21"/>
        </w:rPr>
        <w:t>таких</w:t>
      </w:r>
      <w:r w:rsidR="00805C3B" w:rsidRPr="003C75D0">
        <w:rPr>
          <w:rFonts w:cs="Arial"/>
          <w:b w:val="0"/>
          <w:color w:val="auto"/>
          <w:sz w:val="21"/>
          <w:szCs w:val="21"/>
        </w:rPr>
        <w:t xml:space="preserve"> подій</w:t>
      </w:r>
      <w:r w:rsidR="009E2B95" w:rsidRPr="003C75D0">
        <w:rPr>
          <w:rFonts w:cs="Arial"/>
          <w:b w:val="0"/>
          <w:color w:val="auto"/>
          <w:sz w:val="21"/>
          <w:szCs w:val="21"/>
        </w:rPr>
        <w:t>:</w:t>
      </w:r>
    </w:p>
    <w:p w:rsidR="003357D9" w:rsidRPr="003C75D0" w:rsidRDefault="00416DB7" w:rsidP="00DB6AF6">
      <w:pPr>
        <w:pStyle w:val="af5"/>
        <w:spacing w:line="288" w:lineRule="auto"/>
        <w:ind w:left="-284" w:right="566" w:firstLine="284"/>
        <w:jc w:val="both"/>
        <w:rPr>
          <w:rFonts w:ascii="Arial" w:hAnsi="Arial" w:cs="Arial"/>
        </w:rPr>
      </w:pPr>
      <w:r w:rsidRPr="003C75D0">
        <w:rPr>
          <w:rFonts w:ascii="Arial" w:hAnsi="Arial" w:cs="Arial"/>
          <w:b/>
        </w:rPr>
        <w:t>4</w:t>
      </w:r>
      <w:r w:rsidR="004214B1" w:rsidRPr="003C75D0">
        <w:rPr>
          <w:rFonts w:ascii="Arial" w:hAnsi="Arial" w:cs="Arial"/>
          <w:b/>
        </w:rPr>
        <w:t>.1</w:t>
      </w:r>
      <w:r w:rsidR="00763DD5" w:rsidRPr="003C75D0">
        <w:rPr>
          <w:rFonts w:ascii="Arial" w:hAnsi="Arial" w:cs="Arial"/>
          <w:b/>
        </w:rPr>
        <w:t>.1</w:t>
      </w:r>
      <w:r w:rsidR="004214B1" w:rsidRPr="003C75D0">
        <w:rPr>
          <w:rFonts w:ascii="Arial" w:hAnsi="Arial" w:cs="Arial"/>
        </w:rPr>
        <w:t xml:space="preserve"> </w:t>
      </w:r>
      <w:r w:rsidR="001461CA" w:rsidRPr="003C75D0">
        <w:rPr>
          <w:rFonts w:ascii="Arial" w:hAnsi="Arial" w:cs="Arial"/>
        </w:rPr>
        <w:t>Критичний</w:t>
      </w:r>
      <w:r w:rsidR="003357D9" w:rsidRPr="003C75D0">
        <w:rPr>
          <w:rFonts w:ascii="Arial" w:hAnsi="Arial" w:cs="Arial"/>
        </w:rPr>
        <w:t xml:space="preserve"> стан ковзання</w:t>
      </w:r>
      <w:r w:rsidR="003E05E4" w:rsidRPr="003C75D0">
        <w:rPr>
          <w:rFonts w:ascii="Arial" w:hAnsi="Arial" w:cs="Arial"/>
        </w:rPr>
        <w:t>:</w:t>
      </w:r>
    </w:p>
    <w:p w:rsidR="003357D9" w:rsidRPr="003C75D0" w:rsidRDefault="003357D9" w:rsidP="00DB6AF6">
      <w:pPr>
        <w:pStyle w:val="af5"/>
        <w:spacing w:line="288" w:lineRule="auto"/>
        <w:ind w:left="-284" w:right="566" w:firstLine="284"/>
        <w:jc w:val="both"/>
        <w:rPr>
          <w:rFonts w:ascii="Arial" w:hAnsi="Arial" w:cs="Arial"/>
        </w:rPr>
      </w:pPr>
      <w:r w:rsidRPr="003C75D0">
        <w:rPr>
          <w:rFonts w:ascii="Arial" w:hAnsi="Arial" w:cs="Arial"/>
        </w:rPr>
        <w:t>- втра</w:t>
      </w:r>
      <w:r w:rsidR="00743326" w:rsidRPr="003C75D0">
        <w:rPr>
          <w:rFonts w:ascii="Arial" w:hAnsi="Arial" w:cs="Arial"/>
        </w:rPr>
        <w:t>т</w:t>
      </w:r>
      <w:r w:rsidRPr="003C75D0">
        <w:rPr>
          <w:rFonts w:ascii="Arial" w:hAnsi="Arial" w:cs="Arial"/>
        </w:rPr>
        <w:t xml:space="preserve">а зчеплення при </w:t>
      </w:r>
      <w:r w:rsidR="00743326" w:rsidRPr="003C75D0">
        <w:rPr>
          <w:rFonts w:ascii="Arial" w:hAnsi="Arial" w:cs="Arial"/>
        </w:rPr>
        <w:t xml:space="preserve">ходінні </w:t>
      </w:r>
      <w:r w:rsidR="00350581" w:rsidRPr="003C75D0">
        <w:rPr>
          <w:rFonts w:ascii="Arial" w:hAnsi="Arial" w:cs="Arial"/>
        </w:rPr>
        <w:t xml:space="preserve">взутих, а також босих </w:t>
      </w:r>
      <w:r w:rsidRPr="003C75D0">
        <w:rPr>
          <w:rFonts w:ascii="Arial" w:hAnsi="Arial" w:cs="Arial"/>
        </w:rPr>
        <w:t>пішоходів</w:t>
      </w:r>
      <w:r w:rsidR="002F76DB" w:rsidRPr="003C75D0">
        <w:rPr>
          <w:rFonts w:ascii="Arial" w:hAnsi="Arial" w:cs="Arial"/>
        </w:rPr>
        <w:t xml:space="preserve"> та пересуванні інвалідних візків </w:t>
      </w:r>
      <w:r w:rsidRPr="003C75D0">
        <w:rPr>
          <w:rFonts w:ascii="Arial" w:hAnsi="Arial" w:cs="Arial"/>
        </w:rPr>
        <w:t>з покриттям підлоги, тротуару або іншої пішохідної зони;</w:t>
      </w:r>
    </w:p>
    <w:p w:rsidR="003357D9" w:rsidRPr="003C75D0" w:rsidRDefault="00350581" w:rsidP="00DB6AF6">
      <w:pPr>
        <w:pStyle w:val="af5"/>
        <w:spacing w:line="288" w:lineRule="auto"/>
        <w:ind w:left="-284" w:right="566" w:firstLine="284"/>
        <w:jc w:val="both"/>
        <w:rPr>
          <w:rFonts w:ascii="Arial" w:hAnsi="Arial" w:cs="Arial"/>
        </w:rPr>
      </w:pPr>
      <w:r w:rsidRPr="003C75D0">
        <w:rPr>
          <w:rFonts w:ascii="Arial" w:hAnsi="Arial" w:cs="Arial"/>
        </w:rPr>
        <w:t xml:space="preserve">- втрата зчеплення коліс транспортного засобу з покриттям </w:t>
      </w:r>
      <w:r w:rsidR="003357D9" w:rsidRPr="003C75D0">
        <w:rPr>
          <w:rFonts w:ascii="Arial" w:hAnsi="Arial" w:cs="Arial"/>
        </w:rPr>
        <w:t>дороги</w:t>
      </w:r>
      <w:r w:rsidRPr="003C75D0">
        <w:rPr>
          <w:rFonts w:ascii="Arial" w:hAnsi="Arial" w:cs="Arial"/>
        </w:rPr>
        <w:t>.</w:t>
      </w:r>
    </w:p>
    <w:p w:rsidR="00350581"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4.1</w:t>
      </w:r>
      <w:r w:rsidR="004214B1" w:rsidRPr="003C75D0">
        <w:rPr>
          <w:rFonts w:ascii="Arial" w:hAnsi="Arial" w:cs="Arial"/>
          <w:b/>
        </w:rPr>
        <w:t>.2</w:t>
      </w:r>
      <w:r w:rsidR="004214B1" w:rsidRPr="003C75D0">
        <w:rPr>
          <w:rFonts w:ascii="Arial" w:hAnsi="Arial" w:cs="Arial"/>
        </w:rPr>
        <w:t xml:space="preserve"> </w:t>
      </w:r>
      <w:r w:rsidR="001461CA" w:rsidRPr="003C75D0">
        <w:rPr>
          <w:rFonts w:ascii="Arial" w:hAnsi="Arial" w:cs="Arial"/>
        </w:rPr>
        <w:t>Критичний</w:t>
      </w:r>
      <w:r w:rsidR="00350581" w:rsidRPr="003C75D0">
        <w:rPr>
          <w:rFonts w:ascii="Arial" w:hAnsi="Arial" w:cs="Arial"/>
        </w:rPr>
        <w:t xml:space="preserve"> стан падіння</w:t>
      </w:r>
      <w:r w:rsidR="003E05E4" w:rsidRPr="003C75D0">
        <w:rPr>
          <w:rFonts w:ascii="Arial" w:hAnsi="Arial" w:cs="Arial"/>
        </w:rPr>
        <w:t>:</w:t>
      </w:r>
    </w:p>
    <w:p w:rsidR="003357D9" w:rsidRPr="003C75D0" w:rsidRDefault="003357D9" w:rsidP="00DB6AF6">
      <w:pPr>
        <w:pStyle w:val="af5"/>
        <w:spacing w:line="288" w:lineRule="auto"/>
        <w:ind w:left="-284" w:right="566" w:firstLine="284"/>
        <w:jc w:val="both"/>
        <w:rPr>
          <w:rFonts w:ascii="Arial" w:hAnsi="Arial" w:cs="Arial"/>
        </w:rPr>
      </w:pPr>
      <w:r w:rsidRPr="003C75D0">
        <w:rPr>
          <w:rFonts w:ascii="Arial" w:hAnsi="Arial" w:cs="Arial"/>
        </w:rPr>
        <w:t>- падіння пішох</w:t>
      </w:r>
      <w:r w:rsidR="00B73732" w:rsidRPr="003C75D0">
        <w:rPr>
          <w:rFonts w:ascii="Arial" w:hAnsi="Arial" w:cs="Arial"/>
        </w:rPr>
        <w:t>о</w:t>
      </w:r>
      <w:r w:rsidRPr="003C75D0">
        <w:rPr>
          <w:rFonts w:ascii="Arial" w:hAnsi="Arial" w:cs="Arial"/>
        </w:rPr>
        <w:t>да внаслідок ковзання;</w:t>
      </w:r>
    </w:p>
    <w:p w:rsidR="00350581" w:rsidRPr="003C75D0" w:rsidRDefault="00350581" w:rsidP="00DB6AF6">
      <w:pPr>
        <w:pStyle w:val="af5"/>
        <w:spacing w:line="288" w:lineRule="auto"/>
        <w:ind w:left="-284" w:right="566" w:firstLine="284"/>
        <w:jc w:val="both"/>
        <w:rPr>
          <w:rFonts w:ascii="Arial" w:hAnsi="Arial" w:cs="Arial"/>
        </w:rPr>
      </w:pPr>
      <w:r w:rsidRPr="003C75D0">
        <w:rPr>
          <w:rFonts w:ascii="Arial" w:hAnsi="Arial" w:cs="Arial"/>
        </w:rPr>
        <w:t>- падіння вна</w:t>
      </w:r>
      <w:r w:rsidR="00F15AE8" w:rsidRPr="003C75D0">
        <w:rPr>
          <w:rFonts w:ascii="Arial" w:hAnsi="Arial" w:cs="Arial"/>
        </w:rPr>
        <w:t>слідок зміни в рівні або раптового</w:t>
      </w:r>
      <w:r w:rsidRPr="003C75D0">
        <w:rPr>
          <w:rFonts w:ascii="Arial" w:hAnsi="Arial" w:cs="Arial"/>
        </w:rPr>
        <w:t xml:space="preserve"> зниження поверхні для ходіння</w:t>
      </w:r>
      <w:r w:rsidR="002F76DB" w:rsidRPr="003C75D0">
        <w:rPr>
          <w:rFonts w:ascii="Arial" w:hAnsi="Arial" w:cs="Arial"/>
        </w:rPr>
        <w:t xml:space="preserve"> або пересування</w:t>
      </w:r>
      <w:r w:rsidRPr="003C75D0">
        <w:rPr>
          <w:rFonts w:ascii="Arial" w:hAnsi="Arial" w:cs="Arial"/>
        </w:rPr>
        <w:t xml:space="preserve">; </w:t>
      </w:r>
    </w:p>
    <w:p w:rsidR="00350581" w:rsidRPr="003C75D0" w:rsidRDefault="00350581" w:rsidP="00DB6AF6">
      <w:pPr>
        <w:pStyle w:val="af5"/>
        <w:spacing w:line="288" w:lineRule="auto"/>
        <w:ind w:left="-284" w:right="566" w:firstLine="284"/>
        <w:jc w:val="both"/>
        <w:rPr>
          <w:rFonts w:ascii="Arial" w:hAnsi="Arial" w:cs="Arial"/>
        </w:rPr>
      </w:pPr>
      <w:r w:rsidRPr="003C75D0">
        <w:rPr>
          <w:rFonts w:ascii="Arial" w:hAnsi="Arial" w:cs="Arial"/>
        </w:rPr>
        <w:t>- падіння внаслідок зачеплення за нерівності підлоги або за іншу перешкоду;</w:t>
      </w:r>
    </w:p>
    <w:p w:rsidR="00FF3D5B" w:rsidRPr="003C75D0" w:rsidRDefault="00FF3D5B" w:rsidP="00DB6AF6">
      <w:pPr>
        <w:pStyle w:val="af5"/>
        <w:spacing w:line="288" w:lineRule="auto"/>
        <w:ind w:left="-284" w:right="566" w:firstLine="284"/>
        <w:jc w:val="both"/>
        <w:rPr>
          <w:rFonts w:ascii="Arial" w:hAnsi="Arial" w:cs="Arial"/>
        </w:rPr>
      </w:pPr>
      <w:r w:rsidRPr="003C75D0">
        <w:rPr>
          <w:rFonts w:ascii="Arial" w:hAnsi="Arial" w:cs="Arial"/>
        </w:rPr>
        <w:t>- падіння внаслідок слабкої видимості перешкод;</w:t>
      </w:r>
    </w:p>
    <w:p w:rsidR="00350581" w:rsidRPr="003C75D0" w:rsidRDefault="00350581" w:rsidP="00DB6AF6">
      <w:pPr>
        <w:pStyle w:val="af5"/>
        <w:spacing w:line="288" w:lineRule="auto"/>
        <w:ind w:left="-284" w:right="566" w:firstLine="284"/>
        <w:jc w:val="both"/>
        <w:rPr>
          <w:rFonts w:ascii="Arial" w:hAnsi="Arial" w:cs="Arial"/>
        </w:rPr>
      </w:pPr>
      <w:r w:rsidRPr="003C75D0">
        <w:rPr>
          <w:rFonts w:ascii="Arial" w:hAnsi="Arial" w:cs="Arial"/>
        </w:rPr>
        <w:t>- падіння через відкриті отвори у стіні або у перекритті.</w:t>
      </w:r>
    </w:p>
    <w:p w:rsidR="00350581"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4</w:t>
      </w:r>
      <w:r w:rsidR="00416DB7" w:rsidRPr="003C75D0">
        <w:rPr>
          <w:rFonts w:ascii="Arial" w:hAnsi="Arial" w:cs="Arial"/>
          <w:b/>
        </w:rPr>
        <w:t>.</w:t>
      </w:r>
      <w:r w:rsidRPr="003C75D0">
        <w:rPr>
          <w:rFonts w:ascii="Arial" w:hAnsi="Arial" w:cs="Arial"/>
          <w:b/>
        </w:rPr>
        <w:t>1</w:t>
      </w:r>
      <w:r w:rsidR="00743326" w:rsidRPr="003C75D0">
        <w:rPr>
          <w:rFonts w:ascii="Arial" w:hAnsi="Arial" w:cs="Arial"/>
          <w:b/>
        </w:rPr>
        <w:t>.3</w:t>
      </w:r>
      <w:r w:rsidR="00743326" w:rsidRPr="003C75D0">
        <w:rPr>
          <w:rFonts w:ascii="Arial" w:hAnsi="Arial" w:cs="Arial"/>
        </w:rPr>
        <w:t xml:space="preserve"> </w:t>
      </w:r>
      <w:r w:rsidR="001461CA" w:rsidRPr="003C75D0">
        <w:rPr>
          <w:rFonts w:ascii="Arial" w:hAnsi="Arial" w:cs="Arial"/>
        </w:rPr>
        <w:t>Критичний</w:t>
      </w:r>
      <w:r w:rsidR="00350581" w:rsidRPr="003C75D0">
        <w:rPr>
          <w:rFonts w:ascii="Arial" w:hAnsi="Arial" w:cs="Arial"/>
        </w:rPr>
        <w:t xml:space="preserve"> стан травмування внаслідок удару</w:t>
      </w:r>
      <w:r w:rsidR="00FF3D5B" w:rsidRPr="003C75D0">
        <w:rPr>
          <w:rFonts w:ascii="Arial" w:hAnsi="Arial" w:cs="Arial"/>
        </w:rPr>
        <w:t xml:space="preserve"> і зіткнення</w:t>
      </w:r>
      <w:r w:rsidR="00350581" w:rsidRPr="003C75D0">
        <w:rPr>
          <w:rFonts w:ascii="Arial" w:hAnsi="Arial" w:cs="Arial"/>
        </w:rPr>
        <w:t>:</w:t>
      </w:r>
    </w:p>
    <w:p w:rsidR="00350581" w:rsidRPr="003C75D0" w:rsidRDefault="00350581" w:rsidP="00DB6AF6">
      <w:pPr>
        <w:pStyle w:val="af5"/>
        <w:spacing w:line="288" w:lineRule="auto"/>
        <w:ind w:left="-284" w:right="566" w:firstLine="284"/>
        <w:jc w:val="both"/>
        <w:rPr>
          <w:rFonts w:ascii="Arial" w:hAnsi="Arial" w:cs="Arial"/>
        </w:rPr>
      </w:pPr>
      <w:r w:rsidRPr="003C75D0">
        <w:rPr>
          <w:rFonts w:ascii="Arial" w:hAnsi="Arial" w:cs="Arial"/>
        </w:rPr>
        <w:t>-</w:t>
      </w:r>
      <w:r w:rsidR="001D0D05" w:rsidRPr="003C75D0">
        <w:rPr>
          <w:rFonts w:ascii="Arial" w:hAnsi="Arial" w:cs="Arial"/>
        </w:rPr>
        <w:t xml:space="preserve"> </w:t>
      </w:r>
      <w:r w:rsidRPr="003C75D0">
        <w:rPr>
          <w:rFonts w:ascii="Arial" w:hAnsi="Arial" w:cs="Arial"/>
        </w:rPr>
        <w:t>травмування внаслідок удару об перешкоду;</w:t>
      </w:r>
    </w:p>
    <w:p w:rsidR="00350581" w:rsidRPr="003C75D0" w:rsidRDefault="00350581" w:rsidP="00DB6AF6">
      <w:pPr>
        <w:pStyle w:val="af5"/>
        <w:spacing w:line="288" w:lineRule="auto"/>
        <w:ind w:left="-284" w:right="566" w:firstLine="284"/>
        <w:jc w:val="both"/>
        <w:rPr>
          <w:rFonts w:ascii="Arial" w:hAnsi="Arial" w:cs="Arial"/>
        </w:rPr>
      </w:pPr>
      <w:r w:rsidRPr="003C75D0">
        <w:rPr>
          <w:rFonts w:ascii="Arial" w:hAnsi="Arial" w:cs="Arial"/>
        </w:rPr>
        <w:t>- травмування внаслідок зіткнення з іншими людьми</w:t>
      </w:r>
      <w:r w:rsidR="001D0D05" w:rsidRPr="003C75D0">
        <w:rPr>
          <w:rFonts w:ascii="Arial" w:hAnsi="Arial" w:cs="Arial"/>
        </w:rPr>
        <w:t>;</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 травмування внаслідок зіткнення з транспортним засобом</w:t>
      </w:r>
      <w:r w:rsidR="005F0C8F" w:rsidRPr="003C75D0">
        <w:rPr>
          <w:rFonts w:ascii="Arial" w:hAnsi="Arial" w:cs="Arial"/>
        </w:rPr>
        <w:t xml:space="preserve"> або внаслідок дорожн</w:t>
      </w:r>
      <w:r w:rsidR="00022D8C">
        <w:rPr>
          <w:rFonts w:ascii="Arial" w:hAnsi="Arial" w:cs="Arial"/>
        </w:rPr>
        <w:t>ь</w:t>
      </w:r>
      <w:r w:rsidR="005F0C8F" w:rsidRPr="003C75D0">
        <w:rPr>
          <w:rFonts w:ascii="Arial" w:hAnsi="Arial" w:cs="Arial"/>
        </w:rPr>
        <w:t>о-транспортної пригоди</w:t>
      </w:r>
      <w:r w:rsidRPr="003C75D0">
        <w:rPr>
          <w:rFonts w:ascii="Arial" w:hAnsi="Arial" w:cs="Arial"/>
        </w:rPr>
        <w:t>;</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 травмування внаслідок зіткнення з крихкими елементами будівлі</w:t>
      </w:r>
      <w:r w:rsidR="00A06B56" w:rsidRPr="003C75D0">
        <w:rPr>
          <w:rFonts w:ascii="Arial" w:hAnsi="Arial" w:cs="Arial"/>
        </w:rPr>
        <w:t xml:space="preserve"> чи споруди</w:t>
      </w:r>
      <w:r w:rsidRPr="003C75D0">
        <w:rPr>
          <w:rFonts w:ascii="Arial" w:hAnsi="Arial" w:cs="Arial"/>
        </w:rPr>
        <w:t>;</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 xml:space="preserve">- травмування внаслідок падіння </w:t>
      </w:r>
      <w:r w:rsidR="00D81EBD" w:rsidRPr="003C75D0">
        <w:rPr>
          <w:rFonts w:ascii="Arial" w:hAnsi="Arial" w:cs="Arial"/>
        </w:rPr>
        <w:t xml:space="preserve">або горизонтального переміщення </w:t>
      </w:r>
      <w:r w:rsidRPr="003C75D0">
        <w:rPr>
          <w:rFonts w:ascii="Arial" w:hAnsi="Arial" w:cs="Arial"/>
        </w:rPr>
        <w:t>незакріплених елементів будівлі</w:t>
      </w:r>
      <w:r w:rsidR="00975986" w:rsidRPr="003C75D0">
        <w:rPr>
          <w:rFonts w:ascii="Arial" w:hAnsi="Arial" w:cs="Arial"/>
        </w:rPr>
        <w:t xml:space="preserve"> чи споруди</w:t>
      </w:r>
      <w:r w:rsidRPr="003C75D0">
        <w:rPr>
          <w:rFonts w:ascii="Arial" w:hAnsi="Arial" w:cs="Arial"/>
        </w:rPr>
        <w:t>.</w:t>
      </w:r>
    </w:p>
    <w:p w:rsidR="00350581"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lastRenderedPageBreak/>
        <w:t>4</w:t>
      </w:r>
      <w:r w:rsidR="00416DB7" w:rsidRPr="003C75D0">
        <w:rPr>
          <w:rFonts w:ascii="Arial" w:hAnsi="Arial" w:cs="Arial"/>
          <w:b/>
        </w:rPr>
        <w:t>.</w:t>
      </w:r>
      <w:r w:rsidRPr="003C75D0">
        <w:rPr>
          <w:rFonts w:ascii="Arial" w:hAnsi="Arial" w:cs="Arial"/>
          <w:b/>
        </w:rPr>
        <w:t>1</w:t>
      </w:r>
      <w:r w:rsidR="00743326" w:rsidRPr="003C75D0">
        <w:rPr>
          <w:rFonts w:ascii="Arial" w:hAnsi="Arial" w:cs="Arial"/>
          <w:b/>
        </w:rPr>
        <w:t>.4</w:t>
      </w:r>
      <w:r w:rsidR="00743326" w:rsidRPr="003C75D0">
        <w:rPr>
          <w:rFonts w:ascii="Arial" w:hAnsi="Arial" w:cs="Arial"/>
        </w:rPr>
        <w:t xml:space="preserve"> </w:t>
      </w:r>
      <w:r w:rsidR="001461CA" w:rsidRPr="003C75D0">
        <w:rPr>
          <w:rFonts w:ascii="Arial" w:hAnsi="Arial" w:cs="Arial"/>
        </w:rPr>
        <w:t>Критичний</w:t>
      </w:r>
      <w:r w:rsidR="001D0D05" w:rsidRPr="003C75D0">
        <w:rPr>
          <w:rFonts w:ascii="Arial" w:hAnsi="Arial" w:cs="Arial"/>
        </w:rPr>
        <w:t xml:space="preserve"> стан опіку:</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 опік внаслідок контакту людини з гарячими поверхнями</w:t>
      </w:r>
      <w:r w:rsidR="00873C4B" w:rsidRPr="003C75D0">
        <w:rPr>
          <w:rFonts w:ascii="Arial" w:hAnsi="Arial" w:cs="Arial"/>
        </w:rPr>
        <w:t xml:space="preserve"> будівлі</w:t>
      </w:r>
      <w:r w:rsidR="00975986" w:rsidRPr="003C75D0">
        <w:rPr>
          <w:rFonts w:ascii="Arial" w:hAnsi="Arial" w:cs="Arial"/>
        </w:rPr>
        <w:t>, споруди</w:t>
      </w:r>
      <w:r w:rsidR="00873C4B" w:rsidRPr="003C75D0">
        <w:rPr>
          <w:rFonts w:ascii="Arial" w:hAnsi="Arial" w:cs="Arial"/>
        </w:rPr>
        <w:t xml:space="preserve"> або обладнання</w:t>
      </w:r>
      <w:r w:rsidRPr="003C75D0">
        <w:rPr>
          <w:rFonts w:ascii="Arial" w:hAnsi="Arial" w:cs="Arial"/>
        </w:rPr>
        <w:t>;</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 опік внаслідок контакту з гарячими рідинами, переважно водою;</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 опік внаслідок надмірного випромінювання тепла нагрівачами, лампами тощо.</w:t>
      </w:r>
    </w:p>
    <w:p w:rsidR="001D0D05"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4</w:t>
      </w:r>
      <w:r w:rsidR="00416DB7" w:rsidRPr="003C75D0">
        <w:rPr>
          <w:rFonts w:ascii="Arial" w:hAnsi="Arial" w:cs="Arial"/>
          <w:b/>
        </w:rPr>
        <w:t>.</w:t>
      </w:r>
      <w:r w:rsidRPr="003C75D0">
        <w:rPr>
          <w:rFonts w:ascii="Arial" w:hAnsi="Arial" w:cs="Arial"/>
          <w:b/>
        </w:rPr>
        <w:t>1</w:t>
      </w:r>
      <w:r w:rsidR="00743326" w:rsidRPr="003C75D0">
        <w:rPr>
          <w:rFonts w:ascii="Arial" w:hAnsi="Arial" w:cs="Arial"/>
          <w:b/>
        </w:rPr>
        <w:t>.5</w:t>
      </w:r>
      <w:r w:rsidR="00743326" w:rsidRPr="003C75D0">
        <w:rPr>
          <w:rFonts w:ascii="Arial" w:hAnsi="Arial" w:cs="Arial"/>
        </w:rPr>
        <w:t xml:space="preserve"> </w:t>
      </w:r>
      <w:r w:rsidR="001461CA" w:rsidRPr="003C75D0">
        <w:rPr>
          <w:rFonts w:ascii="Arial" w:hAnsi="Arial" w:cs="Arial"/>
        </w:rPr>
        <w:t>Критичний</w:t>
      </w:r>
      <w:r w:rsidR="001D0D05" w:rsidRPr="003C75D0">
        <w:rPr>
          <w:rFonts w:ascii="Arial" w:hAnsi="Arial" w:cs="Arial"/>
        </w:rPr>
        <w:t xml:space="preserve"> стан ураження електричним струмом:</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w:t>
      </w:r>
      <w:r w:rsidR="00FB76F4" w:rsidRPr="003C75D0">
        <w:rPr>
          <w:rFonts w:ascii="Arial" w:hAnsi="Arial" w:cs="Arial"/>
        </w:rPr>
        <w:t xml:space="preserve"> </w:t>
      </w:r>
      <w:r w:rsidRPr="003C75D0">
        <w:rPr>
          <w:rFonts w:ascii="Arial" w:hAnsi="Arial" w:cs="Arial"/>
        </w:rPr>
        <w:t>ураження блискавкою</w:t>
      </w:r>
      <w:r w:rsidR="00985C32" w:rsidRPr="003C75D0">
        <w:rPr>
          <w:rFonts w:ascii="Arial" w:hAnsi="Arial" w:cs="Arial"/>
        </w:rPr>
        <w:t xml:space="preserve"> будівлі</w:t>
      </w:r>
      <w:r w:rsidR="00975986" w:rsidRPr="003C75D0">
        <w:rPr>
          <w:rFonts w:ascii="Arial" w:hAnsi="Arial" w:cs="Arial"/>
        </w:rPr>
        <w:t>, споруди</w:t>
      </w:r>
      <w:r w:rsidR="00985C32" w:rsidRPr="003C75D0">
        <w:rPr>
          <w:rFonts w:ascii="Arial" w:hAnsi="Arial" w:cs="Arial"/>
        </w:rPr>
        <w:t xml:space="preserve"> або людей, які знаходяться в</w:t>
      </w:r>
      <w:r w:rsidR="00975986" w:rsidRPr="003C75D0">
        <w:rPr>
          <w:rFonts w:ascii="Arial" w:hAnsi="Arial" w:cs="Arial"/>
        </w:rPr>
        <w:t>середині</w:t>
      </w:r>
      <w:r w:rsidR="00985C32" w:rsidRPr="003C75D0">
        <w:rPr>
          <w:rFonts w:ascii="Arial" w:hAnsi="Arial" w:cs="Arial"/>
        </w:rPr>
        <w:t xml:space="preserve"> чи на прилеглій території</w:t>
      </w:r>
      <w:r w:rsidRPr="003C75D0">
        <w:rPr>
          <w:rFonts w:ascii="Arial" w:hAnsi="Arial" w:cs="Arial"/>
        </w:rPr>
        <w:t>;</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 xml:space="preserve">- ураження </w:t>
      </w:r>
      <w:r w:rsidR="00985C32" w:rsidRPr="003C75D0">
        <w:rPr>
          <w:rFonts w:ascii="Arial" w:hAnsi="Arial" w:cs="Arial"/>
        </w:rPr>
        <w:t xml:space="preserve">людей </w:t>
      </w:r>
      <w:r w:rsidRPr="003C75D0">
        <w:rPr>
          <w:rFonts w:ascii="Arial" w:hAnsi="Arial" w:cs="Arial"/>
        </w:rPr>
        <w:t>напругою системи електроживлення</w:t>
      </w:r>
      <w:r w:rsidR="00FB76F4" w:rsidRPr="003C75D0">
        <w:rPr>
          <w:rFonts w:ascii="Arial" w:hAnsi="Arial" w:cs="Arial"/>
        </w:rPr>
        <w:t xml:space="preserve"> будівлі</w:t>
      </w:r>
      <w:r w:rsidR="00975986" w:rsidRPr="003C75D0">
        <w:rPr>
          <w:rFonts w:ascii="Arial" w:hAnsi="Arial" w:cs="Arial"/>
        </w:rPr>
        <w:t xml:space="preserve"> чи споруди</w:t>
      </w:r>
      <w:r w:rsidR="00FB76F4" w:rsidRPr="003C75D0">
        <w:rPr>
          <w:rFonts w:ascii="Arial" w:hAnsi="Arial" w:cs="Arial"/>
        </w:rPr>
        <w:t>;</w:t>
      </w:r>
    </w:p>
    <w:p w:rsidR="00FB76F4" w:rsidRPr="003C75D0" w:rsidRDefault="00FB76F4" w:rsidP="00DB6AF6">
      <w:pPr>
        <w:pStyle w:val="af5"/>
        <w:spacing w:line="288" w:lineRule="auto"/>
        <w:ind w:left="-284" w:right="566" w:firstLine="284"/>
        <w:jc w:val="both"/>
        <w:rPr>
          <w:rFonts w:ascii="Arial" w:hAnsi="Arial" w:cs="Arial"/>
        </w:rPr>
      </w:pPr>
      <w:r w:rsidRPr="003C75D0">
        <w:rPr>
          <w:rFonts w:ascii="Arial" w:hAnsi="Arial" w:cs="Arial"/>
        </w:rPr>
        <w:t xml:space="preserve">- ураження </w:t>
      </w:r>
      <w:r w:rsidR="00985C32" w:rsidRPr="003C75D0">
        <w:rPr>
          <w:rFonts w:ascii="Arial" w:hAnsi="Arial" w:cs="Arial"/>
        </w:rPr>
        <w:t xml:space="preserve">людей </w:t>
      </w:r>
      <w:r w:rsidRPr="003C75D0">
        <w:rPr>
          <w:rFonts w:ascii="Arial" w:hAnsi="Arial" w:cs="Arial"/>
        </w:rPr>
        <w:t>напругою світлофора, освітлення дороги, контактної мережі електротранспорту.</w:t>
      </w:r>
    </w:p>
    <w:p w:rsidR="001D0D05"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4</w:t>
      </w:r>
      <w:r w:rsidR="00416DB7" w:rsidRPr="003C75D0">
        <w:rPr>
          <w:rFonts w:ascii="Arial" w:hAnsi="Arial" w:cs="Arial"/>
          <w:b/>
        </w:rPr>
        <w:t>.</w:t>
      </w:r>
      <w:r w:rsidRPr="003C75D0">
        <w:rPr>
          <w:rFonts w:ascii="Arial" w:hAnsi="Arial" w:cs="Arial"/>
          <w:b/>
        </w:rPr>
        <w:t>1</w:t>
      </w:r>
      <w:r w:rsidR="00743326" w:rsidRPr="003C75D0">
        <w:rPr>
          <w:rFonts w:ascii="Arial" w:hAnsi="Arial" w:cs="Arial"/>
          <w:b/>
        </w:rPr>
        <w:t>.6</w:t>
      </w:r>
      <w:r w:rsidR="00743326" w:rsidRPr="003C75D0">
        <w:rPr>
          <w:rFonts w:ascii="Arial" w:hAnsi="Arial" w:cs="Arial"/>
        </w:rPr>
        <w:t xml:space="preserve"> </w:t>
      </w:r>
      <w:r w:rsidR="001461CA" w:rsidRPr="003C75D0">
        <w:rPr>
          <w:rFonts w:ascii="Arial" w:hAnsi="Arial" w:cs="Arial"/>
        </w:rPr>
        <w:t>Критичний</w:t>
      </w:r>
      <w:r w:rsidR="001D0D05" w:rsidRPr="003C75D0">
        <w:rPr>
          <w:rFonts w:ascii="Arial" w:hAnsi="Arial" w:cs="Arial"/>
        </w:rPr>
        <w:t xml:space="preserve"> стан ураження вибухом:</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w:t>
      </w:r>
      <w:r w:rsidR="00FB76F4" w:rsidRPr="003C75D0">
        <w:rPr>
          <w:rFonts w:ascii="Arial" w:hAnsi="Arial" w:cs="Arial"/>
        </w:rPr>
        <w:t xml:space="preserve"> утворення вибухонебезпечної суміші у повітряному просторі будівлі</w:t>
      </w:r>
      <w:r w:rsidR="00975986" w:rsidRPr="003C75D0">
        <w:rPr>
          <w:rFonts w:ascii="Arial" w:hAnsi="Arial" w:cs="Arial"/>
        </w:rPr>
        <w:t>, споруди</w:t>
      </w:r>
      <w:r w:rsidR="00FB76F4" w:rsidRPr="003C75D0">
        <w:rPr>
          <w:rFonts w:ascii="Arial" w:hAnsi="Arial" w:cs="Arial"/>
        </w:rPr>
        <w:t xml:space="preserve"> або її частини;</w:t>
      </w:r>
    </w:p>
    <w:p w:rsidR="00774ABE" w:rsidRPr="003C75D0" w:rsidRDefault="00774ABE" w:rsidP="00DB6AF6">
      <w:pPr>
        <w:pStyle w:val="af5"/>
        <w:spacing w:line="288" w:lineRule="auto"/>
        <w:ind w:left="-284" w:right="566" w:firstLine="284"/>
        <w:jc w:val="both"/>
        <w:rPr>
          <w:rFonts w:ascii="Arial" w:hAnsi="Arial" w:cs="Arial"/>
        </w:rPr>
      </w:pPr>
      <w:r w:rsidRPr="003C75D0">
        <w:rPr>
          <w:rFonts w:ascii="Arial" w:hAnsi="Arial" w:cs="Arial"/>
        </w:rPr>
        <w:t>- іскріння елементів електропроводки будівлі</w:t>
      </w:r>
      <w:r w:rsidR="00463EBC" w:rsidRPr="003C75D0">
        <w:rPr>
          <w:rFonts w:ascii="Arial" w:hAnsi="Arial" w:cs="Arial"/>
        </w:rPr>
        <w:t>,</w:t>
      </w:r>
      <w:r w:rsidR="00975986" w:rsidRPr="003C75D0">
        <w:rPr>
          <w:rFonts w:ascii="Arial" w:hAnsi="Arial" w:cs="Arial"/>
        </w:rPr>
        <w:t xml:space="preserve"> споруди</w:t>
      </w:r>
      <w:r w:rsidRPr="003C75D0">
        <w:rPr>
          <w:rFonts w:ascii="Arial" w:hAnsi="Arial" w:cs="Arial"/>
        </w:rPr>
        <w:t>;</w:t>
      </w:r>
    </w:p>
    <w:p w:rsidR="00FB76F4" w:rsidRPr="003C75D0" w:rsidRDefault="00FB76F4" w:rsidP="00DB6AF6">
      <w:pPr>
        <w:pStyle w:val="af5"/>
        <w:spacing w:line="288" w:lineRule="auto"/>
        <w:ind w:left="-284" w:right="566" w:firstLine="284"/>
        <w:jc w:val="both"/>
        <w:rPr>
          <w:rFonts w:ascii="Arial" w:hAnsi="Arial" w:cs="Arial"/>
        </w:rPr>
      </w:pPr>
      <w:r w:rsidRPr="003C75D0">
        <w:rPr>
          <w:rFonts w:ascii="Arial" w:hAnsi="Arial" w:cs="Arial"/>
        </w:rPr>
        <w:t>- вибух елементів паливних систем</w:t>
      </w:r>
      <w:r w:rsidR="00774ABE" w:rsidRPr="003C75D0">
        <w:rPr>
          <w:rFonts w:ascii="Arial" w:hAnsi="Arial" w:cs="Arial"/>
        </w:rPr>
        <w:t xml:space="preserve"> будівлі</w:t>
      </w:r>
      <w:r w:rsidR="00975986" w:rsidRPr="003C75D0">
        <w:rPr>
          <w:rFonts w:ascii="Arial" w:hAnsi="Arial" w:cs="Arial"/>
        </w:rPr>
        <w:t>, споруди</w:t>
      </w:r>
      <w:r w:rsidRPr="003C75D0">
        <w:rPr>
          <w:rFonts w:ascii="Arial" w:hAnsi="Arial" w:cs="Arial"/>
        </w:rPr>
        <w:t>;</w:t>
      </w:r>
    </w:p>
    <w:p w:rsidR="00985C32" w:rsidRPr="003C75D0" w:rsidRDefault="00FB76F4" w:rsidP="00DB6AF6">
      <w:pPr>
        <w:pStyle w:val="af5"/>
        <w:spacing w:line="288" w:lineRule="auto"/>
        <w:ind w:left="-284" w:right="566" w:firstLine="284"/>
        <w:jc w:val="both"/>
        <w:rPr>
          <w:rFonts w:ascii="Arial" w:hAnsi="Arial" w:cs="Arial"/>
        </w:rPr>
      </w:pPr>
      <w:r w:rsidRPr="003C75D0">
        <w:rPr>
          <w:rFonts w:ascii="Arial" w:hAnsi="Arial" w:cs="Arial"/>
        </w:rPr>
        <w:t xml:space="preserve">- вибух </w:t>
      </w:r>
      <w:r w:rsidR="00774ABE" w:rsidRPr="003C75D0">
        <w:rPr>
          <w:rFonts w:ascii="Arial" w:hAnsi="Arial" w:cs="Arial"/>
        </w:rPr>
        <w:t>резервуарів та трубопроводів вибухонебезпечних газів або рідин</w:t>
      </w:r>
      <w:r w:rsidR="00985C32" w:rsidRPr="003C75D0">
        <w:rPr>
          <w:rFonts w:ascii="Arial" w:hAnsi="Arial" w:cs="Arial"/>
        </w:rPr>
        <w:t>;</w:t>
      </w:r>
    </w:p>
    <w:p w:rsidR="00FB76F4" w:rsidRPr="003C75D0" w:rsidRDefault="00985C32" w:rsidP="00DB6AF6">
      <w:pPr>
        <w:pStyle w:val="af5"/>
        <w:spacing w:line="288" w:lineRule="auto"/>
        <w:ind w:left="-284" w:right="566" w:firstLine="284"/>
        <w:jc w:val="both"/>
        <w:rPr>
          <w:rFonts w:ascii="Arial" w:hAnsi="Arial" w:cs="Arial"/>
        </w:rPr>
      </w:pPr>
      <w:r w:rsidRPr="003C75D0">
        <w:rPr>
          <w:rFonts w:ascii="Arial" w:hAnsi="Arial" w:cs="Arial"/>
        </w:rPr>
        <w:t xml:space="preserve">- викид речовини з системи, що містить газ </w:t>
      </w:r>
      <w:r w:rsidR="007F62E5" w:rsidRPr="003C75D0">
        <w:rPr>
          <w:rFonts w:ascii="Arial" w:hAnsi="Arial" w:cs="Arial"/>
        </w:rPr>
        <w:t xml:space="preserve">або рідину </w:t>
      </w:r>
      <w:r w:rsidRPr="003C75D0">
        <w:rPr>
          <w:rFonts w:ascii="Arial" w:hAnsi="Arial" w:cs="Arial"/>
        </w:rPr>
        <w:t>під тиском</w:t>
      </w:r>
      <w:r w:rsidR="00774ABE" w:rsidRPr="003C75D0">
        <w:rPr>
          <w:rFonts w:ascii="Arial" w:hAnsi="Arial" w:cs="Arial"/>
        </w:rPr>
        <w:t>.</w:t>
      </w:r>
    </w:p>
    <w:p w:rsidR="00FB76F4"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4</w:t>
      </w:r>
      <w:r w:rsidR="00416DB7" w:rsidRPr="003C75D0">
        <w:rPr>
          <w:rFonts w:ascii="Arial" w:hAnsi="Arial" w:cs="Arial"/>
          <w:b/>
        </w:rPr>
        <w:t>.</w:t>
      </w:r>
      <w:r w:rsidRPr="003C75D0">
        <w:rPr>
          <w:rFonts w:ascii="Arial" w:hAnsi="Arial" w:cs="Arial"/>
          <w:b/>
        </w:rPr>
        <w:t>1</w:t>
      </w:r>
      <w:r w:rsidR="003154C3" w:rsidRPr="003C75D0">
        <w:rPr>
          <w:rFonts w:ascii="Arial" w:hAnsi="Arial" w:cs="Arial"/>
          <w:b/>
        </w:rPr>
        <w:t>.7</w:t>
      </w:r>
      <w:r w:rsidR="003154C3" w:rsidRPr="003C75D0">
        <w:rPr>
          <w:rFonts w:ascii="Arial" w:hAnsi="Arial" w:cs="Arial"/>
        </w:rPr>
        <w:t xml:space="preserve"> </w:t>
      </w:r>
      <w:r w:rsidR="001461CA" w:rsidRPr="003C75D0">
        <w:rPr>
          <w:rFonts w:ascii="Arial" w:hAnsi="Arial" w:cs="Arial"/>
        </w:rPr>
        <w:t>Критичний</w:t>
      </w:r>
      <w:r w:rsidR="00774ABE" w:rsidRPr="003C75D0">
        <w:rPr>
          <w:rFonts w:ascii="Arial" w:hAnsi="Arial" w:cs="Arial"/>
        </w:rPr>
        <w:t xml:space="preserve"> стан недоступності для </w:t>
      </w:r>
      <w:proofErr w:type="spellStart"/>
      <w:r w:rsidR="00774ABE" w:rsidRPr="003C75D0">
        <w:rPr>
          <w:rFonts w:ascii="Arial" w:hAnsi="Arial" w:cs="Arial"/>
        </w:rPr>
        <w:t>маломобільних</w:t>
      </w:r>
      <w:proofErr w:type="spellEnd"/>
      <w:r w:rsidR="00774ABE" w:rsidRPr="003C75D0">
        <w:rPr>
          <w:rFonts w:ascii="Arial" w:hAnsi="Arial" w:cs="Arial"/>
        </w:rPr>
        <w:t xml:space="preserve"> груп населення:</w:t>
      </w:r>
    </w:p>
    <w:p w:rsidR="00774ABE" w:rsidRPr="003C75D0" w:rsidRDefault="00434346" w:rsidP="00DB6AF6">
      <w:pPr>
        <w:pStyle w:val="af5"/>
        <w:numPr>
          <w:ilvl w:val="0"/>
          <w:numId w:val="43"/>
        </w:numPr>
        <w:spacing w:line="288" w:lineRule="auto"/>
        <w:ind w:left="-284" w:right="566" w:firstLine="284"/>
        <w:jc w:val="both"/>
        <w:rPr>
          <w:rFonts w:ascii="Arial" w:hAnsi="Arial" w:cs="Arial"/>
        </w:rPr>
      </w:pPr>
      <w:r w:rsidRPr="003C75D0">
        <w:rPr>
          <w:rFonts w:ascii="Arial" w:hAnsi="Arial" w:cs="Arial"/>
        </w:rPr>
        <w:t xml:space="preserve">відсутність можливості </w:t>
      </w:r>
      <w:r w:rsidR="00F15AE8" w:rsidRPr="003C75D0">
        <w:rPr>
          <w:rFonts w:ascii="Arial" w:hAnsi="Arial" w:cs="Arial"/>
        </w:rPr>
        <w:t xml:space="preserve">самостійного </w:t>
      </w:r>
      <w:r w:rsidRPr="003C75D0">
        <w:rPr>
          <w:rFonts w:ascii="Arial" w:hAnsi="Arial" w:cs="Arial"/>
        </w:rPr>
        <w:t>подолання перепадів у рівнях підлоги;</w:t>
      </w:r>
    </w:p>
    <w:p w:rsidR="00434346" w:rsidRPr="003C75D0" w:rsidRDefault="00434346" w:rsidP="00DB6AF6">
      <w:pPr>
        <w:pStyle w:val="af5"/>
        <w:numPr>
          <w:ilvl w:val="0"/>
          <w:numId w:val="43"/>
        </w:numPr>
        <w:spacing w:line="288" w:lineRule="auto"/>
        <w:ind w:left="-284" w:right="566" w:firstLine="284"/>
        <w:jc w:val="both"/>
        <w:rPr>
          <w:rFonts w:ascii="Arial" w:hAnsi="Arial" w:cs="Arial"/>
        </w:rPr>
      </w:pPr>
      <w:r w:rsidRPr="003C75D0">
        <w:rPr>
          <w:rFonts w:ascii="Arial" w:hAnsi="Arial" w:cs="Arial"/>
        </w:rPr>
        <w:t>відсутність можливості подолання недостатньо широких проходів;</w:t>
      </w:r>
    </w:p>
    <w:p w:rsidR="002F76DB" w:rsidRPr="003C75D0" w:rsidRDefault="00434346" w:rsidP="00DB6AF6">
      <w:pPr>
        <w:pStyle w:val="af5"/>
        <w:numPr>
          <w:ilvl w:val="0"/>
          <w:numId w:val="43"/>
        </w:numPr>
        <w:spacing w:line="288" w:lineRule="auto"/>
        <w:ind w:left="-284" w:right="566" w:firstLine="284"/>
        <w:jc w:val="both"/>
        <w:rPr>
          <w:rFonts w:ascii="Arial" w:hAnsi="Arial" w:cs="Arial"/>
        </w:rPr>
      </w:pPr>
      <w:r w:rsidRPr="003C75D0">
        <w:rPr>
          <w:rFonts w:ascii="Arial" w:hAnsi="Arial" w:cs="Arial"/>
        </w:rPr>
        <w:t xml:space="preserve">утруднення </w:t>
      </w:r>
      <w:r w:rsidR="00F15AE8" w:rsidRPr="003C75D0">
        <w:rPr>
          <w:rFonts w:ascii="Arial" w:hAnsi="Arial" w:cs="Arial"/>
        </w:rPr>
        <w:t xml:space="preserve">самостійного </w:t>
      </w:r>
      <w:r w:rsidRPr="003C75D0">
        <w:rPr>
          <w:rFonts w:ascii="Arial" w:hAnsi="Arial" w:cs="Arial"/>
        </w:rPr>
        <w:t>обслуговування</w:t>
      </w:r>
      <w:r w:rsidR="002F76DB" w:rsidRPr="003C75D0">
        <w:rPr>
          <w:rFonts w:ascii="Arial" w:hAnsi="Arial" w:cs="Arial"/>
        </w:rPr>
        <w:t xml:space="preserve"> (</w:t>
      </w:r>
      <w:r w:rsidR="00572C36" w:rsidRPr="003C75D0">
        <w:rPr>
          <w:rFonts w:ascii="Arial" w:hAnsi="Arial" w:cs="Arial"/>
        </w:rPr>
        <w:t xml:space="preserve">у тому числі </w:t>
      </w:r>
      <w:r w:rsidR="002F76DB" w:rsidRPr="003C75D0">
        <w:rPr>
          <w:rFonts w:ascii="Arial" w:hAnsi="Arial" w:cs="Arial"/>
        </w:rPr>
        <w:t>користування інженерним обладнанням будівлі або споруди)</w:t>
      </w:r>
      <w:r w:rsidRPr="003C75D0">
        <w:rPr>
          <w:rFonts w:ascii="Arial" w:hAnsi="Arial" w:cs="Arial"/>
        </w:rPr>
        <w:t>.</w:t>
      </w:r>
    </w:p>
    <w:p w:rsidR="00350581"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4</w:t>
      </w:r>
      <w:r w:rsidR="00416DB7" w:rsidRPr="003C75D0">
        <w:rPr>
          <w:rFonts w:ascii="Arial" w:hAnsi="Arial" w:cs="Arial"/>
          <w:b/>
        </w:rPr>
        <w:t>.</w:t>
      </w:r>
      <w:r w:rsidRPr="003C75D0">
        <w:rPr>
          <w:rFonts w:ascii="Arial" w:hAnsi="Arial" w:cs="Arial"/>
          <w:b/>
        </w:rPr>
        <w:t>1</w:t>
      </w:r>
      <w:r w:rsidR="00246980" w:rsidRPr="003C75D0">
        <w:rPr>
          <w:rFonts w:ascii="Arial" w:hAnsi="Arial" w:cs="Arial"/>
          <w:b/>
        </w:rPr>
        <w:t>.8</w:t>
      </w:r>
      <w:r w:rsidR="00246980" w:rsidRPr="003C75D0">
        <w:rPr>
          <w:rFonts w:ascii="Arial" w:hAnsi="Arial" w:cs="Arial"/>
        </w:rPr>
        <w:t xml:space="preserve"> </w:t>
      </w:r>
      <w:r w:rsidR="001461CA" w:rsidRPr="003C75D0">
        <w:rPr>
          <w:rFonts w:ascii="Arial" w:hAnsi="Arial" w:cs="Arial"/>
        </w:rPr>
        <w:t>Критичний</w:t>
      </w:r>
      <w:r w:rsidR="00774ABE" w:rsidRPr="003C75D0">
        <w:rPr>
          <w:rFonts w:ascii="Arial" w:hAnsi="Arial" w:cs="Arial"/>
        </w:rPr>
        <w:t xml:space="preserve"> стан несанкціонованого доступу до будівлі</w:t>
      </w:r>
      <w:r w:rsidR="00975986" w:rsidRPr="003C75D0">
        <w:rPr>
          <w:rFonts w:ascii="Arial" w:hAnsi="Arial" w:cs="Arial"/>
        </w:rPr>
        <w:t xml:space="preserve"> чи споруди</w:t>
      </w:r>
      <w:r w:rsidR="00774ABE" w:rsidRPr="003C75D0">
        <w:rPr>
          <w:rFonts w:ascii="Arial" w:hAnsi="Arial" w:cs="Arial"/>
        </w:rPr>
        <w:t>:</w:t>
      </w:r>
    </w:p>
    <w:p w:rsidR="004A43D1" w:rsidRDefault="00774ABE" w:rsidP="004A43D1">
      <w:pPr>
        <w:pStyle w:val="af5"/>
        <w:spacing w:line="288" w:lineRule="auto"/>
        <w:ind w:left="-284" w:right="566" w:firstLine="284"/>
        <w:jc w:val="both"/>
        <w:rPr>
          <w:rFonts w:ascii="Arial" w:hAnsi="Arial" w:cs="Arial"/>
        </w:rPr>
      </w:pPr>
      <w:r w:rsidRPr="003C75D0">
        <w:rPr>
          <w:rFonts w:ascii="Arial" w:hAnsi="Arial" w:cs="Arial"/>
        </w:rPr>
        <w:t xml:space="preserve">- проникнення </w:t>
      </w:r>
      <w:r w:rsidR="00246980" w:rsidRPr="003C75D0">
        <w:rPr>
          <w:rFonts w:ascii="Arial" w:hAnsi="Arial" w:cs="Arial"/>
        </w:rPr>
        <w:t>сторонніх осіб</w:t>
      </w:r>
      <w:r w:rsidR="00D81EBD" w:rsidRPr="003C75D0">
        <w:rPr>
          <w:rFonts w:ascii="Arial" w:hAnsi="Arial" w:cs="Arial"/>
        </w:rPr>
        <w:t>, тварин, комах тощо</w:t>
      </w:r>
      <w:r w:rsidR="00246980" w:rsidRPr="003C75D0">
        <w:rPr>
          <w:rFonts w:ascii="Arial" w:hAnsi="Arial" w:cs="Arial"/>
        </w:rPr>
        <w:t xml:space="preserve"> </w:t>
      </w:r>
      <w:r w:rsidRPr="003C75D0">
        <w:rPr>
          <w:rFonts w:ascii="Arial" w:hAnsi="Arial" w:cs="Arial"/>
        </w:rPr>
        <w:t>внаслідок відсутності</w:t>
      </w:r>
      <w:r w:rsidR="00434346" w:rsidRPr="003C75D0">
        <w:rPr>
          <w:rFonts w:ascii="Arial" w:hAnsi="Arial" w:cs="Arial"/>
        </w:rPr>
        <w:t>,</w:t>
      </w:r>
      <w:r w:rsidRPr="003C75D0">
        <w:rPr>
          <w:rFonts w:ascii="Arial" w:hAnsi="Arial" w:cs="Arial"/>
        </w:rPr>
        <w:t xml:space="preserve"> недостатньої міцності </w:t>
      </w:r>
      <w:r w:rsidR="00434346" w:rsidRPr="003C75D0">
        <w:rPr>
          <w:rFonts w:ascii="Arial" w:hAnsi="Arial" w:cs="Arial"/>
        </w:rPr>
        <w:t xml:space="preserve">або надійності </w:t>
      </w:r>
      <w:r w:rsidR="00961378" w:rsidRPr="003C75D0">
        <w:rPr>
          <w:rFonts w:ascii="Arial" w:hAnsi="Arial" w:cs="Arial"/>
        </w:rPr>
        <w:t xml:space="preserve">огороджувальних та </w:t>
      </w:r>
      <w:r w:rsidRPr="003C75D0">
        <w:rPr>
          <w:rFonts w:ascii="Arial" w:hAnsi="Arial" w:cs="Arial"/>
        </w:rPr>
        <w:t>запірних елементів</w:t>
      </w:r>
      <w:r w:rsidR="00434346" w:rsidRPr="003C75D0">
        <w:rPr>
          <w:rFonts w:ascii="Arial" w:hAnsi="Arial" w:cs="Arial"/>
        </w:rPr>
        <w:t>.</w:t>
      </w:r>
    </w:p>
    <w:p w:rsidR="004A43D1" w:rsidRDefault="004A43D1" w:rsidP="004A43D1">
      <w:pPr>
        <w:pStyle w:val="af5"/>
        <w:spacing w:line="288" w:lineRule="auto"/>
        <w:ind w:left="-284" w:right="566" w:firstLine="284"/>
        <w:jc w:val="both"/>
        <w:rPr>
          <w:rFonts w:ascii="Arial" w:hAnsi="Arial" w:cs="Arial"/>
        </w:rPr>
      </w:pPr>
    </w:p>
    <w:p w:rsidR="00174922" w:rsidRPr="003C75D0" w:rsidRDefault="00763DD5" w:rsidP="004A43D1">
      <w:pPr>
        <w:pStyle w:val="af5"/>
        <w:spacing w:line="288" w:lineRule="auto"/>
        <w:ind w:left="-284" w:right="566" w:firstLine="284"/>
        <w:jc w:val="both"/>
        <w:rPr>
          <w:rFonts w:ascii="Arial" w:hAnsi="Arial" w:cs="Arial"/>
          <w:b/>
          <w:bCs/>
        </w:rPr>
      </w:pPr>
      <w:r w:rsidRPr="003C75D0">
        <w:rPr>
          <w:rFonts w:ascii="Arial" w:hAnsi="Arial" w:cs="Arial"/>
          <w:b/>
          <w:bCs/>
        </w:rPr>
        <w:t>5</w:t>
      </w:r>
      <w:r w:rsidR="00174922" w:rsidRPr="003C75D0">
        <w:rPr>
          <w:rFonts w:ascii="Arial" w:hAnsi="Arial" w:cs="Arial"/>
          <w:b/>
          <w:bCs/>
        </w:rPr>
        <w:t xml:space="preserve"> </w:t>
      </w:r>
      <w:r w:rsidR="0074295C" w:rsidRPr="003C75D0">
        <w:rPr>
          <w:rFonts w:ascii="Arial" w:hAnsi="Arial" w:cs="Arial"/>
          <w:b/>
          <w:bCs/>
        </w:rPr>
        <w:t>ОСНОВНІ ПОЛОЖЕННЯ</w:t>
      </w:r>
      <w:r w:rsidR="00174922" w:rsidRPr="003C75D0">
        <w:rPr>
          <w:rFonts w:ascii="Arial" w:hAnsi="Arial" w:cs="Arial"/>
          <w:b/>
          <w:bCs/>
        </w:rPr>
        <w:t xml:space="preserve"> ОСНОВНОЇ ВИМОГИ  </w:t>
      </w:r>
    </w:p>
    <w:p w:rsidR="00B67C15" w:rsidRPr="003C75D0" w:rsidRDefault="00763DD5" w:rsidP="00DB6AF6">
      <w:pPr>
        <w:pStyle w:val="af5"/>
        <w:spacing w:line="288" w:lineRule="auto"/>
        <w:ind w:left="-284" w:right="566" w:firstLine="284"/>
        <w:jc w:val="both"/>
        <w:rPr>
          <w:rFonts w:ascii="Arial" w:hAnsi="Arial" w:cs="Arial"/>
          <w:bCs/>
        </w:rPr>
      </w:pPr>
      <w:r w:rsidRPr="003C75D0">
        <w:rPr>
          <w:rFonts w:ascii="Arial" w:hAnsi="Arial" w:cs="Arial"/>
          <w:b/>
          <w:bCs/>
        </w:rPr>
        <w:t>5</w:t>
      </w:r>
      <w:r w:rsidR="00174922" w:rsidRPr="003C75D0">
        <w:rPr>
          <w:rFonts w:ascii="Arial" w:hAnsi="Arial" w:cs="Arial"/>
          <w:b/>
          <w:bCs/>
        </w:rPr>
        <w:t xml:space="preserve">.1 </w:t>
      </w:r>
      <w:r w:rsidR="00174922" w:rsidRPr="003C75D0">
        <w:rPr>
          <w:rFonts w:ascii="Arial" w:hAnsi="Arial" w:cs="Arial"/>
          <w:bCs/>
        </w:rPr>
        <w:t xml:space="preserve">Особливості запобігання критичним станам при перевірці критеріїв основної вимоги безпеки і доступності при експлуатації враховуються згідно з </w:t>
      </w:r>
      <w:r w:rsidR="00932E41" w:rsidRPr="003C75D0">
        <w:rPr>
          <w:rFonts w:ascii="Arial" w:hAnsi="Arial" w:cs="Arial"/>
          <w:bCs/>
        </w:rPr>
        <w:t>5.2-5.8</w:t>
      </w:r>
      <w:r w:rsidR="00174922" w:rsidRPr="003C75D0">
        <w:rPr>
          <w:rFonts w:ascii="Arial" w:hAnsi="Arial" w:cs="Arial"/>
          <w:bCs/>
        </w:rPr>
        <w:t xml:space="preserve"> цих норм. </w:t>
      </w:r>
    </w:p>
    <w:p w:rsidR="001872E6" w:rsidRPr="003C75D0" w:rsidRDefault="00763DD5" w:rsidP="00DB6AF6">
      <w:pPr>
        <w:pStyle w:val="af5"/>
        <w:spacing w:line="288" w:lineRule="auto"/>
        <w:ind w:left="-284" w:right="566" w:firstLine="284"/>
        <w:jc w:val="both"/>
        <w:rPr>
          <w:rFonts w:ascii="Arial" w:hAnsi="Arial" w:cs="Arial"/>
          <w:b/>
        </w:rPr>
      </w:pPr>
      <w:r w:rsidRPr="003C75D0">
        <w:rPr>
          <w:rFonts w:ascii="Arial" w:hAnsi="Arial" w:cs="Arial"/>
          <w:b/>
        </w:rPr>
        <w:t>5</w:t>
      </w:r>
      <w:r w:rsidR="001872E6" w:rsidRPr="003C75D0">
        <w:rPr>
          <w:rFonts w:ascii="Arial" w:hAnsi="Arial" w:cs="Arial"/>
          <w:b/>
        </w:rPr>
        <w:t>.</w:t>
      </w:r>
      <w:r w:rsidR="00174922" w:rsidRPr="003C75D0">
        <w:rPr>
          <w:rFonts w:ascii="Arial" w:hAnsi="Arial" w:cs="Arial"/>
          <w:b/>
        </w:rPr>
        <w:t>2</w:t>
      </w:r>
      <w:r w:rsidR="001872E6" w:rsidRPr="003C75D0">
        <w:rPr>
          <w:rFonts w:ascii="Arial" w:hAnsi="Arial" w:cs="Arial"/>
          <w:b/>
        </w:rPr>
        <w:t xml:space="preserve"> Запобігання ковзання і падіння</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174922" w:rsidRPr="003C75D0">
        <w:rPr>
          <w:rFonts w:ascii="Arial" w:hAnsi="Arial" w:cs="Arial"/>
          <w:b/>
        </w:rPr>
        <w:t>.2</w:t>
      </w:r>
      <w:r w:rsidR="001872E6" w:rsidRPr="003C75D0">
        <w:rPr>
          <w:rFonts w:ascii="Arial" w:hAnsi="Arial" w:cs="Arial"/>
          <w:b/>
        </w:rPr>
        <w:t>.1</w:t>
      </w:r>
      <w:r w:rsidR="001872E6" w:rsidRPr="003C75D0">
        <w:rPr>
          <w:rFonts w:ascii="Arial" w:hAnsi="Arial" w:cs="Arial"/>
        </w:rPr>
        <w:t xml:space="preserve"> Для запобігання падінню після ковзання передбачають</w:t>
      </w:r>
      <w:r w:rsidR="00026076" w:rsidRPr="003C75D0">
        <w:rPr>
          <w:rFonts w:ascii="Arial" w:hAnsi="Arial" w:cs="Arial"/>
        </w:rPr>
        <w:t>ся</w:t>
      </w:r>
      <w:r w:rsidR="001872E6" w:rsidRPr="003C75D0">
        <w:rPr>
          <w:rFonts w:ascii="Arial" w:hAnsi="Arial" w:cs="Arial"/>
        </w:rPr>
        <w:t xml:space="preserve"> обмеження слизькості (рельєф покриття, стійкість до ковзання, коефіцієнт зчеплення тощо) для будівельн</w:t>
      </w:r>
      <w:r w:rsidR="00A719C4" w:rsidRPr="003C75D0">
        <w:rPr>
          <w:rFonts w:ascii="Arial" w:hAnsi="Arial" w:cs="Arial"/>
        </w:rPr>
        <w:t>их конструкцій та виробів</w:t>
      </w:r>
      <w:r w:rsidR="001872E6" w:rsidRPr="003C75D0">
        <w:rPr>
          <w:rFonts w:ascii="Arial" w:hAnsi="Arial" w:cs="Arial"/>
        </w:rPr>
        <w:t>, що застосову</w:t>
      </w:r>
      <w:r w:rsidR="00A719C4" w:rsidRPr="003C75D0">
        <w:rPr>
          <w:rFonts w:ascii="Arial" w:hAnsi="Arial" w:cs="Arial"/>
        </w:rPr>
        <w:t>ю</w:t>
      </w:r>
      <w:r w:rsidR="001872E6" w:rsidRPr="003C75D0">
        <w:rPr>
          <w:rFonts w:ascii="Arial" w:hAnsi="Arial" w:cs="Arial"/>
        </w:rPr>
        <w:t xml:space="preserve">ться для відповідних елементів </w:t>
      </w:r>
      <w:r w:rsidR="00A719C4" w:rsidRPr="003C75D0">
        <w:rPr>
          <w:rFonts w:ascii="Arial" w:hAnsi="Arial" w:cs="Arial"/>
        </w:rPr>
        <w:t>будівель і споруд</w:t>
      </w:r>
      <w:r w:rsidR="001872E6" w:rsidRPr="003C75D0">
        <w:rPr>
          <w:rFonts w:ascii="Arial" w:hAnsi="Arial" w:cs="Arial"/>
        </w:rPr>
        <w:t xml:space="preserve"> (підлоги, тротуари, дороги), як</w:t>
      </w:r>
      <w:r w:rsidR="00463EBC" w:rsidRPr="003C75D0">
        <w:rPr>
          <w:rFonts w:ascii="Arial" w:hAnsi="Arial" w:cs="Arial"/>
        </w:rPr>
        <w:t>і</w:t>
      </w:r>
      <w:r w:rsidR="001872E6" w:rsidRPr="003C75D0">
        <w:rPr>
          <w:rFonts w:ascii="Arial" w:hAnsi="Arial" w:cs="Arial"/>
        </w:rPr>
        <w:t xml:space="preserve"> залеж</w:t>
      </w:r>
      <w:r w:rsidR="00463EBC" w:rsidRPr="003C75D0">
        <w:rPr>
          <w:rFonts w:ascii="Arial" w:hAnsi="Arial" w:cs="Arial"/>
        </w:rPr>
        <w:t>а</w:t>
      </w:r>
      <w:r w:rsidR="001872E6" w:rsidRPr="003C75D0">
        <w:rPr>
          <w:rFonts w:ascii="Arial" w:hAnsi="Arial" w:cs="Arial"/>
        </w:rPr>
        <w:t xml:space="preserve">ть від характеристики поверхонь виробів, а також наявності на </w:t>
      </w:r>
      <w:r w:rsidR="00463EBC" w:rsidRPr="003C75D0">
        <w:rPr>
          <w:rFonts w:ascii="Arial" w:hAnsi="Arial" w:cs="Arial"/>
        </w:rPr>
        <w:t>поверхні льоду,</w:t>
      </w:r>
      <w:r w:rsidR="001872E6" w:rsidRPr="003C75D0">
        <w:rPr>
          <w:rFonts w:ascii="Arial" w:hAnsi="Arial" w:cs="Arial"/>
        </w:rPr>
        <w:t xml:space="preserve"> води чи жиру.</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При цьому врахову</w:t>
      </w:r>
      <w:r w:rsidR="00A9104D" w:rsidRPr="003C75D0">
        <w:rPr>
          <w:rFonts w:ascii="Arial" w:hAnsi="Arial" w:cs="Arial"/>
        </w:rPr>
        <w:t>ється</w:t>
      </w:r>
      <w:r w:rsidRPr="003C75D0">
        <w:rPr>
          <w:rFonts w:ascii="Arial" w:hAnsi="Arial" w:cs="Arial"/>
        </w:rPr>
        <w:t>, що вимоги до слизькості існують тільки для деяких специфічних застосувань.</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.2</w:t>
      </w:r>
      <w:r w:rsidR="001872E6" w:rsidRPr="003C75D0">
        <w:rPr>
          <w:rFonts w:ascii="Arial" w:hAnsi="Arial" w:cs="Arial"/>
          <w:b/>
        </w:rPr>
        <w:t>.2</w:t>
      </w:r>
      <w:r w:rsidR="001872E6" w:rsidRPr="003C75D0">
        <w:rPr>
          <w:rFonts w:ascii="Arial" w:hAnsi="Arial" w:cs="Arial"/>
        </w:rPr>
        <w:t xml:space="preserve"> Для запобігання падінню після спотикання забезпечують гладкі поверхні підлоги в місцях пересування користувачів об'єктів без раптових малих змін у рівні, змін у слизькості та низьких перепон.</w:t>
      </w:r>
    </w:p>
    <w:p w:rsidR="0038625E"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.2</w:t>
      </w:r>
      <w:r w:rsidR="001872E6" w:rsidRPr="003C75D0">
        <w:rPr>
          <w:rFonts w:ascii="Arial" w:hAnsi="Arial" w:cs="Arial"/>
          <w:b/>
        </w:rPr>
        <w:t>.3</w:t>
      </w:r>
      <w:r w:rsidR="001872E6" w:rsidRPr="003C75D0">
        <w:rPr>
          <w:rFonts w:ascii="Arial" w:hAnsi="Arial" w:cs="Arial"/>
        </w:rPr>
        <w:t xml:space="preserve"> Для запобігання падінню через спотикання або зачеплення в умовах слабкої видимості передбачають мінімальне стандартне освітлення, щоб люди могли рухатись безпечно в приміщеннях, в тому числі бігти</w:t>
      </w:r>
      <w:r w:rsidR="00EB7401" w:rsidRPr="003C75D0">
        <w:rPr>
          <w:rFonts w:ascii="Arial" w:hAnsi="Arial" w:cs="Arial"/>
        </w:rPr>
        <w:t>,</w:t>
      </w:r>
      <w:r w:rsidR="001872E6" w:rsidRPr="003C75D0">
        <w:rPr>
          <w:rFonts w:ascii="Arial" w:hAnsi="Arial" w:cs="Arial"/>
        </w:rPr>
        <w:t xml:space="preserve"> у разі небезпеки. </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Крім того, мають бути запасні виходи з адекватним освітленням, здатним до функціонування навіть у разі відмови електроживлення.</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.2</w:t>
      </w:r>
      <w:r w:rsidR="001872E6" w:rsidRPr="003C75D0">
        <w:rPr>
          <w:rFonts w:ascii="Arial" w:hAnsi="Arial" w:cs="Arial"/>
          <w:b/>
        </w:rPr>
        <w:t>.4</w:t>
      </w:r>
      <w:r w:rsidR="001872E6" w:rsidRPr="003C75D0">
        <w:rPr>
          <w:rFonts w:ascii="Arial" w:hAnsi="Arial" w:cs="Arial"/>
        </w:rPr>
        <w:t xml:space="preserve"> Запобігання падінню внаслідок змін у рівні досягають виконанням відповідних вимог щодо геометрії засобів в</w:t>
      </w:r>
      <w:r w:rsidR="0038625E" w:rsidRPr="003C75D0">
        <w:rPr>
          <w:rFonts w:ascii="Arial" w:hAnsi="Arial" w:cs="Arial"/>
        </w:rPr>
        <w:t>ертикального перемі</w:t>
      </w:r>
      <w:r w:rsidR="00022D8C">
        <w:rPr>
          <w:rFonts w:ascii="Arial" w:hAnsi="Arial" w:cs="Arial"/>
        </w:rPr>
        <w:t>щ</w:t>
      </w:r>
      <w:r w:rsidR="0038625E" w:rsidRPr="003C75D0">
        <w:rPr>
          <w:rFonts w:ascii="Arial" w:hAnsi="Arial" w:cs="Arial"/>
        </w:rPr>
        <w:t>ення</w:t>
      </w:r>
      <w:r w:rsidR="00B3151E" w:rsidRPr="003C75D0">
        <w:rPr>
          <w:rFonts w:ascii="Arial" w:hAnsi="Arial" w:cs="Arial"/>
        </w:rPr>
        <w:t>.</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.2</w:t>
      </w:r>
      <w:r w:rsidR="001872E6" w:rsidRPr="003C75D0">
        <w:rPr>
          <w:rFonts w:ascii="Arial" w:hAnsi="Arial" w:cs="Arial"/>
          <w:b/>
        </w:rPr>
        <w:t>.5</w:t>
      </w:r>
      <w:r w:rsidR="001872E6" w:rsidRPr="003C75D0">
        <w:rPr>
          <w:rFonts w:ascii="Arial" w:hAnsi="Arial" w:cs="Arial"/>
        </w:rPr>
        <w:t xml:space="preserve"> Вимоги щодо нахилу, розм</w:t>
      </w:r>
      <w:r w:rsidR="000A06E7" w:rsidRPr="003C75D0">
        <w:rPr>
          <w:rFonts w:ascii="Arial" w:hAnsi="Arial" w:cs="Arial"/>
        </w:rPr>
        <w:t>іру кроку, ширини сходів, огороджень</w:t>
      </w:r>
      <w:r w:rsidR="001872E6" w:rsidRPr="003C75D0">
        <w:rPr>
          <w:rFonts w:ascii="Arial" w:hAnsi="Arial" w:cs="Arial"/>
        </w:rPr>
        <w:t xml:space="preserve"> та площадок визначають з </w:t>
      </w:r>
      <w:r w:rsidR="000A06E7" w:rsidRPr="003C75D0">
        <w:rPr>
          <w:rFonts w:ascii="Arial" w:hAnsi="Arial" w:cs="Arial"/>
        </w:rPr>
        <w:t xml:space="preserve">врахуванням призначення </w:t>
      </w:r>
      <w:proofErr w:type="spellStart"/>
      <w:r w:rsidR="000A06E7" w:rsidRPr="003C75D0">
        <w:rPr>
          <w:rFonts w:ascii="Arial" w:hAnsi="Arial" w:cs="Arial"/>
        </w:rPr>
        <w:t>обʼєкт</w:t>
      </w:r>
      <w:r w:rsidR="00022D8C">
        <w:rPr>
          <w:rFonts w:ascii="Arial" w:hAnsi="Arial" w:cs="Arial"/>
        </w:rPr>
        <w:t>а</w:t>
      </w:r>
      <w:proofErr w:type="spellEnd"/>
      <w:r w:rsidR="001872E6" w:rsidRPr="003C75D0">
        <w:rPr>
          <w:rFonts w:ascii="Arial" w:hAnsi="Arial" w:cs="Arial"/>
        </w:rPr>
        <w:t xml:space="preserve">, а </w:t>
      </w:r>
      <w:r w:rsidR="00914DCA" w:rsidRPr="003C75D0">
        <w:rPr>
          <w:rFonts w:ascii="Arial" w:hAnsi="Arial" w:cs="Arial"/>
        </w:rPr>
        <w:t>у</w:t>
      </w:r>
      <w:r w:rsidR="001872E6" w:rsidRPr="003C75D0">
        <w:rPr>
          <w:rFonts w:ascii="Arial" w:hAnsi="Arial" w:cs="Arial"/>
        </w:rPr>
        <w:t>хил пандусів</w:t>
      </w:r>
      <w:r w:rsidR="00FD404A" w:rsidRPr="003C75D0">
        <w:rPr>
          <w:rFonts w:ascii="Arial" w:hAnsi="Arial" w:cs="Arial"/>
        </w:rPr>
        <w:t xml:space="preserve"> – </w:t>
      </w:r>
      <w:r w:rsidR="001872E6" w:rsidRPr="003C75D0">
        <w:rPr>
          <w:rFonts w:ascii="Arial" w:hAnsi="Arial" w:cs="Arial"/>
        </w:rPr>
        <w:t xml:space="preserve">виходячи з безпеки та зручності для </w:t>
      </w:r>
      <w:proofErr w:type="spellStart"/>
      <w:r w:rsidR="00B3151E" w:rsidRPr="003C75D0">
        <w:rPr>
          <w:rFonts w:ascii="Arial" w:hAnsi="Arial" w:cs="Arial"/>
        </w:rPr>
        <w:t>маломобільних</w:t>
      </w:r>
      <w:proofErr w:type="spellEnd"/>
      <w:r w:rsidR="00B3151E" w:rsidRPr="003C75D0">
        <w:rPr>
          <w:rFonts w:ascii="Arial" w:hAnsi="Arial" w:cs="Arial"/>
        </w:rPr>
        <w:t xml:space="preserve"> груп населення</w:t>
      </w:r>
      <w:r w:rsidR="001872E6" w:rsidRPr="003C75D0">
        <w:rPr>
          <w:rFonts w:ascii="Arial" w:hAnsi="Arial" w:cs="Arial"/>
        </w:rPr>
        <w:t>.</w:t>
      </w:r>
    </w:p>
    <w:p w:rsidR="0038625E"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lastRenderedPageBreak/>
        <w:t>5</w:t>
      </w:r>
      <w:r w:rsidR="0038625E" w:rsidRPr="003C75D0">
        <w:rPr>
          <w:rFonts w:ascii="Arial" w:hAnsi="Arial" w:cs="Arial"/>
          <w:b/>
        </w:rPr>
        <w:t>.2</w:t>
      </w:r>
      <w:r w:rsidR="001872E6" w:rsidRPr="003C75D0">
        <w:rPr>
          <w:rFonts w:ascii="Arial" w:hAnsi="Arial" w:cs="Arial"/>
          <w:b/>
        </w:rPr>
        <w:t>.6</w:t>
      </w:r>
      <w:r w:rsidR="001872E6" w:rsidRPr="003C75D0">
        <w:rPr>
          <w:rFonts w:ascii="Arial" w:hAnsi="Arial" w:cs="Arial"/>
        </w:rPr>
        <w:t xml:space="preserve"> Для запобігання падіння при раптових суттєвих змінах в рівні підлоги чи тротуару передбачають огородження небезпечних ділянок, а для значних отворів – закриття решітками, сітками чи ґратами. </w:t>
      </w:r>
    </w:p>
    <w:p w:rsidR="0038625E"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xml:space="preserve">Висоту поручнів, балюстрад, парапетів та інших подібних захисних пристосувань визначають відповідно до глибини можливого падіння. </w:t>
      </w:r>
    </w:p>
    <w:p w:rsidR="0038625E"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xml:space="preserve">Встановлюють також мінімальний рівень опору огородження горизонтальному поштовху. </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Запобігання падінню через зміни в рівні на сходах досягають за</w:t>
      </w:r>
      <w:r w:rsidR="00022D8C">
        <w:rPr>
          <w:rFonts w:ascii="Arial" w:hAnsi="Arial" w:cs="Arial"/>
        </w:rPr>
        <w:t xml:space="preserve">вдяки </w:t>
      </w:r>
      <w:r w:rsidR="00572C36" w:rsidRPr="003C75D0">
        <w:rPr>
          <w:rFonts w:ascii="Arial" w:hAnsi="Arial" w:cs="Arial"/>
        </w:rPr>
        <w:t>у</w:t>
      </w:r>
      <w:r w:rsidRPr="003C75D0">
        <w:rPr>
          <w:rFonts w:ascii="Arial" w:hAnsi="Arial" w:cs="Arial"/>
        </w:rPr>
        <w:t xml:space="preserve">хилу, розміру </w:t>
      </w:r>
      <w:proofErr w:type="spellStart"/>
      <w:r w:rsidRPr="003C75D0">
        <w:rPr>
          <w:rFonts w:ascii="Arial" w:hAnsi="Arial" w:cs="Arial"/>
        </w:rPr>
        <w:t>проступу</w:t>
      </w:r>
      <w:proofErr w:type="spellEnd"/>
      <w:r w:rsidRPr="003C75D0">
        <w:rPr>
          <w:rFonts w:ascii="Arial" w:hAnsi="Arial" w:cs="Arial"/>
        </w:rPr>
        <w:t>, висоти сходів тощо.</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.2</w:t>
      </w:r>
      <w:r w:rsidR="001872E6" w:rsidRPr="003C75D0">
        <w:rPr>
          <w:rFonts w:ascii="Arial" w:hAnsi="Arial" w:cs="Arial"/>
          <w:b/>
        </w:rPr>
        <w:t>.7</w:t>
      </w:r>
      <w:r w:rsidR="001872E6" w:rsidRPr="003C75D0">
        <w:rPr>
          <w:rFonts w:ascii="Arial" w:hAnsi="Arial" w:cs="Arial"/>
        </w:rPr>
        <w:t xml:space="preserve"> Запобігання падінню після спотикання чи зачеплення досягають</w:t>
      </w:r>
      <w:r w:rsidR="0038625E" w:rsidRPr="003C75D0">
        <w:rPr>
          <w:rFonts w:ascii="Arial" w:hAnsi="Arial" w:cs="Arial"/>
        </w:rPr>
        <w:t xml:space="preserve"> установленням світильників та аварійних пристроїв</w:t>
      </w:r>
      <w:r w:rsidR="001872E6" w:rsidRPr="003C75D0">
        <w:rPr>
          <w:rFonts w:ascii="Arial" w:hAnsi="Arial" w:cs="Arial"/>
        </w:rPr>
        <w:t xml:space="preserve"> для забезпечення необхідного освітлення.</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.2</w:t>
      </w:r>
      <w:r w:rsidR="001872E6" w:rsidRPr="003C75D0">
        <w:rPr>
          <w:rFonts w:ascii="Arial" w:hAnsi="Arial" w:cs="Arial"/>
          <w:b/>
        </w:rPr>
        <w:t>.8</w:t>
      </w:r>
      <w:r w:rsidR="001872E6" w:rsidRPr="003C75D0">
        <w:rPr>
          <w:rFonts w:ascii="Arial" w:hAnsi="Arial" w:cs="Arial"/>
        </w:rPr>
        <w:t xml:space="preserve"> Для запобігання падіння через раптові зниження рівня підлоги передбачають поручні, балюстради та парапети, які мають характеризуватись:</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висотою над підлогою;</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xml:space="preserve">- </w:t>
      </w:r>
      <w:r w:rsidR="004D7D61" w:rsidRPr="003C75D0">
        <w:rPr>
          <w:rFonts w:ascii="Arial" w:hAnsi="Arial" w:cs="Arial"/>
        </w:rPr>
        <w:t>не</w:t>
      </w:r>
      <w:r w:rsidRPr="003C75D0">
        <w:rPr>
          <w:rFonts w:ascii="Arial" w:hAnsi="Arial" w:cs="Arial"/>
        </w:rPr>
        <w:t>можливістю подолання дітьми;</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xml:space="preserve">- розмірами отворів, які унеможливлюють </w:t>
      </w:r>
      <w:proofErr w:type="spellStart"/>
      <w:r w:rsidRPr="003C75D0">
        <w:rPr>
          <w:rFonts w:ascii="Arial" w:hAnsi="Arial" w:cs="Arial"/>
        </w:rPr>
        <w:t>застрявання</w:t>
      </w:r>
      <w:proofErr w:type="spellEnd"/>
      <w:r w:rsidRPr="003C75D0">
        <w:rPr>
          <w:rFonts w:ascii="Arial" w:hAnsi="Arial" w:cs="Arial"/>
        </w:rPr>
        <w:t xml:space="preserve"> або провалювання в них дітей;</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стійкістю до горизонтального поштовху.</w:t>
      </w:r>
    </w:p>
    <w:p w:rsidR="001872E6" w:rsidRPr="003C75D0" w:rsidRDefault="00763DD5" w:rsidP="00DB6AF6">
      <w:pPr>
        <w:pStyle w:val="af5"/>
        <w:spacing w:line="288" w:lineRule="auto"/>
        <w:ind w:left="-284" w:right="566" w:firstLine="284"/>
        <w:jc w:val="both"/>
        <w:rPr>
          <w:rFonts w:ascii="Arial" w:hAnsi="Arial" w:cs="Arial"/>
          <w:b/>
        </w:rPr>
      </w:pPr>
      <w:r w:rsidRPr="003C75D0">
        <w:rPr>
          <w:rFonts w:ascii="Arial" w:hAnsi="Arial" w:cs="Arial"/>
          <w:b/>
        </w:rPr>
        <w:t>5</w:t>
      </w:r>
      <w:r w:rsidR="001872E6" w:rsidRPr="003C75D0">
        <w:rPr>
          <w:rFonts w:ascii="Arial" w:hAnsi="Arial" w:cs="Arial"/>
          <w:b/>
        </w:rPr>
        <w:t>.</w:t>
      </w:r>
      <w:r w:rsidR="0038625E" w:rsidRPr="003C75D0">
        <w:rPr>
          <w:rFonts w:ascii="Arial" w:hAnsi="Arial" w:cs="Arial"/>
          <w:b/>
        </w:rPr>
        <w:t>3</w:t>
      </w:r>
      <w:r w:rsidR="001872E6" w:rsidRPr="003C75D0">
        <w:rPr>
          <w:rFonts w:ascii="Arial" w:hAnsi="Arial" w:cs="Arial"/>
          <w:b/>
        </w:rPr>
        <w:t xml:space="preserve"> Запобігання удару і зіткнення</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.3</w:t>
      </w:r>
      <w:r w:rsidR="001872E6" w:rsidRPr="003C75D0">
        <w:rPr>
          <w:rFonts w:ascii="Arial" w:hAnsi="Arial" w:cs="Arial"/>
          <w:b/>
        </w:rPr>
        <w:t>.1</w:t>
      </w:r>
      <w:r w:rsidR="001872E6" w:rsidRPr="003C75D0">
        <w:rPr>
          <w:rFonts w:ascii="Arial" w:hAnsi="Arial" w:cs="Arial"/>
        </w:rPr>
        <w:t xml:space="preserve"> Ризик прямих впливів (удару і зіткнення) стосується </w:t>
      </w:r>
      <w:r w:rsidR="000722DD" w:rsidRPr="003C75D0">
        <w:rPr>
          <w:rFonts w:ascii="Arial" w:hAnsi="Arial" w:cs="Arial"/>
        </w:rPr>
        <w:t>травмування</w:t>
      </w:r>
      <w:r w:rsidR="000A06E7" w:rsidRPr="003C75D0">
        <w:rPr>
          <w:rFonts w:ascii="Arial" w:hAnsi="Arial" w:cs="Arial"/>
        </w:rPr>
        <w:t xml:space="preserve"> людей</w:t>
      </w:r>
      <w:r w:rsidR="001872E6" w:rsidRPr="003C75D0">
        <w:rPr>
          <w:rFonts w:ascii="Arial" w:hAnsi="Arial" w:cs="Arial"/>
        </w:rPr>
        <w:t xml:space="preserve">, що перебувають всередині чи </w:t>
      </w:r>
      <w:r w:rsidR="00022D8C">
        <w:rPr>
          <w:rFonts w:ascii="Arial" w:hAnsi="Arial" w:cs="Arial"/>
        </w:rPr>
        <w:t>з</w:t>
      </w:r>
      <w:r w:rsidR="001872E6" w:rsidRPr="003C75D0">
        <w:rPr>
          <w:rFonts w:ascii="Arial" w:hAnsi="Arial" w:cs="Arial"/>
        </w:rPr>
        <w:t>зовні будів</w:t>
      </w:r>
      <w:r w:rsidR="00B3151E" w:rsidRPr="003C75D0">
        <w:rPr>
          <w:rFonts w:ascii="Arial" w:hAnsi="Arial" w:cs="Arial"/>
        </w:rPr>
        <w:t>лі</w:t>
      </w:r>
      <w:r w:rsidR="00463EBC" w:rsidRPr="003C75D0">
        <w:rPr>
          <w:rFonts w:ascii="Arial" w:hAnsi="Arial" w:cs="Arial"/>
        </w:rPr>
        <w:t xml:space="preserve"> чи споруди</w:t>
      </w:r>
      <w:r w:rsidR="001872E6" w:rsidRPr="003C75D0">
        <w:rPr>
          <w:rFonts w:ascii="Arial" w:hAnsi="Arial" w:cs="Arial"/>
        </w:rPr>
        <w:t xml:space="preserve">, через випадкові чи невипадкові контакти (впливи, зіткнення) з </w:t>
      </w:r>
      <w:r w:rsidR="00B3151E" w:rsidRPr="003C75D0">
        <w:rPr>
          <w:rFonts w:ascii="Arial" w:hAnsi="Arial" w:cs="Arial"/>
        </w:rPr>
        <w:t>будівлею</w:t>
      </w:r>
      <w:r w:rsidR="00FD404A" w:rsidRPr="003C75D0">
        <w:rPr>
          <w:rFonts w:ascii="Arial" w:hAnsi="Arial" w:cs="Arial"/>
        </w:rPr>
        <w:t xml:space="preserve"> (чи спорудою)</w:t>
      </w:r>
      <w:r w:rsidR="001872E6" w:rsidRPr="003C75D0">
        <w:rPr>
          <w:rFonts w:ascii="Arial" w:hAnsi="Arial" w:cs="Arial"/>
        </w:rPr>
        <w:t xml:space="preserve"> або </w:t>
      </w:r>
      <w:r w:rsidR="00B3151E" w:rsidRPr="003C75D0">
        <w:rPr>
          <w:rFonts w:ascii="Arial" w:hAnsi="Arial" w:cs="Arial"/>
        </w:rPr>
        <w:t>її</w:t>
      </w:r>
      <w:r w:rsidR="001872E6" w:rsidRPr="003C75D0">
        <w:rPr>
          <w:rFonts w:ascii="Arial" w:hAnsi="Arial" w:cs="Arial"/>
        </w:rPr>
        <w:t xml:space="preserve"> частинами (елементами).</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З</w:t>
      </w:r>
      <w:r w:rsidR="00A57194" w:rsidRPr="003C75D0">
        <w:rPr>
          <w:rFonts w:ascii="Arial" w:hAnsi="Arial" w:cs="Arial"/>
        </w:rPr>
        <w:t>апобігання</w:t>
      </w:r>
      <w:r w:rsidRPr="003C75D0">
        <w:rPr>
          <w:rFonts w:ascii="Arial" w:hAnsi="Arial" w:cs="Arial"/>
        </w:rPr>
        <w:t xml:space="preserve"> ц</w:t>
      </w:r>
      <w:r w:rsidR="00A57194" w:rsidRPr="003C75D0">
        <w:rPr>
          <w:rFonts w:ascii="Arial" w:hAnsi="Arial" w:cs="Arial"/>
        </w:rPr>
        <w:t>им</w:t>
      </w:r>
      <w:r w:rsidRPr="003C75D0">
        <w:rPr>
          <w:rFonts w:ascii="Arial" w:hAnsi="Arial" w:cs="Arial"/>
        </w:rPr>
        <w:t xml:space="preserve"> ризик</w:t>
      </w:r>
      <w:r w:rsidR="00A57194" w:rsidRPr="003C75D0">
        <w:rPr>
          <w:rFonts w:ascii="Arial" w:hAnsi="Arial" w:cs="Arial"/>
        </w:rPr>
        <w:t>ам</w:t>
      </w:r>
      <w:r w:rsidRPr="003C75D0">
        <w:rPr>
          <w:rFonts w:ascii="Arial" w:hAnsi="Arial" w:cs="Arial"/>
        </w:rPr>
        <w:t xml:space="preserve"> стосується:</w:t>
      </w:r>
    </w:p>
    <w:p w:rsidR="001872E6" w:rsidRPr="003C75D0" w:rsidRDefault="000A06E7" w:rsidP="00DB6AF6">
      <w:pPr>
        <w:pStyle w:val="af5"/>
        <w:spacing w:line="288" w:lineRule="auto"/>
        <w:ind w:left="-284" w:right="566" w:firstLine="284"/>
        <w:jc w:val="both"/>
        <w:rPr>
          <w:rFonts w:ascii="Arial" w:hAnsi="Arial" w:cs="Arial"/>
        </w:rPr>
      </w:pPr>
      <w:r w:rsidRPr="003C75D0">
        <w:rPr>
          <w:rFonts w:ascii="Arial" w:hAnsi="Arial" w:cs="Arial"/>
        </w:rPr>
        <w:t xml:space="preserve">- </w:t>
      </w:r>
      <w:r w:rsidR="00A57194" w:rsidRPr="003C75D0">
        <w:rPr>
          <w:rFonts w:ascii="Arial" w:hAnsi="Arial" w:cs="Arial"/>
        </w:rPr>
        <w:t xml:space="preserve">забезпечення безпечних </w:t>
      </w:r>
      <w:r w:rsidRPr="003C75D0">
        <w:rPr>
          <w:rFonts w:ascii="Arial" w:hAnsi="Arial" w:cs="Arial"/>
        </w:rPr>
        <w:t>контактів між людиною</w:t>
      </w:r>
      <w:r w:rsidR="001872E6" w:rsidRPr="003C75D0">
        <w:rPr>
          <w:rFonts w:ascii="Arial" w:hAnsi="Arial" w:cs="Arial"/>
        </w:rPr>
        <w:t xml:space="preserve"> та елементами або частинами будів</w:t>
      </w:r>
      <w:r w:rsidR="00B3151E" w:rsidRPr="003C75D0">
        <w:rPr>
          <w:rFonts w:ascii="Arial" w:hAnsi="Arial" w:cs="Arial"/>
        </w:rPr>
        <w:t>лі</w:t>
      </w:r>
      <w:r w:rsidR="00463EBC" w:rsidRPr="003C75D0">
        <w:rPr>
          <w:rFonts w:ascii="Arial" w:hAnsi="Arial" w:cs="Arial"/>
        </w:rPr>
        <w:t xml:space="preserve"> чи споруди</w:t>
      </w:r>
      <w:r w:rsidR="001872E6" w:rsidRPr="003C75D0">
        <w:rPr>
          <w:rFonts w:ascii="Arial" w:hAnsi="Arial" w:cs="Arial"/>
        </w:rPr>
        <w:t xml:space="preserve"> (двері, вікна тощо);</w:t>
      </w:r>
    </w:p>
    <w:p w:rsidR="001872E6" w:rsidRPr="003C75D0" w:rsidRDefault="000A06E7" w:rsidP="00DB6AF6">
      <w:pPr>
        <w:pStyle w:val="af5"/>
        <w:spacing w:line="288" w:lineRule="auto"/>
        <w:ind w:left="-284" w:right="566" w:firstLine="284"/>
        <w:jc w:val="both"/>
        <w:rPr>
          <w:rFonts w:ascii="Arial" w:hAnsi="Arial" w:cs="Arial"/>
        </w:rPr>
      </w:pPr>
      <w:r w:rsidRPr="003C75D0">
        <w:rPr>
          <w:rFonts w:ascii="Arial" w:hAnsi="Arial" w:cs="Arial"/>
        </w:rPr>
        <w:t xml:space="preserve">- </w:t>
      </w:r>
      <w:proofErr w:type="spellStart"/>
      <w:r w:rsidR="00A57194" w:rsidRPr="003C75D0">
        <w:rPr>
          <w:rFonts w:ascii="Arial" w:hAnsi="Arial" w:cs="Arial"/>
        </w:rPr>
        <w:t>унеможливлювання</w:t>
      </w:r>
      <w:proofErr w:type="spellEnd"/>
      <w:r w:rsidR="00A57194" w:rsidRPr="003C75D0">
        <w:rPr>
          <w:rFonts w:ascii="Arial" w:hAnsi="Arial" w:cs="Arial"/>
        </w:rPr>
        <w:t xml:space="preserve"> </w:t>
      </w:r>
      <w:r w:rsidRPr="003C75D0">
        <w:rPr>
          <w:rFonts w:ascii="Arial" w:hAnsi="Arial" w:cs="Arial"/>
        </w:rPr>
        <w:t>контактів між людиною</w:t>
      </w:r>
      <w:r w:rsidR="001872E6" w:rsidRPr="003C75D0">
        <w:rPr>
          <w:rFonts w:ascii="Arial" w:hAnsi="Arial" w:cs="Arial"/>
        </w:rPr>
        <w:t xml:space="preserve"> та частинами будів</w:t>
      </w:r>
      <w:r w:rsidR="00B3151E" w:rsidRPr="003C75D0">
        <w:rPr>
          <w:rFonts w:ascii="Arial" w:hAnsi="Arial" w:cs="Arial"/>
        </w:rPr>
        <w:t>лі</w:t>
      </w:r>
      <w:r w:rsidR="00463EBC" w:rsidRPr="003C75D0">
        <w:rPr>
          <w:rFonts w:ascii="Arial" w:hAnsi="Arial" w:cs="Arial"/>
        </w:rPr>
        <w:t xml:space="preserve"> чи споруди</w:t>
      </w:r>
      <w:r w:rsidR="001872E6" w:rsidRPr="003C75D0">
        <w:rPr>
          <w:rFonts w:ascii="Arial" w:hAnsi="Arial" w:cs="Arial"/>
        </w:rPr>
        <w:t xml:space="preserve"> в результаті нещасних випадків (наприклад, провалювання скрізь слабкий елемент) чи специфічн</w:t>
      </w:r>
      <w:r w:rsidR="00A57194" w:rsidRPr="003C75D0">
        <w:rPr>
          <w:rFonts w:ascii="Arial" w:hAnsi="Arial" w:cs="Arial"/>
        </w:rPr>
        <w:t>их</w:t>
      </w:r>
      <w:r w:rsidR="001872E6" w:rsidRPr="003C75D0">
        <w:rPr>
          <w:rFonts w:ascii="Arial" w:hAnsi="Arial" w:cs="Arial"/>
        </w:rPr>
        <w:t xml:space="preserve"> обставин (наприклад, відмова освітлення);</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xml:space="preserve">- </w:t>
      </w:r>
      <w:r w:rsidR="00A57194" w:rsidRPr="003C75D0">
        <w:rPr>
          <w:rFonts w:ascii="Arial" w:hAnsi="Arial" w:cs="Arial"/>
        </w:rPr>
        <w:t xml:space="preserve">забезпечення безпечних </w:t>
      </w:r>
      <w:r w:rsidRPr="003C75D0">
        <w:rPr>
          <w:rFonts w:ascii="Arial" w:hAnsi="Arial" w:cs="Arial"/>
        </w:rPr>
        <w:t xml:space="preserve">контактів </w:t>
      </w:r>
      <w:r w:rsidR="000A06E7" w:rsidRPr="003C75D0">
        <w:rPr>
          <w:rFonts w:ascii="Arial" w:hAnsi="Arial" w:cs="Arial"/>
        </w:rPr>
        <w:t>людини</w:t>
      </w:r>
      <w:r w:rsidRPr="003C75D0">
        <w:rPr>
          <w:rFonts w:ascii="Arial" w:hAnsi="Arial" w:cs="Arial"/>
        </w:rPr>
        <w:t xml:space="preserve"> з потенці</w:t>
      </w:r>
      <w:r w:rsidR="00910876">
        <w:rPr>
          <w:rFonts w:ascii="Arial" w:hAnsi="Arial" w:cs="Arial"/>
        </w:rPr>
        <w:t>й</w:t>
      </w:r>
      <w:r w:rsidRPr="003C75D0">
        <w:rPr>
          <w:rFonts w:ascii="Arial" w:hAnsi="Arial" w:cs="Arial"/>
        </w:rPr>
        <w:t>но падаючими елементами, які є складовими частинами будів</w:t>
      </w:r>
      <w:r w:rsidR="00B3151E" w:rsidRPr="003C75D0">
        <w:rPr>
          <w:rFonts w:ascii="Arial" w:hAnsi="Arial" w:cs="Arial"/>
        </w:rPr>
        <w:t>лі</w:t>
      </w:r>
      <w:r w:rsidR="00463EBC" w:rsidRPr="003C75D0">
        <w:rPr>
          <w:rFonts w:ascii="Arial" w:hAnsi="Arial" w:cs="Arial"/>
        </w:rPr>
        <w:t xml:space="preserve"> чи споруди</w:t>
      </w:r>
      <w:r w:rsidRPr="003C75D0">
        <w:rPr>
          <w:rFonts w:ascii="Arial" w:hAnsi="Arial" w:cs="Arial"/>
        </w:rPr>
        <w:t>;</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xml:space="preserve">- </w:t>
      </w:r>
      <w:proofErr w:type="spellStart"/>
      <w:r w:rsidR="00A57194" w:rsidRPr="003C75D0">
        <w:rPr>
          <w:rFonts w:ascii="Arial" w:hAnsi="Arial" w:cs="Arial"/>
        </w:rPr>
        <w:t>унеможливлювання</w:t>
      </w:r>
      <w:proofErr w:type="spellEnd"/>
      <w:r w:rsidR="00A57194" w:rsidRPr="003C75D0">
        <w:rPr>
          <w:rFonts w:ascii="Arial" w:hAnsi="Arial" w:cs="Arial"/>
        </w:rPr>
        <w:t xml:space="preserve"> </w:t>
      </w:r>
      <w:r w:rsidRPr="003C75D0">
        <w:rPr>
          <w:rFonts w:ascii="Arial" w:hAnsi="Arial" w:cs="Arial"/>
        </w:rPr>
        <w:t>нещасних випадків у результаті руху</w:t>
      </w:r>
      <w:r w:rsidR="008218B0" w:rsidRPr="003C75D0">
        <w:rPr>
          <w:rFonts w:ascii="Arial" w:hAnsi="Arial" w:cs="Arial"/>
        </w:rPr>
        <w:t xml:space="preserve"> (наїзду)</w:t>
      </w:r>
      <w:r w:rsidRPr="003C75D0">
        <w:rPr>
          <w:rFonts w:ascii="Arial" w:hAnsi="Arial" w:cs="Arial"/>
        </w:rPr>
        <w:t xml:space="preserve"> транспортного засобу.</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.3</w:t>
      </w:r>
      <w:r w:rsidR="001872E6" w:rsidRPr="003C75D0">
        <w:rPr>
          <w:rFonts w:ascii="Arial" w:hAnsi="Arial" w:cs="Arial"/>
          <w:b/>
        </w:rPr>
        <w:t>.2</w:t>
      </w:r>
      <w:r w:rsidR="001872E6" w:rsidRPr="003C75D0">
        <w:rPr>
          <w:rFonts w:ascii="Arial" w:hAnsi="Arial" w:cs="Arial"/>
        </w:rPr>
        <w:t xml:space="preserve"> Характеристиками будівель</w:t>
      </w:r>
      <w:r w:rsidR="00B3151E" w:rsidRPr="003C75D0">
        <w:rPr>
          <w:rFonts w:ascii="Arial" w:hAnsi="Arial" w:cs="Arial"/>
        </w:rPr>
        <w:t xml:space="preserve"> і споруд</w:t>
      </w:r>
      <w:r w:rsidR="001872E6" w:rsidRPr="003C75D0">
        <w:rPr>
          <w:rFonts w:ascii="Arial" w:hAnsi="Arial" w:cs="Arial"/>
        </w:rPr>
        <w:t xml:space="preserve"> чи їх елементів, які впливають на </w:t>
      </w:r>
      <w:r w:rsidR="008218B0" w:rsidRPr="003C75D0">
        <w:rPr>
          <w:rFonts w:ascii="Arial" w:hAnsi="Arial" w:cs="Arial"/>
        </w:rPr>
        <w:t xml:space="preserve">зниження </w:t>
      </w:r>
      <w:r w:rsidR="001872E6" w:rsidRPr="003C75D0">
        <w:rPr>
          <w:rFonts w:ascii="Arial" w:hAnsi="Arial" w:cs="Arial"/>
        </w:rPr>
        <w:t>рівн</w:t>
      </w:r>
      <w:r w:rsidR="00022D8C">
        <w:rPr>
          <w:rFonts w:ascii="Arial" w:hAnsi="Arial" w:cs="Arial"/>
        </w:rPr>
        <w:t>я</w:t>
      </w:r>
      <w:r w:rsidR="001872E6" w:rsidRPr="003C75D0">
        <w:rPr>
          <w:rFonts w:ascii="Arial" w:hAnsi="Arial" w:cs="Arial"/>
        </w:rPr>
        <w:t xml:space="preserve"> небезпеки</w:t>
      </w:r>
      <w:r w:rsidR="008218B0" w:rsidRPr="003C75D0">
        <w:rPr>
          <w:rFonts w:ascii="Arial" w:hAnsi="Arial" w:cs="Arial"/>
        </w:rPr>
        <w:t xml:space="preserve"> та запобігають</w:t>
      </w:r>
      <w:r w:rsidR="001872E6" w:rsidRPr="003C75D0">
        <w:rPr>
          <w:rFonts w:ascii="Arial" w:hAnsi="Arial" w:cs="Arial"/>
        </w:rPr>
        <w:t xml:space="preserve"> удару чи зіткненн</w:t>
      </w:r>
      <w:r w:rsidR="008218B0" w:rsidRPr="003C75D0">
        <w:rPr>
          <w:rFonts w:ascii="Arial" w:hAnsi="Arial" w:cs="Arial"/>
        </w:rPr>
        <w:t>ю</w:t>
      </w:r>
      <w:r w:rsidR="001872E6" w:rsidRPr="003C75D0">
        <w:rPr>
          <w:rFonts w:ascii="Arial" w:hAnsi="Arial" w:cs="Arial"/>
        </w:rPr>
        <w:t>, є:</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геометричні параметри (наприклад, висота приміщення);</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наявність гострих чи ріжучих крайок</w:t>
      </w:r>
      <w:r w:rsidR="00F505CF" w:rsidRPr="003C75D0">
        <w:rPr>
          <w:rFonts w:ascii="Arial" w:hAnsi="Arial" w:cs="Arial"/>
        </w:rPr>
        <w:t xml:space="preserve"> у стані експлуатації</w:t>
      </w:r>
      <w:r w:rsidRPr="003C75D0">
        <w:rPr>
          <w:rFonts w:ascii="Arial" w:hAnsi="Arial" w:cs="Arial"/>
        </w:rPr>
        <w:t>;</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характер поверхонь (твердість, шорсткість тощо);</w:t>
      </w:r>
    </w:p>
    <w:p w:rsidR="00914DCA" w:rsidRPr="003C75D0" w:rsidRDefault="00914DCA" w:rsidP="00DB6AF6">
      <w:pPr>
        <w:pStyle w:val="af5"/>
        <w:spacing w:line="288" w:lineRule="auto"/>
        <w:ind w:left="-284" w:right="566" w:firstLine="284"/>
        <w:jc w:val="both"/>
        <w:rPr>
          <w:rFonts w:ascii="Arial" w:hAnsi="Arial" w:cs="Arial"/>
        </w:rPr>
      </w:pPr>
      <w:r w:rsidRPr="003C75D0">
        <w:rPr>
          <w:rFonts w:ascii="Arial" w:hAnsi="Arial" w:cs="Arial"/>
        </w:rPr>
        <w:t>- ступінь зчеплення потенційно падаючих елементів з елементами споруди</w:t>
      </w:r>
      <w:r w:rsidR="00FD404A" w:rsidRPr="003C75D0">
        <w:rPr>
          <w:rFonts w:ascii="Arial" w:hAnsi="Arial" w:cs="Arial"/>
        </w:rPr>
        <w:t>,</w:t>
      </w:r>
      <w:r w:rsidRPr="003C75D0">
        <w:rPr>
          <w:rFonts w:ascii="Arial" w:hAnsi="Arial" w:cs="Arial"/>
        </w:rPr>
        <w:t xml:space="preserve"> до яких вони закріплені;</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реакція на удар (міцність, здатність перешкоджати проникненню падаючих людей чи елементів, крихкі властивості, розмір уламків тощо);</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сили, що можуть бути прикладені до користувачів будівель (наприклад, від автоматичних дверей).</w:t>
      </w:r>
    </w:p>
    <w:p w:rsidR="001872E6" w:rsidRPr="003C75D0" w:rsidRDefault="00763DD5" w:rsidP="00DB6AF6">
      <w:pPr>
        <w:pStyle w:val="af5"/>
        <w:spacing w:line="288" w:lineRule="auto"/>
        <w:ind w:left="-284" w:right="566" w:firstLine="284"/>
        <w:jc w:val="both"/>
        <w:rPr>
          <w:rFonts w:ascii="Arial" w:hAnsi="Arial" w:cs="Arial"/>
          <w:lang w:val="ru-RU"/>
        </w:rPr>
      </w:pPr>
      <w:r w:rsidRPr="003C75D0">
        <w:rPr>
          <w:rFonts w:ascii="Arial" w:hAnsi="Arial" w:cs="Arial"/>
          <w:b/>
        </w:rPr>
        <w:t>5</w:t>
      </w:r>
      <w:r w:rsidR="0038625E" w:rsidRPr="003C75D0">
        <w:rPr>
          <w:rFonts w:ascii="Arial" w:hAnsi="Arial" w:cs="Arial"/>
          <w:b/>
        </w:rPr>
        <w:t>.3</w:t>
      </w:r>
      <w:r w:rsidR="001872E6" w:rsidRPr="003C75D0">
        <w:rPr>
          <w:rFonts w:ascii="Arial" w:hAnsi="Arial" w:cs="Arial"/>
          <w:b/>
        </w:rPr>
        <w:t>.3</w:t>
      </w:r>
      <w:r w:rsidR="001872E6" w:rsidRPr="003C75D0">
        <w:rPr>
          <w:rFonts w:ascii="Arial" w:hAnsi="Arial" w:cs="Arial"/>
        </w:rPr>
        <w:t xml:space="preserve"> Рівень небезпеки прямих впливів залежить від наявності запобіжних пристроїв для обмеження чи попередження доступу до небезпечних елементів</w:t>
      </w:r>
      <w:r w:rsidR="00977CD3" w:rsidRPr="003C75D0">
        <w:rPr>
          <w:rFonts w:ascii="Arial" w:hAnsi="Arial" w:cs="Arial"/>
          <w:lang w:val="ru-RU"/>
        </w:rPr>
        <w:t>.</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lang w:val="ru-RU"/>
        </w:rPr>
        <w:t>5</w:t>
      </w:r>
      <w:r w:rsidR="001872E6" w:rsidRPr="003C75D0">
        <w:rPr>
          <w:rFonts w:ascii="Arial" w:hAnsi="Arial" w:cs="Arial"/>
          <w:b/>
        </w:rPr>
        <w:t>.</w:t>
      </w:r>
      <w:r w:rsidR="007633F0" w:rsidRPr="003C75D0">
        <w:rPr>
          <w:rFonts w:ascii="Arial" w:hAnsi="Arial" w:cs="Arial"/>
          <w:b/>
        </w:rPr>
        <w:t>3.</w:t>
      </w:r>
      <w:r w:rsidR="0038625E" w:rsidRPr="003C75D0">
        <w:rPr>
          <w:rFonts w:ascii="Arial" w:hAnsi="Arial" w:cs="Arial"/>
          <w:b/>
        </w:rPr>
        <w:t>4</w:t>
      </w:r>
      <w:r w:rsidR="001872E6" w:rsidRPr="003C75D0">
        <w:rPr>
          <w:rFonts w:ascii="Arial" w:hAnsi="Arial" w:cs="Arial"/>
        </w:rPr>
        <w:t xml:space="preserve"> Вимоги, які є загальними для всіх будівельних виробів, пов'язані з виключенням ризику порізів </w:t>
      </w:r>
      <w:proofErr w:type="gramStart"/>
      <w:r w:rsidR="001872E6" w:rsidRPr="003C75D0">
        <w:rPr>
          <w:rFonts w:ascii="Arial" w:hAnsi="Arial" w:cs="Arial"/>
        </w:rPr>
        <w:t>в</w:t>
      </w:r>
      <w:proofErr w:type="gramEnd"/>
      <w:r w:rsidR="001872E6" w:rsidRPr="003C75D0">
        <w:rPr>
          <w:rFonts w:ascii="Arial" w:hAnsi="Arial" w:cs="Arial"/>
        </w:rPr>
        <w:t>ід гострих крайок доступних виробів та зменшення ризиків контактів з потенційно небезпечними частинами виробів.</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w:t>
      </w:r>
      <w:r w:rsidR="007633F0" w:rsidRPr="003C75D0">
        <w:rPr>
          <w:rFonts w:ascii="Arial" w:hAnsi="Arial" w:cs="Arial"/>
          <w:b/>
        </w:rPr>
        <w:t>3.</w:t>
      </w:r>
      <w:r w:rsidR="0038625E" w:rsidRPr="003C75D0">
        <w:rPr>
          <w:rFonts w:ascii="Arial" w:hAnsi="Arial" w:cs="Arial"/>
          <w:b/>
        </w:rPr>
        <w:t>5</w:t>
      </w:r>
      <w:r w:rsidR="001872E6" w:rsidRPr="003C75D0">
        <w:rPr>
          <w:rFonts w:ascii="Arial" w:hAnsi="Arial" w:cs="Arial"/>
        </w:rPr>
        <w:t xml:space="preserve"> Нещасні випадки через рух транспортного засобу є результатом впливу на  об'єкти </w:t>
      </w:r>
      <w:r w:rsidR="000E1482" w:rsidRPr="003C75D0">
        <w:rPr>
          <w:rFonts w:ascii="Arial" w:hAnsi="Arial" w:cs="Arial"/>
        </w:rPr>
        <w:t xml:space="preserve"> </w:t>
      </w:r>
      <w:r w:rsidR="001872E6" w:rsidRPr="003C75D0">
        <w:rPr>
          <w:rFonts w:ascii="Arial" w:hAnsi="Arial" w:cs="Arial"/>
        </w:rPr>
        <w:t>людьми, що керують транспортними засобами.</w:t>
      </w:r>
    </w:p>
    <w:p w:rsidR="001872E6" w:rsidRPr="003C75D0" w:rsidRDefault="008218B0" w:rsidP="00DB6AF6">
      <w:pPr>
        <w:pStyle w:val="af5"/>
        <w:spacing w:line="288" w:lineRule="auto"/>
        <w:ind w:left="-284" w:right="566" w:firstLine="284"/>
        <w:jc w:val="both"/>
        <w:rPr>
          <w:rFonts w:ascii="Arial" w:hAnsi="Arial" w:cs="Arial"/>
        </w:rPr>
      </w:pPr>
      <w:r w:rsidRPr="003C75D0">
        <w:rPr>
          <w:rFonts w:ascii="Arial" w:hAnsi="Arial" w:cs="Arial"/>
        </w:rPr>
        <w:t>Запобігання</w:t>
      </w:r>
      <w:r w:rsidR="001872E6" w:rsidRPr="003C75D0">
        <w:rPr>
          <w:rFonts w:ascii="Arial" w:hAnsi="Arial" w:cs="Arial"/>
        </w:rPr>
        <w:t xml:space="preserve"> нещасни</w:t>
      </w:r>
      <w:r w:rsidRPr="003C75D0">
        <w:rPr>
          <w:rFonts w:ascii="Arial" w:hAnsi="Arial" w:cs="Arial"/>
        </w:rPr>
        <w:t>м</w:t>
      </w:r>
      <w:r w:rsidR="001872E6" w:rsidRPr="003C75D0">
        <w:rPr>
          <w:rFonts w:ascii="Arial" w:hAnsi="Arial" w:cs="Arial"/>
        </w:rPr>
        <w:t xml:space="preserve"> випадк</w:t>
      </w:r>
      <w:r w:rsidRPr="003C75D0">
        <w:rPr>
          <w:rFonts w:ascii="Arial" w:hAnsi="Arial" w:cs="Arial"/>
        </w:rPr>
        <w:t>ам</w:t>
      </w:r>
      <w:r w:rsidR="001872E6" w:rsidRPr="003C75D0">
        <w:rPr>
          <w:rFonts w:ascii="Arial" w:hAnsi="Arial" w:cs="Arial"/>
        </w:rPr>
        <w:t xml:space="preserve"> залежить від стану поверхні </w:t>
      </w:r>
      <w:r w:rsidR="00977CD3" w:rsidRPr="003C75D0">
        <w:rPr>
          <w:rFonts w:ascii="Arial" w:hAnsi="Arial" w:cs="Arial"/>
        </w:rPr>
        <w:t xml:space="preserve">покриття </w:t>
      </w:r>
      <w:r w:rsidR="001872E6" w:rsidRPr="003C75D0">
        <w:rPr>
          <w:rFonts w:ascii="Arial" w:hAnsi="Arial" w:cs="Arial"/>
        </w:rPr>
        <w:t>для руху</w:t>
      </w:r>
      <w:r w:rsidR="000E1482" w:rsidRPr="003C75D0">
        <w:rPr>
          <w:rFonts w:ascii="Arial" w:hAnsi="Arial" w:cs="Arial"/>
        </w:rPr>
        <w:t xml:space="preserve"> транспортного засобу</w:t>
      </w:r>
      <w:r w:rsidR="001872E6" w:rsidRPr="003C75D0">
        <w:rPr>
          <w:rFonts w:ascii="Arial" w:hAnsi="Arial" w:cs="Arial"/>
        </w:rPr>
        <w:t xml:space="preserve">, </w:t>
      </w:r>
      <w:r w:rsidR="00C233A0" w:rsidRPr="003C75D0">
        <w:rPr>
          <w:rFonts w:ascii="Arial" w:hAnsi="Arial" w:cs="Arial"/>
        </w:rPr>
        <w:t xml:space="preserve">механічного опору </w:t>
      </w:r>
      <w:r w:rsidR="000A06E7" w:rsidRPr="003C75D0">
        <w:rPr>
          <w:rFonts w:ascii="Arial" w:hAnsi="Arial" w:cs="Arial"/>
        </w:rPr>
        <w:t>захисних огороджень</w:t>
      </w:r>
      <w:r w:rsidR="001872E6" w:rsidRPr="003C75D0">
        <w:rPr>
          <w:rFonts w:ascii="Arial" w:hAnsi="Arial" w:cs="Arial"/>
        </w:rPr>
        <w:t xml:space="preserve"> </w:t>
      </w:r>
      <w:r w:rsidR="001872E6" w:rsidRPr="003C75D0">
        <w:rPr>
          <w:rFonts w:ascii="Arial" w:hAnsi="Arial" w:cs="Arial"/>
          <w:color w:val="000000"/>
        </w:rPr>
        <w:t xml:space="preserve">та </w:t>
      </w:r>
      <w:r w:rsidR="00C233A0" w:rsidRPr="003C75D0">
        <w:rPr>
          <w:rFonts w:ascii="Arial" w:hAnsi="Arial" w:cs="Arial"/>
        </w:rPr>
        <w:t xml:space="preserve">придатності </w:t>
      </w:r>
      <w:r w:rsidR="001872E6" w:rsidRPr="003C75D0">
        <w:rPr>
          <w:rFonts w:ascii="Arial" w:hAnsi="Arial" w:cs="Arial"/>
          <w:color w:val="000000"/>
        </w:rPr>
        <w:t>іншого обладнання.</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lastRenderedPageBreak/>
        <w:t>5</w:t>
      </w:r>
      <w:r w:rsidR="0038625E" w:rsidRPr="003C75D0">
        <w:rPr>
          <w:rFonts w:ascii="Arial" w:hAnsi="Arial" w:cs="Arial"/>
          <w:b/>
        </w:rPr>
        <w:t>.</w:t>
      </w:r>
      <w:r w:rsidR="007633F0" w:rsidRPr="003C75D0">
        <w:rPr>
          <w:rFonts w:ascii="Arial" w:hAnsi="Arial" w:cs="Arial"/>
          <w:b/>
        </w:rPr>
        <w:t>3.</w:t>
      </w:r>
      <w:r w:rsidR="0038625E" w:rsidRPr="003C75D0">
        <w:rPr>
          <w:rFonts w:ascii="Arial" w:hAnsi="Arial" w:cs="Arial"/>
          <w:b/>
        </w:rPr>
        <w:t>6</w:t>
      </w:r>
      <w:r w:rsidR="001872E6" w:rsidRPr="003C75D0">
        <w:rPr>
          <w:rFonts w:ascii="Arial" w:hAnsi="Arial" w:cs="Arial"/>
        </w:rPr>
        <w:t xml:space="preserve"> Дані норми беруть до уваги тільки питання, пов'язані з характеристиками будівель</w:t>
      </w:r>
      <w:r w:rsidR="00CA7225" w:rsidRPr="003C75D0">
        <w:rPr>
          <w:rFonts w:ascii="Arial" w:hAnsi="Arial" w:cs="Arial"/>
        </w:rPr>
        <w:t xml:space="preserve"> і споруд</w:t>
      </w:r>
      <w:r w:rsidR="001872E6" w:rsidRPr="003C75D0">
        <w:rPr>
          <w:rFonts w:ascii="Arial" w:hAnsi="Arial" w:cs="Arial"/>
        </w:rPr>
        <w:t xml:space="preserve"> стосовно ризику нещасних випадків через рух транспортного засобу.</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w:t>
      </w:r>
      <w:r w:rsidR="007633F0" w:rsidRPr="003C75D0">
        <w:rPr>
          <w:rFonts w:ascii="Arial" w:hAnsi="Arial" w:cs="Arial"/>
          <w:b/>
        </w:rPr>
        <w:t>3.</w:t>
      </w:r>
      <w:r w:rsidR="007B27F9" w:rsidRPr="003C75D0">
        <w:rPr>
          <w:rFonts w:ascii="Arial" w:hAnsi="Arial" w:cs="Arial"/>
          <w:b/>
        </w:rPr>
        <w:t>7</w:t>
      </w:r>
      <w:r w:rsidR="001872E6" w:rsidRPr="003C75D0">
        <w:rPr>
          <w:rFonts w:ascii="Arial" w:hAnsi="Arial" w:cs="Arial"/>
        </w:rPr>
        <w:t xml:space="preserve"> Транспортні засоби можуть:</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з'їхати до кювету через незахищені боки узбіччя дороги чи впасти з мосту;</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зіштовхнутися з дорожнім обладнанням, бар'єрами чи перешкодами поруч з дорогами;</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xml:space="preserve">- зіштовхнутися з </w:t>
      </w:r>
      <w:r w:rsidR="000A06E7" w:rsidRPr="003C75D0">
        <w:rPr>
          <w:rFonts w:ascii="Arial" w:hAnsi="Arial" w:cs="Arial"/>
        </w:rPr>
        <w:t>транспортними засобами</w:t>
      </w:r>
      <w:r w:rsidRPr="003C75D0">
        <w:rPr>
          <w:rFonts w:ascii="Arial" w:hAnsi="Arial" w:cs="Arial"/>
        </w:rPr>
        <w:t>, що рухаються з іншого</w:t>
      </w:r>
      <w:r w:rsidR="000A06E7" w:rsidRPr="003C75D0">
        <w:rPr>
          <w:rFonts w:ascii="Arial" w:hAnsi="Arial" w:cs="Arial"/>
        </w:rPr>
        <w:t xml:space="preserve"> боку розподільної смуги</w:t>
      </w:r>
      <w:r w:rsidRPr="003C75D0">
        <w:rPr>
          <w:rFonts w:ascii="Arial" w:hAnsi="Arial" w:cs="Arial"/>
        </w:rPr>
        <w:t>;</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перекинутися або втратити стійкість з ризиком поранення людей.</w:t>
      </w:r>
    </w:p>
    <w:p w:rsidR="00AD0C2C"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w:t>
      </w:r>
      <w:r w:rsidR="007633F0" w:rsidRPr="003C75D0">
        <w:rPr>
          <w:rFonts w:ascii="Arial" w:hAnsi="Arial" w:cs="Arial"/>
          <w:b/>
        </w:rPr>
        <w:t>3.</w:t>
      </w:r>
      <w:r w:rsidR="007B27F9" w:rsidRPr="003C75D0">
        <w:rPr>
          <w:rFonts w:ascii="Arial" w:hAnsi="Arial" w:cs="Arial"/>
          <w:b/>
        </w:rPr>
        <w:t>8</w:t>
      </w:r>
      <w:r w:rsidR="001872E6" w:rsidRPr="003C75D0">
        <w:rPr>
          <w:rFonts w:ascii="Arial" w:hAnsi="Arial" w:cs="Arial"/>
        </w:rPr>
        <w:t xml:space="preserve"> Попередження ударів транспортних засобів забезпечують дорожнім обладнанням (пасивна безпека). </w:t>
      </w:r>
    </w:p>
    <w:p w:rsidR="001872E6" w:rsidRPr="003C75D0" w:rsidRDefault="00763DD5" w:rsidP="00DB6AF6">
      <w:pPr>
        <w:pStyle w:val="af5"/>
        <w:keepNext/>
        <w:spacing w:line="288" w:lineRule="auto"/>
        <w:ind w:left="-284" w:right="566" w:firstLine="284"/>
        <w:jc w:val="both"/>
        <w:rPr>
          <w:rFonts w:ascii="Arial" w:hAnsi="Arial" w:cs="Arial"/>
          <w:b/>
        </w:rPr>
      </w:pPr>
      <w:r w:rsidRPr="003C75D0">
        <w:rPr>
          <w:rFonts w:ascii="Arial" w:hAnsi="Arial" w:cs="Arial"/>
          <w:b/>
        </w:rPr>
        <w:t>5</w:t>
      </w:r>
      <w:r w:rsidR="007633F0" w:rsidRPr="003C75D0">
        <w:rPr>
          <w:rFonts w:ascii="Arial" w:hAnsi="Arial" w:cs="Arial"/>
          <w:b/>
        </w:rPr>
        <w:t>.4</w:t>
      </w:r>
      <w:r w:rsidR="001872E6" w:rsidRPr="003C75D0">
        <w:rPr>
          <w:rFonts w:ascii="Arial" w:hAnsi="Arial" w:cs="Arial"/>
          <w:b/>
        </w:rPr>
        <w:t xml:space="preserve"> Запобігання опіків</w:t>
      </w:r>
    </w:p>
    <w:p w:rsidR="001872E6" w:rsidRPr="004A43D1"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7633F0" w:rsidRPr="003C75D0">
        <w:rPr>
          <w:rFonts w:ascii="Arial" w:hAnsi="Arial" w:cs="Arial"/>
          <w:b/>
        </w:rPr>
        <w:t>.4</w:t>
      </w:r>
      <w:r w:rsidR="001872E6" w:rsidRPr="003C75D0">
        <w:rPr>
          <w:rFonts w:ascii="Arial" w:hAnsi="Arial" w:cs="Arial"/>
          <w:b/>
        </w:rPr>
        <w:t>.1</w:t>
      </w:r>
      <w:r w:rsidR="001872E6" w:rsidRPr="003C75D0">
        <w:rPr>
          <w:rFonts w:ascii="Arial" w:hAnsi="Arial" w:cs="Arial"/>
        </w:rPr>
        <w:t xml:space="preserve"> Вимог</w:t>
      </w:r>
      <w:r w:rsidR="003F7D97" w:rsidRPr="003C75D0">
        <w:rPr>
          <w:rFonts w:ascii="Arial" w:hAnsi="Arial" w:cs="Arial"/>
        </w:rPr>
        <w:t>ам</w:t>
      </w:r>
      <w:r w:rsidR="001872E6" w:rsidRPr="003C75D0">
        <w:rPr>
          <w:rFonts w:ascii="Arial" w:hAnsi="Arial" w:cs="Arial"/>
        </w:rPr>
        <w:t xml:space="preserve">и безпеки щодо </w:t>
      </w:r>
      <w:r w:rsidR="003F7D97" w:rsidRPr="003C75D0">
        <w:rPr>
          <w:rFonts w:ascii="Arial" w:hAnsi="Arial" w:cs="Arial"/>
        </w:rPr>
        <w:t>запобігання</w:t>
      </w:r>
      <w:r w:rsidR="001872E6" w:rsidRPr="003C75D0">
        <w:rPr>
          <w:rFonts w:ascii="Arial" w:hAnsi="Arial" w:cs="Arial"/>
        </w:rPr>
        <w:t xml:space="preserve"> опіку є температурн</w:t>
      </w:r>
      <w:r w:rsidR="003F7D97" w:rsidRPr="003C75D0">
        <w:rPr>
          <w:rFonts w:ascii="Arial" w:hAnsi="Arial" w:cs="Arial"/>
        </w:rPr>
        <w:t>і</w:t>
      </w:r>
      <w:r w:rsidR="001872E6" w:rsidRPr="003C75D0">
        <w:rPr>
          <w:rFonts w:ascii="Arial" w:hAnsi="Arial" w:cs="Arial"/>
        </w:rPr>
        <w:t xml:space="preserve"> </w:t>
      </w:r>
      <w:r w:rsidR="003F7D97" w:rsidRPr="003C75D0">
        <w:rPr>
          <w:rFonts w:ascii="Arial" w:hAnsi="Arial" w:cs="Arial"/>
        </w:rPr>
        <w:t>показники</w:t>
      </w:r>
      <w:r w:rsidR="001872E6" w:rsidRPr="003C75D0">
        <w:rPr>
          <w:rFonts w:ascii="Arial" w:hAnsi="Arial" w:cs="Arial"/>
        </w:rPr>
        <w:t xml:space="preserve"> (поверхнева температура, температура рідин, </w:t>
      </w:r>
      <w:r w:rsidR="007E3704" w:rsidRPr="003C75D0">
        <w:rPr>
          <w:rFonts w:ascii="Arial" w:hAnsi="Arial" w:cs="Arial"/>
        </w:rPr>
        <w:t>інтенсивність</w:t>
      </w:r>
      <w:r w:rsidR="001872E6" w:rsidRPr="003C75D0">
        <w:rPr>
          <w:rFonts w:ascii="Arial" w:hAnsi="Arial" w:cs="Arial"/>
        </w:rPr>
        <w:t xml:space="preserve"> випромінювання) і ступінь доступності небезпечних частин елементів </w:t>
      </w:r>
      <w:r w:rsidR="00D8108E" w:rsidRPr="003C75D0">
        <w:rPr>
          <w:rFonts w:ascii="Arial" w:hAnsi="Arial" w:cs="Arial"/>
        </w:rPr>
        <w:t>будівель та споруд</w:t>
      </w:r>
      <w:r w:rsidR="001872E6" w:rsidRPr="004A43D1">
        <w:rPr>
          <w:rFonts w:ascii="Arial" w:hAnsi="Arial" w:cs="Arial"/>
        </w:rPr>
        <w:t>.</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.4</w:t>
      </w:r>
      <w:r w:rsidR="001872E6" w:rsidRPr="003C75D0">
        <w:rPr>
          <w:rFonts w:ascii="Arial" w:hAnsi="Arial" w:cs="Arial"/>
          <w:b/>
        </w:rPr>
        <w:t>.2</w:t>
      </w:r>
      <w:r w:rsidR="001872E6" w:rsidRPr="003C75D0">
        <w:rPr>
          <w:rFonts w:ascii="Arial" w:hAnsi="Arial" w:cs="Arial"/>
        </w:rPr>
        <w:t xml:space="preserve"> Пов'язані з ризиком опіків</w:t>
      </w:r>
      <w:r w:rsidR="00C42D6C" w:rsidRPr="003C75D0">
        <w:rPr>
          <w:rFonts w:ascii="Arial" w:hAnsi="Arial" w:cs="Arial"/>
        </w:rPr>
        <w:t xml:space="preserve"> </w:t>
      </w:r>
      <w:r w:rsidR="001872E6" w:rsidRPr="003C75D0">
        <w:rPr>
          <w:rFonts w:ascii="Arial" w:hAnsi="Arial" w:cs="Arial"/>
        </w:rPr>
        <w:t xml:space="preserve"> характеристики стосуються  обладнання для обігрівання приміщень, зберігання та розподілення гарячої води та інших рідин. Беруться до уваги і частини освітлювального обладнання, механічного чи електричного </w:t>
      </w:r>
      <w:proofErr w:type="spellStart"/>
      <w:r w:rsidR="001872E6" w:rsidRPr="003C75D0">
        <w:rPr>
          <w:rFonts w:ascii="Arial" w:hAnsi="Arial" w:cs="Arial"/>
        </w:rPr>
        <w:t>устатк</w:t>
      </w:r>
      <w:r w:rsidR="00022D8C">
        <w:rPr>
          <w:rFonts w:ascii="Arial" w:hAnsi="Arial" w:cs="Arial"/>
        </w:rPr>
        <w:t>о</w:t>
      </w:r>
      <w:r w:rsidR="001872E6" w:rsidRPr="003C75D0">
        <w:rPr>
          <w:rFonts w:ascii="Arial" w:hAnsi="Arial" w:cs="Arial"/>
        </w:rPr>
        <w:t>вання</w:t>
      </w:r>
      <w:proofErr w:type="spellEnd"/>
      <w:r w:rsidR="001872E6" w:rsidRPr="003C75D0">
        <w:rPr>
          <w:rFonts w:ascii="Arial" w:hAnsi="Arial" w:cs="Arial"/>
        </w:rPr>
        <w:t>, які в нормальному чи аварійному режимах могли б спричинити опіки користувачам.</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.4</w:t>
      </w:r>
      <w:r w:rsidR="001872E6" w:rsidRPr="003C75D0">
        <w:rPr>
          <w:rFonts w:ascii="Arial" w:hAnsi="Arial" w:cs="Arial"/>
          <w:b/>
        </w:rPr>
        <w:t>.3</w:t>
      </w:r>
      <w:r w:rsidR="001872E6" w:rsidRPr="003C75D0">
        <w:rPr>
          <w:rFonts w:ascii="Arial" w:hAnsi="Arial" w:cs="Arial"/>
        </w:rPr>
        <w:t xml:space="preserve"> Засоб</w:t>
      </w:r>
      <w:r w:rsidR="003F7D97" w:rsidRPr="003C75D0">
        <w:rPr>
          <w:rFonts w:ascii="Arial" w:hAnsi="Arial" w:cs="Arial"/>
        </w:rPr>
        <w:t>ам</w:t>
      </w:r>
      <w:r w:rsidR="001872E6" w:rsidRPr="003C75D0">
        <w:rPr>
          <w:rFonts w:ascii="Arial" w:hAnsi="Arial" w:cs="Arial"/>
        </w:rPr>
        <w:t xml:space="preserve">и для зменшення ризику опіку </w:t>
      </w:r>
      <w:r w:rsidR="00552B72" w:rsidRPr="003C75D0">
        <w:rPr>
          <w:rFonts w:ascii="Arial" w:hAnsi="Arial" w:cs="Arial"/>
        </w:rPr>
        <w:t xml:space="preserve">є </w:t>
      </w:r>
      <w:r w:rsidR="003F7D97" w:rsidRPr="003C75D0">
        <w:rPr>
          <w:rFonts w:ascii="Arial" w:hAnsi="Arial" w:cs="Arial"/>
        </w:rPr>
        <w:t>обмеж</w:t>
      </w:r>
      <w:r w:rsidR="00552B72" w:rsidRPr="003C75D0">
        <w:rPr>
          <w:rFonts w:ascii="Arial" w:hAnsi="Arial" w:cs="Arial"/>
        </w:rPr>
        <w:t>ення</w:t>
      </w:r>
      <w:r w:rsidR="001872E6" w:rsidRPr="003C75D0">
        <w:rPr>
          <w:rFonts w:ascii="Arial" w:hAnsi="Arial" w:cs="Arial"/>
        </w:rPr>
        <w:t xml:space="preserve"> можлив</w:t>
      </w:r>
      <w:r w:rsidR="00552B72" w:rsidRPr="003C75D0">
        <w:rPr>
          <w:rFonts w:ascii="Arial" w:hAnsi="Arial" w:cs="Arial"/>
        </w:rPr>
        <w:t>ості</w:t>
      </w:r>
      <w:r w:rsidR="001872E6" w:rsidRPr="003C75D0">
        <w:rPr>
          <w:rFonts w:ascii="Arial" w:hAnsi="Arial" w:cs="Arial"/>
        </w:rPr>
        <w:t xml:space="preserve"> контакту з </w:t>
      </w:r>
      <w:r w:rsidR="007E3704" w:rsidRPr="003C75D0">
        <w:rPr>
          <w:rFonts w:ascii="Arial" w:hAnsi="Arial" w:cs="Arial"/>
        </w:rPr>
        <w:t xml:space="preserve">опалювальним </w:t>
      </w:r>
      <w:proofErr w:type="spellStart"/>
      <w:r w:rsidR="001872E6" w:rsidRPr="003C75D0">
        <w:rPr>
          <w:rFonts w:ascii="Arial" w:hAnsi="Arial" w:cs="Arial"/>
        </w:rPr>
        <w:t>устатк</w:t>
      </w:r>
      <w:r w:rsidR="00022D8C">
        <w:rPr>
          <w:rFonts w:ascii="Arial" w:hAnsi="Arial" w:cs="Arial"/>
        </w:rPr>
        <w:t>о</w:t>
      </w:r>
      <w:r w:rsidR="001872E6" w:rsidRPr="003C75D0">
        <w:rPr>
          <w:rFonts w:ascii="Arial" w:hAnsi="Arial" w:cs="Arial"/>
        </w:rPr>
        <w:t>ванням</w:t>
      </w:r>
      <w:proofErr w:type="spellEnd"/>
      <w:r w:rsidR="001872E6" w:rsidRPr="003C75D0">
        <w:rPr>
          <w:rFonts w:ascii="Arial" w:hAnsi="Arial" w:cs="Arial"/>
        </w:rPr>
        <w:t xml:space="preserve">, </w:t>
      </w:r>
      <w:r w:rsidR="007E3704" w:rsidRPr="003C75D0">
        <w:rPr>
          <w:rFonts w:ascii="Arial" w:hAnsi="Arial" w:cs="Arial"/>
        </w:rPr>
        <w:t>підтримання безпечної</w:t>
      </w:r>
      <w:r w:rsidR="001872E6" w:rsidRPr="003C75D0">
        <w:rPr>
          <w:rFonts w:ascii="Arial" w:hAnsi="Arial" w:cs="Arial"/>
        </w:rPr>
        <w:t xml:space="preserve"> температур</w:t>
      </w:r>
      <w:r w:rsidR="00552B72" w:rsidRPr="003C75D0">
        <w:rPr>
          <w:rFonts w:ascii="Arial" w:hAnsi="Arial" w:cs="Arial"/>
        </w:rPr>
        <w:t>и</w:t>
      </w:r>
      <w:r w:rsidR="001872E6" w:rsidRPr="003C75D0">
        <w:rPr>
          <w:rFonts w:ascii="Arial" w:hAnsi="Arial" w:cs="Arial"/>
        </w:rPr>
        <w:t xml:space="preserve"> </w:t>
      </w:r>
      <w:r w:rsidR="007E3704" w:rsidRPr="003C75D0">
        <w:rPr>
          <w:rFonts w:ascii="Arial" w:hAnsi="Arial" w:cs="Arial"/>
        </w:rPr>
        <w:t>елементів</w:t>
      </w:r>
      <w:r w:rsidR="001872E6" w:rsidRPr="003C75D0">
        <w:rPr>
          <w:rFonts w:ascii="Arial" w:hAnsi="Arial" w:cs="Arial"/>
        </w:rPr>
        <w:t xml:space="preserve"> конструкцій </w:t>
      </w:r>
      <w:r w:rsidR="007E3704" w:rsidRPr="003C75D0">
        <w:rPr>
          <w:rFonts w:ascii="Arial" w:hAnsi="Arial" w:cs="Arial"/>
        </w:rPr>
        <w:t>та інженерних систем, а також</w:t>
      </w:r>
      <w:r w:rsidR="001872E6" w:rsidRPr="003C75D0">
        <w:rPr>
          <w:rFonts w:ascii="Arial" w:hAnsi="Arial" w:cs="Arial"/>
        </w:rPr>
        <w:t xml:space="preserve"> температур</w:t>
      </w:r>
      <w:r w:rsidR="00552B72" w:rsidRPr="003C75D0">
        <w:rPr>
          <w:rFonts w:ascii="Arial" w:hAnsi="Arial" w:cs="Arial"/>
        </w:rPr>
        <w:t>и</w:t>
      </w:r>
      <w:r w:rsidR="001872E6" w:rsidRPr="003C75D0">
        <w:rPr>
          <w:rFonts w:ascii="Arial" w:hAnsi="Arial" w:cs="Arial"/>
        </w:rPr>
        <w:t xml:space="preserve"> відповідних рідин.</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.4</w:t>
      </w:r>
      <w:r w:rsidR="001872E6" w:rsidRPr="003C75D0">
        <w:rPr>
          <w:rFonts w:ascii="Arial" w:hAnsi="Arial" w:cs="Arial"/>
          <w:b/>
        </w:rPr>
        <w:t>.4</w:t>
      </w:r>
      <w:r w:rsidR="001872E6" w:rsidRPr="003C75D0">
        <w:rPr>
          <w:rFonts w:ascii="Arial" w:hAnsi="Arial" w:cs="Arial"/>
        </w:rPr>
        <w:t xml:space="preserve"> У деяких випадках </w:t>
      </w:r>
      <w:r w:rsidR="00552B72" w:rsidRPr="003C75D0">
        <w:rPr>
          <w:rFonts w:ascii="Arial" w:hAnsi="Arial" w:cs="Arial"/>
        </w:rPr>
        <w:t xml:space="preserve">умови </w:t>
      </w:r>
      <w:r w:rsidR="001872E6" w:rsidRPr="003C75D0">
        <w:rPr>
          <w:rFonts w:ascii="Arial" w:hAnsi="Arial" w:cs="Arial"/>
        </w:rPr>
        <w:t>експлуатаці</w:t>
      </w:r>
      <w:r w:rsidR="00552B72" w:rsidRPr="003C75D0">
        <w:rPr>
          <w:rFonts w:ascii="Arial" w:hAnsi="Arial" w:cs="Arial"/>
        </w:rPr>
        <w:t>ї</w:t>
      </w:r>
      <w:r w:rsidR="001872E6" w:rsidRPr="003C75D0">
        <w:rPr>
          <w:rFonts w:ascii="Arial" w:hAnsi="Arial" w:cs="Arial"/>
        </w:rPr>
        <w:t xml:space="preserve"> будівель</w:t>
      </w:r>
      <w:r w:rsidR="00552B72" w:rsidRPr="003C75D0">
        <w:rPr>
          <w:rFonts w:ascii="Arial" w:hAnsi="Arial" w:cs="Arial"/>
        </w:rPr>
        <w:t>, споруд та їх</w:t>
      </w:r>
      <w:r w:rsidR="001872E6" w:rsidRPr="003C75D0">
        <w:rPr>
          <w:rFonts w:ascii="Arial" w:hAnsi="Arial" w:cs="Arial"/>
        </w:rPr>
        <w:t xml:space="preserve"> обладнання не дозволя</w:t>
      </w:r>
      <w:r w:rsidR="00552B72" w:rsidRPr="003C75D0">
        <w:rPr>
          <w:rFonts w:ascii="Arial" w:hAnsi="Arial" w:cs="Arial"/>
        </w:rPr>
        <w:t xml:space="preserve">ють </w:t>
      </w:r>
      <w:r w:rsidR="001872E6" w:rsidRPr="003C75D0">
        <w:rPr>
          <w:rFonts w:ascii="Arial" w:hAnsi="Arial" w:cs="Arial"/>
        </w:rPr>
        <w:t xml:space="preserve">зменшити ризики опіків. У цих випадках </w:t>
      </w:r>
      <w:r w:rsidR="00552B72" w:rsidRPr="003C75D0">
        <w:rPr>
          <w:rFonts w:ascii="Arial" w:hAnsi="Arial" w:cs="Arial"/>
        </w:rPr>
        <w:t>запобігання опіків досягають</w:t>
      </w:r>
      <w:r w:rsidR="001872E6" w:rsidRPr="003C75D0">
        <w:rPr>
          <w:rFonts w:ascii="Arial" w:hAnsi="Arial" w:cs="Arial"/>
        </w:rPr>
        <w:t xml:space="preserve"> </w:t>
      </w:r>
      <w:r w:rsidR="00552B72" w:rsidRPr="003C75D0">
        <w:rPr>
          <w:rFonts w:ascii="Arial" w:hAnsi="Arial" w:cs="Arial"/>
        </w:rPr>
        <w:t xml:space="preserve">шляхом </w:t>
      </w:r>
      <w:r w:rsidR="00684496" w:rsidRPr="003C75D0">
        <w:rPr>
          <w:rFonts w:ascii="Arial" w:hAnsi="Arial" w:cs="Arial"/>
        </w:rPr>
        <w:t xml:space="preserve">інформування </w:t>
      </w:r>
      <w:r w:rsidR="00C42D6C" w:rsidRPr="003C75D0">
        <w:rPr>
          <w:rFonts w:ascii="Arial" w:hAnsi="Arial" w:cs="Arial"/>
        </w:rPr>
        <w:t>людей</w:t>
      </w:r>
      <w:r w:rsidR="001872E6" w:rsidRPr="003C75D0">
        <w:rPr>
          <w:rFonts w:ascii="Arial" w:hAnsi="Arial" w:cs="Arial"/>
        </w:rPr>
        <w:t>.</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.4</w:t>
      </w:r>
      <w:r w:rsidR="005055A5" w:rsidRPr="003C75D0">
        <w:rPr>
          <w:rFonts w:ascii="Arial" w:hAnsi="Arial" w:cs="Arial"/>
          <w:b/>
        </w:rPr>
        <w:t>.5</w:t>
      </w:r>
      <w:r w:rsidR="005055A5" w:rsidRPr="003C75D0">
        <w:rPr>
          <w:rFonts w:ascii="Arial" w:hAnsi="Arial" w:cs="Arial"/>
        </w:rPr>
        <w:t xml:space="preserve"> Для поверхневої температури встановлюють обмежений перелік температурних режимів відповідно до різних рівнів захисту.</w:t>
      </w:r>
    </w:p>
    <w:p w:rsidR="001872E6" w:rsidRPr="003C75D0" w:rsidRDefault="00763DD5" w:rsidP="00DB6AF6">
      <w:pPr>
        <w:pStyle w:val="af5"/>
        <w:spacing w:line="288" w:lineRule="auto"/>
        <w:ind w:left="-284" w:right="566" w:firstLine="284"/>
        <w:jc w:val="both"/>
        <w:rPr>
          <w:rFonts w:ascii="Arial" w:hAnsi="Arial" w:cs="Arial"/>
          <w:b/>
        </w:rPr>
      </w:pPr>
      <w:r w:rsidRPr="003C75D0">
        <w:rPr>
          <w:rFonts w:ascii="Arial" w:hAnsi="Arial" w:cs="Arial"/>
          <w:b/>
        </w:rPr>
        <w:t>5</w:t>
      </w:r>
      <w:r w:rsidR="005226A4" w:rsidRPr="003C75D0">
        <w:rPr>
          <w:rFonts w:ascii="Arial" w:hAnsi="Arial" w:cs="Arial"/>
          <w:b/>
        </w:rPr>
        <w:t>.5</w:t>
      </w:r>
      <w:r w:rsidR="001872E6" w:rsidRPr="003C75D0">
        <w:rPr>
          <w:rFonts w:ascii="Arial" w:hAnsi="Arial" w:cs="Arial"/>
          <w:b/>
        </w:rPr>
        <w:t xml:space="preserve"> Запобігання ураження електричним струмом</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.5</w:t>
      </w:r>
      <w:r w:rsidR="001872E6" w:rsidRPr="003C75D0">
        <w:rPr>
          <w:rFonts w:ascii="Arial" w:hAnsi="Arial" w:cs="Arial"/>
          <w:b/>
        </w:rPr>
        <w:t>.1</w:t>
      </w:r>
      <w:r w:rsidR="001872E6" w:rsidRPr="003C75D0">
        <w:rPr>
          <w:rFonts w:ascii="Arial" w:hAnsi="Arial" w:cs="Arial"/>
        </w:rPr>
        <w:t xml:space="preserve"> </w:t>
      </w:r>
      <w:r w:rsidR="001E0CB8" w:rsidRPr="003C75D0">
        <w:rPr>
          <w:rFonts w:ascii="Arial" w:hAnsi="Arial" w:cs="Arial"/>
        </w:rPr>
        <w:t>Вимогами безпеки щодо ураження електричним струмом є запобігання р</w:t>
      </w:r>
      <w:r w:rsidR="001872E6" w:rsidRPr="003C75D0">
        <w:rPr>
          <w:rFonts w:ascii="Arial" w:hAnsi="Arial" w:cs="Arial"/>
        </w:rPr>
        <w:t>изик</w:t>
      </w:r>
      <w:r w:rsidR="001E0CB8" w:rsidRPr="003C75D0">
        <w:rPr>
          <w:rFonts w:ascii="Arial" w:hAnsi="Arial" w:cs="Arial"/>
        </w:rPr>
        <w:t>у</w:t>
      </w:r>
      <w:r w:rsidR="001872E6" w:rsidRPr="003C75D0">
        <w:rPr>
          <w:rFonts w:ascii="Arial" w:hAnsi="Arial" w:cs="Arial"/>
        </w:rPr>
        <w:t xml:space="preserve"> електричного удару та </w:t>
      </w:r>
      <w:proofErr w:type="spellStart"/>
      <w:r w:rsidR="001872E6" w:rsidRPr="003C75D0">
        <w:rPr>
          <w:rFonts w:ascii="Arial" w:hAnsi="Arial" w:cs="Arial"/>
        </w:rPr>
        <w:t>електрошоку</w:t>
      </w:r>
      <w:proofErr w:type="spellEnd"/>
      <w:r w:rsidR="001872E6" w:rsidRPr="003C75D0">
        <w:rPr>
          <w:rFonts w:ascii="Arial" w:hAnsi="Arial" w:cs="Arial"/>
        </w:rPr>
        <w:t xml:space="preserve"> </w:t>
      </w:r>
      <w:r w:rsidR="001E0CB8" w:rsidRPr="003C75D0">
        <w:rPr>
          <w:rFonts w:ascii="Arial" w:hAnsi="Arial" w:cs="Arial"/>
        </w:rPr>
        <w:t xml:space="preserve">внаслідок </w:t>
      </w:r>
      <w:r w:rsidR="00C42D6C" w:rsidRPr="003C75D0">
        <w:rPr>
          <w:rFonts w:ascii="Arial" w:hAnsi="Arial" w:cs="Arial"/>
        </w:rPr>
        <w:t>удару блискавки у об'єкт</w:t>
      </w:r>
      <w:r w:rsidR="005055A5" w:rsidRPr="003C75D0">
        <w:rPr>
          <w:rFonts w:ascii="Arial" w:hAnsi="Arial" w:cs="Arial"/>
        </w:rPr>
        <w:t xml:space="preserve"> </w:t>
      </w:r>
      <w:r w:rsidR="00C42D6C" w:rsidRPr="003C75D0">
        <w:rPr>
          <w:rFonts w:ascii="Arial" w:hAnsi="Arial" w:cs="Arial"/>
        </w:rPr>
        <w:t>або у людину</w:t>
      </w:r>
      <w:r w:rsidR="001F6D98" w:rsidRPr="003C75D0">
        <w:rPr>
          <w:rFonts w:ascii="Arial" w:hAnsi="Arial" w:cs="Arial"/>
        </w:rPr>
        <w:t xml:space="preserve"> та </w:t>
      </w:r>
      <w:r w:rsidR="001872E6" w:rsidRPr="003C75D0">
        <w:rPr>
          <w:rFonts w:ascii="Arial" w:hAnsi="Arial" w:cs="Arial"/>
        </w:rPr>
        <w:t xml:space="preserve">напруги систем електроживлення на частинах </w:t>
      </w:r>
      <w:r w:rsidR="00D8108E" w:rsidRPr="003C75D0">
        <w:rPr>
          <w:rFonts w:ascii="Arial" w:hAnsi="Arial" w:cs="Arial"/>
          <w:color w:val="FF0000"/>
        </w:rPr>
        <w:t xml:space="preserve"> </w:t>
      </w:r>
      <w:r w:rsidR="00D8108E" w:rsidRPr="003C75D0">
        <w:rPr>
          <w:rFonts w:ascii="Arial" w:hAnsi="Arial" w:cs="Arial"/>
        </w:rPr>
        <w:t>будівель та споруд</w:t>
      </w:r>
      <w:r w:rsidR="001872E6" w:rsidRPr="003C75D0">
        <w:rPr>
          <w:rFonts w:ascii="Arial" w:hAnsi="Arial" w:cs="Arial"/>
        </w:rPr>
        <w:t>, з</w:t>
      </w:r>
      <w:r w:rsidR="00C42D6C" w:rsidRPr="003C75D0">
        <w:rPr>
          <w:rFonts w:ascii="Arial" w:hAnsi="Arial" w:cs="Arial"/>
        </w:rPr>
        <w:t xml:space="preserve"> якими можливий контакт людини</w:t>
      </w:r>
      <w:r w:rsidR="001872E6" w:rsidRPr="003C75D0">
        <w:rPr>
          <w:rFonts w:ascii="Arial" w:hAnsi="Arial" w:cs="Arial"/>
        </w:rPr>
        <w:t>.</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.5</w:t>
      </w:r>
      <w:r w:rsidR="001872E6" w:rsidRPr="003C75D0">
        <w:rPr>
          <w:rFonts w:ascii="Arial" w:hAnsi="Arial" w:cs="Arial"/>
          <w:b/>
        </w:rPr>
        <w:t>.2</w:t>
      </w:r>
      <w:r w:rsidR="001872E6" w:rsidRPr="003C75D0">
        <w:rPr>
          <w:rFonts w:ascii="Arial" w:hAnsi="Arial" w:cs="Arial"/>
        </w:rPr>
        <w:t xml:space="preserve"> На </w:t>
      </w:r>
      <w:r w:rsidR="001F6D98" w:rsidRPr="003C75D0">
        <w:rPr>
          <w:rFonts w:ascii="Arial" w:hAnsi="Arial" w:cs="Arial"/>
        </w:rPr>
        <w:t xml:space="preserve">запобігання </w:t>
      </w:r>
      <w:r w:rsidR="001872E6" w:rsidRPr="003C75D0">
        <w:rPr>
          <w:rFonts w:ascii="Arial" w:hAnsi="Arial" w:cs="Arial"/>
        </w:rPr>
        <w:t>ризик</w:t>
      </w:r>
      <w:r w:rsidR="001F6D98" w:rsidRPr="003C75D0">
        <w:rPr>
          <w:rFonts w:ascii="Arial" w:hAnsi="Arial" w:cs="Arial"/>
        </w:rPr>
        <w:t>у</w:t>
      </w:r>
      <w:r w:rsidR="001872E6" w:rsidRPr="003C75D0">
        <w:rPr>
          <w:rFonts w:ascii="Arial" w:hAnsi="Arial" w:cs="Arial"/>
        </w:rPr>
        <w:t xml:space="preserve"> удару блискавки  може впливати розташування і висота  </w:t>
      </w:r>
      <w:r w:rsidR="00C42D6C" w:rsidRPr="003C75D0">
        <w:rPr>
          <w:rFonts w:ascii="Arial" w:hAnsi="Arial" w:cs="Arial"/>
          <w:lang w:val="ru-RU"/>
        </w:rPr>
        <w:t>обʼєкт</w:t>
      </w:r>
      <w:r w:rsidR="00022D8C">
        <w:rPr>
          <w:rFonts w:ascii="Arial" w:hAnsi="Arial" w:cs="Arial"/>
          <w:lang w:val="ru-RU"/>
        </w:rPr>
        <w:t>а</w:t>
      </w:r>
      <w:r w:rsidR="00977CD3" w:rsidRPr="003C75D0">
        <w:rPr>
          <w:rFonts w:ascii="Arial" w:hAnsi="Arial" w:cs="Arial"/>
          <w:lang w:val="ru-RU"/>
        </w:rPr>
        <w:t xml:space="preserve"> </w:t>
      </w:r>
      <w:r w:rsidR="001872E6" w:rsidRPr="003C75D0">
        <w:rPr>
          <w:rFonts w:ascii="Arial" w:hAnsi="Arial" w:cs="Arial"/>
        </w:rPr>
        <w:t>стосовно оточення.</w:t>
      </w:r>
    </w:p>
    <w:p w:rsidR="005226A4"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.5</w:t>
      </w:r>
      <w:r w:rsidR="001872E6" w:rsidRPr="003C75D0">
        <w:rPr>
          <w:rFonts w:ascii="Arial" w:hAnsi="Arial" w:cs="Arial"/>
          <w:b/>
        </w:rPr>
        <w:t>.3</w:t>
      </w:r>
      <w:r w:rsidR="001872E6" w:rsidRPr="003C75D0">
        <w:rPr>
          <w:rFonts w:ascii="Arial" w:hAnsi="Arial" w:cs="Arial"/>
        </w:rPr>
        <w:t xml:space="preserve"> </w:t>
      </w:r>
      <w:r w:rsidR="001F6D98" w:rsidRPr="003C75D0">
        <w:rPr>
          <w:rFonts w:ascii="Arial" w:hAnsi="Arial" w:cs="Arial"/>
        </w:rPr>
        <w:t>На запобігання р</w:t>
      </w:r>
      <w:r w:rsidR="001872E6" w:rsidRPr="003C75D0">
        <w:rPr>
          <w:rFonts w:ascii="Arial" w:hAnsi="Arial" w:cs="Arial"/>
        </w:rPr>
        <w:t>изик</w:t>
      </w:r>
      <w:r w:rsidR="001F6D98" w:rsidRPr="003C75D0">
        <w:rPr>
          <w:rFonts w:ascii="Arial" w:hAnsi="Arial" w:cs="Arial"/>
        </w:rPr>
        <w:t>у</w:t>
      </w:r>
      <w:r w:rsidR="001872E6" w:rsidRPr="003C75D0">
        <w:rPr>
          <w:rFonts w:ascii="Arial" w:hAnsi="Arial" w:cs="Arial"/>
        </w:rPr>
        <w:t xml:space="preserve"> того, що напруга системи електроживлення досягає частини</w:t>
      </w:r>
      <w:r w:rsidR="0070779F" w:rsidRPr="003C75D0">
        <w:rPr>
          <w:rFonts w:ascii="Arial" w:hAnsi="Arial" w:cs="Arial"/>
        </w:rPr>
        <w:t xml:space="preserve"> будівлі чи споруди</w:t>
      </w:r>
      <w:r w:rsidR="001872E6" w:rsidRPr="003C75D0">
        <w:rPr>
          <w:rFonts w:ascii="Arial" w:hAnsi="Arial" w:cs="Arial"/>
        </w:rPr>
        <w:t>, з я</w:t>
      </w:r>
      <w:r w:rsidR="00C42D6C" w:rsidRPr="003C75D0">
        <w:rPr>
          <w:rFonts w:ascii="Arial" w:hAnsi="Arial" w:cs="Arial"/>
        </w:rPr>
        <w:t>ким може контактувати людина</w:t>
      </w:r>
      <w:r w:rsidR="001872E6" w:rsidRPr="003C75D0">
        <w:rPr>
          <w:rFonts w:ascii="Arial" w:hAnsi="Arial" w:cs="Arial"/>
        </w:rPr>
        <w:t>, в</w:t>
      </w:r>
      <w:r w:rsidR="001F6D98" w:rsidRPr="003C75D0">
        <w:rPr>
          <w:rFonts w:ascii="Arial" w:hAnsi="Arial" w:cs="Arial"/>
        </w:rPr>
        <w:t>пливає</w:t>
      </w:r>
      <w:r w:rsidR="001872E6" w:rsidRPr="003C75D0">
        <w:rPr>
          <w:rFonts w:ascii="Arial" w:hAnsi="Arial" w:cs="Arial"/>
        </w:rPr>
        <w:t xml:space="preserve"> власне про</w:t>
      </w:r>
      <w:r w:rsidR="005226A4" w:rsidRPr="003C75D0">
        <w:rPr>
          <w:rFonts w:ascii="Arial" w:hAnsi="Arial" w:cs="Arial"/>
        </w:rPr>
        <w:t>е</w:t>
      </w:r>
      <w:r w:rsidR="001872E6" w:rsidRPr="003C75D0">
        <w:rPr>
          <w:rFonts w:ascii="Arial" w:hAnsi="Arial" w:cs="Arial"/>
        </w:rPr>
        <w:t>кт системи, рів</w:t>
      </w:r>
      <w:r w:rsidR="001F6D98" w:rsidRPr="003C75D0">
        <w:rPr>
          <w:rFonts w:ascii="Arial" w:hAnsi="Arial" w:cs="Arial"/>
        </w:rPr>
        <w:t>ень</w:t>
      </w:r>
      <w:r w:rsidR="001872E6" w:rsidRPr="003C75D0">
        <w:rPr>
          <w:rFonts w:ascii="Arial" w:hAnsi="Arial" w:cs="Arial"/>
        </w:rPr>
        <w:t xml:space="preserve"> напруги та обставин</w:t>
      </w:r>
      <w:r w:rsidR="001F6D98" w:rsidRPr="003C75D0">
        <w:rPr>
          <w:rFonts w:ascii="Arial" w:hAnsi="Arial" w:cs="Arial"/>
        </w:rPr>
        <w:t>и</w:t>
      </w:r>
      <w:r w:rsidR="001872E6" w:rsidRPr="003C75D0">
        <w:rPr>
          <w:rFonts w:ascii="Arial" w:hAnsi="Arial" w:cs="Arial"/>
        </w:rPr>
        <w:t xml:space="preserve"> експлуатації (наприклад</w:t>
      </w:r>
      <w:r w:rsidR="00C900CE" w:rsidRPr="003C75D0">
        <w:rPr>
          <w:rFonts w:ascii="Arial" w:hAnsi="Arial" w:cs="Arial"/>
        </w:rPr>
        <w:t xml:space="preserve">, </w:t>
      </w:r>
      <w:r w:rsidR="001872E6" w:rsidRPr="003C75D0">
        <w:rPr>
          <w:rFonts w:ascii="Arial" w:hAnsi="Arial" w:cs="Arial"/>
        </w:rPr>
        <w:t>наявн</w:t>
      </w:r>
      <w:r w:rsidR="001F6D98" w:rsidRPr="003C75D0">
        <w:rPr>
          <w:rFonts w:ascii="Arial" w:hAnsi="Arial" w:cs="Arial"/>
        </w:rPr>
        <w:t>і</w:t>
      </w:r>
      <w:r w:rsidR="001872E6" w:rsidRPr="003C75D0">
        <w:rPr>
          <w:rFonts w:ascii="Arial" w:hAnsi="Arial" w:cs="Arial"/>
        </w:rPr>
        <w:t>ст</w:t>
      </w:r>
      <w:r w:rsidR="001F6D98" w:rsidRPr="003C75D0">
        <w:rPr>
          <w:rFonts w:ascii="Arial" w:hAnsi="Arial" w:cs="Arial"/>
        </w:rPr>
        <w:t>ь</w:t>
      </w:r>
      <w:r w:rsidR="001872E6" w:rsidRPr="003C75D0">
        <w:rPr>
          <w:rFonts w:ascii="Arial" w:hAnsi="Arial" w:cs="Arial"/>
        </w:rPr>
        <w:t xml:space="preserve"> вологи). </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Для систем електропостачання з більш високою напругою ризик виникає також і на деякій відстані від частин системи під напругою.</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.5</w:t>
      </w:r>
      <w:r w:rsidR="001872E6" w:rsidRPr="003C75D0">
        <w:rPr>
          <w:rFonts w:ascii="Arial" w:hAnsi="Arial" w:cs="Arial"/>
          <w:b/>
        </w:rPr>
        <w:t>.</w:t>
      </w:r>
      <w:r w:rsidR="005226A4" w:rsidRPr="003C75D0">
        <w:rPr>
          <w:rFonts w:ascii="Arial" w:hAnsi="Arial" w:cs="Arial"/>
          <w:b/>
        </w:rPr>
        <w:t>4</w:t>
      </w:r>
      <w:r w:rsidR="001872E6" w:rsidRPr="003C75D0">
        <w:rPr>
          <w:rFonts w:ascii="Arial" w:hAnsi="Arial" w:cs="Arial"/>
        </w:rPr>
        <w:t xml:space="preserve"> Для запобігання ризику електричного удару блискавки у </w:t>
      </w:r>
      <w:r w:rsidR="00C02F6F" w:rsidRPr="003C75D0">
        <w:rPr>
          <w:rFonts w:ascii="Arial" w:hAnsi="Arial" w:cs="Arial"/>
        </w:rPr>
        <w:t>будівлю чи споруду</w:t>
      </w:r>
      <w:r w:rsidR="001872E6" w:rsidRPr="003C75D0">
        <w:rPr>
          <w:rFonts w:ascii="Arial" w:hAnsi="Arial" w:cs="Arial"/>
        </w:rPr>
        <w:t xml:space="preserve"> передбачають </w:t>
      </w:r>
      <w:proofErr w:type="spellStart"/>
      <w:r w:rsidR="001872E6" w:rsidRPr="003C75D0">
        <w:rPr>
          <w:rFonts w:ascii="Arial" w:hAnsi="Arial" w:cs="Arial"/>
        </w:rPr>
        <w:t>блискавкозахисну</w:t>
      </w:r>
      <w:proofErr w:type="spellEnd"/>
      <w:r w:rsidR="001872E6" w:rsidRPr="003C75D0">
        <w:rPr>
          <w:rFonts w:ascii="Arial" w:hAnsi="Arial" w:cs="Arial"/>
        </w:rPr>
        <w:t xml:space="preserve"> систему</w:t>
      </w:r>
      <w:r w:rsidR="00C42D6C" w:rsidRPr="003C75D0">
        <w:rPr>
          <w:rFonts w:ascii="Arial" w:hAnsi="Arial" w:cs="Arial"/>
        </w:rPr>
        <w:t>.</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.5</w:t>
      </w:r>
      <w:r w:rsidR="001872E6" w:rsidRPr="003C75D0">
        <w:rPr>
          <w:rFonts w:ascii="Arial" w:hAnsi="Arial" w:cs="Arial"/>
          <w:b/>
        </w:rPr>
        <w:t>.</w:t>
      </w:r>
      <w:r w:rsidR="005226A4" w:rsidRPr="003C75D0">
        <w:rPr>
          <w:rFonts w:ascii="Arial" w:hAnsi="Arial" w:cs="Arial"/>
          <w:b/>
        </w:rPr>
        <w:t>5</w:t>
      </w:r>
      <w:r w:rsidR="001872E6" w:rsidRPr="003C75D0">
        <w:rPr>
          <w:rFonts w:ascii="Arial" w:hAnsi="Arial" w:cs="Arial"/>
        </w:rPr>
        <w:t xml:space="preserve"> Запобігання </w:t>
      </w:r>
      <w:r w:rsidR="00D66F0F" w:rsidRPr="003C75D0">
        <w:rPr>
          <w:rFonts w:ascii="Arial" w:hAnsi="Arial" w:cs="Arial"/>
        </w:rPr>
        <w:t>ураженню</w:t>
      </w:r>
      <w:r w:rsidR="001872E6" w:rsidRPr="003C75D0">
        <w:rPr>
          <w:rFonts w:ascii="Arial" w:hAnsi="Arial" w:cs="Arial"/>
        </w:rPr>
        <w:t xml:space="preserve"> електричного удару та </w:t>
      </w:r>
      <w:proofErr w:type="spellStart"/>
      <w:r w:rsidR="001872E6" w:rsidRPr="003C75D0">
        <w:rPr>
          <w:rFonts w:ascii="Arial" w:hAnsi="Arial" w:cs="Arial"/>
        </w:rPr>
        <w:t>електрошоку</w:t>
      </w:r>
      <w:proofErr w:type="spellEnd"/>
      <w:r w:rsidR="001872E6" w:rsidRPr="003C75D0">
        <w:rPr>
          <w:rFonts w:ascii="Arial" w:hAnsi="Arial" w:cs="Arial"/>
        </w:rPr>
        <w:t xml:space="preserve"> від напруги систем електроживлення із напругою, більшою ніж визначений рівень, досягають в</w:t>
      </w:r>
      <w:r w:rsidR="00C42D6C" w:rsidRPr="003C75D0">
        <w:rPr>
          <w:rFonts w:ascii="Arial" w:hAnsi="Arial" w:cs="Arial"/>
        </w:rPr>
        <w:t>ідсутністю контакту людини</w:t>
      </w:r>
      <w:r w:rsidR="001872E6" w:rsidRPr="003C75D0">
        <w:rPr>
          <w:rFonts w:ascii="Arial" w:hAnsi="Arial" w:cs="Arial"/>
        </w:rPr>
        <w:t xml:space="preserve"> з системою або забезпеченням </w:t>
      </w:r>
      <w:r w:rsidR="00B67C15" w:rsidRPr="003C75D0">
        <w:rPr>
          <w:rFonts w:ascii="Arial" w:hAnsi="Arial" w:cs="Arial"/>
        </w:rPr>
        <w:t xml:space="preserve">її перебування </w:t>
      </w:r>
      <w:r w:rsidR="001872E6" w:rsidRPr="003C75D0">
        <w:rPr>
          <w:rFonts w:ascii="Arial" w:hAnsi="Arial" w:cs="Arial"/>
        </w:rPr>
        <w:t xml:space="preserve"> на певній відстані від частин системи.</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.5.6</w:t>
      </w:r>
      <w:r w:rsidR="001872E6" w:rsidRPr="003C75D0">
        <w:rPr>
          <w:rFonts w:ascii="Arial" w:hAnsi="Arial" w:cs="Arial"/>
        </w:rPr>
        <w:t xml:space="preserve"> Запобігання ризику електричного удару та </w:t>
      </w:r>
      <w:proofErr w:type="spellStart"/>
      <w:r w:rsidR="001872E6" w:rsidRPr="003C75D0">
        <w:rPr>
          <w:rFonts w:ascii="Arial" w:hAnsi="Arial" w:cs="Arial"/>
        </w:rPr>
        <w:t>електрошоку</w:t>
      </w:r>
      <w:proofErr w:type="spellEnd"/>
      <w:r w:rsidR="001872E6" w:rsidRPr="003C75D0">
        <w:rPr>
          <w:rFonts w:ascii="Arial" w:hAnsi="Arial" w:cs="Arial"/>
        </w:rPr>
        <w:t xml:space="preserve"> через наявність електричної напруги на частинах </w:t>
      </w:r>
      <w:r w:rsidR="00C02F6F" w:rsidRPr="003C75D0">
        <w:rPr>
          <w:rFonts w:ascii="Arial" w:hAnsi="Arial" w:cs="Arial"/>
        </w:rPr>
        <w:t>будівлі чи споруди</w:t>
      </w:r>
      <w:r w:rsidR="001872E6" w:rsidRPr="003C75D0">
        <w:rPr>
          <w:rFonts w:ascii="Arial" w:hAnsi="Arial" w:cs="Arial"/>
        </w:rPr>
        <w:t xml:space="preserve"> досягають заходами щодо захисту від попадання під напругу </w:t>
      </w:r>
      <w:r w:rsidR="00C02F6F" w:rsidRPr="003C75D0">
        <w:rPr>
          <w:rFonts w:ascii="Arial" w:hAnsi="Arial" w:cs="Arial"/>
        </w:rPr>
        <w:t>її</w:t>
      </w:r>
      <w:r w:rsidR="001872E6" w:rsidRPr="003C75D0">
        <w:rPr>
          <w:rFonts w:ascii="Arial" w:hAnsi="Arial" w:cs="Arial"/>
        </w:rPr>
        <w:t xml:space="preserve"> частин (включаючи систему електроживлення) за специфічних обставин (наприклад, під час дощу).</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.5.7</w:t>
      </w:r>
      <w:r w:rsidR="001872E6" w:rsidRPr="003C75D0">
        <w:rPr>
          <w:rFonts w:ascii="Arial" w:hAnsi="Arial" w:cs="Arial"/>
        </w:rPr>
        <w:t xml:space="preserve"> Запобігання ризику електричного удару та </w:t>
      </w:r>
      <w:proofErr w:type="spellStart"/>
      <w:r w:rsidR="001872E6" w:rsidRPr="003C75D0">
        <w:rPr>
          <w:rFonts w:ascii="Arial" w:hAnsi="Arial" w:cs="Arial"/>
        </w:rPr>
        <w:t>електрошоку</w:t>
      </w:r>
      <w:proofErr w:type="spellEnd"/>
      <w:r w:rsidR="001872E6" w:rsidRPr="003C75D0">
        <w:rPr>
          <w:rFonts w:ascii="Arial" w:hAnsi="Arial" w:cs="Arial"/>
        </w:rPr>
        <w:t xml:space="preserve"> від систем електроживлення сигнального обладнання для дорожнього руху та вуличних ліхтарів досягають заходами щодо відсутності </w:t>
      </w:r>
      <w:r w:rsidR="00B67C15" w:rsidRPr="003C75D0">
        <w:rPr>
          <w:rFonts w:ascii="Arial" w:hAnsi="Arial" w:cs="Arial"/>
        </w:rPr>
        <w:t>контакту між людиною</w:t>
      </w:r>
      <w:r w:rsidR="001872E6" w:rsidRPr="003C75D0">
        <w:rPr>
          <w:rFonts w:ascii="Arial" w:hAnsi="Arial" w:cs="Arial"/>
        </w:rPr>
        <w:t xml:space="preserve"> та частинами </w:t>
      </w:r>
      <w:r w:rsidR="00C02F6F" w:rsidRPr="003C75D0">
        <w:rPr>
          <w:rFonts w:ascii="Arial" w:hAnsi="Arial" w:cs="Arial"/>
        </w:rPr>
        <w:t>будівель і споруд</w:t>
      </w:r>
      <w:r w:rsidR="001872E6" w:rsidRPr="003C75D0">
        <w:rPr>
          <w:rFonts w:ascii="Arial" w:hAnsi="Arial" w:cs="Arial"/>
        </w:rPr>
        <w:t>, які є під напругою, або можуть потрапити під напругу (наприклад, через транспортні засоби).</w:t>
      </w:r>
    </w:p>
    <w:p w:rsidR="00C02F6F"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lastRenderedPageBreak/>
        <w:t>5</w:t>
      </w:r>
      <w:r w:rsidR="005226A4" w:rsidRPr="003C75D0">
        <w:rPr>
          <w:rFonts w:ascii="Arial" w:hAnsi="Arial" w:cs="Arial"/>
          <w:b/>
        </w:rPr>
        <w:t>.5.8</w:t>
      </w:r>
      <w:r w:rsidR="001872E6" w:rsidRPr="003C75D0">
        <w:rPr>
          <w:rFonts w:ascii="Arial" w:hAnsi="Arial" w:cs="Arial"/>
        </w:rPr>
        <w:t xml:space="preserve"> Для мінімізації ризиків електричних ударів від світлофору, сигналів переходу, змінних табло для повідомлень, датчиків руху, контрольного обладнання, обладнання лінії електропередачі та джерел енергії для дорожнього обладнання передбачають узгоджені рівні ізоляції та автома</w:t>
      </w:r>
      <w:r w:rsidR="00A11325" w:rsidRPr="003C75D0">
        <w:rPr>
          <w:rFonts w:ascii="Arial" w:hAnsi="Arial" w:cs="Arial"/>
        </w:rPr>
        <w:t>тичні запобіжники,</w:t>
      </w:r>
      <w:r w:rsidR="001872E6" w:rsidRPr="003C75D0">
        <w:rPr>
          <w:rFonts w:ascii="Arial" w:hAnsi="Arial" w:cs="Arial"/>
        </w:rPr>
        <w:t xml:space="preserve"> безпечні рівні напруги.</w:t>
      </w:r>
    </w:p>
    <w:p w:rsidR="00C02F6F" w:rsidRPr="003C75D0" w:rsidRDefault="00763DD5" w:rsidP="00DB6AF6">
      <w:pPr>
        <w:pStyle w:val="af5"/>
        <w:spacing w:line="288" w:lineRule="auto"/>
        <w:ind w:left="-284" w:right="566" w:firstLine="284"/>
        <w:jc w:val="both"/>
        <w:rPr>
          <w:rFonts w:ascii="Arial" w:hAnsi="Arial" w:cs="Arial"/>
          <w:b/>
        </w:rPr>
      </w:pPr>
      <w:r w:rsidRPr="003C75D0">
        <w:rPr>
          <w:rFonts w:ascii="Arial" w:hAnsi="Arial" w:cs="Arial"/>
          <w:b/>
        </w:rPr>
        <w:t>5</w:t>
      </w:r>
      <w:r w:rsidR="005226A4" w:rsidRPr="003C75D0">
        <w:rPr>
          <w:rFonts w:ascii="Arial" w:hAnsi="Arial" w:cs="Arial"/>
          <w:b/>
        </w:rPr>
        <w:t>.6</w:t>
      </w:r>
      <w:r w:rsidR="00C02F6F" w:rsidRPr="003C75D0">
        <w:rPr>
          <w:rFonts w:ascii="Arial" w:hAnsi="Arial" w:cs="Arial"/>
          <w:b/>
        </w:rPr>
        <w:t xml:space="preserve"> Запобігання ураження вибухом</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.6</w:t>
      </w:r>
      <w:r w:rsidR="001872E6" w:rsidRPr="003C75D0">
        <w:rPr>
          <w:rFonts w:ascii="Arial" w:hAnsi="Arial" w:cs="Arial"/>
          <w:b/>
        </w:rPr>
        <w:t>.1</w:t>
      </w:r>
      <w:r w:rsidR="001872E6" w:rsidRPr="003C75D0">
        <w:rPr>
          <w:rFonts w:ascii="Arial" w:hAnsi="Arial" w:cs="Arial"/>
        </w:rPr>
        <w:t xml:space="preserve">  Ризик вибухів розглядають з двох точок зору. З одного боку</w:t>
      </w:r>
      <w:r w:rsidR="00022D8C">
        <w:rPr>
          <w:rFonts w:ascii="Arial" w:hAnsi="Arial" w:cs="Arial"/>
        </w:rPr>
        <w:t>,</w:t>
      </w:r>
      <w:r w:rsidR="001872E6" w:rsidRPr="003C75D0">
        <w:rPr>
          <w:rFonts w:ascii="Arial" w:hAnsi="Arial" w:cs="Arial"/>
        </w:rPr>
        <w:t xml:space="preserve"> </w:t>
      </w:r>
      <w:r w:rsidR="00C900CE" w:rsidRPr="003C75D0">
        <w:rPr>
          <w:rFonts w:ascii="Arial" w:hAnsi="Arial" w:cs="Arial"/>
        </w:rPr>
        <w:t>небезпечним фактором</w:t>
      </w:r>
      <w:r w:rsidR="005226A4" w:rsidRPr="003C75D0">
        <w:rPr>
          <w:rFonts w:ascii="Arial" w:hAnsi="Arial" w:cs="Arial"/>
        </w:rPr>
        <w:t xml:space="preserve"> для людини</w:t>
      </w:r>
      <w:r w:rsidR="001872E6" w:rsidRPr="003C75D0">
        <w:rPr>
          <w:rFonts w:ascii="Arial" w:hAnsi="Arial" w:cs="Arial"/>
        </w:rPr>
        <w:t xml:space="preserve"> можуть служити </w:t>
      </w:r>
      <w:r w:rsidR="000C5C17" w:rsidRPr="003C75D0">
        <w:rPr>
          <w:rFonts w:ascii="Arial" w:hAnsi="Arial" w:cs="Arial"/>
        </w:rPr>
        <w:t xml:space="preserve">потенційно небезпечні </w:t>
      </w:r>
      <w:r w:rsidR="001872E6" w:rsidRPr="003C75D0">
        <w:rPr>
          <w:rFonts w:ascii="Arial" w:hAnsi="Arial" w:cs="Arial"/>
        </w:rPr>
        <w:t xml:space="preserve">об'єкти (лінії постачання палива, теплогенератори, </w:t>
      </w:r>
      <w:proofErr w:type="spellStart"/>
      <w:r w:rsidR="001872E6" w:rsidRPr="003C75D0">
        <w:rPr>
          <w:rFonts w:ascii="Arial" w:hAnsi="Arial" w:cs="Arial"/>
        </w:rPr>
        <w:t>устатк</w:t>
      </w:r>
      <w:r w:rsidR="00022D8C">
        <w:rPr>
          <w:rFonts w:ascii="Arial" w:hAnsi="Arial" w:cs="Arial"/>
        </w:rPr>
        <w:t>о</w:t>
      </w:r>
      <w:r w:rsidR="001872E6" w:rsidRPr="003C75D0">
        <w:rPr>
          <w:rFonts w:ascii="Arial" w:hAnsi="Arial" w:cs="Arial"/>
        </w:rPr>
        <w:t>вання</w:t>
      </w:r>
      <w:proofErr w:type="spellEnd"/>
      <w:r w:rsidR="001872E6" w:rsidRPr="003C75D0">
        <w:rPr>
          <w:rFonts w:ascii="Arial" w:hAnsi="Arial" w:cs="Arial"/>
        </w:rPr>
        <w:t xml:space="preserve"> під тиском</w:t>
      </w:r>
      <w:r w:rsidR="005226A4" w:rsidRPr="003C75D0">
        <w:rPr>
          <w:rFonts w:ascii="Arial" w:hAnsi="Arial" w:cs="Arial"/>
        </w:rPr>
        <w:t xml:space="preserve"> тощо</w:t>
      </w:r>
      <w:r w:rsidR="001872E6" w:rsidRPr="003C75D0">
        <w:rPr>
          <w:rFonts w:ascii="Arial" w:hAnsi="Arial" w:cs="Arial"/>
        </w:rPr>
        <w:t>). З іншого боку, ризик виб</w:t>
      </w:r>
      <w:r w:rsidR="005226A4" w:rsidRPr="003C75D0">
        <w:rPr>
          <w:rFonts w:ascii="Arial" w:hAnsi="Arial" w:cs="Arial"/>
        </w:rPr>
        <w:t>уху може бути викликаний людиною</w:t>
      </w:r>
      <w:r w:rsidR="001872E6" w:rsidRPr="003C75D0">
        <w:rPr>
          <w:rFonts w:ascii="Arial" w:hAnsi="Arial" w:cs="Arial"/>
        </w:rPr>
        <w:t xml:space="preserve"> через необережне поводження з вибухонебезпечними матеріалами.</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.6.2</w:t>
      </w:r>
      <w:r w:rsidR="001872E6" w:rsidRPr="003C75D0">
        <w:rPr>
          <w:rFonts w:ascii="Arial" w:hAnsi="Arial" w:cs="Arial"/>
        </w:rPr>
        <w:t xml:space="preserve"> Для запобігання вибуху під дією надмірного тиску чи температури передбачають засоби обслуговування, які обмежують чи зменшують тиск та температуру, або переривають, виключають чи автоматично зупиняють відповідні засоби обслуговування чи лінії постачання.</w:t>
      </w:r>
    </w:p>
    <w:p w:rsidR="00D77EBD"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.6.3</w:t>
      </w:r>
      <w:r w:rsidR="001872E6" w:rsidRPr="003C75D0">
        <w:rPr>
          <w:rFonts w:ascii="Arial" w:hAnsi="Arial" w:cs="Arial"/>
        </w:rPr>
        <w:t xml:space="preserve"> Якщо ліні</w:t>
      </w:r>
      <w:r w:rsidR="00E622E8" w:rsidRPr="003C75D0">
        <w:rPr>
          <w:rFonts w:ascii="Arial" w:hAnsi="Arial" w:cs="Arial"/>
        </w:rPr>
        <w:t>ї</w:t>
      </w:r>
      <w:r w:rsidR="001872E6" w:rsidRPr="003C75D0">
        <w:rPr>
          <w:rFonts w:ascii="Arial" w:hAnsi="Arial" w:cs="Arial"/>
        </w:rPr>
        <w:t xml:space="preserve"> постачання </w:t>
      </w:r>
      <w:r w:rsidR="00E622E8" w:rsidRPr="003C75D0">
        <w:rPr>
          <w:rFonts w:ascii="Arial" w:hAnsi="Arial" w:cs="Arial"/>
        </w:rPr>
        <w:t>мають</w:t>
      </w:r>
      <w:r w:rsidR="001872E6" w:rsidRPr="003C75D0">
        <w:rPr>
          <w:rFonts w:ascii="Arial" w:hAnsi="Arial" w:cs="Arial"/>
        </w:rPr>
        <w:t xml:space="preserve"> ризик вибуху, засоби обслуговування розміщують та обладнують так, щоб захистити навколишнє середовище. </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Власн</w:t>
      </w:r>
      <w:r w:rsidR="00D77EBD" w:rsidRPr="003C75D0">
        <w:rPr>
          <w:rFonts w:ascii="Arial" w:hAnsi="Arial" w:cs="Arial"/>
        </w:rPr>
        <w:t>і</w:t>
      </w:r>
      <w:r w:rsidRPr="003C75D0">
        <w:rPr>
          <w:rFonts w:ascii="Arial" w:hAnsi="Arial" w:cs="Arial"/>
        </w:rPr>
        <w:t xml:space="preserve"> засоби обслуговування мають відповідати вимогам щодо мінімізації ризик</w:t>
      </w:r>
      <w:r w:rsidR="005226A4" w:rsidRPr="003C75D0">
        <w:rPr>
          <w:rFonts w:ascii="Arial" w:hAnsi="Arial" w:cs="Arial"/>
        </w:rPr>
        <w:t>у для людини</w:t>
      </w:r>
      <w:r w:rsidRPr="003C75D0">
        <w:rPr>
          <w:rFonts w:ascii="Arial" w:hAnsi="Arial" w:cs="Arial"/>
        </w:rPr>
        <w:t xml:space="preserve"> настільки, наскільки це можливо.</w:t>
      </w:r>
    </w:p>
    <w:p w:rsidR="005226A4"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.6.4</w:t>
      </w:r>
      <w:r w:rsidR="001872E6" w:rsidRPr="003C75D0">
        <w:rPr>
          <w:rFonts w:ascii="Arial" w:hAnsi="Arial" w:cs="Arial"/>
        </w:rPr>
        <w:t xml:space="preserve"> У разі неможливості запобігання розвитку небезпечної та вибухової атмосфери через витік газів, парів, туману чи горючого пилу через місцеві чи експлуатаційні умови передбачають заходи безпеки. </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Одним із заходів безпеки може бути використання матеріалів, які не сприяють накопиченню статичної електрики.</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.6.5</w:t>
      </w:r>
      <w:r w:rsidR="001872E6" w:rsidRPr="003C75D0">
        <w:rPr>
          <w:rFonts w:ascii="Arial" w:hAnsi="Arial" w:cs="Arial"/>
        </w:rPr>
        <w:t xml:space="preserve"> Другим аспектом експлуатаційної безпеки  об'єктів</w:t>
      </w:r>
      <w:r w:rsidR="00D77EBD" w:rsidRPr="003C75D0">
        <w:rPr>
          <w:rFonts w:ascii="Arial" w:hAnsi="Arial" w:cs="Arial"/>
        </w:rPr>
        <w:t xml:space="preserve"> будівництва</w:t>
      </w:r>
      <w:r w:rsidR="001872E6" w:rsidRPr="003C75D0">
        <w:rPr>
          <w:rFonts w:ascii="Arial" w:hAnsi="Arial" w:cs="Arial"/>
        </w:rPr>
        <w:t xml:space="preserve"> є застосування будівельн</w:t>
      </w:r>
      <w:r w:rsidR="00D77EBD" w:rsidRPr="003C75D0">
        <w:rPr>
          <w:rFonts w:ascii="Arial" w:hAnsi="Arial" w:cs="Arial"/>
        </w:rPr>
        <w:t>их конструкцій, інженерних систем, виробів та компонентів</w:t>
      </w:r>
      <w:r w:rsidR="001872E6" w:rsidRPr="003C75D0">
        <w:rPr>
          <w:rFonts w:ascii="Arial" w:hAnsi="Arial" w:cs="Arial"/>
        </w:rPr>
        <w:t>, як</w:t>
      </w:r>
      <w:r w:rsidR="00D77EBD" w:rsidRPr="003C75D0">
        <w:rPr>
          <w:rFonts w:ascii="Arial" w:hAnsi="Arial" w:cs="Arial"/>
        </w:rPr>
        <w:t>і</w:t>
      </w:r>
      <w:r w:rsidR="001872E6" w:rsidRPr="003C75D0">
        <w:rPr>
          <w:rFonts w:ascii="Arial" w:hAnsi="Arial" w:cs="Arial"/>
        </w:rPr>
        <w:t xml:space="preserve"> задовольня</w:t>
      </w:r>
      <w:r w:rsidR="00D77EBD" w:rsidRPr="003C75D0">
        <w:rPr>
          <w:rFonts w:ascii="Arial" w:hAnsi="Arial" w:cs="Arial"/>
        </w:rPr>
        <w:t>ють</w:t>
      </w:r>
      <w:r w:rsidR="001872E6" w:rsidRPr="003C75D0">
        <w:rPr>
          <w:rFonts w:ascii="Arial" w:hAnsi="Arial" w:cs="Arial"/>
        </w:rPr>
        <w:t xml:space="preserve"> вимоги </w:t>
      </w:r>
      <w:proofErr w:type="spellStart"/>
      <w:r w:rsidR="001872E6" w:rsidRPr="003C75D0">
        <w:rPr>
          <w:rFonts w:ascii="Arial" w:hAnsi="Arial" w:cs="Arial"/>
        </w:rPr>
        <w:t>вибухобезпеки</w:t>
      </w:r>
      <w:proofErr w:type="spellEnd"/>
      <w:r w:rsidR="001872E6" w:rsidRPr="003C75D0">
        <w:rPr>
          <w:rFonts w:ascii="Arial" w:hAnsi="Arial" w:cs="Arial"/>
        </w:rPr>
        <w:t>.</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.6.6</w:t>
      </w:r>
      <w:r w:rsidR="001872E6" w:rsidRPr="003C75D0">
        <w:rPr>
          <w:rFonts w:ascii="Arial" w:hAnsi="Arial" w:cs="Arial"/>
        </w:rPr>
        <w:t xml:space="preserve"> Вимоги до окремих будівельних виробів (труби, баки, котли, контейнери, засоби керування, вимикачі тощо) стосовно їх вибухової безпеки встановлюють відповідно до вимог до буді</w:t>
      </w:r>
      <w:r w:rsidR="00D77EBD" w:rsidRPr="003C75D0">
        <w:rPr>
          <w:rFonts w:ascii="Arial" w:hAnsi="Arial" w:cs="Arial"/>
        </w:rPr>
        <w:t>вель і споруд</w:t>
      </w:r>
      <w:r w:rsidR="001872E6" w:rsidRPr="003C75D0">
        <w:rPr>
          <w:rFonts w:ascii="Arial" w:hAnsi="Arial" w:cs="Arial"/>
        </w:rPr>
        <w:t xml:space="preserve"> (тиск, температурний опір, щільність, опір зовнішнім впливам тощо).</w:t>
      </w:r>
    </w:p>
    <w:p w:rsidR="001872E6" w:rsidRPr="003C75D0" w:rsidRDefault="00763DD5" w:rsidP="00DB6AF6">
      <w:pPr>
        <w:spacing w:line="288" w:lineRule="auto"/>
        <w:ind w:left="-284" w:right="566" w:firstLine="284"/>
        <w:rPr>
          <w:rFonts w:ascii="Arial" w:hAnsi="Arial" w:cs="Arial"/>
          <w:b/>
          <w:bCs/>
          <w:sz w:val="21"/>
          <w:szCs w:val="21"/>
        </w:rPr>
      </w:pPr>
      <w:r w:rsidRPr="003C75D0">
        <w:rPr>
          <w:rFonts w:ascii="Arial" w:hAnsi="Arial" w:cs="Arial"/>
          <w:b/>
          <w:bCs/>
          <w:sz w:val="21"/>
          <w:szCs w:val="21"/>
        </w:rPr>
        <w:t>5</w:t>
      </w:r>
      <w:r w:rsidR="00634407" w:rsidRPr="003C75D0">
        <w:rPr>
          <w:rFonts w:ascii="Arial" w:hAnsi="Arial" w:cs="Arial"/>
          <w:b/>
          <w:bCs/>
          <w:sz w:val="21"/>
          <w:szCs w:val="21"/>
        </w:rPr>
        <w:t>.</w:t>
      </w:r>
      <w:r w:rsidR="005226A4" w:rsidRPr="003C75D0">
        <w:rPr>
          <w:rFonts w:ascii="Arial" w:hAnsi="Arial" w:cs="Arial"/>
          <w:b/>
          <w:bCs/>
          <w:sz w:val="21"/>
          <w:szCs w:val="21"/>
        </w:rPr>
        <w:t>7</w:t>
      </w:r>
      <w:r w:rsidR="001872E6" w:rsidRPr="003C75D0">
        <w:rPr>
          <w:rFonts w:ascii="Arial" w:hAnsi="Arial" w:cs="Arial"/>
          <w:b/>
          <w:bCs/>
          <w:sz w:val="21"/>
          <w:szCs w:val="21"/>
        </w:rPr>
        <w:t xml:space="preserve"> Забезпечення доступності для </w:t>
      </w:r>
      <w:proofErr w:type="spellStart"/>
      <w:r w:rsidR="001872E6" w:rsidRPr="003C75D0">
        <w:rPr>
          <w:rFonts w:ascii="Arial" w:hAnsi="Arial" w:cs="Arial"/>
          <w:b/>
          <w:bCs/>
          <w:sz w:val="21"/>
          <w:szCs w:val="21"/>
        </w:rPr>
        <w:t>маломобільних</w:t>
      </w:r>
      <w:proofErr w:type="spellEnd"/>
      <w:r w:rsidR="001872E6" w:rsidRPr="003C75D0">
        <w:rPr>
          <w:rFonts w:ascii="Arial" w:hAnsi="Arial" w:cs="Arial"/>
          <w:b/>
          <w:bCs/>
          <w:sz w:val="21"/>
          <w:szCs w:val="21"/>
        </w:rPr>
        <w:t xml:space="preserve"> груп населення</w:t>
      </w:r>
    </w:p>
    <w:p w:rsidR="005055A5" w:rsidRPr="003C75D0" w:rsidRDefault="00763DD5" w:rsidP="00DB6AF6">
      <w:pPr>
        <w:spacing w:line="288" w:lineRule="auto"/>
        <w:ind w:left="-284" w:right="566" w:firstLine="284"/>
        <w:jc w:val="both"/>
        <w:rPr>
          <w:rFonts w:ascii="Arial" w:hAnsi="Arial" w:cs="Arial"/>
          <w:sz w:val="21"/>
          <w:szCs w:val="21"/>
        </w:rPr>
      </w:pPr>
      <w:r w:rsidRPr="003C75D0">
        <w:rPr>
          <w:rFonts w:ascii="Arial" w:hAnsi="Arial" w:cs="Arial"/>
          <w:b/>
          <w:sz w:val="21"/>
          <w:szCs w:val="21"/>
        </w:rPr>
        <w:t>5</w:t>
      </w:r>
      <w:r w:rsidR="00634407" w:rsidRPr="003C75D0">
        <w:rPr>
          <w:rFonts w:ascii="Arial" w:hAnsi="Arial" w:cs="Arial"/>
          <w:b/>
          <w:sz w:val="21"/>
          <w:szCs w:val="21"/>
        </w:rPr>
        <w:t xml:space="preserve">.7.1 </w:t>
      </w:r>
      <w:r w:rsidR="00634407" w:rsidRPr="003C75D0">
        <w:rPr>
          <w:rFonts w:ascii="Arial" w:hAnsi="Arial" w:cs="Arial"/>
          <w:sz w:val="21"/>
          <w:szCs w:val="21"/>
        </w:rPr>
        <w:t xml:space="preserve">Для забезпечення доступності </w:t>
      </w:r>
      <w:proofErr w:type="spellStart"/>
      <w:r w:rsidR="00634407" w:rsidRPr="003C75D0">
        <w:rPr>
          <w:rFonts w:ascii="Arial" w:hAnsi="Arial" w:cs="Arial"/>
          <w:sz w:val="21"/>
          <w:szCs w:val="21"/>
        </w:rPr>
        <w:t>обʼєктів</w:t>
      </w:r>
      <w:proofErr w:type="spellEnd"/>
      <w:r w:rsidR="00634407" w:rsidRPr="003C75D0">
        <w:rPr>
          <w:rFonts w:ascii="Arial" w:hAnsi="Arial" w:cs="Arial"/>
          <w:sz w:val="21"/>
          <w:szCs w:val="21"/>
        </w:rPr>
        <w:t xml:space="preserve"> для </w:t>
      </w:r>
      <w:proofErr w:type="spellStart"/>
      <w:r w:rsidR="00634407" w:rsidRPr="003C75D0">
        <w:rPr>
          <w:rFonts w:ascii="Arial" w:hAnsi="Arial" w:cs="Arial"/>
          <w:sz w:val="21"/>
          <w:szCs w:val="21"/>
        </w:rPr>
        <w:t>маломобільних</w:t>
      </w:r>
      <w:proofErr w:type="spellEnd"/>
      <w:r w:rsidR="00634407" w:rsidRPr="003C75D0">
        <w:rPr>
          <w:rFonts w:ascii="Arial" w:hAnsi="Arial" w:cs="Arial"/>
          <w:sz w:val="21"/>
          <w:szCs w:val="21"/>
        </w:rPr>
        <w:t xml:space="preserve"> груп населення передбачаються: </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xml:space="preserve">- безпечні підходи і </w:t>
      </w:r>
      <w:proofErr w:type="spellStart"/>
      <w:r w:rsidRPr="003C75D0">
        <w:rPr>
          <w:rFonts w:ascii="Arial" w:hAnsi="Arial" w:cs="Arial"/>
          <w:sz w:val="21"/>
          <w:szCs w:val="21"/>
        </w:rPr>
        <w:t>підʼїзди</w:t>
      </w:r>
      <w:proofErr w:type="spellEnd"/>
      <w:r w:rsidRPr="003C75D0">
        <w:rPr>
          <w:rFonts w:ascii="Arial" w:hAnsi="Arial" w:cs="Arial"/>
          <w:sz w:val="21"/>
          <w:szCs w:val="21"/>
        </w:rPr>
        <w:t xml:space="preserve"> до будівель і споруд;</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xml:space="preserve">- зручність у користуванні для мешканців, виробничого персоналу і відвідувачів; </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xml:space="preserve">- можливість користування без додаткової адаптації для </w:t>
      </w:r>
      <w:proofErr w:type="spellStart"/>
      <w:r w:rsidRPr="003C75D0">
        <w:rPr>
          <w:rFonts w:ascii="Arial" w:hAnsi="Arial" w:cs="Arial"/>
          <w:sz w:val="21"/>
          <w:szCs w:val="21"/>
        </w:rPr>
        <w:t>маломобільних</w:t>
      </w:r>
      <w:proofErr w:type="spellEnd"/>
      <w:r w:rsidRPr="003C75D0">
        <w:rPr>
          <w:rFonts w:ascii="Arial" w:hAnsi="Arial" w:cs="Arial"/>
          <w:sz w:val="21"/>
          <w:szCs w:val="21"/>
        </w:rPr>
        <w:t xml:space="preserve"> груп населення;</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б</w:t>
      </w:r>
      <w:r w:rsidR="00634407" w:rsidRPr="003C75D0">
        <w:rPr>
          <w:rFonts w:ascii="Arial" w:hAnsi="Arial" w:cs="Arial"/>
          <w:sz w:val="21"/>
          <w:szCs w:val="21"/>
        </w:rPr>
        <w:t>езпечне переміщення</w:t>
      </w:r>
      <w:r w:rsidRPr="003C75D0">
        <w:rPr>
          <w:rFonts w:ascii="Arial" w:hAnsi="Arial" w:cs="Arial"/>
          <w:sz w:val="21"/>
          <w:szCs w:val="21"/>
        </w:rPr>
        <w:t xml:space="preserve"> усередині будівель;</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відсутність порогів і перепадів висот у дверних прорізах;</w:t>
      </w:r>
    </w:p>
    <w:p w:rsidR="00634407" w:rsidRPr="003C75D0" w:rsidRDefault="001A5CD9" w:rsidP="00DB6AF6">
      <w:pPr>
        <w:spacing w:line="288" w:lineRule="auto"/>
        <w:ind w:left="-284" w:right="566" w:firstLine="284"/>
        <w:jc w:val="both"/>
        <w:rPr>
          <w:rFonts w:ascii="Arial" w:hAnsi="Arial" w:cs="Arial"/>
          <w:sz w:val="21"/>
          <w:szCs w:val="21"/>
        </w:rPr>
      </w:pPr>
      <w:r w:rsidRPr="003C75D0">
        <w:rPr>
          <w:rFonts w:ascii="Arial" w:hAnsi="Arial" w:cs="Arial"/>
          <w:sz w:val="21"/>
          <w:szCs w:val="21"/>
        </w:rPr>
        <w:t xml:space="preserve">- наявність зони обслуговування </w:t>
      </w:r>
      <w:proofErr w:type="spellStart"/>
      <w:r w:rsidRPr="003C75D0">
        <w:rPr>
          <w:rFonts w:ascii="Arial" w:hAnsi="Arial" w:cs="Arial"/>
          <w:sz w:val="21"/>
          <w:szCs w:val="21"/>
        </w:rPr>
        <w:t>маломобільних</w:t>
      </w:r>
      <w:proofErr w:type="spellEnd"/>
      <w:r w:rsidRPr="003C75D0">
        <w:rPr>
          <w:rFonts w:ascii="Arial" w:hAnsi="Arial" w:cs="Arial"/>
          <w:sz w:val="21"/>
          <w:szCs w:val="21"/>
        </w:rPr>
        <w:t xml:space="preserve"> відвідувачів  у громадських будівлях, торгових закладах тощо.</w:t>
      </w:r>
    </w:p>
    <w:p w:rsidR="001872E6" w:rsidRPr="003C75D0" w:rsidRDefault="00763DD5" w:rsidP="00DB6AF6">
      <w:pPr>
        <w:spacing w:line="288" w:lineRule="auto"/>
        <w:ind w:left="-284" w:right="566" w:firstLine="284"/>
        <w:rPr>
          <w:rFonts w:ascii="Arial" w:hAnsi="Arial" w:cs="Arial"/>
          <w:b/>
          <w:sz w:val="21"/>
          <w:szCs w:val="21"/>
        </w:rPr>
      </w:pPr>
      <w:r w:rsidRPr="003C75D0">
        <w:rPr>
          <w:rFonts w:ascii="Arial" w:hAnsi="Arial" w:cs="Arial"/>
          <w:b/>
          <w:sz w:val="21"/>
          <w:szCs w:val="21"/>
        </w:rPr>
        <w:t>5</w:t>
      </w:r>
      <w:r w:rsidR="00634407" w:rsidRPr="003C75D0">
        <w:rPr>
          <w:rFonts w:ascii="Arial" w:hAnsi="Arial" w:cs="Arial"/>
          <w:b/>
          <w:sz w:val="21"/>
          <w:szCs w:val="21"/>
        </w:rPr>
        <w:t>.8</w:t>
      </w:r>
      <w:r w:rsidR="001872E6" w:rsidRPr="003C75D0">
        <w:rPr>
          <w:rFonts w:ascii="Arial" w:hAnsi="Arial" w:cs="Arial"/>
          <w:b/>
          <w:sz w:val="21"/>
          <w:szCs w:val="21"/>
        </w:rPr>
        <w:t xml:space="preserve"> Запобігання несанкціонованого доступу</w:t>
      </w:r>
    </w:p>
    <w:p w:rsidR="005055A5" w:rsidRPr="003C75D0" w:rsidRDefault="00763DD5" w:rsidP="00DB6AF6">
      <w:pPr>
        <w:spacing w:line="288" w:lineRule="auto"/>
        <w:ind w:left="-284" w:right="566" w:firstLine="284"/>
        <w:jc w:val="both"/>
        <w:rPr>
          <w:rFonts w:ascii="Arial" w:hAnsi="Arial" w:cs="Arial"/>
          <w:sz w:val="21"/>
          <w:szCs w:val="21"/>
        </w:rPr>
      </w:pPr>
      <w:r w:rsidRPr="003C75D0">
        <w:rPr>
          <w:rFonts w:ascii="Arial" w:hAnsi="Arial" w:cs="Arial"/>
          <w:b/>
          <w:sz w:val="21"/>
          <w:szCs w:val="21"/>
        </w:rPr>
        <w:t>5</w:t>
      </w:r>
      <w:r w:rsidR="00634407" w:rsidRPr="003C75D0">
        <w:rPr>
          <w:rFonts w:ascii="Arial" w:hAnsi="Arial" w:cs="Arial"/>
          <w:b/>
          <w:sz w:val="21"/>
          <w:szCs w:val="21"/>
        </w:rPr>
        <w:t xml:space="preserve">.8.1 </w:t>
      </w:r>
      <w:r w:rsidR="00634407" w:rsidRPr="003C75D0">
        <w:rPr>
          <w:rFonts w:ascii="Arial" w:hAnsi="Arial" w:cs="Arial"/>
          <w:sz w:val="21"/>
          <w:szCs w:val="21"/>
        </w:rPr>
        <w:t>Для</w:t>
      </w:r>
      <w:r w:rsidR="005055A5" w:rsidRPr="003C75D0">
        <w:rPr>
          <w:rFonts w:ascii="Arial" w:hAnsi="Arial" w:cs="Arial"/>
          <w:sz w:val="21"/>
          <w:szCs w:val="21"/>
        </w:rPr>
        <w:t xml:space="preserve"> запобігання несанкціонованого доступу </w:t>
      </w:r>
      <w:r w:rsidR="00634407" w:rsidRPr="003C75D0">
        <w:rPr>
          <w:rFonts w:ascii="Arial" w:hAnsi="Arial" w:cs="Arial"/>
          <w:sz w:val="21"/>
          <w:szCs w:val="21"/>
        </w:rPr>
        <w:t xml:space="preserve">до </w:t>
      </w:r>
      <w:proofErr w:type="spellStart"/>
      <w:r w:rsidR="00634407" w:rsidRPr="003C75D0">
        <w:rPr>
          <w:rFonts w:ascii="Arial" w:hAnsi="Arial" w:cs="Arial"/>
          <w:sz w:val="21"/>
          <w:szCs w:val="21"/>
        </w:rPr>
        <w:t>обʼєкт</w:t>
      </w:r>
      <w:r w:rsidR="00022D8C">
        <w:rPr>
          <w:rFonts w:ascii="Arial" w:hAnsi="Arial" w:cs="Arial"/>
          <w:sz w:val="21"/>
          <w:szCs w:val="21"/>
        </w:rPr>
        <w:t>а</w:t>
      </w:r>
      <w:proofErr w:type="spellEnd"/>
      <w:r w:rsidR="00634407" w:rsidRPr="003C75D0">
        <w:rPr>
          <w:rFonts w:ascii="Arial" w:hAnsi="Arial" w:cs="Arial"/>
          <w:sz w:val="21"/>
          <w:szCs w:val="21"/>
        </w:rPr>
        <w:t xml:space="preserve"> </w:t>
      </w:r>
      <w:r w:rsidR="005F2756" w:rsidRPr="003C75D0">
        <w:rPr>
          <w:rFonts w:ascii="Arial" w:hAnsi="Arial" w:cs="Arial"/>
          <w:sz w:val="21"/>
          <w:szCs w:val="21"/>
        </w:rPr>
        <w:t>передбачається:</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xml:space="preserve">- наявність елементів захисту (звичайних і кодових замків, </w:t>
      </w:r>
      <w:proofErr w:type="spellStart"/>
      <w:r w:rsidRPr="003C75D0">
        <w:rPr>
          <w:rFonts w:ascii="Arial" w:hAnsi="Arial" w:cs="Arial"/>
          <w:sz w:val="21"/>
          <w:szCs w:val="21"/>
        </w:rPr>
        <w:t>домофонів</w:t>
      </w:r>
      <w:proofErr w:type="spellEnd"/>
      <w:r w:rsidRPr="003C75D0">
        <w:rPr>
          <w:rFonts w:ascii="Arial" w:hAnsi="Arial" w:cs="Arial"/>
          <w:sz w:val="21"/>
          <w:szCs w:val="21"/>
        </w:rPr>
        <w:t xml:space="preserve">, систем охоронної сигналізації, </w:t>
      </w:r>
      <w:proofErr w:type="spellStart"/>
      <w:r w:rsidRPr="003C75D0">
        <w:rPr>
          <w:rFonts w:ascii="Arial" w:hAnsi="Arial" w:cs="Arial"/>
          <w:sz w:val="21"/>
          <w:szCs w:val="21"/>
        </w:rPr>
        <w:t>відеоспостереження</w:t>
      </w:r>
      <w:proofErr w:type="spellEnd"/>
      <w:r w:rsidRPr="003C75D0">
        <w:rPr>
          <w:rFonts w:ascii="Arial" w:hAnsi="Arial" w:cs="Arial"/>
          <w:sz w:val="21"/>
          <w:szCs w:val="21"/>
        </w:rPr>
        <w:t xml:space="preserve"> тощо)  у будівлях і на прилеглій території;</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захищене (</w:t>
      </w:r>
      <w:proofErr w:type="spellStart"/>
      <w:r w:rsidRPr="003C75D0">
        <w:rPr>
          <w:rFonts w:ascii="Arial" w:hAnsi="Arial" w:cs="Arial"/>
          <w:sz w:val="21"/>
          <w:szCs w:val="21"/>
        </w:rPr>
        <w:t>антивандальне</w:t>
      </w:r>
      <w:proofErr w:type="spellEnd"/>
      <w:r w:rsidRPr="003C75D0">
        <w:rPr>
          <w:rFonts w:ascii="Arial" w:hAnsi="Arial" w:cs="Arial"/>
          <w:sz w:val="21"/>
          <w:szCs w:val="21"/>
        </w:rPr>
        <w:t>) виконання критичних вузлів будівлі (стін, заповнення віконних прорізів, вхідних дверей і, за необхідності, дверей, що ведуть у підвал, на горище та інші приміщення);</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вибухозахисні конструкції на відповідальних ділянках будівлі;</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забезпечення безперешкодної евакуації через елементи захисту будівлі у разі пожежі;</w:t>
      </w:r>
    </w:p>
    <w:p w:rsidR="005055A5" w:rsidRPr="003C75D0" w:rsidRDefault="001A5CD9" w:rsidP="00DB6AF6">
      <w:pPr>
        <w:spacing w:line="288" w:lineRule="auto"/>
        <w:ind w:left="-284" w:right="566" w:firstLine="284"/>
        <w:jc w:val="both"/>
        <w:rPr>
          <w:rFonts w:ascii="Arial" w:hAnsi="Arial" w:cs="Arial"/>
          <w:sz w:val="21"/>
          <w:szCs w:val="21"/>
        </w:rPr>
      </w:pPr>
      <w:r w:rsidRPr="003C75D0">
        <w:rPr>
          <w:rFonts w:ascii="Arial" w:hAnsi="Arial" w:cs="Arial"/>
          <w:sz w:val="21"/>
          <w:szCs w:val="21"/>
        </w:rPr>
        <w:t>- захист від проникнення комах, гризунів, птахів у конструктивних рішеннях порожнин будівлі, елементів вентиляції, герметизації проходів трубопроводів тощо.</w:t>
      </w:r>
    </w:p>
    <w:p w:rsidR="00A153F8" w:rsidRDefault="00A153F8" w:rsidP="00DB6AF6">
      <w:pPr>
        <w:spacing w:line="288" w:lineRule="auto"/>
        <w:ind w:left="-284" w:right="566" w:firstLine="284"/>
        <w:jc w:val="both"/>
        <w:rPr>
          <w:rFonts w:ascii="Arial" w:hAnsi="Arial" w:cs="Arial"/>
          <w:sz w:val="21"/>
          <w:szCs w:val="21"/>
        </w:rPr>
      </w:pPr>
    </w:p>
    <w:p w:rsidR="004A43D1" w:rsidRPr="003C75D0" w:rsidRDefault="004A43D1" w:rsidP="00DB6AF6">
      <w:pPr>
        <w:spacing w:line="288" w:lineRule="auto"/>
        <w:ind w:left="-284" w:right="566" w:firstLine="284"/>
        <w:jc w:val="both"/>
        <w:rPr>
          <w:rFonts w:ascii="Arial" w:hAnsi="Arial" w:cs="Arial"/>
          <w:sz w:val="21"/>
          <w:szCs w:val="21"/>
        </w:rPr>
      </w:pPr>
    </w:p>
    <w:p w:rsidR="00C50E8B" w:rsidRPr="003C75D0" w:rsidRDefault="00A153F8" w:rsidP="00DB6AF6">
      <w:pPr>
        <w:pStyle w:val="af5"/>
        <w:spacing w:line="288" w:lineRule="auto"/>
        <w:ind w:left="-284" w:right="566" w:firstLine="284"/>
        <w:jc w:val="both"/>
        <w:rPr>
          <w:rFonts w:ascii="Arial" w:hAnsi="Arial" w:cs="Arial"/>
          <w:b/>
        </w:rPr>
      </w:pPr>
      <w:r w:rsidRPr="003C75D0">
        <w:rPr>
          <w:rFonts w:ascii="Arial" w:hAnsi="Arial" w:cs="Arial"/>
          <w:b/>
        </w:rPr>
        <w:t>6 ПЕРЕВІРКА ДОТРИМАННЯ ОСНОВНОЇ ВИМОГИ</w:t>
      </w:r>
    </w:p>
    <w:p w:rsidR="00A153F8" w:rsidRPr="003C75D0" w:rsidRDefault="00A153F8" w:rsidP="00DB6AF6">
      <w:pPr>
        <w:pStyle w:val="af5"/>
        <w:spacing w:line="288" w:lineRule="auto"/>
        <w:ind w:left="-284" w:right="566" w:firstLine="284"/>
        <w:jc w:val="both"/>
        <w:rPr>
          <w:rFonts w:ascii="Arial" w:hAnsi="Arial" w:cs="Arial"/>
        </w:rPr>
      </w:pPr>
    </w:p>
    <w:p w:rsidR="00A153F8" w:rsidRPr="003C75D0" w:rsidRDefault="00661866" w:rsidP="00DB6AF6">
      <w:pPr>
        <w:pStyle w:val="1"/>
        <w:keepNext w:val="0"/>
        <w:spacing w:line="288" w:lineRule="auto"/>
        <w:ind w:left="-284" w:right="566" w:firstLine="284"/>
        <w:jc w:val="both"/>
        <w:rPr>
          <w:rFonts w:cs="Arial"/>
          <w:b w:val="0"/>
          <w:color w:val="auto"/>
          <w:sz w:val="21"/>
          <w:szCs w:val="21"/>
        </w:rPr>
      </w:pPr>
      <w:r w:rsidRPr="003C75D0">
        <w:rPr>
          <w:rFonts w:cs="Arial"/>
          <w:color w:val="auto"/>
          <w:sz w:val="21"/>
          <w:szCs w:val="21"/>
        </w:rPr>
        <w:t>6</w:t>
      </w:r>
      <w:r w:rsidR="00A153F8" w:rsidRPr="003C75D0">
        <w:rPr>
          <w:rFonts w:cs="Arial"/>
          <w:color w:val="auto"/>
          <w:sz w:val="21"/>
          <w:szCs w:val="21"/>
        </w:rPr>
        <w:t>.</w:t>
      </w:r>
      <w:r w:rsidRPr="003C75D0">
        <w:rPr>
          <w:rFonts w:cs="Arial"/>
          <w:color w:val="auto"/>
          <w:sz w:val="21"/>
          <w:szCs w:val="21"/>
        </w:rPr>
        <w:t>1</w:t>
      </w:r>
      <w:r w:rsidR="00A153F8" w:rsidRPr="003C75D0">
        <w:rPr>
          <w:rFonts w:cs="Arial"/>
          <w:b w:val="0"/>
          <w:color w:val="auto"/>
          <w:sz w:val="21"/>
          <w:szCs w:val="21"/>
        </w:rPr>
        <w:t xml:space="preserve"> Недопущення критичних станів безпеки і доступності при експлуатації забезпечується на всіх етапах життєвого циклу </w:t>
      </w:r>
      <w:proofErr w:type="spellStart"/>
      <w:r w:rsidR="00A153F8" w:rsidRPr="003C75D0">
        <w:rPr>
          <w:rFonts w:cs="Arial"/>
          <w:b w:val="0"/>
          <w:color w:val="auto"/>
          <w:sz w:val="21"/>
          <w:szCs w:val="21"/>
        </w:rPr>
        <w:t>обʼєктів</w:t>
      </w:r>
      <w:proofErr w:type="spellEnd"/>
      <w:r w:rsidR="00A153F8" w:rsidRPr="003C75D0">
        <w:rPr>
          <w:rFonts w:cs="Arial"/>
          <w:b w:val="0"/>
          <w:color w:val="auto"/>
          <w:sz w:val="21"/>
          <w:szCs w:val="21"/>
        </w:rPr>
        <w:t>.</w:t>
      </w:r>
    </w:p>
    <w:p w:rsidR="00A153F8" w:rsidRPr="003C75D0" w:rsidRDefault="00661866"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b/>
          <w:sz w:val="21"/>
          <w:szCs w:val="21"/>
          <w:lang w:val="ru-RU" w:eastAsia="uk-UA"/>
        </w:rPr>
        <w:t>6</w:t>
      </w:r>
      <w:r w:rsidR="00A153F8" w:rsidRPr="003C75D0">
        <w:rPr>
          <w:rFonts w:ascii="Arial" w:hAnsi="Arial" w:cs="Arial"/>
          <w:b/>
          <w:sz w:val="21"/>
          <w:szCs w:val="21"/>
          <w:lang w:eastAsia="uk-UA"/>
        </w:rPr>
        <w:t>.</w:t>
      </w:r>
      <w:r w:rsidRPr="003C75D0">
        <w:rPr>
          <w:rFonts w:ascii="Arial" w:hAnsi="Arial" w:cs="Arial"/>
          <w:b/>
          <w:sz w:val="21"/>
          <w:szCs w:val="21"/>
          <w:lang w:val="ru-RU" w:eastAsia="uk-UA"/>
        </w:rPr>
        <w:t>2</w:t>
      </w:r>
      <w:r w:rsidR="00A153F8" w:rsidRPr="003C75D0">
        <w:rPr>
          <w:rFonts w:ascii="Arial" w:hAnsi="Arial" w:cs="Arial"/>
          <w:sz w:val="21"/>
          <w:szCs w:val="21"/>
          <w:lang w:eastAsia="uk-UA"/>
        </w:rPr>
        <w:t xml:space="preserve"> </w:t>
      </w:r>
      <w:bookmarkStart w:id="6" w:name="_Hlk76485317"/>
      <w:r w:rsidR="00A153F8" w:rsidRPr="003C75D0">
        <w:rPr>
          <w:rFonts w:ascii="Arial" w:hAnsi="Arial" w:cs="Arial"/>
          <w:sz w:val="21"/>
          <w:szCs w:val="21"/>
          <w:lang w:eastAsia="uk-UA"/>
        </w:rPr>
        <w:t>Забезпечення виконання основної вимоги здійснюється за</w:t>
      </w:r>
      <w:r w:rsidR="00022D8C">
        <w:rPr>
          <w:rFonts w:ascii="Arial" w:hAnsi="Arial" w:cs="Arial"/>
          <w:sz w:val="21"/>
          <w:szCs w:val="21"/>
          <w:lang w:eastAsia="uk-UA"/>
        </w:rPr>
        <w:t>вдяки</w:t>
      </w:r>
      <w:r w:rsidR="00A153F8" w:rsidRPr="003C75D0">
        <w:rPr>
          <w:rFonts w:ascii="Arial" w:hAnsi="Arial" w:cs="Arial"/>
          <w:sz w:val="21"/>
          <w:szCs w:val="21"/>
          <w:lang w:eastAsia="uk-UA"/>
        </w:rPr>
        <w:t xml:space="preserve"> виконанн</w:t>
      </w:r>
      <w:r w:rsidR="00022D8C">
        <w:rPr>
          <w:rFonts w:ascii="Arial" w:hAnsi="Arial" w:cs="Arial"/>
          <w:sz w:val="21"/>
          <w:szCs w:val="21"/>
          <w:lang w:eastAsia="uk-UA"/>
        </w:rPr>
        <w:t>ю</w:t>
      </w:r>
      <w:r w:rsidR="00A153F8" w:rsidRPr="003C75D0">
        <w:rPr>
          <w:rFonts w:ascii="Arial" w:hAnsi="Arial" w:cs="Arial"/>
          <w:sz w:val="21"/>
          <w:szCs w:val="21"/>
          <w:lang w:eastAsia="uk-UA"/>
        </w:rPr>
        <w:t xml:space="preserve"> комплексу заходів, зокрема:</w:t>
      </w:r>
    </w:p>
    <w:p w:rsidR="00A153F8" w:rsidRPr="003C75D0" w:rsidRDefault="00A153F8" w:rsidP="00DB6AF6">
      <w:pPr>
        <w:pStyle w:val="af9"/>
        <w:widowControl/>
        <w:numPr>
          <w:ilvl w:val="0"/>
          <w:numId w:val="46"/>
        </w:numPr>
        <w:autoSpaceDE/>
        <w:autoSpaceDN/>
        <w:adjustRightInd/>
        <w:spacing w:line="288" w:lineRule="auto"/>
        <w:ind w:left="-284" w:right="566" w:firstLine="284"/>
        <w:jc w:val="both"/>
        <w:rPr>
          <w:rFonts w:ascii="Arial" w:hAnsi="Arial" w:cs="Arial"/>
          <w:sz w:val="21"/>
          <w:szCs w:val="21"/>
          <w:lang w:eastAsia="uk-UA"/>
        </w:rPr>
      </w:pPr>
      <w:proofErr w:type="spellStart"/>
      <w:r w:rsidRPr="003C75D0">
        <w:rPr>
          <w:rFonts w:ascii="Arial" w:hAnsi="Arial" w:cs="Arial"/>
          <w:sz w:val="21"/>
          <w:szCs w:val="21"/>
          <w:lang w:eastAsia="uk-UA"/>
        </w:rPr>
        <w:t>врахування</w:t>
      </w:r>
      <w:proofErr w:type="spellEnd"/>
      <w:r w:rsidRPr="003C75D0">
        <w:rPr>
          <w:rFonts w:ascii="Arial" w:hAnsi="Arial" w:cs="Arial"/>
          <w:sz w:val="21"/>
          <w:szCs w:val="21"/>
          <w:lang w:eastAsia="uk-UA"/>
        </w:rPr>
        <w:t xml:space="preserve"> </w:t>
      </w:r>
      <w:proofErr w:type="gramStart"/>
      <w:r w:rsidRPr="003C75D0">
        <w:rPr>
          <w:rFonts w:ascii="Arial" w:hAnsi="Arial" w:cs="Arial"/>
          <w:sz w:val="21"/>
          <w:szCs w:val="21"/>
          <w:lang w:eastAsia="uk-UA"/>
        </w:rPr>
        <w:t>у</w:t>
      </w:r>
      <w:proofErr w:type="gramEnd"/>
      <w:r w:rsidRPr="003C75D0">
        <w:rPr>
          <w:rFonts w:ascii="Arial" w:hAnsi="Arial" w:cs="Arial"/>
          <w:sz w:val="21"/>
          <w:szCs w:val="21"/>
          <w:lang w:eastAsia="uk-UA"/>
        </w:rPr>
        <w:t xml:space="preserve"> </w:t>
      </w:r>
      <w:proofErr w:type="spellStart"/>
      <w:proofErr w:type="gramStart"/>
      <w:r w:rsidRPr="003C75D0">
        <w:rPr>
          <w:rFonts w:ascii="Arial" w:hAnsi="Arial" w:cs="Arial"/>
          <w:sz w:val="21"/>
          <w:szCs w:val="21"/>
          <w:lang w:eastAsia="uk-UA"/>
        </w:rPr>
        <w:t>проект</w:t>
      </w:r>
      <w:proofErr w:type="gramEnd"/>
      <w:r w:rsidRPr="003C75D0">
        <w:rPr>
          <w:rFonts w:ascii="Arial" w:hAnsi="Arial" w:cs="Arial"/>
          <w:sz w:val="21"/>
          <w:szCs w:val="21"/>
          <w:lang w:eastAsia="uk-UA"/>
        </w:rPr>
        <w:t>і</w:t>
      </w:r>
      <w:proofErr w:type="spellEnd"/>
      <w:r w:rsidRPr="003C75D0">
        <w:rPr>
          <w:rFonts w:ascii="Arial" w:hAnsi="Arial" w:cs="Arial"/>
          <w:sz w:val="21"/>
          <w:szCs w:val="21"/>
          <w:lang w:eastAsia="uk-UA"/>
        </w:rPr>
        <w:t xml:space="preserve"> </w:t>
      </w:r>
      <w:proofErr w:type="spellStart"/>
      <w:r w:rsidRPr="003C75D0">
        <w:rPr>
          <w:rFonts w:ascii="Arial" w:hAnsi="Arial" w:cs="Arial"/>
          <w:sz w:val="21"/>
          <w:szCs w:val="21"/>
          <w:lang w:eastAsia="uk-UA"/>
        </w:rPr>
        <w:t>вимог</w:t>
      </w:r>
      <w:proofErr w:type="spellEnd"/>
      <w:r w:rsidRPr="003C75D0">
        <w:rPr>
          <w:rFonts w:ascii="Arial" w:hAnsi="Arial" w:cs="Arial"/>
          <w:sz w:val="21"/>
          <w:szCs w:val="21"/>
          <w:lang w:eastAsia="uk-UA"/>
        </w:rPr>
        <w:t xml:space="preserve"> </w:t>
      </w:r>
      <w:proofErr w:type="spellStart"/>
      <w:r w:rsidRPr="003C75D0">
        <w:rPr>
          <w:rFonts w:ascii="Arial" w:hAnsi="Arial" w:cs="Arial"/>
          <w:sz w:val="21"/>
          <w:szCs w:val="21"/>
          <w:lang w:eastAsia="uk-UA"/>
        </w:rPr>
        <w:t>безпеки</w:t>
      </w:r>
      <w:proofErr w:type="spellEnd"/>
      <w:r w:rsidRPr="003C75D0">
        <w:rPr>
          <w:rFonts w:ascii="Arial" w:hAnsi="Arial" w:cs="Arial"/>
          <w:sz w:val="21"/>
          <w:szCs w:val="21"/>
          <w:lang w:eastAsia="uk-UA"/>
        </w:rPr>
        <w:t xml:space="preserve"> </w:t>
      </w:r>
      <w:proofErr w:type="spellStart"/>
      <w:r w:rsidRPr="003C75D0">
        <w:rPr>
          <w:rFonts w:ascii="Arial" w:hAnsi="Arial" w:cs="Arial"/>
          <w:sz w:val="21"/>
          <w:szCs w:val="21"/>
          <w:lang w:eastAsia="uk-UA"/>
        </w:rPr>
        <w:t>і</w:t>
      </w:r>
      <w:proofErr w:type="spellEnd"/>
      <w:r w:rsidRPr="003C75D0">
        <w:rPr>
          <w:rFonts w:ascii="Arial" w:hAnsi="Arial" w:cs="Arial"/>
          <w:sz w:val="21"/>
          <w:szCs w:val="21"/>
          <w:lang w:eastAsia="uk-UA"/>
        </w:rPr>
        <w:t xml:space="preserve"> </w:t>
      </w:r>
      <w:proofErr w:type="spellStart"/>
      <w:r w:rsidRPr="003C75D0">
        <w:rPr>
          <w:rFonts w:ascii="Arial" w:hAnsi="Arial" w:cs="Arial"/>
          <w:sz w:val="21"/>
          <w:szCs w:val="21"/>
          <w:lang w:eastAsia="uk-UA"/>
        </w:rPr>
        <w:t>доступності</w:t>
      </w:r>
      <w:proofErr w:type="spellEnd"/>
      <w:r w:rsidRPr="003C75D0">
        <w:rPr>
          <w:rFonts w:ascii="Arial" w:hAnsi="Arial" w:cs="Arial"/>
          <w:sz w:val="21"/>
          <w:szCs w:val="21"/>
          <w:lang w:eastAsia="uk-UA"/>
        </w:rPr>
        <w:t xml:space="preserve"> при </w:t>
      </w:r>
      <w:proofErr w:type="spellStart"/>
      <w:r w:rsidRPr="003C75D0">
        <w:rPr>
          <w:rFonts w:ascii="Arial" w:hAnsi="Arial" w:cs="Arial"/>
          <w:sz w:val="21"/>
          <w:szCs w:val="21"/>
          <w:lang w:eastAsia="uk-UA"/>
        </w:rPr>
        <w:t>експлуатації</w:t>
      </w:r>
      <w:proofErr w:type="spellEnd"/>
      <w:r w:rsidRPr="003C75D0">
        <w:rPr>
          <w:rFonts w:ascii="Arial" w:hAnsi="Arial" w:cs="Arial"/>
          <w:sz w:val="21"/>
          <w:szCs w:val="21"/>
          <w:lang w:eastAsia="uk-UA"/>
        </w:rPr>
        <w:t xml:space="preserve"> до </w:t>
      </w:r>
      <w:proofErr w:type="spellStart"/>
      <w:r w:rsidRPr="003C75D0">
        <w:rPr>
          <w:rFonts w:ascii="Arial" w:hAnsi="Arial" w:cs="Arial"/>
          <w:sz w:val="21"/>
          <w:szCs w:val="21"/>
          <w:lang w:eastAsia="uk-UA"/>
        </w:rPr>
        <w:t>будівель</w:t>
      </w:r>
      <w:proofErr w:type="spellEnd"/>
      <w:r w:rsidRPr="003C75D0">
        <w:rPr>
          <w:rFonts w:ascii="Arial" w:hAnsi="Arial" w:cs="Arial"/>
          <w:sz w:val="21"/>
          <w:szCs w:val="21"/>
          <w:lang w:eastAsia="uk-UA"/>
        </w:rPr>
        <w:t xml:space="preserve"> </w:t>
      </w:r>
      <w:proofErr w:type="spellStart"/>
      <w:r w:rsidRPr="003C75D0">
        <w:rPr>
          <w:rFonts w:ascii="Arial" w:hAnsi="Arial" w:cs="Arial"/>
          <w:sz w:val="21"/>
          <w:szCs w:val="21"/>
          <w:lang w:eastAsia="uk-UA"/>
        </w:rPr>
        <w:t>і</w:t>
      </w:r>
      <w:proofErr w:type="spellEnd"/>
      <w:r w:rsidRPr="003C75D0">
        <w:rPr>
          <w:rFonts w:ascii="Arial" w:hAnsi="Arial" w:cs="Arial"/>
          <w:sz w:val="21"/>
          <w:szCs w:val="21"/>
          <w:lang w:eastAsia="uk-UA"/>
        </w:rPr>
        <w:t xml:space="preserve"> </w:t>
      </w:r>
      <w:proofErr w:type="spellStart"/>
      <w:r w:rsidRPr="003C75D0">
        <w:rPr>
          <w:rFonts w:ascii="Arial" w:hAnsi="Arial" w:cs="Arial"/>
          <w:sz w:val="21"/>
          <w:szCs w:val="21"/>
          <w:lang w:eastAsia="uk-UA"/>
        </w:rPr>
        <w:t>споруд</w:t>
      </w:r>
      <w:proofErr w:type="spellEnd"/>
      <w:r w:rsidRPr="003C75D0">
        <w:rPr>
          <w:rFonts w:ascii="Arial" w:hAnsi="Arial" w:cs="Arial"/>
          <w:sz w:val="21"/>
          <w:szCs w:val="21"/>
          <w:lang w:eastAsia="uk-UA"/>
        </w:rPr>
        <w:t xml:space="preserve"> у </w:t>
      </w:r>
      <w:proofErr w:type="spellStart"/>
      <w:r w:rsidRPr="003C75D0">
        <w:rPr>
          <w:rFonts w:ascii="Arial" w:hAnsi="Arial" w:cs="Arial"/>
          <w:sz w:val="21"/>
          <w:szCs w:val="21"/>
          <w:lang w:eastAsia="uk-UA"/>
        </w:rPr>
        <w:t>цілому</w:t>
      </w:r>
      <w:proofErr w:type="spellEnd"/>
      <w:r w:rsidRPr="003C75D0">
        <w:rPr>
          <w:rFonts w:ascii="Arial" w:hAnsi="Arial" w:cs="Arial"/>
          <w:sz w:val="21"/>
          <w:szCs w:val="21"/>
          <w:lang w:eastAsia="uk-UA"/>
        </w:rPr>
        <w:t xml:space="preserve"> та </w:t>
      </w:r>
      <w:proofErr w:type="spellStart"/>
      <w:r w:rsidRPr="003C75D0">
        <w:rPr>
          <w:rFonts w:ascii="Arial" w:hAnsi="Arial" w:cs="Arial"/>
          <w:sz w:val="21"/>
          <w:szCs w:val="21"/>
          <w:lang w:eastAsia="uk-UA"/>
        </w:rPr>
        <w:t>їх</w:t>
      </w:r>
      <w:proofErr w:type="spellEnd"/>
      <w:r w:rsidRPr="003C75D0">
        <w:rPr>
          <w:rFonts w:ascii="Arial" w:hAnsi="Arial" w:cs="Arial"/>
          <w:sz w:val="21"/>
          <w:szCs w:val="21"/>
          <w:lang w:eastAsia="uk-UA"/>
        </w:rPr>
        <w:t xml:space="preserve"> </w:t>
      </w:r>
      <w:proofErr w:type="spellStart"/>
      <w:r w:rsidRPr="003C75D0">
        <w:rPr>
          <w:rFonts w:ascii="Arial" w:hAnsi="Arial" w:cs="Arial"/>
          <w:sz w:val="21"/>
          <w:szCs w:val="21"/>
          <w:lang w:eastAsia="uk-UA"/>
        </w:rPr>
        <w:t>окремих</w:t>
      </w:r>
      <w:proofErr w:type="spellEnd"/>
      <w:r w:rsidRPr="003C75D0">
        <w:rPr>
          <w:rFonts w:ascii="Arial" w:hAnsi="Arial" w:cs="Arial"/>
          <w:sz w:val="21"/>
          <w:szCs w:val="21"/>
          <w:lang w:eastAsia="uk-UA"/>
        </w:rPr>
        <w:t xml:space="preserve"> </w:t>
      </w:r>
      <w:proofErr w:type="spellStart"/>
      <w:r w:rsidRPr="003C75D0">
        <w:rPr>
          <w:rFonts w:ascii="Arial" w:hAnsi="Arial" w:cs="Arial"/>
          <w:sz w:val="21"/>
          <w:szCs w:val="21"/>
          <w:lang w:eastAsia="uk-UA"/>
        </w:rPr>
        <w:t>частин</w:t>
      </w:r>
      <w:proofErr w:type="spellEnd"/>
      <w:r w:rsidRPr="003C75D0">
        <w:rPr>
          <w:rFonts w:ascii="Arial" w:hAnsi="Arial" w:cs="Arial"/>
          <w:sz w:val="21"/>
          <w:szCs w:val="21"/>
          <w:lang w:eastAsia="uk-UA"/>
        </w:rPr>
        <w:t>;</w:t>
      </w:r>
    </w:p>
    <w:bookmarkEnd w:id="6"/>
    <w:p w:rsidR="00A153F8" w:rsidRPr="003C75D0" w:rsidRDefault="00A153F8" w:rsidP="00DB6AF6">
      <w:pPr>
        <w:pStyle w:val="af9"/>
        <w:widowControl/>
        <w:numPr>
          <w:ilvl w:val="0"/>
          <w:numId w:val="46"/>
        </w:numPr>
        <w:autoSpaceDE/>
        <w:autoSpaceDN/>
        <w:adjustRightInd/>
        <w:spacing w:line="288" w:lineRule="auto"/>
        <w:ind w:left="-284" w:right="566" w:firstLine="284"/>
        <w:jc w:val="both"/>
        <w:rPr>
          <w:rFonts w:ascii="Arial" w:hAnsi="Arial" w:cs="Arial"/>
          <w:sz w:val="21"/>
          <w:szCs w:val="21"/>
          <w:lang w:val="uk-UA" w:eastAsia="uk-UA"/>
        </w:rPr>
      </w:pPr>
      <w:r w:rsidRPr="003C75D0">
        <w:rPr>
          <w:rFonts w:ascii="Arial" w:hAnsi="Arial" w:cs="Arial"/>
          <w:sz w:val="21"/>
          <w:szCs w:val="21"/>
          <w:lang w:val="uk-UA" w:eastAsia="uk-UA"/>
        </w:rPr>
        <w:t>застосування при будівництві будівельних конструкцій та інженерних систем, які мають характеристики, що відповідають критеріям основної вимоги безпеки і доступності при експлуатації;</w:t>
      </w:r>
    </w:p>
    <w:p w:rsidR="00A153F8" w:rsidRPr="003C75D0" w:rsidRDefault="00A153F8" w:rsidP="00DB6AF6">
      <w:pPr>
        <w:pStyle w:val="af9"/>
        <w:widowControl/>
        <w:numPr>
          <w:ilvl w:val="0"/>
          <w:numId w:val="46"/>
        </w:numPr>
        <w:autoSpaceDE/>
        <w:autoSpaceDN/>
        <w:adjustRightInd/>
        <w:spacing w:line="288" w:lineRule="auto"/>
        <w:ind w:left="-284" w:right="566" w:firstLine="284"/>
        <w:jc w:val="both"/>
        <w:rPr>
          <w:rFonts w:ascii="Arial" w:hAnsi="Arial" w:cs="Arial"/>
          <w:sz w:val="21"/>
          <w:szCs w:val="21"/>
          <w:lang w:val="uk-UA" w:eastAsia="uk-UA"/>
        </w:rPr>
      </w:pPr>
      <w:r w:rsidRPr="003C75D0">
        <w:rPr>
          <w:rFonts w:ascii="Arial" w:hAnsi="Arial" w:cs="Arial"/>
          <w:sz w:val="21"/>
          <w:szCs w:val="21"/>
          <w:lang w:val="uk-UA" w:eastAsia="uk-UA"/>
        </w:rPr>
        <w:t>забезпечення умов нормальної експлуатації, своєчасне проведення заходів щодо технічного обслуговування.</w:t>
      </w:r>
    </w:p>
    <w:p w:rsidR="00A153F8" w:rsidRPr="003C75D0" w:rsidRDefault="00661866" w:rsidP="00DB6AF6">
      <w:pPr>
        <w:pStyle w:val="af5"/>
        <w:spacing w:line="288" w:lineRule="auto"/>
        <w:ind w:left="-284" w:right="566" w:firstLine="284"/>
        <w:jc w:val="both"/>
        <w:rPr>
          <w:rFonts w:ascii="Arial" w:hAnsi="Arial" w:cs="Arial"/>
          <w:bCs/>
        </w:rPr>
      </w:pPr>
      <w:r w:rsidRPr="003C75D0">
        <w:rPr>
          <w:rFonts w:ascii="Arial" w:hAnsi="Arial" w:cs="Arial"/>
          <w:b/>
          <w:bCs/>
        </w:rPr>
        <w:t>6</w:t>
      </w:r>
      <w:r w:rsidR="00A153F8" w:rsidRPr="003C75D0">
        <w:rPr>
          <w:rFonts w:ascii="Arial" w:hAnsi="Arial" w:cs="Arial"/>
          <w:b/>
          <w:bCs/>
        </w:rPr>
        <w:t>.</w:t>
      </w:r>
      <w:r w:rsidRPr="003C75D0">
        <w:rPr>
          <w:rFonts w:ascii="Arial" w:hAnsi="Arial" w:cs="Arial"/>
          <w:b/>
          <w:bCs/>
        </w:rPr>
        <w:t>3</w:t>
      </w:r>
      <w:r w:rsidR="00A153F8" w:rsidRPr="003C75D0">
        <w:rPr>
          <w:rFonts w:ascii="Arial" w:hAnsi="Arial" w:cs="Arial"/>
          <w:bCs/>
        </w:rPr>
        <w:t xml:space="preserve"> Основну вимогу безпеки і доступності будівель і споруд при експлуатації забезпечують на основі концепції прийнятного (припустимого) ризику, яка полягає у прагненні суспільства до такого рівня безпеки, який воно здатне забезпечити, виходячи з існуючого рівня життя, економічного та соціально-політичного становища, розвитку науки та техніки.</w:t>
      </w:r>
    </w:p>
    <w:p w:rsidR="00A153F8" w:rsidRPr="003C75D0" w:rsidRDefault="00A153F8" w:rsidP="00DB6AF6">
      <w:pPr>
        <w:pStyle w:val="af5"/>
        <w:spacing w:line="288" w:lineRule="auto"/>
        <w:ind w:left="-284" w:right="566" w:firstLine="284"/>
        <w:jc w:val="both"/>
        <w:rPr>
          <w:rFonts w:ascii="Arial" w:hAnsi="Arial" w:cs="Arial"/>
          <w:bCs/>
        </w:rPr>
      </w:pPr>
      <w:r w:rsidRPr="003C75D0">
        <w:rPr>
          <w:rFonts w:ascii="Arial" w:hAnsi="Arial" w:cs="Arial"/>
          <w:bCs/>
        </w:rPr>
        <w:t>При управлінні ризиками керуються принципом розумної допустимості ризиків. Будь-який ризик повинен бути знижений настільки, наскільки це є практично досяжним, або ж до рівня, який є настільки низьким, наскільки це розумно досяжне.</w:t>
      </w:r>
    </w:p>
    <w:p w:rsidR="00A153F8" w:rsidRPr="003C75D0" w:rsidRDefault="00A153F8" w:rsidP="00DB6AF6">
      <w:pPr>
        <w:pStyle w:val="af5"/>
        <w:spacing w:line="288" w:lineRule="auto"/>
        <w:ind w:left="-284" w:right="566" w:firstLine="284"/>
        <w:jc w:val="both"/>
        <w:rPr>
          <w:rFonts w:ascii="Arial" w:hAnsi="Arial" w:cs="Arial"/>
        </w:rPr>
      </w:pPr>
    </w:p>
    <w:p w:rsidR="00A153F8" w:rsidRDefault="00A153F8" w:rsidP="00DB6AF6">
      <w:pPr>
        <w:pStyle w:val="af5"/>
        <w:spacing w:line="288" w:lineRule="auto"/>
        <w:ind w:left="-284" w:right="566" w:firstLine="284"/>
        <w:jc w:val="both"/>
        <w:rPr>
          <w:rFonts w:ascii="Arial" w:hAnsi="Arial" w:cs="Arial"/>
        </w:rPr>
      </w:pPr>
    </w:p>
    <w:p w:rsidR="004A43D1" w:rsidRDefault="004A43D1" w:rsidP="00DB6AF6">
      <w:pPr>
        <w:pStyle w:val="af5"/>
        <w:spacing w:line="288" w:lineRule="auto"/>
        <w:ind w:left="-284" w:right="566" w:firstLine="284"/>
        <w:jc w:val="both"/>
        <w:rPr>
          <w:rFonts w:ascii="Arial" w:hAnsi="Arial" w:cs="Arial"/>
        </w:rPr>
      </w:pPr>
    </w:p>
    <w:p w:rsidR="004A43D1" w:rsidRDefault="004A43D1" w:rsidP="00DB6AF6">
      <w:pPr>
        <w:pStyle w:val="af5"/>
        <w:spacing w:line="288" w:lineRule="auto"/>
        <w:ind w:left="-284" w:right="566" w:firstLine="284"/>
        <w:jc w:val="both"/>
        <w:rPr>
          <w:rFonts w:ascii="Arial" w:hAnsi="Arial" w:cs="Arial"/>
        </w:rPr>
      </w:pPr>
    </w:p>
    <w:p w:rsidR="004A43D1" w:rsidRPr="003C75D0" w:rsidRDefault="004A43D1" w:rsidP="00DB6AF6">
      <w:pPr>
        <w:pStyle w:val="af5"/>
        <w:spacing w:line="288" w:lineRule="auto"/>
        <w:ind w:left="-284" w:right="566" w:firstLine="284"/>
        <w:jc w:val="both"/>
        <w:rPr>
          <w:rFonts w:ascii="Arial" w:hAnsi="Arial" w:cs="Arial"/>
        </w:rPr>
      </w:pPr>
    </w:p>
    <w:bookmarkEnd w:id="5"/>
    <w:p w:rsidR="00FF1A3E" w:rsidRPr="003C75D0" w:rsidRDefault="00FF1A3E" w:rsidP="00DB6AF6">
      <w:pPr>
        <w:spacing w:line="288" w:lineRule="auto"/>
        <w:ind w:left="-284" w:right="566" w:firstLine="284"/>
        <w:jc w:val="center"/>
        <w:rPr>
          <w:rFonts w:ascii="Arial" w:hAnsi="Arial" w:cs="Arial"/>
          <w:sz w:val="21"/>
          <w:szCs w:val="21"/>
        </w:rPr>
      </w:pPr>
    </w:p>
    <w:p w:rsidR="00337F25" w:rsidRPr="00924043" w:rsidRDefault="00337F25" w:rsidP="00DB6AF6">
      <w:pPr>
        <w:pageBreakBefore/>
        <w:spacing w:line="288" w:lineRule="auto"/>
        <w:ind w:left="-284" w:right="566" w:firstLine="284"/>
        <w:jc w:val="center"/>
        <w:rPr>
          <w:rFonts w:ascii="Arial" w:hAnsi="Arial" w:cs="Arial"/>
          <w:bCs/>
          <w:noProof/>
          <w:sz w:val="21"/>
          <w:szCs w:val="21"/>
        </w:rPr>
      </w:pPr>
      <w:r w:rsidRPr="00924043">
        <w:rPr>
          <w:rFonts w:ascii="Arial" w:hAnsi="Arial" w:cs="Arial"/>
          <w:bCs/>
          <w:sz w:val="21"/>
          <w:szCs w:val="21"/>
        </w:rPr>
        <w:lastRenderedPageBreak/>
        <w:t xml:space="preserve">ДОДАТОК </w:t>
      </w:r>
      <w:r w:rsidR="005F2756" w:rsidRPr="00924043">
        <w:rPr>
          <w:rFonts w:ascii="Arial" w:hAnsi="Arial" w:cs="Arial"/>
          <w:bCs/>
          <w:sz w:val="21"/>
          <w:szCs w:val="21"/>
        </w:rPr>
        <w:t>А</w:t>
      </w:r>
    </w:p>
    <w:p w:rsidR="00337F25" w:rsidRPr="00924043" w:rsidRDefault="00337F25" w:rsidP="00DB6AF6">
      <w:pPr>
        <w:spacing w:line="288" w:lineRule="auto"/>
        <w:ind w:left="-284" w:right="566" w:firstLine="284"/>
        <w:jc w:val="center"/>
        <w:rPr>
          <w:rFonts w:ascii="Arial" w:hAnsi="Arial" w:cs="Arial"/>
          <w:sz w:val="21"/>
          <w:szCs w:val="21"/>
        </w:rPr>
      </w:pPr>
      <w:r w:rsidRPr="00924043">
        <w:rPr>
          <w:rFonts w:ascii="Arial" w:hAnsi="Arial" w:cs="Arial"/>
          <w:sz w:val="21"/>
          <w:szCs w:val="21"/>
        </w:rPr>
        <w:t>(довідковий)</w:t>
      </w:r>
    </w:p>
    <w:p w:rsidR="009C343E" w:rsidRPr="003C75D0" w:rsidRDefault="009C343E" w:rsidP="00DB6AF6">
      <w:pPr>
        <w:spacing w:line="288" w:lineRule="auto"/>
        <w:ind w:left="-284" w:right="566" w:firstLine="284"/>
        <w:jc w:val="center"/>
        <w:rPr>
          <w:rFonts w:ascii="Arial" w:hAnsi="Arial" w:cs="Arial"/>
          <w:b/>
          <w:bCs/>
          <w:sz w:val="21"/>
          <w:szCs w:val="21"/>
        </w:rPr>
      </w:pPr>
    </w:p>
    <w:p w:rsidR="008529EA" w:rsidRPr="003C75D0" w:rsidRDefault="009C343E" w:rsidP="00DB6AF6">
      <w:pPr>
        <w:shd w:val="clear" w:color="auto" w:fill="FFFFFF"/>
        <w:spacing w:line="288" w:lineRule="auto"/>
        <w:ind w:left="-284" w:right="566" w:firstLine="284"/>
        <w:jc w:val="center"/>
        <w:rPr>
          <w:rFonts w:ascii="Arial" w:hAnsi="Arial" w:cs="Arial"/>
          <w:b/>
          <w:bCs/>
          <w:color w:val="000000"/>
          <w:sz w:val="21"/>
          <w:szCs w:val="21"/>
        </w:rPr>
      </w:pPr>
      <w:r w:rsidRPr="003C75D0">
        <w:rPr>
          <w:rFonts w:ascii="Arial" w:hAnsi="Arial" w:cs="Arial"/>
          <w:b/>
          <w:bCs/>
          <w:color w:val="000000"/>
          <w:sz w:val="21"/>
          <w:szCs w:val="21"/>
        </w:rPr>
        <w:t xml:space="preserve">ПЕРЕЛІК ХАРАКТЕРИСТИК БУДІВЕЛЬНИХ МАТЕРІАЛІВ, </w:t>
      </w:r>
    </w:p>
    <w:p w:rsidR="009C343E" w:rsidRPr="003C75D0" w:rsidRDefault="009C343E" w:rsidP="00DB6AF6">
      <w:pPr>
        <w:shd w:val="clear" w:color="auto" w:fill="FFFFFF"/>
        <w:spacing w:line="288" w:lineRule="auto"/>
        <w:ind w:left="-284" w:right="566" w:firstLine="284"/>
        <w:jc w:val="center"/>
        <w:rPr>
          <w:rFonts w:ascii="Arial" w:hAnsi="Arial" w:cs="Arial"/>
          <w:b/>
          <w:sz w:val="21"/>
          <w:szCs w:val="21"/>
        </w:rPr>
      </w:pPr>
      <w:r w:rsidRPr="003C75D0">
        <w:rPr>
          <w:rFonts w:ascii="Arial" w:hAnsi="Arial" w:cs="Arial"/>
          <w:b/>
          <w:bCs/>
          <w:color w:val="000000"/>
          <w:sz w:val="21"/>
          <w:szCs w:val="21"/>
        </w:rPr>
        <w:t xml:space="preserve">ВИРОБІВ ТА КОНСТРУКЦІЙ, ЩО ВИЗНАЧАЮТЬ </w:t>
      </w:r>
      <w:r w:rsidR="00661107" w:rsidRPr="003C75D0">
        <w:rPr>
          <w:rFonts w:ascii="Arial" w:hAnsi="Arial" w:cs="Arial"/>
          <w:b/>
          <w:bCs/>
          <w:color w:val="000000"/>
          <w:sz w:val="21"/>
          <w:szCs w:val="21"/>
        </w:rPr>
        <w:t>ОСНОВ</w:t>
      </w:r>
      <w:r w:rsidRPr="003C75D0">
        <w:rPr>
          <w:rFonts w:ascii="Arial" w:hAnsi="Arial" w:cs="Arial"/>
          <w:b/>
          <w:bCs/>
          <w:color w:val="000000"/>
          <w:sz w:val="21"/>
          <w:szCs w:val="21"/>
        </w:rPr>
        <w:t>НУ ВИМОГУ</w:t>
      </w:r>
    </w:p>
    <w:p w:rsidR="009C343E" w:rsidRDefault="009C343E" w:rsidP="000E571C">
      <w:pPr>
        <w:shd w:val="clear" w:color="auto" w:fill="FFFFFF"/>
        <w:spacing w:line="288" w:lineRule="auto"/>
        <w:ind w:left="-284" w:right="566"/>
        <w:jc w:val="both"/>
        <w:rPr>
          <w:rFonts w:ascii="Arial" w:hAnsi="Arial" w:cs="Arial"/>
          <w:b/>
          <w:sz w:val="21"/>
          <w:szCs w:val="21"/>
        </w:rPr>
      </w:pPr>
      <w:r w:rsidRPr="000E571C">
        <w:rPr>
          <w:rFonts w:ascii="Arial" w:hAnsi="Arial" w:cs="Arial"/>
          <w:b/>
          <w:sz w:val="21"/>
          <w:szCs w:val="21"/>
        </w:rPr>
        <w:t>Таблиця А.1</w:t>
      </w:r>
    </w:p>
    <w:p w:rsidR="00182453" w:rsidRPr="000E571C" w:rsidRDefault="00182453" w:rsidP="000E571C">
      <w:pPr>
        <w:shd w:val="clear" w:color="auto" w:fill="FFFFFF"/>
        <w:spacing w:line="288" w:lineRule="auto"/>
        <w:ind w:left="-284" w:right="566"/>
        <w:jc w:val="both"/>
        <w:rPr>
          <w:rFonts w:ascii="Arial" w:hAnsi="Arial" w:cs="Arial"/>
          <w:b/>
          <w:sz w:val="21"/>
          <w:szCs w:val="21"/>
        </w:rPr>
      </w:pPr>
    </w:p>
    <w:tbl>
      <w:tblPr>
        <w:tblStyle w:val="af0"/>
        <w:tblW w:w="9923" w:type="dxa"/>
        <w:tblInd w:w="-175" w:type="dxa"/>
        <w:tblLayout w:type="fixed"/>
        <w:tblLook w:val="04A0"/>
      </w:tblPr>
      <w:tblGrid>
        <w:gridCol w:w="1134"/>
        <w:gridCol w:w="2552"/>
        <w:gridCol w:w="6237"/>
      </w:tblGrid>
      <w:tr w:rsidR="009C343E" w:rsidRPr="003C75D0" w:rsidTr="00517FE3">
        <w:trPr>
          <w:trHeight w:val="1208"/>
          <w:tblHeader/>
        </w:trPr>
        <w:tc>
          <w:tcPr>
            <w:tcW w:w="1134" w:type="dxa"/>
            <w:vAlign w:val="center"/>
          </w:tcPr>
          <w:p w:rsidR="009C343E" w:rsidRPr="003C75D0" w:rsidRDefault="009C343E" w:rsidP="00022D8C">
            <w:pPr>
              <w:spacing w:line="288" w:lineRule="auto"/>
              <w:ind w:left="-534" w:right="459" w:firstLine="534"/>
              <w:jc w:val="center"/>
              <w:rPr>
                <w:rFonts w:ascii="Arial" w:hAnsi="Arial" w:cs="Arial"/>
                <w:color w:val="000000"/>
                <w:sz w:val="21"/>
                <w:szCs w:val="21"/>
              </w:rPr>
            </w:pPr>
            <w:proofErr w:type="spellStart"/>
            <w:r w:rsidRPr="003C75D0">
              <w:rPr>
                <w:rFonts w:ascii="Arial" w:hAnsi="Arial" w:cs="Arial"/>
                <w:color w:val="000000"/>
                <w:sz w:val="21"/>
                <w:szCs w:val="21"/>
              </w:rPr>
              <w:t>Ч.ч</w:t>
            </w:r>
            <w:proofErr w:type="spellEnd"/>
            <w:r w:rsidR="00022D8C">
              <w:rPr>
                <w:rFonts w:ascii="Arial" w:hAnsi="Arial" w:cs="Arial"/>
                <w:color w:val="000000"/>
                <w:sz w:val="21"/>
                <w:szCs w:val="21"/>
              </w:rPr>
              <w:t>.</w:t>
            </w:r>
          </w:p>
        </w:tc>
        <w:tc>
          <w:tcPr>
            <w:tcW w:w="2552" w:type="dxa"/>
            <w:vAlign w:val="center"/>
          </w:tcPr>
          <w:p w:rsidR="009C343E" w:rsidRPr="00921AB2" w:rsidRDefault="009C343E" w:rsidP="00921AB2">
            <w:pPr>
              <w:tabs>
                <w:tab w:val="left" w:pos="5250"/>
              </w:tabs>
              <w:spacing w:line="288" w:lineRule="auto"/>
              <w:ind w:left="317" w:right="566"/>
              <w:rPr>
                <w:rFonts w:ascii="Arial" w:hAnsi="Arial" w:cs="Arial"/>
                <w:color w:val="000000"/>
                <w:sz w:val="21"/>
                <w:szCs w:val="21"/>
                <w:lang w:val="ru-RU"/>
              </w:rPr>
            </w:pPr>
            <w:r w:rsidRPr="003C75D0">
              <w:rPr>
                <w:rFonts w:ascii="Arial" w:hAnsi="Arial" w:cs="Arial"/>
                <w:color w:val="000000"/>
                <w:sz w:val="21"/>
                <w:szCs w:val="21"/>
              </w:rPr>
              <w:t xml:space="preserve">Критерії основної вимоги </w:t>
            </w:r>
            <w:r w:rsidR="00921AB2" w:rsidRPr="00921AB2">
              <w:rPr>
                <w:rFonts w:ascii="Arial" w:hAnsi="Arial" w:cs="Arial"/>
                <w:color w:val="000000"/>
                <w:sz w:val="21"/>
                <w:szCs w:val="21"/>
                <w:lang w:val="ru-RU"/>
              </w:rPr>
              <w:t>“</w:t>
            </w:r>
            <w:r w:rsidRPr="003C75D0">
              <w:rPr>
                <w:rFonts w:ascii="Arial" w:hAnsi="Arial" w:cs="Arial"/>
                <w:color w:val="000000"/>
                <w:sz w:val="21"/>
                <w:szCs w:val="21"/>
              </w:rPr>
              <w:t>безпека і доступність при експлуатації</w:t>
            </w:r>
            <w:r w:rsidR="00921AB2" w:rsidRPr="00921AB2">
              <w:rPr>
                <w:rFonts w:ascii="Arial" w:hAnsi="Arial" w:cs="Arial"/>
                <w:color w:val="000000"/>
                <w:sz w:val="21"/>
                <w:szCs w:val="21"/>
                <w:lang w:val="ru-RU"/>
              </w:rPr>
              <w:t>”</w:t>
            </w:r>
          </w:p>
        </w:tc>
        <w:tc>
          <w:tcPr>
            <w:tcW w:w="6237" w:type="dxa"/>
            <w:vAlign w:val="center"/>
          </w:tcPr>
          <w:p w:rsidR="009C343E" w:rsidRPr="003C75D0" w:rsidRDefault="009C343E" w:rsidP="00924043">
            <w:pPr>
              <w:tabs>
                <w:tab w:val="left" w:pos="5250"/>
              </w:tabs>
              <w:spacing w:line="288" w:lineRule="auto"/>
              <w:ind w:right="566"/>
              <w:jc w:val="center"/>
              <w:rPr>
                <w:rFonts w:ascii="Arial" w:hAnsi="Arial" w:cs="Arial"/>
                <w:color w:val="000000"/>
                <w:sz w:val="21"/>
                <w:szCs w:val="21"/>
              </w:rPr>
            </w:pPr>
            <w:r w:rsidRPr="003C75D0">
              <w:rPr>
                <w:rFonts w:ascii="Arial" w:hAnsi="Arial" w:cs="Arial"/>
                <w:color w:val="000000"/>
                <w:sz w:val="21"/>
                <w:szCs w:val="21"/>
              </w:rPr>
              <w:t>Характеристики будівельних конструкцій, виробів та інженерних систем, які відповідають критерію основної вимоги</w:t>
            </w:r>
          </w:p>
        </w:tc>
      </w:tr>
      <w:tr w:rsidR="00924043" w:rsidRPr="003C75D0" w:rsidTr="00517FE3">
        <w:trPr>
          <w:trHeight w:val="549"/>
        </w:trPr>
        <w:tc>
          <w:tcPr>
            <w:tcW w:w="1134" w:type="dxa"/>
            <w:vMerge w:val="restart"/>
          </w:tcPr>
          <w:p w:rsidR="00924043" w:rsidRPr="003C75D0" w:rsidRDefault="00924043" w:rsidP="00DB6AF6">
            <w:pPr>
              <w:tabs>
                <w:tab w:val="left" w:pos="5250"/>
              </w:tabs>
              <w:spacing w:line="288" w:lineRule="auto"/>
              <w:ind w:left="-284" w:right="566" w:firstLine="284"/>
              <w:jc w:val="center"/>
              <w:rPr>
                <w:rFonts w:ascii="Arial" w:hAnsi="Arial" w:cs="Arial"/>
                <w:color w:val="000000"/>
                <w:sz w:val="21"/>
                <w:szCs w:val="21"/>
              </w:rPr>
            </w:pPr>
            <w:r w:rsidRPr="003C75D0">
              <w:rPr>
                <w:rFonts w:ascii="Arial" w:hAnsi="Arial" w:cs="Arial"/>
                <w:color w:val="000000"/>
                <w:sz w:val="21"/>
                <w:szCs w:val="21"/>
              </w:rPr>
              <w:t>1</w:t>
            </w:r>
          </w:p>
        </w:tc>
        <w:tc>
          <w:tcPr>
            <w:tcW w:w="2552" w:type="dxa"/>
            <w:vMerge w:val="restart"/>
          </w:tcPr>
          <w:p w:rsidR="00924043" w:rsidRPr="003C75D0" w:rsidRDefault="00924043" w:rsidP="00517FE3">
            <w:pPr>
              <w:tabs>
                <w:tab w:val="left" w:pos="5250"/>
              </w:tabs>
              <w:spacing w:line="288" w:lineRule="auto"/>
              <w:ind w:left="317" w:right="566"/>
              <w:rPr>
                <w:rFonts w:ascii="Arial" w:hAnsi="Arial" w:cs="Arial"/>
                <w:color w:val="000000"/>
                <w:sz w:val="21"/>
                <w:szCs w:val="21"/>
              </w:rPr>
            </w:pPr>
            <w:r w:rsidRPr="003C75D0">
              <w:rPr>
                <w:rFonts w:ascii="Arial" w:hAnsi="Arial" w:cs="Arial"/>
                <w:color w:val="000000"/>
                <w:sz w:val="21"/>
                <w:szCs w:val="21"/>
              </w:rPr>
              <w:t>Запобігання ковзання і падіння</w:t>
            </w:r>
          </w:p>
          <w:p w:rsidR="00924043" w:rsidRPr="003C75D0" w:rsidRDefault="00924043" w:rsidP="00517FE3">
            <w:pPr>
              <w:spacing w:line="288" w:lineRule="auto"/>
              <w:ind w:left="317" w:right="566"/>
              <w:rPr>
                <w:rFonts w:ascii="Arial" w:hAnsi="Arial" w:cs="Arial"/>
                <w:color w:val="000000"/>
                <w:sz w:val="21"/>
                <w:szCs w:val="21"/>
              </w:rPr>
            </w:pPr>
          </w:p>
        </w:tc>
        <w:tc>
          <w:tcPr>
            <w:tcW w:w="6237" w:type="dxa"/>
          </w:tcPr>
          <w:p w:rsidR="00924043" w:rsidRPr="003C75D0" w:rsidRDefault="00924043" w:rsidP="00022D8C">
            <w:pPr>
              <w:tabs>
                <w:tab w:val="left" w:pos="5250"/>
              </w:tabs>
              <w:spacing w:line="288" w:lineRule="auto"/>
              <w:ind w:right="566"/>
              <w:rPr>
                <w:rFonts w:ascii="Arial" w:hAnsi="Arial" w:cs="Arial"/>
                <w:color w:val="000000"/>
                <w:sz w:val="21"/>
                <w:szCs w:val="21"/>
              </w:rPr>
            </w:pPr>
            <w:r w:rsidRPr="003C75D0">
              <w:rPr>
                <w:rFonts w:ascii="Arial" w:hAnsi="Arial" w:cs="Arial"/>
                <w:bCs/>
                <w:color w:val="000000"/>
                <w:sz w:val="21"/>
                <w:szCs w:val="21"/>
              </w:rPr>
              <w:t>- поверхневий візерунок (рельєф) поверхонь облицювання підлоги чи тротуару</w:t>
            </w:r>
            <w:r w:rsidRPr="003C75D0">
              <w:rPr>
                <w:rFonts w:ascii="Arial" w:hAnsi="Arial" w:cs="Arial"/>
                <w:color w:val="000000"/>
                <w:sz w:val="21"/>
                <w:szCs w:val="21"/>
              </w:rPr>
              <w:t xml:space="preserve"> </w:t>
            </w:r>
          </w:p>
        </w:tc>
      </w:tr>
      <w:tr w:rsidR="00924043" w:rsidRPr="003C75D0" w:rsidTr="00517FE3">
        <w:trPr>
          <w:trHeight w:val="810"/>
        </w:trPr>
        <w:tc>
          <w:tcPr>
            <w:tcW w:w="1134" w:type="dxa"/>
            <w:vMerge/>
          </w:tcPr>
          <w:p w:rsidR="00924043" w:rsidRPr="003C75D0" w:rsidRDefault="00924043"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924043" w:rsidRPr="003C75D0" w:rsidRDefault="00924043" w:rsidP="00517FE3">
            <w:pPr>
              <w:tabs>
                <w:tab w:val="left" w:pos="5250"/>
              </w:tabs>
              <w:spacing w:line="288" w:lineRule="auto"/>
              <w:ind w:left="317" w:right="566"/>
              <w:rPr>
                <w:rFonts w:ascii="Arial" w:hAnsi="Arial" w:cs="Arial"/>
                <w:color w:val="000000"/>
                <w:sz w:val="21"/>
                <w:szCs w:val="21"/>
              </w:rPr>
            </w:pPr>
          </w:p>
        </w:tc>
        <w:tc>
          <w:tcPr>
            <w:tcW w:w="6237" w:type="dxa"/>
          </w:tcPr>
          <w:p w:rsidR="00924043" w:rsidRPr="003C75D0" w:rsidRDefault="00924043" w:rsidP="00022D8C">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стійкість до ковзання (або обмежена слизькість в сухому і вологому стані) елементів покриття для підлоги, тротуару, дороги тощо</w:t>
            </w:r>
          </w:p>
        </w:tc>
      </w:tr>
      <w:tr w:rsidR="00924043" w:rsidRPr="003C75D0" w:rsidTr="00517FE3">
        <w:trPr>
          <w:trHeight w:val="387"/>
        </w:trPr>
        <w:tc>
          <w:tcPr>
            <w:tcW w:w="1134" w:type="dxa"/>
            <w:vMerge/>
          </w:tcPr>
          <w:p w:rsidR="00924043" w:rsidRPr="003C75D0" w:rsidRDefault="00924043"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924043" w:rsidRPr="003C75D0" w:rsidRDefault="00924043" w:rsidP="00517FE3">
            <w:pPr>
              <w:tabs>
                <w:tab w:val="left" w:pos="5250"/>
              </w:tabs>
              <w:spacing w:line="288" w:lineRule="auto"/>
              <w:ind w:left="317" w:right="566"/>
              <w:rPr>
                <w:rFonts w:ascii="Arial" w:hAnsi="Arial" w:cs="Arial"/>
                <w:color w:val="000000"/>
                <w:sz w:val="21"/>
                <w:szCs w:val="21"/>
              </w:rPr>
            </w:pPr>
          </w:p>
        </w:tc>
        <w:tc>
          <w:tcPr>
            <w:tcW w:w="6237" w:type="dxa"/>
          </w:tcPr>
          <w:p w:rsidR="00924043" w:rsidRPr="003C75D0" w:rsidRDefault="00924043" w:rsidP="00022D8C">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xml:space="preserve">- геометрія порогів, сходів, пандусів, ескалаторів тощо </w:t>
            </w:r>
          </w:p>
        </w:tc>
      </w:tr>
      <w:tr w:rsidR="00924043" w:rsidRPr="003C75D0" w:rsidTr="00517FE3">
        <w:trPr>
          <w:trHeight w:val="564"/>
        </w:trPr>
        <w:tc>
          <w:tcPr>
            <w:tcW w:w="1134" w:type="dxa"/>
            <w:vMerge/>
          </w:tcPr>
          <w:p w:rsidR="00924043" w:rsidRPr="003C75D0" w:rsidRDefault="00924043"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924043" w:rsidRPr="003C75D0" w:rsidRDefault="00924043" w:rsidP="00517FE3">
            <w:pPr>
              <w:tabs>
                <w:tab w:val="left" w:pos="5250"/>
              </w:tabs>
              <w:spacing w:line="288" w:lineRule="auto"/>
              <w:ind w:left="317" w:right="566"/>
              <w:rPr>
                <w:rFonts w:ascii="Arial" w:hAnsi="Arial" w:cs="Arial"/>
                <w:color w:val="000000"/>
                <w:sz w:val="21"/>
                <w:szCs w:val="21"/>
              </w:rPr>
            </w:pPr>
          </w:p>
        </w:tc>
        <w:tc>
          <w:tcPr>
            <w:tcW w:w="6237" w:type="dxa"/>
          </w:tcPr>
          <w:p w:rsidR="00924043" w:rsidRPr="003C75D0" w:rsidRDefault="00924043"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xml:space="preserve">- наявність, геометрія, </w:t>
            </w:r>
            <w:proofErr w:type="spellStart"/>
            <w:r w:rsidRPr="003C75D0">
              <w:rPr>
                <w:rFonts w:ascii="Arial" w:hAnsi="Arial" w:cs="Arial"/>
                <w:bCs/>
                <w:color w:val="000000"/>
                <w:sz w:val="21"/>
                <w:szCs w:val="21"/>
              </w:rPr>
              <w:t>утримувальна</w:t>
            </w:r>
            <w:proofErr w:type="spellEnd"/>
            <w:r w:rsidRPr="003C75D0">
              <w:rPr>
                <w:rFonts w:ascii="Arial" w:hAnsi="Arial" w:cs="Arial"/>
                <w:bCs/>
                <w:color w:val="000000"/>
                <w:sz w:val="21"/>
                <w:szCs w:val="21"/>
              </w:rPr>
              <w:t xml:space="preserve"> здатність огороджень для критичних ділянок будівлі </w:t>
            </w:r>
          </w:p>
        </w:tc>
      </w:tr>
      <w:tr w:rsidR="00924043" w:rsidRPr="003C75D0" w:rsidTr="00517FE3">
        <w:trPr>
          <w:trHeight w:val="810"/>
        </w:trPr>
        <w:tc>
          <w:tcPr>
            <w:tcW w:w="1134" w:type="dxa"/>
            <w:vMerge/>
          </w:tcPr>
          <w:p w:rsidR="00924043" w:rsidRPr="003C75D0" w:rsidRDefault="00924043"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924043" w:rsidRPr="003C75D0" w:rsidRDefault="00924043" w:rsidP="00517FE3">
            <w:pPr>
              <w:tabs>
                <w:tab w:val="left" w:pos="5250"/>
              </w:tabs>
              <w:spacing w:line="288" w:lineRule="auto"/>
              <w:ind w:left="317" w:right="566"/>
              <w:rPr>
                <w:rFonts w:ascii="Arial" w:hAnsi="Arial" w:cs="Arial"/>
                <w:color w:val="000000"/>
                <w:sz w:val="21"/>
                <w:szCs w:val="21"/>
              </w:rPr>
            </w:pPr>
          </w:p>
        </w:tc>
        <w:tc>
          <w:tcPr>
            <w:tcW w:w="6237" w:type="dxa"/>
          </w:tcPr>
          <w:p w:rsidR="00924043" w:rsidRPr="003C75D0" w:rsidRDefault="00924043"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xml:space="preserve">- характеристики пристроїв для забезпечення необхідного освітлення (світильники, аварійні пристрої), що призначені для запобігання падіння після спотикання чи зачеплення </w:t>
            </w:r>
          </w:p>
        </w:tc>
      </w:tr>
      <w:tr w:rsidR="0068040C" w:rsidRPr="003C75D0" w:rsidTr="00517FE3">
        <w:trPr>
          <w:trHeight w:val="870"/>
        </w:trPr>
        <w:tc>
          <w:tcPr>
            <w:tcW w:w="1134" w:type="dxa"/>
            <w:vMerge w:val="restart"/>
          </w:tcPr>
          <w:p w:rsidR="0068040C" w:rsidRPr="003C75D0" w:rsidRDefault="0068040C" w:rsidP="00DB6AF6">
            <w:pPr>
              <w:tabs>
                <w:tab w:val="left" w:pos="5250"/>
              </w:tabs>
              <w:spacing w:line="288" w:lineRule="auto"/>
              <w:ind w:left="-284" w:right="566" w:firstLine="284"/>
              <w:jc w:val="center"/>
              <w:rPr>
                <w:rFonts w:ascii="Arial" w:hAnsi="Arial" w:cs="Arial"/>
                <w:color w:val="000000"/>
                <w:sz w:val="21"/>
                <w:szCs w:val="21"/>
              </w:rPr>
            </w:pPr>
            <w:r w:rsidRPr="003C75D0">
              <w:rPr>
                <w:rFonts w:ascii="Arial" w:hAnsi="Arial" w:cs="Arial"/>
                <w:color w:val="000000"/>
                <w:sz w:val="21"/>
                <w:szCs w:val="21"/>
              </w:rPr>
              <w:t>2</w:t>
            </w:r>
          </w:p>
        </w:tc>
        <w:tc>
          <w:tcPr>
            <w:tcW w:w="2552" w:type="dxa"/>
            <w:vMerge w:val="restart"/>
          </w:tcPr>
          <w:p w:rsidR="0068040C" w:rsidRPr="003C75D0" w:rsidRDefault="0068040C" w:rsidP="00517FE3">
            <w:pPr>
              <w:tabs>
                <w:tab w:val="left" w:pos="5250"/>
              </w:tabs>
              <w:spacing w:line="288" w:lineRule="auto"/>
              <w:ind w:left="317" w:right="566"/>
              <w:rPr>
                <w:rFonts w:ascii="Arial" w:hAnsi="Arial" w:cs="Arial"/>
                <w:color w:val="000000"/>
                <w:sz w:val="21"/>
                <w:szCs w:val="21"/>
              </w:rPr>
            </w:pPr>
            <w:r w:rsidRPr="003C75D0">
              <w:rPr>
                <w:rFonts w:ascii="Arial" w:hAnsi="Arial" w:cs="Arial"/>
                <w:color w:val="000000"/>
                <w:sz w:val="21"/>
                <w:szCs w:val="21"/>
              </w:rPr>
              <w:t>Запобігання удару і зіткнення</w:t>
            </w:r>
          </w:p>
          <w:p w:rsidR="0068040C" w:rsidRPr="003C75D0" w:rsidRDefault="0068040C" w:rsidP="00517FE3">
            <w:pPr>
              <w:tabs>
                <w:tab w:val="left" w:pos="5250"/>
              </w:tabs>
              <w:spacing w:line="288" w:lineRule="auto"/>
              <w:ind w:left="317" w:right="566"/>
              <w:rPr>
                <w:rFonts w:ascii="Arial" w:hAnsi="Arial" w:cs="Arial"/>
                <w:color w:val="000000"/>
                <w:sz w:val="21"/>
                <w:szCs w:val="21"/>
              </w:rPr>
            </w:pPr>
          </w:p>
        </w:tc>
        <w:tc>
          <w:tcPr>
            <w:tcW w:w="6237" w:type="dxa"/>
          </w:tcPr>
          <w:p w:rsidR="0068040C" w:rsidRPr="003C75D0" w:rsidRDefault="0068040C" w:rsidP="00924043">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Загальні характеристики:</w:t>
            </w:r>
          </w:p>
          <w:p w:rsidR="0068040C" w:rsidRPr="003C75D0" w:rsidRDefault="0068040C" w:rsidP="00FA2785">
            <w:pPr>
              <w:tabs>
                <w:tab w:val="left" w:pos="5250"/>
              </w:tabs>
              <w:spacing w:line="288" w:lineRule="auto"/>
              <w:ind w:right="566"/>
              <w:rPr>
                <w:rFonts w:ascii="Arial" w:hAnsi="Arial" w:cs="Arial"/>
                <w:color w:val="000000"/>
                <w:sz w:val="21"/>
                <w:szCs w:val="21"/>
              </w:rPr>
            </w:pPr>
            <w:r w:rsidRPr="003C75D0">
              <w:rPr>
                <w:rFonts w:ascii="Arial" w:hAnsi="Arial" w:cs="Arial"/>
                <w:bCs/>
                <w:color w:val="000000"/>
                <w:sz w:val="21"/>
                <w:szCs w:val="21"/>
              </w:rPr>
              <w:t>- конструкція і розміри сходів, сходових площадок, сходинок, пандусів, висота проходів, розміри дверних прорізів, які забезпечують зручність та безпеку пересування людей, можливість переміщення обладнання</w:t>
            </w:r>
          </w:p>
        </w:tc>
      </w:tr>
      <w:tr w:rsidR="0068040C" w:rsidRPr="003C75D0" w:rsidTr="00517FE3">
        <w:trPr>
          <w:trHeight w:val="855"/>
        </w:trPr>
        <w:tc>
          <w:tcPr>
            <w:tcW w:w="1134" w:type="dxa"/>
            <w:vMerge/>
          </w:tcPr>
          <w:p w:rsidR="0068040C" w:rsidRPr="003C75D0" w:rsidRDefault="0068040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68040C" w:rsidRPr="003C75D0" w:rsidRDefault="0068040C" w:rsidP="00517FE3">
            <w:pPr>
              <w:tabs>
                <w:tab w:val="left" w:pos="5250"/>
              </w:tabs>
              <w:spacing w:line="288" w:lineRule="auto"/>
              <w:ind w:left="317" w:right="566"/>
              <w:rPr>
                <w:rFonts w:ascii="Arial" w:hAnsi="Arial" w:cs="Arial"/>
                <w:color w:val="000000"/>
                <w:sz w:val="21"/>
                <w:szCs w:val="21"/>
              </w:rPr>
            </w:pPr>
          </w:p>
        </w:tc>
        <w:tc>
          <w:tcPr>
            <w:tcW w:w="6237" w:type="dxa"/>
          </w:tcPr>
          <w:p w:rsidR="0068040C" w:rsidRPr="003C75D0" w:rsidRDefault="00517FE3"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конструкція і розміри дверей, вікон та подібних елементів, безпечні для людей при відкриванні, закриванні, регулюванні та очищенні</w:t>
            </w:r>
          </w:p>
        </w:tc>
      </w:tr>
      <w:tr w:rsidR="0068040C" w:rsidRPr="003C75D0" w:rsidTr="00517FE3">
        <w:trPr>
          <w:trHeight w:val="855"/>
        </w:trPr>
        <w:tc>
          <w:tcPr>
            <w:tcW w:w="1134" w:type="dxa"/>
            <w:vMerge/>
          </w:tcPr>
          <w:p w:rsidR="0068040C" w:rsidRPr="003C75D0" w:rsidRDefault="0068040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68040C" w:rsidRPr="003C75D0" w:rsidRDefault="0068040C" w:rsidP="00517FE3">
            <w:pPr>
              <w:tabs>
                <w:tab w:val="left" w:pos="5250"/>
              </w:tabs>
              <w:spacing w:line="288" w:lineRule="auto"/>
              <w:ind w:left="317" w:right="566"/>
              <w:rPr>
                <w:rFonts w:ascii="Arial" w:hAnsi="Arial" w:cs="Arial"/>
                <w:color w:val="000000"/>
                <w:sz w:val="21"/>
                <w:szCs w:val="21"/>
              </w:rPr>
            </w:pPr>
          </w:p>
        </w:tc>
        <w:tc>
          <w:tcPr>
            <w:tcW w:w="6237" w:type="dxa"/>
          </w:tcPr>
          <w:p w:rsidR="0068040C" w:rsidRPr="003C75D0" w:rsidRDefault="00517FE3"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розташування виступаючих елементів (кондиціонери, вентилятори, відкриті вікна тощо) на висоті, яка недоступна для людей, що рухаються у будівлі та навколо неї</w:t>
            </w:r>
          </w:p>
        </w:tc>
      </w:tr>
      <w:tr w:rsidR="0068040C" w:rsidRPr="003C75D0" w:rsidTr="00517FE3">
        <w:trPr>
          <w:trHeight w:val="855"/>
        </w:trPr>
        <w:tc>
          <w:tcPr>
            <w:tcW w:w="1134" w:type="dxa"/>
            <w:vMerge/>
          </w:tcPr>
          <w:p w:rsidR="0068040C" w:rsidRPr="003C75D0" w:rsidRDefault="0068040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68040C" w:rsidRPr="003C75D0" w:rsidRDefault="0068040C" w:rsidP="00517FE3">
            <w:pPr>
              <w:tabs>
                <w:tab w:val="left" w:pos="5250"/>
              </w:tabs>
              <w:spacing w:line="288" w:lineRule="auto"/>
              <w:ind w:left="317" w:right="566"/>
              <w:rPr>
                <w:rFonts w:ascii="Arial" w:hAnsi="Arial" w:cs="Arial"/>
                <w:color w:val="000000"/>
                <w:sz w:val="21"/>
                <w:szCs w:val="21"/>
              </w:rPr>
            </w:pPr>
          </w:p>
        </w:tc>
        <w:tc>
          <w:tcPr>
            <w:tcW w:w="6237" w:type="dxa"/>
          </w:tcPr>
          <w:p w:rsidR="0068040C" w:rsidRPr="003C75D0" w:rsidRDefault="00517FE3"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xml:space="preserve">- </w:t>
            </w:r>
            <w:proofErr w:type="spellStart"/>
            <w:r w:rsidRPr="003C75D0">
              <w:rPr>
                <w:rFonts w:ascii="Arial" w:hAnsi="Arial" w:cs="Arial"/>
                <w:bCs/>
                <w:color w:val="000000"/>
                <w:sz w:val="21"/>
                <w:szCs w:val="21"/>
              </w:rPr>
              <w:t>барʼєри</w:t>
            </w:r>
            <w:proofErr w:type="spellEnd"/>
            <w:r w:rsidRPr="003C75D0">
              <w:rPr>
                <w:rFonts w:ascii="Arial" w:hAnsi="Arial" w:cs="Arial"/>
                <w:bCs/>
                <w:color w:val="000000"/>
                <w:sz w:val="21"/>
                <w:szCs w:val="21"/>
              </w:rPr>
              <w:t xml:space="preserve"> на автомобільних рампах, пандусах, вантажних майданчиках та подібних елементах будівлі, до яких мають доступ транспортні засоби</w:t>
            </w:r>
          </w:p>
        </w:tc>
      </w:tr>
      <w:tr w:rsidR="0068040C" w:rsidRPr="003C75D0" w:rsidTr="00517FE3">
        <w:trPr>
          <w:trHeight w:val="855"/>
        </w:trPr>
        <w:tc>
          <w:tcPr>
            <w:tcW w:w="1134" w:type="dxa"/>
            <w:vMerge/>
          </w:tcPr>
          <w:p w:rsidR="0068040C" w:rsidRPr="003C75D0" w:rsidRDefault="0068040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68040C" w:rsidRPr="003C75D0" w:rsidRDefault="0068040C" w:rsidP="00517FE3">
            <w:pPr>
              <w:tabs>
                <w:tab w:val="left" w:pos="5250"/>
              </w:tabs>
              <w:spacing w:line="288" w:lineRule="auto"/>
              <w:ind w:left="317" w:right="566"/>
              <w:rPr>
                <w:rFonts w:ascii="Arial" w:hAnsi="Arial" w:cs="Arial"/>
                <w:color w:val="000000"/>
                <w:sz w:val="21"/>
                <w:szCs w:val="21"/>
              </w:rPr>
            </w:pPr>
          </w:p>
        </w:tc>
        <w:tc>
          <w:tcPr>
            <w:tcW w:w="6237" w:type="dxa"/>
          </w:tcPr>
          <w:p w:rsidR="0068040C" w:rsidRPr="003C75D0" w:rsidRDefault="00517FE3"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xml:space="preserve">- пункти укриття (безпеки) від транспортних засобів для людей на переходах, на вантажних майданчиках, у </w:t>
            </w:r>
            <w:proofErr w:type="spellStart"/>
            <w:r w:rsidRPr="003C75D0">
              <w:rPr>
                <w:rFonts w:ascii="Arial" w:hAnsi="Arial" w:cs="Arial"/>
                <w:color w:val="000000"/>
                <w:sz w:val="21"/>
                <w:szCs w:val="21"/>
              </w:rPr>
              <w:t>паркінгах</w:t>
            </w:r>
            <w:proofErr w:type="spellEnd"/>
            <w:r w:rsidRPr="003C75D0">
              <w:rPr>
                <w:rFonts w:ascii="Arial" w:hAnsi="Arial" w:cs="Arial"/>
                <w:color w:val="000000"/>
                <w:sz w:val="21"/>
                <w:szCs w:val="21"/>
              </w:rPr>
              <w:t xml:space="preserve"> тощо</w:t>
            </w:r>
          </w:p>
        </w:tc>
      </w:tr>
      <w:tr w:rsidR="0068040C" w:rsidRPr="003C75D0" w:rsidTr="00517FE3">
        <w:trPr>
          <w:trHeight w:val="855"/>
        </w:trPr>
        <w:tc>
          <w:tcPr>
            <w:tcW w:w="1134" w:type="dxa"/>
            <w:vMerge/>
          </w:tcPr>
          <w:p w:rsidR="0068040C" w:rsidRPr="003C75D0" w:rsidRDefault="0068040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68040C" w:rsidRPr="003C75D0" w:rsidRDefault="0068040C" w:rsidP="00517FE3">
            <w:pPr>
              <w:tabs>
                <w:tab w:val="left" w:pos="5250"/>
              </w:tabs>
              <w:spacing w:line="288" w:lineRule="auto"/>
              <w:ind w:left="317" w:right="566"/>
              <w:rPr>
                <w:rFonts w:ascii="Arial" w:hAnsi="Arial" w:cs="Arial"/>
                <w:color w:val="000000"/>
                <w:sz w:val="21"/>
                <w:szCs w:val="21"/>
              </w:rPr>
            </w:pPr>
          </w:p>
        </w:tc>
        <w:tc>
          <w:tcPr>
            <w:tcW w:w="6237" w:type="dxa"/>
          </w:tcPr>
          <w:p w:rsidR="0068040C" w:rsidRPr="003C75D0" w:rsidRDefault="00517FE3"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видимість прозорих елементів для обмеження можливості контакту з ними</w:t>
            </w:r>
          </w:p>
        </w:tc>
      </w:tr>
    </w:tbl>
    <w:p w:rsidR="00D7419D" w:rsidRDefault="00D7419D"/>
    <w:tbl>
      <w:tblPr>
        <w:tblStyle w:val="af0"/>
        <w:tblW w:w="9923" w:type="dxa"/>
        <w:tblInd w:w="-175" w:type="dxa"/>
        <w:tblLayout w:type="fixed"/>
        <w:tblLook w:val="04A0"/>
      </w:tblPr>
      <w:tblGrid>
        <w:gridCol w:w="1134"/>
        <w:gridCol w:w="2552"/>
        <w:gridCol w:w="6237"/>
      </w:tblGrid>
      <w:tr w:rsidR="00D7419D" w:rsidRPr="003C75D0" w:rsidTr="00D7419D">
        <w:trPr>
          <w:trHeight w:val="273"/>
        </w:trPr>
        <w:tc>
          <w:tcPr>
            <w:tcW w:w="9923" w:type="dxa"/>
            <w:gridSpan w:val="3"/>
            <w:tcBorders>
              <w:top w:val="nil"/>
              <w:left w:val="nil"/>
              <w:right w:val="nil"/>
            </w:tcBorders>
          </w:tcPr>
          <w:p w:rsidR="00D7419D" w:rsidRPr="00D7419D" w:rsidRDefault="00D7419D" w:rsidP="00D7419D">
            <w:pPr>
              <w:tabs>
                <w:tab w:val="left" w:pos="5250"/>
              </w:tabs>
              <w:spacing w:line="288" w:lineRule="auto"/>
              <w:ind w:right="566"/>
              <w:rPr>
                <w:rFonts w:ascii="Arial" w:hAnsi="Arial" w:cs="Arial"/>
                <w:color w:val="000000"/>
                <w:sz w:val="21"/>
                <w:szCs w:val="21"/>
              </w:rPr>
            </w:pPr>
            <w:r>
              <w:rPr>
                <w:rFonts w:ascii="Arial" w:hAnsi="Arial" w:cs="Arial"/>
                <w:color w:val="000000"/>
                <w:sz w:val="21"/>
                <w:szCs w:val="21"/>
              </w:rPr>
              <w:lastRenderedPageBreak/>
              <w:t>Продовження  таблиці А.1</w:t>
            </w:r>
          </w:p>
        </w:tc>
      </w:tr>
      <w:tr w:rsidR="00D7419D" w:rsidRPr="003C75D0" w:rsidTr="00D7419D">
        <w:trPr>
          <w:trHeight w:val="631"/>
        </w:trPr>
        <w:tc>
          <w:tcPr>
            <w:tcW w:w="1134" w:type="dxa"/>
            <w:vAlign w:val="center"/>
          </w:tcPr>
          <w:p w:rsidR="00D7419D" w:rsidRPr="003C75D0" w:rsidRDefault="00D7419D" w:rsidP="00D7419D">
            <w:pPr>
              <w:spacing w:line="288" w:lineRule="auto"/>
              <w:ind w:left="-534" w:right="459" w:firstLine="534"/>
              <w:jc w:val="center"/>
              <w:rPr>
                <w:rFonts w:ascii="Arial" w:hAnsi="Arial" w:cs="Arial"/>
                <w:color w:val="000000"/>
                <w:sz w:val="21"/>
                <w:szCs w:val="21"/>
              </w:rPr>
            </w:pPr>
            <w:proofErr w:type="spellStart"/>
            <w:r w:rsidRPr="003C75D0">
              <w:rPr>
                <w:rFonts w:ascii="Arial" w:hAnsi="Arial" w:cs="Arial"/>
                <w:color w:val="000000"/>
                <w:sz w:val="21"/>
                <w:szCs w:val="21"/>
              </w:rPr>
              <w:t>Ч.ч</w:t>
            </w:r>
            <w:proofErr w:type="spellEnd"/>
            <w:r>
              <w:rPr>
                <w:rFonts w:ascii="Arial" w:hAnsi="Arial" w:cs="Arial"/>
                <w:color w:val="000000"/>
                <w:sz w:val="21"/>
                <w:szCs w:val="21"/>
              </w:rPr>
              <w:t>.</w:t>
            </w:r>
          </w:p>
        </w:tc>
        <w:tc>
          <w:tcPr>
            <w:tcW w:w="2552" w:type="dxa"/>
            <w:vAlign w:val="center"/>
          </w:tcPr>
          <w:p w:rsidR="00D7419D" w:rsidRPr="00921AB2" w:rsidRDefault="00D7419D" w:rsidP="00D7419D">
            <w:pPr>
              <w:tabs>
                <w:tab w:val="left" w:pos="5250"/>
              </w:tabs>
              <w:spacing w:line="288" w:lineRule="auto"/>
              <w:ind w:left="317" w:right="566"/>
              <w:rPr>
                <w:rFonts w:ascii="Arial" w:hAnsi="Arial" w:cs="Arial"/>
                <w:color w:val="000000"/>
                <w:sz w:val="21"/>
                <w:szCs w:val="21"/>
                <w:lang w:val="ru-RU"/>
              </w:rPr>
            </w:pPr>
            <w:r w:rsidRPr="003C75D0">
              <w:rPr>
                <w:rFonts w:ascii="Arial" w:hAnsi="Arial" w:cs="Arial"/>
                <w:color w:val="000000"/>
                <w:sz w:val="21"/>
                <w:szCs w:val="21"/>
              </w:rPr>
              <w:t xml:space="preserve">Критерії основної вимоги </w:t>
            </w:r>
            <w:r w:rsidRPr="00921AB2">
              <w:rPr>
                <w:rFonts w:ascii="Arial" w:hAnsi="Arial" w:cs="Arial"/>
                <w:color w:val="000000"/>
                <w:sz w:val="21"/>
                <w:szCs w:val="21"/>
                <w:lang w:val="ru-RU"/>
              </w:rPr>
              <w:t>“</w:t>
            </w:r>
            <w:r w:rsidRPr="003C75D0">
              <w:rPr>
                <w:rFonts w:ascii="Arial" w:hAnsi="Arial" w:cs="Arial"/>
                <w:color w:val="000000"/>
                <w:sz w:val="21"/>
                <w:szCs w:val="21"/>
              </w:rPr>
              <w:t>безпека і доступність при експлуатації</w:t>
            </w:r>
            <w:r w:rsidRPr="00921AB2">
              <w:rPr>
                <w:rFonts w:ascii="Arial" w:hAnsi="Arial" w:cs="Arial"/>
                <w:color w:val="000000"/>
                <w:sz w:val="21"/>
                <w:szCs w:val="21"/>
                <w:lang w:val="ru-RU"/>
              </w:rPr>
              <w:t>”</w:t>
            </w:r>
          </w:p>
        </w:tc>
        <w:tc>
          <w:tcPr>
            <w:tcW w:w="6237" w:type="dxa"/>
            <w:vAlign w:val="center"/>
          </w:tcPr>
          <w:p w:rsidR="00D7419D" w:rsidRPr="003C75D0" w:rsidRDefault="00D7419D" w:rsidP="00D7419D">
            <w:pPr>
              <w:tabs>
                <w:tab w:val="left" w:pos="5250"/>
              </w:tabs>
              <w:spacing w:line="288" w:lineRule="auto"/>
              <w:ind w:right="566"/>
              <w:jc w:val="center"/>
              <w:rPr>
                <w:rFonts w:ascii="Arial" w:hAnsi="Arial" w:cs="Arial"/>
                <w:color w:val="000000"/>
                <w:sz w:val="21"/>
                <w:szCs w:val="21"/>
              </w:rPr>
            </w:pPr>
            <w:r w:rsidRPr="003C75D0">
              <w:rPr>
                <w:rFonts w:ascii="Arial" w:hAnsi="Arial" w:cs="Arial"/>
                <w:color w:val="000000"/>
                <w:sz w:val="21"/>
                <w:szCs w:val="21"/>
              </w:rPr>
              <w:t>Характеристики будівельних конструкцій, виробів та інженерних систем, які відповідають критерію основної вимоги</w:t>
            </w:r>
          </w:p>
        </w:tc>
      </w:tr>
      <w:tr w:rsidR="00D7419D" w:rsidRPr="003C75D0" w:rsidTr="00517FE3">
        <w:trPr>
          <w:trHeight w:val="631"/>
        </w:trPr>
        <w:tc>
          <w:tcPr>
            <w:tcW w:w="1134" w:type="dxa"/>
            <w:vMerge w:val="restart"/>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val="restart"/>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огородження або екрани захисту скляних елементів будівлі</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910876">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елементи видимості, що нанесені на засклених дверях, а також у критичних місцях примі</w:t>
            </w:r>
            <w:r w:rsidR="00910876">
              <w:rPr>
                <w:rFonts w:ascii="Arial" w:hAnsi="Arial" w:cs="Arial"/>
                <w:color w:val="000000"/>
                <w:sz w:val="21"/>
                <w:szCs w:val="21"/>
              </w:rPr>
              <w:t>щ</w:t>
            </w:r>
            <w:r w:rsidRPr="003C75D0">
              <w:rPr>
                <w:rFonts w:ascii="Arial" w:hAnsi="Arial" w:cs="Arial"/>
                <w:color w:val="000000"/>
                <w:sz w:val="21"/>
                <w:szCs w:val="21"/>
              </w:rPr>
              <w:t>ень з заскленими стінами</w:t>
            </w:r>
          </w:p>
        </w:tc>
      </w:tr>
      <w:tr w:rsidR="00D7419D" w:rsidRPr="003C75D0" w:rsidTr="00FA2785">
        <w:trPr>
          <w:trHeight w:val="677"/>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властивість скляних елементів при руйнуванні розділятися на відносно нешкідливі частини</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xml:space="preserve">- елементи захисту від падіння на людину дверей або воріт, які відкриваються вгору (утримуючі рейки, </w:t>
            </w:r>
            <w:proofErr w:type="spellStart"/>
            <w:r w:rsidRPr="003C75D0">
              <w:rPr>
                <w:rFonts w:ascii="Arial" w:hAnsi="Arial" w:cs="Arial"/>
                <w:color w:val="000000"/>
                <w:sz w:val="21"/>
                <w:szCs w:val="21"/>
              </w:rPr>
              <w:t>страхуючі</w:t>
            </w:r>
            <w:proofErr w:type="spellEnd"/>
            <w:r w:rsidRPr="003C75D0">
              <w:rPr>
                <w:rFonts w:ascii="Arial" w:hAnsi="Arial" w:cs="Arial"/>
                <w:color w:val="000000"/>
                <w:sz w:val="21"/>
                <w:szCs w:val="21"/>
              </w:rPr>
              <w:t xml:space="preserve"> підвіски тощо)</w:t>
            </w:r>
          </w:p>
        </w:tc>
      </w:tr>
      <w:tr w:rsidR="00D7419D" w:rsidRPr="003C75D0" w:rsidTr="00BC48EB">
        <w:trPr>
          <w:trHeight w:val="333"/>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обмежувачі руху розсувних дверей або воріт</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засоби ручного або автоматичного відкривання дверей, запірні елементи яких живляться від електромережі, у разі відключення електроенергії</w:t>
            </w:r>
          </w:p>
        </w:tc>
      </w:tr>
      <w:tr w:rsidR="00D7419D" w:rsidRPr="003C75D0" w:rsidTr="00BC48EB">
        <w:trPr>
          <w:trHeight w:val="663"/>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910876">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виключення можливості утворення і падіння бурульок у разі влаштування зовнішніх водостоків</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8979AE" w:rsidRDefault="00D7419D" w:rsidP="0068040C">
            <w:pPr>
              <w:tabs>
                <w:tab w:val="left" w:pos="5250"/>
              </w:tabs>
              <w:spacing w:line="288" w:lineRule="auto"/>
              <w:ind w:right="566"/>
              <w:rPr>
                <w:rFonts w:ascii="Arial" w:hAnsi="Arial" w:cs="Arial"/>
                <w:color w:val="000000"/>
                <w:sz w:val="21"/>
                <w:szCs w:val="21"/>
                <w:lang w:val="ru-RU"/>
              </w:rPr>
            </w:pPr>
            <w:r w:rsidRPr="003C75D0">
              <w:rPr>
                <w:rFonts w:ascii="Arial" w:hAnsi="Arial" w:cs="Arial"/>
                <w:color w:val="000000"/>
                <w:sz w:val="21"/>
                <w:szCs w:val="21"/>
              </w:rPr>
              <w:t xml:space="preserve">Для автоматичних виробів (наприклад, двері) </w:t>
            </w:r>
          </w:p>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xml:space="preserve"> – сила, прикладена до тіла, та характеристика запобіжних пристроїв</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68040C">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Для дверей, балюстрад та вікон із склінням:</w:t>
            </w:r>
          </w:p>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визначеність геометрії скління та видимість прозорих перепон</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68040C">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Для сходів, пандусів, ескалаторів, майданчиків, дверних прорізів:</w:t>
            </w:r>
          </w:p>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мінімальна висота приміщення над рівнем підлоги або над рівнем сходинок</w:t>
            </w:r>
          </w:p>
        </w:tc>
      </w:tr>
      <w:tr w:rsidR="00D7419D" w:rsidRPr="003C75D0" w:rsidTr="00BC48EB">
        <w:trPr>
          <w:trHeight w:val="600"/>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68040C">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Для спіральних сходів:</w:t>
            </w:r>
          </w:p>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визначеність геометрії</w:t>
            </w:r>
          </w:p>
        </w:tc>
      </w:tr>
      <w:tr w:rsidR="00D7419D" w:rsidRPr="003C75D0" w:rsidTr="00BC48EB">
        <w:trPr>
          <w:trHeight w:val="708"/>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68040C">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Для світильників:</w:t>
            </w:r>
          </w:p>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потужність та світлова продуктивність</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68040C">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Для знаків запасних виходів:</w:t>
            </w:r>
          </w:p>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визначеність геометрії знаку, його видимість та чіткість</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68040C">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Для коливальних дверей:</w:t>
            </w:r>
          </w:p>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xml:space="preserve"> – визначеність геометрії прозорих елементів та їх видимість</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68040C">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xml:space="preserve">Для виробів, руйнування яких </w:t>
            </w:r>
            <w:proofErr w:type="spellStart"/>
            <w:r w:rsidRPr="003C75D0">
              <w:rPr>
                <w:rFonts w:ascii="Arial" w:hAnsi="Arial" w:cs="Arial"/>
                <w:color w:val="000000"/>
                <w:sz w:val="21"/>
                <w:szCs w:val="21"/>
              </w:rPr>
              <w:t>повʼязане</w:t>
            </w:r>
            <w:proofErr w:type="spellEnd"/>
            <w:r w:rsidRPr="003C75D0">
              <w:rPr>
                <w:rFonts w:ascii="Arial" w:hAnsi="Arial" w:cs="Arial"/>
                <w:color w:val="000000"/>
                <w:sz w:val="21"/>
                <w:szCs w:val="21"/>
              </w:rPr>
              <w:t xml:space="preserve"> з ризиком нещасних випадків:</w:t>
            </w:r>
          </w:p>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механічний опір та стійкість (в тому числі на відрив)</w:t>
            </w:r>
          </w:p>
        </w:tc>
      </w:tr>
    </w:tbl>
    <w:p w:rsidR="00D7419D" w:rsidRDefault="00D7419D"/>
    <w:tbl>
      <w:tblPr>
        <w:tblStyle w:val="af0"/>
        <w:tblW w:w="9923" w:type="dxa"/>
        <w:tblInd w:w="-175" w:type="dxa"/>
        <w:tblLayout w:type="fixed"/>
        <w:tblLook w:val="04A0"/>
      </w:tblPr>
      <w:tblGrid>
        <w:gridCol w:w="1134"/>
        <w:gridCol w:w="2552"/>
        <w:gridCol w:w="6237"/>
      </w:tblGrid>
      <w:tr w:rsidR="000E571C" w:rsidRPr="003C75D0" w:rsidTr="000E571C">
        <w:trPr>
          <w:trHeight w:val="332"/>
        </w:trPr>
        <w:tc>
          <w:tcPr>
            <w:tcW w:w="9923" w:type="dxa"/>
            <w:gridSpan w:val="3"/>
            <w:tcBorders>
              <w:top w:val="nil"/>
              <w:left w:val="nil"/>
              <w:right w:val="nil"/>
            </w:tcBorders>
          </w:tcPr>
          <w:p w:rsidR="000E571C" w:rsidRPr="003C75D0" w:rsidRDefault="000E571C" w:rsidP="00924043">
            <w:pPr>
              <w:tabs>
                <w:tab w:val="left" w:pos="5250"/>
              </w:tabs>
              <w:spacing w:line="288" w:lineRule="auto"/>
              <w:ind w:right="566"/>
              <w:rPr>
                <w:rFonts w:ascii="Arial" w:hAnsi="Arial" w:cs="Arial"/>
                <w:bCs/>
                <w:color w:val="000000"/>
                <w:sz w:val="21"/>
                <w:szCs w:val="21"/>
              </w:rPr>
            </w:pPr>
            <w:r>
              <w:rPr>
                <w:rFonts w:ascii="Arial" w:hAnsi="Arial" w:cs="Arial"/>
                <w:color w:val="000000"/>
                <w:sz w:val="21"/>
                <w:szCs w:val="21"/>
              </w:rPr>
              <w:t>Продовження  таблиці А.1</w:t>
            </w:r>
          </w:p>
        </w:tc>
      </w:tr>
      <w:tr w:rsidR="00D7419D" w:rsidRPr="003C75D0" w:rsidTr="00D7419D">
        <w:trPr>
          <w:trHeight w:val="505"/>
        </w:trPr>
        <w:tc>
          <w:tcPr>
            <w:tcW w:w="1134" w:type="dxa"/>
            <w:vAlign w:val="center"/>
          </w:tcPr>
          <w:p w:rsidR="00D7419D" w:rsidRPr="003C75D0" w:rsidRDefault="00D7419D" w:rsidP="00D7419D">
            <w:pPr>
              <w:spacing w:line="288" w:lineRule="auto"/>
              <w:ind w:left="-534" w:right="459" w:firstLine="534"/>
              <w:jc w:val="center"/>
              <w:rPr>
                <w:rFonts w:ascii="Arial" w:hAnsi="Arial" w:cs="Arial"/>
                <w:color w:val="000000"/>
                <w:sz w:val="21"/>
                <w:szCs w:val="21"/>
              </w:rPr>
            </w:pPr>
            <w:proofErr w:type="spellStart"/>
            <w:r w:rsidRPr="003C75D0">
              <w:rPr>
                <w:rFonts w:ascii="Arial" w:hAnsi="Arial" w:cs="Arial"/>
                <w:color w:val="000000"/>
                <w:sz w:val="21"/>
                <w:szCs w:val="21"/>
              </w:rPr>
              <w:t>Ч.ч</w:t>
            </w:r>
            <w:proofErr w:type="spellEnd"/>
            <w:r>
              <w:rPr>
                <w:rFonts w:ascii="Arial" w:hAnsi="Arial" w:cs="Arial"/>
                <w:color w:val="000000"/>
                <w:sz w:val="21"/>
                <w:szCs w:val="21"/>
              </w:rPr>
              <w:t>.</w:t>
            </w:r>
          </w:p>
        </w:tc>
        <w:tc>
          <w:tcPr>
            <w:tcW w:w="2552" w:type="dxa"/>
            <w:vAlign w:val="center"/>
          </w:tcPr>
          <w:p w:rsidR="00D7419D" w:rsidRPr="00921AB2" w:rsidRDefault="00D7419D" w:rsidP="00D7419D">
            <w:pPr>
              <w:tabs>
                <w:tab w:val="left" w:pos="5250"/>
              </w:tabs>
              <w:spacing w:line="288" w:lineRule="auto"/>
              <w:ind w:left="317" w:right="566"/>
              <w:rPr>
                <w:rFonts w:ascii="Arial" w:hAnsi="Arial" w:cs="Arial"/>
                <w:color w:val="000000"/>
                <w:sz w:val="21"/>
                <w:szCs w:val="21"/>
                <w:lang w:val="ru-RU"/>
              </w:rPr>
            </w:pPr>
            <w:r w:rsidRPr="003C75D0">
              <w:rPr>
                <w:rFonts w:ascii="Arial" w:hAnsi="Arial" w:cs="Arial"/>
                <w:color w:val="000000"/>
                <w:sz w:val="21"/>
                <w:szCs w:val="21"/>
              </w:rPr>
              <w:t xml:space="preserve">Критерії основної вимоги </w:t>
            </w:r>
            <w:r w:rsidRPr="00921AB2">
              <w:rPr>
                <w:rFonts w:ascii="Arial" w:hAnsi="Arial" w:cs="Arial"/>
                <w:color w:val="000000"/>
                <w:sz w:val="21"/>
                <w:szCs w:val="21"/>
                <w:lang w:val="ru-RU"/>
              </w:rPr>
              <w:t>“</w:t>
            </w:r>
            <w:r w:rsidRPr="003C75D0">
              <w:rPr>
                <w:rFonts w:ascii="Arial" w:hAnsi="Arial" w:cs="Arial"/>
                <w:color w:val="000000"/>
                <w:sz w:val="21"/>
                <w:szCs w:val="21"/>
              </w:rPr>
              <w:t>безпека і доступність при експлуатації</w:t>
            </w:r>
            <w:r w:rsidRPr="00921AB2">
              <w:rPr>
                <w:rFonts w:ascii="Arial" w:hAnsi="Arial" w:cs="Arial"/>
                <w:color w:val="000000"/>
                <w:sz w:val="21"/>
                <w:szCs w:val="21"/>
                <w:lang w:val="ru-RU"/>
              </w:rPr>
              <w:t>”</w:t>
            </w:r>
          </w:p>
        </w:tc>
        <w:tc>
          <w:tcPr>
            <w:tcW w:w="6237" w:type="dxa"/>
            <w:vAlign w:val="center"/>
          </w:tcPr>
          <w:p w:rsidR="00D7419D" w:rsidRPr="003C75D0" w:rsidRDefault="00D7419D" w:rsidP="00D7419D">
            <w:pPr>
              <w:tabs>
                <w:tab w:val="left" w:pos="5250"/>
              </w:tabs>
              <w:spacing w:line="288" w:lineRule="auto"/>
              <w:ind w:right="566"/>
              <w:jc w:val="center"/>
              <w:rPr>
                <w:rFonts w:ascii="Arial" w:hAnsi="Arial" w:cs="Arial"/>
                <w:color w:val="000000"/>
                <w:sz w:val="21"/>
                <w:szCs w:val="21"/>
              </w:rPr>
            </w:pPr>
            <w:r w:rsidRPr="003C75D0">
              <w:rPr>
                <w:rFonts w:ascii="Arial" w:hAnsi="Arial" w:cs="Arial"/>
                <w:color w:val="000000"/>
                <w:sz w:val="21"/>
                <w:szCs w:val="21"/>
              </w:rPr>
              <w:t>Характеристики будівельних конструкцій, виробів та інженерних систем, які відповідають критерію основної вимоги</w:t>
            </w:r>
          </w:p>
        </w:tc>
      </w:tr>
      <w:tr w:rsidR="00D7419D" w:rsidRPr="003C75D0" w:rsidTr="00517FE3">
        <w:trPr>
          <w:trHeight w:val="505"/>
        </w:trPr>
        <w:tc>
          <w:tcPr>
            <w:tcW w:w="1134" w:type="dxa"/>
            <w:vMerge w:val="restart"/>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r w:rsidRPr="003C75D0">
              <w:rPr>
                <w:rFonts w:ascii="Arial" w:hAnsi="Arial" w:cs="Arial"/>
                <w:color w:val="000000"/>
                <w:sz w:val="21"/>
                <w:szCs w:val="21"/>
              </w:rPr>
              <w:t>3</w:t>
            </w:r>
          </w:p>
        </w:tc>
        <w:tc>
          <w:tcPr>
            <w:tcW w:w="2552" w:type="dxa"/>
            <w:vMerge w:val="restart"/>
          </w:tcPr>
          <w:p w:rsidR="00D7419D" w:rsidRPr="003C75D0" w:rsidRDefault="00D7419D" w:rsidP="00517FE3">
            <w:pPr>
              <w:tabs>
                <w:tab w:val="left" w:pos="5250"/>
              </w:tabs>
              <w:spacing w:line="288" w:lineRule="auto"/>
              <w:ind w:left="317" w:right="566"/>
              <w:rPr>
                <w:rFonts w:ascii="Arial" w:hAnsi="Arial" w:cs="Arial"/>
                <w:color w:val="000000"/>
                <w:sz w:val="21"/>
                <w:szCs w:val="21"/>
              </w:rPr>
            </w:pPr>
            <w:r w:rsidRPr="003C75D0">
              <w:rPr>
                <w:rFonts w:ascii="Arial" w:hAnsi="Arial" w:cs="Arial"/>
                <w:color w:val="000000"/>
                <w:sz w:val="21"/>
                <w:szCs w:val="21"/>
              </w:rPr>
              <w:t>Запобігання опіків</w:t>
            </w:r>
          </w:p>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924043">
            <w:pPr>
              <w:tabs>
                <w:tab w:val="left" w:pos="5250"/>
              </w:tabs>
              <w:spacing w:line="288" w:lineRule="auto"/>
              <w:ind w:right="566"/>
              <w:rPr>
                <w:rFonts w:ascii="Arial" w:hAnsi="Arial" w:cs="Arial"/>
                <w:b/>
                <w:bCs/>
                <w:color w:val="000000"/>
                <w:sz w:val="21"/>
                <w:szCs w:val="21"/>
              </w:rPr>
            </w:pPr>
            <w:r w:rsidRPr="003C75D0">
              <w:rPr>
                <w:rFonts w:ascii="Arial" w:hAnsi="Arial" w:cs="Arial"/>
                <w:bCs/>
                <w:color w:val="000000"/>
                <w:sz w:val="21"/>
                <w:szCs w:val="21"/>
              </w:rPr>
              <w:t>Для виробів:</w:t>
            </w:r>
          </w:p>
          <w:p w:rsidR="00D7419D" w:rsidRPr="003C75D0" w:rsidRDefault="00D7419D" w:rsidP="00FA2785">
            <w:pPr>
              <w:tabs>
                <w:tab w:val="left" w:pos="5250"/>
              </w:tabs>
              <w:spacing w:line="288" w:lineRule="auto"/>
              <w:ind w:right="566"/>
              <w:rPr>
                <w:rFonts w:ascii="Arial" w:hAnsi="Arial" w:cs="Arial"/>
                <w:color w:val="000000"/>
                <w:sz w:val="21"/>
                <w:szCs w:val="21"/>
              </w:rPr>
            </w:pPr>
            <w:r w:rsidRPr="003C75D0">
              <w:rPr>
                <w:rFonts w:ascii="Arial" w:hAnsi="Arial" w:cs="Arial"/>
                <w:bCs/>
                <w:color w:val="000000"/>
                <w:sz w:val="21"/>
                <w:szCs w:val="21"/>
              </w:rPr>
              <w:t>- технічна характеристика виробу</w:t>
            </w:r>
          </w:p>
        </w:tc>
      </w:tr>
      <w:tr w:rsidR="00D7419D" w:rsidRPr="003C75D0" w:rsidTr="00517FE3">
        <w:trPr>
          <w:trHeight w:val="502"/>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обмежена температура доступних поверхонь</w:t>
            </w:r>
          </w:p>
        </w:tc>
      </w:tr>
      <w:tr w:rsidR="00D7419D" w:rsidRPr="003C75D0" w:rsidTr="00517FE3">
        <w:trPr>
          <w:trHeight w:val="502"/>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обмежувальні огородження високотемпературних ділянок</w:t>
            </w:r>
          </w:p>
        </w:tc>
      </w:tr>
      <w:tr w:rsidR="00D7419D" w:rsidRPr="003C75D0" w:rsidTr="00FA2785">
        <w:trPr>
          <w:trHeight w:val="806"/>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517FE3">
            <w:pPr>
              <w:tabs>
                <w:tab w:val="left" w:pos="5250"/>
              </w:tabs>
              <w:spacing w:before="120" w:line="288" w:lineRule="auto"/>
              <w:ind w:left="-284" w:right="566" w:firstLine="284"/>
              <w:rPr>
                <w:rFonts w:ascii="Arial" w:hAnsi="Arial" w:cs="Arial"/>
                <w:bCs/>
                <w:color w:val="000000"/>
                <w:sz w:val="21"/>
                <w:szCs w:val="21"/>
              </w:rPr>
            </w:pPr>
            <w:r w:rsidRPr="003C75D0">
              <w:rPr>
                <w:rFonts w:ascii="Arial" w:hAnsi="Arial" w:cs="Arial"/>
                <w:bCs/>
                <w:color w:val="000000"/>
                <w:sz w:val="21"/>
                <w:szCs w:val="21"/>
              </w:rPr>
              <w:t>Для інженерних систем:</w:t>
            </w:r>
          </w:p>
          <w:p w:rsidR="00D7419D" w:rsidRPr="003C75D0" w:rsidRDefault="00D7419D" w:rsidP="00FA2785">
            <w:pPr>
              <w:tabs>
                <w:tab w:val="left" w:pos="5250"/>
              </w:tabs>
              <w:spacing w:line="288" w:lineRule="auto"/>
              <w:ind w:left="-284" w:right="566" w:firstLine="284"/>
              <w:rPr>
                <w:rFonts w:ascii="Arial" w:hAnsi="Arial" w:cs="Arial"/>
                <w:bCs/>
                <w:color w:val="000000"/>
                <w:sz w:val="21"/>
                <w:szCs w:val="21"/>
              </w:rPr>
            </w:pPr>
            <w:r w:rsidRPr="003C75D0">
              <w:rPr>
                <w:rFonts w:ascii="Arial" w:hAnsi="Arial" w:cs="Arial"/>
                <w:bCs/>
                <w:color w:val="000000"/>
                <w:sz w:val="21"/>
                <w:szCs w:val="21"/>
              </w:rPr>
              <w:t>- технічна характеристика обладнання</w:t>
            </w:r>
          </w:p>
        </w:tc>
      </w:tr>
      <w:tr w:rsidR="00D7419D" w:rsidRPr="003C75D0" w:rsidTr="00517FE3">
        <w:trPr>
          <w:trHeight w:val="502"/>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left="-284" w:right="566" w:firstLine="284"/>
              <w:rPr>
                <w:rFonts w:ascii="Arial" w:hAnsi="Arial" w:cs="Arial"/>
                <w:bCs/>
                <w:color w:val="000000"/>
                <w:sz w:val="21"/>
                <w:szCs w:val="21"/>
              </w:rPr>
            </w:pPr>
            <w:r w:rsidRPr="003C75D0">
              <w:rPr>
                <w:rFonts w:ascii="Arial" w:hAnsi="Arial" w:cs="Arial"/>
                <w:bCs/>
                <w:color w:val="000000"/>
                <w:sz w:val="21"/>
                <w:szCs w:val="21"/>
              </w:rPr>
              <w:t>- обмежена температура води</w:t>
            </w:r>
          </w:p>
        </w:tc>
      </w:tr>
      <w:tr w:rsidR="00D7419D" w:rsidRPr="003C75D0" w:rsidTr="00517FE3">
        <w:trPr>
          <w:trHeight w:val="502"/>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left="-284" w:right="566" w:firstLine="284"/>
              <w:rPr>
                <w:rFonts w:ascii="Arial" w:hAnsi="Arial" w:cs="Arial"/>
                <w:bCs/>
                <w:color w:val="000000"/>
                <w:sz w:val="21"/>
                <w:szCs w:val="21"/>
              </w:rPr>
            </w:pPr>
            <w:r w:rsidRPr="003C75D0">
              <w:rPr>
                <w:rFonts w:ascii="Arial" w:hAnsi="Arial" w:cs="Arial"/>
                <w:bCs/>
                <w:color w:val="000000"/>
                <w:sz w:val="21"/>
                <w:szCs w:val="21"/>
              </w:rPr>
              <w:t>- наявність специфічних запобіжних пристроїв</w:t>
            </w:r>
          </w:p>
        </w:tc>
      </w:tr>
      <w:tr w:rsidR="00D7419D" w:rsidRPr="003C75D0" w:rsidTr="00BC48EB">
        <w:trPr>
          <w:trHeight w:val="468"/>
        </w:trPr>
        <w:tc>
          <w:tcPr>
            <w:tcW w:w="1134" w:type="dxa"/>
            <w:vMerge w:val="restart"/>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r w:rsidRPr="003C75D0">
              <w:rPr>
                <w:rFonts w:ascii="Arial" w:hAnsi="Arial" w:cs="Arial"/>
                <w:color w:val="000000"/>
                <w:sz w:val="21"/>
                <w:szCs w:val="21"/>
              </w:rPr>
              <w:t>4</w:t>
            </w:r>
          </w:p>
        </w:tc>
        <w:tc>
          <w:tcPr>
            <w:tcW w:w="2552" w:type="dxa"/>
            <w:vMerge w:val="restart"/>
          </w:tcPr>
          <w:p w:rsidR="00D7419D" w:rsidRPr="003C75D0" w:rsidRDefault="00D7419D" w:rsidP="00517FE3">
            <w:pPr>
              <w:tabs>
                <w:tab w:val="left" w:pos="5250"/>
              </w:tabs>
              <w:spacing w:line="288" w:lineRule="auto"/>
              <w:ind w:left="317" w:right="566"/>
              <w:rPr>
                <w:rFonts w:ascii="Arial" w:hAnsi="Arial" w:cs="Arial"/>
                <w:color w:val="000000"/>
                <w:sz w:val="21"/>
                <w:szCs w:val="21"/>
              </w:rPr>
            </w:pPr>
            <w:r w:rsidRPr="003C75D0">
              <w:rPr>
                <w:rFonts w:ascii="Arial" w:hAnsi="Arial" w:cs="Arial"/>
                <w:color w:val="000000"/>
                <w:sz w:val="21"/>
                <w:szCs w:val="21"/>
              </w:rPr>
              <w:t>Запобігання ураження електричним струмом</w:t>
            </w:r>
          </w:p>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color w:val="000000"/>
                <w:sz w:val="21"/>
                <w:szCs w:val="21"/>
              </w:rPr>
            </w:pPr>
            <w:r w:rsidRPr="003C75D0">
              <w:rPr>
                <w:rFonts w:ascii="Arial" w:hAnsi="Arial" w:cs="Arial"/>
                <w:bCs/>
                <w:color w:val="000000"/>
                <w:sz w:val="21"/>
                <w:szCs w:val="21"/>
              </w:rPr>
              <w:t xml:space="preserve">- укомплектованість системи </w:t>
            </w:r>
            <w:proofErr w:type="spellStart"/>
            <w:r w:rsidRPr="003C75D0">
              <w:rPr>
                <w:rFonts w:ascii="Arial" w:hAnsi="Arial" w:cs="Arial"/>
                <w:bCs/>
                <w:color w:val="000000"/>
                <w:sz w:val="21"/>
                <w:szCs w:val="21"/>
              </w:rPr>
              <w:t>блискавкозахисту</w:t>
            </w:r>
            <w:proofErr w:type="spellEnd"/>
          </w:p>
        </w:tc>
      </w:tr>
      <w:tr w:rsidR="00D7419D" w:rsidRPr="003C75D0" w:rsidTr="00BC48EB">
        <w:trPr>
          <w:trHeight w:val="41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безпечна напруга електроживлення</w:t>
            </w:r>
          </w:p>
        </w:tc>
      </w:tr>
      <w:tr w:rsidR="00D7419D" w:rsidRPr="003C75D0" w:rsidTr="00BC48EB">
        <w:trPr>
          <w:trHeight w:val="407"/>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електрична ізоляція</w:t>
            </w:r>
          </w:p>
        </w:tc>
      </w:tr>
      <w:tr w:rsidR="00D7419D" w:rsidRPr="003C75D0" w:rsidTr="00517FE3">
        <w:trPr>
          <w:trHeight w:val="463"/>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недоступність (огородження) елементів з небезпечною напругою</w:t>
            </w:r>
          </w:p>
        </w:tc>
      </w:tr>
      <w:tr w:rsidR="00D7419D" w:rsidRPr="003C75D0" w:rsidTr="00517FE3">
        <w:trPr>
          <w:trHeight w:val="463"/>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захист від випадкового дотику до струмопровідних частин</w:t>
            </w:r>
          </w:p>
        </w:tc>
      </w:tr>
      <w:tr w:rsidR="00D7419D" w:rsidRPr="003C75D0" w:rsidTr="00FA2785">
        <w:trPr>
          <w:trHeight w:val="699"/>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захисне заземлення, занулення, зрівнювання електричних потенціалів</w:t>
            </w:r>
          </w:p>
        </w:tc>
      </w:tr>
      <w:tr w:rsidR="00D7419D" w:rsidRPr="003C75D0" w:rsidTr="00517FE3">
        <w:trPr>
          <w:trHeight w:val="463"/>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захисне вимкнення</w:t>
            </w:r>
          </w:p>
        </w:tc>
      </w:tr>
      <w:tr w:rsidR="00D7419D" w:rsidRPr="003C75D0" w:rsidTr="00517FE3">
        <w:trPr>
          <w:trHeight w:val="463"/>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захист від небезпеки при переході з сторони високої напруги на нижчу</w:t>
            </w:r>
          </w:p>
        </w:tc>
      </w:tr>
      <w:tr w:rsidR="00D7419D" w:rsidRPr="003C75D0" w:rsidTr="00BC48EB">
        <w:trPr>
          <w:trHeight w:val="426"/>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електричне розділення кіл</w:t>
            </w:r>
          </w:p>
        </w:tc>
      </w:tr>
      <w:tr w:rsidR="00D7419D" w:rsidRPr="003C75D0" w:rsidTr="00517FE3">
        <w:trPr>
          <w:trHeight w:val="463"/>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наявність запобіжних пристроїв мережі електропостачання</w:t>
            </w:r>
          </w:p>
        </w:tc>
      </w:tr>
      <w:tr w:rsidR="00D7419D" w:rsidRPr="003C75D0" w:rsidTr="00BC48EB">
        <w:trPr>
          <w:trHeight w:val="368"/>
        </w:trPr>
        <w:tc>
          <w:tcPr>
            <w:tcW w:w="1134" w:type="dxa"/>
            <w:vMerge w:val="restart"/>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r w:rsidRPr="003C75D0">
              <w:rPr>
                <w:rFonts w:ascii="Arial" w:hAnsi="Arial" w:cs="Arial"/>
                <w:color w:val="000000"/>
                <w:sz w:val="21"/>
                <w:szCs w:val="21"/>
              </w:rPr>
              <w:t>5</w:t>
            </w:r>
          </w:p>
        </w:tc>
        <w:tc>
          <w:tcPr>
            <w:tcW w:w="2552" w:type="dxa"/>
            <w:vMerge w:val="restart"/>
          </w:tcPr>
          <w:p w:rsidR="00D7419D" w:rsidRPr="003C75D0" w:rsidRDefault="00D7419D" w:rsidP="00924043">
            <w:pPr>
              <w:tabs>
                <w:tab w:val="left" w:pos="5250"/>
              </w:tabs>
              <w:spacing w:line="288" w:lineRule="auto"/>
              <w:ind w:right="566"/>
              <w:jc w:val="center"/>
              <w:rPr>
                <w:rFonts w:ascii="Arial" w:hAnsi="Arial" w:cs="Arial"/>
                <w:color w:val="000000"/>
                <w:sz w:val="21"/>
                <w:szCs w:val="21"/>
              </w:rPr>
            </w:pPr>
            <w:r w:rsidRPr="003C75D0">
              <w:rPr>
                <w:rFonts w:ascii="Arial" w:hAnsi="Arial" w:cs="Arial"/>
                <w:color w:val="000000"/>
                <w:sz w:val="21"/>
                <w:szCs w:val="21"/>
              </w:rPr>
              <w:t>Запобігання ураження вибухом</w:t>
            </w:r>
          </w:p>
          <w:p w:rsidR="00D7419D" w:rsidRPr="003C75D0" w:rsidRDefault="00D7419D" w:rsidP="00924043">
            <w:pPr>
              <w:tabs>
                <w:tab w:val="left" w:pos="5250"/>
              </w:tabs>
              <w:spacing w:line="288" w:lineRule="auto"/>
              <w:ind w:right="566"/>
              <w:jc w:val="center"/>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color w:val="000000"/>
                <w:sz w:val="21"/>
                <w:szCs w:val="21"/>
              </w:rPr>
            </w:pPr>
            <w:r w:rsidRPr="003C75D0">
              <w:rPr>
                <w:rFonts w:ascii="Arial" w:hAnsi="Arial" w:cs="Arial"/>
                <w:bCs/>
                <w:color w:val="000000"/>
                <w:sz w:val="21"/>
                <w:szCs w:val="21"/>
              </w:rPr>
              <w:t>- вибухобезпечне виконання паливних і газових систем</w:t>
            </w:r>
          </w:p>
        </w:tc>
      </w:tr>
      <w:tr w:rsidR="00D7419D" w:rsidRPr="003C75D0" w:rsidTr="00517FE3">
        <w:trPr>
          <w:trHeight w:val="361"/>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924043">
            <w:pPr>
              <w:tabs>
                <w:tab w:val="left" w:pos="5250"/>
              </w:tabs>
              <w:spacing w:line="288" w:lineRule="auto"/>
              <w:ind w:right="566"/>
              <w:jc w:val="center"/>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сигналізація на утворення вибухонебезпечної суміші</w:t>
            </w:r>
          </w:p>
        </w:tc>
      </w:tr>
      <w:tr w:rsidR="00D7419D" w:rsidRPr="003C75D0" w:rsidTr="00517FE3">
        <w:trPr>
          <w:trHeight w:val="361"/>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924043">
            <w:pPr>
              <w:tabs>
                <w:tab w:val="left" w:pos="5250"/>
              </w:tabs>
              <w:spacing w:line="288" w:lineRule="auto"/>
              <w:ind w:right="566"/>
              <w:jc w:val="center"/>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належна вентиляція</w:t>
            </w:r>
          </w:p>
        </w:tc>
      </w:tr>
      <w:tr w:rsidR="00D7419D" w:rsidRPr="003C75D0" w:rsidTr="00517FE3">
        <w:trPr>
          <w:trHeight w:val="361"/>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924043">
            <w:pPr>
              <w:tabs>
                <w:tab w:val="left" w:pos="5250"/>
              </w:tabs>
              <w:spacing w:line="288" w:lineRule="auto"/>
              <w:ind w:right="566"/>
              <w:jc w:val="center"/>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запобігання іскріння елементів електропроводки</w:t>
            </w:r>
          </w:p>
        </w:tc>
      </w:tr>
      <w:tr w:rsidR="00D7419D" w:rsidRPr="003C75D0" w:rsidTr="00517FE3">
        <w:trPr>
          <w:trHeight w:val="361"/>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924043">
            <w:pPr>
              <w:tabs>
                <w:tab w:val="left" w:pos="5250"/>
              </w:tabs>
              <w:spacing w:line="288" w:lineRule="auto"/>
              <w:ind w:right="566"/>
              <w:jc w:val="center"/>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контроль тиску</w:t>
            </w:r>
          </w:p>
        </w:tc>
      </w:tr>
      <w:tr w:rsidR="00D7419D" w:rsidRPr="003C75D0" w:rsidTr="00517FE3">
        <w:trPr>
          <w:trHeight w:val="361"/>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924043">
            <w:pPr>
              <w:tabs>
                <w:tab w:val="left" w:pos="5250"/>
              </w:tabs>
              <w:spacing w:line="288" w:lineRule="auto"/>
              <w:ind w:right="566"/>
              <w:jc w:val="center"/>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температурний опір</w:t>
            </w:r>
          </w:p>
        </w:tc>
      </w:tr>
      <w:tr w:rsidR="00D7419D" w:rsidRPr="003C75D0" w:rsidTr="00517FE3">
        <w:trPr>
          <w:trHeight w:val="361"/>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924043">
            <w:pPr>
              <w:tabs>
                <w:tab w:val="left" w:pos="5250"/>
              </w:tabs>
              <w:spacing w:line="288" w:lineRule="auto"/>
              <w:ind w:right="566"/>
              <w:jc w:val="center"/>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щільність</w:t>
            </w:r>
          </w:p>
        </w:tc>
      </w:tr>
      <w:tr w:rsidR="00D7419D" w:rsidRPr="003C75D0" w:rsidTr="00517FE3">
        <w:trPr>
          <w:trHeight w:val="361"/>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924043">
            <w:pPr>
              <w:tabs>
                <w:tab w:val="left" w:pos="5250"/>
              </w:tabs>
              <w:spacing w:line="288" w:lineRule="auto"/>
              <w:ind w:right="566"/>
              <w:jc w:val="center"/>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опір зовнішнім впливам</w:t>
            </w:r>
          </w:p>
        </w:tc>
      </w:tr>
    </w:tbl>
    <w:p w:rsidR="000E571C" w:rsidRDefault="000E571C"/>
    <w:tbl>
      <w:tblPr>
        <w:tblStyle w:val="af0"/>
        <w:tblW w:w="9923" w:type="dxa"/>
        <w:tblInd w:w="-175" w:type="dxa"/>
        <w:tblLayout w:type="fixed"/>
        <w:tblLook w:val="04A0"/>
      </w:tblPr>
      <w:tblGrid>
        <w:gridCol w:w="1134"/>
        <w:gridCol w:w="2552"/>
        <w:gridCol w:w="6237"/>
      </w:tblGrid>
      <w:tr w:rsidR="000E571C" w:rsidRPr="003C75D0" w:rsidTr="000E571C">
        <w:trPr>
          <w:trHeight w:val="332"/>
        </w:trPr>
        <w:tc>
          <w:tcPr>
            <w:tcW w:w="9923" w:type="dxa"/>
            <w:gridSpan w:val="3"/>
            <w:tcBorders>
              <w:top w:val="nil"/>
              <w:left w:val="nil"/>
              <w:right w:val="nil"/>
            </w:tcBorders>
          </w:tcPr>
          <w:p w:rsidR="000E571C" w:rsidRPr="003C75D0" w:rsidRDefault="000E571C" w:rsidP="00FA2785">
            <w:pPr>
              <w:tabs>
                <w:tab w:val="left" w:pos="5250"/>
              </w:tabs>
              <w:spacing w:line="288" w:lineRule="auto"/>
              <w:ind w:right="566"/>
              <w:rPr>
                <w:rFonts w:ascii="Arial" w:hAnsi="Arial" w:cs="Arial"/>
                <w:color w:val="000000"/>
                <w:sz w:val="21"/>
                <w:szCs w:val="21"/>
              </w:rPr>
            </w:pPr>
            <w:r>
              <w:rPr>
                <w:rFonts w:ascii="Arial" w:hAnsi="Arial" w:cs="Arial"/>
                <w:color w:val="000000"/>
                <w:sz w:val="21"/>
                <w:szCs w:val="21"/>
              </w:rPr>
              <w:t>Продовження  таблиці А.1</w:t>
            </w:r>
          </w:p>
        </w:tc>
      </w:tr>
      <w:tr w:rsidR="000E571C" w:rsidRPr="003C75D0" w:rsidTr="00284464">
        <w:trPr>
          <w:trHeight w:val="582"/>
        </w:trPr>
        <w:tc>
          <w:tcPr>
            <w:tcW w:w="1134" w:type="dxa"/>
            <w:vAlign w:val="center"/>
          </w:tcPr>
          <w:p w:rsidR="000E571C" w:rsidRPr="003C75D0" w:rsidRDefault="000E571C" w:rsidP="00284464">
            <w:pPr>
              <w:spacing w:line="288" w:lineRule="auto"/>
              <w:ind w:left="-534" w:right="459" w:firstLine="534"/>
              <w:jc w:val="center"/>
              <w:rPr>
                <w:rFonts w:ascii="Arial" w:hAnsi="Arial" w:cs="Arial"/>
                <w:color w:val="000000"/>
                <w:sz w:val="21"/>
                <w:szCs w:val="21"/>
              </w:rPr>
            </w:pPr>
            <w:proofErr w:type="spellStart"/>
            <w:r w:rsidRPr="003C75D0">
              <w:rPr>
                <w:rFonts w:ascii="Arial" w:hAnsi="Arial" w:cs="Arial"/>
                <w:color w:val="000000"/>
                <w:sz w:val="21"/>
                <w:szCs w:val="21"/>
              </w:rPr>
              <w:t>Ч.ч</w:t>
            </w:r>
            <w:proofErr w:type="spellEnd"/>
            <w:r>
              <w:rPr>
                <w:rFonts w:ascii="Arial" w:hAnsi="Arial" w:cs="Arial"/>
                <w:color w:val="000000"/>
                <w:sz w:val="21"/>
                <w:szCs w:val="21"/>
              </w:rPr>
              <w:t>.</w:t>
            </w:r>
          </w:p>
        </w:tc>
        <w:tc>
          <w:tcPr>
            <w:tcW w:w="2552" w:type="dxa"/>
            <w:vAlign w:val="center"/>
          </w:tcPr>
          <w:p w:rsidR="000E571C" w:rsidRPr="00921AB2" w:rsidRDefault="000E571C" w:rsidP="00284464">
            <w:pPr>
              <w:tabs>
                <w:tab w:val="left" w:pos="5250"/>
              </w:tabs>
              <w:spacing w:line="288" w:lineRule="auto"/>
              <w:ind w:left="317" w:right="566"/>
              <w:rPr>
                <w:rFonts w:ascii="Arial" w:hAnsi="Arial" w:cs="Arial"/>
                <w:color w:val="000000"/>
                <w:sz w:val="21"/>
                <w:szCs w:val="21"/>
                <w:lang w:val="ru-RU"/>
              </w:rPr>
            </w:pPr>
            <w:r w:rsidRPr="003C75D0">
              <w:rPr>
                <w:rFonts w:ascii="Arial" w:hAnsi="Arial" w:cs="Arial"/>
                <w:color w:val="000000"/>
                <w:sz w:val="21"/>
                <w:szCs w:val="21"/>
              </w:rPr>
              <w:t xml:space="preserve">Критерії основної вимоги </w:t>
            </w:r>
            <w:r w:rsidRPr="00921AB2">
              <w:rPr>
                <w:rFonts w:ascii="Arial" w:hAnsi="Arial" w:cs="Arial"/>
                <w:color w:val="000000"/>
                <w:sz w:val="21"/>
                <w:szCs w:val="21"/>
                <w:lang w:val="ru-RU"/>
              </w:rPr>
              <w:t>“</w:t>
            </w:r>
            <w:r w:rsidRPr="003C75D0">
              <w:rPr>
                <w:rFonts w:ascii="Arial" w:hAnsi="Arial" w:cs="Arial"/>
                <w:color w:val="000000"/>
                <w:sz w:val="21"/>
                <w:szCs w:val="21"/>
              </w:rPr>
              <w:t>безпека і доступність при експлуатації</w:t>
            </w:r>
            <w:r w:rsidRPr="00921AB2">
              <w:rPr>
                <w:rFonts w:ascii="Arial" w:hAnsi="Arial" w:cs="Arial"/>
                <w:color w:val="000000"/>
                <w:sz w:val="21"/>
                <w:szCs w:val="21"/>
                <w:lang w:val="ru-RU"/>
              </w:rPr>
              <w:t>”</w:t>
            </w:r>
          </w:p>
        </w:tc>
        <w:tc>
          <w:tcPr>
            <w:tcW w:w="6237" w:type="dxa"/>
            <w:vAlign w:val="center"/>
          </w:tcPr>
          <w:p w:rsidR="000E571C" w:rsidRPr="003C75D0" w:rsidRDefault="000E571C" w:rsidP="00284464">
            <w:pPr>
              <w:tabs>
                <w:tab w:val="left" w:pos="5250"/>
              </w:tabs>
              <w:spacing w:line="288" w:lineRule="auto"/>
              <w:ind w:right="566"/>
              <w:jc w:val="center"/>
              <w:rPr>
                <w:rFonts w:ascii="Arial" w:hAnsi="Arial" w:cs="Arial"/>
                <w:color w:val="000000"/>
                <w:sz w:val="21"/>
                <w:szCs w:val="21"/>
              </w:rPr>
            </w:pPr>
            <w:r w:rsidRPr="003C75D0">
              <w:rPr>
                <w:rFonts w:ascii="Arial" w:hAnsi="Arial" w:cs="Arial"/>
                <w:color w:val="000000"/>
                <w:sz w:val="21"/>
                <w:szCs w:val="21"/>
              </w:rPr>
              <w:t>Характеристики будівельних конструкцій, виробів та інженерних систем, які відповідають критерію основної вимоги</w:t>
            </w:r>
          </w:p>
        </w:tc>
      </w:tr>
      <w:tr w:rsidR="000E571C" w:rsidRPr="003C75D0" w:rsidTr="00BC48EB">
        <w:trPr>
          <w:trHeight w:val="582"/>
        </w:trPr>
        <w:tc>
          <w:tcPr>
            <w:tcW w:w="1134" w:type="dxa"/>
            <w:vMerge w:val="restart"/>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r w:rsidRPr="003C75D0">
              <w:rPr>
                <w:rFonts w:ascii="Arial" w:hAnsi="Arial" w:cs="Arial"/>
                <w:color w:val="000000"/>
                <w:sz w:val="21"/>
                <w:szCs w:val="21"/>
              </w:rPr>
              <w:t>6</w:t>
            </w:r>
          </w:p>
        </w:tc>
        <w:tc>
          <w:tcPr>
            <w:tcW w:w="2552" w:type="dxa"/>
            <w:vMerge w:val="restart"/>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r w:rsidRPr="003C75D0">
              <w:rPr>
                <w:rFonts w:ascii="Arial" w:hAnsi="Arial" w:cs="Arial"/>
                <w:color w:val="000000"/>
                <w:sz w:val="21"/>
                <w:szCs w:val="21"/>
              </w:rPr>
              <w:t xml:space="preserve">Забезпечення доступності для </w:t>
            </w:r>
            <w:proofErr w:type="spellStart"/>
            <w:r w:rsidRPr="003C75D0">
              <w:rPr>
                <w:rFonts w:ascii="Arial" w:hAnsi="Arial" w:cs="Arial"/>
                <w:color w:val="000000"/>
                <w:sz w:val="21"/>
                <w:szCs w:val="21"/>
              </w:rPr>
              <w:t>маломобільних</w:t>
            </w:r>
            <w:proofErr w:type="spellEnd"/>
            <w:r w:rsidRPr="003C75D0">
              <w:rPr>
                <w:rFonts w:ascii="Arial" w:hAnsi="Arial" w:cs="Arial"/>
                <w:color w:val="000000"/>
                <w:sz w:val="21"/>
                <w:szCs w:val="21"/>
              </w:rPr>
              <w:t xml:space="preserve"> груп населення</w:t>
            </w:r>
          </w:p>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xml:space="preserve">- безпечні підходи і </w:t>
            </w:r>
            <w:proofErr w:type="spellStart"/>
            <w:r w:rsidRPr="003C75D0">
              <w:rPr>
                <w:rFonts w:ascii="Arial" w:hAnsi="Arial" w:cs="Arial"/>
                <w:color w:val="000000"/>
                <w:sz w:val="21"/>
                <w:szCs w:val="21"/>
              </w:rPr>
              <w:t>підʼїзди</w:t>
            </w:r>
            <w:proofErr w:type="spellEnd"/>
            <w:r w:rsidRPr="003C75D0">
              <w:rPr>
                <w:rFonts w:ascii="Arial" w:hAnsi="Arial" w:cs="Arial"/>
                <w:color w:val="000000"/>
                <w:sz w:val="21"/>
                <w:szCs w:val="21"/>
              </w:rPr>
              <w:t xml:space="preserve"> до будівель і споруд</w:t>
            </w:r>
          </w:p>
        </w:tc>
      </w:tr>
      <w:tr w:rsidR="000E571C" w:rsidRPr="003C75D0" w:rsidTr="00517FE3">
        <w:trPr>
          <w:trHeight w:val="578"/>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xml:space="preserve">- зручність у користуванні для мешканців, виробничого персоналу і відвідувачів </w:t>
            </w:r>
          </w:p>
        </w:tc>
      </w:tr>
      <w:tr w:rsidR="000E571C" w:rsidRPr="003C75D0" w:rsidTr="00517FE3">
        <w:trPr>
          <w:trHeight w:val="578"/>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xml:space="preserve">- можливість користування без додаткової адаптації для </w:t>
            </w:r>
            <w:proofErr w:type="spellStart"/>
            <w:r w:rsidRPr="003C75D0">
              <w:rPr>
                <w:rFonts w:ascii="Arial" w:hAnsi="Arial" w:cs="Arial"/>
                <w:color w:val="000000"/>
                <w:sz w:val="21"/>
                <w:szCs w:val="21"/>
              </w:rPr>
              <w:t>маломобільних</w:t>
            </w:r>
            <w:proofErr w:type="spellEnd"/>
            <w:r w:rsidRPr="003C75D0">
              <w:rPr>
                <w:rFonts w:ascii="Arial" w:hAnsi="Arial" w:cs="Arial"/>
                <w:color w:val="000000"/>
                <w:sz w:val="21"/>
                <w:szCs w:val="21"/>
              </w:rPr>
              <w:t xml:space="preserve"> груп населення</w:t>
            </w:r>
          </w:p>
        </w:tc>
      </w:tr>
      <w:tr w:rsidR="000E571C" w:rsidRPr="003C75D0" w:rsidTr="00517FE3">
        <w:trPr>
          <w:trHeight w:val="578"/>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безпечне переміщення відвідувачів усередині будівель</w:t>
            </w:r>
          </w:p>
        </w:tc>
      </w:tr>
      <w:tr w:rsidR="000E571C" w:rsidRPr="003C75D0" w:rsidTr="00517FE3">
        <w:trPr>
          <w:trHeight w:val="578"/>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відсутність порогів і перепадів висот у дверних прорізах</w:t>
            </w:r>
          </w:p>
        </w:tc>
      </w:tr>
      <w:tr w:rsidR="000E571C" w:rsidRPr="003C75D0" w:rsidTr="00517FE3">
        <w:trPr>
          <w:trHeight w:val="578"/>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можливість безперешкодно вносити і виносити обладнання, меблі, ноші з хворим тощо</w:t>
            </w:r>
          </w:p>
        </w:tc>
      </w:tr>
      <w:tr w:rsidR="000E571C" w:rsidRPr="003C75D0" w:rsidTr="00517FE3">
        <w:trPr>
          <w:trHeight w:val="578"/>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xml:space="preserve">- наявність зони обслуговування </w:t>
            </w:r>
            <w:proofErr w:type="spellStart"/>
            <w:r w:rsidRPr="003C75D0">
              <w:rPr>
                <w:rFonts w:ascii="Arial" w:hAnsi="Arial" w:cs="Arial"/>
                <w:color w:val="000000"/>
                <w:sz w:val="21"/>
                <w:szCs w:val="21"/>
              </w:rPr>
              <w:t>маломобільних</w:t>
            </w:r>
            <w:proofErr w:type="spellEnd"/>
            <w:r w:rsidRPr="003C75D0">
              <w:rPr>
                <w:rFonts w:ascii="Arial" w:hAnsi="Arial" w:cs="Arial"/>
                <w:color w:val="000000"/>
                <w:sz w:val="21"/>
                <w:szCs w:val="21"/>
              </w:rPr>
              <w:t xml:space="preserve"> відвідувачів біля столів, прилавків, робочих місць у громадських будівлях, торгових закладах тощо</w:t>
            </w:r>
          </w:p>
        </w:tc>
      </w:tr>
      <w:tr w:rsidR="000E571C" w:rsidRPr="003C75D0" w:rsidTr="00BC48EB">
        <w:trPr>
          <w:trHeight w:val="870"/>
        </w:trPr>
        <w:tc>
          <w:tcPr>
            <w:tcW w:w="1134" w:type="dxa"/>
            <w:vMerge w:val="restart"/>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r w:rsidRPr="003C75D0">
              <w:rPr>
                <w:rFonts w:ascii="Arial" w:hAnsi="Arial" w:cs="Arial"/>
                <w:color w:val="000000"/>
                <w:sz w:val="21"/>
                <w:szCs w:val="21"/>
              </w:rPr>
              <w:t>7</w:t>
            </w:r>
          </w:p>
        </w:tc>
        <w:tc>
          <w:tcPr>
            <w:tcW w:w="2552" w:type="dxa"/>
            <w:vMerge w:val="restart"/>
          </w:tcPr>
          <w:p w:rsidR="000E571C" w:rsidRPr="003C75D0" w:rsidRDefault="000E571C" w:rsidP="00910876">
            <w:pPr>
              <w:tabs>
                <w:tab w:val="left" w:pos="5250"/>
              </w:tabs>
              <w:spacing w:line="288" w:lineRule="auto"/>
              <w:ind w:right="460"/>
              <w:jc w:val="center"/>
              <w:rPr>
                <w:rFonts w:ascii="Arial" w:hAnsi="Arial" w:cs="Arial"/>
                <w:color w:val="000000"/>
                <w:sz w:val="21"/>
                <w:szCs w:val="21"/>
              </w:rPr>
            </w:pPr>
            <w:r w:rsidRPr="003C75D0">
              <w:rPr>
                <w:rFonts w:ascii="Arial" w:hAnsi="Arial" w:cs="Arial"/>
                <w:color w:val="000000"/>
                <w:sz w:val="21"/>
                <w:szCs w:val="21"/>
              </w:rPr>
              <w:t>Запобігання несанкціонованого доступу</w:t>
            </w:r>
          </w:p>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910876">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xml:space="preserve">- наявність елементів захисту (звичайних і кодових замків, </w:t>
            </w:r>
            <w:proofErr w:type="spellStart"/>
            <w:r w:rsidRPr="003C75D0">
              <w:rPr>
                <w:rFonts w:ascii="Arial" w:hAnsi="Arial" w:cs="Arial"/>
                <w:color w:val="000000"/>
                <w:sz w:val="21"/>
                <w:szCs w:val="21"/>
              </w:rPr>
              <w:t>домофонів</w:t>
            </w:r>
            <w:proofErr w:type="spellEnd"/>
            <w:r w:rsidRPr="003C75D0">
              <w:rPr>
                <w:rFonts w:ascii="Arial" w:hAnsi="Arial" w:cs="Arial"/>
                <w:color w:val="000000"/>
                <w:sz w:val="21"/>
                <w:szCs w:val="21"/>
              </w:rPr>
              <w:t xml:space="preserve">, систем охоронної сигналізації, </w:t>
            </w:r>
            <w:proofErr w:type="spellStart"/>
            <w:r w:rsidRPr="003C75D0">
              <w:rPr>
                <w:rFonts w:ascii="Arial" w:hAnsi="Arial" w:cs="Arial"/>
                <w:color w:val="000000"/>
                <w:sz w:val="21"/>
                <w:szCs w:val="21"/>
              </w:rPr>
              <w:t>відеоспостереження</w:t>
            </w:r>
            <w:proofErr w:type="spellEnd"/>
            <w:r w:rsidRPr="003C75D0">
              <w:rPr>
                <w:rFonts w:ascii="Arial" w:hAnsi="Arial" w:cs="Arial"/>
                <w:color w:val="000000"/>
                <w:sz w:val="21"/>
                <w:szCs w:val="21"/>
              </w:rPr>
              <w:t xml:space="preserve"> тощо)  у будівлях і на прилеглій території</w:t>
            </w:r>
          </w:p>
        </w:tc>
      </w:tr>
      <w:tr w:rsidR="000E571C" w:rsidRPr="003C75D0" w:rsidTr="00517FE3">
        <w:trPr>
          <w:trHeight w:val="870"/>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захищене (</w:t>
            </w:r>
            <w:proofErr w:type="spellStart"/>
            <w:r w:rsidRPr="003C75D0">
              <w:rPr>
                <w:rFonts w:ascii="Arial" w:hAnsi="Arial" w:cs="Arial"/>
                <w:color w:val="000000"/>
                <w:sz w:val="21"/>
                <w:szCs w:val="21"/>
              </w:rPr>
              <w:t>антивандальне</w:t>
            </w:r>
            <w:proofErr w:type="spellEnd"/>
            <w:r w:rsidRPr="003C75D0">
              <w:rPr>
                <w:rFonts w:ascii="Arial" w:hAnsi="Arial" w:cs="Arial"/>
                <w:color w:val="000000"/>
                <w:sz w:val="21"/>
                <w:szCs w:val="21"/>
              </w:rPr>
              <w:t>) виконання критичних вузлів будівлі (стін, заповнення віконних прорізів, вхідних дверей і, за необхідності, дверей, що ведуть у підвал, на горище та інші приміщення)</w:t>
            </w:r>
          </w:p>
        </w:tc>
      </w:tr>
      <w:tr w:rsidR="000E571C" w:rsidRPr="003C75D0" w:rsidTr="007D572A">
        <w:trPr>
          <w:trHeight w:val="671"/>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вибухозахисні конструкції на відповідальних ділянках будівлі</w:t>
            </w:r>
          </w:p>
        </w:tc>
      </w:tr>
      <w:tr w:rsidR="000E571C" w:rsidRPr="003C75D0" w:rsidTr="007D572A">
        <w:trPr>
          <w:trHeight w:val="641"/>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921AB2">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забезпечення безперешкодної евакуації через елементи захисту будівлі у разі пожежі</w:t>
            </w:r>
          </w:p>
        </w:tc>
      </w:tr>
      <w:tr w:rsidR="000E571C" w:rsidRPr="003C75D0" w:rsidTr="00517FE3">
        <w:trPr>
          <w:trHeight w:val="870"/>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924043">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захист від проникнення комах, гризунів, птахів у конструктивних рішеннях порожнин будівлі, елементів вентиляції, герметизації проходів трубопроводів тощо</w:t>
            </w:r>
          </w:p>
        </w:tc>
      </w:tr>
    </w:tbl>
    <w:p w:rsidR="009C343E" w:rsidRPr="003C75D0" w:rsidRDefault="009C343E" w:rsidP="00DB6AF6">
      <w:pPr>
        <w:shd w:val="clear" w:color="auto" w:fill="FFFFFF"/>
        <w:tabs>
          <w:tab w:val="left" w:pos="5250"/>
        </w:tabs>
        <w:spacing w:line="288" w:lineRule="auto"/>
        <w:ind w:left="-284" w:right="566" w:firstLine="284"/>
        <w:rPr>
          <w:rFonts w:ascii="Arial" w:hAnsi="Arial" w:cs="Arial"/>
          <w:color w:val="000000"/>
          <w:sz w:val="21"/>
          <w:szCs w:val="21"/>
        </w:rPr>
      </w:pPr>
    </w:p>
    <w:p w:rsidR="009C343E" w:rsidRPr="003C75D0" w:rsidRDefault="009C343E" w:rsidP="00DB6AF6">
      <w:pPr>
        <w:shd w:val="clear" w:color="auto" w:fill="FFFFFF"/>
        <w:tabs>
          <w:tab w:val="left" w:pos="5250"/>
        </w:tabs>
        <w:spacing w:line="288" w:lineRule="auto"/>
        <w:ind w:left="-284" w:right="566" w:firstLine="284"/>
        <w:rPr>
          <w:rFonts w:ascii="Arial" w:hAnsi="Arial" w:cs="Arial"/>
          <w:color w:val="000000"/>
          <w:sz w:val="21"/>
          <w:szCs w:val="21"/>
        </w:rPr>
      </w:pPr>
    </w:p>
    <w:p w:rsidR="009C343E" w:rsidRPr="003C75D0" w:rsidRDefault="009C343E" w:rsidP="00DB6AF6">
      <w:pPr>
        <w:shd w:val="clear" w:color="auto" w:fill="FFFFFF"/>
        <w:tabs>
          <w:tab w:val="left" w:pos="5112"/>
        </w:tabs>
        <w:spacing w:line="288" w:lineRule="auto"/>
        <w:ind w:left="-284" w:right="566" w:firstLine="284"/>
        <w:rPr>
          <w:rFonts w:ascii="Arial" w:hAnsi="Arial" w:cs="Arial"/>
          <w:strike/>
          <w:color w:val="000000"/>
          <w:sz w:val="21"/>
          <w:szCs w:val="21"/>
        </w:rPr>
      </w:pPr>
    </w:p>
    <w:p w:rsidR="009C343E" w:rsidRPr="003C75D0" w:rsidRDefault="009C343E" w:rsidP="00DB6AF6">
      <w:pPr>
        <w:spacing w:line="288" w:lineRule="auto"/>
        <w:ind w:left="-284" w:right="566" w:firstLine="284"/>
        <w:jc w:val="center"/>
        <w:rPr>
          <w:rFonts w:ascii="Arial" w:hAnsi="Arial" w:cs="Arial"/>
          <w:sz w:val="21"/>
          <w:szCs w:val="21"/>
        </w:rPr>
      </w:pPr>
    </w:p>
    <w:p w:rsidR="00337F25" w:rsidRPr="003C75D0" w:rsidRDefault="00337F25" w:rsidP="00DB6AF6">
      <w:pPr>
        <w:shd w:val="clear" w:color="auto" w:fill="FFFFFF"/>
        <w:tabs>
          <w:tab w:val="left" w:pos="682"/>
        </w:tabs>
        <w:spacing w:line="288" w:lineRule="auto"/>
        <w:ind w:left="-284" w:right="566" w:firstLine="284"/>
        <w:jc w:val="center"/>
        <w:rPr>
          <w:rFonts w:ascii="Arial" w:hAnsi="Arial" w:cs="Arial"/>
          <w:sz w:val="21"/>
          <w:szCs w:val="21"/>
        </w:rPr>
      </w:pPr>
    </w:p>
    <w:p w:rsidR="009C343E" w:rsidRPr="007D572A" w:rsidRDefault="009C343E" w:rsidP="00DB6AF6">
      <w:pPr>
        <w:pageBreakBefore/>
        <w:spacing w:line="288" w:lineRule="auto"/>
        <w:ind w:left="-284" w:right="566" w:firstLine="284"/>
        <w:jc w:val="center"/>
        <w:rPr>
          <w:rFonts w:ascii="Arial" w:hAnsi="Arial" w:cs="Arial"/>
          <w:bCs/>
          <w:noProof/>
          <w:sz w:val="21"/>
          <w:szCs w:val="21"/>
        </w:rPr>
      </w:pPr>
      <w:r w:rsidRPr="007D572A">
        <w:rPr>
          <w:rFonts w:ascii="Arial" w:hAnsi="Arial" w:cs="Arial"/>
          <w:bCs/>
          <w:sz w:val="21"/>
          <w:szCs w:val="21"/>
        </w:rPr>
        <w:lastRenderedPageBreak/>
        <w:t>ДОДАТОК Б</w:t>
      </w:r>
    </w:p>
    <w:p w:rsidR="009C343E" w:rsidRPr="003C75D0" w:rsidRDefault="009C343E" w:rsidP="00DB6AF6">
      <w:pPr>
        <w:spacing w:line="288" w:lineRule="auto"/>
        <w:ind w:left="-284" w:right="566" w:firstLine="284"/>
        <w:jc w:val="center"/>
        <w:rPr>
          <w:rFonts w:ascii="Arial" w:hAnsi="Arial" w:cs="Arial"/>
          <w:sz w:val="21"/>
          <w:szCs w:val="21"/>
        </w:rPr>
      </w:pPr>
      <w:r w:rsidRPr="003C75D0">
        <w:rPr>
          <w:rFonts w:ascii="Arial" w:hAnsi="Arial" w:cs="Arial"/>
          <w:sz w:val="21"/>
          <w:szCs w:val="21"/>
        </w:rPr>
        <w:t>(довідковий)</w:t>
      </w:r>
    </w:p>
    <w:p w:rsidR="009C343E" w:rsidRPr="003C75D0" w:rsidRDefault="009C343E" w:rsidP="00DB6AF6">
      <w:pPr>
        <w:shd w:val="clear" w:color="auto" w:fill="FFFFFF"/>
        <w:tabs>
          <w:tab w:val="left" w:pos="682"/>
        </w:tabs>
        <w:spacing w:line="288" w:lineRule="auto"/>
        <w:ind w:left="-284" w:right="566" w:firstLine="284"/>
        <w:jc w:val="center"/>
        <w:rPr>
          <w:rFonts w:ascii="Arial" w:hAnsi="Arial" w:cs="Arial"/>
          <w:b/>
          <w:sz w:val="21"/>
          <w:szCs w:val="21"/>
        </w:rPr>
      </w:pPr>
    </w:p>
    <w:p w:rsidR="00337F25" w:rsidRPr="003C75D0" w:rsidRDefault="00337F25" w:rsidP="00DB6AF6">
      <w:pPr>
        <w:shd w:val="clear" w:color="auto" w:fill="FFFFFF"/>
        <w:tabs>
          <w:tab w:val="left" w:pos="682"/>
        </w:tabs>
        <w:spacing w:line="288" w:lineRule="auto"/>
        <w:ind w:left="-284" w:right="566" w:firstLine="284"/>
        <w:jc w:val="center"/>
        <w:rPr>
          <w:rFonts w:ascii="Arial" w:hAnsi="Arial" w:cs="Arial"/>
          <w:b/>
          <w:sz w:val="21"/>
          <w:szCs w:val="21"/>
        </w:rPr>
      </w:pPr>
      <w:r w:rsidRPr="003C75D0">
        <w:rPr>
          <w:rFonts w:ascii="Arial" w:hAnsi="Arial" w:cs="Arial"/>
          <w:b/>
          <w:sz w:val="21"/>
          <w:szCs w:val="21"/>
        </w:rPr>
        <w:t>БІБЛІОГРАФІЯ</w:t>
      </w:r>
    </w:p>
    <w:p w:rsidR="00337F25" w:rsidRPr="003C75D0" w:rsidRDefault="00337F25" w:rsidP="00DB6AF6">
      <w:pPr>
        <w:shd w:val="clear" w:color="auto" w:fill="FFFFFF"/>
        <w:tabs>
          <w:tab w:val="left" w:pos="682"/>
        </w:tabs>
        <w:spacing w:line="288" w:lineRule="auto"/>
        <w:ind w:left="-284" w:right="566" w:firstLine="284"/>
        <w:jc w:val="both"/>
        <w:rPr>
          <w:rFonts w:ascii="Arial" w:hAnsi="Arial" w:cs="Arial"/>
          <w:sz w:val="21"/>
          <w:szCs w:val="21"/>
        </w:rPr>
      </w:pPr>
    </w:p>
    <w:p w:rsidR="00C12145" w:rsidRPr="003C75D0" w:rsidRDefault="00C12145" w:rsidP="00DB6AF6">
      <w:pPr>
        <w:shd w:val="clear" w:color="auto" w:fill="FFFFFF"/>
        <w:tabs>
          <w:tab w:val="left" w:pos="682"/>
        </w:tabs>
        <w:spacing w:line="288" w:lineRule="auto"/>
        <w:ind w:left="-284" w:right="566" w:firstLine="284"/>
        <w:jc w:val="both"/>
        <w:rPr>
          <w:rFonts w:ascii="Arial" w:hAnsi="Arial" w:cs="Arial"/>
          <w:sz w:val="21"/>
          <w:szCs w:val="21"/>
        </w:rPr>
      </w:pPr>
      <w:r w:rsidRPr="003C75D0">
        <w:rPr>
          <w:rFonts w:ascii="Arial" w:hAnsi="Arial" w:cs="Arial"/>
          <w:sz w:val="21"/>
          <w:szCs w:val="21"/>
        </w:rPr>
        <w:t xml:space="preserve">1 </w:t>
      </w:r>
      <w:r w:rsidR="007D572A" w:rsidRPr="008979AE">
        <w:rPr>
          <w:rFonts w:ascii="Arial" w:hAnsi="Arial" w:cs="Arial"/>
          <w:sz w:val="21"/>
          <w:szCs w:val="21"/>
        </w:rPr>
        <w:t xml:space="preserve"> </w:t>
      </w:r>
      <w:r w:rsidRPr="003C75D0">
        <w:rPr>
          <w:rFonts w:ascii="Arial" w:hAnsi="Arial" w:cs="Arial"/>
          <w:sz w:val="21"/>
          <w:szCs w:val="21"/>
        </w:rPr>
        <w:t>Закон України від 05 листопада 2009 року № 1704-</w:t>
      </w:r>
      <w:r w:rsidRPr="003C75D0">
        <w:rPr>
          <w:rFonts w:ascii="Arial" w:hAnsi="Arial" w:cs="Arial"/>
          <w:sz w:val="21"/>
          <w:szCs w:val="21"/>
          <w:lang w:val="en-US"/>
        </w:rPr>
        <w:t>VI</w:t>
      </w:r>
      <w:r w:rsidRPr="003C75D0">
        <w:rPr>
          <w:rFonts w:ascii="Arial" w:hAnsi="Arial" w:cs="Arial"/>
          <w:sz w:val="21"/>
          <w:szCs w:val="21"/>
        </w:rPr>
        <w:t xml:space="preserve"> </w:t>
      </w:r>
      <w:r w:rsidR="00B307A9" w:rsidRPr="00B307A9">
        <w:rPr>
          <w:rStyle w:val="13"/>
          <w:sz w:val="21"/>
          <w:szCs w:val="21"/>
          <w:lang w:eastAsia="uk-UA"/>
        </w:rPr>
        <w:t>"</w:t>
      </w:r>
      <w:r w:rsidRPr="003C75D0">
        <w:rPr>
          <w:rFonts w:ascii="Arial" w:hAnsi="Arial" w:cs="Arial"/>
          <w:sz w:val="21"/>
          <w:szCs w:val="21"/>
        </w:rPr>
        <w:t>Про будівельні норми</w:t>
      </w:r>
      <w:r w:rsidR="00B307A9" w:rsidRPr="00B307A9">
        <w:rPr>
          <w:rStyle w:val="13"/>
          <w:sz w:val="21"/>
          <w:szCs w:val="21"/>
          <w:lang w:eastAsia="uk-UA"/>
        </w:rPr>
        <w:t>"</w:t>
      </w:r>
    </w:p>
    <w:p w:rsidR="00622325" w:rsidRPr="003C75D0" w:rsidRDefault="00054B8A" w:rsidP="007D572A">
      <w:pPr>
        <w:shd w:val="clear" w:color="auto" w:fill="FFFFFF"/>
        <w:tabs>
          <w:tab w:val="left" w:pos="682"/>
        </w:tabs>
        <w:spacing w:line="288" w:lineRule="auto"/>
        <w:ind w:left="284" w:right="566" w:hanging="284"/>
        <w:jc w:val="both"/>
        <w:rPr>
          <w:rFonts w:ascii="Arial" w:hAnsi="Arial" w:cs="Arial"/>
          <w:sz w:val="21"/>
          <w:szCs w:val="21"/>
        </w:rPr>
      </w:pPr>
      <w:r w:rsidRPr="003C75D0">
        <w:rPr>
          <w:rFonts w:ascii="Arial" w:hAnsi="Arial" w:cs="Arial"/>
          <w:sz w:val="21"/>
          <w:szCs w:val="21"/>
        </w:rPr>
        <w:t>2</w:t>
      </w:r>
      <w:r w:rsidR="004A017B" w:rsidRPr="003C75D0">
        <w:rPr>
          <w:rFonts w:ascii="Arial" w:hAnsi="Arial" w:cs="Arial"/>
          <w:sz w:val="21"/>
          <w:szCs w:val="21"/>
        </w:rPr>
        <w:t xml:space="preserve"> </w:t>
      </w:r>
      <w:r w:rsidR="00622325" w:rsidRPr="003C75D0">
        <w:rPr>
          <w:rFonts w:ascii="Arial" w:hAnsi="Arial" w:cs="Arial"/>
          <w:sz w:val="21"/>
          <w:szCs w:val="21"/>
        </w:rPr>
        <w:t xml:space="preserve">Закон України від 24 лютого 1994 р. № 4004-XII </w:t>
      </w:r>
      <w:r w:rsidR="00B307A9" w:rsidRPr="00B307A9">
        <w:rPr>
          <w:rStyle w:val="13"/>
          <w:sz w:val="21"/>
          <w:szCs w:val="21"/>
          <w:lang w:eastAsia="uk-UA"/>
        </w:rPr>
        <w:t>"</w:t>
      </w:r>
      <w:r w:rsidR="00622325" w:rsidRPr="003C75D0">
        <w:rPr>
          <w:rFonts w:ascii="Arial" w:hAnsi="Arial" w:cs="Arial"/>
          <w:sz w:val="21"/>
          <w:szCs w:val="21"/>
        </w:rPr>
        <w:t>Про забезпечення санітарного та епідеміологічного благополуччя населення</w:t>
      </w:r>
      <w:r w:rsidR="00B307A9" w:rsidRPr="00B307A9">
        <w:rPr>
          <w:rStyle w:val="13"/>
          <w:sz w:val="21"/>
          <w:szCs w:val="21"/>
          <w:lang w:eastAsia="uk-UA"/>
        </w:rPr>
        <w:t>"</w:t>
      </w:r>
    </w:p>
    <w:p w:rsidR="00A33944" w:rsidRPr="003C75D0" w:rsidRDefault="00661107" w:rsidP="00DB6AF6">
      <w:pPr>
        <w:shd w:val="clear" w:color="auto" w:fill="FFFFFF"/>
        <w:tabs>
          <w:tab w:val="left" w:pos="682"/>
        </w:tabs>
        <w:spacing w:line="288" w:lineRule="auto"/>
        <w:ind w:left="-284" w:right="566" w:firstLine="284"/>
        <w:jc w:val="both"/>
        <w:rPr>
          <w:rFonts w:ascii="Arial" w:hAnsi="Arial" w:cs="Arial"/>
          <w:sz w:val="21"/>
          <w:szCs w:val="21"/>
        </w:rPr>
      </w:pPr>
      <w:r w:rsidRPr="003C75D0">
        <w:rPr>
          <w:rFonts w:ascii="Arial" w:hAnsi="Arial" w:cs="Arial"/>
          <w:sz w:val="21"/>
          <w:szCs w:val="21"/>
        </w:rPr>
        <w:t>3</w:t>
      </w:r>
      <w:r w:rsidR="00A33944" w:rsidRPr="003C75D0">
        <w:rPr>
          <w:rFonts w:ascii="Arial" w:hAnsi="Arial" w:cs="Arial"/>
          <w:sz w:val="21"/>
          <w:szCs w:val="21"/>
        </w:rPr>
        <w:t xml:space="preserve"> </w:t>
      </w:r>
      <w:r w:rsidR="007D572A" w:rsidRPr="007D572A">
        <w:rPr>
          <w:rFonts w:ascii="Arial" w:hAnsi="Arial" w:cs="Arial"/>
          <w:sz w:val="21"/>
          <w:szCs w:val="21"/>
          <w:lang w:val="ru-RU"/>
        </w:rPr>
        <w:t xml:space="preserve"> </w:t>
      </w:r>
      <w:r w:rsidR="00A33944" w:rsidRPr="003C75D0">
        <w:rPr>
          <w:rFonts w:ascii="Arial" w:hAnsi="Arial" w:cs="Arial"/>
          <w:sz w:val="21"/>
          <w:szCs w:val="21"/>
        </w:rPr>
        <w:t>Кодекс цивільного захисту України від 2 жовтня 2012 року № 5403-VI</w:t>
      </w:r>
    </w:p>
    <w:p w:rsidR="007F5EDC" w:rsidRPr="003C75D0" w:rsidRDefault="007F5EDC" w:rsidP="00DB6AF6">
      <w:pPr>
        <w:shd w:val="clear" w:color="auto" w:fill="FFFFFF"/>
        <w:tabs>
          <w:tab w:val="left" w:pos="682"/>
        </w:tabs>
        <w:spacing w:line="288" w:lineRule="auto"/>
        <w:ind w:left="-284" w:right="566" w:firstLine="284"/>
        <w:jc w:val="both"/>
        <w:rPr>
          <w:rFonts w:ascii="Arial" w:hAnsi="Arial" w:cs="Arial"/>
          <w:sz w:val="21"/>
          <w:szCs w:val="21"/>
          <w:lang w:val="ru-RU"/>
        </w:rPr>
      </w:pPr>
    </w:p>
    <w:p w:rsidR="00BC29FC" w:rsidRPr="003C75D0" w:rsidRDefault="00D95D6D" w:rsidP="00DB6AF6">
      <w:pPr>
        <w:shd w:val="clear" w:color="auto" w:fill="FFFFFF"/>
        <w:tabs>
          <w:tab w:val="left" w:pos="682"/>
        </w:tabs>
        <w:spacing w:line="288" w:lineRule="auto"/>
        <w:ind w:left="-284" w:right="566" w:firstLine="284"/>
        <w:jc w:val="both"/>
        <w:rPr>
          <w:rFonts w:ascii="Arial" w:hAnsi="Arial" w:cs="Arial"/>
          <w:color w:val="000000"/>
          <w:sz w:val="21"/>
          <w:szCs w:val="21"/>
        </w:rPr>
      </w:pPr>
      <w:r w:rsidRPr="003C75D0">
        <w:rPr>
          <w:rFonts w:ascii="Arial" w:hAnsi="Arial" w:cs="Arial"/>
          <w:sz w:val="21"/>
          <w:szCs w:val="21"/>
        </w:rPr>
        <w:br w:type="page"/>
      </w:r>
      <w:r w:rsidR="00BC29FC" w:rsidRPr="003C75D0">
        <w:rPr>
          <w:rFonts w:ascii="Arial" w:hAnsi="Arial" w:cs="Arial"/>
          <w:b/>
          <w:bCs/>
          <w:color w:val="000000"/>
          <w:sz w:val="21"/>
          <w:szCs w:val="21"/>
        </w:rPr>
        <w:lastRenderedPageBreak/>
        <w:t>Ключові слова:</w:t>
      </w:r>
      <w:r w:rsidR="00BC29FC" w:rsidRPr="003C75D0">
        <w:rPr>
          <w:rFonts w:ascii="Arial" w:hAnsi="Arial" w:cs="Arial"/>
          <w:bCs/>
          <w:color w:val="000000"/>
          <w:sz w:val="21"/>
          <w:szCs w:val="21"/>
        </w:rPr>
        <w:t xml:space="preserve"> </w:t>
      </w:r>
      <w:r w:rsidR="00B844E0" w:rsidRPr="003C75D0">
        <w:rPr>
          <w:rFonts w:ascii="Arial" w:hAnsi="Arial" w:cs="Arial"/>
          <w:color w:val="000000"/>
          <w:sz w:val="21"/>
          <w:szCs w:val="21"/>
        </w:rPr>
        <w:t xml:space="preserve">безпека </w:t>
      </w:r>
      <w:r w:rsidR="009058D0" w:rsidRPr="003C75D0">
        <w:rPr>
          <w:rFonts w:ascii="Arial" w:hAnsi="Arial" w:cs="Arial"/>
          <w:color w:val="000000"/>
          <w:sz w:val="21"/>
          <w:szCs w:val="21"/>
        </w:rPr>
        <w:t xml:space="preserve">і доступність при </w:t>
      </w:r>
      <w:r w:rsidR="00B844E0" w:rsidRPr="003C75D0">
        <w:rPr>
          <w:rFonts w:ascii="Arial" w:hAnsi="Arial" w:cs="Arial"/>
          <w:color w:val="000000"/>
          <w:sz w:val="21"/>
          <w:szCs w:val="21"/>
        </w:rPr>
        <w:t>експлуатації,</w:t>
      </w:r>
      <w:r w:rsidR="00DB5209" w:rsidRPr="003C75D0">
        <w:rPr>
          <w:rFonts w:ascii="Arial" w:hAnsi="Arial" w:cs="Arial"/>
          <w:color w:val="000000"/>
          <w:sz w:val="21"/>
          <w:szCs w:val="21"/>
        </w:rPr>
        <w:t xml:space="preserve"> </w:t>
      </w:r>
      <w:r w:rsidR="00B844E0" w:rsidRPr="003C75D0">
        <w:rPr>
          <w:rFonts w:ascii="Arial" w:hAnsi="Arial" w:cs="Arial"/>
          <w:color w:val="000000"/>
          <w:sz w:val="21"/>
          <w:szCs w:val="21"/>
        </w:rPr>
        <w:t xml:space="preserve">вибух, </w:t>
      </w:r>
      <w:r w:rsidR="0079540D" w:rsidRPr="003C75D0">
        <w:rPr>
          <w:rFonts w:ascii="Arial" w:hAnsi="Arial" w:cs="Arial"/>
          <w:color w:val="000000"/>
          <w:sz w:val="21"/>
          <w:szCs w:val="21"/>
        </w:rPr>
        <w:t xml:space="preserve">зіткнення, </w:t>
      </w:r>
      <w:r w:rsidR="00B844E0" w:rsidRPr="003C75D0">
        <w:rPr>
          <w:rFonts w:ascii="Arial" w:hAnsi="Arial" w:cs="Arial"/>
          <w:color w:val="000000"/>
          <w:sz w:val="21"/>
          <w:szCs w:val="21"/>
        </w:rPr>
        <w:t>ковзання,</w:t>
      </w:r>
      <w:r w:rsidR="00B844E0" w:rsidRPr="003C75D0">
        <w:rPr>
          <w:rFonts w:ascii="Arial" w:hAnsi="Arial" w:cs="Arial"/>
          <w:sz w:val="21"/>
          <w:szCs w:val="21"/>
        </w:rPr>
        <w:t xml:space="preserve"> </w:t>
      </w:r>
      <w:r w:rsidR="0079540D" w:rsidRPr="003C75D0">
        <w:rPr>
          <w:rFonts w:ascii="Arial" w:hAnsi="Arial" w:cs="Arial"/>
          <w:sz w:val="21"/>
          <w:szCs w:val="21"/>
        </w:rPr>
        <w:t xml:space="preserve">критичні стани, </w:t>
      </w:r>
      <w:r w:rsidR="001461CA" w:rsidRPr="003C75D0">
        <w:rPr>
          <w:rFonts w:ascii="Arial" w:hAnsi="Arial" w:cs="Arial"/>
          <w:sz w:val="21"/>
          <w:szCs w:val="21"/>
        </w:rPr>
        <w:t xml:space="preserve">небезпечний фактор, </w:t>
      </w:r>
      <w:r w:rsidR="0079540D" w:rsidRPr="003C75D0">
        <w:rPr>
          <w:rFonts w:ascii="Arial" w:hAnsi="Arial" w:cs="Arial"/>
          <w:sz w:val="21"/>
          <w:szCs w:val="21"/>
        </w:rPr>
        <w:t xml:space="preserve">несанкціонований доступ, </w:t>
      </w:r>
      <w:r w:rsidR="00B844E0" w:rsidRPr="003C75D0">
        <w:rPr>
          <w:rFonts w:ascii="Arial" w:hAnsi="Arial" w:cs="Arial"/>
          <w:color w:val="000000"/>
          <w:sz w:val="21"/>
          <w:szCs w:val="21"/>
        </w:rPr>
        <w:t>опік, падіння, ризик</w:t>
      </w:r>
      <w:r w:rsidR="00B844E0" w:rsidRPr="003C75D0">
        <w:rPr>
          <w:rFonts w:ascii="Arial" w:hAnsi="Arial" w:cs="Arial"/>
          <w:sz w:val="21"/>
          <w:szCs w:val="21"/>
        </w:rPr>
        <w:t xml:space="preserve">, </w:t>
      </w:r>
      <w:r w:rsidR="00B844E0" w:rsidRPr="003C75D0">
        <w:rPr>
          <w:rFonts w:ascii="Arial" w:hAnsi="Arial" w:cs="Arial"/>
          <w:color w:val="000000"/>
          <w:sz w:val="21"/>
          <w:szCs w:val="21"/>
        </w:rPr>
        <w:t xml:space="preserve">удар, </w:t>
      </w:r>
      <w:r w:rsidR="0080760B" w:rsidRPr="003C75D0">
        <w:rPr>
          <w:rFonts w:ascii="Arial" w:hAnsi="Arial" w:cs="Arial"/>
          <w:color w:val="000000"/>
          <w:sz w:val="21"/>
          <w:szCs w:val="21"/>
        </w:rPr>
        <w:t>ураження електричним струмом</w:t>
      </w:r>
      <w:r w:rsidR="00B844E0" w:rsidRPr="003C75D0">
        <w:rPr>
          <w:rFonts w:ascii="Arial" w:hAnsi="Arial" w:cs="Arial"/>
          <w:color w:val="000000"/>
          <w:sz w:val="21"/>
          <w:szCs w:val="21"/>
        </w:rPr>
        <w:t>.</w:t>
      </w:r>
    </w:p>
    <w:p w:rsidR="00B844E0" w:rsidRPr="008979AE" w:rsidRDefault="00B844E0"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284464" w:rsidRDefault="007D572A" w:rsidP="00DB6AF6">
      <w:pPr>
        <w:shd w:val="clear" w:color="auto" w:fill="FFFFFF"/>
        <w:ind w:left="-284" w:right="566" w:firstLine="284"/>
        <w:jc w:val="both"/>
        <w:rPr>
          <w:sz w:val="28"/>
          <w:szCs w:val="28"/>
          <w:lang w:val="ru-RU"/>
        </w:rPr>
      </w:pPr>
    </w:p>
    <w:p w:rsidR="00B307A9" w:rsidRPr="00284464" w:rsidRDefault="00B307A9" w:rsidP="00DB6AF6">
      <w:pPr>
        <w:shd w:val="clear" w:color="auto" w:fill="FFFFFF"/>
        <w:ind w:left="-284" w:right="566" w:firstLine="284"/>
        <w:jc w:val="both"/>
        <w:rPr>
          <w:sz w:val="28"/>
          <w:szCs w:val="28"/>
          <w:lang w:val="ru-RU"/>
        </w:rPr>
      </w:pPr>
    </w:p>
    <w:p w:rsidR="00B307A9" w:rsidRPr="00284464" w:rsidRDefault="00B307A9" w:rsidP="00DB6AF6">
      <w:pPr>
        <w:shd w:val="clear" w:color="auto" w:fill="FFFFFF"/>
        <w:ind w:left="-284" w:right="566" w:firstLine="284"/>
        <w:jc w:val="both"/>
        <w:rPr>
          <w:sz w:val="28"/>
          <w:szCs w:val="28"/>
          <w:lang w:val="ru-RU"/>
        </w:rPr>
      </w:pPr>
    </w:p>
    <w:p w:rsidR="00B307A9" w:rsidRPr="00284464" w:rsidRDefault="00B307A9" w:rsidP="00DB6AF6">
      <w:pPr>
        <w:shd w:val="clear" w:color="auto" w:fill="FFFFFF"/>
        <w:ind w:left="-284" w:right="566" w:firstLine="284"/>
        <w:jc w:val="both"/>
        <w:rPr>
          <w:sz w:val="28"/>
          <w:szCs w:val="28"/>
          <w:lang w:val="ru-RU"/>
        </w:rPr>
      </w:pPr>
    </w:p>
    <w:p w:rsidR="00B307A9" w:rsidRPr="00284464" w:rsidRDefault="00B307A9" w:rsidP="00DB6AF6">
      <w:pPr>
        <w:shd w:val="clear" w:color="auto" w:fill="FFFFFF"/>
        <w:ind w:left="-284" w:right="566" w:firstLine="284"/>
        <w:jc w:val="both"/>
        <w:rPr>
          <w:sz w:val="28"/>
          <w:szCs w:val="28"/>
          <w:lang w:val="ru-RU"/>
        </w:rPr>
      </w:pPr>
    </w:p>
    <w:p w:rsidR="00B307A9" w:rsidRPr="00284464" w:rsidRDefault="00B307A9" w:rsidP="00DB6AF6">
      <w:pPr>
        <w:shd w:val="clear" w:color="auto" w:fill="FFFFFF"/>
        <w:ind w:left="-284" w:right="566" w:firstLine="284"/>
        <w:jc w:val="both"/>
        <w:rPr>
          <w:sz w:val="28"/>
          <w:szCs w:val="28"/>
          <w:lang w:val="ru-RU"/>
        </w:rPr>
      </w:pPr>
    </w:p>
    <w:p w:rsidR="00B307A9" w:rsidRPr="00284464" w:rsidRDefault="00B307A9" w:rsidP="00DB6AF6">
      <w:pPr>
        <w:shd w:val="clear" w:color="auto" w:fill="FFFFFF"/>
        <w:ind w:left="-284" w:right="566" w:firstLine="284"/>
        <w:jc w:val="both"/>
        <w:rPr>
          <w:sz w:val="28"/>
          <w:szCs w:val="28"/>
          <w:lang w:val="ru-RU"/>
        </w:rPr>
      </w:pPr>
    </w:p>
    <w:p w:rsidR="00B307A9" w:rsidRPr="00284464" w:rsidRDefault="00B307A9"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A72DF8" w:rsidRDefault="007D572A" w:rsidP="007D572A">
      <w:pPr>
        <w:spacing w:line="24" w:lineRule="atLeast"/>
        <w:ind w:left="-567" w:right="283"/>
        <w:jc w:val="center"/>
        <w:rPr>
          <w:rStyle w:val="40"/>
          <w:sz w:val="21"/>
          <w:szCs w:val="21"/>
        </w:rPr>
      </w:pPr>
    </w:p>
    <w:p w:rsidR="007D572A" w:rsidRPr="007A0ADA" w:rsidRDefault="007D572A" w:rsidP="007D572A">
      <w:pPr>
        <w:pStyle w:val="61"/>
        <w:shd w:val="clear" w:color="auto" w:fill="auto"/>
        <w:spacing w:line="24" w:lineRule="atLeast"/>
        <w:ind w:left="-567"/>
        <w:rPr>
          <w:rStyle w:val="60"/>
          <w:color w:val="000000"/>
        </w:rPr>
      </w:pPr>
      <w:r>
        <w:rPr>
          <w:rStyle w:val="60"/>
          <w:color w:val="000000"/>
        </w:rPr>
        <w:t>**********</w:t>
      </w:r>
    </w:p>
    <w:p w:rsidR="007D572A" w:rsidRPr="007A0ADA" w:rsidRDefault="00B307A9" w:rsidP="00B307A9">
      <w:pPr>
        <w:pStyle w:val="61"/>
        <w:shd w:val="clear" w:color="auto" w:fill="auto"/>
        <w:spacing w:after="0" w:line="24" w:lineRule="atLeast"/>
        <w:ind w:left="-567"/>
        <w:rPr>
          <w:rStyle w:val="70"/>
          <w:b w:val="0"/>
          <w:color w:val="000000"/>
          <w:sz w:val="16"/>
          <w:szCs w:val="16"/>
        </w:rPr>
      </w:pPr>
      <w:r>
        <w:rPr>
          <w:rStyle w:val="70"/>
          <w:b w:val="0"/>
          <w:color w:val="000000"/>
          <w:sz w:val="16"/>
          <w:szCs w:val="16"/>
        </w:rPr>
        <w:t>Коректор – В.</w:t>
      </w:r>
      <w:r w:rsidR="007D572A" w:rsidRPr="007A0ADA">
        <w:rPr>
          <w:rStyle w:val="70"/>
          <w:b w:val="0"/>
          <w:color w:val="000000"/>
          <w:sz w:val="16"/>
          <w:szCs w:val="16"/>
        </w:rPr>
        <w:t>Княз</w:t>
      </w:r>
      <w:r w:rsidR="007D572A">
        <w:rPr>
          <w:rStyle w:val="70"/>
          <w:b w:val="0"/>
          <w:color w:val="000000"/>
          <w:sz w:val="16"/>
          <w:szCs w:val="16"/>
        </w:rPr>
        <w:t>є</w:t>
      </w:r>
      <w:r w:rsidR="007D572A" w:rsidRPr="007A0ADA">
        <w:rPr>
          <w:rStyle w:val="70"/>
          <w:b w:val="0"/>
          <w:color w:val="000000"/>
          <w:sz w:val="16"/>
          <w:szCs w:val="16"/>
        </w:rPr>
        <w:t>ва</w:t>
      </w:r>
    </w:p>
    <w:p w:rsidR="007D572A" w:rsidRPr="00FD2F26" w:rsidRDefault="00B307A9" w:rsidP="00B307A9">
      <w:pPr>
        <w:pStyle w:val="71"/>
        <w:shd w:val="clear" w:color="auto" w:fill="auto"/>
        <w:spacing w:after="0" w:line="24" w:lineRule="atLeast"/>
        <w:ind w:left="-567"/>
        <w:rPr>
          <w:sz w:val="16"/>
          <w:szCs w:val="16"/>
        </w:rPr>
      </w:pPr>
      <w:r>
        <w:rPr>
          <w:rStyle w:val="70"/>
          <w:color w:val="000000"/>
          <w:sz w:val="16"/>
          <w:szCs w:val="16"/>
        </w:rPr>
        <w:t>Комп'ютерна верстка - В.</w:t>
      </w:r>
      <w:proofErr w:type="spellStart"/>
      <w:r w:rsidR="007D572A" w:rsidRPr="00FD2F26">
        <w:rPr>
          <w:rStyle w:val="70"/>
          <w:color w:val="000000"/>
          <w:sz w:val="16"/>
          <w:szCs w:val="16"/>
        </w:rPr>
        <w:t>Чукашкіна</w:t>
      </w:r>
      <w:proofErr w:type="spellEnd"/>
    </w:p>
    <w:p w:rsidR="007D572A" w:rsidRPr="00FD2F26" w:rsidRDefault="007D572A" w:rsidP="00B307A9">
      <w:pPr>
        <w:pStyle w:val="71"/>
        <w:shd w:val="clear" w:color="auto" w:fill="auto"/>
        <w:spacing w:after="0" w:line="24" w:lineRule="atLeast"/>
        <w:ind w:left="-567"/>
        <w:rPr>
          <w:rStyle w:val="70"/>
          <w:color w:val="000000"/>
          <w:sz w:val="16"/>
          <w:szCs w:val="16"/>
        </w:rPr>
      </w:pPr>
      <w:r w:rsidRPr="00FD2F26">
        <w:rPr>
          <w:rStyle w:val="70"/>
          <w:color w:val="000000"/>
          <w:sz w:val="16"/>
          <w:szCs w:val="16"/>
        </w:rPr>
        <w:t>Формат 60х84</w:t>
      </w:r>
      <w:r w:rsidRPr="00FD2F26">
        <w:rPr>
          <w:rStyle w:val="70"/>
          <w:color w:val="000000"/>
          <w:sz w:val="16"/>
          <w:szCs w:val="16"/>
          <w:vertAlign w:val="superscript"/>
        </w:rPr>
        <w:t>1</w:t>
      </w:r>
      <w:r w:rsidRPr="00FD2F26">
        <w:rPr>
          <w:rStyle w:val="70"/>
          <w:color w:val="000000"/>
          <w:sz w:val="16"/>
          <w:szCs w:val="16"/>
        </w:rPr>
        <w:t>/</w:t>
      </w:r>
      <w:r w:rsidRPr="00FD2F26">
        <w:rPr>
          <w:rStyle w:val="70"/>
          <w:color w:val="000000"/>
          <w:sz w:val="16"/>
          <w:szCs w:val="16"/>
          <w:vertAlign w:val="subscript"/>
        </w:rPr>
        <w:t>8</w:t>
      </w:r>
      <w:r w:rsidRPr="00FD2F26">
        <w:rPr>
          <w:rStyle w:val="70"/>
          <w:color w:val="000000"/>
          <w:sz w:val="16"/>
          <w:szCs w:val="16"/>
        </w:rPr>
        <w:t>. Папір офсетний. Гарнітура "</w:t>
      </w:r>
      <w:r w:rsidRPr="00FD2F26">
        <w:rPr>
          <w:rStyle w:val="70"/>
          <w:color w:val="000000"/>
          <w:sz w:val="16"/>
          <w:szCs w:val="16"/>
          <w:lang w:val="en-US"/>
        </w:rPr>
        <w:t>A</w:t>
      </w:r>
      <w:proofErr w:type="spellStart"/>
      <w:r w:rsidRPr="00FD2F26">
        <w:rPr>
          <w:rStyle w:val="70"/>
          <w:color w:val="000000"/>
          <w:sz w:val="16"/>
          <w:szCs w:val="16"/>
        </w:rPr>
        <w:t>гіа</w:t>
      </w:r>
      <w:proofErr w:type="spellEnd"/>
      <w:r w:rsidRPr="00FD2F26">
        <w:rPr>
          <w:rStyle w:val="70"/>
          <w:color w:val="000000"/>
          <w:sz w:val="16"/>
          <w:szCs w:val="16"/>
          <w:lang w:val="en-US"/>
        </w:rPr>
        <w:t>l</w:t>
      </w:r>
      <w:r w:rsidRPr="00FD2F26">
        <w:rPr>
          <w:rStyle w:val="70"/>
          <w:color w:val="000000"/>
          <w:sz w:val="16"/>
          <w:szCs w:val="16"/>
        </w:rPr>
        <w:t>"</w:t>
      </w:r>
    </w:p>
    <w:p w:rsidR="007D572A" w:rsidRPr="00FD2F26" w:rsidRDefault="007D572A" w:rsidP="00B307A9">
      <w:pPr>
        <w:pStyle w:val="71"/>
        <w:shd w:val="clear" w:color="auto" w:fill="auto"/>
        <w:spacing w:after="0" w:line="24" w:lineRule="atLeast"/>
        <w:ind w:left="-567"/>
        <w:rPr>
          <w:sz w:val="16"/>
          <w:szCs w:val="16"/>
        </w:rPr>
      </w:pPr>
      <w:r w:rsidRPr="00FD2F26">
        <w:rPr>
          <w:rStyle w:val="70"/>
          <w:color w:val="000000"/>
          <w:sz w:val="16"/>
          <w:szCs w:val="16"/>
        </w:rPr>
        <w:t>Друк офсетний.</w:t>
      </w:r>
    </w:p>
    <w:p w:rsidR="007D572A" w:rsidRPr="00FD2F26" w:rsidRDefault="007D572A" w:rsidP="00B307A9">
      <w:pPr>
        <w:pStyle w:val="71"/>
        <w:shd w:val="clear" w:color="auto" w:fill="auto"/>
        <w:spacing w:after="0" w:line="24" w:lineRule="atLeast"/>
        <w:ind w:left="-567"/>
        <w:rPr>
          <w:rStyle w:val="70"/>
          <w:color w:val="000000"/>
          <w:sz w:val="16"/>
          <w:szCs w:val="16"/>
        </w:rPr>
      </w:pPr>
      <w:r w:rsidRPr="00FD2F26">
        <w:rPr>
          <w:rStyle w:val="70"/>
          <w:color w:val="000000"/>
          <w:sz w:val="16"/>
          <w:szCs w:val="16"/>
        </w:rPr>
        <w:t>Державне підприємство "</w:t>
      </w:r>
      <w:proofErr w:type="spellStart"/>
      <w:r w:rsidRPr="00FD2F26">
        <w:rPr>
          <w:rStyle w:val="70"/>
          <w:color w:val="000000"/>
          <w:sz w:val="16"/>
          <w:szCs w:val="16"/>
        </w:rPr>
        <w:t>Укрархбудінформ</w:t>
      </w:r>
      <w:proofErr w:type="spellEnd"/>
      <w:r w:rsidRPr="00FD2F26">
        <w:rPr>
          <w:rStyle w:val="70"/>
          <w:color w:val="000000"/>
          <w:sz w:val="16"/>
          <w:szCs w:val="16"/>
        </w:rPr>
        <w:t>".</w:t>
      </w:r>
    </w:p>
    <w:p w:rsidR="007D572A" w:rsidRPr="00FD2F26" w:rsidRDefault="007D572A" w:rsidP="00B307A9">
      <w:pPr>
        <w:pStyle w:val="71"/>
        <w:shd w:val="clear" w:color="auto" w:fill="auto"/>
        <w:spacing w:after="0" w:line="24" w:lineRule="atLeast"/>
        <w:ind w:left="-567"/>
        <w:rPr>
          <w:sz w:val="16"/>
          <w:szCs w:val="16"/>
        </w:rPr>
      </w:pPr>
      <w:r w:rsidRPr="00FD2F26">
        <w:rPr>
          <w:rStyle w:val="70"/>
          <w:color w:val="000000"/>
          <w:sz w:val="16"/>
          <w:szCs w:val="16"/>
        </w:rPr>
        <w:t>вул. М. Кривоноса, 2А, м. Київ-37, 03037, Україна.</w:t>
      </w:r>
    </w:p>
    <w:p w:rsidR="007D572A" w:rsidRPr="00FD2F26" w:rsidRDefault="007D572A" w:rsidP="00B307A9">
      <w:pPr>
        <w:pStyle w:val="71"/>
        <w:shd w:val="clear" w:color="auto" w:fill="auto"/>
        <w:spacing w:after="0" w:line="24" w:lineRule="atLeast"/>
        <w:ind w:left="-567"/>
        <w:rPr>
          <w:rStyle w:val="70"/>
          <w:color w:val="000000"/>
          <w:sz w:val="16"/>
          <w:szCs w:val="16"/>
        </w:rPr>
      </w:pPr>
      <w:r w:rsidRPr="00FD2F26">
        <w:rPr>
          <w:rStyle w:val="70"/>
          <w:color w:val="000000"/>
          <w:sz w:val="16"/>
          <w:szCs w:val="16"/>
        </w:rPr>
        <w:t>Тел. +38(067)8848879</w:t>
      </w:r>
    </w:p>
    <w:p w:rsidR="007D572A" w:rsidRPr="00A95A41" w:rsidRDefault="007D572A" w:rsidP="00B307A9">
      <w:pPr>
        <w:pStyle w:val="71"/>
        <w:shd w:val="clear" w:color="auto" w:fill="auto"/>
        <w:spacing w:after="0" w:line="24" w:lineRule="atLeast"/>
        <w:ind w:left="-567"/>
        <w:rPr>
          <w:rStyle w:val="70"/>
          <w:color w:val="000000"/>
          <w:sz w:val="16"/>
          <w:szCs w:val="16"/>
        </w:rPr>
      </w:pPr>
      <w:proofErr w:type="spellStart"/>
      <w:r w:rsidRPr="00FD2F26">
        <w:rPr>
          <w:rStyle w:val="70"/>
          <w:color w:val="000000"/>
          <w:sz w:val="16"/>
          <w:szCs w:val="16"/>
        </w:rPr>
        <w:t>Е-</w:t>
      </w:r>
      <w:proofErr w:type="spellEnd"/>
      <w:r w:rsidRPr="00FD2F26">
        <w:rPr>
          <w:rStyle w:val="70"/>
          <w:color w:val="000000"/>
          <w:sz w:val="16"/>
          <w:szCs w:val="16"/>
          <w:lang w:val="en-US"/>
        </w:rPr>
        <w:t>m</w:t>
      </w:r>
      <w:proofErr w:type="spellStart"/>
      <w:r w:rsidRPr="00FD2F26">
        <w:rPr>
          <w:rStyle w:val="70"/>
          <w:color w:val="000000"/>
          <w:sz w:val="16"/>
          <w:szCs w:val="16"/>
        </w:rPr>
        <w:t>аі</w:t>
      </w:r>
      <w:proofErr w:type="spellEnd"/>
      <w:r w:rsidRPr="00FD2F26">
        <w:rPr>
          <w:rStyle w:val="70"/>
          <w:color w:val="000000"/>
          <w:sz w:val="16"/>
          <w:szCs w:val="16"/>
          <w:lang w:val="en-US"/>
        </w:rPr>
        <w:t>l</w:t>
      </w:r>
      <w:r w:rsidRPr="00FD2F26">
        <w:rPr>
          <w:rStyle w:val="70"/>
          <w:color w:val="000000"/>
          <w:sz w:val="16"/>
          <w:szCs w:val="16"/>
        </w:rPr>
        <w:t>:</w:t>
      </w:r>
      <w:r w:rsidRPr="00FD2F26">
        <w:rPr>
          <w:rStyle w:val="70"/>
          <w:color w:val="000000"/>
          <w:sz w:val="16"/>
          <w:szCs w:val="16"/>
          <w:lang w:val="en-US"/>
        </w:rPr>
        <w:t>u</w:t>
      </w:r>
      <w:r w:rsidRPr="00FD2F26">
        <w:rPr>
          <w:rStyle w:val="70"/>
          <w:color w:val="000000"/>
          <w:sz w:val="16"/>
          <w:szCs w:val="16"/>
        </w:rPr>
        <w:t>а</w:t>
      </w:r>
      <w:r w:rsidRPr="00FD2F26">
        <w:rPr>
          <w:rStyle w:val="70"/>
          <w:color w:val="000000"/>
          <w:sz w:val="16"/>
          <w:szCs w:val="16"/>
          <w:lang w:val="en-US"/>
        </w:rPr>
        <w:t>b</w:t>
      </w:r>
      <w:r w:rsidRPr="00FD2F26">
        <w:rPr>
          <w:rStyle w:val="70"/>
          <w:color w:val="000000"/>
          <w:sz w:val="16"/>
          <w:szCs w:val="16"/>
        </w:rPr>
        <w:t>і90@</w:t>
      </w:r>
      <w:proofErr w:type="spellStart"/>
      <w:r w:rsidRPr="00FD2F26">
        <w:rPr>
          <w:rStyle w:val="70"/>
          <w:color w:val="000000"/>
          <w:sz w:val="16"/>
          <w:szCs w:val="16"/>
          <w:lang w:val="en-US"/>
        </w:rPr>
        <w:t>ukr</w:t>
      </w:r>
      <w:proofErr w:type="spellEnd"/>
      <w:r w:rsidRPr="00FD2F26">
        <w:rPr>
          <w:rStyle w:val="70"/>
          <w:color w:val="000000"/>
          <w:sz w:val="16"/>
          <w:szCs w:val="16"/>
        </w:rPr>
        <w:t>.</w:t>
      </w:r>
      <w:r w:rsidRPr="00FD2F26">
        <w:rPr>
          <w:rStyle w:val="70"/>
          <w:color w:val="000000"/>
          <w:sz w:val="16"/>
          <w:szCs w:val="16"/>
          <w:lang w:val="en-US"/>
        </w:rPr>
        <w:t>net</w:t>
      </w:r>
    </w:p>
    <w:p w:rsidR="007D572A" w:rsidRPr="00FD2F26" w:rsidRDefault="007D572A" w:rsidP="00B307A9">
      <w:pPr>
        <w:pStyle w:val="111"/>
        <w:shd w:val="clear" w:color="auto" w:fill="auto"/>
        <w:spacing w:after="0" w:line="24" w:lineRule="atLeast"/>
        <w:ind w:left="200"/>
        <w:rPr>
          <w:sz w:val="16"/>
          <w:szCs w:val="16"/>
        </w:rPr>
      </w:pPr>
      <w:r w:rsidRPr="00FD2F26">
        <w:rPr>
          <w:rStyle w:val="110"/>
          <w:color w:val="000000"/>
          <w:sz w:val="16"/>
          <w:szCs w:val="16"/>
        </w:rPr>
        <w:t>Свідоцтво про внесення суб'єкта видавничої справи до державного реєстру видавців</w:t>
      </w:r>
    </w:p>
    <w:p w:rsidR="007D572A" w:rsidRPr="00FD2F26" w:rsidRDefault="007D572A" w:rsidP="00B307A9">
      <w:pPr>
        <w:pStyle w:val="111"/>
        <w:shd w:val="clear" w:color="auto" w:fill="auto"/>
        <w:spacing w:after="0" w:line="24" w:lineRule="atLeast"/>
        <w:ind w:left="200"/>
        <w:rPr>
          <w:sz w:val="16"/>
          <w:szCs w:val="16"/>
        </w:rPr>
      </w:pPr>
      <w:proofErr w:type="spellStart"/>
      <w:r w:rsidRPr="00FD2F26">
        <w:rPr>
          <w:rStyle w:val="110"/>
          <w:color w:val="000000"/>
          <w:sz w:val="16"/>
          <w:szCs w:val="16"/>
        </w:rPr>
        <w:t>ДК</w:t>
      </w:r>
      <w:proofErr w:type="spellEnd"/>
      <w:r w:rsidRPr="00FD2F26">
        <w:rPr>
          <w:rStyle w:val="110"/>
          <w:color w:val="000000"/>
          <w:sz w:val="16"/>
          <w:szCs w:val="16"/>
        </w:rPr>
        <w:t xml:space="preserve"> № 690 від 27.11.2001 р.</w:t>
      </w:r>
    </w:p>
    <w:p w:rsidR="007D572A" w:rsidRPr="00FD4D92" w:rsidRDefault="007D572A" w:rsidP="00B307A9">
      <w:pPr>
        <w:shd w:val="clear" w:color="auto" w:fill="FFFFFF"/>
        <w:jc w:val="both"/>
        <w:rPr>
          <w:sz w:val="28"/>
          <w:szCs w:val="28"/>
        </w:rPr>
      </w:pPr>
    </w:p>
    <w:sectPr w:rsidR="007D572A" w:rsidRPr="00FD4D92" w:rsidSect="008979AE">
      <w:headerReference w:type="even" r:id="rId19"/>
      <w:headerReference w:type="default" r:id="rId20"/>
      <w:footerReference w:type="even" r:id="rId21"/>
      <w:footerReference w:type="default" r:id="rId22"/>
      <w:footerReference w:type="first" r:id="rId23"/>
      <w:pgSz w:w="11907" w:h="16840" w:code="9"/>
      <w:pgMar w:top="1134" w:right="567" w:bottom="1276" w:left="1418" w:header="720" w:footer="720" w:gutter="0"/>
      <w:pgNumType w:start="1"/>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B88" w:rsidRDefault="00776B88">
      <w:r>
        <w:separator/>
      </w:r>
    </w:p>
  </w:endnote>
  <w:endnote w:type="continuationSeparator" w:id="0">
    <w:p w:rsidR="00776B88" w:rsidRDefault="00776B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A00002EF" w:usb1="40002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4A43D1" w:rsidRDefault="0049543A">
    <w:pPr>
      <w:pStyle w:val="a7"/>
      <w:rPr>
        <w:rFonts w:ascii="Arial" w:hAnsi="Arial" w:cs="Arial"/>
        <w:sz w:val="18"/>
        <w:szCs w:val="18"/>
        <w:lang w:val="en-US"/>
      </w:rPr>
    </w:pPr>
    <w:r w:rsidRPr="004A43D1">
      <w:rPr>
        <w:rFonts w:ascii="Arial" w:hAnsi="Arial" w:cs="Arial"/>
        <w:sz w:val="18"/>
        <w:szCs w:val="18"/>
      </w:rPr>
      <w:fldChar w:fldCharType="begin"/>
    </w:r>
    <w:r w:rsidR="00284464" w:rsidRPr="004A43D1">
      <w:rPr>
        <w:rFonts w:ascii="Arial" w:hAnsi="Arial" w:cs="Arial"/>
        <w:sz w:val="18"/>
        <w:szCs w:val="18"/>
      </w:rPr>
      <w:instrText xml:space="preserve"> PAGE   \* MERGEFORMAT </w:instrText>
    </w:r>
    <w:r w:rsidRPr="004A43D1">
      <w:rPr>
        <w:rFonts w:ascii="Arial" w:hAnsi="Arial" w:cs="Arial"/>
        <w:sz w:val="18"/>
        <w:szCs w:val="18"/>
      </w:rPr>
      <w:fldChar w:fldCharType="separate"/>
    </w:r>
    <w:r w:rsidR="00771D27">
      <w:rPr>
        <w:rFonts w:ascii="Arial" w:hAnsi="Arial" w:cs="Arial"/>
        <w:noProof/>
        <w:sz w:val="18"/>
        <w:szCs w:val="18"/>
      </w:rPr>
      <w:t>II</w:t>
    </w:r>
    <w:r w:rsidRPr="004A43D1">
      <w:rPr>
        <w:rFonts w:ascii="Arial" w:hAnsi="Arial"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630B42" w:rsidRDefault="00284464">
    <w:pPr>
      <w:pStyle w:val="a7"/>
      <w:jc w:val="right"/>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350471" w:rsidRDefault="00284464" w:rsidP="00350471">
    <w:pPr>
      <w:pStyle w:val="a7"/>
      <w:rPr>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Default="00284464" w:rsidP="00350471">
    <w:pPr>
      <w:pStyle w:val="a7"/>
      <w:rPr>
        <w:rFonts w:ascii="Arial" w:hAnsi="Arial" w:cs="Arial"/>
        <w:sz w:val="18"/>
        <w:szCs w:val="18"/>
      </w:rPr>
    </w:pPr>
    <w:r>
      <w:rPr>
        <w:rFonts w:ascii="Arial" w:hAnsi="Arial" w:cs="Arial"/>
        <w:sz w:val="18"/>
        <w:szCs w:val="18"/>
      </w:rPr>
      <w:t>ІІ</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Default="00284464" w:rsidP="00350471">
    <w:pPr>
      <w:pStyle w:val="a7"/>
      <w:rPr>
        <w:rFonts w:ascii="Arial" w:hAnsi="Arial" w:cs="Arial"/>
        <w:sz w:val="18"/>
        <w:szCs w:val="18"/>
      </w:rPr>
    </w:pPr>
    <w:r>
      <w:rPr>
        <w:rFonts w:ascii="Arial" w:hAnsi="Arial" w:cs="Arial"/>
        <w:sz w:val="18"/>
        <w:szCs w:val="18"/>
      </w:rPr>
      <w:tab/>
    </w:r>
    <w:r>
      <w:rPr>
        <w:rFonts w:ascii="Arial" w:hAnsi="Arial" w:cs="Arial"/>
        <w:sz w:val="18"/>
        <w:szCs w:val="18"/>
      </w:rPr>
      <w:tab/>
      <w:t>ІІІ</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4A43D1" w:rsidRDefault="0049543A">
    <w:pPr>
      <w:pStyle w:val="a7"/>
      <w:rPr>
        <w:rFonts w:ascii="Arial" w:hAnsi="Arial" w:cs="Arial"/>
        <w:sz w:val="18"/>
        <w:szCs w:val="18"/>
        <w:lang w:val="en-US"/>
      </w:rPr>
    </w:pPr>
    <w:r w:rsidRPr="004A43D1">
      <w:rPr>
        <w:rFonts w:ascii="Arial" w:hAnsi="Arial" w:cs="Arial"/>
        <w:sz w:val="18"/>
        <w:szCs w:val="18"/>
      </w:rPr>
      <w:fldChar w:fldCharType="begin"/>
    </w:r>
    <w:r w:rsidR="00284464" w:rsidRPr="004A43D1">
      <w:rPr>
        <w:rFonts w:ascii="Arial" w:hAnsi="Arial" w:cs="Arial"/>
        <w:sz w:val="18"/>
        <w:szCs w:val="18"/>
      </w:rPr>
      <w:instrText xml:space="preserve"> PAGE   \* MERGEFORMAT </w:instrText>
    </w:r>
    <w:r w:rsidRPr="004A43D1">
      <w:rPr>
        <w:rFonts w:ascii="Arial" w:hAnsi="Arial" w:cs="Arial"/>
        <w:sz w:val="18"/>
        <w:szCs w:val="18"/>
      </w:rPr>
      <w:fldChar w:fldCharType="separate"/>
    </w:r>
    <w:r w:rsidR="00771D27">
      <w:rPr>
        <w:rFonts w:ascii="Arial" w:hAnsi="Arial" w:cs="Arial"/>
        <w:noProof/>
        <w:sz w:val="18"/>
        <w:szCs w:val="18"/>
      </w:rPr>
      <w:t>12</w:t>
    </w:r>
    <w:r w:rsidRPr="004A43D1">
      <w:rPr>
        <w:rFonts w:ascii="Arial" w:hAnsi="Arial" w:cs="Arial"/>
        <w:sz w:val="18"/>
        <w:szCs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4A43D1" w:rsidRDefault="0049543A" w:rsidP="008979AE">
    <w:pPr>
      <w:pStyle w:val="a7"/>
      <w:ind w:right="424"/>
      <w:jc w:val="right"/>
      <w:rPr>
        <w:rFonts w:ascii="Arial" w:hAnsi="Arial" w:cs="Arial"/>
        <w:sz w:val="18"/>
        <w:szCs w:val="18"/>
      </w:rPr>
    </w:pPr>
    <w:r w:rsidRPr="004A43D1">
      <w:rPr>
        <w:rFonts w:ascii="Arial" w:hAnsi="Arial" w:cs="Arial"/>
        <w:sz w:val="18"/>
        <w:szCs w:val="18"/>
      </w:rPr>
      <w:fldChar w:fldCharType="begin"/>
    </w:r>
    <w:r w:rsidR="00284464" w:rsidRPr="004A43D1">
      <w:rPr>
        <w:rFonts w:ascii="Arial" w:hAnsi="Arial" w:cs="Arial"/>
        <w:sz w:val="18"/>
        <w:szCs w:val="18"/>
      </w:rPr>
      <w:instrText xml:space="preserve"> PAGE   \* MERGEFORMAT </w:instrText>
    </w:r>
    <w:r w:rsidRPr="004A43D1">
      <w:rPr>
        <w:rFonts w:ascii="Arial" w:hAnsi="Arial" w:cs="Arial"/>
        <w:sz w:val="18"/>
        <w:szCs w:val="18"/>
      </w:rPr>
      <w:fldChar w:fldCharType="separate"/>
    </w:r>
    <w:r w:rsidR="00771D27">
      <w:rPr>
        <w:rFonts w:ascii="Arial" w:hAnsi="Arial" w:cs="Arial"/>
        <w:noProof/>
        <w:sz w:val="18"/>
        <w:szCs w:val="18"/>
      </w:rPr>
      <w:t>13</w:t>
    </w:r>
    <w:r w:rsidRPr="004A43D1">
      <w:rPr>
        <w:rFonts w:ascii="Arial" w:hAnsi="Arial" w:cs="Arial"/>
        <w:sz w:val="18"/>
        <w:szCs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416ACF" w:rsidRDefault="00284464" w:rsidP="00350471">
    <w:pPr>
      <w:pStyle w:val="a7"/>
      <w:rPr>
        <w:rFonts w:ascii="Arial" w:hAnsi="Arial" w:cs="Arial"/>
        <w:sz w:val="18"/>
        <w:szCs w:val="18"/>
      </w:rPr>
    </w:pPr>
    <w:r w:rsidRPr="00416ACF">
      <w:rPr>
        <w:rFonts w:ascii="Arial" w:hAnsi="Arial" w:cs="Arial"/>
        <w:sz w:val="18"/>
        <w:szCs w:val="18"/>
      </w:rPr>
      <w:t>Видання офіційне</w:t>
    </w:r>
    <w:r>
      <w:rPr>
        <w:rFonts w:ascii="Arial" w:hAnsi="Arial" w:cs="Arial"/>
        <w:sz w:val="18"/>
        <w:szCs w:val="18"/>
      </w:rPr>
      <w:tab/>
    </w:r>
    <w:r>
      <w:rPr>
        <w:rFonts w:ascii="Arial" w:hAnsi="Arial" w:cs="Arial"/>
        <w:sz w:val="18"/>
        <w:szCs w:val="18"/>
      </w:rPr>
      <w:tab/>
    </w:r>
    <w:r w:rsidR="0049543A" w:rsidRPr="004A43D1">
      <w:rPr>
        <w:rFonts w:ascii="Arial" w:hAnsi="Arial" w:cs="Arial"/>
        <w:sz w:val="18"/>
        <w:szCs w:val="18"/>
      </w:rPr>
      <w:fldChar w:fldCharType="begin"/>
    </w:r>
    <w:r w:rsidRPr="004A43D1">
      <w:rPr>
        <w:rFonts w:ascii="Arial" w:hAnsi="Arial" w:cs="Arial"/>
        <w:sz w:val="18"/>
        <w:szCs w:val="18"/>
      </w:rPr>
      <w:instrText xml:space="preserve"> PAGE   \* MERGEFORMAT </w:instrText>
    </w:r>
    <w:r w:rsidR="0049543A" w:rsidRPr="004A43D1">
      <w:rPr>
        <w:rFonts w:ascii="Arial" w:hAnsi="Arial" w:cs="Arial"/>
        <w:sz w:val="18"/>
        <w:szCs w:val="18"/>
      </w:rPr>
      <w:fldChar w:fldCharType="separate"/>
    </w:r>
    <w:r w:rsidR="00771D27">
      <w:rPr>
        <w:rFonts w:ascii="Arial" w:hAnsi="Arial" w:cs="Arial"/>
        <w:noProof/>
        <w:sz w:val="18"/>
        <w:szCs w:val="18"/>
      </w:rPr>
      <w:t>1</w:t>
    </w:r>
    <w:r w:rsidR="0049543A" w:rsidRPr="004A43D1">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B88" w:rsidRDefault="00776B88">
      <w:r>
        <w:separator/>
      </w:r>
    </w:p>
  </w:footnote>
  <w:footnote w:type="continuationSeparator" w:id="0">
    <w:p w:rsidR="00776B88" w:rsidRDefault="00776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1149A9" w:rsidRDefault="00284464" w:rsidP="00C45342">
    <w:pPr>
      <w:pStyle w:val="a5"/>
      <w:rPr>
        <w:rFonts w:ascii="Arial" w:hAnsi="Arial" w:cs="Arial"/>
        <w:sz w:val="18"/>
        <w:szCs w:val="18"/>
      </w:rPr>
    </w:pPr>
    <w:r>
      <w:tab/>
    </w:r>
    <w:r>
      <w:tab/>
    </w:r>
    <w:r w:rsidRPr="001149A9">
      <w:rPr>
        <w:rFonts w:ascii="Arial" w:hAnsi="Arial" w:cs="Arial"/>
        <w:sz w:val="18"/>
        <w:szCs w:val="18"/>
      </w:rPr>
      <w:t>ДБН В.1.2-6:2021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350471" w:rsidRDefault="00284464" w:rsidP="00350471">
    <w:pPr>
      <w:pStyle w:val="a5"/>
    </w:pPr>
    <w:r w:rsidRPr="00350471">
      <w:rPr>
        <w:rFonts w:ascii="Arial" w:hAnsi="Arial" w:cs="Arial"/>
        <w:sz w:val="18"/>
        <w:szCs w:val="18"/>
      </w:rPr>
      <w:t>ДБН В.1.2-9</w:t>
    </w:r>
    <w:r w:rsidRPr="00350471">
      <w:rPr>
        <w:rFonts w:ascii="Arial" w:hAnsi="Arial" w:cs="Arial"/>
        <w:sz w:val="18"/>
        <w:szCs w:val="18"/>
        <w:lang w:val="en-US"/>
      </w:rPr>
      <w:t>:2021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Default="00284464">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Default="00284464">
    <w:pPr>
      <w:pStyle w:val="a5"/>
    </w:pPr>
    <w:r w:rsidRPr="00350471">
      <w:rPr>
        <w:rFonts w:ascii="Arial" w:hAnsi="Arial" w:cs="Arial"/>
        <w:sz w:val="18"/>
        <w:szCs w:val="18"/>
      </w:rPr>
      <w:t>ДБН В.1.2-9</w:t>
    </w:r>
    <w:r w:rsidRPr="00350471">
      <w:rPr>
        <w:rFonts w:ascii="Arial" w:hAnsi="Arial" w:cs="Arial"/>
        <w:sz w:val="18"/>
        <w:szCs w:val="18"/>
        <w:lang w:val="en-US"/>
      </w:rPr>
      <w:t>:2021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350471" w:rsidRDefault="00284464">
    <w:pPr>
      <w:pStyle w:val="a5"/>
      <w:rPr>
        <w:rFonts w:ascii="Arial" w:hAnsi="Arial" w:cs="Arial"/>
        <w:sz w:val="18"/>
        <w:szCs w:val="18"/>
      </w:rPr>
    </w:pPr>
    <w:r>
      <w:rPr>
        <w:rFonts w:ascii="Arial" w:hAnsi="Arial" w:cs="Arial"/>
        <w:sz w:val="18"/>
        <w:szCs w:val="18"/>
      </w:rPr>
      <w:tab/>
    </w:r>
    <w:r>
      <w:rPr>
        <w:rFonts w:ascii="Arial" w:hAnsi="Arial" w:cs="Arial"/>
        <w:sz w:val="18"/>
        <w:szCs w:val="18"/>
      </w:rPr>
      <w:tab/>
    </w:r>
    <w:r w:rsidRPr="00350471">
      <w:rPr>
        <w:rFonts w:ascii="Arial" w:hAnsi="Arial" w:cs="Arial"/>
        <w:sz w:val="18"/>
        <w:szCs w:val="18"/>
      </w:rPr>
      <w:t>ДБН В.1.2-9</w:t>
    </w:r>
    <w:r w:rsidRPr="00350471">
      <w:rPr>
        <w:rFonts w:ascii="Arial" w:hAnsi="Arial" w:cs="Arial"/>
        <w:sz w:val="18"/>
        <w:szCs w:val="18"/>
        <w:lang w:val="en-US"/>
      </w:rPr>
      <w:t>:2021</w:t>
    </w:r>
  </w:p>
  <w:p w:rsidR="00284464" w:rsidRDefault="00284464">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350471" w:rsidRDefault="00284464" w:rsidP="00350471">
    <w:pPr>
      <w:pStyle w:val="a5"/>
    </w:pPr>
    <w:r w:rsidRPr="00350471">
      <w:rPr>
        <w:rFonts w:ascii="Arial" w:hAnsi="Arial" w:cs="Arial"/>
        <w:sz w:val="18"/>
        <w:szCs w:val="18"/>
      </w:rPr>
      <w:t>ДБН В.1.2-9</w:t>
    </w:r>
    <w:r w:rsidRPr="00350471">
      <w:rPr>
        <w:rFonts w:ascii="Arial" w:hAnsi="Arial" w:cs="Arial"/>
        <w:sz w:val="18"/>
        <w:szCs w:val="18"/>
        <w:lang w:val="en-US"/>
      </w:rPr>
      <w:t>:2021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350471" w:rsidRDefault="00284464" w:rsidP="00350471">
    <w:pPr>
      <w:pStyle w:val="a5"/>
      <w:rPr>
        <w:szCs w:val="24"/>
      </w:rPr>
    </w:pPr>
    <w:r>
      <w:rPr>
        <w:rFonts w:ascii="Arial" w:hAnsi="Arial" w:cs="Arial"/>
        <w:sz w:val="18"/>
        <w:szCs w:val="18"/>
      </w:rPr>
      <w:tab/>
    </w:r>
    <w:r>
      <w:rPr>
        <w:rFonts w:ascii="Arial" w:hAnsi="Arial" w:cs="Arial"/>
        <w:sz w:val="18"/>
        <w:szCs w:val="18"/>
      </w:rPr>
      <w:tab/>
    </w:r>
    <w:r w:rsidRPr="00350471">
      <w:rPr>
        <w:rFonts w:ascii="Arial" w:hAnsi="Arial" w:cs="Arial"/>
        <w:sz w:val="18"/>
        <w:szCs w:val="18"/>
      </w:rPr>
      <w:t>ДБН В.1.2-9</w:t>
    </w:r>
    <w:r w:rsidRPr="00350471">
      <w:rPr>
        <w:rFonts w:ascii="Arial" w:hAnsi="Arial" w:cs="Arial"/>
        <w:sz w:val="18"/>
        <w:szCs w:val="18"/>
        <w:lang w:val="en-US"/>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0B050B6"/>
    <w:lvl w:ilvl="0">
      <w:numFmt w:val="decimal"/>
      <w:lvlText w:val="*"/>
      <w:lvlJc w:val="left"/>
    </w:lvl>
  </w:abstractNum>
  <w:abstractNum w:abstractNumId="1">
    <w:nsid w:val="02EC4BC3"/>
    <w:multiLevelType w:val="singleLevel"/>
    <w:tmpl w:val="6CBE11AC"/>
    <w:lvl w:ilvl="0">
      <w:start w:val="1"/>
      <w:numFmt w:val="decimal"/>
      <w:lvlText w:val="%1"/>
      <w:legacy w:legacy="1" w:legacySpace="0" w:legacyIndent="331"/>
      <w:lvlJc w:val="left"/>
      <w:rPr>
        <w:rFonts w:ascii="Times New Roman" w:hAnsi="Times New Roman" w:hint="default"/>
      </w:rPr>
    </w:lvl>
  </w:abstractNum>
  <w:abstractNum w:abstractNumId="2">
    <w:nsid w:val="0D9E0FDE"/>
    <w:multiLevelType w:val="singleLevel"/>
    <w:tmpl w:val="E1D099CA"/>
    <w:lvl w:ilvl="0">
      <w:start w:val="5"/>
      <w:numFmt w:val="decimal"/>
      <w:lvlText w:val="4.3.%1"/>
      <w:legacy w:legacy="1" w:legacySpace="0" w:legacyIndent="489"/>
      <w:lvlJc w:val="left"/>
      <w:rPr>
        <w:rFonts w:ascii="Times New Roman" w:hAnsi="Times New Roman" w:hint="default"/>
      </w:rPr>
    </w:lvl>
  </w:abstractNum>
  <w:abstractNum w:abstractNumId="3">
    <w:nsid w:val="12700BF7"/>
    <w:multiLevelType w:val="singleLevel"/>
    <w:tmpl w:val="6908F4AA"/>
    <w:lvl w:ilvl="0">
      <w:start w:val="4"/>
      <w:numFmt w:val="decimal"/>
      <w:lvlText w:val="5.3.%1"/>
      <w:legacy w:legacy="1" w:legacySpace="0" w:legacyIndent="484"/>
      <w:lvlJc w:val="left"/>
      <w:rPr>
        <w:rFonts w:ascii="Times New Roman" w:hAnsi="Times New Roman" w:hint="default"/>
      </w:rPr>
    </w:lvl>
  </w:abstractNum>
  <w:abstractNum w:abstractNumId="4">
    <w:nsid w:val="12A0493B"/>
    <w:multiLevelType w:val="hybridMultilevel"/>
    <w:tmpl w:val="44943DF4"/>
    <w:lvl w:ilvl="0" w:tplc="3D2AEB54">
      <w:start w:val="1"/>
      <w:numFmt w:val="bullet"/>
      <w:lvlText w:val=""/>
      <w:lvlJc w:val="left"/>
      <w:pPr>
        <w:tabs>
          <w:tab w:val="num" w:pos="1069"/>
        </w:tabs>
        <w:ind w:left="709" w:firstLine="709"/>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5">
    <w:nsid w:val="12CB328F"/>
    <w:multiLevelType w:val="hybridMultilevel"/>
    <w:tmpl w:val="D8A6EA92"/>
    <w:lvl w:ilvl="0" w:tplc="CD024FFC">
      <w:start w:val="3"/>
      <w:numFmt w:val="bullet"/>
      <w:lvlText w:val="-"/>
      <w:lvlJc w:val="left"/>
      <w:pPr>
        <w:tabs>
          <w:tab w:val="num" w:pos="720"/>
        </w:tabs>
        <w:ind w:left="720" w:hanging="360"/>
      </w:pPr>
      <w:rPr>
        <w:rFonts w:ascii="Arial" w:eastAsia="Times New Roman" w:hAnsi="Arial" w:cs="Aria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71A7CF7"/>
    <w:multiLevelType w:val="hybridMultilevel"/>
    <w:tmpl w:val="DAACAE5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1A585048"/>
    <w:multiLevelType w:val="hybridMultilevel"/>
    <w:tmpl w:val="383A93E6"/>
    <w:lvl w:ilvl="0" w:tplc="D7D233F0">
      <w:start w:val="1"/>
      <w:numFmt w:val="bullet"/>
      <w:lvlText w:val=""/>
      <w:lvlJc w:val="left"/>
      <w:pPr>
        <w:tabs>
          <w:tab w:val="num" w:pos="0"/>
        </w:tabs>
        <w:ind w:firstLine="709"/>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20173C23"/>
    <w:multiLevelType w:val="hybridMultilevel"/>
    <w:tmpl w:val="B71408B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214871BC"/>
    <w:multiLevelType w:val="singleLevel"/>
    <w:tmpl w:val="1460287A"/>
    <w:lvl w:ilvl="0">
      <w:start w:val="1"/>
      <w:numFmt w:val="decimal"/>
      <w:lvlText w:val="4.3.%1"/>
      <w:legacy w:legacy="1" w:legacySpace="0" w:legacyIndent="489"/>
      <w:lvlJc w:val="left"/>
      <w:rPr>
        <w:rFonts w:ascii="Times New Roman" w:hAnsi="Times New Roman" w:hint="default"/>
      </w:rPr>
    </w:lvl>
  </w:abstractNum>
  <w:abstractNum w:abstractNumId="10">
    <w:nsid w:val="2277669B"/>
    <w:multiLevelType w:val="hybridMultilevel"/>
    <w:tmpl w:val="07EC3D7E"/>
    <w:lvl w:ilvl="0" w:tplc="EFF64B2A">
      <w:start w:val="5"/>
      <w:numFmt w:val="bullet"/>
      <w:lvlText w:val="-"/>
      <w:lvlJc w:val="left"/>
      <w:pPr>
        <w:ind w:left="1069" w:hanging="36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28766832"/>
    <w:multiLevelType w:val="singleLevel"/>
    <w:tmpl w:val="345E6F6C"/>
    <w:lvl w:ilvl="0">
      <w:start w:val="1"/>
      <w:numFmt w:val="decimal"/>
      <w:lvlText w:val="1.%1"/>
      <w:legacy w:legacy="1" w:legacySpace="0" w:legacyIndent="312"/>
      <w:lvlJc w:val="left"/>
      <w:rPr>
        <w:rFonts w:ascii="Times New Roman" w:hAnsi="Times New Roman" w:hint="default"/>
      </w:rPr>
    </w:lvl>
  </w:abstractNum>
  <w:abstractNum w:abstractNumId="12">
    <w:nsid w:val="315F5055"/>
    <w:multiLevelType w:val="singleLevel"/>
    <w:tmpl w:val="30AA358A"/>
    <w:lvl w:ilvl="0">
      <w:start w:val="1"/>
      <w:numFmt w:val="decimal"/>
      <w:lvlText w:val="4.%1"/>
      <w:legacy w:legacy="1" w:legacySpace="0" w:legacyIndent="452"/>
      <w:lvlJc w:val="left"/>
      <w:rPr>
        <w:rFonts w:ascii="Times New Roman" w:hAnsi="Times New Roman" w:hint="default"/>
      </w:rPr>
    </w:lvl>
  </w:abstractNum>
  <w:abstractNum w:abstractNumId="13">
    <w:nsid w:val="33421574"/>
    <w:multiLevelType w:val="hybridMultilevel"/>
    <w:tmpl w:val="5992928C"/>
    <w:lvl w:ilvl="0" w:tplc="90D26C32">
      <w:start w:val="5"/>
      <w:numFmt w:val="bullet"/>
      <w:lvlText w:val="-"/>
      <w:lvlJc w:val="left"/>
      <w:pPr>
        <w:ind w:left="1429" w:hanging="360"/>
      </w:pPr>
      <w:rPr>
        <w:rFonts w:ascii="Arial" w:eastAsia="Calibri"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3B5767B"/>
    <w:multiLevelType w:val="singleLevel"/>
    <w:tmpl w:val="6130CDCE"/>
    <w:lvl w:ilvl="0">
      <w:start w:val="2"/>
      <w:numFmt w:val="decimal"/>
      <w:lvlText w:val="5.2.%1"/>
      <w:legacy w:legacy="1" w:legacySpace="0" w:legacyIndent="480"/>
      <w:lvlJc w:val="left"/>
      <w:rPr>
        <w:rFonts w:ascii="Times New Roman" w:hAnsi="Times New Roman" w:hint="default"/>
      </w:rPr>
    </w:lvl>
  </w:abstractNum>
  <w:abstractNum w:abstractNumId="15">
    <w:nsid w:val="33F6289E"/>
    <w:multiLevelType w:val="hybridMultilevel"/>
    <w:tmpl w:val="10EECBB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4FA1A30"/>
    <w:multiLevelType w:val="hybridMultilevel"/>
    <w:tmpl w:val="C5AAAC32"/>
    <w:lvl w:ilvl="0" w:tplc="CD024FFC">
      <w:start w:val="3"/>
      <w:numFmt w:val="bullet"/>
      <w:lvlText w:val="-"/>
      <w:lvlJc w:val="left"/>
      <w:pPr>
        <w:ind w:left="1080" w:hanging="360"/>
      </w:pPr>
      <w:rPr>
        <w:rFonts w:ascii="Arial" w:eastAsia="Times New Roman"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nsid w:val="375B6048"/>
    <w:multiLevelType w:val="hybridMultilevel"/>
    <w:tmpl w:val="EA30FAD8"/>
    <w:lvl w:ilvl="0" w:tplc="FC329C70">
      <w:start w:val="5"/>
      <w:numFmt w:val="bullet"/>
      <w:lvlText w:val="-"/>
      <w:lvlJc w:val="left"/>
      <w:pPr>
        <w:ind w:left="1069" w:hanging="36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3B8D3ECE"/>
    <w:multiLevelType w:val="singleLevel"/>
    <w:tmpl w:val="285E1550"/>
    <w:lvl w:ilvl="0">
      <w:start w:val="1"/>
      <w:numFmt w:val="decimal"/>
      <w:lvlText w:val="5.%1"/>
      <w:legacy w:legacy="1" w:legacySpace="0" w:legacyIndent="437"/>
      <w:lvlJc w:val="left"/>
      <w:rPr>
        <w:rFonts w:ascii="Times New Roman" w:hAnsi="Times New Roman" w:hint="default"/>
      </w:rPr>
    </w:lvl>
  </w:abstractNum>
  <w:abstractNum w:abstractNumId="19">
    <w:nsid w:val="3BE175B6"/>
    <w:multiLevelType w:val="singleLevel"/>
    <w:tmpl w:val="3EACC06C"/>
    <w:lvl w:ilvl="0">
      <w:start w:val="3"/>
      <w:numFmt w:val="decimal"/>
      <w:lvlText w:val="5.1.%1"/>
      <w:legacy w:legacy="1" w:legacySpace="0" w:legacyIndent="489"/>
      <w:lvlJc w:val="left"/>
      <w:rPr>
        <w:rFonts w:ascii="Times New Roman" w:hAnsi="Times New Roman" w:hint="default"/>
      </w:rPr>
    </w:lvl>
  </w:abstractNum>
  <w:abstractNum w:abstractNumId="20">
    <w:nsid w:val="3C3153C4"/>
    <w:multiLevelType w:val="singleLevel"/>
    <w:tmpl w:val="A8E4B23E"/>
    <w:lvl w:ilvl="0">
      <w:start w:val="1"/>
      <w:numFmt w:val="decimal"/>
      <w:lvlText w:val="4.1.%1"/>
      <w:legacy w:legacy="1" w:legacySpace="0" w:legacyIndent="484"/>
      <w:lvlJc w:val="left"/>
      <w:rPr>
        <w:rFonts w:ascii="Times New Roman" w:hAnsi="Times New Roman" w:hint="default"/>
      </w:rPr>
    </w:lvl>
  </w:abstractNum>
  <w:abstractNum w:abstractNumId="21">
    <w:nsid w:val="436B2E93"/>
    <w:multiLevelType w:val="hybridMultilevel"/>
    <w:tmpl w:val="A782B1A8"/>
    <w:lvl w:ilvl="0" w:tplc="AB6CF94E">
      <w:start w:val="3"/>
      <w:numFmt w:val="bullet"/>
      <w:lvlText w:val="-"/>
      <w:lvlJc w:val="left"/>
      <w:pPr>
        <w:tabs>
          <w:tab w:val="num" w:pos="365"/>
        </w:tabs>
        <w:ind w:left="365" w:hanging="360"/>
      </w:pPr>
      <w:rPr>
        <w:rFonts w:ascii="Times New Roman" w:eastAsia="Times New Roman" w:hAnsi="Times New Roman" w:cs="Times New Roman" w:hint="default"/>
      </w:rPr>
    </w:lvl>
    <w:lvl w:ilvl="1" w:tplc="04190003" w:tentative="1">
      <w:start w:val="1"/>
      <w:numFmt w:val="bullet"/>
      <w:lvlText w:val="o"/>
      <w:lvlJc w:val="left"/>
      <w:pPr>
        <w:tabs>
          <w:tab w:val="num" w:pos="1085"/>
        </w:tabs>
        <w:ind w:left="1085" w:hanging="360"/>
      </w:pPr>
      <w:rPr>
        <w:rFonts w:ascii="Courier New" w:hAnsi="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22">
    <w:nsid w:val="472A6818"/>
    <w:multiLevelType w:val="hybridMultilevel"/>
    <w:tmpl w:val="48B6DA1C"/>
    <w:lvl w:ilvl="0" w:tplc="CD024FFC">
      <w:start w:val="3"/>
      <w:numFmt w:val="bullet"/>
      <w:lvlText w:val="-"/>
      <w:lvlJc w:val="left"/>
      <w:pPr>
        <w:ind w:left="1429" w:hanging="360"/>
      </w:pPr>
      <w:rPr>
        <w:rFonts w:ascii="Arial" w:eastAsia="Times New Roman" w:hAnsi="Arial" w:cs="Aria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4E136C63"/>
    <w:multiLevelType w:val="hybridMultilevel"/>
    <w:tmpl w:val="A238B7E2"/>
    <w:lvl w:ilvl="0" w:tplc="DCAA064C">
      <w:start w:val="1"/>
      <w:numFmt w:val="bullet"/>
      <w:lvlText w:val=""/>
      <w:lvlJc w:val="left"/>
      <w:pPr>
        <w:tabs>
          <w:tab w:val="num" w:pos="0"/>
        </w:tabs>
        <w:ind w:firstLine="709"/>
      </w:pPr>
      <w:rPr>
        <w:rFonts w:ascii="Symbol" w:hAnsi="Symbol" w:hint="default"/>
      </w:rPr>
    </w:lvl>
    <w:lvl w:ilvl="1" w:tplc="42122628">
      <w:numFmt w:val="bullet"/>
      <w:lvlText w:val="-"/>
      <w:lvlJc w:val="left"/>
      <w:pPr>
        <w:tabs>
          <w:tab w:val="num" w:pos="2353"/>
        </w:tabs>
        <w:ind w:left="2353" w:hanging="924"/>
      </w:pPr>
      <w:rPr>
        <w:rFonts w:ascii="Arial" w:eastAsia="Times New Roman" w:hAnsi="Aria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nsid w:val="509248C2"/>
    <w:multiLevelType w:val="singleLevel"/>
    <w:tmpl w:val="FA66C5BC"/>
    <w:lvl w:ilvl="0">
      <w:start w:val="1"/>
      <w:numFmt w:val="decimal"/>
      <w:lvlText w:val="4.2.%1"/>
      <w:legacy w:legacy="1" w:legacySpace="0" w:legacyIndent="480"/>
      <w:lvlJc w:val="left"/>
      <w:rPr>
        <w:rFonts w:ascii="Times New Roman" w:hAnsi="Times New Roman" w:hint="default"/>
      </w:rPr>
    </w:lvl>
  </w:abstractNum>
  <w:abstractNum w:abstractNumId="25">
    <w:nsid w:val="557E10A0"/>
    <w:multiLevelType w:val="singleLevel"/>
    <w:tmpl w:val="0F9648E6"/>
    <w:lvl w:ilvl="0">
      <w:start w:val="1"/>
      <w:numFmt w:val="decimal"/>
      <w:lvlText w:val="6.%1"/>
      <w:legacy w:legacy="1" w:legacySpace="0" w:legacyIndent="326"/>
      <w:lvlJc w:val="left"/>
      <w:rPr>
        <w:rFonts w:ascii="Times New Roman" w:hAnsi="Times New Roman" w:hint="default"/>
      </w:rPr>
    </w:lvl>
  </w:abstractNum>
  <w:abstractNum w:abstractNumId="26">
    <w:nsid w:val="575063BD"/>
    <w:multiLevelType w:val="hybridMultilevel"/>
    <w:tmpl w:val="1E1EAF8C"/>
    <w:lvl w:ilvl="0" w:tplc="FE5EFAC2">
      <w:start w:val="1"/>
      <w:numFmt w:val="bullet"/>
      <w:lvlText w:val=""/>
      <w:lvlJc w:val="left"/>
      <w:pPr>
        <w:tabs>
          <w:tab w:val="num" w:pos="143"/>
        </w:tabs>
        <w:ind w:left="143" w:firstLine="709"/>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27">
    <w:nsid w:val="5C1D17EF"/>
    <w:multiLevelType w:val="hybridMultilevel"/>
    <w:tmpl w:val="B132412C"/>
    <w:lvl w:ilvl="0" w:tplc="CD024FFC">
      <w:start w:val="3"/>
      <w:numFmt w:val="bullet"/>
      <w:lvlText w:val="-"/>
      <w:lvlJc w:val="left"/>
      <w:pPr>
        <w:ind w:left="1429" w:hanging="360"/>
      </w:pPr>
      <w:rPr>
        <w:rFonts w:ascii="Arial" w:eastAsia="Times New Roman" w:hAnsi="Arial" w:cs="Aria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nsid w:val="5CB84E77"/>
    <w:multiLevelType w:val="hybridMultilevel"/>
    <w:tmpl w:val="D604DB74"/>
    <w:lvl w:ilvl="0" w:tplc="3D2AEB54">
      <w:start w:val="1"/>
      <w:numFmt w:val="bullet"/>
      <w:lvlText w:val=""/>
      <w:lvlJc w:val="left"/>
      <w:pPr>
        <w:tabs>
          <w:tab w:val="num" w:pos="360"/>
        </w:tabs>
        <w:ind w:firstLine="709"/>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5FB85CC1"/>
    <w:multiLevelType w:val="multilevel"/>
    <w:tmpl w:val="16DC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15340F"/>
    <w:multiLevelType w:val="hybridMultilevel"/>
    <w:tmpl w:val="DA92A62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65134925"/>
    <w:multiLevelType w:val="singleLevel"/>
    <w:tmpl w:val="CB8EC462"/>
    <w:lvl w:ilvl="0">
      <w:start w:val="1"/>
      <w:numFmt w:val="decimal"/>
      <w:lvlText w:val="3.%1"/>
      <w:legacy w:legacy="1" w:legacySpace="0" w:legacyIndent="335"/>
      <w:lvlJc w:val="left"/>
      <w:rPr>
        <w:rFonts w:ascii="Times New Roman" w:hAnsi="Times New Roman" w:hint="default"/>
      </w:rPr>
    </w:lvl>
  </w:abstractNum>
  <w:abstractNum w:abstractNumId="32">
    <w:nsid w:val="6A7E3200"/>
    <w:multiLevelType w:val="hybridMultilevel"/>
    <w:tmpl w:val="12D825EC"/>
    <w:lvl w:ilvl="0" w:tplc="90D26C32">
      <w:start w:val="5"/>
      <w:numFmt w:val="bullet"/>
      <w:lvlText w:val="-"/>
      <w:lvlJc w:val="left"/>
      <w:pPr>
        <w:ind w:left="1069" w:hanging="36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749725F1"/>
    <w:multiLevelType w:val="hybridMultilevel"/>
    <w:tmpl w:val="6E1A4C1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nsid w:val="74E53EC5"/>
    <w:multiLevelType w:val="hybridMultilevel"/>
    <w:tmpl w:val="F0D24136"/>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nsid w:val="78A23A00"/>
    <w:multiLevelType w:val="singleLevel"/>
    <w:tmpl w:val="AA9EDACA"/>
    <w:lvl w:ilvl="0">
      <w:start w:val="1"/>
      <w:numFmt w:val="decimal"/>
      <w:lvlText w:val="5.3.%1"/>
      <w:legacy w:legacy="1" w:legacySpace="0" w:legacyIndent="484"/>
      <w:lvlJc w:val="left"/>
      <w:rPr>
        <w:rFonts w:ascii="Times New Roman" w:hAnsi="Times New Roman" w:hint="default"/>
      </w:rPr>
    </w:lvl>
  </w:abstractNum>
  <w:abstractNum w:abstractNumId="36">
    <w:nsid w:val="7C1035B1"/>
    <w:multiLevelType w:val="hybridMultilevel"/>
    <w:tmpl w:val="E24ADBFC"/>
    <w:lvl w:ilvl="0" w:tplc="3D983CDA">
      <w:start w:val="5"/>
      <w:numFmt w:val="bullet"/>
      <w:lvlText w:val="-"/>
      <w:lvlJc w:val="left"/>
      <w:pPr>
        <w:ind w:left="1069" w:hanging="36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1"/>
  </w:num>
  <w:num w:numId="2">
    <w:abstractNumId w:val="0"/>
    <w:lvlOverride w:ilvl="0">
      <w:lvl w:ilvl="0">
        <w:start w:val="65535"/>
        <w:numFmt w:val="bullet"/>
        <w:lvlText w:val="-"/>
        <w:legacy w:legacy="1" w:legacySpace="0" w:legacyIndent="154"/>
        <w:lvlJc w:val="left"/>
        <w:rPr>
          <w:rFonts w:ascii="Times New Roman" w:hAnsi="Times New Roman" w:hint="default"/>
        </w:rPr>
      </w:lvl>
    </w:lvlOverride>
  </w:num>
  <w:num w:numId="3">
    <w:abstractNumId w:val="31"/>
  </w:num>
  <w:num w:numId="4">
    <w:abstractNumId w:val="31"/>
    <w:lvlOverride w:ilvl="0">
      <w:lvl w:ilvl="0">
        <w:start w:val="5"/>
        <w:numFmt w:val="decimal"/>
        <w:lvlText w:val="3.%1"/>
        <w:legacy w:legacy="1" w:legacySpace="0" w:legacyIndent="317"/>
        <w:lvlJc w:val="left"/>
        <w:rPr>
          <w:rFonts w:ascii="Times New Roman" w:hAnsi="Times New Roman" w:hint="default"/>
        </w:rPr>
      </w:lvl>
    </w:lvlOverride>
  </w:num>
  <w:num w:numId="5">
    <w:abstractNumId w:val="20"/>
  </w:num>
  <w:num w:numId="6">
    <w:abstractNumId w:val="24"/>
  </w:num>
  <w:num w:numId="7">
    <w:abstractNumId w:val="24"/>
    <w:lvlOverride w:ilvl="0">
      <w:lvl w:ilvl="0">
        <w:start w:val="3"/>
        <w:numFmt w:val="decimal"/>
        <w:lvlText w:val="4.2.%1"/>
        <w:legacy w:legacy="1" w:legacySpace="0" w:legacyIndent="529"/>
        <w:lvlJc w:val="left"/>
        <w:rPr>
          <w:rFonts w:ascii="Times New Roman" w:hAnsi="Times New Roman" w:hint="default"/>
        </w:rPr>
      </w:lvl>
    </w:lvlOverride>
  </w:num>
  <w:num w:numId="8">
    <w:abstractNumId w:val="0"/>
    <w:lvlOverride w:ilvl="0">
      <w:lvl w:ilvl="0">
        <w:start w:val="65535"/>
        <w:numFmt w:val="bullet"/>
        <w:lvlText w:val="-"/>
        <w:legacy w:legacy="1" w:legacySpace="0" w:legacyIndent="168"/>
        <w:lvlJc w:val="left"/>
        <w:rPr>
          <w:rFonts w:ascii="Times New Roman" w:hAnsi="Times New Roman" w:hint="default"/>
        </w:rPr>
      </w:lvl>
    </w:lvlOverride>
  </w:num>
  <w:num w:numId="9">
    <w:abstractNumId w:val="9"/>
  </w:num>
  <w:num w:numId="10">
    <w:abstractNumId w:val="0"/>
    <w:lvlOverride w:ilvl="0">
      <w:lvl w:ilvl="0">
        <w:start w:val="65535"/>
        <w:numFmt w:val="bullet"/>
        <w:lvlText w:val="-"/>
        <w:legacy w:legacy="1" w:legacySpace="0" w:legacyIndent="167"/>
        <w:lvlJc w:val="left"/>
        <w:rPr>
          <w:rFonts w:ascii="Times New Roman" w:hAnsi="Times New Roman" w:hint="default"/>
        </w:rPr>
      </w:lvl>
    </w:lvlOverride>
  </w:num>
  <w:num w:numId="11">
    <w:abstractNumId w:val="2"/>
  </w:num>
  <w:num w:numId="12">
    <w:abstractNumId w:val="0"/>
    <w:lvlOverride w:ilvl="0">
      <w:lvl w:ilvl="0">
        <w:start w:val="65535"/>
        <w:numFmt w:val="bullet"/>
        <w:lvlText w:val="-"/>
        <w:legacy w:legacy="1" w:legacySpace="0" w:legacyIndent="148"/>
        <w:lvlJc w:val="left"/>
        <w:rPr>
          <w:rFonts w:ascii="Times New Roman" w:hAnsi="Times New Roman" w:hint="default"/>
        </w:rPr>
      </w:lvl>
    </w:lvlOverride>
  </w:num>
  <w:num w:numId="13">
    <w:abstractNumId w:val="19"/>
  </w:num>
  <w:num w:numId="14">
    <w:abstractNumId w:val="19"/>
    <w:lvlOverride w:ilvl="0">
      <w:lvl w:ilvl="0">
        <w:start w:val="3"/>
        <w:numFmt w:val="decimal"/>
        <w:lvlText w:val="5.1.%1"/>
        <w:legacy w:legacy="1" w:legacySpace="0" w:legacyIndent="490"/>
        <w:lvlJc w:val="left"/>
        <w:rPr>
          <w:rFonts w:ascii="Times New Roman" w:hAnsi="Times New Roman" w:hint="default"/>
        </w:rPr>
      </w:lvl>
    </w:lvlOverride>
  </w:num>
  <w:num w:numId="15">
    <w:abstractNumId w:val="14"/>
  </w:num>
  <w:num w:numId="16">
    <w:abstractNumId w:val="35"/>
  </w:num>
  <w:num w:numId="17">
    <w:abstractNumId w:val="0"/>
    <w:lvlOverride w:ilvl="0">
      <w:lvl w:ilvl="0">
        <w:start w:val="65535"/>
        <w:numFmt w:val="bullet"/>
        <w:lvlText w:val="-"/>
        <w:legacy w:legacy="1" w:legacySpace="0" w:legacyIndent="163"/>
        <w:lvlJc w:val="left"/>
        <w:rPr>
          <w:rFonts w:ascii="Times New Roman" w:hAnsi="Times New Roman" w:hint="default"/>
        </w:rPr>
      </w:lvl>
    </w:lvlOverride>
  </w:num>
  <w:num w:numId="18">
    <w:abstractNumId w:val="0"/>
    <w:lvlOverride w:ilvl="0">
      <w:lvl w:ilvl="0">
        <w:start w:val="65535"/>
        <w:numFmt w:val="bullet"/>
        <w:lvlText w:val="-"/>
        <w:legacy w:legacy="1" w:legacySpace="0" w:legacyIndent="182"/>
        <w:lvlJc w:val="left"/>
        <w:rPr>
          <w:rFonts w:ascii="Times New Roman" w:hAnsi="Times New Roman" w:hint="default"/>
        </w:rPr>
      </w:lvl>
    </w:lvlOverride>
  </w:num>
  <w:num w:numId="19">
    <w:abstractNumId w:val="3"/>
  </w:num>
  <w:num w:numId="20">
    <w:abstractNumId w:val="25"/>
  </w:num>
  <w:num w:numId="21">
    <w:abstractNumId w:val="25"/>
    <w:lvlOverride w:ilvl="0">
      <w:lvl w:ilvl="0">
        <w:start w:val="4"/>
        <w:numFmt w:val="decimal"/>
        <w:lvlText w:val="6.%1"/>
        <w:legacy w:legacy="1" w:legacySpace="0" w:legacyIndent="326"/>
        <w:lvlJc w:val="left"/>
        <w:rPr>
          <w:rFonts w:ascii="Times New Roman" w:hAnsi="Times New Roman" w:hint="default"/>
        </w:rPr>
      </w:lvl>
    </w:lvlOverride>
  </w:num>
  <w:num w:numId="22">
    <w:abstractNumId w:val="1"/>
  </w:num>
  <w:num w:numId="23">
    <w:abstractNumId w:val="12"/>
  </w:num>
  <w:num w:numId="24">
    <w:abstractNumId w:val="18"/>
  </w:num>
  <w:num w:numId="25">
    <w:abstractNumId w:val="5"/>
  </w:num>
  <w:num w:numId="26">
    <w:abstractNumId w:val="33"/>
  </w:num>
  <w:num w:numId="27">
    <w:abstractNumId w:val="16"/>
  </w:num>
  <w:num w:numId="28">
    <w:abstractNumId w:val="27"/>
  </w:num>
  <w:num w:numId="29">
    <w:abstractNumId w:val="22"/>
  </w:num>
  <w:num w:numId="30">
    <w:abstractNumId w:val="29"/>
  </w:num>
  <w:num w:numId="31">
    <w:abstractNumId w:val="34"/>
  </w:num>
  <w:num w:numId="32">
    <w:abstractNumId w:val="21"/>
  </w:num>
  <w:num w:numId="33">
    <w:abstractNumId w:val="30"/>
  </w:num>
  <w:num w:numId="34">
    <w:abstractNumId w:val="4"/>
  </w:num>
  <w:num w:numId="35">
    <w:abstractNumId w:val="26"/>
  </w:num>
  <w:num w:numId="36">
    <w:abstractNumId w:val="28"/>
  </w:num>
  <w:num w:numId="37">
    <w:abstractNumId w:val="7"/>
  </w:num>
  <w:num w:numId="38">
    <w:abstractNumId w:val="23"/>
  </w:num>
  <w:num w:numId="39">
    <w:abstractNumId w:val="6"/>
  </w:num>
  <w:num w:numId="40">
    <w:abstractNumId w:val="32"/>
  </w:num>
  <w:num w:numId="41">
    <w:abstractNumId w:val="10"/>
  </w:num>
  <w:num w:numId="42">
    <w:abstractNumId w:val="36"/>
  </w:num>
  <w:num w:numId="43">
    <w:abstractNumId w:val="17"/>
  </w:num>
  <w:num w:numId="44">
    <w:abstractNumId w:val="8"/>
  </w:num>
  <w:num w:numId="45">
    <w:abstractNumId w:val="15"/>
  </w:num>
  <w:num w:numId="4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spelling="clean" w:grammar="clean"/>
  <w:stylePaneFormatFilter w:val="3F01"/>
  <w:defaultTabStop w:val="425"/>
  <w:hyphenationZone w:val="357"/>
  <w:doNotHyphenateCaps/>
  <w:evenAndOddHeader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8739FD"/>
    <w:rsid w:val="0000104D"/>
    <w:rsid w:val="000043CA"/>
    <w:rsid w:val="00006715"/>
    <w:rsid w:val="00006C0F"/>
    <w:rsid w:val="00007EEA"/>
    <w:rsid w:val="000137EE"/>
    <w:rsid w:val="0001639F"/>
    <w:rsid w:val="00020221"/>
    <w:rsid w:val="00020425"/>
    <w:rsid w:val="000204EB"/>
    <w:rsid w:val="00021763"/>
    <w:rsid w:val="000225E4"/>
    <w:rsid w:val="00022C8F"/>
    <w:rsid w:val="00022D8C"/>
    <w:rsid w:val="000239F4"/>
    <w:rsid w:val="00026076"/>
    <w:rsid w:val="00026606"/>
    <w:rsid w:val="00030BDB"/>
    <w:rsid w:val="00030FF9"/>
    <w:rsid w:val="00031DFF"/>
    <w:rsid w:val="00034A50"/>
    <w:rsid w:val="00034BFF"/>
    <w:rsid w:val="00034E58"/>
    <w:rsid w:val="00035B1B"/>
    <w:rsid w:val="0003720E"/>
    <w:rsid w:val="0004037C"/>
    <w:rsid w:val="00041FD1"/>
    <w:rsid w:val="0004390C"/>
    <w:rsid w:val="00045EA4"/>
    <w:rsid w:val="00050009"/>
    <w:rsid w:val="000503C0"/>
    <w:rsid w:val="00052CFD"/>
    <w:rsid w:val="00053C64"/>
    <w:rsid w:val="000542B2"/>
    <w:rsid w:val="000545BD"/>
    <w:rsid w:val="00054B8A"/>
    <w:rsid w:val="00056668"/>
    <w:rsid w:val="000575D4"/>
    <w:rsid w:val="00060540"/>
    <w:rsid w:val="0006072D"/>
    <w:rsid w:val="000635BA"/>
    <w:rsid w:val="00063761"/>
    <w:rsid w:val="00063BFA"/>
    <w:rsid w:val="000644BE"/>
    <w:rsid w:val="000722DD"/>
    <w:rsid w:val="00073B85"/>
    <w:rsid w:val="000755A2"/>
    <w:rsid w:val="0007723E"/>
    <w:rsid w:val="000775F5"/>
    <w:rsid w:val="000809BE"/>
    <w:rsid w:val="00081F53"/>
    <w:rsid w:val="00083742"/>
    <w:rsid w:val="000838AA"/>
    <w:rsid w:val="00084F68"/>
    <w:rsid w:val="00087262"/>
    <w:rsid w:val="0009265F"/>
    <w:rsid w:val="00092F9B"/>
    <w:rsid w:val="000936F8"/>
    <w:rsid w:val="0009426F"/>
    <w:rsid w:val="00094649"/>
    <w:rsid w:val="00095031"/>
    <w:rsid w:val="000967C4"/>
    <w:rsid w:val="000A0306"/>
    <w:rsid w:val="000A06E7"/>
    <w:rsid w:val="000A0A9B"/>
    <w:rsid w:val="000A2534"/>
    <w:rsid w:val="000B05AD"/>
    <w:rsid w:val="000B1687"/>
    <w:rsid w:val="000B1722"/>
    <w:rsid w:val="000B424B"/>
    <w:rsid w:val="000B4628"/>
    <w:rsid w:val="000B6669"/>
    <w:rsid w:val="000B6A1E"/>
    <w:rsid w:val="000C1078"/>
    <w:rsid w:val="000C4EAD"/>
    <w:rsid w:val="000C5C17"/>
    <w:rsid w:val="000C740A"/>
    <w:rsid w:val="000C7C65"/>
    <w:rsid w:val="000D1D43"/>
    <w:rsid w:val="000D2733"/>
    <w:rsid w:val="000D37E8"/>
    <w:rsid w:val="000D5F26"/>
    <w:rsid w:val="000D69BB"/>
    <w:rsid w:val="000E1482"/>
    <w:rsid w:val="000E402F"/>
    <w:rsid w:val="000E4FFB"/>
    <w:rsid w:val="000E5231"/>
    <w:rsid w:val="000E571C"/>
    <w:rsid w:val="000E7AF3"/>
    <w:rsid w:val="000F0382"/>
    <w:rsid w:val="000F1C26"/>
    <w:rsid w:val="000F3673"/>
    <w:rsid w:val="000F4031"/>
    <w:rsid w:val="00101D46"/>
    <w:rsid w:val="00101E23"/>
    <w:rsid w:val="001024E8"/>
    <w:rsid w:val="001035D5"/>
    <w:rsid w:val="00103709"/>
    <w:rsid w:val="001057B7"/>
    <w:rsid w:val="00107010"/>
    <w:rsid w:val="00112048"/>
    <w:rsid w:val="00112412"/>
    <w:rsid w:val="00113BE8"/>
    <w:rsid w:val="00115FF4"/>
    <w:rsid w:val="0011701F"/>
    <w:rsid w:val="00122734"/>
    <w:rsid w:val="00123B16"/>
    <w:rsid w:val="00125623"/>
    <w:rsid w:val="001314B8"/>
    <w:rsid w:val="00131D1D"/>
    <w:rsid w:val="00133472"/>
    <w:rsid w:val="001374D2"/>
    <w:rsid w:val="00137879"/>
    <w:rsid w:val="00137974"/>
    <w:rsid w:val="00141A6F"/>
    <w:rsid w:val="00142E45"/>
    <w:rsid w:val="001444EF"/>
    <w:rsid w:val="001451CC"/>
    <w:rsid w:val="001461CA"/>
    <w:rsid w:val="00146D02"/>
    <w:rsid w:val="00147547"/>
    <w:rsid w:val="00147E5F"/>
    <w:rsid w:val="001547B0"/>
    <w:rsid w:val="00154F47"/>
    <w:rsid w:val="00154FDC"/>
    <w:rsid w:val="0015654C"/>
    <w:rsid w:val="00161445"/>
    <w:rsid w:val="00161C24"/>
    <w:rsid w:val="001629DF"/>
    <w:rsid w:val="001630AE"/>
    <w:rsid w:val="00164AF7"/>
    <w:rsid w:val="00165603"/>
    <w:rsid w:val="001706B2"/>
    <w:rsid w:val="001725CA"/>
    <w:rsid w:val="001731B9"/>
    <w:rsid w:val="00174922"/>
    <w:rsid w:val="00175967"/>
    <w:rsid w:val="00176801"/>
    <w:rsid w:val="00181F34"/>
    <w:rsid w:val="00182453"/>
    <w:rsid w:val="00183571"/>
    <w:rsid w:val="00185BBD"/>
    <w:rsid w:val="001872E6"/>
    <w:rsid w:val="0019647C"/>
    <w:rsid w:val="001A241B"/>
    <w:rsid w:val="001A4455"/>
    <w:rsid w:val="001A44D0"/>
    <w:rsid w:val="001A4792"/>
    <w:rsid w:val="001A5CD9"/>
    <w:rsid w:val="001B05C1"/>
    <w:rsid w:val="001B1049"/>
    <w:rsid w:val="001B1909"/>
    <w:rsid w:val="001B1D5B"/>
    <w:rsid w:val="001B3776"/>
    <w:rsid w:val="001B4AC2"/>
    <w:rsid w:val="001B6DAD"/>
    <w:rsid w:val="001B70B3"/>
    <w:rsid w:val="001C54D1"/>
    <w:rsid w:val="001C7AF1"/>
    <w:rsid w:val="001D0D05"/>
    <w:rsid w:val="001D5495"/>
    <w:rsid w:val="001D5E07"/>
    <w:rsid w:val="001D72D4"/>
    <w:rsid w:val="001E0616"/>
    <w:rsid w:val="001E0CB8"/>
    <w:rsid w:val="001E2C50"/>
    <w:rsid w:val="001E6A57"/>
    <w:rsid w:val="001E7DCD"/>
    <w:rsid w:val="001F0DA5"/>
    <w:rsid w:val="001F2977"/>
    <w:rsid w:val="001F46F9"/>
    <w:rsid w:val="001F51FF"/>
    <w:rsid w:val="001F6D98"/>
    <w:rsid w:val="0020052E"/>
    <w:rsid w:val="0020076A"/>
    <w:rsid w:val="002023F9"/>
    <w:rsid w:val="00206F49"/>
    <w:rsid w:val="00207308"/>
    <w:rsid w:val="00210733"/>
    <w:rsid w:val="00210BF0"/>
    <w:rsid w:val="002111CD"/>
    <w:rsid w:val="00216DA4"/>
    <w:rsid w:val="00216E83"/>
    <w:rsid w:val="00217684"/>
    <w:rsid w:val="00223885"/>
    <w:rsid w:val="00223DE2"/>
    <w:rsid w:val="002275E1"/>
    <w:rsid w:val="002304DA"/>
    <w:rsid w:val="0023400E"/>
    <w:rsid w:val="00234EF7"/>
    <w:rsid w:val="00235B17"/>
    <w:rsid w:val="00237F21"/>
    <w:rsid w:val="0024359B"/>
    <w:rsid w:val="00243A6F"/>
    <w:rsid w:val="0024643A"/>
    <w:rsid w:val="00246980"/>
    <w:rsid w:val="00247F0D"/>
    <w:rsid w:val="002509A2"/>
    <w:rsid w:val="00250F2C"/>
    <w:rsid w:val="00254AC4"/>
    <w:rsid w:val="00255124"/>
    <w:rsid w:val="00255627"/>
    <w:rsid w:val="00255B08"/>
    <w:rsid w:val="002569C1"/>
    <w:rsid w:val="00260E78"/>
    <w:rsid w:val="00261636"/>
    <w:rsid w:val="002647AD"/>
    <w:rsid w:val="0026555A"/>
    <w:rsid w:val="0026736E"/>
    <w:rsid w:val="00267CED"/>
    <w:rsid w:val="002717BD"/>
    <w:rsid w:val="002718B3"/>
    <w:rsid w:val="0027246E"/>
    <w:rsid w:val="00272F49"/>
    <w:rsid w:val="00274659"/>
    <w:rsid w:val="0028088D"/>
    <w:rsid w:val="0028170F"/>
    <w:rsid w:val="002834C2"/>
    <w:rsid w:val="00283D4A"/>
    <w:rsid w:val="00284464"/>
    <w:rsid w:val="00292779"/>
    <w:rsid w:val="00292DED"/>
    <w:rsid w:val="002A0C84"/>
    <w:rsid w:val="002A0EFB"/>
    <w:rsid w:val="002A242F"/>
    <w:rsid w:val="002A45B1"/>
    <w:rsid w:val="002A65E2"/>
    <w:rsid w:val="002A6FB2"/>
    <w:rsid w:val="002B09D5"/>
    <w:rsid w:val="002B0CD4"/>
    <w:rsid w:val="002B75D4"/>
    <w:rsid w:val="002C1940"/>
    <w:rsid w:val="002C1BDD"/>
    <w:rsid w:val="002C354D"/>
    <w:rsid w:val="002C70A4"/>
    <w:rsid w:val="002D10A0"/>
    <w:rsid w:val="002D468F"/>
    <w:rsid w:val="002D5FE4"/>
    <w:rsid w:val="002D6465"/>
    <w:rsid w:val="002E03B4"/>
    <w:rsid w:val="002E1C59"/>
    <w:rsid w:val="002E4F5B"/>
    <w:rsid w:val="002E5B6D"/>
    <w:rsid w:val="002E7011"/>
    <w:rsid w:val="002E7A6A"/>
    <w:rsid w:val="002E7C74"/>
    <w:rsid w:val="002F1C66"/>
    <w:rsid w:val="002F1C91"/>
    <w:rsid w:val="002F1FCD"/>
    <w:rsid w:val="002F2161"/>
    <w:rsid w:val="002F2335"/>
    <w:rsid w:val="002F2656"/>
    <w:rsid w:val="002F6936"/>
    <w:rsid w:val="002F76DB"/>
    <w:rsid w:val="002F7961"/>
    <w:rsid w:val="003003FB"/>
    <w:rsid w:val="00300A7E"/>
    <w:rsid w:val="00303E20"/>
    <w:rsid w:val="0030610B"/>
    <w:rsid w:val="003078F2"/>
    <w:rsid w:val="00307E67"/>
    <w:rsid w:val="003103AB"/>
    <w:rsid w:val="003150EA"/>
    <w:rsid w:val="003154C3"/>
    <w:rsid w:val="0031584A"/>
    <w:rsid w:val="00316C63"/>
    <w:rsid w:val="0031778A"/>
    <w:rsid w:val="003177F2"/>
    <w:rsid w:val="00320DB0"/>
    <w:rsid w:val="00320EA6"/>
    <w:rsid w:val="003214AC"/>
    <w:rsid w:val="003253ED"/>
    <w:rsid w:val="0033096F"/>
    <w:rsid w:val="00335403"/>
    <w:rsid w:val="003357D9"/>
    <w:rsid w:val="00335D9B"/>
    <w:rsid w:val="00337012"/>
    <w:rsid w:val="00337F25"/>
    <w:rsid w:val="0034252E"/>
    <w:rsid w:val="00342E02"/>
    <w:rsid w:val="003475A2"/>
    <w:rsid w:val="00347B9D"/>
    <w:rsid w:val="00350471"/>
    <w:rsid w:val="00350581"/>
    <w:rsid w:val="00350F1C"/>
    <w:rsid w:val="0035168C"/>
    <w:rsid w:val="00351E4D"/>
    <w:rsid w:val="003529B9"/>
    <w:rsid w:val="00354E33"/>
    <w:rsid w:val="00354EB8"/>
    <w:rsid w:val="003554FF"/>
    <w:rsid w:val="00355E24"/>
    <w:rsid w:val="003631BA"/>
    <w:rsid w:val="003644A1"/>
    <w:rsid w:val="00367511"/>
    <w:rsid w:val="00367A19"/>
    <w:rsid w:val="00372B08"/>
    <w:rsid w:val="00373391"/>
    <w:rsid w:val="003773C3"/>
    <w:rsid w:val="00382149"/>
    <w:rsid w:val="003837EA"/>
    <w:rsid w:val="0038625E"/>
    <w:rsid w:val="00390F0E"/>
    <w:rsid w:val="0039260C"/>
    <w:rsid w:val="00392848"/>
    <w:rsid w:val="00392E1E"/>
    <w:rsid w:val="0039386A"/>
    <w:rsid w:val="0039441D"/>
    <w:rsid w:val="00395EDF"/>
    <w:rsid w:val="00397DFE"/>
    <w:rsid w:val="003A4D56"/>
    <w:rsid w:val="003A71CC"/>
    <w:rsid w:val="003A7506"/>
    <w:rsid w:val="003B1E11"/>
    <w:rsid w:val="003B4066"/>
    <w:rsid w:val="003C5355"/>
    <w:rsid w:val="003C63DF"/>
    <w:rsid w:val="003C6A03"/>
    <w:rsid w:val="003C6BAE"/>
    <w:rsid w:val="003C7523"/>
    <w:rsid w:val="003C7541"/>
    <w:rsid w:val="003C75D0"/>
    <w:rsid w:val="003D4599"/>
    <w:rsid w:val="003D47A1"/>
    <w:rsid w:val="003D5D92"/>
    <w:rsid w:val="003D73FF"/>
    <w:rsid w:val="003E05E4"/>
    <w:rsid w:val="003E06E7"/>
    <w:rsid w:val="003E5214"/>
    <w:rsid w:val="003E54C0"/>
    <w:rsid w:val="003E7629"/>
    <w:rsid w:val="003F2012"/>
    <w:rsid w:val="003F3BC6"/>
    <w:rsid w:val="003F6363"/>
    <w:rsid w:val="003F7991"/>
    <w:rsid w:val="003F7D97"/>
    <w:rsid w:val="00401EE8"/>
    <w:rsid w:val="00402190"/>
    <w:rsid w:val="004030D4"/>
    <w:rsid w:val="00404BA3"/>
    <w:rsid w:val="00407AE7"/>
    <w:rsid w:val="00410256"/>
    <w:rsid w:val="00415775"/>
    <w:rsid w:val="00416ACF"/>
    <w:rsid w:val="00416DB7"/>
    <w:rsid w:val="00417F40"/>
    <w:rsid w:val="004201CC"/>
    <w:rsid w:val="004214B1"/>
    <w:rsid w:val="00422945"/>
    <w:rsid w:val="00424FFD"/>
    <w:rsid w:val="004260CF"/>
    <w:rsid w:val="00427A8D"/>
    <w:rsid w:val="004313B9"/>
    <w:rsid w:val="00432464"/>
    <w:rsid w:val="00432AF9"/>
    <w:rsid w:val="00434346"/>
    <w:rsid w:val="00434A41"/>
    <w:rsid w:val="0044085A"/>
    <w:rsid w:val="0044208F"/>
    <w:rsid w:val="004421C6"/>
    <w:rsid w:val="00443891"/>
    <w:rsid w:val="00445BFA"/>
    <w:rsid w:val="004475A1"/>
    <w:rsid w:val="00451025"/>
    <w:rsid w:val="00451A1B"/>
    <w:rsid w:val="00452BDE"/>
    <w:rsid w:val="00456645"/>
    <w:rsid w:val="00457EA8"/>
    <w:rsid w:val="00460AB8"/>
    <w:rsid w:val="004617FC"/>
    <w:rsid w:val="00461E17"/>
    <w:rsid w:val="00462520"/>
    <w:rsid w:val="00463EBC"/>
    <w:rsid w:val="004661D8"/>
    <w:rsid w:val="004677C9"/>
    <w:rsid w:val="0047049D"/>
    <w:rsid w:val="00471986"/>
    <w:rsid w:val="004722FF"/>
    <w:rsid w:val="0047293E"/>
    <w:rsid w:val="0047484A"/>
    <w:rsid w:val="00477E2B"/>
    <w:rsid w:val="00480473"/>
    <w:rsid w:val="00481284"/>
    <w:rsid w:val="004812C4"/>
    <w:rsid w:val="00485270"/>
    <w:rsid w:val="0049025C"/>
    <w:rsid w:val="00493A2C"/>
    <w:rsid w:val="0049543A"/>
    <w:rsid w:val="0049781B"/>
    <w:rsid w:val="00497A34"/>
    <w:rsid w:val="00497EA2"/>
    <w:rsid w:val="004A017B"/>
    <w:rsid w:val="004A43D1"/>
    <w:rsid w:val="004A6BB0"/>
    <w:rsid w:val="004A79FD"/>
    <w:rsid w:val="004A7F8C"/>
    <w:rsid w:val="004B514F"/>
    <w:rsid w:val="004B55D5"/>
    <w:rsid w:val="004B5D59"/>
    <w:rsid w:val="004C0616"/>
    <w:rsid w:val="004C20A0"/>
    <w:rsid w:val="004C4F43"/>
    <w:rsid w:val="004C5849"/>
    <w:rsid w:val="004C59C9"/>
    <w:rsid w:val="004C67F7"/>
    <w:rsid w:val="004C685D"/>
    <w:rsid w:val="004C78D6"/>
    <w:rsid w:val="004D034B"/>
    <w:rsid w:val="004D4366"/>
    <w:rsid w:val="004D64CC"/>
    <w:rsid w:val="004D7D61"/>
    <w:rsid w:val="004E0A35"/>
    <w:rsid w:val="004E188B"/>
    <w:rsid w:val="004E297D"/>
    <w:rsid w:val="004E3759"/>
    <w:rsid w:val="004E44C0"/>
    <w:rsid w:val="004E6530"/>
    <w:rsid w:val="004F1188"/>
    <w:rsid w:val="004F1D27"/>
    <w:rsid w:val="004F370C"/>
    <w:rsid w:val="004F524C"/>
    <w:rsid w:val="005030AA"/>
    <w:rsid w:val="005033D8"/>
    <w:rsid w:val="0050523E"/>
    <w:rsid w:val="005052A8"/>
    <w:rsid w:val="005055A5"/>
    <w:rsid w:val="00505D47"/>
    <w:rsid w:val="005070C3"/>
    <w:rsid w:val="00511E6F"/>
    <w:rsid w:val="00513B9A"/>
    <w:rsid w:val="00514697"/>
    <w:rsid w:val="005147C6"/>
    <w:rsid w:val="0051666A"/>
    <w:rsid w:val="00517DD5"/>
    <w:rsid w:val="00517FE3"/>
    <w:rsid w:val="0052052D"/>
    <w:rsid w:val="00521E20"/>
    <w:rsid w:val="005226A4"/>
    <w:rsid w:val="0052605C"/>
    <w:rsid w:val="00527AB3"/>
    <w:rsid w:val="00531D67"/>
    <w:rsid w:val="00533B0F"/>
    <w:rsid w:val="00535C5D"/>
    <w:rsid w:val="00536071"/>
    <w:rsid w:val="005403A4"/>
    <w:rsid w:val="00541990"/>
    <w:rsid w:val="00541E4A"/>
    <w:rsid w:val="005505AE"/>
    <w:rsid w:val="00552B72"/>
    <w:rsid w:val="00553036"/>
    <w:rsid w:val="005568C9"/>
    <w:rsid w:val="00560725"/>
    <w:rsid w:val="0056158F"/>
    <w:rsid w:val="00561846"/>
    <w:rsid w:val="005641FF"/>
    <w:rsid w:val="00567779"/>
    <w:rsid w:val="00567CDE"/>
    <w:rsid w:val="00572C36"/>
    <w:rsid w:val="00573B21"/>
    <w:rsid w:val="0057569E"/>
    <w:rsid w:val="005767D2"/>
    <w:rsid w:val="00576F2A"/>
    <w:rsid w:val="0058673B"/>
    <w:rsid w:val="00587F0C"/>
    <w:rsid w:val="00593237"/>
    <w:rsid w:val="0059342F"/>
    <w:rsid w:val="00595133"/>
    <w:rsid w:val="0059677E"/>
    <w:rsid w:val="00597294"/>
    <w:rsid w:val="005A1879"/>
    <w:rsid w:val="005A321B"/>
    <w:rsid w:val="005A412C"/>
    <w:rsid w:val="005A74D4"/>
    <w:rsid w:val="005A79EA"/>
    <w:rsid w:val="005B1F7A"/>
    <w:rsid w:val="005B2D71"/>
    <w:rsid w:val="005B384D"/>
    <w:rsid w:val="005B4824"/>
    <w:rsid w:val="005B5702"/>
    <w:rsid w:val="005B62D9"/>
    <w:rsid w:val="005C0711"/>
    <w:rsid w:val="005C119A"/>
    <w:rsid w:val="005C2EE3"/>
    <w:rsid w:val="005C30EF"/>
    <w:rsid w:val="005C5084"/>
    <w:rsid w:val="005D528C"/>
    <w:rsid w:val="005D52BB"/>
    <w:rsid w:val="005D5372"/>
    <w:rsid w:val="005D6833"/>
    <w:rsid w:val="005E0C23"/>
    <w:rsid w:val="005E4724"/>
    <w:rsid w:val="005E6829"/>
    <w:rsid w:val="005E68FF"/>
    <w:rsid w:val="005F0C8F"/>
    <w:rsid w:val="005F2756"/>
    <w:rsid w:val="005F3C72"/>
    <w:rsid w:val="00600BAC"/>
    <w:rsid w:val="00600F9C"/>
    <w:rsid w:val="006014F9"/>
    <w:rsid w:val="006022F6"/>
    <w:rsid w:val="0060336C"/>
    <w:rsid w:val="00603D90"/>
    <w:rsid w:val="00604AAF"/>
    <w:rsid w:val="006062C4"/>
    <w:rsid w:val="00611E21"/>
    <w:rsid w:val="0061358E"/>
    <w:rsid w:val="006137D1"/>
    <w:rsid w:val="00613804"/>
    <w:rsid w:val="0061501A"/>
    <w:rsid w:val="00621235"/>
    <w:rsid w:val="006221CE"/>
    <w:rsid w:val="00622325"/>
    <w:rsid w:val="006309D4"/>
    <w:rsid w:val="00630B42"/>
    <w:rsid w:val="00632EC7"/>
    <w:rsid w:val="00633D5E"/>
    <w:rsid w:val="00634407"/>
    <w:rsid w:val="00634912"/>
    <w:rsid w:val="00642688"/>
    <w:rsid w:val="00643E9F"/>
    <w:rsid w:val="00651A8F"/>
    <w:rsid w:val="00651E60"/>
    <w:rsid w:val="006524C3"/>
    <w:rsid w:val="006529D1"/>
    <w:rsid w:val="00654ECE"/>
    <w:rsid w:val="00655315"/>
    <w:rsid w:val="00660DFF"/>
    <w:rsid w:val="006610F4"/>
    <w:rsid w:val="00661107"/>
    <w:rsid w:val="006612FC"/>
    <w:rsid w:val="00661866"/>
    <w:rsid w:val="0067214E"/>
    <w:rsid w:val="006742FA"/>
    <w:rsid w:val="006755C1"/>
    <w:rsid w:val="0068001F"/>
    <w:rsid w:val="0068040C"/>
    <w:rsid w:val="00680B39"/>
    <w:rsid w:val="00681298"/>
    <w:rsid w:val="00682D3B"/>
    <w:rsid w:val="00684496"/>
    <w:rsid w:val="00687948"/>
    <w:rsid w:val="0069541F"/>
    <w:rsid w:val="00695D10"/>
    <w:rsid w:val="006A1BCC"/>
    <w:rsid w:val="006A237E"/>
    <w:rsid w:val="006A23B4"/>
    <w:rsid w:val="006A2E75"/>
    <w:rsid w:val="006A41D8"/>
    <w:rsid w:val="006A4515"/>
    <w:rsid w:val="006A5AC6"/>
    <w:rsid w:val="006A68DB"/>
    <w:rsid w:val="006B12B7"/>
    <w:rsid w:val="006B72D3"/>
    <w:rsid w:val="006C0D58"/>
    <w:rsid w:val="006C19A5"/>
    <w:rsid w:val="006C2B05"/>
    <w:rsid w:val="006C2DC2"/>
    <w:rsid w:val="006D1BFA"/>
    <w:rsid w:val="006D2E53"/>
    <w:rsid w:val="006D3ABE"/>
    <w:rsid w:val="006D3F41"/>
    <w:rsid w:val="006D40BA"/>
    <w:rsid w:val="006D496C"/>
    <w:rsid w:val="006D59B0"/>
    <w:rsid w:val="006D5E56"/>
    <w:rsid w:val="006D5F9A"/>
    <w:rsid w:val="006E0163"/>
    <w:rsid w:val="006E53ED"/>
    <w:rsid w:val="006F1287"/>
    <w:rsid w:val="006F2392"/>
    <w:rsid w:val="006F5F02"/>
    <w:rsid w:val="00700F05"/>
    <w:rsid w:val="00702A6E"/>
    <w:rsid w:val="0070380F"/>
    <w:rsid w:val="00704DC3"/>
    <w:rsid w:val="0070779F"/>
    <w:rsid w:val="00712093"/>
    <w:rsid w:val="00713DCD"/>
    <w:rsid w:val="0071419C"/>
    <w:rsid w:val="00714ECB"/>
    <w:rsid w:val="00720142"/>
    <w:rsid w:val="00720C02"/>
    <w:rsid w:val="007220FD"/>
    <w:rsid w:val="007243E8"/>
    <w:rsid w:val="00724DA6"/>
    <w:rsid w:val="00725695"/>
    <w:rsid w:val="0072652F"/>
    <w:rsid w:val="00726A68"/>
    <w:rsid w:val="007275E5"/>
    <w:rsid w:val="00731982"/>
    <w:rsid w:val="00736EDB"/>
    <w:rsid w:val="00740CCC"/>
    <w:rsid w:val="00741B07"/>
    <w:rsid w:val="00741C80"/>
    <w:rsid w:val="00741FEA"/>
    <w:rsid w:val="0074295C"/>
    <w:rsid w:val="00743326"/>
    <w:rsid w:val="0074476F"/>
    <w:rsid w:val="00745401"/>
    <w:rsid w:val="007458E7"/>
    <w:rsid w:val="00747052"/>
    <w:rsid w:val="007479B7"/>
    <w:rsid w:val="00751863"/>
    <w:rsid w:val="00752264"/>
    <w:rsid w:val="0075472A"/>
    <w:rsid w:val="00754AF1"/>
    <w:rsid w:val="007554A5"/>
    <w:rsid w:val="00756494"/>
    <w:rsid w:val="0075685A"/>
    <w:rsid w:val="00756873"/>
    <w:rsid w:val="00760F83"/>
    <w:rsid w:val="0076217C"/>
    <w:rsid w:val="0076302D"/>
    <w:rsid w:val="007633F0"/>
    <w:rsid w:val="00763DD5"/>
    <w:rsid w:val="0076429A"/>
    <w:rsid w:val="007644CA"/>
    <w:rsid w:val="00771D27"/>
    <w:rsid w:val="007721CB"/>
    <w:rsid w:val="00773836"/>
    <w:rsid w:val="00774ABE"/>
    <w:rsid w:val="00774ED0"/>
    <w:rsid w:val="00776B88"/>
    <w:rsid w:val="007849A3"/>
    <w:rsid w:val="00785255"/>
    <w:rsid w:val="007924B8"/>
    <w:rsid w:val="0079540D"/>
    <w:rsid w:val="007969DE"/>
    <w:rsid w:val="007A3EC7"/>
    <w:rsid w:val="007A5441"/>
    <w:rsid w:val="007A5FF1"/>
    <w:rsid w:val="007A62C3"/>
    <w:rsid w:val="007B1268"/>
    <w:rsid w:val="007B1954"/>
    <w:rsid w:val="007B27F9"/>
    <w:rsid w:val="007B7C72"/>
    <w:rsid w:val="007B7C80"/>
    <w:rsid w:val="007C0CBD"/>
    <w:rsid w:val="007C1C33"/>
    <w:rsid w:val="007C4968"/>
    <w:rsid w:val="007C56DD"/>
    <w:rsid w:val="007C696C"/>
    <w:rsid w:val="007C7FCF"/>
    <w:rsid w:val="007D0A2B"/>
    <w:rsid w:val="007D1C46"/>
    <w:rsid w:val="007D32E1"/>
    <w:rsid w:val="007D4826"/>
    <w:rsid w:val="007D5083"/>
    <w:rsid w:val="007D572A"/>
    <w:rsid w:val="007D6BCF"/>
    <w:rsid w:val="007E023B"/>
    <w:rsid w:val="007E0E49"/>
    <w:rsid w:val="007E0F35"/>
    <w:rsid w:val="007E0F75"/>
    <w:rsid w:val="007E1366"/>
    <w:rsid w:val="007E2B41"/>
    <w:rsid w:val="007E3704"/>
    <w:rsid w:val="007F08A9"/>
    <w:rsid w:val="007F1123"/>
    <w:rsid w:val="007F2529"/>
    <w:rsid w:val="007F2EEE"/>
    <w:rsid w:val="007F5EDC"/>
    <w:rsid w:val="007F60B7"/>
    <w:rsid w:val="007F62E5"/>
    <w:rsid w:val="0080103D"/>
    <w:rsid w:val="00803816"/>
    <w:rsid w:val="008043FB"/>
    <w:rsid w:val="00804491"/>
    <w:rsid w:val="00805C3B"/>
    <w:rsid w:val="0080760B"/>
    <w:rsid w:val="0081102E"/>
    <w:rsid w:val="0081310F"/>
    <w:rsid w:val="00813832"/>
    <w:rsid w:val="008218B0"/>
    <w:rsid w:val="008219F0"/>
    <w:rsid w:val="008219FD"/>
    <w:rsid w:val="00822963"/>
    <w:rsid w:val="00823822"/>
    <w:rsid w:val="0082746E"/>
    <w:rsid w:val="00827718"/>
    <w:rsid w:val="00827D82"/>
    <w:rsid w:val="00830BCD"/>
    <w:rsid w:val="00831BDB"/>
    <w:rsid w:val="00834285"/>
    <w:rsid w:val="00835D07"/>
    <w:rsid w:val="00837490"/>
    <w:rsid w:val="00837CEF"/>
    <w:rsid w:val="00840806"/>
    <w:rsid w:val="00841BE6"/>
    <w:rsid w:val="00843195"/>
    <w:rsid w:val="0084503F"/>
    <w:rsid w:val="008458E9"/>
    <w:rsid w:val="00846E52"/>
    <w:rsid w:val="008511F9"/>
    <w:rsid w:val="008529EA"/>
    <w:rsid w:val="00853FDC"/>
    <w:rsid w:val="008561BE"/>
    <w:rsid w:val="008564CC"/>
    <w:rsid w:val="00863216"/>
    <w:rsid w:val="00870B03"/>
    <w:rsid w:val="00872A6E"/>
    <w:rsid w:val="008739FD"/>
    <w:rsid w:val="00873C4B"/>
    <w:rsid w:val="008756D2"/>
    <w:rsid w:val="00875F34"/>
    <w:rsid w:val="00880101"/>
    <w:rsid w:val="00880CF9"/>
    <w:rsid w:val="008816CA"/>
    <w:rsid w:val="008849DC"/>
    <w:rsid w:val="00886D06"/>
    <w:rsid w:val="00890535"/>
    <w:rsid w:val="00894D9F"/>
    <w:rsid w:val="008953C8"/>
    <w:rsid w:val="00895935"/>
    <w:rsid w:val="00895D5F"/>
    <w:rsid w:val="008979AE"/>
    <w:rsid w:val="008A0B6A"/>
    <w:rsid w:val="008A4777"/>
    <w:rsid w:val="008A50E5"/>
    <w:rsid w:val="008A5B6D"/>
    <w:rsid w:val="008B08C4"/>
    <w:rsid w:val="008B1938"/>
    <w:rsid w:val="008B6F0E"/>
    <w:rsid w:val="008C10C2"/>
    <w:rsid w:val="008C1350"/>
    <w:rsid w:val="008C1746"/>
    <w:rsid w:val="008C4DB9"/>
    <w:rsid w:val="008C76A2"/>
    <w:rsid w:val="008C7F8A"/>
    <w:rsid w:val="008D1283"/>
    <w:rsid w:val="008D20B5"/>
    <w:rsid w:val="008D3A9E"/>
    <w:rsid w:val="008D400E"/>
    <w:rsid w:val="008E0A0C"/>
    <w:rsid w:val="008E0C5C"/>
    <w:rsid w:val="008E4831"/>
    <w:rsid w:val="008E50C7"/>
    <w:rsid w:val="008E7C91"/>
    <w:rsid w:val="008F0144"/>
    <w:rsid w:val="008F6809"/>
    <w:rsid w:val="008F7C28"/>
    <w:rsid w:val="009000FC"/>
    <w:rsid w:val="00902923"/>
    <w:rsid w:val="00905218"/>
    <w:rsid w:val="009056FD"/>
    <w:rsid w:val="009058D0"/>
    <w:rsid w:val="00906788"/>
    <w:rsid w:val="00910876"/>
    <w:rsid w:val="00913592"/>
    <w:rsid w:val="00914DCA"/>
    <w:rsid w:val="00920311"/>
    <w:rsid w:val="0092060D"/>
    <w:rsid w:val="009206C3"/>
    <w:rsid w:val="00921AB2"/>
    <w:rsid w:val="00924043"/>
    <w:rsid w:val="00924827"/>
    <w:rsid w:val="00925D1E"/>
    <w:rsid w:val="0092612D"/>
    <w:rsid w:val="00926F12"/>
    <w:rsid w:val="00926F22"/>
    <w:rsid w:val="00927F0C"/>
    <w:rsid w:val="00927FF9"/>
    <w:rsid w:val="00930725"/>
    <w:rsid w:val="00930785"/>
    <w:rsid w:val="00930F0D"/>
    <w:rsid w:val="00932E41"/>
    <w:rsid w:val="00932EAC"/>
    <w:rsid w:val="00935643"/>
    <w:rsid w:val="00941A45"/>
    <w:rsid w:val="00941CE1"/>
    <w:rsid w:val="00944B42"/>
    <w:rsid w:val="009453E1"/>
    <w:rsid w:val="009462CA"/>
    <w:rsid w:val="00946414"/>
    <w:rsid w:val="00946712"/>
    <w:rsid w:val="00947217"/>
    <w:rsid w:val="00947688"/>
    <w:rsid w:val="00950D85"/>
    <w:rsid w:val="009511A4"/>
    <w:rsid w:val="009519FE"/>
    <w:rsid w:val="0095261A"/>
    <w:rsid w:val="009551FA"/>
    <w:rsid w:val="009567D6"/>
    <w:rsid w:val="00957634"/>
    <w:rsid w:val="00957DAC"/>
    <w:rsid w:val="00960235"/>
    <w:rsid w:val="00960697"/>
    <w:rsid w:val="00961378"/>
    <w:rsid w:val="00964AF7"/>
    <w:rsid w:val="0096556C"/>
    <w:rsid w:val="009673F4"/>
    <w:rsid w:val="00975986"/>
    <w:rsid w:val="00977CD3"/>
    <w:rsid w:val="009817F4"/>
    <w:rsid w:val="0098233F"/>
    <w:rsid w:val="0098285F"/>
    <w:rsid w:val="009835E3"/>
    <w:rsid w:val="00984BB6"/>
    <w:rsid w:val="00984D03"/>
    <w:rsid w:val="00985C32"/>
    <w:rsid w:val="00986DA3"/>
    <w:rsid w:val="00987AE7"/>
    <w:rsid w:val="00990298"/>
    <w:rsid w:val="00990D98"/>
    <w:rsid w:val="00995039"/>
    <w:rsid w:val="0099601F"/>
    <w:rsid w:val="009A086B"/>
    <w:rsid w:val="009A22F4"/>
    <w:rsid w:val="009A50A1"/>
    <w:rsid w:val="009A559E"/>
    <w:rsid w:val="009A6C56"/>
    <w:rsid w:val="009A7FA1"/>
    <w:rsid w:val="009B2235"/>
    <w:rsid w:val="009B28FC"/>
    <w:rsid w:val="009B46A9"/>
    <w:rsid w:val="009B5610"/>
    <w:rsid w:val="009C0B03"/>
    <w:rsid w:val="009C0C08"/>
    <w:rsid w:val="009C343E"/>
    <w:rsid w:val="009C4390"/>
    <w:rsid w:val="009C5337"/>
    <w:rsid w:val="009C635A"/>
    <w:rsid w:val="009C6378"/>
    <w:rsid w:val="009C7254"/>
    <w:rsid w:val="009D0DB1"/>
    <w:rsid w:val="009D18CF"/>
    <w:rsid w:val="009D238D"/>
    <w:rsid w:val="009D2913"/>
    <w:rsid w:val="009D3BE0"/>
    <w:rsid w:val="009D3E50"/>
    <w:rsid w:val="009D55C2"/>
    <w:rsid w:val="009E2B95"/>
    <w:rsid w:val="009E34E7"/>
    <w:rsid w:val="009E4026"/>
    <w:rsid w:val="009E6E7F"/>
    <w:rsid w:val="009E6ECF"/>
    <w:rsid w:val="009F0286"/>
    <w:rsid w:val="009F42CF"/>
    <w:rsid w:val="009F4D88"/>
    <w:rsid w:val="009F5E63"/>
    <w:rsid w:val="009F6360"/>
    <w:rsid w:val="00A0001A"/>
    <w:rsid w:val="00A00EBF"/>
    <w:rsid w:val="00A02A82"/>
    <w:rsid w:val="00A03497"/>
    <w:rsid w:val="00A04EDE"/>
    <w:rsid w:val="00A06B56"/>
    <w:rsid w:val="00A06C3B"/>
    <w:rsid w:val="00A07AFF"/>
    <w:rsid w:val="00A10EFC"/>
    <w:rsid w:val="00A11163"/>
    <w:rsid w:val="00A11325"/>
    <w:rsid w:val="00A12F08"/>
    <w:rsid w:val="00A14FBB"/>
    <w:rsid w:val="00A153F8"/>
    <w:rsid w:val="00A25FB7"/>
    <w:rsid w:val="00A267F0"/>
    <w:rsid w:val="00A273F4"/>
    <w:rsid w:val="00A27B6E"/>
    <w:rsid w:val="00A27D4C"/>
    <w:rsid w:val="00A32EF6"/>
    <w:rsid w:val="00A330AF"/>
    <w:rsid w:val="00A33944"/>
    <w:rsid w:val="00A33E27"/>
    <w:rsid w:val="00A34CCA"/>
    <w:rsid w:val="00A35F12"/>
    <w:rsid w:val="00A36D3B"/>
    <w:rsid w:val="00A425A9"/>
    <w:rsid w:val="00A444F5"/>
    <w:rsid w:val="00A44BB2"/>
    <w:rsid w:val="00A45C56"/>
    <w:rsid w:val="00A46A18"/>
    <w:rsid w:val="00A476B4"/>
    <w:rsid w:val="00A476B6"/>
    <w:rsid w:val="00A52861"/>
    <w:rsid w:val="00A52978"/>
    <w:rsid w:val="00A57194"/>
    <w:rsid w:val="00A57B95"/>
    <w:rsid w:val="00A659D7"/>
    <w:rsid w:val="00A66565"/>
    <w:rsid w:val="00A672A7"/>
    <w:rsid w:val="00A67C2F"/>
    <w:rsid w:val="00A719C4"/>
    <w:rsid w:val="00A73BC7"/>
    <w:rsid w:val="00A77B40"/>
    <w:rsid w:val="00A80E14"/>
    <w:rsid w:val="00A834AF"/>
    <w:rsid w:val="00A86264"/>
    <w:rsid w:val="00A87409"/>
    <w:rsid w:val="00A9104D"/>
    <w:rsid w:val="00A914B9"/>
    <w:rsid w:val="00A92717"/>
    <w:rsid w:val="00A93274"/>
    <w:rsid w:val="00A936E9"/>
    <w:rsid w:val="00AA20A7"/>
    <w:rsid w:val="00AA2EBF"/>
    <w:rsid w:val="00AA51A2"/>
    <w:rsid w:val="00AA5D7A"/>
    <w:rsid w:val="00AA5F4C"/>
    <w:rsid w:val="00AB048F"/>
    <w:rsid w:val="00AB1783"/>
    <w:rsid w:val="00AB1C46"/>
    <w:rsid w:val="00AB4046"/>
    <w:rsid w:val="00AB5ACB"/>
    <w:rsid w:val="00AB7A38"/>
    <w:rsid w:val="00AC0628"/>
    <w:rsid w:val="00AC1AC1"/>
    <w:rsid w:val="00AC2F32"/>
    <w:rsid w:val="00AC5278"/>
    <w:rsid w:val="00AC7777"/>
    <w:rsid w:val="00AC7E48"/>
    <w:rsid w:val="00AD0560"/>
    <w:rsid w:val="00AD0C2C"/>
    <w:rsid w:val="00AD16CF"/>
    <w:rsid w:val="00AD1721"/>
    <w:rsid w:val="00AD4DD6"/>
    <w:rsid w:val="00AD70EC"/>
    <w:rsid w:val="00AE1602"/>
    <w:rsid w:val="00AE65E9"/>
    <w:rsid w:val="00AE6654"/>
    <w:rsid w:val="00AE6FFF"/>
    <w:rsid w:val="00AE7FE6"/>
    <w:rsid w:val="00AF2EA8"/>
    <w:rsid w:val="00AF3580"/>
    <w:rsid w:val="00AF63A1"/>
    <w:rsid w:val="00B01335"/>
    <w:rsid w:val="00B02348"/>
    <w:rsid w:val="00B04B74"/>
    <w:rsid w:val="00B04CC7"/>
    <w:rsid w:val="00B069A4"/>
    <w:rsid w:val="00B11A22"/>
    <w:rsid w:val="00B11DF0"/>
    <w:rsid w:val="00B11FA2"/>
    <w:rsid w:val="00B1246F"/>
    <w:rsid w:val="00B13D06"/>
    <w:rsid w:val="00B15F06"/>
    <w:rsid w:val="00B20ECA"/>
    <w:rsid w:val="00B307A9"/>
    <w:rsid w:val="00B30EF3"/>
    <w:rsid w:val="00B3151E"/>
    <w:rsid w:val="00B32065"/>
    <w:rsid w:val="00B32520"/>
    <w:rsid w:val="00B333F6"/>
    <w:rsid w:val="00B34082"/>
    <w:rsid w:val="00B34444"/>
    <w:rsid w:val="00B36010"/>
    <w:rsid w:val="00B401E4"/>
    <w:rsid w:val="00B409F9"/>
    <w:rsid w:val="00B40F66"/>
    <w:rsid w:val="00B4156F"/>
    <w:rsid w:val="00B4502D"/>
    <w:rsid w:val="00B510D9"/>
    <w:rsid w:val="00B5210D"/>
    <w:rsid w:val="00B551B1"/>
    <w:rsid w:val="00B5529B"/>
    <w:rsid w:val="00B556FF"/>
    <w:rsid w:val="00B5736B"/>
    <w:rsid w:val="00B6070D"/>
    <w:rsid w:val="00B62725"/>
    <w:rsid w:val="00B66386"/>
    <w:rsid w:val="00B6652F"/>
    <w:rsid w:val="00B669DB"/>
    <w:rsid w:val="00B67C15"/>
    <w:rsid w:val="00B71DD2"/>
    <w:rsid w:val="00B73732"/>
    <w:rsid w:val="00B74E80"/>
    <w:rsid w:val="00B8005D"/>
    <w:rsid w:val="00B82D61"/>
    <w:rsid w:val="00B83784"/>
    <w:rsid w:val="00B83F2F"/>
    <w:rsid w:val="00B84136"/>
    <w:rsid w:val="00B844E0"/>
    <w:rsid w:val="00B84876"/>
    <w:rsid w:val="00B87645"/>
    <w:rsid w:val="00B9044E"/>
    <w:rsid w:val="00B905BB"/>
    <w:rsid w:val="00B908C4"/>
    <w:rsid w:val="00B91AB2"/>
    <w:rsid w:val="00B927B6"/>
    <w:rsid w:val="00B94570"/>
    <w:rsid w:val="00B94E44"/>
    <w:rsid w:val="00B9592A"/>
    <w:rsid w:val="00B96522"/>
    <w:rsid w:val="00BA06D0"/>
    <w:rsid w:val="00BA1B4A"/>
    <w:rsid w:val="00BA5E73"/>
    <w:rsid w:val="00BB15B0"/>
    <w:rsid w:val="00BB251F"/>
    <w:rsid w:val="00BB7BC2"/>
    <w:rsid w:val="00BC169B"/>
    <w:rsid w:val="00BC1F1D"/>
    <w:rsid w:val="00BC2447"/>
    <w:rsid w:val="00BC29FC"/>
    <w:rsid w:val="00BC337C"/>
    <w:rsid w:val="00BC48EB"/>
    <w:rsid w:val="00BC6966"/>
    <w:rsid w:val="00BC7254"/>
    <w:rsid w:val="00BC7343"/>
    <w:rsid w:val="00BD14AD"/>
    <w:rsid w:val="00BD384E"/>
    <w:rsid w:val="00BD56CD"/>
    <w:rsid w:val="00BD6511"/>
    <w:rsid w:val="00BE0253"/>
    <w:rsid w:val="00BF0889"/>
    <w:rsid w:val="00BF09A3"/>
    <w:rsid w:val="00BF3877"/>
    <w:rsid w:val="00BF6C3E"/>
    <w:rsid w:val="00BF73D6"/>
    <w:rsid w:val="00C005A3"/>
    <w:rsid w:val="00C02F6F"/>
    <w:rsid w:val="00C03062"/>
    <w:rsid w:val="00C03A55"/>
    <w:rsid w:val="00C04192"/>
    <w:rsid w:val="00C075F8"/>
    <w:rsid w:val="00C11740"/>
    <w:rsid w:val="00C12036"/>
    <w:rsid w:val="00C12145"/>
    <w:rsid w:val="00C13660"/>
    <w:rsid w:val="00C171C6"/>
    <w:rsid w:val="00C22365"/>
    <w:rsid w:val="00C22626"/>
    <w:rsid w:val="00C226DD"/>
    <w:rsid w:val="00C2293B"/>
    <w:rsid w:val="00C23200"/>
    <w:rsid w:val="00C233A0"/>
    <w:rsid w:val="00C2459F"/>
    <w:rsid w:val="00C255C4"/>
    <w:rsid w:val="00C25D76"/>
    <w:rsid w:val="00C25E39"/>
    <w:rsid w:val="00C26543"/>
    <w:rsid w:val="00C34F7A"/>
    <w:rsid w:val="00C3590B"/>
    <w:rsid w:val="00C37401"/>
    <w:rsid w:val="00C376D2"/>
    <w:rsid w:val="00C42413"/>
    <w:rsid w:val="00C429F9"/>
    <w:rsid w:val="00C42D6C"/>
    <w:rsid w:val="00C441E9"/>
    <w:rsid w:val="00C45342"/>
    <w:rsid w:val="00C45D9A"/>
    <w:rsid w:val="00C4629C"/>
    <w:rsid w:val="00C465AF"/>
    <w:rsid w:val="00C4688A"/>
    <w:rsid w:val="00C474B1"/>
    <w:rsid w:val="00C50E8B"/>
    <w:rsid w:val="00C51E2C"/>
    <w:rsid w:val="00C52962"/>
    <w:rsid w:val="00C52BB9"/>
    <w:rsid w:val="00C52ED9"/>
    <w:rsid w:val="00C55856"/>
    <w:rsid w:val="00C60A6F"/>
    <w:rsid w:val="00C60DEE"/>
    <w:rsid w:val="00C62463"/>
    <w:rsid w:val="00C628EA"/>
    <w:rsid w:val="00C63C29"/>
    <w:rsid w:val="00C66BD0"/>
    <w:rsid w:val="00C66F42"/>
    <w:rsid w:val="00C70117"/>
    <w:rsid w:val="00C70BB1"/>
    <w:rsid w:val="00C71C5F"/>
    <w:rsid w:val="00C72BF5"/>
    <w:rsid w:val="00C7421D"/>
    <w:rsid w:val="00C8012D"/>
    <w:rsid w:val="00C80BD8"/>
    <w:rsid w:val="00C813B5"/>
    <w:rsid w:val="00C83936"/>
    <w:rsid w:val="00C83DD7"/>
    <w:rsid w:val="00C86DCA"/>
    <w:rsid w:val="00C900CE"/>
    <w:rsid w:val="00C90372"/>
    <w:rsid w:val="00C9372A"/>
    <w:rsid w:val="00C93CDB"/>
    <w:rsid w:val="00CA194E"/>
    <w:rsid w:val="00CA342D"/>
    <w:rsid w:val="00CA644D"/>
    <w:rsid w:val="00CA7225"/>
    <w:rsid w:val="00CB3F1F"/>
    <w:rsid w:val="00CB77FE"/>
    <w:rsid w:val="00CB7C1C"/>
    <w:rsid w:val="00CC08B9"/>
    <w:rsid w:val="00CC0B14"/>
    <w:rsid w:val="00CC10E0"/>
    <w:rsid w:val="00CC462F"/>
    <w:rsid w:val="00CD08A9"/>
    <w:rsid w:val="00CD3FE0"/>
    <w:rsid w:val="00CD43C4"/>
    <w:rsid w:val="00CD4B79"/>
    <w:rsid w:val="00CD50FB"/>
    <w:rsid w:val="00CD5460"/>
    <w:rsid w:val="00CD7850"/>
    <w:rsid w:val="00CE0BA8"/>
    <w:rsid w:val="00CE16B1"/>
    <w:rsid w:val="00CE241E"/>
    <w:rsid w:val="00CE3942"/>
    <w:rsid w:val="00CE3F15"/>
    <w:rsid w:val="00CE5B6D"/>
    <w:rsid w:val="00CE6A7E"/>
    <w:rsid w:val="00CE6F82"/>
    <w:rsid w:val="00CE7D0B"/>
    <w:rsid w:val="00CF3FBE"/>
    <w:rsid w:val="00CF48A5"/>
    <w:rsid w:val="00CF6AB5"/>
    <w:rsid w:val="00CF787D"/>
    <w:rsid w:val="00D01043"/>
    <w:rsid w:val="00D023C4"/>
    <w:rsid w:val="00D03880"/>
    <w:rsid w:val="00D07C4A"/>
    <w:rsid w:val="00D12624"/>
    <w:rsid w:val="00D12C4B"/>
    <w:rsid w:val="00D20E49"/>
    <w:rsid w:val="00D22B4A"/>
    <w:rsid w:val="00D263E3"/>
    <w:rsid w:val="00D308A7"/>
    <w:rsid w:val="00D30C89"/>
    <w:rsid w:val="00D316CF"/>
    <w:rsid w:val="00D35E77"/>
    <w:rsid w:val="00D361DB"/>
    <w:rsid w:val="00D36A7B"/>
    <w:rsid w:val="00D36FFE"/>
    <w:rsid w:val="00D375C4"/>
    <w:rsid w:val="00D406B3"/>
    <w:rsid w:val="00D40E76"/>
    <w:rsid w:val="00D42ACD"/>
    <w:rsid w:val="00D4348F"/>
    <w:rsid w:val="00D437E4"/>
    <w:rsid w:val="00D462E6"/>
    <w:rsid w:val="00D47312"/>
    <w:rsid w:val="00D47663"/>
    <w:rsid w:val="00D526EF"/>
    <w:rsid w:val="00D54536"/>
    <w:rsid w:val="00D54620"/>
    <w:rsid w:val="00D54C03"/>
    <w:rsid w:val="00D56665"/>
    <w:rsid w:val="00D600B5"/>
    <w:rsid w:val="00D605E5"/>
    <w:rsid w:val="00D61722"/>
    <w:rsid w:val="00D6331E"/>
    <w:rsid w:val="00D66F0F"/>
    <w:rsid w:val="00D72AF3"/>
    <w:rsid w:val="00D72DFE"/>
    <w:rsid w:val="00D7419D"/>
    <w:rsid w:val="00D747F5"/>
    <w:rsid w:val="00D74FC4"/>
    <w:rsid w:val="00D751AE"/>
    <w:rsid w:val="00D76543"/>
    <w:rsid w:val="00D77EBD"/>
    <w:rsid w:val="00D8108E"/>
    <w:rsid w:val="00D81629"/>
    <w:rsid w:val="00D81EBD"/>
    <w:rsid w:val="00D81F17"/>
    <w:rsid w:val="00D8352E"/>
    <w:rsid w:val="00D83FE7"/>
    <w:rsid w:val="00D87514"/>
    <w:rsid w:val="00D94089"/>
    <w:rsid w:val="00D95D6D"/>
    <w:rsid w:val="00D962E7"/>
    <w:rsid w:val="00D96ED6"/>
    <w:rsid w:val="00D96F74"/>
    <w:rsid w:val="00D97BB2"/>
    <w:rsid w:val="00DA2A9B"/>
    <w:rsid w:val="00DA2DD2"/>
    <w:rsid w:val="00DA3CE9"/>
    <w:rsid w:val="00DA61A4"/>
    <w:rsid w:val="00DA7203"/>
    <w:rsid w:val="00DB48B3"/>
    <w:rsid w:val="00DB51D7"/>
    <w:rsid w:val="00DB5209"/>
    <w:rsid w:val="00DB541E"/>
    <w:rsid w:val="00DB6AF6"/>
    <w:rsid w:val="00DB6ED2"/>
    <w:rsid w:val="00DC0D48"/>
    <w:rsid w:val="00DC1367"/>
    <w:rsid w:val="00DC181D"/>
    <w:rsid w:val="00DC189E"/>
    <w:rsid w:val="00DC1E41"/>
    <w:rsid w:val="00DC2ABC"/>
    <w:rsid w:val="00DC2D23"/>
    <w:rsid w:val="00DC392D"/>
    <w:rsid w:val="00DD05E9"/>
    <w:rsid w:val="00DD2AAC"/>
    <w:rsid w:val="00DE1102"/>
    <w:rsid w:val="00DE140B"/>
    <w:rsid w:val="00DE4FE9"/>
    <w:rsid w:val="00DF3095"/>
    <w:rsid w:val="00DF3513"/>
    <w:rsid w:val="00DF64C6"/>
    <w:rsid w:val="00E03C51"/>
    <w:rsid w:val="00E047F8"/>
    <w:rsid w:val="00E05287"/>
    <w:rsid w:val="00E062F3"/>
    <w:rsid w:val="00E06D6E"/>
    <w:rsid w:val="00E06EDC"/>
    <w:rsid w:val="00E07DD6"/>
    <w:rsid w:val="00E10310"/>
    <w:rsid w:val="00E10C5A"/>
    <w:rsid w:val="00E10F24"/>
    <w:rsid w:val="00E129FE"/>
    <w:rsid w:val="00E14BB3"/>
    <w:rsid w:val="00E20256"/>
    <w:rsid w:val="00E206D5"/>
    <w:rsid w:val="00E21105"/>
    <w:rsid w:val="00E2125B"/>
    <w:rsid w:val="00E24B98"/>
    <w:rsid w:val="00E30C20"/>
    <w:rsid w:val="00E310D2"/>
    <w:rsid w:val="00E3682E"/>
    <w:rsid w:val="00E37223"/>
    <w:rsid w:val="00E37EA9"/>
    <w:rsid w:val="00E40CF9"/>
    <w:rsid w:val="00E4107A"/>
    <w:rsid w:val="00E41C27"/>
    <w:rsid w:val="00E4447A"/>
    <w:rsid w:val="00E452B8"/>
    <w:rsid w:val="00E54445"/>
    <w:rsid w:val="00E606CE"/>
    <w:rsid w:val="00E61541"/>
    <w:rsid w:val="00E622E8"/>
    <w:rsid w:val="00E627EF"/>
    <w:rsid w:val="00E64C49"/>
    <w:rsid w:val="00E650AA"/>
    <w:rsid w:val="00E654E4"/>
    <w:rsid w:val="00E65FC0"/>
    <w:rsid w:val="00E666F9"/>
    <w:rsid w:val="00E66CB0"/>
    <w:rsid w:val="00E679B3"/>
    <w:rsid w:val="00E715CA"/>
    <w:rsid w:val="00E728EE"/>
    <w:rsid w:val="00E73C39"/>
    <w:rsid w:val="00E7549E"/>
    <w:rsid w:val="00E75BEF"/>
    <w:rsid w:val="00E763DE"/>
    <w:rsid w:val="00E77393"/>
    <w:rsid w:val="00E83659"/>
    <w:rsid w:val="00E843A0"/>
    <w:rsid w:val="00E91059"/>
    <w:rsid w:val="00E924CE"/>
    <w:rsid w:val="00E92603"/>
    <w:rsid w:val="00E9398E"/>
    <w:rsid w:val="00E96DB5"/>
    <w:rsid w:val="00EA0110"/>
    <w:rsid w:val="00EA10F4"/>
    <w:rsid w:val="00EA3FC8"/>
    <w:rsid w:val="00EA4604"/>
    <w:rsid w:val="00EB268D"/>
    <w:rsid w:val="00EB41E8"/>
    <w:rsid w:val="00EB7401"/>
    <w:rsid w:val="00EC2042"/>
    <w:rsid w:val="00EC2259"/>
    <w:rsid w:val="00EC29A3"/>
    <w:rsid w:val="00EC462D"/>
    <w:rsid w:val="00ED04F0"/>
    <w:rsid w:val="00ED17C6"/>
    <w:rsid w:val="00ED37CB"/>
    <w:rsid w:val="00ED3A07"/>
    <w:rsid w:val="00ED48A7"/>
    <w:rsid w:val="00ED4D80"/>
    <w:rsid w:val="00ED542A"/>
    <w:rsid w:val="00ED5BA1"/>
    <w:rsid w:val="00EE09E1"/>
    <w:rsid w:val="00EE23CF"/>
    <w:rsid w:val="00EE69B7"/>
    <w:rsid w:val="00EF1BD1"/>
    <w:rsid w:val="00EF32CB"/>
    <w:rsid w:val="00EF566A"/>
    <w:rsid w:val="00EF65C1"/>
    <w:rsid w:val="00EF754D"/>
    <w:rsid w:val="00F005E6"/>
    <w:rsid w:val="00F00A5C"/>
    <w:rsid w:val="00F01690"/>
    <w:rsid w:val="00F02ACC"/>
    <w:rsid w:val="00F033B2"/>
    <w:rsid w:val="00F059A5"/>
    <w:rsid w:val="00F07791"/>
    <w:rsid w:val="00F154DB"/>
    <w:rsid w:val="00F15AE8"/>
    <w:rsid w:val="00F15ED3"/>
    <w:rsid w:val="00F16E27"/>
    <w:rsid w:val="00F20583"/>
    <w:rsid w:val="00F2249B"/>
    <w:rsid w:val="00F2320F"/>
    <w:rsid w:val="00F23DE7"/>
    <w:rsid w:val="00F323FD"/>
    <w:rsid w:val="00F331A7"/>
    <w:rsid w:val="00F3638D"/>
    <w:rsid w:val="00F41456"/>
    <w:rsid w:val="00F43114"/>
    <w:rsid w:val="00F4432A"/>
    <w:rsid w:val="00F44C42"/>
    <w:rsid w:val="00F45BD1"/>
    <w:rsid w:val="00F463D4"/>
    <w:rsid w:val="00F47EBC"/>
    <w:rsid w:val="00F503FA"/>
    <w:rsid w:val="00F505CF"/>
    <w:rsid w:val="00F540CB"/>
    <w:rsid w:val="00F54263"/>
    <w:rsid w:val="00F55165"/>
    <w:rsid w:val="00F5652C"/>
    <w:rsid w:val="00F577DB"/>
    <w:rsid w:val="00F60B1E"/>
    <w:rsid w:val="00F63BBA"/>
    <w:rsid w:val="00F6407C"/>
    <w:rsid w:val="00F6459F"/>
    <w:rsid w:val="00F65D39"/>
    <w:rsid w:val="00F66FF9"/>
    <w:rsid w:val="00F70091"/>
    <w:rsid w:val="00F71D9E"/>
    <w:rsid w:val="00F73E14"/>
    <w:rsid w:val="00F75E10"/>
    <w:rsid w:val="00F7673A"/>
    <w:rsid w:val="00F81A67"/>
    <w:rsid w:val="00F87518"/>
    <w:rsid w:val="00F919B9"/>
    <w:rsid w:val="00F9282F"/>
    <w:rsid w:val="00F935ED"/>
    <w:rsid w:val="00F97313"/>
    <w:rsid w:val="00F97EA3"/>
    <w:rsid w:val="00FA2785"/>
    <w:rsid w:val="00FA3D75"/>
    <w:rsid w:val="00FA3EE1"/>
    <w:rsid w:val="00FA5703"/>
    <w:rsid w:val="00FA5FB1"/>
    <w:rsid w:val="00FB040C"/>
    <w:rsid w:val="00FB0E9E"/>
    <w:rsid w:val="00FB3E97"/>
    <w:rsid w:val="00FB46CD"/>
    <w:rsid w:val="00FB4D19"/>
    <w:rsid w:val="00FB4FED"/>
    <w:rsid w:val="00FB5CBF"/>
    <w:rsid w:val="00FB73D6"/>
    <w:rsid w:val="00FB76F4"/>
    <w:rsid w:val="00FC004B"/>
    <w:rsid w:val="00FC028D"/>
    <w:rsid w:val="00FC0C7B"/>
    <w:rsid w:val="00FC268E"/>
    <w:rsid w:val="00FC2C04"/>
    <w:rsid w:val="00FC62C3"/>
    <w:rsid w:val="00FC67E6"/>
    <w:rsid w:val="00FD32D0"/>
    <w:rsid w:val="00FD404A"/>
    <w:rsid w:val="00FD5949"/>
    <w:rsid w:val="00FD5A0E"/>
    <w:rsid w:val="00FE0E7D"/>
    <w:rsid w:val="00FE1B15"/>
    <w:rsid w:val="00FE2599"/>
    <w:rsid w:val="00FE6341"/>
    <w:rsid w:val="00FE701E"/>
    <w:rsid w:val="00FF1A3E"/>
    <w:rsid w:val="00FF2135"/>
    <w:rsid w:val="00FF36BF"/>
    <w:rsid w:val="00FF3882"/>
    <w:rsid w:val="00FF3D5B"/>
    <w:rsid w:val="00FF46E9"/>
    <w:rsid w:val="00FF5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67F7"/>
    <w:pPr>
      <w:widowControl w:val="0"/>
      <w:autoSpaceDE w:val="0"/>
      <w:autoSpaceDN w:val="0"/>
      <w:adjustRightInd w:val="0"/>
    </w:pPr>
    <w:rPr>
      <w:lang w:eastAsia="ru-RU"/>
    </w:rPr>
  </w:style>
  <w:style w:type="paragraph" w:styleId="1">
    <w:name w:val="heading 1"/>
    <w:basedOn w:val="a"/>
    <w:next w:val="a"/>
    <w:qFormat/>
    <w:rsid w:val="004C67F7"/>
    <w:pPr>
      <w:keepNext/>
      <w:shd w:val="clear" w:color="auto" w:fill="FFFFFF"/>
      <w:tabs>
        <w:tab w:val="left" w:pos="682"/>
      </w:tabs>
      <w:jc w:val="center"/>
      <w:outlineLvl w:val="0"/>
    </w:pPr>
    <w:rPr>
      <w:rFonts w:ascii="Arial" w:hAnsi="Arial"/>
      <w:b/>
      <w:bCs/>
      <w:color w:val="000000"/>
      <w:szCs w:val="22"/>
    </w:rPr>
  </w:style>
  <w:style w:type="paragraph" w:styleId="2">
    <w:name w:val="heading 2"/>
    <w:basedOn w:val="a"/>
    <w:next w:val="a"/>
    <w:qFormat/>
    <w:rsid w:val="004C67F7"/>
    <w:pPr>
      <w:keepNext/>
      <w:shd w:val="clear" w:color="auto" w:fill="FFFFFF"/>
      <w:spacing w:before="120" w:after="120"/>
      <w:ind w:firstLine="425"/>
      <w:outlineLvl w:val="1"/>
    </w:pPr>
    <w:rPr>
      <w:rFonts w:ascii="Arial" w:hAnsi="Arial"/>
      <w:b/>
      <w:bCs/>
      <w:color w:val="000000"/>
      <w:szCs w:val="21"/>
    </w:rPr>
  </w:style>
  <w:style w:type="paragraph" w:styleId="3">
    <w:name w:val="heading 3"/>
    <w:basedOn w:val="a"/>
    <w:next w:val="a"/>
    <w:link w:val="30"/>
    <w:qFormat/>
    <w:rsid w:val="005A321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C67F7"/>
    <w:pPr>
      <w:shd w:val="clear" w:color="auto" w:fill="FFFFFF"/>
      <w:jc w:val="center"/>
    </w:pPr>
    <w:rPr>
      <w:rFonts w:ascii="Arial" w:hAnsi="Arial"/>
      <w:b/>
      <w:color w:val="000000"/>
      <w:sz w:val="28"/>
      <w:szCs w:val="33"/>
    </w:rPr>
  </w:style>
  <w:style w:type="paragraph" w:styleId="a5">
    <w:name w:val="header"/>
    <w:basedOn w:val="a"/>
    <w:link w:val="a6"/>
    <w:uiPriority w:val="99"/>
    <w:rsid w:val="004C67F7"/>
    <w:pPr>
      <w:tabs>
        <w:tab w:val="center" w:pos="4677"/>
        <w:tab w:val="right" w:pos="9355"/>
      </w:tabs>
    </w:pPr>
  </w:style>
  <w:style w:type="paragraph" w:styleId="a7">
    <w:name w:val="footer"/>
    <w:basedOn w:val="a"/>
    <w:link w:val="a8"/>
    <w:uiPriority w:val="99"/>
    <w:rsid w:val="004C67F7"/>
    <w:pPr>
      <w:tabs>
        <w:tab w:val="center" w:pos="4677"/>
        <w:tab w:val="right" w:pos="9355"/>
      </w:tabs>
    </w:pPr>
  </w:style>
  <w:style w:type="character" w:styleId="a9">
    <w:name w:val="page number"/>
    <w:basedOn w:val="a0"/>
    <w:rsid w:val="004C67F7"/>
  </w:style>
  <w:style w:type="paragraph" w:styleId="aa">
    <w:name w:val="Body Text Indent"/>
    <w:basedOn w:val="a"/>
    <w:link w:val="ab"/>
    <w:uiPriority w:val="99"/>
    <w:rsid w:val="004C67F7"/>
    <w:pPr>
      <w:shd w:val="clear" w:color="auto" w:fill="FFFFFF"/>
      <w:tabs>
        <w:tab w:val="left" w:pos="725"/>
      </w:tabs>
      <w:ind w:firstLine="426"/>
    </w:pPr>
    <w:rPr>
      <w:rFonts w:ascii="Arial" w:hAnsi="Arial"/>
      <w:color w:val="000000"/>
      <w:szCs w:val="23"/>
    </w:rPr>
  </w:style>
  <w:style w:type="paragraph" w:styleId="ac">
    <w:name w:val="Body Text"/>
    <w:basedOn w:val="a"/>
    <w:rsid w:val="004C67F7"/>
    <w:pPr>
      <w:shd w:val="clear" w:color="auto" w:fill="FFFFFF"/>
      <w:tabs>
        <w:tab w:val="left" w:pos="426"/>
      </w:tabs>
    </w:pPr>
    <w:rPr>
      <w:rFonts w:ascii="Arial" w:hAnsi="Arial"/>
      <w:color w:val="000000"/>
      <w:szCs w:val="22"/>
    </w:rPr>
  </w:style>
  <w:style w:type="paragraph" w:styleId="10">
    <w:name w:val="toc 1"/>
    <w:basedOn w:val="a"/>
    <w:next w:val="a"/>
    <w:autoRedefine/>
    <w:semiHidden/>
    <w:rsid w:val="004C67F7"/>
  </w:style>
  <w:style w:type="paragraph" w:styleId="20">
    <w:name w:val="toc 2"/>
    <w:basedOn w:val="a"/>
    <w:next w:val="a"/>
    <w:autoRedefine/>
    <w:semiHidden/>
    <w:rsid w:val="004C67F7"/>
    <w:pPr>
      <w:ind w:left="200"/>
    </w:pPr>
  </w:style>
  <w:style w:type="paragraph" w:styleId="31">
    <w:name w:val="toc 3"/>
    <w:basedOn w:val="a"/>
    <w:next w:val="a"/>
    <w:autoRedefine/>
    <w:semiHidden/>
    <w:rsid w:val="004C67F7"/>
    <w:pPr>
      <w:ind w:left="400"/>
    </w:pPr>
  </w:style>
  <w:style w:type="paragraph" w:styleId="4">
    <w:name w:val="toc 4"/>
    <w:basedOn w:val="a"/>
    <w:next w:val="a"/>
    <w:autoRedefine/>
    <w:semiHidden/>
    <w:rsid w:val="004C67F7"/>
    <w:pPr>
      <w:ind w:left="600"/>
    </w:pPr>
  </w:style>
  <w:style w:type="paragraph" w:styleId="5">
    <w:name w:val="toc 5"/>
    <w:basedOn w:val="a"/>
    <w:next w:val="a"/>
    <w:autoRedefine/>
    <w:semiHidden/>
    <w:rsid w:val="004C67F7"/>
    <w:pPr>
      <w:ind w:left="800"/>
    </w:pPr>
  </w:style>
  <w:style w:type="paragraph" w:styleId="6">
    <w:name w:val="toc 6"/>
    <w:basedOn w:val="a"/>
    <w:next w:val="a"/>
    <w:autoRedefine/>
    <w:semiHidden/>
    <w:rsid w:val="004C67F7"/>
    <w:pPr>
      <w:ind w:left="1000"/>
    </w:pPr>
  </w:style>
  <w:style w:type="paragraph" w:styleId="7">
    <w:name w:val="toc 7"/>
    <w:basedOn w:val="a"/>
    <w:next w:val="a"/>
    <w:autoRedefine/>
    <w:semiHidden/>
    <w:rsid w:val="004C67F7"/>
    <w:pPr>
      <w:ind w:left="1200"/>
    </w:pPr>
  </w:style>
  <w:style w:type="paragraph" w:styleId="8">
    <w:name w:val="toc 8"/>
    <w:basedOn w:val="a"/>
    <w:next w:val="a"/>
    <w:autoRedefine/>
    <w:semiHidden/>
    <w:rsid w:val="004C67F7"/>
    <w:pPr>
      <w:ind w:left="1400"/>
    </w:pPr>
  </w:style>
  <w:style w:type="paragraph" w:styleId="9">
    <w:name w:val="toc 9"/>
    <w:basedOn w:val="a"/>
    <w:next w:val="a"/>
    <w:autoRedefine/>
    <w:semiHidden/>
    <w:rsid w:val="004C67F7"/>
    <w:pPr>
      <w:ind w:left="1600"/>
    </w:pPr>
  </w:style>
  <w:style w:type="character" w:styleId="ad">
    <w:name w:val="Hyperlink"/>
    <w:rsid w:val="004C67F7"/>
    <w:rPr>
      <w:color w:val="0000FF"/>
      <w:u w:val="single"/>
    </w:rPr>
  </w:style>
  <w:style w:type="paragraph" w:styleId="21">
    <w:name w:val="Body Text Indent 2"/>
    <w:basedOn w:val="a"/>
    <w:rsid w:val="004C67F7"/>
    <w:pPr>
      <w:shd w:val="clear" w:color="auto" w:fill="FFFFFF"/>
      <w:tabs>
        <w:tab w:val="left" w:pos="571"/>
      </w:tabs>
      <w:ind w:firstLine="567"/>
      <w:jc w:val="both"/>
    </w:pPr>
    <w:rPr>
      <w:rFonts w:ascii="Arial" w:hAnsi="Arial"/>
      <w:color w:val="000000"/>
      <w:szCs w:val="23"/>
    </w:rPr>
  </w:style>
  <w:style w:type="character" w:customStyle="1" w:styleId="a8">
    <w:name w:val="Нижний колонтитул Знак"/>
    <w:link w:val="a7"/>
    <w:uiPriority w:val="99"/>
    <w:rsid w:val="00F463D4"/>
    <w:rPr>
      <w:lang w:val="ru-RU" w:eastAsia="ru-RU"/>
    </w:rPr>
  </w:style>
  <w:style w:type="paragraph" w:customStyle="1" w:styleId="rvps2">
    <w:name w:val="rvps2"/>
    <w:basedOn w:val="a"/>
    <w:rsid w:val="00E07DD6"/>
    <w:pPr>
      <w:widowControl/>
      <w:autoSpaceDE/>
      <w:autoSpaceDN/>
      <w:adjustRightInd/>
      <w:spacing w:before="100" w:beforeAutospacing="1" w:after="100" w:afterAutospacing="1"/>
    </w:pPr>
    <w:rPr>
      <w:sz w:val="24"/>
      <w:szCs w:val="24"/>
      <w:lang w:eastAsia="uk-UA"/>
    </w:rPr>
  </w:style>
  <w:style w:type="character" w:customStyle="1" w:styleId="rvts9">
    <w:name w:val="rvts9"/>
    <w:basedOn w:val="a0"/>
    <w:rsid w:val="002F6936"/>
  </w:style>
  <w:style w:type="character" w:customStyle="1" w:styleId="rvts37">
    <w:name w:val="rvts37"/>
    <w:basedOn w:val="a0"/>
    <w:rsid w:val="002F6936"/>
  </w:style>
  <w:style w:type="character" w:styleId="ae">
    <w:name w:val="FollowedHyperlink"/>
    <w:rsid w:val="00FB73D6"/>
    <w:rPr>
      <w:color w:val="800080"/>
      <w:u w:val="single"/>
    </w:rPr>
  </w:style>
  <w:style w:type="character" w:customStyle="1" w:styleId="rvts46">
    <w:name w:val="rvts46"/>
    <w:basedOn w:val="a0"/>
    <w:rsid w:val="00EF754D"/>
  </w:style>
  <w:style w:type="paragraph" w:styleId="af">
    <w:name w:val="Normal (Web)"/>
    <w:basedOn w:val="a"/>
    <w:uiPriority w:val="99"/>
    <w:unhideWhenUsed/>
    <w:rsid w:val="00FD5949"/>
    <w:pPr>
      <w:widowControl/>
      <w:autoSpaceDE/>
      <w:autoSpaceDN/>
      <w:adjustRightInd/>
      <w:spacing w:before="100" w:beforeAutospacing="1" w:after="100" w:afterAutospacing="1"/>
    </w:pPr>
    <w:rPr>
      <w:sz w:val="24"/>
      <w:szCs w:val="24"/>
    </w:rPr>
  </w:style>
  <w:style w:type="table" w:styleId="af0">
    <w:name w:val="Table Grid"/>
    <w:basedOn w:val="a1"/>
    <w:rsid w:val="00B409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uiPriority w:val="22"/>
    <w:qFormat/>
    <w:rsid w:val="00F2320F"/>
    <w:rPr>
      <w:b/>
      <w:bCs/>
    </w:rPr>
  </w:style>
  <w:style w:type="character" w:styleId="af2">
    <w:name w:val="Emphasis"/>
    <w:uiPriority w:val="20"/>
    <w:qFormat/>
    <w:rsid w:val="009E6E7F"/>
    <w:rPr>
      <w:i/>
      <w:iCs/>
    </w:rPr>
  </w:style>
  <w:style w:type="character" w:customStyle="1" w:styleId="30">
    <w:name w:val="Заголовок 3 Знак"/>
    <w:link w:val="3"/>
    <w:semiHidden/>
    <w:rsid w:val="005A321B"/>
    <w:rPr>
      <w:rFonts w:ascii="Cambria" w:eastAsia="Times New Roman" w:hAnsi="Cambria" w:cs="Times New Roman"/>
      <w:b/>
      <w:bCs/>
      <w:sz w:val="26"/>
      <w:szCs w:val="26"/>
      <w:lang w:val="ru-RU" w:eastAsia="ru-RU"/>
    </w:rPr>
  </w:style>
  <w:style w:type="paragraph" w:styleId="af3">
    <w:name w:val="Subtitle"/>
    <w:basedOn w:val="a"/>
    <w:next w:val="a"/>
    <w:link w:val="af4"/>
    <w:qFormat/>
    <w:rsid w:val="00DB6ED2"/>
    <w:pPr>
      <w:spacing w:after="60"/>
      <w:jc w:val="center"/>
      <w:outlineLvl w:val="1"/>
    </w:pPr>
    <w:rPr>
      <w:rFonts w:ascii="Cambria" w:hAnsi="Cambria"/>
      <w:sz w:val="24"/>
      <w:szCs w:val="24"/>
    </w:rPr>
  </w:style>
  <w:style w:type="character" w:customStyle="1" w:styleId="af4">
    <w:name w:val="Подзаголовок Знак"/>
    <w:link w:val="af3"/>
    <w:rsid w:val="00DB6ED2"/>
    <w:rPr>
      <w:rFonts w:ascii="Cambria" w:eastAsia="Times New Roman" w:hAnsi="Cambria" w:cs="Times New Roman"/>
      <w:sz w:val="24"/>
      <w:szCs w:val="24"/>
      <w:lang w:val="ru-RU" w:eastAsia="ru-RU"/>
    </w:rPr>
  </w:style>
  <w:style w:type="character" w:customStyle="1" w:styleId="ab">
    <w:name w:val="Основной текст с отступом Знак"/>
    <w:link w:val="aa"/>
    <w:uiPriority w:val="99"/>
    <w:rsid w:val="006D5F9A"/>
    <w:rPr>
      <w:rFonts w:ascii="Arial" w:hAnsi="Arial"/>
      <w:color w:val="000000"/>
      <w:szCs w:val="23"/>
      <w:shd w:val="clear" w:color="auto" w:fill="FFFFFF"/>
      <w:lang w:eastAsia="ru-RU"/>
    </w:rPr>
  </w:style>
  <w:style w:type="character" w:customStyle="1" w:styleId="a6">
    <w:name w:val="Верхний колонтитул Знак"/>
    <w:link w:val="a5"/>
    <w:uiPriority w:val="99"/>
    <w:rsid w:val="00D30C89"/>
    <w:rPr>
      <w:lang w:val="ru-RU" w:eastAsia="ru-RU"/>
    </w:rPr>
  </w:style>
  <w:style w:type="paragraph" w:styleId="af5">
    <w:name w:val="Plain Text"/>
    <w:basedOn w:val="a"/>
    <w:link w:val="af6"/>
    <w:uiPriority w:val="99"/>
    <w:unhideWhenUsed/>
    <w:rsid w:val="005403A4"/>
    <w:pPr>
      <w:widowControl/>
      <w:autoSpaceDE/>
      <w:autoSpaceDN/>
      <w:adjustRightInd/>
    </w:pPr>
    <w:rPr>
      <w:rFonts w:ascii="Consolas" w:eastAsia="Calibri" w:hAnsi="Consolas"/>
      <w:sz w:val="21"/>
      <w:szCs w:val="21"/>
      <w:lang w:eastAsia="en-US"/>
    </w:rPr>
  </w:style>
  <w:style w:type="character" w:customStyle="1" w:styleId="af6">
    <w:name w:val="Текст Знак"/>
    <w:link w:val="af5"/>
    <w:uiPriority w:val="99"/>
    <w:rsid w:val="005403A4"/>
    <w:rPr>
      <w:rFonts w:ascii="Consolas" w:eastAsia="Calibri" w:hAnsi="Consolas"/>
      <w:sz w:val="21"/>
      <w:szCs w:val="21"/>
      <w:lang w:eastAsia="en-US"/>
    </w:rPr>
  </w:style>
  <w:style w:type="paragraph" w:styleId="af7">
    <w:name w:val="Balloon Text"/>
    <w:basedOn w:val="a"/>
    <w:link w:val="af8"/>
    <w:rsid w:val="00CE16B1"/>
    <w:rPr>
      <w:rFonts w:ascii="Segoe UI" w:hAnsi="Segoe UI" w:cs="Segoe UI"/>
      <w:sz w:val="18"/>
      <w:szCs w:val="18"/>
    </w:rPr>
  </w:style>
  <w:style w:type="character" w:customStyle="1" w:styleId="af8">
    <w:name w:val="Текст выноски Знак"/>
    <w:link w:val="af7"/>
    <w:rsid w:val="00CE16B1"/>
    <w:rPr>
      <w:rFonts w:ascii="Segoe UI" w:hAnsi="Segoe UI" w:cs="Segoe UI"/>
      <w:sz w:val="18"/>
      <w:szCs w:val="18"/>
      <w:lang w:val="ru-RU" w:eastAsia="ru-RU"/>
    </w:rPr>
  </w:style>
  <w:style w:type="paragraph" w:styleId="af9">
    <w:name w:val="List Paragraph"/>
    <w:basedOn w:val="a"/>
    <w:uiPriority w:val="34"/>
    <w:qFormat/>
    <w:rsid w:val="005B4824"/>
    <w:pPr>
      <w:ind w:left="720"/>
      <w:contextualSpacing/>
    </w:pPr>
    <w:rPr>
      <w:lang w:val="ru-RU"/>
    </w:rPr>
  </w:style>
  <w:style w:type="character" w:customStyle="1" w:styleId="a4">
    <w:name w:val="Название Знак"/>
    <w:basedOn w:val="a0"/>
    <w:link w:val="a3"/>
    <w:rsid w:val="003C75D0"/>
    <w:rPr>
      <w:rFonts w:ascii="Arial" w:hAnsi="Arial"/>
      <w:b/>
      <w:color w:val="000000"/>
      <w:sz w:val="28"/>
      <w:szCs w:val="33"/>
      <w:shd w:val="clear" w:color="auto" w:fill="FFFFFF"/>
      <w:lang w:eastAsia="ru-RU"/>
    </w:rPr>
  </w:style>
  <w:style w:type="character" w:customStyle="1" w:styleId="22">
    <w:name w:val="Основной текст (2)_"/>
    <w:basedOn w:val="a0"/>
    <w:link w:val="23"/>
    <w:uiPriority w:val="99"/>
    <w:rsid w:val="003C75D0"/>
    <w:rPr>
      <w:rFonts w:ascii="Arial" w:hAnsi="Arial" w:cs="Arial"/>
      <w:spacing w:val="28"/>
      <w:shd w:val="clear" w:color="auto" w:fill="FFFFFF"/>
    </w:rPr>
  </w:style>
  <w:style w:type="character" w:customStyle="1" w:styleId="11">
    <w:name w:val="Заголовок №1_"/>
    <w:basedOn w:val="a0"/>
    <w:link w:val="12"/>
    <w:uiPriority w:val="99"/>
    <w:rsid w:val="003C75D0"/>
    <w:rPr>
      <w:rFonts w:ascii="Arial" w:hAnsi="Arial" w:cs="Arial"/>
      <w:b/>
      <w:bCs/>
      <w:spacing w:val="20"/>
      <w:sz w:val="32"/>
      <w:szCs w:val="32"/>
      <w:shd w:val="clear" w:color="auto" w:fill="FFFFFF"/>
    </w:rPr>
  </w:style>
  <w:style w:type="character" w:customStyle="1" w:styleId="32">
    <w:name w:val="Основной текст (3)_"/>
    <w:basedOn w:val="a0"/>
    <w:link w:val="33"/>
    <w:uiPriority w:val="99"/>
    <w:rsid w:val="003C75D0"/>
    <w:rPr>
      <w:rFonts w:ascii="Arial" w:hAnsi="Arial" w:cs="Arial"/>
      <w:i/>
      <w:iCs/>
      <w:spacing w:val="16"/>
      <w:shd w:val="clear" w:color="auto" w:fill="FFFFFF"/>
    </w:rPr>
  </w:style>
  <w:style w:type="paragraph" w:customStyle="1" w:styleId="23">
    <w:name w:val="Основной текст (2)"/>
    <w:basedOn w:val="a"/>
    <w:link w:val="22"/>
    <w:uiPriority w:val="99"/>
    <w:rsid w:val="003C75D0"/>
    <w:pPr>
      <w:shd w:val="clear" w:color="auto" w:fill="FFFFFF"/>
      <w:autoSpaceDE/>
      <w:autoSpaceDN/>
      <w:adjustRightInd/>
      <w:spacing w:before="900" w:line="1579" w:lineRule="exact"/>
      <w:jc w:val="center"/>
    </w:pPr>
    <w:rPr>
      <w:rFonts w:ascii="Arial" w:hAnsi="Arial" w:cs="Arial"/>
      <w:spacing w:val="28"/>
      <w:lang w:eastAsia="uk-UA"/>
    </w:rPr>
  </w:style>
  <w:style w:type="paragraph" w:customStyle="1" w:styleId="12">
    <w:name w:val="Заголовок №1"/>
    <w:basedOn w:val="a"/>
    <w:link w:val="11"/>
    <w:uiPriority w:val="99"/>
    <w:rsid w:val="003C75D0"/>
    <w:pPr>
      <w:shd w:val="clear" w:color="auto" w:fill="FFFFFF"/>
      <w:autoSpaceDE/>
      <w:autoSpaceDN/>
      <w:adjustRightInd/>
      <w:spacing w:after="180" w:line="514" w:lineRule="exact"/>
      <w:jc w:val="center"/>
      <w:outlineLvl w:val="0"/>
    </w:pPr>
    <w:rPr>
      <w:rFonts w:ascii="Arial" w:hAnsi="Arial" w:cs="Arial"/>
      <w:b/>
      <w:bCs/>
      <w:spacing w:val="20"/>
      <w:sz w:val="32"/>
      <w:szCs w:val="32"/>
      <w:lang w:eastAsia="uk-UA"/>
    </w:rPr>
  </w:style>
  <w:style w:type="paragraph" w:customStyle="1" w:styleId="33">
    <w:name w:val="Основной текст (3)"/>
    <w:basedOn w:val="a"/>
    <w:link w:val="32"/>
    <w:uiPriority w:val="99"/>
    <w:rsid w:val="003C75D0"/>
    <w:pPr>
      <w:shd w:val="clear" w:color="auto" w:fill="FFFFFF"/>
      <w:autoSpaceDE/>
      <w:autoSpaceDN/>
      <w:adjustRightInd/>
      <w:spacing w:before="180" w:after="6180" w:line="240" w:lineRule="atLeast"/>
      <w:jc w:val="center"/>
    </w:pPr>
    <w:rPr>
      <w:rFonts w:ascii="Arial" w:hAnsi="Arial" w:cs="Arial"/>
      <w:i/>
      <w:iCs/>
      <w:spacing w:val="16"/>
      <w:lang w:eastAsia="uk-UA"/>
    </w:rPr>
  </w:style>
  <w:style w:type="character" w:customStyle="1" w:styleId="40">
    <w:name w:val="Основной текст (4)_"/>
    <w:basedOn w:val="a0"/>
    <w:link w:val="41"/>
    <w:uiPriority w:val="99"/>
    <w:rsid w:val="003C75D0"/>
    <w:rPr>
      <w:rFonts w:ascii="Arial" w:hAnsi="Arial" w:cs="Arial"/>
      <w:spacing w:val="1"/>
      <w:shd w:val="clear" w:color="auto" w:fill="FFFFFF"/>
    </w:rPr>
  </w:style>
  <w:style w:type="paragraph" w:customStyle="1" w:styleId="41">
    <w:name w:val="Основной текст (4)"/>
    <w:basedOn w:val="a"/>
    <w:link w:val="40"/>
    <w:uiPriority w:val="99"/>
    <w:rsid w:val="003C75D0"/>
    <w:pPr>
      <w:shd w:val="clear" w:color="auto" w:fill="FFFFFF"/>
      <w:autoSpaceDE/>
      <w:autoSpaceDN/>
      <w:adjustRightInd/>
      <w:spacing w:before="6180" w:line="302" w:lineRule="exact"/>
      <w:jc w:val="center"/>
    </w:pPr>
    <w:rPr>
      <w:rFonts w:ascii="Arial" w:hAnsi="Arial" w:cs="Arial"/>
      <w:spacing w:val="1"/>
      <w:lang w:eastAsia="uk-UA"/>
    </w:rPr>
  </w:style>
  <w:style w:type="paragraph" w:customStyle="1" w:styleId="afa">
    <w:name w:val="Титул"/>
    <w:basedOn w:val="a"/>
    <w:link w:val="afb"/>
    <w:rsid w:val="00350471"/>
    <w:pPr>
      <w:widowControl/>
      <w:autoSpaceDE/>
      <w:autoSpaceDN/>
      <w:adjustRightInd/>
      <w:jc w:val="center"/>
    </w:pPr>
    <w:rPr>
      <w:b/>
      <w:sz w:val="24"/>
      <w:szCs w:val="24"/>
      <w:lang w:val="ru-RU"/>
    </w:rPr>
  </w:style>
  <w:style w:type="character" w:customStyle="1" w:styleId="afb">
    <w:name w:val="Титул Знак"/>
    <w:link w:val="afa"/>
    <w:rsid w:val="00350471"/>
    <w:rPr>
      <w:b/>
      <w:sz w:val="24"/>
      <w:szCs w:val="24"/>
      <w:lang w:val="ru-RU" w:eastAsia="ru-RU"/>
    </w:rPr>
  </w:style>
  <w:style w:type="character" w:customStyle="1" w:styleId="13">
    <w:name w:val="Основной текст Знак1"/>
    <w:basedOn w:val="a0"/>
    <w:uiPriority w:val="99"/>
    <w:rsid w:val="00350471"/>
    <w:rPr>
      <w:rFonts w:ascii="Arial" w:hAnsi="Arial" w:cs="Arial"/>
      <w:spacing w:val="3"/>
      <w:sz w:val="17"/>
      <w:szCs w:val="17"/>
      <w:shd w:val="clear" w:color="auto" w:fill="FFFFFF"/>
    </w:rPr>
  </w:style>
  <w:style w:type="character" w:customStyle="1" w:styleId="60">
    <w:name w:val="Основной текст (6)_"/>
    <w:basedOn w:val="a0"/>
    <w:link w:val="61"/>
    <w:uiPriority w:val="99"/>
    <w:rsid w:val="007D572A"/>
    <w:rPr>
      <w:rFonts w:ascii="Arial" w:hAnsi="Arial" w:cs="Arial"/>
      <w:b/>
      <w:bCs/>
      <w:spacing w:val="29"/>
      <w:shd w:val="clear" w:color="auto" w:fill="FFFFFF"/>
    </w:rPr>
  </w:style>
  <w:style w:type="paragraph" w:customStyle="1" w:styleId="61">
    <w:name w:val="Основной текст (6)"/>
    <w:basedOn w:val="a"/>
    <w:link w:val="60"/>
    <w:uiPriority w:val="99"/>
    <w:rsid w:val="007D572A"/>
    <w:pPr>
      <w:shd w:val="clear" w:color="auto" w:fill="FFFFFF"/>
      <w:autoSpaceDE/>
      <w:autoSpaceDN/>
      <w:adjustRightInd/>
      <w:spacing w:after="360" w:line="240" w:lineRule="atLeast"/>
      <w:jc w:val="center"/>
    </w:pPr>
    <w:rPr>
      <w:rFonts w:ascii="Arial" w:hAnsi="Arial" w:cs="Arial"/>
      <w:b/>
      <w:bCs/>
      <w:spacing w:val="29"/>
      <w:lang w:eastAsia="uk-UA"/>
    </w:rPr>
  </w:style>
  <w:style w:type="character" w:customStyle="1" w:styleId="70">
    <w:name w:val="Основной текст (7)_"/>
    <w:basedOn w:val="a0"/>
    <w:link w:val="71"/>
    <w:uiPriority w:val="99"/>
    <w:rsid w:val="007D572A"/>
    <w:rPr>
      <w:rFonts w:ascii="Arial" w:hAnsi="Arial" w:cs="Arial"/>
      <w:spacing w:val="1"/>
      <w:sz w:val="14"/>
      <w:szCs w:val="14"/>
      <w:shd w:val="clear" w:color="auto" w:fill="FFFFFF"/>
    </w:rPr>
  </w:style>
  <w:style w:type="paragraph" w:customStyle="1" w:styleId="71">
    <w:name w:val="Основной текст (7)"/>
    <w:basedOn w:val="a"/>
    <w:link w:val="70"/>
    <w:uiPriority w:val="99"/>
    <w:rsid w:val="007D572A"/>
    <w:pPr>
      <w:shd w:val="clear" w:color="auto" w:fill="FFFFFF"/>
      <w:autoSpaceDE/>
      <w:autoSpaceDN/>
      <w:adjustRightInd/>
      <w:spacing w:after="180" w:line="274" w:lineRule="exact"/>
      <w:jc w:val="center"/>
    </w:pPr>
    <w:rPr>
      <w:rFonts w:ascii="Arial" w:hAnsi="Arial" w:cs="Arial"/>
      <w:spacing w:val="1"/>
      <w:sz w:val="14"/>
      <w:szCs w:val="14"/>
      <w:lang w:eastAsia="uk-UA"/>
    </w:rPr>
  </w:style>
  <w:style w:type="character" w:customStyle="1" w:styleId="110">
    <w:name w:val="Основной текст (11)_"/>
    <w:basedOn w:val="a0"/>
    <w:link w:val="111"/>
    <w:uiPriority w:val="99"/>
    <w:locked/>
    <w:rsid w:val="007D572A"/>
    <w:rPr>
      <w:rFonts w:ascii="Arial" w:hAnsi="Arial" w:cs="Arial"/>
      <w:spacing w:val="2"/>
      <w:sz w:val="14"/>
      <w:szCs w:val="14"/>
      <w:shd w:val="clear" w:color="auto" w:fill="FFFFFF"/>
    </w:rPr>
  </w:style>
  <w:style w:type="paragraph" w:customStyle="1" w:styleId="111">
    <w:name w:val="Основной текст (11)"/>
    <w:basedOn w:val="a"/>
    <w:link w:val="110"/>
    <w:uiPriority w:val="99"/>
    <w:rsid w:val="007D572A"/>
    <w:pPr>
      <w:shd w:val="clear" w:color="auto" w:fill="FFFFFF"/>
      <w:autoSpaceDE/>
      <w:autoSpaceDN/>
      <w:adjustRightInd/>
      <w:spacing w:after="180" w:line="274" w:lineRule="exact"/>
      <w:jc w:val="center"/>
    </w:pPr>
    <w:rPr>
      <w:rFonts w:ascii="Arial" w:hAnsi="Arial" w:cs="Arial"/>
      <w:spacing w:val="2"/>
      <w:sz w:val="14"/>
      <w:szCs w:val="14"/>
      <w:lang w:eastAsia="uk-UA"/>
    </w:rPr>
  </w:style>
</w:styles>
</file>

<file path=word/webSettings.xml><?xml version="1.0" encoding="utf-8"?>
<w:webSettings xmlns:r="http://schemas.openxmlformats.org/officeDocument/2006/relationships" xmlns:w="http://schemas.openxmlformats.org/wordprocessingml/2006/main">
  <w:divs>
    <w:div w:id="31003686">
      <w:bodyDiv w:val="1"/>
      <w:marLeft w:val="0"/>
      <w:marRight w:val="0"/>
      <w:marTop w:val="0"/>
      <w:marBottom w:val="0"/>
      <w:divBdr>
        <w:top w:val="none" w:sz="0" w:space="0" w:color="auto"/>
        <w:left w:val="none" w:sz="0" w:space="0" w:color="auto"/>
        <w:bottom w:val="none" w:sz="0" w:space="0" w:color="auto"/>
        <w:right w:val="none" w:sz="0" w:space="0" w:color="auto"/>
      </w:divBdr>
    </w:div>
    <w:div w:id="71852482">
      <w:bodyDiv w:val="1"/>
      <w:marLeft w:val="0"/>
      <w:marRight w:val="0"/>
      <w:marTop w:val="0"/>
      <w:marBottom w:val="0"/>
      <w:divBdr>
        <w:top w:val="none" w:sz="0" w:space="0" w:color="auto"/>
        <w:left w:val="none" w:sz="0" w:space="0" w:color="auto"/>
        <w:bottom w:val="none" w:sz="0" w:space="0" w:color="auto"/>
        <w:right w:val="none" w:sz="0" w:space="0" w:color="auto"/>
      </w:divBdr>
    </w:div>
    <w:div w:id="189296260">
      <w:bodyDiv w:val="1"/>
      <w:marLeft w:val="0"/>
      <w:marRight w:val="0"/>
      <w:marTop w:val="0"/>
      <w:marBottom w:val="0"/>
      <w:divBdr>
        <w:top w:val="none" w:sz="0" w:space="0" w:color="auto"/>
        <w:left w:val="none" w:sz="0" w:space="0" w:color="auto"/>
        <w:bottom w:val="none" w:sz="0" w:space="0" w:color="auto"/>
        <w:right w:val="none" w:sz="0" w:space="0" w:color="auto"/>
      </w:divBdr>
    </w:div>
    <w:div w:id="212932087">
      <w:bodyDiv w:val="1"/>
      <w:marLeft w:val="0"/>
      <w:marRight w:val="0"/>
      <w:marTop w:val="0"/>
      <w:marBottom w:val="0"/>
      <w:divBdr>
        <w:top w:val="none" w:sz="0" w:space="0" w:color="auto"/>
        <w:left w:val="none" w:sz="0" w:space="0" w:color="auto"/>
        <w:bottom w:val="none" w:sz="0" w:space="0" w:color="auto"/>
        <w:right w:val="none" w:sz="0" w:space="0" w:color="auto"/>
      </w:divBdr>
    </w:div>
    <w:div w:id="308285075">
      <w:bodyDiv w:val="1"/>
      <w:marLeft w:val="0"/>
      <w:marRight w:val="0"/>
      <w:marTop w:val="0"/>
      <w:marBottom w:val="0"/>
      <w:divBdr>
        <w:top w:val="none" w:sz="0" w:space="0" w:color="auto"/>
        <w:left w:val="none" w:sz="0" w:space="0" w:color="auto"/>
        <w:bottom w:val="none" w:sz="0" w:space="0" w:color="auto"/>
        <w:right w:val="none" w:sz="0" w:space="0" w:color="auto"/>
      </w:divBdr>
    </w:div>
    <w:div w:id="375278934">
      <w:bodyDiv w:val="1"/>
      <w:marLeft w:val="0"/>
      <w:marRight w:val="0"/>
      <w:marTop w:val="0"/>
      <w:marBottom w:val="0"/>
      <w:divBdr>
        <w:top w:val="none" w:sz="0" w:space="0" w:color="auto"/>
        <w:left w:val="none" w:sz="0" w:space="0" w:color="auto"/>
        <w:bottom w:val="none" w:sz="0" w:space="0" w:color="auto"/>
        <w:right w:val="none" w:sz="0" w:space="0" w:color="auto"/>
      </w:divBdr>
    </w:div>
    <w:div w:id="414519480">
      <w:bodyDiv w:val="1"/>
      <w:marLeft w:val="0"/>
      <w:marRight w:val="0"/>
      <w:marTop w:val="0"/>
      <w:marBottom w:val="0"/>
      <w:divBdr>
        <w:top w:val="none" w:sz="0" w:space="0" w:color="auto"/>
        <w:left w:val="none" w:sz="0" w:space="0" w:color="auto"/>
        <w:bottom w:val="none" w:sz="0" w:space="0" w:color="auto"/>
        <w:right w:val="none" w:sz="0" w:space="0" w:color="auto"/>
      </w:divBdr>
    </w:div>
    <w:div w:id="477917270">
      <w:bodyDiv w:val="1"/>
      <w:marLeft w:val="0"/>
      <w:marRight w:val="0"/>
      <w:marTop w:val="0"/>
      <w:marBottom w:val="0"/>
      <w:divBdr>
        <w:top w:val="none" w:sz="0" w:space="0" w:color="auto"/>
        <w:left w:val="none" w:sz="0" w:space="0" w:color="auto"/>
        <w:bottom w:val="none" w:sz="0" w:space="0" w:color="auto"/>
        <w:right w:val="none" w:sz="0" w:space="0" w:color="auto"/>
      </w:divBdr>
    </w:div>
    <w:div w:id="531576886">
      <w:bodyDiv w:val="1"/>
      <w:marLeft w:val="0"/>
      <w:marRight w:val="0"/>
      <w:marTop w:val="0"/>
      <w:marBottom w:val="0"/>
      <w:divBdr>
        <w:top w:val="none" w:sz="0" w:space="0" w:color="auto"/>
        <w:left w:val="none" w:sz="0" w:space="0" w:color="auto"/>
        <w:bottom w:val="none" w:sz="0" w:space="0" w:color="auto"/>
        <w:right w:val="none" w:sz="0" w:space="0" w:color="auto"/>
      </w:divBdr>
    </w:div>
    <w:div w:id="539896431">
      <w:bodyDiv w:val="1"/>
      <w:marLeft w:val="0"/>
      <w:marRight w:val="0"/>
      <w:marTop w:val="0"/>
      <w:marBottom w:val="0"/>
      <w:divBdr>
        <w:top w:val="none" w:sz="0" w:space="0" w:color="auto"/>
        <w:left w:val="none" w:sz="0" w:space="0" w:color="auto"/>
        <w:bottom w:val="none" w:sz="0" w:space="0" w:color="auto"/>
        <w:right w:val="none" w:sz="0" w:space="0" w:color="auto"/>
      </w:divBdr>
    </w:div>
    <w:div w:id="677122172">
      <w:bodyDiv w:val="1"/>
      <w:marLeft w:val="0"/>
      <w:marRight w:val="0"/>
      <w:marTop w:val="0"/>
      <w:marBottom w:val="0"/>
      <w:divBdr>
        <w:top w:val="none" w:sz="0" w:space="0" w:color="auto"/>
        <w:left w:val="none" w:sz="0" w:space="0" w:color="auto"/>
        <w:bottom w:val="none" w:sz="0" w:space="0" w:color="auto"/>
        <w:right w:val="none" w:sz="0" w:space="0" w:color="auto"/>
      </w:divBdr>
    </w:div>
    <w:div w:id="736705021">
      <w:bodyDiv w:val="1"/>
      <w:marLeft w:val="0"/>
      <w:marRight w:val="0"/>
      <w:marTop w:val="0"/>
      <w:marBottom w:val="0"/>
      <w:divBdr>
        <w:top w:val="none" w:sz="0" w:space="0" w:color="auto"/>
        <w:left w:val="none" w:sz="0" w:space="0" w:color="auto"/>
        <w:bottom w:val="none" w:sz="0" w:space="0" w:color="auto"/>
        <w:right w:val="none" w:sz="0" w:space="0" w:color="auto"/>
      </w:divBdr>
    </w:div>
    <w:div w:id="761032266">
      <w:bodyDiv w:val="1"/>
      <w:marLeft w:val="0"/>
      <w:marRight w:val="0"/>
      <w:marTop w:val="0"/>
      <w:marBottom w:val="0"/>
      <w:divBdr>
        <w:top w:val="none" w:sz="0" w:space="0" w:color="auto"/>
        <w:left w:val="none" w:sz="0" w:space="0" w:color="auto"/>
        <w:bottom w:val="none" w:sz="0" w:space="0" w:color="auto"/>
        <w:right w:val="none" w:sz="0" w:space="0" w:color="auto"/>
      </w:divBdr>
    </w:div>
    <w:div w:id="766923711">
      <w:bodyDiv w:val="1"/>
      <w:marLeft w:val="0"/>
      <w:marRight w:val="0"/>
      <w:marTop w:val="0"/>
      <w:marBottom w:val="0"/>
      <w:divBdr>
        <w:top w:val="none" w:sz="0" w:space="0" w:color="auto"/>
        <w:left w:val="none" w:sz="0" w:space="0" w:color="auto"/>
        <w:bottom w:val="none" w:sz="0" w:space="0" w:color="auto"/>
        <w:right w:val="none" w:sz="0" w:space="0" w:color="auto"/>
      </w:divBdr>
    </w:div>
    <w:div w:id="834686219">
      <w:bodyDiv w:val="1"/>
      <w:marLeft w:val="0"/>
      <w:marRight w:val="0"/>
      <w:marTop w:val="0"/>
      <w:marBottom w:val="0"/>
      <w:divBdr>
        <w:top w:val="none" w:sz="0" w:space="0" w:color="auto"/>
        <w:left w:val="none" w:sz="0" w:space="0" w:color="auto"/>
        <w:bottom w:val="none" w:sz="0" w:space="0" w:color="auto"/>
        <w:right w:val="none" w:sz="0" w:space="0" w:color="auto"/>
      </w:divBdr>
    </w:div>
    <w:div w:id="962423091">
      <w:bodyDiv w:val="1"/>
      <w:marLeft w:val="0"/>
      <w:marRight w:val="0"/>
      <w:marTop w:val="0"/>
      <w:marBottom w:val="0"/>
      <w:divBdr>
        <w:top w:val="none" w:sz="0" w:space="0" w:color="auto"/>
        <w:left w:val="none" w:sz="0" w:space="0" w:color="auto"/>
        <w:bottom w:val="none" w:sz="0" w:space="0" w:color="auto"/>
        <w:right w:val="none" w:sz="0" w:space="0" w:color="auto"/>
      </w:divBdr>
    </w:div>
    <w:div w:id="1028027175">
      <w:bodyDiv w:val="1"/>
      <w:marLeft w:val="0"/>
      <w:marRight w:val="0"/>
      <w:marTop w:val="0"/>
      <w:marBottom w:val="0"/>
      <w:divBdr>
        <w:top w:val="none" w:sz="0" w:space="0" w:color="auto"/>
        <w:left w:val="none" w:sz="0" w:space="0" w:color="auto"/>
        <w:bottom w:val="none" w:sz="0" w:space="0" w:color="auto"/>
        <w:right w:val="none" w:sz="0" w:space="0" w:color="auto"/>
      </w:divBdr>
    </w:div>
    <w:div w:id="1143082740">
      <w:bodyDiv w:val="1"/>
      <w:marLeft w:val="0"/>
      <w:marRight w:val="0"/>
      <w:marTop w:val="0"/>
      <w:marBottom w:val="0"/>
      <w:divBdr>
        <w:top w:val="none" w:sz="0" w:space="0" w:color="auto"/>
        <w:left w:val="none" w:sz="0" w:space="0" w:color="auto"/>
        <w:bottom w:val="none" w:sz="0" w:space="0" w:color="auto"/>
        <w:right w:val="none" w:sz="0" w:space="0" w:color="auto"/>
      </w:divBdr>
    </w:div>
    <w:div w:id="1192494696">
      <w:bodyDiv w:val="1"/>
      <w:marLeft w:val="0"/>
      <w:marRight w:val="0"/>
      <w:marTop w:val="0"/>
      <w:marBottom w:val="0"/>
      <w:divBdr>
        <w:top w:val="none" w:sz="0" w:space="0" w:color="auto"/>
        <w:left w:val="none" w:sz="0" w:space="0" w:color="auto"/>
        <w:bottom w:val="none" w:sz="0" w:space="0" w:color="auto"/>
        <w:right w:val="none" w:sz="0" w:space="0" w:color="auto"/>
      </w:divBdr>
    </w:div>
    <w:div w:id="1206259556">
      <w:bodyDiv w:val="1"/>
      <w:marLeft w:val="0"/>
      <w:marRight w:val="0"/>
      <w:marTop w:val="0"/>
      <w:marBottom w:val="0"/>
      <w:divBdr>
        <w:top w:val="none" w:sz="0" w:space="0" w:color="auto"/>
        <w:left w:val="none" w:sz="0" w:space="0" w:color="auto"/>
        <w:bottom w:val="none" w:sz="0" w:space="0" w:color="auto"/>
        <w:right w:val="none" w:sz="0" w:space="0" w:color="auto"/>
      </w:divBdr>
    </w:div>
    <w:div w:id="1260984536">
      <w:bodyDiv w:val="1"/>
      <w:marLeft w:val="0"/>
      <w:marRight w:val="0"/>
      <w:marTop w:val="0"/>
      <w:marBottom w:val="0"/>
      <w:divBdr>
        <w:top w:val="none" w:sz="0" w:space="0" w:color="auto"/>
        <w:left w:val="none" w:sz="0" w:space="0" w:color="auto"/>
        <w:bottom w:val="none" w:sz="0" w:space="0" w:color="auto"/>
        <w:right w:val="none" w:sz="0" w:space="0" w:color="auto"/>
      </w:divBdr>
    </w:div>
    <w:div w:id="1320882948">
      <w:bodyDiv w:val="1"/>
      <w:marLeft w:val="0"/>
      <w:marRight w:val="0"/>
      <w:marTop w:val="0"/>
      <w:marBottom w:val="0"/>
      <w:divBdr>
        <w:top w:val="none" w:sz="0" w:space="0" w:color="auto"/>
        <w:left w:val="none" w:sz="0" w:space="0" w:color="auto"/>
        <w:bottom w:val="none" w:sz="0" w:space="0" w:color="auto"/>
        <w:right w:val="none" w:sz="0" w:space="0" w:color="auto"/>
      </w:divBdr>
    </w:div>
    <w:div w:id="1388063346">
      <w:bodyDiv w:val="1"/>
      <w:marLeft w:val="0"/>
      <w:marRight w:val="0"/>
      <w:marTop w:val="0"/>
      <w:marBottom w:val="0"/>
      <w:divBdr>
        <w:top w:val="none" w:sz="0" w:space="0" w:color="auto"/>
        <w:left w:val="none" w:sz="0" w:space="0" w:color="auto"/>
        <w:bottom w:val="none" w:sz="0" w:space="0" w:color="auto"/>
        <w:right w:val="none" w:sz="0" w:space="0" w:color="auto"/>
      </w:divBdr>
    </w:div>
    <w:div w:id="1516991593">
      <w:bodyDiv w:val="1"/>
      <w:marLeft w:val="0"/>
      <w:marRight w:val="0"/>
      <w:marTop w:val="0"/>
      <w:marBottom w:val="0"/>
      <w:divBdr>
        <w:top w:val="none" w:sz="0" w:space="0" w:color="auto"/>
        <w:left w:val="none" w:sz="0" w:space="0" w:color="auto"/>
        <w:bottom w:val="none" w:sz="0" w:space="0" w:color="auto"/>
        <w:right w:val="none" w:sz="0" w:space="0" w:color="auto"/>
      </w:divBdr>
    </w:div>
    <w:div w:id="1546138684">
      <w:bodyDiv w:val="1"/>
      <w:marLeft w:val="0"/>
      <w:marRight w:val="0"/>
      <w:marTop w:val="0"/>
      <w:marBottom w:val="0"/>
      <w:divBdr>
        <w:top w:val="none" w:sz="0" w:space="0" w:color="auto"/>
        <w:left w:val="none" w:sz="0" w:space="0" w:color="auto"/>
        <w:bottom w:val="none" w:sz="0" w:space="0" w:color="auto"/>
        <w:right w:val="none" w:sz="0" w:space="0" w:color="auto"/>
      </w:divBdr>
    </w:div>
    <w:div w:id="1596745081">
      <w:bodyDiv w:val="1"/>
      <w:marLeft w:val="0"/>
      <w:marRight w:val="0"/>
      <w:marTop w:val="0"/>
      <w:marBottom w:val="0"/>
      <w:divBdr>
        <w:top w:val="none" w:sz="0" w:space="0" w:color="auto"/>
        <w:left w:val="none" w:sz="0" w:space="0" w:color="auto"/>
        <w:bottom w:val="none" w:sz="0" w:space="0" w:color="auto"/>
        <w:right w:val="none" w:sz="0" w:space="0" w:color="auto"/>
      </w:divBdr>
    </w:div>
    <w:div w:id="1752386525">
      <w:bodyDiv w:val="1"/>
      <w:marLeft w:val="0"/>
      <w:marRight w:val="0"/>
      <w:marTop w:val="0"/>
      <w:marBottom w:val="0"/>
      <w:divBdr>
        <w:top w:val="none" w:sz="0" w:space="0" w:color="auto"/>
        <w:left w:val="none" w:sz="0" w:space="0" w:color="auto"/>
        <w:bottom w:val="none" w:sz="0" w:space="0" w:color="auto"/>
        <w:right w:val="none" w:sz="0" w:space="0" w:color="auto"/>
      </w:divBdr>
    </w:div>
    <w:div w:id="1779175352">
      <w:bodyDiv w:val="1"/>
      <w:marLeft w:val="0"/>
      <w:marRight w:val="0"/>
      <w:marTop w:val="0"/>
      <w:marBottom w:val="0"/>
      <w:divBdr>
        <w:top w:val="none" w:sz="0" w:space="0" w:color="auto"/>
        <w:left w:val="none" w:sz="0" w:space="0" w:color="auto"/>
        <w:bottom w:val="none" w:sz="0" w:space="0" w:color="auto"/>
        <w:right w:val="none" w:sz="0" w:space="0" w:color="auto"/>
      </w:divBdr>
    </w:div>
    <w:div w:id="1833832485">
      <w:bodyDiv w:val="1"/>
      <w:marLeft w:val="0"/>
      <w:marRight w:val="0"/>
      <w:marTop w:val="0"/>
      <w:marBottom w:val="0"/>
      <w:divBdr>
        <w:top w:val="none" w:sz="0" w:space="0" w:color="auto"/>
        <w:left w:val="none" w:sz="0" w:space="0" w:color="auto"/>
        <w:bottom w:val="none" w:sz="0" w:space="0" w:color="auto"/>
        <w:right w:val="none" w:sz="0" w:space="0" w:color="auto"/>
      </w:divBdr>
    </w:div>
    <w:div w:id="21254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BADBA-721A-4370-B780-C61190C6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4081</Words>
  <Characters>26324</Characters>
  <Application>Microsoft Office Word</Application>
  <DocSecurity>0</DocSecurity>
  <Lines>219</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ДЕРЖАВНІ БУДІВЕЛЬНІ НОРМИ УКРАЇНИ</vt:lpstr>
      <vt:lpstr>ДЕРЖАВНІ БУДІВЕЛЬНІ НОРМИ УКРАЇНИ</vt:lpstr>
    </vt:vector>
  </TitlesOfParts>
  <Company>*</Company>
  <LinksUpToDate>false</LinksUpToDate>
  <CharactersWithSpaces>30345</CharactersWithSpaces>
  <SharedDoc>false</SharedDoc>
  <HLinks>
    <vt:vector size="12" baseType="variant">
      <vt:variant>
        <vt:i4>7143539</vt:i4>
      </vt:variant>
      <vt:variant>
        <vt:i4>3</vt:i4>
      </vt:variant>
      <vt:variant>
        <vt:i4>0</vt:i4>
      </vt:variant>
      <vt:variant>
        <vt:i4>5</vt:i4>
      </vt:variant>
      <vt:variant>
        <vt:lpwstr>https://eur-lex.europa.eu/legal-content/EN/TXT/?uri=celex%3A32011R0305</vt:lpwstr>
      </vt:variant>
      <vt:variant>
        <vt:lpwstr/>
      </vt:variant>
      <vt:variant>
        <vt:i4>1966135</vt:i4>
      </vt:variant>
      <vt:variant>
        <vt:i4>0</vt:i4>
      </vt:variant>
      <vt:variant>
        <vt:i4>0</vt:i4>
      </vt:variant>
      <vt:variant>
        <vt:i4>5</vt:i4>
      </vt:variant>
      <vt:variant>
        <vt:lpwstr/>
      </vt:variant>
      <vt:variant>
        <vt:lpwstr>_Toc215475793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ДЕРЖАВНІ БУДІВЕЛЬНІ НОРМИ УКРАЇНИ</dc:title>
  <dc:creator>пользователь</dc:creator>
  <cp:lastModifiedBy>Buh</cp:lastModifiedBy>
  <cp:revision>2</cp:revision>
  <cp:lastPrinted>2022-05-23T13:27:00Z</cp:lastPrinted>
  <dcterms:created xsi:type="dcterms:W3CDTF">2022-05-24T14:15:00Z</dcterms:created>
  <dcterms:modified xsi:type="dcterms:W3CDTF">2022-05-24T14:15:00Z</dcterms:modified>
</cp:coreProperties>
</file>