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6399" w14:textId="77777777" w:rsidR="00E32E9D" w:rsidRDefault="00E32E9D">
      <w:pPr>
        <w:pStyle w:val="a3"/>
        <w:spacing w:before="1"/>
        <w:ind w:left="0" w:firstLine="0"/>
        <w:jc w:val="left"/>
        <w:rPr>
          <w:sz w:val="9"/>
        </w:rPr>
      </w:pPr>
    </w:p>
    <w:p w14:paraId="2DDBB6C4" w14:textId="77777777" w:rsidR="00A3251E" w:rsidRDefault="00A3251E" w:rsidP="00A3251E">
      <w:pPr>
        <w:shd w:val="clear" w:color="auto" w:fill="FFFFFF"/>
        <w:adjustRightInd w:val="0"/>
        <w:ind w:right="566"/>
        <w:jc w:val="center"/>
        <w:rPr>
          <w:rFonts w:ascii="Arial" w:hAnsi="Arial" w:cs="Arial"/>
          <w:b/>
          <w:color w:val="000000"/>
          <w:sz w:val="28"/>
          <w:szCs w:val="28"/>
          <w:lang w:val="uk-UA"/>
        </w:rPr>
      </w:pPr>
    </w:p>
    <w:p w14:paraId="60FF571E" w14:textId="77777777" w:rsidR="00A3251E" w:rsidRDefault="00A3251E" w:rsidP="00A3251E">
      <w:pPr>
        <w:shd w:val="clear" w:color="auto" w:fill="FFFFFF"/>
        <w:adjustRightInd w:val="0"/>
        <w:ind w:right="566"/>
        <w:jc w:val="center"/>
        <w:rPr>
          <w:rFonts w:ascii="Arial" w:hAnsi="Arial" w:cs="Arial"/>
          <w:b/>
          <w:color w:val="000000"/>
          <w:sz w:val="28"/>
          <w:szCs w:val="28"/>
          <w:lang w:val="uk-UA"/>
        </w:rPr>
      </w:pPr>
    </w:p>
    <w:p w14:paraId="3EBDF28A" w14:textId="77777777" w:rsidR="00A3251E" w:rsidRPr="0025454F" w:rsidRDefault="00A3251E" w:rsidP="00A3251E">
      <w:pPr>
        <w:shd w:val="clear" w:color="auto" w:fill="FFFFFF"/>
        <w:adjustRightInd w:val="0"/>
        <w:ind w:right="566"/>
        <w:jc w:val="center"/>
        <w:rPr>
          <w:rFonts w:ascii="Arial" w:hAnsi="Arial" w:cs="Arial"/>
          <w:b/>
          <w:color w:val="000000"/>
          <w:sz w:val="28"/>
          <w:szCs w:val="28"/>
        </w:rPr>
      </w:pPr>
      <w:r w:rsidRPr="0025454F">
        <w:rPr>
          <w:rFonts w:ascii="Arial" w:hAnsi="Arial" w:cs="Arial"/>
          <w:b/>
          <w:noProof/>
          <w:color w:val="000000"/>
          <w:sz w:val="28"/>
          <w:szCs w:val="28"/>
        </w:rPr>
        <w:drawing>
          <wp:inline distT="0" distB="0" distL="0" distR="0" wp14:anchorId="244D9C6A" wp14:editId="5076650D">
            <wp:extent cx="752475" cy="809625"/>
            <wp:effectExtent l="19050" t="0" r="952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180E6D67" w14:textId="77777777" w:rsidR="00A3251E" w:rsidRPr="00912FE5" w:rsidRDefault="00A3251E" w:rsidP="00A3251E">
      <w:pPr>
        <w:pBdr>
          <w:bottom w:val="double" w:sz="4" w:space="1" w:color="auto"/>
        </w:pBdr>
        <w:spacing w:line="1219" w:lineRule="exact"/>
        <w:ind w:right="567"/>
        <w:jc w:val="center"/>
        <w:rPr>
          <w:rFonts w:ascii="Arial" w:hAnsi="Arial" w:cs="Arial"/>
          <w:spacing w:val="28"/>
          <w:shd w:val="clear" w:color="auto" w:fill="FFFFFF"/>
          <w:lang w:val="uk-UA" w:eastAsia="uk-UA"/>
        </w:rPr>
      </w:pPr>
      <w:bookmarkStart w:id="0" w:name="_Hlk126322158"/>
      <w:r w:rsidRPr="00912FE5">
        <w:rPr>
          <w:rFonts w:ascii="Arial" w:hAnsi="Arial" w:cs="Arial"/>
          <w:spacing w:val="28"/>
          <w:sz w:val="29"/>
          <w:szCs w:val="29"/>
          <w:shd w:val="clear" w:color="auto" w:fill="FFFFFF"/>
          <w:lang w:val="uk-UA" w:eastAsia="uk-UA"/>
        </w:rPr>
        <w:t>ДЕРЖАВНІ БУДІВЕЛЬНІ НОРМИ УКРАЇНИ</w:t>
      </w:r>
    </w:p>
    <w:p w14:paraId="7C87D704" w14:textId="5FF102C1" w:rsidR="00A3251E" w:rsidRDefault="00A3251E" w:rsidP="00A3251E">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p w14:paraId="3C039F0C" w14:textId="77777777" w:rsidR="00F579F5" w:rsidRPr="00D36226" w:rsidRDefault="00F579F5" w:rsidP="00A3251E">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bookmarkEnd w:id="0"/>
    <w:p w14:paraId="63602CBF" w14:textId="77777777" w:rsidR="00A3251E" w:rsidRPr="00A3251E" w:rsidRDefault="00A3251E" w:rsidP="00A3251E">
      <w:pPr>
        <w:spacing w:before="199" w:line="360" w:lineRule="auto"/>
        <w:ind w:left="558" w:right="539" w:hanging="3"/>
        <w:jc w:val="center"/>
        <w:rPr>
          <w:rFonts w:ascii="Arial" w:hAnsi="Arial" w:cs="Arial"/>
          <w:b/>
          <w:sz w:val="32"/>
          <w:szCs w:val="32"/>
          <w:lang w:val="uk-UA"/>
        </w:rPr>
      </w:pPr>
      <w:r w:rsidRPr="00A3251E">
        <w:rPr>
          <w:rFonts w:ascii="Arial" w:hAnsi="Arial" w:cs="Arial"/>
          <w:b/>
          <w:sz w:val="32"/>
          <w:szCs w:val="32"/>
          <w:lang w:val="uk-UA"/>
        </w:rPr>
        <w:t>Захист від небезпечних геологічних процесів, шкідливих експлуатаційних впливів, від пожежі</w:t>
      </w:r>
    </w:p>
    <w:p w14:paraId="7BA19A03" w14:textId="77777777" w:rsidR="00A3251E" w:rsidRPr="00A3251E" w:rsidRDefault="00A3251E" w:rsidP="00A3251E">
      <w:pPr>
        <w:pStyle w:val="a3"/>
        <w:spacing w:before="8"/>
        <w:ind w:left="0" w:firstLine="0"/>
        <w:jc w:val="left"/>
        <w:rPr>
          <w:rFonts w:ascii="Arial" w:hAnsi="Arial" w:cs="Arial"/>
          <w:b/>
          <w:sz w:val="60"/>
          <w:lang w:val="uk-UA"/>
        </w:rPr>
      </w:pPr>
    </w:p>
    <w:p w14:paraId="401E0EDD" w14:textId="77777777" w:rsidR="00A3251E" w:rsidRPr="00A3251E" w:rsidRDefault="00A3251E" w:rsidP="006F36C9">
      <w:pPr>
        <w:spacing w:line="360" w:lineRule="auto"/>
        <w:ind w:left="565" w:right="794"/>
        <w:jc w:val="center"/>
        <w:rPr>
          <w:rFonts w:ascii="Arial" w:hAnsi="Arial" w:cs="Arial"/>
          <w:b/>
          <w:sz w:val="35"/>
          <w:szCs w:val="35"/>
          <w:lang w:val="ru-RU"/>
        </w:rPr>
      </w:pPr>
      <w:r w:rsidRPr="00A3251E">
        <w:rPr>
          <w:rFonts w:ascii="Arial" w:hAnsi="Arial" w:cs="Arial"/>
          <w:b/>
          <w:sz w:val="35"/>
          <w:szCs w:val="35"/>
          <w:lang w:val="ru-RU"/>
        </w:rPr>
        <w:t>ЗАХИСТ ВІД НЕБЕЗПЕЧНИХ</w:t>
      </w:r>
    </w:p>
    <w:p w14:paraId="019E643F" w14:textId="03C538BB" w:rsidR="00A3251E" w:rsidRPr="00A3251E" w:rsidRDefault="00A3251E" w:rsidP="00A3251E">
      <w:pPr>
        <w:spacing w:line="360" w:lineRule="auto"/>
        <w:ind w:left="565" w:right="548"/>
        <w:jc w:val="center"/>
        <w:rPr>
          <w:rFonts w:ascii="Arial" w:hAnsi="Arial" w:cs="Arial"/>
          <w:b/>
          <w:sz w:val="35"/>
          <w:szCs w:val="35"/>
          <w:lang w:val="ru-RU"/>
        </w:rPr>
      </w:pPr>
      <w:r w:rsidRPr="00A3251E">
        <w:rPr>
          <w:rFonts w:ascii="Arial" w:hAnsi="Arial" w:cs="Arial"/>
          <w:b/>
          <w:sz w:val="35"/>
          <w:szCs w:val="35"/>
          <w:lang w:val="ru-RU"/>
        </w:rPr>
        <w:t xml:space="preserve"> ГЕОЛОГІЧНИХ ПРОЦЕСІВ</w:t>
      </w:r>
    </w:p>
    <w:p w14:paraId="009AEC7C" w14:textId="77777777" w:rsidR="008D71C2" w:rsidRDefault="00A3251E" w:rsidP="00395660">
      <w:pPr>
        <w:spacing w:before="7" w:line="720" w:lineRule="auto"/>
        <w:ind w:left="1859" w:right="1836" w:hanging="299"/>
        <w:jc w:val="center"/>
        <w:rPr>
          <w:rFonts w:ascii="Arial" w:hAnsi="Arial" w:cs="Arial"/>
          <w:b/>
          <w:sz w:val="40"/>
          <w:lang w:val="ru-RU"/>
        </w:rPr>
      </w:pPr>
      <w:r w:rsidRPr="00A3251E">
        <w:rPr>
          <w:rFonts w:ascii="Arial" w:hAnsi="Arial" w:cs="Arial"/>
          <w:b/>
          <w:sz w:val="35"/>
          <w:szCs w:val="35"/>
          <w:lang w:val="ru-RU"/>
        </w:rPr>
        <w:t>Основні положення</w:t>
      </w:r>
      <w:r>
        <w:rPr>
          <w:rFonts w:ascii="Arial" w:hAnsi="Arial" w:cs="Arial"/>
          <w:b/>
          <w:sz w:val="35"/>
          <w:szCs w:val="35"/>
          <w:lang w:val="ru-RU"/>
        </w:rPr>
        <w:t xml:space="preserve"> </w:t>
      </w:r>
      <w:r w:rsidRPr="00A3251E">
        <w:rPr>
          <w:rFonts w:ascii="Arial" w:hAnsi="Arial" w:cs="Arial"/>
          <w:b/>
          <w:sz w:val="35"/>
          <w:szCs w:val="35"/>
          <w:lang w:val="ru-RU"/>
        </w:rPr>
        <w:t>проектування</w:t>
      </w:r>
      <w:r w:rsidRPr="00A3251E">
        <w:rPr>
          <w:rFonts w:ascii="Arial" w:hAnsi="Arial" w:cs="Arial"/>
          <w:b/>
          <w:sz w:val="40"/>
          <w:lang w:val="ru-RU"/>
        </w:rPr>
        <w:t xml:space="preserve"> </w:t>
      </w:r>
    </w:p>
    <w:p w14:paraId="347881CE" w14:textId="47757875" w:rsidR="00A3251E" w:rsidRDefault="00A3251E" w:rsidP="00A3251E">
      <w:pPr>
        <w:spacing w:before="7" w:line="720" w:lineRule="auto"/>
        <w:ind w:left="1859" w:right="1836" w:hanging="158"/>
        <w:jc w:val="center"/>
        <w:rPr>
          <w:rFonts w:ascii="Arial" w:hAnsi="Arial" w:cs="Arial"/>
          <w:b/>
          <w:sz w:val="35"/>
          <w:szCs w:val="35"/>
          <w:lang w:val="ru-RU"/>
        </w:rPr>
      </w:pPr>
      <w:r w:rsidRPr="00A3251E">
        <w:rPr>
          <w:rFonts w:ascii="Arial" w:hAnsi="Arial" w:cs="Arial"/>
          <w:b/>
          <w:sz w:val="35"/>
          <w:szCs w:val="35"/>
          <w:lang w:val="ru-RU"/>
        </w:rPr>
        <w:t>ДБН В.1.1-24:2009</w:t>
      </w:r>
    </w:p>
    <w:p w14:paraId="6428BD94" w14:textId="77777777" w:rsidR="00A3251E" w:rsidRPr="00D36226" w:rsidRDefault="00A3251E" w:rsidP="00A3251E">
      <w:pPr>
        <w:spacing w:after="399" w:line="514" w:lineRule="exact"/>
        <w:ind w:right="566"/>
        <w:jc w:val="center"/>
        <w:outlineLvl w:val="0"/>
        <w:rPr>
          <w:rFonts w:ascii="Arial" w:hAnsi="Arial" w:cs="Arial"/>
          <w:bCs/>
          <w:i/>
          <w:spacing w:val="20"/>
          <w:sz w:val="27"/>
          <w:szCs w:val="27"/>
          <w:lang w:val="uk-UA" w:eastAsia="uk-UA"/>
        </w:rPr>
      </w:pPr>
      <w:r w:rsidRPr="00D36226">
        <w:rPr>
          <w:rFonts w:ascii="Arial" w:hAnsi="Arial" w:cs="Arial"/>
          <w:bCs/>
          <w:i/>
          <w:spacing w:val="20"/>
          <w:sz w:val="27"/>
          <w:szCs w:val="27"/>
          <w:lang w:val="uk-UA" w:eastAsia="uk-UA"/>
        </w:rPr>
        <w:t>Видання офіційне</w:t>
      </w:r>
    </w:p>
    <w:p w14:paraId="1350D15D" w14:textId="77777777" w:rsidR="00A3251E" w:rsidRPr="009B077F" w:rsidRDefault="00A3251E" w:rsidP="00A3251E">
      <w:pPr>
        <w:spacing w:line="240" w:lineRule="exact"/>
        <w:ind w:right="566"/>
        <w:jc w:val="center"/>
        <w:rPr>
          <w:rFonts w:ascii="Arial" w:hAnsi="Arial" w:cs="Arial"/>
          <w:color w:val="000000"/>
          <w:spacing w:val="16"/>
          <w:sz w:val="27"/>
          <w:szCs w:val="27"/>
          <w:shd w:val="clear" w:color="auto" w:fill="FFFFFF"/>
          <w:lang w:val="ru-RU" w:eastAsia="uk-UA"/>
        </w:rPr>
      </w:pPr>
    </w:p>
    <w:p w14:paraId="1E7CA385" w14:textId="77777777" w:rsidR="00A3251E" w:rsidRPr="009B077F" w:rsidRDefault="00A3251E" w:rsidP="00A3251E">
      <w:pPr>
        <w:spacing w:line="240" w:lineRule="exact"/>
        <w:ind w:right="566"/>
        <w:jc w:val="center"/>
        <w:rPr>
          <w:rFonts w:ascii="Arial" w:hAnsi="Arial" w:cs="Arial"/>
          <w:color w:val="000000"/>
          <w:spacing w:val="16"/>
          <w:sz w:val="27"/>
          <w:szCs w:val="27"/>
          <w:shd w:val="clear" w:color="auto" w:fill="FFFFFF"/>
          <w:lang w:val="ru-RU" w:eastAsia="uk-UA"/>
        </w:rPr>
      </w:pPr>
    </w:p>
    <w:p w14:paraId="2E99EAC7" w14:textId="77777777" w:rsidR="00A3251E" w:rsidRPr="00127699" w:rsidRDefault="00A3251E" w:rsidP="00A3251E">
      <w:pPr>
        <w:widowControl/>
        <w:spacing w:after="160" w:line="259" w:lineRule="auto"/>
        <w:rPr>
          <w:rFonts w:ascii="Arial" w:hAnsi="Arial" w:cs="Arial"/>
          <w:color w:val="000000"/>
          <w:spacing w:val="16"/>
          <w:sz w:val="27"/>
          <w:szCs w:val="27"/>
          <w:shd w:val="clear" w:color="auto" w:fill="FFFFFF"/>
          <w:lang w:val="uk-UA" w:eastAsia="uk-UA"/>
        </w:rPr>
      </w:pPr>
    </w:p>
    <w:p w14:paraId="61D09661" w14:textId="77777777" w:rsidR="00A3251E" w:rsidRDefault="00A3251E" w:rsidP="00A3251E">
      <w:pPr>
        <w:spacing w:line="240" w:lineRule="exact"/>
        <w:ind w:right="566"/>
        <w:jc w:val="center"/>
        <w:rPr>
          <w:rFonts w:ascii="Arial" w:hAnsi="Arial" w:cs="Arial"/>
          <w:color w:val="000000"/>
          <w:spacing w:val="16"/>
          <w:sz w:val="27"/>
          <w:szCs w:val="27"/>
          <w:shd w:val="clear" w:color="auto" w:fill="FFFFFF"/>
          <w:lang w:val="uk-UA" w:eastAsia="uk-UA"/>
        </w:rPr>
      </w:pPr>
    </w:p>
    <w:p w14:paraId="1A25E906" w14:textId="77777777" w:rsidR="00A3251E" w:rsidRDefault="00A3251E" w:rsidP="00A3251E">
      <w:pPr>
        <w:spacing w:line="240" w:lineRule="exact"/>
        <w:ind w:right="566"/>
        <w:jc w:val="center"/>
        <w:rPr>
          <w:rFonts w:ascii="Arial" w:hAnsi="Arial" w:cs="Arial"/>
          <w:color w:val="000000"/>
          <w:spacing w:val="16"/>
          <w:sz w:val="27"/>
          <w:szCs w:val="27"/>
          <w:shd w:val="clear" w:color="auto" w:fill="FFFFFF"/>
          <w:lang w:val="uk-UA" w:eastAsia="uk-UA"/>
        </w:rPr>
      </w:pPr>
    </w:p>
    <w:p w14:paraId="3B69403B" w14:textId="77777777" w:rsidR="00A3251E" w:rsidRDefault="00A3251E" w:rsidP="00A3251E">
      <w:pPr>
        <w:spacing w:line="240" w:lineRule="exact"/>
        <w:ind w:right="566"/>
        <w:jc w:val="center"/>
        <w:rPr>
          <w:rFonts w:ascii="Arial" w:hAnsi="Arial" w:cs="Arial"/>
          <w:color w:val="000000"/>
          <w:spacing w:val="16"/>
          <w:sz w:val="27"/>
          <w:szCs w:val="27"/>
          <w:shd w:val="clear" w:color="auto" w:fill="FFFFFF"/>
          <w:lang w:val="uk-UA" w:eastAsia="uk-UA"/>
        </w:rPr>
      </w:pPr>
    </w:p>
    <w:p w14:paraId="4FD1E1FD" w14:textId="77777777" w:rsidR="00A3251E" w:rsidRPr="00127699" w:rsidRDefault="00A3251E" w:rsidP="00A3251E">
      <w:pPr>
        <w:spacing w:line="240" w:lineRule="exact"/>
        <w:ind w:right="566"/>
        <w:jc w:val="center"/>
        <w:rPr>
          <w:rFonts w:ascii="Arial" w:hAnsi="Arial" w:cs="Arial"/>
          <w:color w:val="000000"/>
          <w:spacing w:val="16"/>
          <w:sz w:val="27"/>
          <w:szCs w:val="27"/>
          <w:shd w:val="clear" w:color="auto" w:fill="FFFFFF"/>
          <w:lang w:val="uk-UA" w:eastAsia="uk-UA"/>
        </w:rPr>
      </w:pPr>
    </w:p>
    <w:p w14:paraId="41D7767C" w14:textId="77777777" w:rsidR="00A3251E" w:rsidRPr="00127699" w:rsidRDefault="00A3251E" w:rsidP="00A3251E">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14:paraId="6DA7B89A" w14:textId="638988D9" w:rsidR="00A3251E" w:rsidRPr="00522568" w:rsidRDefault="00A3251E" w:rsidP="00522568">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Міністерство регіонального розвитку</w:t>
      </w:r>
      <w:r w:rsidR="00522568">
        <w:rPr>
          <w:rFonts w:ascii="Arial" w:hAnsi="Arial" w:cs="Arial"/>
          <w:color w:val="000000"/>
          <w:spacing w:val="1"/>
          <w:sz w:val="25"/>
          <w:szCs w:val="25"/>
          <w:shd w:val="clear" w:color="auto" w:fill="FFFFFF"/>
          <w:lang w:val="uk-UA" w:eastAsia="uk-UA"/>
        </w:rPr>
        <w:t xml:space="preserve"> та </w:t>
      </w:r>
      <w:r>
        <w:rPr>
          <w:rFonts w:ascii="Arial" w:hAnsi="Arial" w:cs="Arial"/>
          <w:color w:val="000000"/>
          <w:spacing w:val="1"/>
          <w:sz w:val="25"/>
          <w:szCs w:val="25"/>
          <w:shd w:val="clear" w:color="auto" w:fill="FFFFFF"/>
          <w:lang w:val="uk-UA" w:eastAsia="uk-UA"/>
        </w:rPr>
        <w:t xml:space="preserve"> б</w:t>
      </w:r>
      <w:r w:rsidR="00522568">
        <w:rPr>
          <w:rFonts w:ascii="Arial" w:hAnsi="Arial" w:cs="Arial"/>
          <w:color w:val="000000"/>
          <w:spacing w:val="1"/>
          <w:sz w:val="25"/>
          <w:szCs w:val="25"/>
          <w:shd w:val="clear" w:color="auto" w:fill="FFFFFF"/>
          <w:lang w:val="uk-UA" w:eastAsia="uk-UA"/>
        </w:rPr>
        <w:t>у</w:t>
      </w:r>
      <w:r>
        <w:rPr>
          <w:rFonts w:ascii="Arial" w:hAnsi="Arial" w:cs="Arial"/>
          <w:color w:val="000000"/>
          <w:spacing w:val="1"/>
          <w:sz w:val="25"/>
          <w:szCs w:val="25"/>
          <w:shd w:val="clear" w:color="auto" w:fill="FFFFFF"/>
          <w:lang w:val="uk-UA" w:eastAsia="uk-UA"/>
        </w:rPr>
        <w:t xml:space="preserve">дівництва  </w:t>
      </w:r>
      <w:r w:rsidRPr="00127699">
        <w:rPr>
          <w:rFonts w:ascii="Arial" w:hAnsi="Arial" w:cs="Arial"/>
          <w:color w:val="000000"/>
          <w:spacing w:val="1"/>
          <w:sz w:val="25"/>
          <w:szCs w:val="25"/>
          <w:shd w:val="clear" w:color="auto" w:fill="FFFFFF"/>
          <w:lang w:val="uk-UA" w:eastAsia="uk-UA"/>
        </w:rPr>
        <w:t>України</w:t>
      </w:r>
    </w:p>
    <w:p w14:paraId="5661D393" w14:textId="60BFB1B9" w:rsidR="00A3251E" w:rsidRDefault="00A3251E" w:rsidP="00A3251E">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20</w:t>
      </w:r>
      <w:r>
        <w:rPr>
          <w:rFonts w:ascii="Arial" w:hAnsi="Arial" w:cs="Arial"/>
          <w:color w:val="000000"/>
          <w:spacing w:val="1"/>
          <w:sz w:val="25"/>
          <w:szCs w:val="25"/>
          <w:shd w:val="clear" w:color="auto" w:fill="FFFFFF"/>
          <w:lang w:val="uk-UA" w:eastAsia="uk-UA"/>
        </w:rPr>
        <w:t>1</w:t>
      </w:r>
      <w:r w:rsidR="00522568">
        <w:rPr>
          <w:rFonts w:ascii="Arial" w:hAnsi="Arial" w:cs="Arial"/>
          <w:color w:val="000000"/>
          <w:spacing w:val="1"/>
          <w:sz w:val="25"/>
          <w:szCs w:val="25"/>
          <w:shd w:val="clear" w:color="auto" w:fill="FFFFFF"/>
          <w:lang w:val="uk-UA" w:eastAsia="uk-UA"/>
        </w:rPr>
        <w:t>0</w:t>
      </w:r>
    </w:p>
    <w:p w14:paraId="7DF73104" w14:textId="77777777" w:rsidR="00522568" w:rsidRDefault="00522568" w:rsidP="00522568">
      <w:pPr>
        <w:shd w:val="clear" w:color="auto" w:fill="FFFFFF"/>
        <w:adjustRightInd w:val="0"/>
        <w:ind w:right="566"/>
        <w:jc w:val="center"/>
        <w:rPr>
          <w:rFonts w:ascii="Arial" w:hAnsi="Arial" w:cs="Arial"/>
          <w:b/>
          <w:color w:val="000000"/>
          <w:sz w:val="28"/>
          <w:szCs w:val="28"/>
          <w:lang w:val="uk-UA"/>
        </w:rPr>
      </w:pPr>
    </w:p>
    <w:p w14:paraId="0F207199" w14:textId="77777777" w:rsidR="00522568" w:rsidRDefault="00522568" w:rsidP="00522568">
      <w:pPr>
        <w:shd w:val="clear" w:color="auto" w:fill="FFFFFF"/>
        <w:adjustRightInd w:val="0"/>
        <w:ind w:right="566"/>
        <w:jc w:val="center"/>
        <w:rPr>
          <w:rFonts w:ascii="Arial" w:hAnsi="Arial" w:cs="Arial"/>
          <w:b/>
          <w:color w:val="000000"/>
          <w:sz w:val="28"/>
          <w:szCs w:val="28"/>
          <w:lang w:val="uk-UA"/>
        </w:rPr>
      </w:pPr>
    </w:p>
    <w:p w14:paraId="6AB2B9E5" w14:textId="77777777" w:rsidR="00522568" w:rsidRPr="0025454F" w:rsidRDefault="00522568" w:rsidP="00522568">
      <w:pPr>
        <w:shd w:val="clear" w:color="auto" w:fill="FFFFFF"/>
        <w:adjustRightInd w:val="0"/>
        <w:ind w:right="566"/>
        <w:jc w:val="center"/>
        <w:rPr>
          <w:rFonts w:ascii="Arial" w:hAnsi="Arial" w:cs="Arial"/>
          <w:b/>
          <w:color w:val="000000"/>
          <w:sz w:val="28"/>
          <w:szCs w:val="28"/>
        </w:rPr>
      </w:pPr>
      <w:r w:rsidRPr="0025454F">
        <w:rPr>
          <w:rFonts w:ascii="Arial" w:hAnsi="Arial" w:cs="Arial"/>
          <w:b/>
          <w:noProof/>
          <w:color w:val="000000"/>
          <w:sz w:val="28"/>
          <w:szCs w:val="28"/>
        </w:rPr>
        <w:lastRenderedPageBreak/>
        <w:drawing>
          <wp:inline distT="0" distB="0" distL="0" distR="0" wp14:anchorId="546AFD06" wp14:editId="27799EE8">
            <wp:extent cx="752475" cy="809625"/>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659272B0" w14:textId="77777777" w:rsidR="00522568" w:rsidRPr="00912FE5" w:rsidRDefault="00522568" w:rsidP="00522568">
      <w:pPr>
        <w:pBdr>
          <w:bottom w:val="double" w:sz="4" w:space="1" w:color="auto"/>
        </w:pBdr>
        <w:spacing w:line="1219" w:lineRule="exact"/>
        <w:ind w:right="567"/>
        <w:jc w:val="center"/>
        <w:rPr>
          <w:rFonts w:ascii="Arial" w:hAnsi="Arial" w:cs="Arial"/>
          <w:spacing w:val="28"/>
          <w:shd w:val="clear" w:color="auto" w:fill="FFFFFF"/>
          <w:lang w:val="uk-UA" w:eastAsia="uk-UA"/>
        </w:rPr>
      </w:pPr>
      <w:r w:rsidRPr="00912FE5">
        <w:rPr>
          <w:rFonts w:ascii="Arial" w:hAnsi="Arial" w:cs="Arial"/>
          <w:spacing w:val="28"/>
          <w:sz w:val="29"/>
          <w:szCs w:val="29"/>
          <w:shd w:val="clear" w:color="auto" w:fill="FFFFFF"/>
          <w:lang w:val="uk-UA" w:eastAsia="uk-UA"/>
        </w:rPr>
        <w:t>ДЕРЖАВНІ БУДІВЕЛЬНІ НОРМИ УКРАЇНИ</w:t>
      </w:r>
    </w:p>
    <w:p w14:paraId="3E46A460" w14:textId="77777777" w:rsidR="00522568" w:rsidRDefault="00522568" w:rsidP="00522568">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p w14:paraId="371CD9EE" w14:textId="77777777" w:rsidR="00522568" w:rsidRPr="00D36226" w:rsidRDefault="00522568" w:rsidP="00522568">
      <w:pPr>
        <w:spacing w:after="399" w:line="514" w:lineRule="exact"/>
        <w:ind w:right="566"/>
        <w:jc w:val="center"/>
        <w:outlineLvl w:val="0"/>
        <w:rPr>
          <w:rFonts w:ascii="Arial" w:hAnsi="Arial" w:cs="Arial"/>
          <w:strike/>
          <w:color w:val="FF0000"/>
          <w:spacing w:val="28"/>
          <w:sz w:val="27"/>
          <w:szCs w:val="27"/>
          <w:shd w:val="clear" w:color="auto" w:fill="FFFFFF"/>
          <w:lang w:val="uk-UA" w:eastAsia="uk-UA"/>
        </w:rPr>
      </w:pPr>
    </w:p>
    <w:p w14:paraId="68E15E3E" w14:textId="77777777" w:rsidR="00522568" w:rsidRPr="00A3251E" w:rsidRDefault="00522568" w:rsidP="00522568">
      <w:pPr>
        <w:spacing w:before="199" w:line="360" w:lineRule="auto"/>
        <w:ind w:left="558" w:right="539" w:hanging="3"/>
        <w:jc w:val="center"/>
        <w:rPr>
          <w:rFonts w:ascii="Arial" w:hAnsi="Arial" w:cs="Arial"/>
          <w:b/>
          <w:sz w:val="32"/>
          <w:szCs w:val="32"/>
          <w:lang w:val="uk-UA"/>
        </w:rPr>
      </w:pPr>
      <w:r w:rsidRPr="00A3251E">
        <w:rPr>
          <w:rFonts w:ascii="Arial" w:hAnsi="Arial" w:cs="Arial"/>
          <w:b/>
          <w:sz w:val="32"/>
          <w:szCs w:val="32"/>
          <w:lang w:val="uk-UA"/>
        </w:rPr>
        <w:t>Захист від небезпечних геологічних процесів, шкідливих експлуатаційних впливів, від пожежі</w:t>
      </w:r>
    </w:p>
    <w:p w14:paraId="28E9681C" w14:textId="77777777" w:rsidR="00522568" w:rsidRPr="00A3251E" w:rsidRDefault="00522568" w:rsidP="00522568">
      <w:pPr>
        <w:pStyle w:val="a3"/>
        <w:spacing w:before="8"/>
        <w:ind w:left="0" w:firstLine="0"/>
        <w:jc w:val="left"/>
        <w:rPr>
          <w:rFonts w:ascii="Arial" w:hAnsi="Arial" w:cs="Arial"/>
          <w:b/>
          <w:sz w:val="60"/>
          <w:lang w:val="uk-UA"/>
        </w:rPr>
      </w:pPr>
    </w:p>
    <w:p w14:paraId="1D4BD01E" w14:textId="77777777" w:rsidR="00522568" w:rsidRPr="00A3251E" w:rsidRDefault="00522568" w:rsidP="00522568">
      <w:pPr>
        <w:spacing w:line="360" w:lineRule="auto"/>
        <w:ind w:left="565" w:right="548"/>
        <w:jc w:val="center"/>
        <w:rPr>
          <w:rFonts w:ascii="Arial" w:hAnsi="Arial" w:cs="Arial"/>
          <w:b/>
          <w:sz w:val="35"/>
          <w:szCs w:val="35"/>
          <w:lang w:val="ru-RU"/>
        </w:rPr>
      </w:pPr>
      <w:r w:rsidRPr="00A3251E">
        <w:rPr>
          <w:rFonts w:ascii="Arial" w:hAnsi="Arial" w:cs="Arial"/>
          <w:b/>
          <w:sz w:val="35"/>
          <w:szCs w:val="35"/>
          <w:lang w:val="ru-RU"/>
        </w:rPr>
        <w:t>ЗАХИСТ ВІД НЕБЕЗПЕЧНИХ</w:t>
      </w:r>
    </w:p>
    <w:p w14:paraId="007BCF7E" w14:textId="77777777" w:rsidR="00522568" w:rsidRPr="00A3251E" w:rsidRDefault="00522568" w:rsidP="00522568">
      <w:pPr>
        <w:spacing w:line="360" w:lineRule="auto"/>
        <w:ind w:left="565" w:right="548"/>
        <w:jc w:val="center"/>
        <w:rPr>
          <w:rFonts w:ascii="Arial" w:hAnsi="Arial" w:cs="Arial"/>
          <w:b/>
          <w:sz w:val="35"/>
          <w:szCs w:val="35"/>
          <w:lang w:val="ru-RU"/>
        </w:rPr>
      </w:pPr>
      <w:r w:rsidRPr="00A3251E">
        <w:rPr>
          <w:rFonts w:ascii="Arial" w:hAnsi="Arial" w:cs="Arial"/>
          <w:b/>
          <w:sz w:val="35"/>
          <w:szCs w:val="35"/>
          <w:lang w:val="ru-RU"/>
        </w:rPr>
        <w:t xml:space="preserve"> ГЕОЛОГІЧНИХ ПРОЦЕСІВ</w:t>
      </w:r>
    </w:p>
    <w:p w14:paraId="76AAF23C" w14:textId="77777777" w:rsidR="00395660" w:rsidRDefault="00522568" w:rsidP="00395660">
      <w:pPr>
        <w:spacing w:before="7" w:line="720" w:lineRule="auto"/>
        <w:ind w:left="1859" w:right="1836" w:hanging="583"/>
        <w:jc w:val="center"/>
        <w:rPr>
          <w:rFonts w:ascii="Arial" w:hAnsi="Arial" w:cs="Arial"/>
          <w:b/>
          <w:sz w:val="40"/>
          <w:lang w:val="ru-RU"/>
        </w:rPr>
      </w:pPr>
      <w:r w:rsidRPr="00A3251E">
        <w:rPr>
          <w:rFonts w:ascii="Arial" w:hAnsi="Arial" w:cs="Arial"/>
          <w:b/>
          <w:sz w:val="35"/>
          <w:szCs w:val="35"/>
          <w:lang w:val="ru-RU"/>
        </w:rPr>
        <w:t>Основні положення</w:t>
      </w:r>
      <w:r>
        <w:rPr>
          <w:rFonts w:ascii="Arial" w:hAnsi="Arial" w:cs="Arial"/>
          <w:b/>
          <w:sz w:val="35"/>
          <w:szCs w:val="35"/>
          <w:lang w:val="ru-RU"/>
        </w:rPr>
        <w:t xml:space="preserve"> </w:t>
      </w:r>
      <w:r w:rsidRPr="00A3251E">
        <w:rPr>
          <w:rFonts w:ascii="Arial" w:hAnsi="Arial" w:cs="Arial"/>
          <w:b/>
          <w:sz w:val="35"/>
          <w:szCs w:val="35"/>
          <w:lang w:val="ru-RU"/>
        </w:rPr>
        <w:t>проектування</w:t>
      </w:r>
      <w:r w:rsidRPr="00A3251E">
        <w:rPr>
          <w:rFonts w:ascii="Arial" w:hAnsi="Arial" w:cs="Arial"/>
          <w:b/>
          <w:sz w:val="40"/>
          <w:lang w:val="ru-RU"/>
        </w:rPr>
        <w:t xml:space="preserve"> </w:t>
      </w:r>
    </w:p>
    <w:p w14:paraId="28D3B7EB" w14:textId="2BBFC30F" w:rsidR="00522568" w:rsidRDefault="00522568" w:rsidP="00522568">
      <w:pPr>
        <w:spacing w:before="7" w:line="720" w:lineRule="auto"/>
        <w:ind w:left="1859" w:right="1836" w:hanging="158"/>
        <w:jc w:val="center"/>
        <w:rPr>
          <w:rFonts w:ascii="Arial" w:hAnsi="Arial" w:cs="Arial"/>
          <w:b/>
          <w:sz w:val="35"/>
          <w:szCs w:val="35"/>
          <w:lang w:val="ru-RU"/>
        </w:rPr>
      </w:pPr>
      <w:r w:rsidRPr="00A3251E">
        <w:rPr>
          <w:rFonts w:ascii="Arial" w:hAnsi="Arial" w:cs="Arial"/>
          <w:b/>
          <w:sz w:val="35"/>
          <w:szCs w:val="35"/>
          <w:lang w:val="ru-RU"/>
        </w:rPr>
        <w:t>ДБН В.1.1-24:2009</w:t>
      </w:r>
    </w:p>
    <w:p w14:paraId="5D436D1D" w14:textId="77777777" w:rsidR="00522568" w:rsidRPr="00D36226" w:rsidRDefault="00522568" w:rsidP="00522568">
      <w:pPr>
        <w:spacing w:after="399" w:line="514" w:lineRule="exact"/>
        <w:ind w:right="566"/>
        <w:jc w:val="center"/>
        <w:outlineLvl w:val="0"/>
        <w:rPr>
          <w:rFonts w:ascii="Arial" w:hAnsi="Arial" w:cs="Arial"/>
          <w:bCs/>
          <w:i/>
          <w:spacing w:val="20"/>
          <w:sz w:val="27"/>
          <w:szCs w:val="27"/>
          <w:lang w:val="uk-UA" w:eastAsia="uk-UA"/>
        </w:rPr>
      </w:pPr>
      <w:r w:rsidRPr="00D36226">
        <w:rPr>
          <w:rFonts w:ascii="Arial" w:hAnsi="Arial" w:cs="Arial"/>
          <w:bCs/>
          <w:i/>
          <w:spacing w:val="20"/>
          <w:sz w:val="27"/>
          <w:szCs w:val="27"/>
          <w:lang w:val="uk-UA" w:eastAsia="uk-UA"/>
        </w:rPr>
        <w:t>Видання офіційне</w:t>
      </w:r>
    </w:p>
    <w:p w14:paraId="7EBDE675" w14:textId="77777777" w:rsidR="00522568" w:rsidRPr="009B077F" w:rsidRDefault="00522568" w:rsidP="00522568">
      <w:pPr>
        <w:spacing w:line="240" w:lineRule="exact"/>
        <w:ind w:right="566"/>
        <w:jc w:val="center"/>
        <w:rPr>
          <w:rFonts w:ascii="Arial" w:hAnsi="Arial" w:cs="Arial"/>
          <w:color w:val="000000"/>
          <w:spacing w:val="16"/>
          <w:sz w:val="27"/>
          <w:szCs w:val="27"/>
          <w:shd w:val="clear" w:color="auto" w:fill="FFFFFF"/>
          <w:lang w:val="ru-RU" w:eastAsia="uk-UA"/>
        </w:rPr>
      </w:pPr>
    </w:p>
    <w:p w14:paraId="563F14D5" w14:textId="77777777" w:rsidR="00522568" w:rsidRPr="009B077F" w:rsidRDefault="00522568" w:rsidP="00522568">
      <w:pPr>
        <w:spacing w:line="240" w:lineRule="exact"/>
        <w:ind w:right="566"/>
        <w:jc w:val="center"/>
        <w:rPr>
          <w:rFonts w:ascii="Arial" w:hAnsi="Arial" w:cs="Arial"/>
          <w:color w:val="000000"/>
          <w:spacing w:val="16"/>
          <w:sz w:val="27"/>
          <w:szCs w:val="27"/>
          <w:shd w:val="clear" w:color="auto" w:fill="FFFFFF"/>
          <w:lang w:val="ru-RU" w:eastAsia="uk-UA"/>
        </w:rPr>
      </w:pPr>
    </w:p>
    <w:p w14:paraId="4D0F12CF" w14:textId="77777777" w:rsidR="00522568" w:rsidRPr="00127699" w:rsidRDefault="00522568" w:rsidP="00522568">
      <w:pPr>
        <w:widowControl/>
        <w:spacing w:after="160" w:line="259" w:lineRule="auto"/>
        <w:rPr>
          <w:rFonts w:ascii="Arial" w:hAnsi="Arial" w:cs="Arial"/>
          <w:color w:val="000000"/>
          <w:spacing w:val="16"/>
          <w:sz w:val="27"/>
          <w:szCs w:val="27"/>
          <w:shd w:val="clear" w:color="auto" w:fill="FFFFFF"/>
          <w:lang w:val="uk-UA" w:eastAsia="uk-UA"/>
        </w:rPr>
      </w:pPr>
    </w:p>
    <w:p w14:paraId="56516A76" w14:textId="77777777" w:rsidR="00522568" w:rsidRDefault="00522568" w:rsidP="00522568">
      <w:pPr>
        <w:spacing w:line="240" w:lineRule="exact"/>
        <w:ind w:right="566"/>
        <w:jc w:val="center"/>
        <w:rPr>
          <w:rFonts w:ascii="Arial" w:hAnsi="Arial" w:cs="Arial"/>
          <w:color w:val="000000"/>
          <w:spacing w:val="16"/>
          <w:sz w:val="27"/>
          <w:szCs w:val="27"/>
          <w:shd w:val="clear" w:color="auto" w:fill="FFFFFF"/>
          <w:lang w:val="uk-UA" w:eastAsia="uk-UA"/>
        </w:rPr>
      </w:pPr>
    </w:p>
    <w:p w14:paraId="0C6E13DA" w14:textId="631DB011" w:rsidR="00522568" w:rsidRDefault="00522568" w:rsidP="00522568">
      <w:pPr>
        <w:spacing w:line="240" w:lineRule="exact"/>
        <w:ind w:right="566"/>
        <w:jc w:val="center"/>
        <w:rPr>
          <w:rFonts w:ascii="Arial" w:hAnsi="Arial" w:cs="Arial"/>
          <w:color w:val="000000"/>
          <w:spacing w:val="16"/>
          <w:sz w:val="27"/>
          <w:szCs w:val="27"/>
          <w:shd w:val="clear" w:color="auto" w:fill="FFFFFF"/>
          <w:lang w:val="uk-UA" w:eastAsia="uk-UA"/>
        </w:rPr>
      </w:pPr>
    </w:p>
    <w:p w14:paraId="75FC43A5" w14:textId="77777777" w:rsidR="00522568" w:rsidRDefault="00522568" w:rsidP="00522568">
      <w:pPr>
        <w:spacing w:line="240" w:lineRule="exact"/>
        <w:ind w:right="566"/>
        <w:jc w:val="center"/>
        <w:rPr>
          <w:rFonts w:ascii="Arial" w:hAnsi="Arial" w:cs="Arial"/>
          <w:color w:val="000000"/>
          <w:spacing w:val="16"/>
          <w:sz w:val="27"/>
          <w:szCs w:val="27"/>
          <w:shd w:val="clear" w:color="auto" w:fill="FFFFFF"/>
          <w:lang w:val="uk-UA" w:eastAsia="uk-UA"/>
        </w:rPr>
      </w:pPr>
    </w:p>
    <w:p w14:paraId="69BC0CA5" w14:textId="77777777" w:rsidR="00522568" w:rsidRPr="00127699" w:rsidRDefault="00522568" w:rsidP="00522568">
      <w:pPr>
        <w:spacing w:line="240" w:lineRule="exact"/>
        <w:ind w:right="566"/>
        <w:jc w:val="center"/>
        <w:rPr>
          <w:rFonts w:ascii="Arial" w:hAnsi="Arial" w:cs="Arial"/>
          <w:color w:val="000000"/>
          <w:spacing w:val="16"/>
          <w:sz w:val="27"/>
          <w:szCs w:val="27"/>
          <w:shd w:val="clear" w:color="auto" w:fill="FFFFFF"/>
          <w:lang w:val="uk-UA" w:eastAsia="uk-UA"/>
        </w:rPr>
      </w:pPr>
    </w:p>
    <w:p w14:paraId="6E3E11F2" w14:textId="77777777" w:rsidR="00522568" w:rsidRPr="00127699" w:rsidRDefault="00522568" w:rsidP="00522568">
      <w:pPr>
        <w:spacing w:line="302" w:lineRule="exact"/>
        <w:ind w:right="566"/>
        <w:jc w:val="center"/>
        <w:rPr>
          <w:rFonts w:ascii="Arial" w:hAnsi="Arial" w:cs="Arial"/>
          <w:color w:val="000000"/>
          <w:spacing w:val="1"/>
          <w:sz w:val="25"/>
          <w:szCs w:val="25"/>
          <w:shd w:val="clear" w:color="auto" w:fill="FFFFFF"/>
          <w:lang w:val="uk-UA" w:eastAsia="uk-UA"/>
        </w:rPr>
      </w:pPr>
      <w:r w:rsidRPr="00127699">
        <w:rPr>
          <w:rFonts w:ascii="Arial" w:hAnsi="Arial" w:cs="Arial"/>
          <w:color w:val="000000"/>
          <w:spacing w:val="1"/>
          <w:sz w:val="25"/>
          <w:szCs w:val="25"/>
          <w:shd w:val="clear" w:color="auto" w:fill="FFFFFF"/>
          <w:lang w:val="uk-UA" w:eastAsia="uk-UA"/>
        </w:rPr>
        <w:t>Київ</w:t>
      </w:r>
    </w:p>
    <w:p w14:paraId="5A211732" w14:textId="5D815CC6" w:rsidR="00522568" w:rsidRDefault="00522568" w:rsidP="00522568">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 xml:space="preserve">Мінрегіонбуд </w:t>
      </w:r>
      <w:r w:rsidRPr="00127699">
        <w:rPr>
          <w:rFonts w:ascii="Arial" w:hAnsi="Arial" w:cs="Arial"/>
          <w:color w:val="000000"/>
          <w:spacing w:val="1"/>
          <w:sz w:val="25"/>
          <w:szCs w:val="25"/>
          <w:shd w:val="clear" w:color="auto" w:fill="FFFFFF"/>
          <w:lang w:val="uk-UA" w:eastAsia="uk-UA"/>
        </w:rPr>
        <w:t>України</w:t>
      </w:r>
    </w:p>
    <w:p w14:paraId="46D10759" w14:textId="0A423DCE" w:rsidR="00522568" w:rsidRPr="00522568" w:rsidRDefault="00522568" w:rsidP="00522568">
      <w:pPr>
        <w:spacing w:line="302" w:lineRule="exact"/>
        <w:ind w:right="566"/>
        <w:jc w:val="center"/>
        <w:rPr>
          <w:rFonts w:ascii="Arial" w:hAnsi="Arial" w:cs="Arial"/>
          <w:color w:val="000000"/>
          <w:spacing w:val="1"/>
          <w:sz w:val="25"/>
          <w:szCs w:val="25"/>
          <w:shd w:val="clear" w:color="auto" w:fill="FFFFFF"/>
          <w:lang w:val="uk-UA" w:eastAsia="uk-UA"/>
        </w:rPr>
      </w:pPr>
      <w:r>
        <w:rPr>
          <w:rFonts w:ascii="Arial" w:hAnsi="Arial" w:cs="Arial"/>
          <w:color w:val="000000"/>
          <w:spacing w:val="1"/>
          <w:sz w:val="25"/>
          <w:szCs w:val="25"/>
          <w:shd w:val="clear" w:color="auto" w:fill="FFFFFF"/>
          <w:lang w:val="uk-UA" w:eastAsia="uk-UA"/>
        </w:rPr>
        <w:t>2010</w:t>
      </w:r>
    </w:p>
    <w:p w14:paraId="017FDDE1" w14:textId="77777777" w:rsidR="00A3251E" w:rsidRPr="00522568" w:rsidRDefault="00A3251E" w:rsidP="00A3251E">
      <w:pPr>
        <w:pStyle w:val="a3"/>
        <w:spacing w:before="0"/>
        <w:ind w:left="0" w:firstLine="0"/>
        <w:jc w:val="left"/>
        <w:rPr>
          <w:b/>
          <w:sz w:val="20"/>
          <w:lang w:val="uk-UA"/>
        </w:rPr>
      </w:pPr>
    </w:p>
    <w:p w14:paraId="216FBF4E" w14:textId="19D43898" w:rsidR="00395660" w:rsidRDefault="00395660" w:rsidP="00A3251E">
      <w:pPr>
        <w:pStyle w:val="a3"/>
        <w:spacing w:before="0"/>
        <w:ind w:left="0" w:firstLine="0"/>
        <w:jc w:val="left"/>
        <w:rPr>
          <w:b/>
          <w:sz w:val="20"/>
          <w:lang w:val="uk-UA"/>
        </w:rPr>
      </w:pPr>
      <w:r>
        <w:rPr>
          <w:b/>
          <w:sz w:val="20"/>
          <w:lang w:val="uk-UA"/>
        </w:rPr>
        <w:br w:type="page"/>
      </w:r>
    </w:p>
    <w:p w14:paraId="7D8BDFA7" w14:textId="375180EA" w:rsidR="00A3251E" w:rsidRPr="00395660" w:rsidRDefault="00395660" w:rsidP="00395660">
      <w:pPr>
        <w:pStyle w:val="a3"/>
        <w:spacing w:before="0"/>
        <w:ind w:left="0" w:firstLine="0"/>
        <w:jc w:val="center"/>
        <w:rPr>
          <w:rFonts w:ascii="Arial" w:hAnsi="Arial" w:cs="Arial"/>
          <w:b/>
          <w:sz w:val="21"/>
          <w:szCs w:val="21"/>
          <w:lang w:val="uk-UA"/>
        </w:rPr>
      </w:pPr>
      <w:r w:rsidRPr="00395660">
        <w:rPr>
          <w:rFonts w:ascii="Arial" w:hAnsi="Arial" w:cs="Arial"/>
          <w:b/>
          <w:sz w:val="21"/>
          <w:szCs w:val="21"/>
          <w:lang w:val="uk-UA"/>
        </w:rPr>
        <w:lastRenderedPageBreak/>
        <w:t>ПЕРЕДМОВА</w:t>
      </w:r>
    </w:p>
    <w:p w14:paraId="39906B05" w14:textId="77777777" w:rsidR="00622C02" w:rsidRPr="00F61D49" w:rsidRDefault="00622C02" w:rsidP="00395660">
      <w:pPr>
        <w:pStyle w:val="a3"/>
        <w:spacing w:before="7" w:after="1"/>
        <w:ind w:left="0" w:right="145" w:firstLine="0"/>
        <w:jc w:val="left"/>
        <w:rPr>
          <w:sz w:val="16"/>
          <w:lang w:val="ru-RU"/>
        </w:rPr>
      </w:pPr>
    </w:p>
    <w:tbl>
      <w:tblPr>
        <w:tblStyle w:val="TableNormal"/>
        <w:tblW w:w="0" w:type="auto"/>
        <w:tblInd w:w="114" w:type="dxa"/>
        <w:tblBorders>
          <w:insideH w:val="nil"/>
          <w:insideV w:val="nil"/>
        </w:tblBorders>
        <w:tblLayout w:type="fixed"/>
        <w:tblLook w:val="01E0" w:firstRow="1" w:lastRow="1" w:firstColumn="1" w:lastColumn="1" w:noHBand="0" w:noVBand="0"/>
      </w:tblPr>
      <w:tblGrid>
        <w:gridCol w:w="2439"/>
        <w:gridCol w:w="7294"/>
      </w:tblGrid>
      <w:tr w:rsidR="00622C02" w:rsidRPr="00940B9E" w14:paraId="3E68E5DE" w14:textId="77777777" w:rsidTr="00622C02">
        <w:trPr>
          <w:trHeight w:hRule="exact" w:val="577"/>
        </w:trPr>
        <w:tc>
          <w:tcPr>
            <w:tcW w:w="2439" w:type="dxa"/>
            <w:tcBorders>
              <w:top w:val="nil"/>
              <w:left w:val="nil"/>
              <w:bottom w:val="nil"/>
              <w:right w:val="nil"/>
            </w:tcBorders>
            <w:hideMark/>
          </w:tcPr>
          <w:p w14:paraId="74667AC0" w14:textId="77777777" w:rsidR="00622C02" w:rsidRPr="00622C02" w:rsidRDefault="00622C02">
            <w:pPr>
              <w:pStyle w:val="TableParagraph"/>
              <w:spacing w:line="266" w:lineRule="exact"/>
              <w:ind w:left="200"/>
              <w:rPr>
                <w:rFonts w:ascii="Arial" w:hAnsi="Arial" w:cs="Arial"/>
                <w:sz w:val="21"/>
                <w:szCs w:val="21"/>
              </w:rPr>
            </w:pPr>
            <w:r w:rsidRPr="00622C02">
              <w:rPr>
                <w:rFonts w:ascii="Arial" w:hAnsi="Arial" w:cs="Arial"/>
                <w:sz w:val="21"/>
                <w:szCs w:val="21"/>
              </w:rPr>
              <w:t>1 РОЗРОБЛЕНО:</w:t>
            </w:r>
          </w:p>
        </w:tc>
        <w:tc>
          <w:tcPr>
            <w:tcW w:w="7294" w:type="dxa"/>
            <w:tcBorders>
              <w:top w:val="nil"/>
              <w:left w:val="nil"/>
              <w:bottom w:val="nil"/>
              <w:right w:val="nil"/>
            </w:tcBorders>
            <w:hideMark/>
          </w:tcPr>
          <w:p w14:paraId="1A801316" w14:textId="77777777" w:rsidR="00622C02" w:rsidRPr="00622C02" w:rsidRDefault="00622C02">
            <w:pPr>
              <w:pStyle w:val="TableParagraph"/>
              <w:ind w:left="40" w:right="184"/>
              <w:rPr>
                <w:rFonts w:ascii="Arial" w:hAnsi="Arial" w:cs="Arial"/>
                <w:sz w:val="21"/>
                <w:szCs w:val="21"/>
                <w:lang w:val="ru-RU"/>
              </w:rPr>
            </w:pPr>
            <w:r w:rsidRPr="00622C02">
              <w:rPr>
                <w:rFonts w:ascii="Arial" w:hAnsi="Arial" w:cs="Arial"/>
                <w:sz w:val="21"/>
                <w:szCs w:val="21"/>
                <w:lang w:val="ru-RU"/>
              </w:rPr>
              <w:t>Державне підприємство "Державний науково-дослідний інститут будівельних конструкцій" (ДП НДІБК) Мінрегіонбуду України</w:t>
            </w:r>
          </w:p>
        </w:tc>
      </w:tr>
      <w:tr w:rsidR="00622C02" w:rsidRPr="00940B9E" w14:paraId="7CCCFA52" w14:textId="77777777" w:rsidTr="00622C02">
        <w:trPr>
          <w:trHeight w:hRule="exact" w:val="888"/>
        </w:trPr>
        <w:tc>
          <w:tcPr>
            <w:tcW w:w="2439" w:type="dxa"/>
            <w:tcBorders>
              <w:top w:val="nil"/>
              <w:left w:val="nil"/>
              <w:bottom w:val="nil"/>
              <w:right w:val="nil"/>
            </w:tcBorders>
            <w:hideMark/>
          </w:tcPr>
          <w:p w14:paraId="59475C4D" w14:textId="77777777" w:rsidR="00622C02" w:rsidRPr="00622C02" w:rsidRDefault="00622C02">
            <w:pPr>
              <w:pStyle w:val="TableParagraph"/>
              <w:spacing w:before="25"/>
              <w:ind w:left="200"/>
              <w:rPr>
                <w:rFonts w:ascii="Arial" w:hAnsi="Arial" w:cs="Arial"/>
                <w:sz w:val="21"/>
                <w:szCs w:val="21"/>
              </w:rPr>
            </w:pPr>
            <w:r w:rsidRPr="00622C02">
              <w:rPr>
                <w:rFonts w:ascii="Arial" w:hAnsi="Arial" w:cs="Arial"/>
                <w:sz w:val="21"/>
                <w:szCs w:val="21"/>
              </w:rPr>
              <w:t>ВИКОНАВЦІ:</w:t>
            </w:r>
          </w:p>
        </w:tc>
        <w:tc>
          <w:tcPr>
            <w:tcW w:w="7294" w:type="dxa"/>
            <w:tcBorders>
              <w:top w:val="nil"/>
              <w:left w:val="nil"/>
              <w:bottom w:val="nil"/>
              <w:right w:val="nil"/>
            </w:tcBorders>
            <w:hideMark/>
          </w:tcPr>
          <w:p w14:paraId="5FF12EFD" w14:textId="77777777" w:rsidR="00395660" w:rsidRDefault="00622C02">
            <w:pPr>
              <w:pStyle w:val="TableParagraph"/>
              <w:spacing w:before="25"/>
              <w:ind w:left="40" w:right="200"/>
              <w:jc w:val="both"/>
              <w:rPr>
                <w:rFonts w:ascii="Arial" w:hAnsi="Arial" w:cs="Arial"/>
                <w:sz w:val="21"/>
                <w:szCs w:val="21"/>
                <w:lang w:val="ru-RU"/>
              </w:rPr>
            </w:pPr>
            <w:r w:rsidRPr="00395660">
              <w:rPr>
                <w:rFonts w:ascii="Arial" w:hAnsi="Arial" w:cs="Arial"/>
                <w:b/>
                <w:bCs/>
                <w:sz w:val="21"/>
                <w:szCs w:val="21"/>
                <w:lang w:val="ru-RU"/>
              </w:rPr>
              <w:t>Я. Червинський</w:t>
            </w:r>
            <w:r w:rsidRPr="00622C02">
              <w:rPr>
                <w:rFonts w:ascii="Arial" w:hAnsi="Arial" w:cs="Arial"/>
                <w:sz w:val="21"/>
                <w:szCs w:val="21"/>
                <w:lang w:val="ru-RU"/>
              </w:rPr>
              <w:t xml:space="preserve">, канд. техн. наук (науковий керівник); </w:t>
            </w:r>
            <w:r w:rsidRPr="00395660">
              <w:rPr>
                <w:rFonts w:ascii="Arial" w:hAnsi="Arial" w:cs="Arial"/>
                <w:b/>
                <w:bCs/>
                <w:sz w:val="21"/>
                <w:szCs w:val="21"/>
                <w:lang w:val="ru-RU"/>
              </w:rPr>
              <w:t>В. Шумінський</w:t>
            </w:r>
            <w:r w:rsidRPr="00622C02">
              <w:rPr>
                <w:rFonts w:ascii="Arial" w:hAnsi="Arial" w:cs="Arial"/>
                <w:sz w:val="21"/>
                <w:szCs w:val="21"/>
                <w:lang w:val="ru-RU"/>
              </w:rPr>
              <w:t xml:space="preserve">, канд. техн. наук (відповідальний виконавець); </w:t>
            </w:r>
            <w:r w:rsidRPr="00395660">
              <w:rPr>
                <w:rFonts w:ascii="Arial" w:hAnsi="Arial" w:cs="Arial"/>
                <w:b/>
                <w:bCs/>
                <w:sz w:val="21"/>
                <w:szCs w:val="21"/>
                <w:lang w:val="ru-RU"/>
              </w:rPr>
              <w:t>Ю. Слюсаренко</w:t>
            </w:r>
            <w:r w:rsidRPr="00622C02">
              <w:rPr>
                <w:rFonts w:ascii="Arial" w:hAnsi="Arial" w:cs="Arial"/>
                <w:sz w:val="21"/>
                <w:szCs w:val="21"/>
                <w:lang w:val="ru-RU"/>
              </w:rPr>
              <w:t xml:space="preserve">, </w:t>
            </w:r>
          </w:p>
          <w:p w14:paraId="21ACC9F8" w14:textId="21FC1CFF" w:rsidR="00622C02" w:rsidRPr="00622C02" w:rsidRDefault="00622C02">
            <w:pPr>
              <w:pStyle w:val="TableParagraph"/>
              <w:spacing w:before="25"/>
              <w:ind w:left="40" w:right="200"/>
              <w:jc w:val="both"/>
              <w:rPr>
                <w:rFonts w:ascii="Arial" w:hAnsi="Arial" w:cs="Arial"/>
                <w:sz w:val="21"/>
                <w:szCs w:val="21"/>
                <w:lang w:val="ru-RU"/>
              </w:rPr>
            </w:pPr>
            <w:r w:rsidRPr="00395660">
              <w:rPr>
                <w:rFonts w:ascii="Arial" w:hAnsi="Arial" w:cs="Arial"/>
                <w:b/>
                <w:bCs/>
                <w:sz w:val="21"/>
                <w:szCs w:val="21"/>
                <w:lang w:val="ru-RU"/>
              </w:rPr>
              <w:t>В. Тарасюк</w:t>
            </w:r>
            <w:r w:rsidRPr="00395660">
              <w:rPr>
                <w:rFonts w:ascii="Arial" w:hAnsi="Arial" w:cs="Arial"/>
                <w:sz w:val="21"/>
                <w:szCs w:val="21"/>
                <w:lang w:val="ru-RU"/>
              </w:rPr>
              <w:t xml:space="preserve">, </w:t>
            </w:r>
            <w:r w:rsidRPr="00395660">
              <w:rPr>
                <w:rFonts w:ascii="Arial" w:hAnsi="Arial" w:cs="Arial"/>
                <w:b/>
                <w:bCs/>
                <w:sz w:val="21"/>
                <w:szCs w:val="21"/>
                <w:lang w:val="ru-RU"/>
              </w:rPr>
              <w:t>Д. Дмитрієв</w:t>
            </w:r>
            <w:r w:rsidRPr="00622C02">
              <w:rPr>
                <w:rFonts w:ascii="Arial" w:hAnsi="Arial" w:cs="Arial"/>
                <w:sz w:val="21"/>
                <w:szCs w:val="21"/>
                <w:lang w:val="ru-RU"/>
              </w:rPr>
              <w:t>, кандидати техн. наук.</w:t>
            </w:r>
          </w:p>
        </w:tc>
      </w:tr>
      <w:tr w:rsidR="00622C02" w:rsidRPr="00940B9E" w14:paraId="2160BCBF" w14:textId="77777777" w:rsidTr="00622C02">
        <w:trPr>
          <w:trHeight w:hRule="exact" w:val="4752"/>
        </w:trPr>
        <w:tc>
          <w:tcPr>
            <w:tcW w:w="2439" w:type="dxa"/>
            <w:tcBorders>
              <w:top w:val="nil"/>
              <w:left w:val="nil"/>
              <w:bottom w:val="nil"/>
              <w:right w:val="nil"/>
            </w:tcBorders>
            <w:hideMark/>
          </w:tcPr>
          <w:p w14:paraId="5EAC03B7" w14:textId="77777777" w:rsidR="00622C02" w:rsidRPr="00622C02" w:rsidRDefault="00622C02">
            <w:pPr>
              <w:pStyle w:val="TableParagraph"/>
              <w:spacing w:before="25"/>
              <w:ind w:left="200"/>
              <w:rPr>
                <w:rFonts w:ascii="Arial" w:hAnsi="Arial" w:cs="Arial"/>
                <w:sz w:val="21"/>
                <w:szCs w:val="21"/>
              </w:rPr>
            </w:pPr>
            <w:r w:rsidRPr="00622C02">
              <w:rPr>
                <w:rFonts w:ascii="Arial" w:hAnsi="Arial" w:cs="Arial"/>
                <w:sz w:val="21"/>
                <w:szCs w:val="21"/>
              </w:rPr>
              <w:t>СПІВВИКОНАВЦІ:</w:t>
            </w:r>
          </w:p>
        </w:tc>
        <w:tc>
          <w:tcPr>
            <w:tcW w:w="7294" w:type="dxa"/>
            <w:tcBorders>
              <w:top w:val="nil"/>
              <w:left w:val="nil"/>
              <w:bottom w:val="nil"/>
              <w:right w:val="nil"/>
            </w:tcBorders>
            <w:hideMark/>
          </w:tcPr>
          <w:p w14:paraId="08175AED" w14:textId="77777777" w:rsidR="00622C02" w:rsidRPr="00622C02" w:rsidRDefault="00622C02">
            <w:pPr>
              <w:pStyle w:val="TableParagraph"/>
              <w:spacing w:before="25"/>
              <w:ind w:left="40" w:right="184"/>
              <w:rPr>
                <w:rFonts w:ascii="Arial" w:hAnsi="Arial" w:cs="Arial"/>
                <w:sz w:val="21"/>
                <w:szCs w:val="21"/>
              </w:rPr>
            </w:pPr>
            <w:r w:rsidRPr="00622C02">
              <w:rPr>
                <w:rFonts w:ascii="Arial" w:hAnsi="Arial" w:cs="Arial"/>
                <w:sz w:val="21"/>
                <w:szCs w:val="21"/>
              </w:rPr>
              <w:t>Інститут геологічних наук Національної академії наук України (ІГН НАНУ) (</w:t>
            </w:r>
            <w:r w:rsidRPr="001D4833">
              <w:rPr>
                <w:rFonts w:ascii="Arial" w:hAnsi="Arial" w:cs="Arial"/>
                <w:b/>
                <w:bCs/>
                <w:sz w:val="21"/>
                <w:szCs w:val="21"/>
              </w:rPr>
              <w:t>М. Демчишин</w:t>
            </w:r>
            <w:r w:rsidRPr="00622C02">
              <w:rPr>
                <w:rFonts w:ascii="Arial" w:hAnsi="Arial" w:cs="Arial"/>
                <w:sz w:val="21"/>
                <w:szCs w:val="21"/>
              </w:rPr>
              <w:t>, д-р техн. наук);</w:t>
            </w:r>
          </w:p>
          <w:p w14:paraId="0307E89A" w14:textId="77777777" w:rsidR="00622C02" w:rsidRPr="00622C02" w:rsidRDefault="00622C02">
            <w:pPr>
              <w:pStyle w:val="TableParagraph"/>
              <w:ind w:left="40" w:right="184"/>
              <w:rPr>
                <w:rFonts w:ascii="Arial" w:hAnsi="Arial" w:cs="Arial"/>
                <w:sz w:val="21"/>
                <w:szCs w:val="21"/>
                <w:lang w:val="ru-RU"/>
              </w:rPr>
            </w:pPr>
            <w:r w:rsidRPr="00622C02">
              <w:rPr>
                <w:rFonts w:ascii="Arial" w:hAnsi="Arial" w:cs="Arial"/>
                <w:sz w:val="21"/>
                <w:szCs w:val="21"/>
                <w:lang w:val="ru-RU"/>
              </w:rPr>
              <w:t>Одеський національний університет ім. І.І. Мечникова (</w:t>
            </w:r>
            <w:r w:rsidRPr="001D4833">
              <w:rPr>
                <w:rFonts w:ascii="Arial" w:hAnsi="Arial" w:cs="Arial"/>
                <w:b/>
                <w:bCs/>
                <w:sz w:val="21"/>
                <w:szCs w:val="21"/>
                <w:lang w:val="ru-RU"/>
              </w:rPr>
              <w:t>Є. Черкез</w:t>
            </w:r>
            <w:r w:rsidRPr="00622C02">
              <w:rPr>
                <w:rFonts w:ascii="Arial" w:hAnsi="Arial" w:cs="Arial"/>
                <w:sz w:val="21"/>
                <w:szCs w:val="21"/>
                <w:lang w:val="ru-RU"/>
              </w:rPr>
              <w:t xml:space="preserve">, д- р геол.-мін. наук; </w:t>
            </w:r>
            <w:r w:rsidRPr="001D4833">
              <w:rPr>
                <w:rFonts w:ascii="Arial" w:hAnsi="Arial" w:cs="Arial"/>
                <w:b/>
                <w:bCs/>
                <w:sz w:val="21"/>
                <w:szCs w:val="21"/>
                <w:lang w:val="ru-RU"/>
              </w:rPr>
              <w:t>Т. Козлова</w:t>
            </w:r>
            <w:r w:rsidRPr="00622C02">
              <w:rPr>
                <w:rFonts w:ascii="Arial" w:hAnsi="Arial" w:cs="Arial"/>
                <w:sz w:val="21"/>
                <w:szCs w:val="21"/>
                <w:lang w:val="ru-RU"/>
              </w:rPr>
              <w:t>, канд. геол.-мін. наук);</w:t>
            </w:r>
          </w:p>
          <w:p w14:paraId="6D7AFB00" w14:textId="77777777" w:rsidR="00395660" w:rsidRDefault="00622C02">
            <w:pPr>
              <w:pStyle w:val="TableParagraph"/>
              <w:tabs>
                <w:tab w:val="left" w:pos="878"/>
                <w:tab w:val="left" w:pos="3014"/>
                <w:tab w:val="left" w:pos="3911"/>
                <w:tab w:val="left" w:pos="5347"/>
                <w:tab w:val="left" w:pos="5903"/>
                <w:tab w:val="left" w:pos="6856"/>
              </w:tabs>
              <w:ind w:left="40" w:right="202"/>
              <w:rPr>
                <w:rFonts w:ascii="Arial" w:hAnsi="Arial" w:cs="Arial"/>
                <w:sz w:val="21"/>
                <w:szCs w:val="21"/>
                <w:lang w:val="ru-RU"/>
              </w:rPr>
            </w:pPr>
            <w:r w:rsidRPr="00622C02">
              <w:rPr>
                <w:rFonts w:ascii="Arial" w:hAnsi="Arial" w:cs="Arial"/>
                <w:sz w:val="21"/>
                <w:szCs w:val="21"/>
                <w:lang w:val="ru-RU"/>
              </w:rPr>
              <w:t>Центр</w:t>
            </w:r>
            <w:r w:rsidRPr="00622C02">
              <w:rPr>
                <w:rFonts w:ascii="Arial" w:hAnsi="Arial" w:cs="Arial"/>
                <w:sz w:val="21"/>
                <w:szCs w:val="21"/>
                <w:lang w:val="ru-RU"/>
              </w:rPr>
              <w:tab/>
              <w:t>науково-технічних</w:t>
            </w:r>
            <w:r w:rsidR="00395660">
              <w:rPr>
                <w:rFonts w:ascii="Arial" w:hAnsi="Arial" w:cs="Arial"/>
                <w:sz w:val="21"/>
                <w:szCs w:val="21"/>
                <w:lang w:val="ru-RU"/>
              </w:rPr>
              <w:t xml:space="preserve"> </w:t>
            </w:r>
            <w:r w:rsidRPr="00622C02">
              <w:rPr>
                <w:rFonts w:ascii="Arial" w:hAnsi="Arial" w:cs="Arial"/>
                <w:sz w:val="21"/>
                <w:szCs w:val="21"/>
                <w:lang w:val="ru-RU"/>
              </w:rPr>
              <w:t>послуг</w:t>
            </w:r>
            <w:r w:rsidR="00395660">
              <w:rPr>
                <w:rFonts w:ascii="Arial" w:hAnsi="Arial" w:cs="Arial"/>
                <w:sz w:val="21"/>
                <w:szCs w:val="21"/>
                <w:lang w:val="ru-RU"/>
              </w:rPr>
              <w:t xml:space="preserve"> </w:t>
            </w:r>
            <w:r w:rsidRPr="00622C02">
              <w:rPr>
                <w:rFonts w:ascii="Arial" w:hAnsi="Arial" w:cs="Arial"/>
                <w:sz w:val="21"/>
                <w:szCs w:val="21"/>
                <w:lang w:val="ru-RU"/>
              </w:rPr>
              <w:t>"Інжзахист"</w:t>
            </w:r>
            <w:r w:rsidR="00395660">
              <w:rPr>
                <w:rFonts w:ascii="Arial" w:hAnsi="Arial" w:cs="Arial"/>
                <w:sz w:val="21"/>
                <w:szCs w:val="21"/>
                <w:lang w:val="ru-RU"/>
              </w:rPr>
              <w:t xml:space="preserve"> </w:t>
            </w:r>
            <w:r w:rsidRPr="00622C02">
              <w:rPr>
                <w:rFonts w:ascii="Arial" w:hAnsi="Arial" w:cs="Arial"/>
                <w:sz w:val="21"/>
                <w:szCs w:val="21"/>
                <w:lang w:val="ru-RU"/>
              </w:rPr>
              <w:t>(</w:t>
            </w:r>
            <w:r w:rsidRPr="001D4833">
              <w:rPr>
                <w:rFonts w:ascii="Arial" w:hAnsi="Arial" w:cs="Arial"/>
                <w:b/>
                <w:bCs/>
                <w:sz w:val="21"/>
                <w:szCs w:val="21"/>
                <w:lang w:val="ru-RU"/>
              </w:rPr>
              <w:t>М.</w:t>
            </w:r>
            <w:r w:rsidR="00395660" w:rsidRPr="001D4833">
              <w:rPr>
                <w:rFonts w:ascii="Arial" w:hAnsi="Arial" w:cs="Arial"/>
                <w:b/>
                <w:bCs/>
                <w:sz w:val="21"/>
                <w:szCs w:val="21"/>
                <w:lang w:val="ru-RU"/>
              </w:rPr>
              <w:t xml:space="preserve"> </w:t>
            </w:r>
            <w:r w:rsidRPr="001D4833">
              <w:rPr>
                <w:rFonts w:ascii="Arial" w:hAnsi="Arial" w:cs="Arial"/>
                <w:b/>
                <w:bCs/>
                <w:sz w:val="21"/>
                <w:szCs w:val="21"/>
                <w:lang w:val="ru-RU"/>
              </w:rPr>
              <w:t>Рижий</w:t>
            </w:r>
            <w:r w:rsidRPr="00622C02">
              <w:rPr>
                <w:rFonts w:ascii="Arial" w:hAnsi="Arial" w:cs="Arial"/>
                <w:sz w:val="21"/>
                <w:szCs w:val="21"/>
                <w:lang w:val="ru-RU"/>
              </w:rPr>
              <w:t>,</w:t>
            </w:r>
            <w:r w:rsidRPr="00622C02">
              <w:rPr>
                <w:rFonts w:ascii="Arial" w:hAnsi="Arial" w:cs="Arial"/>
                <w:sz w:val="21"/>
                <w:szCs w:val="21"/>
                <w:lang w:val="ru-RU"/>
              </w:rPr>
              <w:tab/>
            </w:r>
          </w:p>
          <w:p w14:paraId="61731FC1" w14:textId="51FCE21B" w:rsidR="00622C02" w:rsidRPr="00622C02" w:rsidRDefault="00622C02">
            <w:pPr>
              <w:pStyle w:val="TableParagraph"/>
              <w:tabs>
                <w:tab w:val="left" w:pos="878"/>
                <w:tab w:val="left" w:pos="3014"/>
                <w:tab w:val="left" w:pos="3911"/>
                <w:tab w:val="left" w:pos="5347"/>
                <w:tab w:val="left" w:pos="5903"/>
                <w:tab w:val="left" w:pos="6856"/>
              </w:tabs>
              <w:ind w:left="40" w:right="202"/>
              <w:rPr>
                <w:rFonts w:ascii="Arial" w:hAnsi="Arial" w:cs="Arial"/>
                <w:sz w:val="21"/>
                <w:szCs w:val="21"/>
                <w:lang w:val="ru-RU"/>
              </w:rPr>
            </w:pPr>
            <w:r w:rsidRPr="001D4833">
              <w:rPr>
                <w:rFonts w:ascii="Arial" w:hAnsi="Arial" w:cs="Arial"/>
                <w:b/>
                <w:bCs/>
                <w:sz w:val="21"/>
                <w:szCs w:val="21"/>
                <w:lang w:val="ru-RU"/>
              </w:rPr>
              <w:t>А. Безсмертний</w:t>
            </w:r>
            <w:r w:rsidRPr="00622C02">
              <w:rPr>
                <w:rFonts w:ascii="Arial" w:hAnsi="Arial" w:cs="Arial"/>
                <w:sz w:val="21"/>
                <w:szCs w:val="21"/>
                <w:lang w:val="ru-RU"/>
              </w:rPr>
              <w:t>, канд. геолог.</w:t>
            </w:r>
            <w:r w:rsidRPr="00622C02">
              <w:rPr>
                <w:rFonts w:ascii="Arial" w:hAnsi="Arial" w:cs="Arial"/>
                <w:spacing w:val="-9"/>
                <w:sz w:val="21"/>
                <w:szCs w:val="21"/>
                <w:lang w:val="ru-RU"/>
              </w:rPr>
              <w:t xml:space="preserve"> </w:t>
            </w:r>
            <w:r w:rsidRPr="00622C02">
              <w:rPr>
                <w:rFonts w:ascii="Arial" w:hAnsi="Arial" w:cs="Arial"/>
                <w:sz w:val="21"/>
                <w:szCs w:val="21"/>
                <w:lang w:val="ru-RU"/>
              </w:rPr>
              <w:t>наук);</w:t>
            </w:r>
          </w:p>
          <w:p w14:paraId="189617B8" w14:textId="77777777" w:rsidR="00622C02" w:rsidRPr="00622C02" w:rsidRDefault="00622C02">
            <w:pPr>
              <w:pStyle w:val="TableParagraph"/>
              <w:ind w:left="40" w:right="566"/>
              <w:rPr>
                <w:rFonts w:ascii="Arial" w:hAnsi="Arial" w:cs="Arial"/>
                <w:sz w:val="21"/>
                <w:szCs w:val="21"/>
                <w:lang w:val="ru-RU"/>
              </w:rPr>
            </w:pPr>
            <w:r w:rsidRPr="00622C02">
              <w:rPr>
                <w:rFonts w:ascii="Arial" w:hAnsi="Arial" w:cs="Arial"/>
                <w:sz w:val="21"/>
                <w:szCs w:val="21"/>
                <w:lang w:val="ru-RU"/>
              </w:rPr>
              <w:t>Донецький "ПромбудНДІпроект" (</w:t>
            </w:r>
            <w:r w:rsidRPr="001D4833">
              <w:rPr>
                <w:rFonts w:ascii="Arial" w:hAnsi="Arial" w:cs="Arial"/>
                <w:b/>
                <w:bCs/>
                <w:sz w:val="21"/>
                <w:szCs w:val="21"/>
                <w:lang w:val="ru-RU"/>
              </w:rPr>
              <w:t>В. Абрамов</w:t>
            </w:r>
            <w:r w:rsidRPr="00622C02">
              <w:rPr>
                <w:rFonts w:ascii="Arial" w:hAnsi="Arial" w:cs="Arial"/>
                <w:sz w:val="21"/>
                <w:szCs w:val="21"/>
                <w:lang w:val="ru-RU"/>
              </w:rPr>
              <w:t>, канд. техн. наук); Інститут "КримГІІНТІЗ" (</w:t>
            </w:r>
            <w:r w:rsidRPr="001D4833">
              <w:rPr>
                <w:rFonts w:ascii="Arial" w:hAnsi="Arial" w:cs="Arial"/>
                <w:b/>
                <w:bCs/>
                <w:sz w:val="21"/>
                <w:szCs w:val="21"/>
                <w:lang w:val="ru-RU"/>
              </w:rPr>
              <w:t>Е. Кільвандер</w:t>
            </w:r>
            <w:r w:rsidRPr="00622C02">
              <w:rPr>
                <w:rFonts w:ascii="Arial" w:hAnsi="Arial" w:cs="Arial"/>
                <w:sz w:val="21"/>
                <w:szCs w:val="21"/>
                <w:lang w:val="ru-RU"/>
              </w:rPr>
              <w:t>, канд. техн. наук);</w:t>
            </w:r>
          </w:p>
          <w:p w14:paraId="637BC64E" w14:textId="77777777" w:rsidR="001D4833" w:rsidRDefault="00622C02">
            <w:pPr>
              <w:pStyle w:val="TableParagraph"/>
              <w:ind w:left="40"/>
              <w:rPr>
                <w:rFonts w:ascii="Arial" w:hAnsi="Arial" w:cs="Arial"/>
                <w:sz w:val="21"/>
                <w:szCs w:val="21"/>
                <w:lang w:val="ru-RU"/>
              </w:rPr>
            </w:pPr>
            <w:r w:rsidRPr="00622C02">
              <w:rPr>
                <w:rFonts w:ascii="Arial" w:hAnsi="Arial" w:cs="Arial"/>
                <w:sz w:val="21"/>
                <w:szCs w:val="21"/>
                <w:lang w:val="ru-RU"/>
              </w:rPr>
              <w:t>ВАТ "Укргідроенерго" (</w:t>
            </w:r>
            <w:r w:rsidRPr="001D4833">
              <w:rPr>
                <w:rFonts w:ascii="Arial" w:hAnsi="Arial" w:cs="Arial"/>
                <w:b/>
                <w:bCs/>
                <w:sz w:val="21"/>
                <w:szCs w:val="21"/>
                <w:lang w:val="ru-RU"/>
              </w:rPr>
              <w:t>С. Поташник</w:t>
            </w:r>
            <w:r w:rsidRPr="00622C02">
              <w:rPr>
                <w:rFonts w:ascii="Arial" w:hAnsi="Arial" w:cs="Arial"/>
                <w:sz w:val="21"/>
                <w:szCs w:val="21"/>
                <w:lang w:val="ru-RU"/>
              </w:rPr>
              <w:t xml:space="preserve">, канд. техн. наук; </w:t>
            </w:r>
            <w:r w:rsidRPr="001D4833">
              <w:rPr>
                <w:rFonts w:ascii="Arial" w:hAnsi="Arial" w:cs="Arial"/>
                <w:b/>
                <w:bCs/>
                <w:sz w:val="21"/>
                <w:szCs w:val="21"/>
                <w:lang w:val="ru-RU"/>
              </w:rPr>
              <w:t>В. Кожокар</w:t>
            </w:r>
            <w:r w:rsidRPr="00622C02">
              <w:rPr>
                <w:rFonts w:ascii="Arial" w:hAnsi="Arial" w:cs="Arial"/>
                <w:sz w:val="21"/>
                <w:szCs w:val="21"/>
                <w:lang w:val="ru-RU"/>
              </w:rPr>
              <w:t xml:space="preserve">); Одеська державна академія будівництва і архітектури (ОДАБА) </w:t>
            </w:r>
          </w:p>
          <w:p w14:paraId="53E96D90" w14:textId="77777777" w:rsidR="001D4833" w:rsidRDefault="00622C02">
            <w:pPr>
              <w:pStyle w:val="TableParagraph"/>
              <w:ind w:left="40"/>
              <w:rPr>
                <w:rFonts w:ascii="Arial" w:hAnsi="Arial" w:cs="Arial"/>
                <w:sz w:val="21"/>
                <w:szCs w:val="21"/>
                <w:lang w:val="ru-RU"/>
              </w:rPr>
            </w:pPr>
            <w:r w:rsidRPr="00622C02">
              <w:rPr>
                <w:rFonts w:ascii="Arial" w:hAnsi="Arial" w:cs="Arial"/>
                <w:sz w:val="21"/>
                <w:szCs w:val="21"/>
                <w:lang w:val="ru-RU"/>
              </w:rPr>
              <w:t>(</w:t>
            </w:r>
            <w:r w:rsidRPr="001D4833">
              <w:rPr>
                <w:rFonts w:ascii="Arial" w:hAnsi="Arial" w:cs="Arial"/>
                <w:b/>
                <w:bCs/>
                <w:sz w:val="21"/>
                <w:szCs w:val="21"/>
                <w:lang w:val="ru-RU"/>
              </w:rPr>
              <w:t>О. Новський</w:t>
            </w:r>
            <w:r w:rsidRPr="00622C02">
              <w:rPr>
                <w:rFonts w:ascii="Arial" w:hAnsi="Arial" w:cs="Arial"/>
                <w:sz w:val="21"/>
                <w:szCs w:val="21"/>
                <w:lang w:val="ru-RU"/>
              </w:rPr>
              <w:t xml:space="preserve">, </w:t>
            </w:r>
            <w:r w:rsidRPr="001D4833">
              <w:rPr>
                <w:rFonts w:ascii="Arial" w:hAnsi="Arial" w:cs="Arial"/>
                <w:b/>
                <w:bCs/>
                <w:sz w:val="21"/>
                <w:szCs w:val="21"/>
                <w:lang w:val="ru-RU"/>
              </w:rPr>
              <w:t>С. Рогачко,</w:t>
            </w:r>
            <w:r w:rsidRPr="00622C02">
              <w:rPr>
                <w:rFonts w:ascii="Arial" w:hAnsi="Arial" w:cs="Arial"/>
                <w:sz w:val="21"/>
                <w:szCs w:val="21"/>
                <w:lang w:val="ru-RU"/>
              </w:rPr>
              <w:t xml:space="preserve"> д-ри техн. наук, </w:t>
            </w:r>
            <w:r w:rsidRPr="001D4833">
              <w:rPr>
                <w:rFonts w:ascii="Arial" w:hAnsi="Arial" w:cs="Arial"/>
                <w:b/>
                <w:bCs/>
                <w:sz w:val="21"/>
                <w:szCs w:val="21"/>
                <w:lang w:val="ru-RU"/>
              </w:rPr>
              <w:t>К. Єгупов</w:t>
            </w:r>
            <w:r w:rsidRPr="00622C02">
              <w:rPr>
                <w:rFonts w:ascii="Arial" w:hAnsi="Arial" w:cs="Arial"/>
                <w:sz w:val="21"/>
                <w:szCs w:val="21"/>
                <w:lang w:val="ru-RU"/>
              </w:rPr>
              <w:t>, канд. техн. наук); Державне підприємство "Український державний головний науково- дослідний і виробничий інститут інженерно-технічних і екологічних вишукувань (УкрНДІІНТВ) (</w:t>
            </w:r>
            <w:r w:rsidRPr="001D4833">
              <w:rPr>
                <w:rFonts w:ascii="Arial" w:hAnsi="Arial" w:cs="Arial"/>
                <w:b/>
                <w:bCs/>
                <w:sz w:val="21"/>
                <w:szCs w:val="21"/>
                <w:lang w:val="ru-RU"/>
              </w:rPr>
              <w:t>Г. Стріжельчик</w:t>
            </w:r>
            <w:r w:rsidRPr="00622C02">
              <w:rPr>
                <w:rFonts w:ascii="Arial" w:hAnsi="Arial" w:cs="Arial"/>
                <w:sz w:val="21"/>
                <w:szCs w:val="21"/>
                <w:lang w:val="ru-RU"/>
              </w:rPr>
              <w:t>, канд. геол.-мін. наук;</w:t>
            </w:r>
          </w:p>
          <w:p w14:paraId="5118A7D6" w14:textId="1E739A0B" w:rsidR="00622C02" w:rsidRPr="00622C02" w:rsidRDefault="00622C02">
            <w:pPr>
              <w:pStyle w:val="TableParagraph"/>
              <w:ind w:left="40"/>
              <w:rPr>
                <w:rFonts w:ascii="Arial" w:hAnsi="Arial" w:cs="Arial"/>
                <w:sz w:val="21"/>
                <w:szCs w:val="21"/>
                <w:lang w:val="ru-RU"/>
              </w:rPr>
            </w:pPr>
            <w:r w:rsidRPr="00622C02">
              <w:rPr>
                <w:rFonts w:ascii="Arial" w:hAnsi="Arial" w:cs="Arial"/>
                <w:sz w:val="21"/>
                <w:szCs w:val="21"/>
                <w:lang w:val="ru-RU"/>
              </w:rPr>
              <w:t xml:space="preserve"> </w:t>
            </w:r>
            <w:r w:rsidRPr="001D4833">
              <w:rPr>
                <w:rFonts w:ascii="Arial" w:hAnsi="Arial" w:cs="Arial"/>
                <w:b/>
                <w:bCs/>
                <w:sz w:val="21"/>
                <w:szCs w:val="21"/>
                <w:lang w:val="ru-RU"/>
              </w:rPr>
              <w:t>І. Закопайло</w:t>
            </w:r>
            <w:r w:rsidRPr="00622C02">
              <w:rPr>
                <w:rFonts w:ascii="Arial" w:hAnsi="Arial" w:cs="Arial"/>
                <w:sz w:val="21"/>
                <w:szCs w:val="21"/>
                <w:lang w:val="ru-RU"/>
              </w:rPr>
              <w:t xml:space="preserve">, </w:t>
            </w:r>
            <w:r w:rsidRPr="001D4833">
              <w:rPr>
                <w:rFonts w:ascii="Arial" w:hAnsi="Arial" w:cs="Arial"/>
                <w:b/>
                <w:bCs/>
                <w:sz w:val="21"/>
                <w:szCs w:val="21"/>
                <w:lang w:val="ru-RU"/>
              </w:rPr>
              <w:t>А. Дроздові</w:t>
            </w:r>
            <w:r w:rsidRPr="00622C02">
              <w:rPr>
                <w:rFonts w:ascii="Arial" w:hAnsi="Arial" w:cs="Arial"/>
                <w:sz w:val="21"/>
                <w:szCs w:val="21"/>
                <w:lang w:val="ru-RU"/>
              </w:rPr>
              <w:t>;</w:t>
            </w:r>
          </w:p>
          <w:p w14:paraId="20265822" w14:textId="77777777" w:rsidR="001D4833" w:rsidRDefault="00622C02">
            <w:pPr>
              <w:pStyle w:val="TableParagraph"/>
              <w:ind w:left="40" w:right="184"/>
              <w:rPr>
                <w:rFonts w:ascii="Arial" w:hAnsi="Arial" w:cs="Arial"/>
                <w:sz w:val="21"/>
                <w:szCs w:val="21"/>
                <w:lang w:val="ru-RU"/>
              </w:rPr>
            </w:pPr>
            <w:r w:rsidRPr="00622C02">
              <w:rPr>
                <w:rFonts w:ascii="Arial" w:hAnsi="Arial" w:cs="Arial"/>
                <w:sz w:val="21"/>
                <w:szCs w:val="21"/>
                <w:lang w:val="ru-RU"/>
              </w:rPr>
              <w:t>Український науково-дослідний гідрометеорологічний інститут</w:t>
            </w:r>
          </w:p>
          <w:p w14:paraId="39EBAD36" w14:textId="3D1D17C9" w:rsidR="00622C02" w:rsidRPr="00622C02" w:rsidRDefault="00622C02">
            <w:pPr>
              <w:pStyle w:val="TableParagraph"/>
              <w:ind w:left="40" w:right="184"/>
              <w:rPr>
                <w:rFonts w:ascii="Arial" w:hAnsi="Arial" w:cs="Arial"/>
                <w:sz w:val="21"/>
                <w:szCs w:val="21"/>
                <w:lang w:val="ru-RU"/>
              </w:rPr>
            </w:pPr>
            <w:r w:rsidRPr="00622C02">
              <w:rPr>
                <w:rFonts w:ascii="Arial" w:hAnsi="Arial" w:cs="Arial"/>
                <w:sz w:val="21"/>
                <w:szCs w:val="21"/>
                <w:lang w:val="ru-RU"/>
              </w:rPr>
              <w:t xml:space="preserve"> (</w:t>
            </w:r>
            <w:r w:rsidRPr="001D4833">
              <w:rPr>
                <w:rFonts w:ascii="Arial" w:hAnsi="Arial" w:cs="Arial"/>
                <w:b/>
                <w:bCs/>
                <w:sz w:val="21"/>
                <w:szCs w:val="21"/>
                <w:lang w:val="ru-RU"/>
              </w:rPr>
              <w:t>В. Грищенко</w:t>
            </w:r>
            <w:r w:rsidRPr="00622C02">
              <w:rPr>
                <w:rFonts w:ascii="Arial" w:hAnsi="Arial" w:cs="Arial"/>
                <w:sz w:val="21"/>
                <w:szCs w:val="21"/>
                <w:lang w:val="ru-RU"/>
              </w:rPr>
              <w:t>, канд. географ, наук).</w:t>
            </w:r>
          </w:p>
        </w:tc>
      </w:tr>
      <w:tr w:rsidR="00622C02" w:rsidRPr="00940B9E" w14:paraId="03174383" w14:textId="77777777" w:rsidTr="00622C02">
        <w:trPr>
          <w:trHeight w:hRule="exact" w:val="3372"/>
        </w:trPr>
        <w:tc>
          <w:tcPr>
            <w:tcW w:w="2439" w:type="dxa"/>
            <w:tcBorders>
              <w:top w:val="nil"/>
              <w:left w:val="nil"/>
              <w:bottom w:val="nil"/>
              <w:right w:val="nil"/>
            </w:tcBorders>
            <w:hideMark/>
          </w:tcPr>
          <w:p w14:paraId="1735B3D8" w14:textId="77777777" w:rsidR="00622C02" w:rsidRPr="00622C02" w:rsidRDefault="00622C02">
            <w:pPr>
              <w:pStyle w:val="TableParagraph"/>
              <w:spacing w:before="25"/>
              <w:ind w:left="200"/>
              <w:rPr>
                <w:rFonts w:ascii="Arial" w:hAnsi="Arial" w:cs="Arial"/>
                <w:sz w:val="21"/>
                <w:szCs w:val="21"/>
              </w:rPr>
            </w:pPr>
            <w:r w:rsidRPr="00622C02">
              <w:rPr>
                <w:rFonts w:ascii="Arial" w:hAnsi="Arial" w:cs="Arial"/>
                <w:sz w:val="21"/>
                <w:szCs w:val="21"/>
              </w:rPr>
              <w:t>СПІВУЧАСНИКИ:</w:t>
            </w:r>
          </w:p>
        </w:tc>
        <w:tc>
          <w:tcPr>
            <w:tcW w:w="7294" w:type="dxa"/>
            <w:tcBorders>
              <w:top w:val="nil"/>
              <w:left w:val="nil"/>
              <w:bottom w:val="nil"/>
              <w:right w:val="nil"/>
            </w:tcBorders>
            <w:hideMark/>
          </w:tcPr>
          <w:p w14:paraId="4AA76460" w14:textId="77777777" w:rsidR="001D4833" w:rsidRDefault="00622C02">
            <w:pPr>
              <w:pStyle w:val="TableParagraph"/>
              <w:spacing w:before="25"/>
              <w:ind w:left="40" w:right="204"/>
              <w:jc w:val="both"/>
              <w:rPr>
                <w:rFonts w:ascii="Arial" w:hAnsi="Arial" w:cs="Arial"/>
                <w:sz w:val="21"/>
                <w:szCs w:val="21"/>
                <w:lang w:val="ru-RU"/>
              </w:rPr>
            </w:pPr>
            <w:r w:rsidRPr="00622C02">
              <w:rPr>
                <w:rFonts w:ascii="Arial" w:hAnsi="Arial" w:cs="Arial"/>
                <w:sz w:val="21"/>
                <w:szCs w:val="21"/>
                <w:lang w:val="ru-RU"/>
              </w:rPr>
              <w:t>Інститут гідромеханіки НАН України (</w:t>
            </w:r>
            <w:r w:rsidRPr="001D4833">
              <w:rPr>
                <w:rFonts w:ascii="Arial" w:hAnsi="Arial" w:cs="Arial"/>
                <w:b/>
                <w:bCs/>
                <w:sz w:val="21"/>
                <w:szCs w:val="21"/>
                <w:lang w:val="ru-RU"/>
              </w:rPr>
              <w:t>А. Білеуш</w:t>
            </w:r>
            <w:r w:rsidRPr="00622C02">
              <w:rPr>
                <w:rFonts w:ascii="Arial" w:hAnsi="Arial" w:cs="Arial"/>
                <w:sz w:val="21"/>
                <w:szCs w:val="21"/>
                <w:lang w:val="ru-RU"/>
              </w:rPr>
              <w:t xml:space="preserve"> д-р техн.</w:t>
            </w:r>
            <w:r w:rsidRPr="00622C02">
              <w:rPr>
                <w:rFonts w:ascii="Arial" w:hAnsi="Arial" w:cs="Arial"/>
                <w:spacing w:val="-43"/>
                <w:sz w:val="21"/>
                <w:szCs w:val="21"/>
                <w:lang w:val="ru-RU"/>
              </w:rPr>
              <w:t xml:space="preserve"> </w:t>
            </w:r>
            <w:r w:rsidRPr="00622C02">
              <w:rPr>
                <w:rFonts w:ascii="Arial" w:hAnsi="Arial" w:cs="Arial"/>
                <w:sz w:val="21"/>
                <w:szCs w:val="21"/>
                <w:lang w:val="ru-RU"/>
              </w:rPr>
              <w:t xml:space="preserve">наук); </w:t>
            </w:r>
          </w:p>
          <w:p w14:paraId="024131C0" w14:textId="7A0FC938" w:rsidR="00622C02" w:rsidRPr="00622C02" w:rsidRDefault="00622C02">
            <w:pPr>
              <w:pStyle w:val="TableParagraph"/>
              <w:spacing w:before="25"/>
              <w:ind w:left="40" w:right="204"/>
              <w:jc w:val="both"/>
              <w:rPr>
                <w:rFonts w:ascii="Arial" w:hAnsi="Arial" w:cs="Arial"/>
                <w:sz w:val="21"/>
                <w:szCs w:val="21"/>
                <w:lang w:val="ru-RU"/>
              </w:rPr>
            </w:pPr>
            <w:r w:rsidRPr="00622C02">
              <w:rPr>
                <w:rFonts w:ascii="Arial" w:hAnsi="Arial" w:cs="Arial"/>
                <w:sz w:val="21"/>
                <w:szCs w:val="21"/>
                <w:lang w:val="ru-RU"/>
              </w:rPr>
              <w:t>СП "Основа-Солсиф" (</w:t>
            </w:r>
            <w:r w:rsidRPr="001D4833">
              <w:rPr>
                <w:rFonts w:ascii="Arial" w:hAnsi="Arial" w:cs="Arial"/>
                <w:b/>
                <w:bCs/>
                <w:sz w:val="21"/>
                <w:szCs w:val="21"/>
                <w:lang w:val="ru-RU"/>
              </w:rPr>
              <w:t>С.</w:t>
            </w:r>
            <w:r w:rsidRPr="001D4833">
              <w:rPr>
                <w:rFonts w:ascii="Arial" w:hAnsi="Arial" w:cs="Arial"/>
                <w:b/>
                <w:bCs/>
                <w:spacing w:val="-7"/>
                <w:sz w:val="21"/>
                <w:szCs w:val="21"/>
                <w:lang w:val="ru-RU"/>
              </w:rPr>
              <w:t xml:space="preserve"> </w:t>
            </w:r>
            <w:r w:rsidRPr="001D4833">
              <w:rPr>
                <w:rFonts w:ascii="Arial" w:hAnsi="Arial" w:cs="Arial"/>
                <w:b/>
                <w:bCs/>
                <w:sz w:val="21"/>
                <w:szCs w:val="21"/>
                <w:lang w:val="ru-RU"/>
              </w:rPr>
              <w:t>Дворник</w:t>
            </w:r>
            <w:r w:rsidRPr="00622C02">
              <w:rPr>
                <w:rFonts w:ascii="Arial" w:hAnsi="Arial" w:cs="Arial"/>
                <w:sz w:val="21"/>
                <w:szCs w:val="21"/>
                <w:lang w:val="ru-RU"/>
              </w:rPr>
              <w:t>);</w:t>
            </w:r>
          </w:p>
          <w:p w14:paraId="1A1E42C8" w14:textId="77777777" w:rsidR="00622C02" w:rsidRPr="00622C02" w:rsidRDefault="00622C02">
            <w:pPr>
              <w:pStyle w:val="TableParagraph"/>
              <w:ind w:left="40" w:right="198"/>
              <w:jc w:val="both"/>
              <w:rPr>
                <w:rFonts w:ascii="Arial" w:hAnsi="Arial" w:cs="Arial"/>
                <w:sz w:val="21"/>
                <w:szCs w:val="21"/>
                <w:lang w:val="ru-RU"/>
              </w:rPr>
            </w:pPr>
            <w:r w:rsidRPr="00622C02">
              <w:rPr>
                <w:rFonts w:ascii="Arial" w:hAnsi="Arial" w:cs="Arial"/>
                <w:sz w:val="21"/>
                <w:szCs w:val="21"/>
                <w:lang w:val="ru-RU"/>
              </w:rPr>
              <w:t>Всеукраїнський науково-дослідний інститут цивільного захисту населення і територій від надзвичайних ситуацій техногенного та природного походження (</w:t>
            </w:r>
            <w:r w:rsidRPr="001D4833">
              <w:rPr>
                <w:rFonts w:ascii="Arial" w:hAnsi="Arial" w:cs="Arial"/>
                <w:b/>
                <w:bCs/>
                <w:sz w:val="21"/>
                <w:szCs w:val="21"/>
                <w:lang w:val="ru-RU"/>
              </w:rPr>
              <w:t>А. Ющенко</w:t>
            </w:r>
            <w:r w:rsidRPr="00622C02">
              <w:rPr>
                <w:rFonts w:ascii="Arial" w:hAnsi="Arial" w:cs="Arial"/>
                <w:sz w:val="21"/>
                <w:szCs w:val="21"/>
                <w:lang w:val="ru-RU"/>
              </w:rPr>
              <w:t>);</w:t>
            </w:r>
          </w:p>
          <w:p w14:paraId="15F4B6B2" w14:textId="77777777" w:rsidR="00622C02" w:rsidRPr="00622C02" w:rsidRDefault="00622C02">
            <w:pPr>
              <w:pStyle w:val="TableParagraph"/>
              <w:ind w:left="40" w:right="200"/>
              <w:jc w:val="both"/>
              <w:rPr>
                <w:rFonts w:ascii="Arial" w:hAnsi="Arial" w:cs="Arial"/>
                <w:sz w:val="21"/>
                <w:szCs w:val="21"/>
                <w:lang w:val="ru-RU"/>
              </w:rPr>
            </w:pPr>
            <w:r w:rsidRPr="00622C02">
              <w:rPr>
                <w:rFonts w:ascii="Arial" w:hAnsi="Arial" w:cs="Arial"/>
                <w:sz w:val="21"/>
                <w:szCs w:val="21"/>
                <w:lang w:val="ru-RU"/>
              </w:rPr>
              <w:t>Інститут гідротехніки і меліорації Української академії аграрних наук України (</w:t>
            </w:r>
            <w:r w:rsidRPr="001D4833">
              <w:rPr>
                <w:rFonts w:ascii="Arial" w:hAnsi="Arial" w:cs="Arial"/>
                <w:b/>
                <w:bCs/>
                <w:sz w:val="21"/>
                <w:szCs w:val="21"/>
                <w:lang w:val="ru-RU"/>
              </w:rPr>
              <w:t>М. Ромащенко</w:t>
            </w:r>
            <w:r w:rsidRPr="00622C02">
              <w:rPr>
                <w:rFonts w:ascii="Arial" w:hAnsi="Arial" w:cs="Arial"/>
                <w:sz w:val="21"/>
                <w:szCs w:val="21"/>
                <w:lang w:val="ru-RU"/>
              </w:rPr>
              <w:t xml:space="preserve">, д-р техн. наук; </w:t>
            </w:r>
            <w:r w:rsidRPr="001D4833">
              <w:rPr>
                <w:rFonts w:ascii="Arial" w:hAnsi="Arial" w:cs="Arial"/>
                <w:b/>
                <w:bCs/>
                <w:sz w:val="21"/>
                <w:szCs w:val="21"/>
                <w:lang w:val="ru-RU"/>
              </w:rPr>
              <w:t>С. Ворошнов</w:t>
            </w:r>
            <w:r w:rsidRPr="00622C02">
              <w:rPr>
                <w:rFonts w:ascii="Arial" w:hAnsi="Arial" w:cs="Arial"/>
                <w:sz w:val="21"/>
                <w:szCs w:val="21"/>
                <w:lang w:val="ru-RU"/>
              </w:rPr>
              <w:t xml:space="preserve">, канд. техн. наук; </w:t>
            </w:r>
            <w:r w:rsidRPr="001D4833">
              <w:rPr>
                <w:rFonts w:ascii="Arial" w:hAnsi="Arial" w:cs="Arial"/>
                <w:b/>
                <w:bCs/>
                <w:sz w:val="21"/>
                <w:szCs w:val="21"/>
                <w:lang w:val="ru-RU"/>
              </w:rPr>
              <w:t>Я. Шевчук</w:t>
            </w:r>
            <w:r w:rsidRPr="00622C02">
              <w:rPr>
                <w:rFonts w:ascii="Arial" w:hAnsi="Arial" w:cs="Arial"/>
                <w:sz w:val="21"/>
                <w:szCs w:val="21"/>
                <w:lang w:val="ru-RU"/>
              </w:rPr>
              <w:t>);</w:t>
            </w:r>
          </w:p>
          <w:p w14:paraId="68119271" w14:textId="77777777" w:rsidR="00622C02" w:rsidRPr="00622C02" w:rsidRDefault="00622C02">
            <w:pPr>
              <w:pStyle w:val="TableParagraph"/>
              <w:ind w:left="40" w:right="201"/>
              <w:jc w:val="both"/>
              <w:rPr>
                <w:rFonts w:ascii="Arial" w:hAnsi="Arial" w:cs="Arial"/>
                <w:sz w:val="21"/>
                <w:szCs w:val="21"/>
                <w:lang w:val="ru-RU"/>
              </w:rPr>
            </w:pPr>
            <w:r w:rsidRPr="00622C02">
              <w:rPr>
                <w:rFonts w:ascii="Arial" w:hAnsi="Arial" w:cs="Arial"/>
                <w:sz w:val="21"/>
                <w:szCs w:val="21"/>
                <w:lang w:val="ru-RU"/>
              </w:rPr>
              <w:t>Національний університет водного господарства та природокористування (НУВГП) (</w:t>
            </w:r>
            <w:r w:rsidRPr="001D4833">
              <w:rPr>
                <w:rFonts w:ascii="Arial" w:hAnsi="Arial" w:cs="Arial"/>
                <w:b/>
                <w:bCs/>
                <w:sz w:val="21"/>
                <w:szCs w:val="21"/>
                <w:lang w:val="ru-RU"/>
              </w:rPr>
              <w:t>М. Будз</w:t>
            </w:r>
            <w:r w:rsidRPr="00622C02">
              <w:rPr>
                <w:rFonts w:ascii="Arial" w:hAnsi="Arial" w:cs="Arial"/>
                <w:sz w:val="21"/>
                <w:szCs w:val="21"/>
                <w:lang w:val="ru-RU"/>
              </w:rPr>
              <w:t>, д-р географ, наук);</w:t>
            </w:r>
          </w:p>
          <w:p w14:paraId="052BF9B5" w14:textId="77777777" w:rsidR="00622C02" w:rsidRPr="00622C02" w:rsidRDefault="00622C02">
            <w:pPr>
              <w:pStyle w:val="TableParagraph"/>
              <w:ind w:left="40" w:right="1350"/>
              <w:rPr>
                <w:rFonts w:ascii="Arial" w:hAnsi="Arial" w:cs="Arial"/>
                <w:sz w:val="21"/>
                <w:szCs w:val="21"/>
                <w:lang w:val="ru-RU"/>
              </w:rPr>
            </w:pPr>
            <w:r w:rsidRPr="00622C02">
              <w:rPr>
                <w:rFonts w:ascii="Arial" w:hAnsi="Arial" w:cs="Arial"/>
                <w:sz w:val="21"/>
                <w:szCs w:val="21"/>
                <w:lang w:val="ru-RU"/>
              </w:rPr>
              <w:t>ДЦІ "УкрВОДГЕО" (</w:t>
            </w:r>
            <w:r w:rsidRPr="001D4833">
              <w:rPr>
                <w:rFonts w:ascii="Arial" w:hAnsi="Arial" w:cs="Arial"/>
                <w:b/>
                <w:bCs/>
                <w:sz w:val="21"/>
                <w:szCs w:val="21"/>
                <w:lang w:val="ru-RU"/>
              </w:rPr>
              <w:t>0. Чебанов</w:t>
            </w:r>
            <w:r w:rsidRPr="00622C02">
              <w:rPr>
                <w:rFonts w:ascii="Arial" w:hAnsi="Arial" w:cs="Arial"/>
                <w:sz w:val="21"/>
                <w:szCs w:val="21"/>
                <w:lang w:val="ru-RU"/>
              </w:rPr>
              <w:t>, канд. географ, наук); Інститут "Укрпівдендіпроводгосп" (</w:t>
            </w:r>
            <w:r w:rsidRPr="001D4833">
              <w:rPr>
                <w:rFonts w:ascii="Arial" w:hAnsi="Arial" w:cs="Arial"/>
                <w:b/>
                <w:bCs/>
                <w:sz w:val="21"/>
                <w:szCs w:val="21"/>
                <w:lang w:val="ru-RU"/>
              </w:rPr>
              <w:t>В. Зайцев</w:t>
            </w:r>
            <w:r w:rsidRPr="00622C02">
              <w:rPr>
                <w:rFonts w:ascii="Arial" w:hAnsi="Arial" w:cs="Arial"/>
                <w:sz w:val="21"/>
                <w:szCs w:val="21"/>
                <w:lang w:val="ru-RU"/>
              </w:rPr>
              <w:t xml:space="preserve">, </w:t>
            </w:r>
            <w:r w:rsidRPr="001D4833">
              <w:rPr>
                <w:rFonts w:ascii="Arial" w:hAnsi="Arial" w:cs="Arial"/>
                <w:b/>
                <w:bCs/>
                <w:sz w:val="21"/>
                <w:szCs w:val="21"/>
                <w:lang w:val="ru-RU"/>
              </w:rPr>
              <w:t>О. Чижик</w:t>
            </w:r>
            <w:r w:rsidRPr="00622C02">
              <w:rPr>
                <w:rFonts w:ascii="Arial" w:hAnsi="Arial" w:cs="Arial"/>
                <w:sz w:val="21"/>
                <w:szCs w:val="21"/>
                <w:lang w:val="ru-RU"/>
              </w:rPr>
              <w:t>)</w:t>
            </w:r>
          </w:p>
        </w:tc>
      </w:tr>
      <w:tr w:rsidR="00622C02" w:rsidRPr="00622C02" w14:paraId="12E916FC" w14:textId="77777777" w:rsidTr="00622C02">
        <w:trPr>
          <w:trHeight w:hRule="exact" w:val="1164"/>
        </w:trPr>
        <w:tc>
          <w:tcPr>
            <w:tcW w:w="2439" w:type="dxa"/>
            <w:tcBorders>
              <w:top w:val="nil"/>
              <w:left w:val="nil"/>
              <w:bottom w:val="nil"/>
              <w:right w:val="nil"/>
            </w:tcBorders>
            <w:hideMark/>
          </w:tcPr>
          <w:p w14:paraId="2E85B941" w14:textId="77777777" w:rsidR="00622C02" w:rsidRPr="00622C02" w:rsidRDefault="00622C02">
            <w:pPr>
              <w:pStyle w:val="TableParagraph"/>
              <w:spacing w:before="25"/>
              <w:ind w:left="200"/>
              <w:rPr>
                <w:rFonts w:ascii="Arial" w:hAnsi="Arial" w:cs="Arial"/>
                <w:sz w:val="21"/>
                <w:szCs w:val="21"/>
              </w:rPr>
            </w:pPr>
            <w:r w:rsidRPr="00622C02">
              <w:rPr>
                <w:rFonts w:ascii="Arial" w:hAnsi="Arial" w:cs="Arial"/>
                <w:sz w:val="21"/>
                <w:szCs w:val="21"/>
              </w:rPr>
              <w:t>2 ПОГОДЖЕНО:</w:t>
            </w:r>
          </w:p>
        </w:tc>
        <w:tc>
          <w:tcPr>
            <w:tcW w:w="7294" w:type="dxa"/>
            <w:tcBorders>
              <w:top w:val="nil"/>
              <w:left w:val="nil"/>
              <w:bottom w:val="nil"/>
              <w:right w:val="nil"/>
            </w:tcBorders>
            <w:hideMark/>
          </w:tcPr>
          <w:p w14:paraId="5B20C316" w14:textId="77777777" w:rsidR="00622C02" w:rsidRPr="00622C02" w:rsidRDefault="00622C02">
            <w:pPr>
              <w:pStyle w:val="TableParagraph"/>
              <w:spacing w:before="25"/>
              <w:ind w:left="40" w:right="203"/>
              <w:jc w:val="both"/>
              <w:rPr>
                <w:rFonts w:ascii="Arial" w:hAnsi="Arial" w:cs="Arial"/>
                <w:sz w:val="21"/>
                <w:szCs w:val="21"/>
              </w:rPr>
            </w:pPr>
            <w:r w:rsidRPr="00622C02">
              <w:rPr>
                <w:rFonts w:ascii="Arial" w:hAnsi="Arial" w:cs="Arial"/>
                <w:sz w:val="21"/>
                <w:szCs w:val="21"/>
              </w:rPr>
              <w:t>Міністерство охорони навколишнього природного середовища України -№ 734/12/10-09 від 22.01.09 р.; Міністерство України з питань надзвичайних ситуацій та у справах захисту населення від наслідків Чорнобильської катастрофи -№ 02-595/163 від 20.01.09р.</w:t>
            </w:r>
          </w:p>
        </w:tc>
      </w:tr>
      <w:tr w:rsidR="00622C02" w:rsidRPr="00940B9E" w14:paraId="18D8EA87" w14:textId="77777777" w:rsidTr="00622C02">
        <w:trPr>
          <w:trHeight w:hRule="exact" w:val="612"/>
        </w:trPr>
        <w:tc>
          <w:tcPr>
            <w:tcW w:w="2439" w:type="dxa"/>
            <w:tcBorders>
              <w:top w:val="nil"/>
              <w:left w:val="nil"/>
              <w:bottom w:val="nil"/>
              <w:right w:val="nil"/>
            </w:tcBorders>
            <w:hideMark/>
          </w:tcPr>
          <w:p w14:paraId="13237BEB" w14:textId="77777777" w:rsidR="00622C02" w:rsidRPr="00622C02" w:rsidRDefault="00622C02">
            <w:pPr>
              <w:pStyle w:val="TableParagraph"/>
              <w:spacing w:before="25"/>
              <w:ind w:left="200"/>
              <w:rPr>
                <w:rFonts w:ascii="Arial" w:hAnsi="Arial" w:cs="Arial"/>
                <w:sz w:val="21"/>
                <w:szCs w:val="21"/>
              </w:rPr>
            </w:pPr>
            <w:r w:rsidRPr="00622C02">
              <w:rPr>
                <w:rFonts w:ascii="Arial" w:hAnsi="Arial" w:cs="Arial"/>
                <w:sz w:val="21"/>
                <w:szCs w:val="21"/>
              </w:rPr>
              <w:t>3 ВНЕСЕНО:</w:t>
            </w:r>
          </w:p>
        </w:tc>
        <w:tc>
          <w:tcPr>
            <w:tcW w:w="7294" w:type="dxa"/>
            <w:tcBorders>
              <w:top w:val="nil"/>
              <w:left w:val="nil"/>
              <w:bottom w:val="nil"/>
              <w:right w:val="nil"/>
            </w:tcBorders>
            <w:hideMark/>
          </w:tcPr>
          <w:p w14:paraId="5355ACF4" w14:textId="77777777" w:rsidR="00622C02" w:rsidRPr="00622C02" w:rsidRDefault="00622C02">
            <w:pPr>
              <w:pStyle w:val="TableParagraph"/>
              <w:spacing w:before="25"/>
              <w:ind w:left="40" w:right="184"/>
              <w:rPr>
                <w:rFonts w:ascii="Arial" w:hAnsi="Arial" w:cs="Arial"/>
                <w:sz w:val="21"/>
                <w:szCs w:val="21"/>
                <w:lang w:val="ru-RU"/>
              </w:rPr>
            </w:pPr>
            <w:r w:rsidRPr="00622C02">
              <w:rPr>
                <w:rFonts w:ascii="Arial" w:hAnsi="Arial" w:cs="Arial"/>
                <w:sz w:val="21"/>
                <w:szCs w:val="21"/>
                <w:lang w:val="ru-RU"/>
              </w:rPr>
              <w:t>Державне підприємство "Державний науково-дослідний інститут будівельних конструкцій (ДП НДІБК) Мінрегіонбуду України</w:t>
            </w:r>
          </w:p>
        </w:tc>
      </w:tr>
      <w:tr w:rsidR="00622C02" w:rsidRPr="00940B9E" w14:paraId="33F3BEF4" w14:textId="77777777" w:rsidTr="00622C02">
        <w:trPr>
          <w:trHeight w:hRule="exact" w:val="888"/>
        </w:trPr>
        <w:tc>
          <w:tcPr>
            <w:tcW w:w="2439" w:type="dxa"/>
            <w:tcBorders>
              <w:top w:val="nil"/>
              <w:left w:val="nil"/>
              <w:bottom w:val="nil"/>
              <w:right w:val="nil"/>
            </w:tcBorders>
            <w:hideMark/>
          </w:tcPr>
          <w:p w14:paraId="54AA075F" w14:textId="77777777" w:rsidR="00622C02" w:rsidRPr="00622C02" w:rsidRDefault="00622C02">
            <w:pPr>
              <w:pStyle w:val="TableParagraph"/>
              <w:tabs>
                <w:tab w:val="left" w:pos="535"/>
              </w:tabs>
              <w:spacing w:before="25"/>
              <w:ind w:left="303" w:right="38" w:hanging="104"/>
              <w:rPr>
                <w:rFonts w:ascii="Arial" w:hAnsi="Arial" w:cs="Arial"/>
                <w:sz w:val="21"/>
                <w:szCs w:val="21"/>
              </w:rPr>
            </w:pPr>
            <w:r w:rsidRPr="00622C02">
              <w:rPr>
                <w:rFonts w:ascii="Arial" w:hAnsi="Arial" w:cs="Arial"/>
                <w:sz w:val="21"/>
                <w:szCs w:val="21"/>
              </w:rPr>
              <w:t>4</w:t>
            </w:r>
            <w:r w:rsidRPr="00622C02">
              <w:rPr>
                <w:rFonts w:ascii="Arial" w:hAnsi="Arial" w:cs="Arial"/>
                <w:sz w:val="21"/>
                <w:szCs w:val="21"/>
              </w:rPr>
              <w:tab/>
            </w:r>
            <w:r w:rsidRPr="00622C02">
              <w:rPr>
                <w:rFonts w:ascii="Arial" w:hAnsi="Arial" w:cs="Arial"/>
                <w:spacing w:val="-1"/>
                <w:sz w:val="21"/>
                <w:szCs w:val="21"/>
              </w:rPr>
              <w:t xml:space="preserve">ПІДГОТОВЛЕНО </w:t>
            </w:r>
            <w:r w:rsidRPr="00622C02">
              <w:rPr>
                <w:rFonts w:ascii="Arial" w:hAnsi="Arial" w:cs="Arial"/>
                <w:sz w:val="21"/>
                <w:szCs w:val="21"/>
              </w:rPr>
              <w:t>ДО ЗАТВЕРДЖЕННЯ:</w:t>
            </w:r>
          </w:p>
        </w:tc>
        <w:tc>
          <w:tcPr>
            <w:tcW w:w="7294" w:type="dxa"/>
            <w:tcBorders>
              <w:top w:val="nil"/>
              <w:left w:val="nil"/>
              <w:bottom w:val="nil"/>
              <w:right w:val="nil"/>
            </w:tcBorders>
            <w:hideMark/>
          </w:tcPr>
          <w:p w14:paraId="19E9A88C" w14:textId="77777777" w:rsidR="00622C02" w:rsidRPr="00622C02" w:rsidRDefault="00622C02">
            <w:pPr>
              <w:pStyle w:val="TableParagraph"/>
              <w:spacing w:before="25"/>
              <w:ind w:left="40" w:right="201"/>
              <w:jc w:val="both"/>
              <w:rPr>
                <w:rFonts w:ascii="Arial" w:hAnsi="Arial" w:cs="Arial"/>
                <w:sz w:val="21"/>
                <w:szCs w:val="21"/>
                <w:lang w:val="ru-RU"/>
              </w:rPr>
            </w:pPr>
            <w:r w:rsidRPr="00622C02">
              <w:rPr>
                <w:rFonts w:ascii="Arial" w:hAnsi="Arial" w:cs="Arial"/>
                <w:sz w:val="21"/>
                <w:szCs w:val="21"/>
                <w:lang w:val="ru-RU"/>
              </w:rPr>
              <w:t>Сектор інженерного захисту територій Міністерства з питань житлово-комунального господарства України,  Департамент політики житлового будівництва та програм ЧАЕС</w:t>
            </w:r>
          </w:p>
        </w:tc>
      </w:tr>
      <w:tr w:rsidR="00622C02" w:rsidRPr="00622C02" w14:paraId="0C8D029A" w14:textId="77777777" w:rsidTr="00622C02">
        <w:trPr>
          <w:trHeight w:hRule="exact" w:val="1129"/>
        </w:trPr>
        <w:tc>
          <w:tcPr>
            <w:tcW w:w="2439" w:type="dxa"/>
            <w:tcBorders>
              <w:top w:val="nil"/>
              <w:left w:val="nil"/>
              <w:bottom w:val="nil"/>
              <w:right w:val="nil"/>
            </w:tcBorders>
            <w:hideMark/>
          </w:tcPr>
          <w:p w14:paraId="28F1640B" w14:textId="77777777" w:rsidR="00622C02" w:rsidRPr="00622C02" w:rsidRDefault="00622C02">
            <w:pPr>
              <w:pStyle w:val="TableParagraph"/>
              <w:spacing w:before="25"/>
              <w:ind w:left="200"/>
              <w:rPr>
                <w:rFonts w:ascii="Arial" w:hAnsi="Arial" w:cs="Arial"/>
                <w:sz w:val="21"/>
                <w:szCs w:val="21"/>
              </w:rPr>
            </w:pPr>
            <w:r w:rsidRPr="00622C02">
              <w:rPr>
                <w:rFonts w:ascii="Arial" w:hAnsi="Arial" w:cs="Arial"/>
                <w:sz w:val="21"/>
                <w:szCs w:val="21"/>
              </w:rPr>
              <w:t>5 ЗАТВЕРДЖЕНО:</w:t>
            </w:r>
          </w:p>
        </w:tc>
        <w:tc>
          <w:tcPr>
            <w:tcW w:w="7294" w:type="dxa"/>
            <w:tcBorders>
              <w:top w:val="nil"/>
              <w:left w:val="nil"/>
              <w:bottom w:val="nil"/>
              <w:right w:val="nil"/>
            </w:tcBorders>
            <w:hideMark/>
          </w:tcPr>
          <w:p w14:paraId="4F97C5D3" w14:textId="77777777" w:rsidR="00622C02" w:rsidRPr="00622C02" w:rsidRDefault="00622C02">
            <w:pPr>
              <w:pStyle w:val="TableParagraph"/>
              <w:spacing w:before="25"/>
              <w:ind w:left="40" w:right="200"/>
              <w:jc w:val="both"/>
              <w:rPr>
                <w:rFonts w:ascii="Arial" w:hAnsi="Arial" w:cs="Arial"/>
                <w:sz w:val="21"/>
                <w:szCs w:val="21"/>
              </w:rPr>
            </w:pPr>
            <w:r w:rsidRPr="00622C02">
              <w:rPr>
                <w:rFonts w:ascii="Arial" w:hAnsi="Arial" w:cs="Arial"/>
                <w:sz w:val="21"/>
                <w:szCs w:val="21"/>
              </w:rPr>
              <w:t>Наказ Міністерства регіонального розвитку та будівництва України від 07.12.2009 р. № 566 з наданням чинності з 01.07.2010 р. та від 29.07.2010 р. № 287 з наданням чинності з 01.01.2011 р. На</w:t>
            </w:r>
            <w:r w:rsidRPr="00622C02">
              <w:rPr>
                <w:rFonts w:ascii="Arial" w:hAnsi="Arial" w:cs="Arial"/>
                <w:spacing w:val="-24"/>
                <w:sz w:val="21"/>
                <w:szCs w:val="21"/>
              </w:rPr>
              <w:t xml:space="preserve"> </w:t>
            </w:r>
            <w:r w:rsidRPr="00622C02">
              <w:rPr>
                <w:rFonts w:ascii="Arial" w:hAnsi="Arial" w:cs="Arial"/>
                <w:sz w:val="21"/>
                <w:szCs w:val="21"/>
              </w:rPr>
              <w:t>території України втрачають чинність СНиП</w:t>
            </w:r>
            <w:r w:rsidRPr="00622C02">
              <w:rPr>
                <w:rFonts w:ascii="Arial" w:hAnsi="Arial" w:cs="Arial"/>
                <w:spacing w:val="-13"/>
                <w:sz w:val="21"/>
                <w:szCs w:val="21"/>
              </w:rPr>
              <w:t xml:space="preserve"> </w:t>
            </w:r>
            <w:r w:rsidRPr="00622C02">
              <w:rPr>
                <w:rFonts w:ascii="Arial" w:hAnsi="Arial" w:cs="Arial"/>
                <w:sz w:val="21"/>
                <w:szCs w:val="21"/>
              </w:rPr>
              <w:t>2.01.15-90.</w:t>
            </w:r>
          </w:p>
        </w:tc>
      </w:tr>
    </w:tbl>
    <w:p w14:paraId="61D30AAA" w14:textId="77777777" w:rsidR="00552C2F" w:rsidRPr="00622C02" w:rsidRDefault="00552C2F">
      <w:pPr>
        <w:rPr>
          <w:rFonts w:ascii="Arial" w:hAnsi="Arial" w:cs="Arial"/>
          <w:b/>
          <w:sz w:val="21"/>
          <w:szCs w:val="21"/>
          <w:lang w:val="uk-UA"/>
        </w:rPr>
      </w:pPr>
      <w:r w:rsidRPr="00622C02">
        <w:rPr>
          <w:rFonts w:ascii="Arial" w:hAnsi="Arial" w:cs="Arial"/>
          <w:b/>
          <w:sz w:val="21"/>
          <w:szCs w:val="21"/>
          <w:lang w:val="uk-UA"/>
        </w:rPr>
        <w:br w:type="page"/>
      </w:r>
    </w:p>
    <w:p w14:paraId="758DDAFC" w14:textId="3FFA4F65" w:rsidR="001A344D" w:rsidRPr="00867CA9" w:rsidRDefault="001F7F4A" w:rsidP="008D71C2">
      <w:pPr>
        <w:pBdr>
          <w:bottom w:val="double" w:sz="4" w:space="1" w:color="auto"/>
        </w:pBdr>
        <w:spacing w:line="288" w:lineRule="auto"/>
        <w:ind w:right="567"/>
        <w:contextualSpacing/>
        <w:jc w:val="center"/>
        <w:rPr>
          <w:rFonts w:ascii="Arial" w:hAnsi="Arial" w:cs="Arial"/>
          <w:b/>
          <w:bCs/>
          <w:spacing w:val="28"/>
          <w:shd w:val="clear" w:color="auto" w:fill="FFFFFF"/>
          <w:lang w:val="uk-UA" w:eastAsia="uk-UA"/>
        </w:rPr>
      </w:pPr>
      <w:r w:rsidRPr="00867CA9">
        <w:rPr>
          <w:rFonts w:ascii="Arial" w:hAnsi="Arial" w:cs="Arial"/>
          <w:b/>
          <w:bCs/>
          <w:spacing w:val="28"/>
          <w:sz w:val="29"/>
          <w:szCs w:val="29"/>
          <w:shd w:val="clear" w:color="auto" w:fill="FFFFFF"/>
          <w:lang w:val="uk-UA" w:eastAsia="uk-UA"/>
        </w:rPr>
        <w:lastRenderedPageBreak/>
        <w:t>Д</w:t>
      </w:r>
      <w:r w:rsidR="001A344D" w:rsidRPr="00867CA9">
        <w:rPr>
          <w:rFonts w:ascii="Arial" w:hAnsi="Arial" w:cs="Arial"/>
          <w:b/>
          <w:bCs/>
          <w:spacing w:val="28"/>
          <w:sz w:val="29"/>
          <w:szCs w:val="29"/>
          <w:shd w:val="clear" w:color="auto" w:fill="FFFFFF"/>
          <w:lang w:val="uk-UA" w:eastAsia="uk-UA"/>
        </w:rPr>
        <w:t>ЕРЖАВНІ БУДІВЕЛЬНІ НОРМИ УКРАЇНИ</w:t>
      </w:r>
    </w:p>
    <w:tbl>
      <w:tblPr>
        <w:tblStyle w:val="TableNormal"/>
        <w:tblW w:w="8914"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1"/>
        <w:gridCol w:w="2693"/>
      </w:tblGrid>
      <w:tr w:rsidR="001A344D" w:rsidRPr="00940B9E" w14:paraId="51A190D8" w14:textId="77777777" w:rsidTr="00395660">
        <w:trPr>
          <w:trHeight w:hRule="exact" w:val="1711"/>
        </w:trPr>
        <w:tc>
          <w:tcPr>
            <w:tcW w:w="6221" w:type="dxa"/>
          </w:tcPr>
          <w:p w14:paraId="6EE42F4D" w14:textId="77777777" w:rsidR="001A344D" w:rsidRPr="001A344D" w:rsidRDefault="001A344D" w:rsidP="00560A21">
            <w:pPr>
              <w:pStyle w:val="TableParagraph"/>
              <w:spacing w:before="117" w:line="360" w:lineRule="auto"/>
              <w:ind w:left="91" w:right="435"/>
              <w:rPr>
                <w:rFonts w:ascii="Arial" w:hAnsi="Arial" w:cs="Arial"/>
                <w:b/>
                <w:sz w:val="21"/>
                <w:szCs w:val="21"/>
                <w:lang w:val="uk-UA"/>
              </w:rPr>
            </w:pPr>
            <w:r w:rsidRPr="001A344D">
              <w:rPr>
                <w:rFonts w:ascii="Arial" w:hAnsi="Arial" w:cs="Arial"/>
                <w:b/>
                <w:sz w:val="21"/>
                <w:szCs w:val="21"/>
                <w:lang w:val="uk-UA"/>
              </w:rPr>
              <w:t>Захист від небезпечних геологічних процесів, шкідливих експлуатаційних впливів, від пожежі</w:t>
            </w:r>
          </w:p>
          <w:p w14:paraId="42F79695" w14:textId="77777777" w:rsidR="001A344D" w:rsidRPr="001A344D" w:rsidRDefault="001A344D" w:rsidP="00560A21">
            <w:pPr>
              <w:pStyle w:val="TableParagraph"/>
              <w:spacing w:before="124" w:line="362" w:lineRule="auto"/>
              <w:ind w:left="91" w:right="444"/>
              <w:rPr>
                <w:rFonts w:ascii="Arial" w:hAnsi="Arial" w:cs="Arial"/>
                <w:b/>
                <w:sz w:val="21"/>
                <w:szCs w:val="21"/>
                <w:lang w:val="ru-RU"/>
              </w:rPr>
            </w:pPr>
            <w:r w:rsidRPr="001A344D">
              <w:rPr>
                <w:rFonts w:ascii="Arial" w:hAnsi="Arial" w:cs="Arial"/>
                <w:b/>
                <w:sz w:val="21"/>
                <w:szCs w:val="21"/>
                <w:lang w:val="ru-RU"/>
              </w:rPr>
              <w:t>ЗАХИСТ ВІД НЕБЕЗПЕЧНИХ ГЕОЛОГІЧНИХ ПРОЦЕСІВ</w:t>
            </w:r>
          </w:p>
          <w:p w14:paraId="2F58A47A" w14:textId="77777777" w:rsidR="001A344D" w:rsidRPr="001A344D" w:rsidRDefault="001A344D" w:rsidP="00560A21">
            <w:pPr>
              <w:pStyle w:val="TableParagraph"/>
              <w:spacing w:before="1"/>
              <w:ind w:left="91"/>
              <w:rPr>
                <w:rFonts w:ascii="Arial" w:hAnsi="Arial" w:cs="Arial"/>
                <w:b/>
                <w:sz w:val="21"/>
                <w:szCs w:val="21"/>
                <w:lang w:val="ru-RU"/>
              </w:rPr>
            </w:pPr>
            <w:r w:rsidRPr="001A344D">
              <w:rPr>
                <w:rFonts w:ascii="Arial" w:hAnsi="Arial" w:cs="Arial"/>
                <w:b/>
                <w:sz w:val="21"/>
                <w:szCs w:val="21"/>
                <w:lang w:val="ru-RU"/>
              </w:rPr>
              <w:t>Основні положення проектування</w:t>
            </w:r>
          </w:p>
        </w:tc>
        <w:tc>
          <w:tcPr>
            <w:tcW w:w="2693" w:type="dxa"/>
          </w:tcPr>
          <w:p w14:paraId="76AAA7B2" w14:textId="77777777" w:rsidR="001A344D" w:rsidRPr="001A344D" w:rsidRDefault="001A344D" w:rsidP="00560A21">
            <w:pPr>
              <w:pStyle w:val="TableParagraph"/>
              <w:spacing w:before="117"/>
              <w:ind w:left="455"/>
              <w:rPr>
                <w:rFonts w:ascii="Arial" w:hAnsi="Arial" w:cs="Arial"/>
                <w:b/>
                <w:sz w:val="21"/>
                <w:szCs w:val="21"/>
                <w:lang w:val="ru-RU"/>
              </w:rPr>
            </w:pPr>
            <w:r w:rsidRPr="001A344D">
              <w:rPr>
                <w:rFonts w:ascii="Arial" w:hAnsi="Arial" w:cs="Arial"/>
                <w:b/>
                <w:sz w:val="21"/>
                <w:szCs w:val="21"/>
                <w:lang w:val="ru-RU"/>
              </w:rPr>
              <w:t>ДБН В.1.1-24:2009</w:t>
            </w:r>
          </w:p>
          <w:p w14:paraId="0BF04D88" w14:textId="77777777" w:rsidR="001A344D" w:rsidRPr="001A344D" w:rsidRDefault="001A344D" w:rsidP="00560A21">
            <w:pPr>
              <w:pStyle w:val="TableParagraph"/>
              <w:ind w:left="0"/>
              <w:rPr>
                <w:rFonts w:ascii="Arial" w:hAnsi="Arial" w:cs="Arial"/>
                <w:sz w:val="21"/>
                <w:szCs w:val="21"/>
                <w:lang w:val="ru-RU"/>
              </w:rPr>
            </w:pPr>
          </w:p>
          <w:p w14:paraId="1CDB033F" w14:textId="77777777" w:rsidR="001A344D" w:rsidRPr="001A344D" w:rsidRDefault="001A344D" w:rsidP="00560A21">
            <w:pPr>
              <w:pStyle w:val="TableParagraph"/>
              <w:spacing w:before="3"/>
              <w:ind w:left="0"/>
              <w:rPr>
                <w:rFonts w:ascii="Arial" w:hAnsi="Arial" w:cs="Arial"/>
                <w:sz w:val="21"/>
                <w:szCs w:val="21"/>
                <w:lang w:val="ru-RU"/>
              </w:rPr>
            </w:pPr>
          </w:p>
          <w:p w14:paraId="19183B24" w14:textId="77777777" w:rsidR="001A344D" w:rsidRPr="001A344D" w:rsidRDefault="001A344D" w:rsidP="00560A21">
            <w:pPr>
              <w:pStyle w:val="TableParagraph"/>
              <w:spacing w:line="362" w:lineRule="auto"/>
              <w:ind w:left="455" w:right="483"/>
              <w:rPr>
                <w:rFonts w:ascii="Arial" w:hAnsi="Arial" w:cs="Arial"/>
                <w:b/>
                <w:sz w:val="21"/>
                <w:szCs w:val="21"/>
                <w:lang w:val="ru-RU"/>
              </w:rPr>
            </w:pPr>
            <w:r w:rsidRPr="001A344D">
              <w:rPr>
                <w:rFonts w:ascii="Arial" w:hAnsi="Arial" w:cs="Arial"/>
                <w:b/>
                <w:sz w:val="21"/>
                <w:szCs w:val="21"/>
                <w:lang w:val="ru-RU"/>
              </w:rPr>
              <w:t>На  заміну СНиП 2.01.15-90</w:t>
            </w:r>
          </w:p>
        </w:tc>
      </w:tr>
    </w:tbl>
    <w:p w14:paraId="07F4FE68" w14:textId="1C801B4E" w:rsidR="00A3251E" w:rsidRDefault="001A344D" w:rsidP="001A344D">
      <w:pPr>
        <w:spacing w:after="399" w:line="514" w:lineRule="exact"/>
        <w:ind w:right="566"/>
        <w:jc w:val="right"/>
        <w:outlineLvl w:val="0"/>
        <w:rPr>
          <w:u w:val="single"/>
          <w:lang w:val="ru-RU"/>
        </w:rPr>
      </w:pPr>
      <w:bookmarkStart w:id="1" w:name="1_ЗАГАЛЬНІ_ПОЛОЖЕННЯ_ТА_ОСНОВНІ_ВИМОГИ_Д"/>
      <w:bookmarkStart w:id="2" w:name="_bookmark0"/>
      <w:bookmarkEnd w:id="1"/>
      <w:bookmarkEnd w:id="2"/>
      <w:r w:rsidRPr="001A344D">
        <w:rPr>
          <w:rFonts w:ascii="Arial" w:hAnsi="Arial" w:cs="Arial"/>
          <w:sz w:val="21"/>
          <w:szCs w:val="21"/>
          <w:lang w:val="ru-RU"/>
        </w:rPr>
        <w:t>Чинні</w:t>
      </w:r>
      <w:r w:rsidRPr="00CD3956">
        <w:rPr>
          <w:lang w:val="ru-RU"/>
        </w:rPr>
        <w:t xml:space="preserve"> від </w:t>
      </w:r>
      <w:r w:rsidRPr="00CD3956">
        <w:rPr>
          <w:u w:val="single"/>
          <w:lang w:val="ru-RU"/>
        </w:rPr>
        <w:t>2011-01-01</w:t>
      </w:r>
    </w:p>
    <w:p w14:paraId="3380A0C4" w14:textId="018AB8D5" w:rsidR="001A344D" w:rsidRPr="006F36C9" w:rsidRDefault="001A344D" w:rsidP="006F36C9">
      <w:pPr>
        <w:pStyle w:val="a3"/>
        <w:spacing w:before="0" w:line="280" w:lineRule="exact"/>
        <w:ind w:left="0" w:right="145" w:firstLine="567"/>
        <w:rPr>
          <w:rFonts w:ascii="Arial" w:hAnsi="Arial" w:cs="Arial"/>
          <w:sz w:val="21"/>
          <w:szCs w:val="21"/>
          <w:lang w:val="ru-RU"/>
        </w:rPr>
      </w:pPr>
      <w:r w:rsidRPr="006F36C9">
        <w:rPr>
          <w:spacing w:val="-2"/>
          <w:lang w:val="ru-RU"/>
        </w:rPr>
        <w:t xml:space="preserve"> </w:t>
      </w:r>
      <w:r w:rsidRPr="006F36C9">
        <w:rPr>
          <w:rFonts w:ascii="Arial" w:hAnsi="Arial" w:cs="Arial"/>
          <w:sz w:val="21"/>
          <w:szCs w:val="21"/>
          <w:lang w:val="ru-RU"/>
        </w:rPr>
        <w:t>Ці Норми поширюються на проектування споруд і заходів</w:t>
      </w:r>
      <w:r w:rsidRPr="006F36C9">
        <w:rPr>
          <w:rFonts w:ascii="Arial" w:hAnsi="Arial" w:cs="Arial"/>
          <w:spacing w:val="65"/>
          <w:sz w:val="21"/>
          <w:szCs w:val="21"/>
          <w:lang w:val="ru-RU"/>
        </w:rPr>
        <w:t xml:space="preserve"> </w:t>
      </w:r>
      <w:r w:rsidRPr="006F36C9">
        <w:rPr>
          <w:rFonts w:ascii="Arial" w:hAnsi="Arial" w:cs="Arial"/>
          <w:sz w:val="21"/>
          <w:szCs w:val="21"/>
          <w:lang w:val="ru-RU"/>
        </w:rPr>
        <w:t>з інженерного захисту територій, будівель і споруд від шкідливої (руйнівної) дії небезпечних геологічних процесів (затоплення, підтоплення, ерозії та розмиву берегів водотоків та водойм, абразійних руйнувань морських берегів, переформування берегів водосховищ, карсту, суфозії, селевих потоків, снігових лавин, схилових гравітаційних  процесів  –  зсувів,  обвалів  і  їх  поєднання,  далі –</w:t>
      </w:r>
      <w:r w:rsidRPr="006F36C9">
        <w:rPr>
          <w:rFonts w:ascii="Arial" w:hAnsi="Arial" w:cs="Arial"/>
          <w:spacing w:val="52"/>
          <w:sz w:val="21"/>
          <w:szCs w:val="21"/>
          <w:lang w:val="ru-RU"/>
        </w:rPr>
        <w:t xml:space="preserve"> </w:t>
      </w:r>
      <w:r w:rsidRPr="006F36C9">
        <w:rPr>
          <w:rFonts w:ascii="Arial" w:hAnsi="Arial" w:cs="Arial"/>
          <w:sz w:val="21"/>
          <w:szCs w:val="21"/>
          <w:lang w:val="ru-RU"/>
        </w:rPr>
        <w:t>інженерни</w:t>
      </w:r>
      <w:r w:rsidR="00F64E44" w:rsidRPr="006F36C9">
        <w:rPr>
          <w:rFonts w:ascii="Arial" w:hAnsi="Arial" w:cs="Arial"/>
          <w:sz w:val="21"/>
          <w:szCs w:val="21"/>
          <w:lang w:val="ru-RU"/>
        </w:rPr>
        <w:t xml:space="preserve"> </w:t>
      </w:r>
      <w:r w:rsidRPr="006F36C9">
        <w:rPr>
          <w:rFonts w:ascii="Arial" w:hAnsi="Arial" w:cs="Arial"/>
          <w:sz w:val="21"/>
          <w:szCs w:val="21"/>
          <w:lang w:val="ru-RU"/>
        </w:rPr>
        <w:t>захист).</w:t>
      </w:r>
    </w:p>
    <w:p w14:paraId="68A441F6" w14:textId="77777777" w:rsidR="001A344D" w:rsidRPr="006F36C9" w:rsidRDefault="001A344D" w:rsidP="006F36C9">
      <w:pPr>
        <w:pStyle w:val="a3"/>
        <w:spacing w:before="0" w:line="280" w:lineRule="exact"/>
        <w:ind w:left="0" w:right="145" w:firstLine="284"/>
        <w:rPr>
          <w:rFonts w:ascii="Arial" w:hAnsi="Arial" w:cs="Arial"/>
          <w:sz w:val="21"/>
          <w:szCs w:val="21"/>
          <w:lang w:val="ru-RU"/>
        </w:rPr>
      </w:pPr>
      <w:r w:rsidRPr="006F36C9">
        <w:rPr>
          <w:rFonts w:ascii="Arial" w:hAnsi="Arial" w:cs="Arial"/>
          <w:sz w:val="21"/>
          <w:szCs w:val="21"/>
          <w:lang w:val="ru-RU"/>
        </w:rPr>
        <w:t>У даних Нормах використовуються терміни і визначення понять, що наведені в довідковому додатку А.</w:t>
      </w:r>
    </w:p>
    <w:p w14:paraId="00837481" w14:textId="77777777" w:rsidR="001A344D" w:rsidRPr="006F36C9" w:rsidRDefault="001A344D" w:rsidP="006F36C9">
      <w:pPr>
        <w:pStyle w:val="a3"/>
        <w:spacing w:before="0" w:line="280" w:lineRule="exact"/>
        <w:ind w:left="0" w:right="145" w:firstLine="284"/>
        <w:rPr>
          <w:rFonts w:ascii="Arial" w:hAnsi="Arial" w:cs="Arial"/>
          <w:sz w:val="21"/>
          <w:szCs w:val="21"/>
          <w:lang w:val="ru-RU"/>
        </w:rPr>
      </w:pPr>
      <w:r w:rsidRPr="006F36C9">
        <w:rPr>
          <w:rFonts w:ascii="Arial" w:hAnsi="Arial" w:cs="Arial"/>
          <w:sz w:val="21"/>
          <w:szCs w:val="21"/>
          <w:lang w:val="ru-RU"/>
        </w:rPr>
        <w:t>У випадку розбіжностей вимог даних Норм від тих, що наведені в</w:t>
      </w:r>
      <w:r w:rsidRPr="006F36C9">
        <w:rPr>
          <w:rFonts w:ascii="Arial" w:hAnsi="Arial" w:cs="Arial"/>
          <w:spacing w:val="-32"/>
          <w:sz w:val="21"/>
          <w:szCs w:val="21"/>
          <w:lang w:val="ru-RU"/>
        </w:rPr>
        <w:t xml:space="preserve"> </w:t>
      </w:r>
      <w:r w:rsidRPr="006F36C9">
        <w:rPr>
          <w:rFonts w:ascii="Arial" w:hAnsi="Arial" w:cs="Arial"/>
          <w:sz w:val="21"/>
          <w:szCs w:val="21"/>
          <w:lang w:val="ru-RU"/>
        </w:rPr>
        <w:t>додатку Б, пріоритетними є вимоги даного нормативного</w:t>
      </w:r>
      <w:r w:rsidRPr="006F36C9">
        <w:rPr>
          <w:rFonts w:ascii="Arial" w:hAnsi="Arial" w:cs="Arial"/>
          <w:spacing w:val="-25"/>
          <w:sz w:val="21"/>
          <w:szCs w:val="21"/>
          <w:lang w:val="ru-RU"/>
        </w:rPr>
        <w:t xml:space="preserve"> </w:t>
      </w:r>
      <w:r w:rsidRPr="006F36C9">
        <w:rPr>
          <w:rFonts w:ascii="Arial" w:hAnsi="Arial" w:cs="Arial"/>
          <w:sz w:val="21"/>
          <w:szCs w:val="21"/>
          <w:lang w:val="ru-RU"/>
        </w:rPr>
        <w:t>документа.</w:t>
      </w:r>
    </w:p>
    <w:p w14:paraId="4E192F30" w14:textId="77777777" w:rsidR="001A344D" w:rsidRPr="006F36C9" w:rsidRDefault="001A344D" w:rsidP="006F36C9">
      <w:pPr>
        <w:pStyle w:val="a3"/>
        <w:spacing w:before="0" w:line="288" w:lineRule="auto"/>
        <w:ind w:left="0" w:right="145" w:firstLine="284"/>
        <w:contextualSpacing/>
        <w:rPr>
          <w:rFonts w:ascii="Arial" w:hAnsi="Arial" w:cs="Arial"/>
          <w:sz w:val="21"/>
          <w:szCs w:val="21"/>
          <w:lang w:val="ru-RU"/>
        </w:rPr>
      </w:pPr>
      <w:r w:rsidRPr="006F36C9">
        <w:rPr>
          <w:rFonts w:ascii="Arial" w:hAnsi="Arial" w:cs="Arial"/>
          <w:sz w:val="21"/>
          <w:szCs w:val="21"/>
          <w:lang w:val="ru-RU"/>
        </w:rPr>
        <w:t>При проектуванні інженерного захисту від небезпечних геологічних процесів у сейсмічних районах, у районах розвитку інших небезпечних</w:t>
      </w:r>
      <w:r w:rsidRPr="006F36C9">
        <w:rPr>
          <w:rFonts w:ascii="Arial" w:hAnsi="Arial" w:cs="Arial"/>
          <w:spacing w:val="-43"/>
          <w:sz w:val="21"/>
          <w:szCs w:val="21"/>
          <w:lang w:val="ru-RU"/>
        </w:rPr>
        <w:t xml:space="preserve"> </w:t>
      </w:r>
      <w:r w:rsidRPr="006F36C9">
        <w:rPr>
          <w:rFonts w:ascii="Arial" w:hAnsi="Arial" w:cs="Arial"/>
          <w:sz w:val="21"/>
          <w:szCs w:val="21"/>
          <w:lang w:val="ru-RU"/>
        </w:rPr>
        <w:t>процесів і ґрунтів з особливими властивостями (просідні, набухаючі, насипні, намивні тощо), а також на територіях, підроблюваних гірничими виробками, необхідно враховувати додаткові вимоги відповідних будівельних норм і правил згідно з додатком</w:t>
      </w:r>
      <w:r w:rsidRPr="006F36C9">
        <w:rPr>
          <w:rFonts w:ascii="Arial" w:hAnsi="Arial" w:cs="Arial"/>
          <w:spacing w:val="-1"/>
          <w:sz w:val="21"/>
          <w:szCs w:val="21"/>
          <w:lang w:val="ru-RU"/>
        </w:rPr>
        <w:t xml:space="preserve"> </w:t>
      </w:r>
      <w:r w:rsidRPr="006F36C9">
        <w:rPr>
          <w:rFonts w:ascii="Arial" w:hAnsi="Arial" w:cs="Arial"/>
          <w:sz w:val="21"/>
          <w:szCs w:val="21"/>
          <w:lang w:val="ru-RU"/>
        </w:rPr>
        <w:t>Б.</w:t>
      </w:r>
    </w:p>
    <w:p w14:paraId="3734125D" w14:textId="77777777" w:rsidR="001A344D" w:rsidRPr="006F36C9" w:rsidRDefault="001A344D" w:rsidP="006F36C9">
      <w:pPr>
        <w:pStyle w:val="a3"/>
        <w:spacing w:before="0" w:line="288" w:lineRule="auto"/>
        <w:ind w:left="0" w:right="145" w:firstLine="284"/>
        <w:contextualSpacing/>
        <w:rPr>
          <w:rFonts w:ascii="Arial" w:hAnsi="Arial" w:cs="Arial"/>
          <w:sz w:val="21"/>
          <w:szCs w:val="21"/>
          <w:lang w:val="ru-RU"/>
        </w:rPr>
      </w:pPr>
      <w:r w:rsidRPr="006F36C9">
        <w:rPr>
          <w:rFonts w:ascii="Arial" w:hAnsi="Arial" w:cs="Arial"/>
          <w:sz w:val="21"/>
          <w:szCs w:val="21"/>
          <w:lang w:val="ru-RU"/>
        </w:rPr>
        <w:t>При здійсненні інженерного захисту від руйнівних впливів небезпечних геологічних процесів необхідно керуватися відповідними законодавчими і нормативними актами України і виконувати його з урахуванням вимог законів України "Про основи містобудування", "Про охорону навколишнього природного  середовища", Земельного, Водного  та  Лісового  кодексів України,</w:t>
      </w:r>
    </w:p>
    <w:p w14:paraId="63B15B7D" w14:textId="77777777" w:rsidR="001A344D" w:rsidRPr="006F36C9" w:rsidRDefault="001A344D" w:rsidP="006F36C9">
      <w:pPr>
        <w:pStyle w:val="a3"/>
        <w:spacing w:before="0" w:line="288" w:lineRule="auto"/>
        <w:ind w:left="113" w:right="108" w:firstLine="284"/>
        <w:contextualSpacing/>
        <w:rPr>
          <w:rFonts w:ascii="Arial" w:hAnsi="Arial" w:cs="Arial"/>
          <w:sz w:val="21"/>
          <w:szCs w:val="21"/>
          <w:lang w:val="ru-RU"/>
        </w:rPr>
      </w:pPr>
      <w:r w:rsidRPr="006F36C9">
        <w:rPr>
          <w:rFonts w:ascii="Arial" w:hAnsi="Arial" w:cs="Arial"/>
          <w:sz w:val="21"/>
          <w:szCs w:val="21"/>
          <w:lang w:val="ru-RU"/>
        </w:rPr>
        <w:t>"Технічного регламенту будівельних виробів, будівель і споруд", чинних будівельних норм, санітарних норм і правил, гігієнічних нормативів, місцевих екологічних умов і обмежень, єдиної державної системи запобігання та реагування на аварії, катастрофи й інші надзвичайні ситуації.</w:t>
      </w:r>
    </w:p>
    <w:p w14:paraId="260FC538" w14:textId="77777777" w:rsidR="001A344D" w:rsidRPr="006F36C9" w:rsidRDefault="001A344D" w:rsidP="006F36C9">
      <w:pPr>
        <w:pStyle w:val="a3"/>
        <w:spacing w:before="0" w:line="288" w:lineRule="auto"/>
        <w:ind w:left="113" w:right="109" w:firstLine="284"/>
        <w:contextualSpacing/>
        <w:rPr>
          <w:rFonts w:ascii="Arial" w:hAnsi="Arial" w:cs="Arial"/>
          <w:sz w:val="21"/>
          <w:szCs w:val="21"/>
          <w:lang w:val="ru-RU"/>
        </w:rPr>
      </w:pPr>
      <w:r w:rsidRPr="006F36C9">
        <w:rPr>
          <w:rFonts w:ascii="Arial" w:hAnsi="Arial" w:cs="Arial"/>
          <w:sz w:val="21"/>
          <w:szCs w:val="21"/>
          <w:lang w:val="ru-RU"/>
        </w:rPr>
        <w:t>Норми є обов'язковими для органів державного управління, контролю й експертизи, місцевого і регіонального самоврядування, підприємств, установ і організацій незалежно від форм власності і відомчої належності, юридичних і фізичних осіб, що здійснюють проектування інженерного захисту територій, будівель і споруд.</w:t>
      </w:r>
    </w:p>
    <w:p w14:paraId="18FD5632" w14:textId="77777777" w:rsidR="00E32E9D" w:rsidRPr="006F36C9" w:rsidRDefault="008555FA" w:rsidP="006F36C9">
      <w:pPr>
        <w:pStyle w:val="1"/>
        <w:numPr>
          <w:ilvl w:val="0"/>
          <w:numId w:val="44"/>
        </w:numPr>
        <w:tabs>
          <w:tab w:val="left" w:pos="1044"/>
        </w:tabs>
        <w:spacing w:line="288" w:lineRule="auto"/>
        <w:ind w:left="1105" w:right="329" w:hanging="272"/>
        <w:contextualSpacing/>
        <w:jc w:val="both"/>
        <w:rPr>
          <w:rFonts w:ascii="Arial" w:hAnsi="Arial" w:cs="Arial"/>
          <w:sz w:val="21"/>
          <w:szCs w:val="21"/>
          <w:lang w:val="ru-RU"/>
        </w:rPr>
      </w:pPr>
      <w:r w:rsidRPr="006F36C9">
        <w:rPr>
          <w:rFonts w:ascii="Arial" w:hAnsi="Arial" w:cs="Arial"/>
          <w:sz w:val="21"/>
          <w:szCs w:val="21"/>
          <w:lang w:val="ru-RU"/>
        </w:rPr>
        <w:t>ЗАГАЛЬНІ ПОЛОЖЕННЯ ТА ОСНОВНІ ВИМОГИ ДО СПОРУД ІНЖЕНЕРНОГО</w:t>
      </w:r>
      <w:r w:rsidRPr="006F36C9">
        <w:rPr>
          <w:rFonts w:ascii="Arial" w:hAnsi="Arial" w:cs="Arial"/>
          <w:spacing w:val="-5"/>
          <w:sz w:val="21"/>
          <w:szCs w:val="21"/>
          <w:lang w:val="ru-RU"/>
        </w:rPr>
        <w:t xml:space="preserve"> </w:t>
      </w:r>
      <w:r w:rsidRPr="006F36C9">
        <w:rPr>
          <w:rFonts w:ascii="Arial" w:hAnsi="Arial" w:cs="Arial"/>
          <w:sz w:val="21"/>
          <w:szCs w:val="21"/>
          <w:lang w:val="ru-RU"/>
        </w:rPr>
        <w:t>ЗАХИСТУ</w:t>
      </w:r>
    </w:p>
    <w:p w14:paraId="49E07CC1" w14:textId="77777777" w:rsidR="00E32E9D" w:rsidRPr="006F36C9" w:rsidRDefault="008555FA" w:rsidP="006F36C9">
      <w:pPr>
        <w:pStyle w:val="a5"/>
        <w:numPr>
          <w:ilvl w:val="1"/>
          <w:numId w:val="44"/>
        </w:numPr>
        <w:tabs>
          <w:tab w:val="left" w:pos="1256"/>
        </w:tabs>
        <w:spacing w:before="0" w:line="288" w:lineRule="auto"/>
        <w:ind w:left="113" w:right="112" w:firstLine="720"/>
        <w:contextualSpacing/>
        <w:rPr>
          <w:rFonts w:ascii="Arial" w:hAnsi="Arial" w:cs="Arial"/>
          <w:sz w:val="21"/>
          <w:szCs w:val="21"/>
          <w:lang w:val="ru-RU"/>
        </w:rPr>
      </w:pPr>
      <w:r w:rsidRPr="006F36C9">
        <w:rPr>
          <w:rFonts w:ascii="Arial" w:hAnsi="Arial" w:cs="Arial"/>
          <w:sz w:val="21"/>
          <w:szCs w:val="21"/>
          <w:lang w:val="ru-RU"/>
        </w:rPr>
        <w:t>Метою інженерного захисту території, будівель і споруд від шкідливої (руйнівної) дії небезпечних геологічних процесів є попередження, усунення або зниження до безпечного рівня їх негативного впливу на об'єкти і</w:t>
      </w:r>
      <w:r w:rsidRPr="006F36C9">
        <w:rPr>
          <w:rFonts w:ascii="Arial" w:hAnsi="Arial" w:cs="Arial"/>
          <w:spacing w:val="-25"/>
          <w:sz w:val="21"/>
          <w:szCs w:val="21"/>
          <w:lang w:val="ru-RU"/>
        </w:rPr>
        <w:t xml:space="preserve"> </w:t>
      </w:r>
      <w:r w:rsidRPr="006F36C9">
        <w:rPr>
          <w:rFonts w:ascii="Arial" w:hAnsi="Arial" w:cs="Arial"/>
          <w:sz w:val="21"/>
          <w:szCs w:val="21"/>
          <w:lang w:val="ru-RU"/>
        </w:rPr>
        <w:t>території.</w:t>
      </w:r>
    </w:p>
    <w:p w14:paraId="441EC19E" w14:textId="77777777" w:rsidR="00E32E9D" w:rsidRPr="006F36C9" w:rsidRDefault="008555FA" w:rsidP="006F36C9">
      <w:pPr>
        <w:pStyle w:val="a3"/>
        <w:spacing w:before="0" w:line="288" w:lineRule="auto"/>
        <w:ind w:left="113" w:right="108"/>
        <w:contextualSpacing/>
        <w:rPr>
          <w:rFonts w:ascii="Arial" w:hAnsi="Arial" w:cs="Arial"/>
          <w:sz w:val="21"/>
          <w:szCs w:val="21"/>
          <w:lang w:val="ru-RU"/>
        </w:rPr>
      </w:pPr>
      <w:r w:rsidRPr="006F36C9">
        <w:rPr>
          <w:rFonts w:ascii="Arial" w:hAnsi="Arial" w:cs="Arial"/>
          <w:sz w:val="21"/>
          <w:szCs w:val="21"/>
          <w:lang w:val="ru-RU"/>
        </w:rPr>
        <w:t>Необхідність проведення заходів з інженерного захисту територій та об'єктів виникає у випадках, коли в ході природного розвитку територій починають проявлятись руйнівні (катастрофічні) впливи небезпечних геологічних процесів.</w:t>
      </w:r>
    </w:p>
    <w:p w14:paraId="70A7757B" w14:textId="77777777" w:rsidR="008D71C2" w:rsidRDefault="008555FA" w:rsidP="006F36C9">
      <w:pPr>
        <w:pStyle w:val="a3"/>
        <w:spacing w:before="0" w:line="288" w:lineRule="auto"/>
        <w:ind w:left="113" w:right="109"/>
        <w:contextualSpacing/>
        <w:rPr>
          <w:rFonts w:ascii="Arial" w:hAnsi="Arial" w:cs="Arial"/>
          <w:sz w:val="21"/>
          <w:szCs w:val="21"/>
          <w:lang w:val="ru-RU"/>
        </w:rPr>
        <w:sectPr w:rsidR="008D71C2" w:rsidSect="008D71C2">
          <w:headerReference w:type="default" r:id="rId9"/>
          <w:footerReference w:type="default" r:id="rId10"/>
          <w:pgSz w:w="11910" w:h="16840"/>
          <w:pgMar w:top="709" w:right="850" w:bottom="1134" w:left="1701" w:header="725" w:footer="743" w:gutter="0"/>
          <w:pgNumType w:start="2"/>
          <w:cols w:space="720"/>
          <w:docGrid w:linePitch="299"/>
        </w:sectPr>
      </w:pPr>
      <w:r w:rsidRPr="006F36C9">
        <w:rPr>
          <w:rFonts w:ascii="Arial" w:hAnsi="Arial" w:cs="Arial"/>
          <w:sz w:val="21"/>
          <w:szCs w:val="21"/>
          <w:lang w:val="ru-RU"/>
        </w:rPr>
        <w:t>Потреба</w:t>
      </w:r>
      <w:r w:rsidRPr="006F36C9">
        <w:rPr>
          <w:rFonts w:ascii="Arial" w:hAnsi="Arial" w:cs="Arial"/>
          <w:spacing w:val="-7"/>
          <w:sz w:val="21"/>
          <w:szCs w:val="21"/>
          <w:lang w:val="ru-RU"/>
        </w:rPr>
        <w:t xml:space="preserve"> </w:t>
      </w:r>
      <w:r w:rsidRPr="006F36C9">
        <w:rPr>
          <w:rFonts w:ascii="Arial" w:hAnsi="Arial" w:cs="Arial"/>
          <w:sz w:val="21"/>
          <w:szCs w:val="21"/>
          <w:lang w:val="ru-RU"/>
        </w:rPr>
        <w:t>в</w:t>
      </w:r>
      <w:r w:rsidRPr="006F36C9">
        <w:rPr>
          <w:rFonts w:ascii="Arial" w:hAnsi="Arial" w:cs="Arial"/>
          <w:spacing w:val="-7"/>
          <w:sz w:val="21"/>
          <w:szCs w:val="21"/>
          <w:lang w:val="ru-RU"/>
        </w:rPr>
        <w:t xml:space="preserve"> </w:t>
      </w:r>
      <w:r w:rsidRPr="006F36C9">
        <w:rPr>
          <w:rFonts w:ascii="Arial" w:hAnsi="Arial" w:cs="Arial"/>
          <w:sz w:val="21"/>
          <w:szCs w:val="21"/>
          <w:lang w:val="ru-RU"/>
        </w:rPr>
        <w:t>заходах</w:t>
      </w:r>
      <w:r w:rsidRPr="006F36C9">
        <w:rPr>
          <w:rFonts w:ascii="Arial" w:hAnsi="Arial" w:cs="Arial"/>
          <w:spacing w:val="-5"/>
          <w:sz w:val="21"/>
          <w:szCs w:val="21"/>
          <w:lang w:val="ru-RU"/>
        </w:rPr>
        <w:t xml:space="preserve"> </w:t>
      </w:r>
      <w:r w:rsidRPr="006F36C9">
        <w:rPr>
          <w:rFonts w:ascii="Arial" w:hAnsi="Arial" w:cs="Arial"/>
          <w:sz w:val="21"/>
          <w:szCs w:val="21"/>
          <w:lang w:val="ru-RU"/>
        </w:rPr>
        <w:t>з</w:t>
      </w:r>
      <w:r w:rsidRPr="006F36C9">
        <w:rPr>
          <w:rFonts w:ascii="Arial" w:hAnsi="Arial" w:cs="Arial"/>
          <w:spacing w:val="-5"/>
          <w:sz w:val="21"/>
          <w:szCs w:val="21"/>
          <w:lang w:val="ru-RU"/>
        </w:rPr>
        <w:t xml:space="preserve"> </w:t>
      </w:r>
      <w:r w:rsidRPr="006F36C9">
        <w:rPr>
          <w:rFonts w:ascii="Arial" w:hAnsi="Arial" w:cs="Arial"/>
          <w:sz w:val="21"/>
          <w:szCs w:val="21"/>
          <w:lang w:val="ru-RU"/>
        </w:rPr>
        <w:t>інженерного</w:t>
      </w:r>
      <w:r w:rsidRPr="006F36C9">
        <w:rPr>
          <w:rFonts w:ascii="Arial" w:hAnsi="Arial" w:cs="Arial"/>
          <w:spacing w:val="-5"/>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8"/>
          <w:sz w:val="21"/>
          <w:szCs w:val="21"/>
          <w:lang w:val="ru-RU"/>
        </w:rPr>
        <w:t xml:space="preserve"> </w:t>
      </w:r>
      <w:r w:rsidRPr="006F36C9">
        <w:rPr>
          <w:rFonts w:ascii="Arial" w:hAnsi="Arial" w:cs="Arial"/>
          <w:sz w:val="21"/>
          <w:szCs w:val="21"/>
          <w:lang w:val="ru-RU"/>
        </w:rPr>
        <w:t>виникає</w:t>
      </w:r>
      <w:r w:rsidRPr="006F36C9">
        <w:rPr>
          <w:rFonts w:ascii="Arial" w:hAnsi="Arial" w:cs="Arial"/>
          <w:spacing w:val="-7"/>
          <w:sz w:val="21"/>
          <w:szCs w:val="21"/>
          <w:lang w:val="ru-RU"/>
        </w:rPr>
        <w:t xml:space="preserve"> </w:t>
      </w:r>
      <w:r w:rsidRPr="006F36C9">
        <w:rPr>
          <w:rFonts w:ascii="Arial" w:hAnsi="Arial" w:cs="Arial"/>
          <w:sz w:val="21"/>
          <w:szCs w:val="21"/>
          <w:lang w:val="ru-RU"/>
        </w:rPr>
        <w:t>також</w:t>
      </w:r>
      <w:r w:rsidRPr="006F36C9">
        <w:rPr>
          <w:rFonts w:ascii="Arial" w:hAnsi="Arial" w:cs="Arial"/>
          <w:spacing w:val="-6"/>
          <w:sz w:val="21"/>
          <w:szCs w:val="21"/>
          <w:lang w:val="ru-RU"/>
        </w:rPr>
        <w:t xml:space="preserve"> </w:t>
      </w:r>
      <w:r w:rsidRPr="006F36C9">
        <w:rPr>
          <w:rFonts w:ascii="Arial" w:hAnsi="Arial" w:cs="Arial"/>
          <w:sz w:val="21"/>
          <w:szCs w:val="21"/>
          <w:lang w:val="ru-RU"/>
        </w:rPr>
        <w:t>у</w:t>
      </w:r>
      <w:r w:rsidRPr="006F36C9">
        <w:rPr>
          <w:rFonts w:ascii="Arial" w:hAnsi="Arial" w:cs="Arial"/>
          <w:spacing w:val="-8"/>
          <w:sz w:val="21"/>
          <w:szCs w:val="21"/>
          <w:lang w:val="ru-RU"/>
        </w:rPr>
        <w:t xml:space="preserve"> </w:t>
      </w:r>
      <w:r w:rsidRPr="006F36C9">
        <w:rPr>
          <w:rFonts w:ascii="Arial" w:hAnsi="Arial" w:cs="Arial"/>
          <w:sz w:val="21"/>
          <w:szCs w:val="21"/>
          <w:lang w:val="ru-RU"/>
        </w:rPr>
        <w:t>випадках</w:t>
      </w:r>
      <w:r w:rsidRPr="006F36C9">
        <w:rPr>
          <w:rFonts w:ascii="Arial" w:hAnsi="Arial" w:cs="Arial"/>
          <w:spacing w:val="-5"/>
          <w:sz w:val="21"/>
          <w:szCs w:val="21"/>
          <w:lang w:val="ru-RU"/>
        </w:rPr>
        <w:t xml:space="preserve"> </w:t>
      </w:r>
      <w:r w:rsidRPr="006F36C9">
        <w:rPr>
          <w:rFonts w:ascii="Arial" w:hAnsi="Arial" w:cs="Arial"/>
          <w:sz w:val="21"/>
          <w:szCs w:val="21"/>
          <w:lang w:val="ru-RU"/>
        </w:rPr>
        <w:t>коли</w:t>
      </w:r>
      <w:r w:rsidRPr="006F36C9">
        <w:rPr>
          <w:rFonts w:ascii="Arial" w:hAnsi="Arial" w:cs="Arial"/>
          <w:spacing w:val="-6"/>
          <w:sz w:val="21"/>
          <w:szCs w:val="21"/>
          <w:lang w:val="ru-RU"/>
        </w:rPr>
        <w:t xml:space="preserve"> </w:t>
      </w:r>
      <w:r w:rsidRPr="006F36C9">
        <w:rPr>
          <w:rFonts w:ascii="Arial" w:hAnsi="Arial" w:cs="Arial"/>
          <w:sz w:val="21"/>
          <w:szCs w:val="21"/>
          <w:lang w:val="ru-RU"/>
        </w:rPr>
        <w:t>в період після освоєння територій під забудову почали проявлятись нові непрогнозовані чинники руйнівного характеру, обумовлені найчастіше впливами</w:t>
      </w:r>
      <w:r w:rsidRPr="006F36C9">
        <w:rPr>
          <w:rFonts w:ascii="Arial" w:hAnsi="Arial" w:cs="Arial"/>
          <w:spacing w:val="-11"/>
          <w:sz w:val="21"/>
          <w:szCs w:val="21"/>
          <w:lang w:val="ru-RU"/>
        </w:rPr>
        <w:t xml:space="preserve"> </w:t>
      </w:r>
      <w:r w:rsidRPr="006F36C9">
        <w:rPr>
          <w:rFonts w:ascii="Arial" w:hAnsi="Arial" w:cs="Arial"/>
          <w:sz w:val="21"/>
          <w:szCs w:val="21"/>
          <w:lang w:val="ru-RU"/>
        </w:rPr>
        <w:t>техногенезу.</w:t>
      </w:r>
    </w:p>
    <w:p w14:paraId="141E5D4A" w14:textId="77777777" w:rsidR="00E32E9D" w:rsidRPr="006F36C9" w:rsidRDefault="008555FA" w:rsidP="006F36C9">
      <w:pPr>
        <w:pStyle w:val="a5"/>
        <w:numPr>
          <w:ilvl w:val="1"/>
          <w:numId w:val="44"/>
        </w:numPr>
        <w:tabs>
          <w:tab w:val="left" w:pos="1318"/>
        </w:tabs>
        <w:spacing w:before="0" w:line="288" w:lineRule="auto"/>
        <w:ind w:left="112" w:right="107" w:firstLine="720"/>
        <w:contextualSpacing/>
        <w:rPr>
          <w:rFonts w:ascii="Arial" w:hAnsi="Arial" w:cs="Arial"/>
          <w:sz w:val="21"/>
          <w:szCs w:val="21"/>
          <w:lang w:val="ru-RU"/>
        </w:rPr>
      </w:pPr>
      <w:r w:rsidRPr="006F36C9">
        <w:rPr>
          <w:rFonts w:ascii="Arial" w:hAnsi="Arial" w:cs="Arial"/>
          <w:sz w:val="21"/>
          <w:szCs w:val="21"/>
          <w:lang w:val="ru-RU"/>
        </w:rPr>
        <w:lastRenderedPageBreak/>
        <w:t>Основними вимогами до будівель і споруд та заходів інженерного захисту</w:t>
      </w:r>
      <w:r w:rsidRPr="006F36C9">
        <w:rPr>
          <w:rFonts w:ascii="Arial" w:hAnsi="Arial" w:cs="Arial"/>
          <w:spacing w:val="-15"/>
          <w:sz w:val="21"/>
          <w:szCs w:val="21"/>
          <w:lang w:val="ru-RU"/>
        </w:rPr>
        <w:t xml:space="preserve"> </w:t>
      </w:r>
      <w:r w:rsidRPr="006F36C9">
        <w:rPr>
          <w:rFonts w:ascii="Arial" w:hAnsi="Arial" w:cs="Arial"/>
          <w:sz w:val="21"/>
          <w:szCs w:val="21"/>
          <w:lang w:val="ru-RU"/>
        </w:rPr>
        <w:t>у</w:t>
      </w:r>
      <w:r w:rsidRPr="006F36C9">
        <w:rPr>
          <w:rFonts w:ascii="Arial" w:hAnsi="Arial" w:cs="Arial"/>
          <w:spacing w:val="-17"/>
          <w:sz w:val="21"/>
          <w:szCs w:val="21"/>
          <w:lang w:val="ru-RU"/>
        </w:rPr>
        <w:t xml:space="preserve"> </w:t>
      </w:r>
      <w:r w:rsidRPr="006F36C9">
        <w:rPr>
          <w:rFonts w:ascii="Arial" w:hAnsi="Arial" w:cs="Arial"/>
          <w:sz w:val="21"/>
          <w:szCs w:val="21"/>
          <w:lang w:val="ru-RU"/>
        </w:rPr>
        <w:t>відповідності</w:t>
      </w:r>
      <w:r w:rsidRPr="006F36C9">
        <w:rPr>
          <w:rFonts w:ascii="Arial" w:hAnsi="Arial" w:cs="Arial"/>
          <w:spacing w:val="-13"/>
          <w:sz w:val="21"/>
          <w:szCs w:val="21"/>
          <w:lang w:val="ru-RU"/>
        </w:rPr>
        <w:t xml:space="preserve"> </w:t>
      </w:r>
      <w:r w:rsidRPr="006F36C9">
        <w:rPr>
          <w:rFonts w:ascii="Arial" w:hAnsi="Arial" w:cs="Arial"/>
          <w:sz w:val="21"/>
          <w:szCs w:val="21"/>
          <w:lang w:val="ru-RU"/>
        </w:rPr>
        <w:t>з</w:t>
      </w:r>
      <w:r w:rsidRPr="006F36C9">
        <w:rPr>
          <w:rFonts w:ascii="Arial" w:hAnsi="Arial" w:cs="Arial"/>
          <w:spacing w:val="-14"/>
          <w:sz w:val="21"/>
          <w:szCs w:val="21"/>
          <w:lang w:val="ru-RU"/>
        </w:rPr>
        <w:t xml:space="preserve"> </w:t>
      </w:r>
      <w:r w:rsidRPr="006F36C9">
        <w:rPr>
          <w:rFonts w:ascii="Arial" w:hAnsi="Arial" w:cs="Arial"/>
          <w:sz w:val="21"/>
          <w:szCs w:val="21"/>
          <w:lang w:val="ru-RU"/>
        </w:rPr>
        <w:t>"Технічним</w:t>
      </w:r>
      <w:r w:rsidRPr="006F36C9">
        <w:rPr>
          <w:rFonts w:ascii="Arial" w:hAnsi="Arial" w:cs="Arial"/>
          <w:spacing w:val="-16"/>
          <w:sz w:val="21"/>
          <w:szCs w:val="21"/>
          <w:lang w:val="ru-RU"/>
        </w:rPr>
        <w:t xml:space="preserve"> </w:t>
      </w:r>
      <w:r w:rsidRPr="006F36C9">
        <w:rPr>
          <w:rFonts w:ascii="Arial" w:hAnsi="Arial" w:cs="Arial"/>
          <w:sz w:val="21"/>
          <w:szCs w:val="21"/>
          <w:lang w:val="ru-RU"/>
        </w:rPr>
        <w:t>регламентом</w:t>
      </w:r>
      <w:r w:rsidRPr="006F36C9">
        <w:rPr>
          <w:rFonts w:ascii="Arial" w:hAnsi="Arial" w:cs="Arial"/>
          <w:spacing w:val="-14"/>
          <w:sz w:val="21"/>
          <w:szCs w:val="21"/>
          <w:lang w:val="ru-RU"/>
        </w:rPr>
        <w:t xml:space="preserve"> </w:t>
      </w:r>
      <w:r w:rsidRPr="006F36C9">
        <w:rPr>
          <w:rFonts w:ascii="Arial" w:hAnsi="Arial" w:cs="Arial"/>
          <w:sz w:val="21"/>
          <w:szCs w:val="21"/>
          <w:lang w:val="ru-RU"/>
        </w:rPr>
        <w:t>будівельних</w:t>
      </w:r>
      <w:r w:rsidRPr="006F36C9">
        <w:rPr>
          <w:rFonts w:ascii="Arial" w:hAnsi="Arial" w:cs="Arial"/>
          <w:spacing w:val="-13"/>
          <w:sz w:val="21"/>
          <w:szCs w:val="21"/>
          <w:lang w:val="ru-RU"/>
        </w:rPr>
        <w:t xml:space="preserve"> </w:t>
      </w:r>
      <w:r w:rsidRPr="006F36C9">
        <w:rPr>
          <w:rFonts w:ascii="Arial" w:hAnsi="Arial" w:cs="Arial"/>
          <w:sz w:val="21"/>
          <w:szCs w:val="21"/>
          <w:lang w:val="ru-RU"/>
        </w:rPr>
        <w:t>виробів,</w:t>
      </w:r>
      <w:r w:rsidRPr="006F36C9">
        <w:rPr>
          <w:rFonts w:ascii="Arial" w:hAnsi="Arial" w:cs="Arial"/>
          <w:spacing w:val="-14"/>
          <w:sz w:val="21"/>
          <w:szCs w:val="21"/>
          <w:lang w:val="ru-RU"/>
        </w:rPr>
        <w:t xml:space="preserve"> </w:t>
      </w:r>
      <w:r w:rsidRPr="006F36C9">
        <w:rPr>
          <w:rFonts w:ascii="Arial" w:hAnsi="Arial" w:cs="Arial"/>
          <w:sz w:val="21"/>
          <w:szCs w:val="21"/>
          <w:lang w:val="ru-RU"/>
        </w:rPr>
        <w:t>будівель і споруд",</w:t>
      </w:r>
      <w:r w:rsidRPr="006F36C9">
        <w:rPr>
          <w:rFonts w:ascii="Arial" w:hAnsi="Arial" w:cs="Arial"/>
          <w:spacing w:val="-6"/>
          <w:sz w:val="21"/>
          <w:szCs w:val="21"/>
          <w:lang w:val="ru-RU"/>
        </w:rPr>
        <w:t xml:space="preserve"> </w:t>
      </w:r>
      <w:r w:rsidRPr="006F36C9">
        <w:rPr>
          <w:rFonts w:ascii="Arial" w:hAnsi="Arial" w:cs="Arial"/>
          <w:sz w:val="21"/>
          <w:szCs w:val="21"/>
          <w:lang w:val="ru-RU"/>
        </w:rPr>
        <w:t>є:</w:t>
      </w:r>
    </w:p>
    <w:p w14:paraId="6BEDA93C" w14:textId="77777777" w:rsidR="00E32E9D" w:rsidRPr="006F36C9" w:rsidRDefault="008555FA" w:rsidP="006F36C9">
      <w:pPr>
        <w:pStyle w:val="a5"/>
        <w:numPr>
          <w:ilvl w:val="0"/>
          <w:numId w:val="43"/>
        </w:numPr>
        <w:tabs>
          <w:tab w:val="left" w:pos="996"/>
        </w:tabs>
        <w:spacing w:before="0" w:line="288" w:lineRule="auto"/>
        <w:ind w:firstLine="720"/>
        <w:contextualSpacing/>
        <w:jc w:val="left"/>
        <w:rPr>
          <w:rFonts w:ascii="Arial" w:hAnsi="Arial" w:cs="Arial"/>
          <w:sz w:val="21"/>
          <w:szCs w:val="21"/>
          <w:lang w:val="ru-RU"/>
        </w:rPr>
      </w:pPr>
      <w:r w:rsidRPr="006F36C9">
        <w:rPr>
          <w:rFonts w:ascii="Arial" w:hAnsi="Arial" w:cs="Arial"/>
          <w:sz w:val="21"/>
          <w:szCs w:val="21"/>
          <w:lang w:val="ru-RU"/>
        </w:rPr>
        <w:t>забезпечення міцності та стійкості згідно з ДБН</w:t>
      </w:r>
      <w:r w:rsidRPr="006F36C9">
        <w:rPr>
          <w:rFonts w:ascii="Arial" w:hAnsi="Arial" w:cs="Arial"/>
          <w:spacing w:val="-24"/>
          <w:sz w:val="21"/>
          <w:szCs w:val="21"/>
          <w:lang w:val="ru-RU"/>
        </w:rPr>
        <w:t xml:space="preserve"> </w:t>
      </w:r>
      <w:r w:rsidRPr="006F36C9">
        <w:rPr>
          <w:rFonts w:ascii="Arial" w:hAnsi="Arial" w:cs="Arial"/>
          <w:sz w:val="21"/>
          <w:szCs w:val="21"/>
          <w:lang w:val="ru-RU"/>
        </w:rPr>
        <w:t>В.1.2-6;</w:t>
      </w:r>
    </w:p>
    <w:p w14:paraId="17825C55" w14:textId="77777777" w:rsidR="00E32E9D" w:rsidRPr="006F36C9" w:rsidRDefault="008555FA" w:rsidP="006F36C9">
      <w:pPr>
        <w:pStyle w:val="a5"/>
        <w:numPr>
          <w:ilvl w:val="0"/>
          <w:numId w:val="43"/>
        </w:numPr>
        <w:tabs>
          <w:tab w:val="left" w:pos="996"/>
        </w:tabs>
        <w:spacing w:before="0" w:line="288" w:lineRule="auto"/>
        <w:ind w:left="995" w:hanging="163"/>
        <w:contextualSpacing/>
        <w:jc w:val="left"/>
        <w:rPr>
          <w:rFonts w:ascii="Arial" w:hAnsi="Arial" w:cs="Arial"/>
          <w:sz w:val="21"/>
          <w:szCs w:val="21"/>
          <w:lang w:val="ru-RU"/>
        </w:rPr>
      </w:pPr>
      <w:r w:rsidRPr="006F36C9">
        <w:rPr>
          <w:rFonts w:ascii="Arial" w:hAnsi="Arial" w:cs="Arial"/>
          <w:sz w:val="21"/>
          <w:szCs w:val="21"/>
          <w:lang w:val="ru-RU"/>
        </w:rPr>
        <w:t>забезпечення пожежної безпеки згідно з ДБН</w:t>
      </w:r>
      <w:r w:rsidRPr="006F36C9">
        <w:rPr>
          <w:rFonts w:ascii="Arial" w:hAnsi="Arial" w:cs="Arial"/>
          <w:spacing w:val="-23"/>
          <w:sz w:val="21"/>
          <w:szCs w:val="21"/>
          <w:lang w:val="ru-RU"/>
        </w:rPr>
        <w:t xml:space="preserve"> </w:t>
      </w:r>
      <w:r w:rsidRPr="006F36C9">
        <w:rPr>
          <w:rFonts w:ascii="Arial" w:hAnsi="Arial" w:cs="Arial"/>
          <w:sz w:val="21"/>
          <w:szCs w:val="21"/>
          <w:lang w:val="ru-RU"/>
        </w:rPr>
        <w:t>В.1.2-7;</w:t>
      </w:r>
    </w:p>
    <w:p w14:paraId="7F1CF454" w14:textId="0AB14133" w:rsidR="00E32E9D" w:rsidRPr="00262318" w:rsidRDefault="008555FA" w:rsidP="00262318">
      <w:pPr>
        <w:pStyle w:val="a5"/>
        <w:numPr>
          <w:ilvl w:val="0"/>
          <w:numId w:val="43"/>
        </w:numPr>
        <w:tabs>
          <w:tab w:val="left" w:pos="996"/>
        </w:tabs>
        <w:spacing w:before="0" w:line="288" w:lineRule="auto"/>
        <w:ind w:right="111" w:firstLine="720"/>
        <w:contextualSpacing/>
        <w:rPr>
          <w:rFonts w:ascii="Arial" w:hAnsi="Arial" w:cs="Arial"/>
          <w:sz w:val="21"/>
          <w:szCs w:val="21"/>
          <w:lang w:val="ru-RU"/>
        </w:rPr>
      </w:pPr>
      <w:r w:rsidRPr="006F36C9">
        <w:rPr>
          <w:rFonts w:ascii="Arial" w:hAnsi="Arial" w:cs="Arial"/>
          <w:sz w:val="21"/>
          <w:szCs w:val="21"/>
          <w:lang w:val="ru-RU"/>
        </w:rPr>
        <w:t xml:space="preserve">безпека життя і здоров'я людини, захист навколишнього природного середовища згідно з </w:t>
      </w:r>
      <w:r w:rsidRPr="00262318">
        <w:rPr>
          <w:rFonts w:ascii="Arial" w:hAnsi="Arial" w:cs="Arial"/>
          <w:sz w:val="21"/>
          <w:szCs w:val="21"/>
          <w:lang w:val="ru-RU"/>
        </w:rPr>
        <w:t>ДБН</w:t>
      </w:r>
      <w:r w:rsidRPr="00262318">
        <w:rPr>
          <w:rFonts w:ascii="Arial" w:hAnsi="Arial" w:cs="Arial"/>
          <w:spacing w:val="-12"/>
          <w:sz w:val="21"/>
          <w:szCs w:val="21"/>
          <w:lang w:val="ru-RU"/>
        </w:rPr>
        <w:t xml:space="preserve"> </w:t>
      </w:r>
      <w:r w:rsidRPr="00262318">
        <w:rPr>
          <w:rFonts w:ascii="Arial" w:hAnsi="Arial" w:cs="Arial"/>
          <w:sz w:val="21"/>
          <w:szCs w:val="21"/>
          <w:lang w:val="ru-RU"/>
        </w:rPr>
        <w:t>В.1.2-8;</w:t>
      </w:r>
    </w:p>
    <w:p w14:paraId="79161C7B" w14:textId="77777777" w:rsidR="00E32E9D" w:rsidRPr="006F36C9" w:rsidRDefault="008555FA" w:rsidP="006F36C9">
      <w:pPr>
        <w:pStyle w:val="a5"/>
        <w:numPr>
          <w:ilvl w:val="0"/>
          <w:numId w:val="43"/>
        </w:numPr>
        <w:tabs>
          <w:tab w:val="left" w:pos="996"/>
        </w:tabs>
        <w:spacing w:before="0" w:line="288" w:lineRule="auto"/>
        <w:ind w:left="995" w:hanging="163"/>
        <w:contextualSpacing/>
        <w:jc w:val="left"/>
        <w:rPr>
          <w:rFonts w:ascii="Arial" w:hAnsi="Arial" w:cs="Arial"/>
          <w:sz w:val="21"/>
          <w:szCs w:val="21"/>
          <w:lang w:val="ru-RU"/>
        </w:rPr>
      </w:pPr>
      <w:r w:rsidRPr="006F36C9">
        <w:rPr>
          <w:rFonts w:ascii="Arial" w:hAnsi="Arial" w:cs="Arial"/>
          <w:sz w:val="21"/>
          <w:szCs w:val="21"/>
          <w:lang w:val="ru-RU"/>
        </w:rPr>
        <w:t>безпека експлуатації захисних споруд згідно з ДБН</w:t>
      </w:r>
      <w:r w:rsidRPr="006F36C9">
        <w:rPr>
          <w:rFonts w:ascii="Arial" w:hAnsi="Arial" w:cs="Arial"/>
          <w:spacing w:val="-24"/>
          <w:sz w:val="21"/>
          <w:szCs w:val="21"/>
          <w:lang w:val="ru-RU"/>
        </w:rPr>
        <w:t xml:space="preserve"> </w:t>
      </w:r>
      <w:r w:rsidRPr="006F36C9">
        <w:rPr>
          <w:rFonts w:ascii="Arial" w:hAnsi="Arial" w:cs="Arial"/>
          <w:sz w:val="21"/>
          <w:szCs w:val="21"/>
          <w:lang w:val="ru-RU"/>
        </w:rPr>
        <w:t>В.1.2-9;</w:t>
      </w:r>
    </w:p>
    <w:p w14:paraId="604FA201" w14:textId="77777777" w:rsidR="00E32E9D" w:rsidRPr="006F36C9" w:rsidRDefault="008555FA" w:rsidP="006F36C9">
      <w:pPr>
        <w:pStyle w:val="a5"/>
        <w:numPr>
          <w:ilvl w:val="0"/>
          <w:numId w:val="43"/>
        </w:numPr>
        <w:tabs>
          <w:tab w:val="left" w:pos="996"/>
        </w:tabs>
        <w:spacing w:before="0" w:line="288" w:lineRule="auto"/>
        <w:ind w:left="995" w:hanging="163"/>
        <w:contextualSpacing/>
        <w:jc w:val="left"/>
        <w:rPr>
          <w:rFonts w:ascii="Arial" w:hAnsi="Arial" w:cs="Arial"/>
          <w:sz w:val="21"/>
          <w:szCs w:val="21"/>
          <w:lang w:val="ru-RU"/>
        </w:rPr>
      </w:pPr>
      <w:r w:rsidRPr="006F36C9">
        <w:rPr>
          <w:rFonts w:ascii="Arial" w:hAnsi="Arial" w:cs="Arial"/>
          <w:sz w:val="21"/>
          <w:szCs w:val="21"/>
          <w:lang w:val="ru-RU"/>
        </w:rPr>
        <w:t>захист від шуму згідно з ДБН</w:t>
      </w:r>
      <w:r w:rsidRPr="006F36C9">
        <w:rPr>
          <w:rFonts w:ascii="Arial" w:hAnsi="Arial" w:cs="Arial"/>
          <w:spacing w:val="-12"/>
          <w:sz w:val="21"/>
          <w:szCs w:val="21"/>
          <w:lang w:val="ru-RU"/>
        </w:rPr>
        <w:t xml:space="preserve"> </w:t>
      </w:r>
      <w:r w:rsidRPr="006F36C9">
        <w:rPr>
          <w:rFonts w:ascii="Arial" w:hAnsi="Arial" w:cs="Arial"/>
          <w:sz w:val="21"/>
          <w:szCs w:val="21"/>
          <w:lang w:val="ru-RU"/>
        </w:rPr>
        <w:t>В.1.2-10;</w:t>
      </w:r>
    </w:p>
    <w:p w14:paraId="6A06DC00" w14:textId="77777777" w:rsidR="00E32E9D" w:rsidRPr="006F36C9" w:rsidRDefault="008555FA" w:rsidP="006F36C9">
      <w:pPr>
        <w:pStyle w:val="a5"/>
        <w:numPr>
          <w:ilvl w:val="0"/>
          <w:numId w:val="43"/>
        </w:numPr>
        <w:tabs>
          <w:tab w:val="left" w:pos="996"/>
        </w:tabs>
        <w:spacing w:before="0" w:line="288" w:lineRule="auto"/>
        <w:ind w:left="995" w:hanging="163"/>
        <w:contextualSpacing/>
        <w:jc w:val="left"/>
        <w:rPr>
          <w:rFonts w:ascii="Arial" w:hAnsi="Arial" w:cs="Arial"/>
          <w:sz w:val="21"/>
          <w:szCs w:val="21"/>
          <w:lang w:val="ru-RU"/>
        </w:rPr>
      </w:pPr>
      <w:r w:rsidRPr="006F36C9">
        <w:rPr>
          <w:rFonts w:ascii="Arial" w:hAnsi="Arial" w:cs="Arial"/>
          <w:sz w:val="21"/>
          <w:szCs w:val="21"/>
          <w:lang w:val="ru-RU"/>
        </w:rPr>
        <w:t>економія електричної енергії, газу, палива згідно з ДБН</w:t>
      </w:r>
      <w:r w:rsidRPr="006F36C9">
        <w:rPr>
          <w:rFonts w:ascii="Arial" w:hAnsi="Arial" w:cs="Arial"/>
          <w:spacing w:val="-19"/>
          <w:sz w:val="21"/>
          <w:szCs w:val="21"/>
          <w:lang w:val="ru-RU"/>
        </w:rPr>
        <w:t xml:space="preserve"> </w:t>
      </w:r>
      <w:r w:rsidRPr="006F36C9">
        <w:rPr>
          <w:rFonts w:ascii="Arial" w:hAnsi="Arial" w:cs="Arial"/>
          <w:sz w:val="21"/>
          <w:szCs w:val="21"/>
          <w:lang w:val="ru-RU"/>
        </w:rPr>
        <w:t>В.1.2-11.</w:t>
      </w:r>
    </w:p>
    <w:p w14:paraId="2432CB76" w14:textId="77777777" w:rsidR="00E32E9D" w:rsidRPr="006F36C9" w:rsidRDefault="008555FA" w:rsidP="00262318">
      <w:pPr>
        <w:pStyle w:val="a5"/>
        <w:numPr>
          <w:ilvl w:val="1"/>
          <w:numId w:val="44"/>
        </w:numPr>
        <w:tabs>
          <w:tab w:val="left" w:pos="1361"/>
        </w:tabs>
        <w:spacing w:before="0" w:line="288" w:lineRule="auto"/>
        <w:ind w:left="113" w:right="113" w:firstLine="720"/>
        <w:rPr>
          <w:rFonts w:ascii="Arial" w:hAnsi="Arial" w:cs="Arial"/>
          <w:sz w:val="21"/>
          <w:szCs w:val="21"/>
          <w:lang w:val="ru-RU"/>
        </w:rPr>
      </w:pPr>
      <w:r w:rsidRPr="006F36C9">
        <w:rPr>
          <w:rFonts w:ascii="Arial" w:hAnsi="Arial" w:cs="Arial"/>
          <w:sz w:val="21"/>
          <w:szCs w:val="21"/>
          <w:lang w:val="ru-RU"/>
        </w:rPr>
        <w:t>Інженерний захист території, будівель і споруд від небезпечних геологічних процесів повинен виключити виникнення аварійних ситуацій і забезпечити:</w:t>
      </w:r>
    </w:p>
    <w:p w14:paraId="4BB43114" w14:textId="77777777" w:rsidR="00E32E9D" w:rsidRPr="006F36C9" w:rsidRDefault="008555FA" w:rsidP="00262318">
      <w:pPr>
        <w:pStyle w:val="a5"/>
        <w:numPr>
          <w:ilvl w:val="0"/>
          <w:numId w:val="43"/>
        </w:numPr>
        <w:tabs>
          <w:tab w:val="left" w:pos="1001"/>
        </w:tabs>
        <w:spacing w:before="0" w:line="288" w:lineRule="auto"/>
        <w:ind w:left="113" w:right="110" w:firstLine="720"/>
        <w:rPr>
          <w:rFonts w:ascii="Arial" w:hAnsi="Arial" w:cs="Arial"/>
          <w:sz w:val="21"/>
          <w:szCs w:val="21"/>
          <w:lang w:val="ru-RU"/>
        </w:rPr>
      </w:pPr>
      <w:r w:rsidRPr="006F36C9">
        <w:rPr>
          <w:rFonts w:ascii="Arial" w:hAnsi="Arial" w:cs="Arial"/>
          <w:sz w:val="21"/>
          <w:szCs w:val="21"/>
          <w:lang w:val="ru-RU"/>
        </w:rPr>
        <w:t>загальну стійкість об'єктів і територій при основному та аварійному сполученнях</w:t>
      </w:r>
      <w:r w:rsidRPr="006F36C9">
        <w:rPr>
          <w:rFonts w:ascii="Arial" w:hAnsi="Arial" w:cs="Arial"/>
          <w:spacing w:val="-8"/>
          <w:sz w:val="21"/>
          <w:szCs w:val="21"/>
          <w:lang w:val="ru-RU"/>
        </w:rPr>
        <w:t xml:space="preserve"> </w:t>
      </w:r>
      <w:r w:rsidRPr="006F36C9">
        <w:rPr>
          <w:rFonts w:ascii="Arial" w:hAnsi="Arial" w:cs="Arial"/>
          <w:sz w:val="21"/>
          <w:szCs w:val="21"/>
          <w:lang w:val="ru-RU"/>
        </w:rPr>
        <w:t>навантажень;</w:t>
      </w:r>
    </w:p>
    <w:p w14:paraId="5ACBA37B" w14:textId="77777777" w:rsidR="00E32E9D" w:rsidRPr="006F36C9" w:rsidRDefault="008555FA" w:rsidP="00262318">
      <w:pPr>
        <w:pStyle w:val="a5"/>
        <w:numPr>
          <w:ilvl w:val="0"/>
          <w:numId w:val="43"/>
        </w:numPr>
        <w:tabs>
          <w:tab w:val="left" w:pos="1001"/>
        </w:tabs>
        <w:spacing w:before="0" w:line="288" w:lineRule="auto"/>
        <w:ind w:left="113" w:right="111" w:firstLine="720"/>
        <w:rPr>
          <w:rFonts w:ascii="Arial" w:hAnsi="Arial" w:cs="Arial"/>
          <w:sz w:val="21"/>
          <w:szCs w:val="21"/>
          <w:lang w:val="ru-RU"/>
        </w:rPr>
      </w:pPr>
      <w:r w:rsidRPr="006F36C9">
        <w:rPr>
          <w:rFonts w:ascii="Arial" w:hAnsi="Arial" w:cs="Arial"/>
          <w:sz w:val="21"/>
          <w:szCs w:val="21"/>
          <w:lang w:val="ru-RU"/>
        </w:rPr>
        <w:t>нормативні медико-санітарні умови проживання населення, санітарно- гігієнічні, соціальні, рекреаційні умови території, що</w:t>
      </w:r>
      <w:r w:rsidRPr="006F36C9">
        <w:rPr>
          <w:rFonts w:ascii="Arial" w:hAnsi="Arial" w:cs="Arial"/>
          <w:spacing w:val="-23"/>
          <w:sz w:val="21"/>
          <w:szCs w:val="21"/>
          <w:lang w:val="ru-RU"/>
        </w:rPr>
        <w:t xml:space="preserve"> </w:t>
      </w:r>
      <w:r w:rsidRPr="006F36C9">
        <w:rPr>
          <w:rFonts w:ascii="Arial" w:hAnsi="Arial" w:cs="Arial"/>
          <w:sz w:val="21"/>
          <w:szCs w:val="21"/>
          <w:lang w:val="ru-RU"/>
        </w:rPr>
        <w:t>захищається;</w:t>
      </w:r>
    </w:p>
    <w:p w14:paraId="514B9002" w14:textId="77777777" w:rsidR="00E32E9D" w:rsidRPr="006F36C9" w:rsidRDefault="008555FA" w:rsidP="006F36C9">
      <w:pPr>
        <w:pStyle w:val="a5"/>
        <w:numPr>
          <w:ilvl w:val="0"/>
          <w:numId w:val="43"/>
        </w:numPr>
        <w:tabs>
          <w:tab w:val="left" w:pos="1001"/>
        </w:tabs>
        <w:spacing w:before="0" w:line="288" w:lineRule="auto"/>
        <w:ind w:left="1000" w:hanging="168"/>
        <w:contextualSpacing/>
        <w:jc w:val="left"/>
        <w:rPr>
          <w:rFonts w:ascii="Arial" w:hAnsi="Arial" w:cs="Arial"/>
          <w:sz w:val="21"/>
          <w:szCs w:val="21"/>
          <w:lang w:val="ru-RU"/>
        </w:rPr>
      </w:pPr>
      <w:r w:rsidRPr="006F36C9">
        <w:rPr>
          <w:rFonts w:ascii="Arial" w:hAnsi="Arial" w:cs="Arial"/>
          <w:sz w:val="21"/>
          <w:szCs w:val="21"/>
          <w:lang w:val="ru-RU"/>
        </w:rPr>
        <w:t>надійне функціонування об'єктів, що розміщені на цих</w:t>
      </w:r>
      <w:r w:rsidRPr="006F36C9">
        <w:rPr>
          <w:rFonts w:ascii="Arial" w:hAnsi="Arial" w:cs="Arial"/>
          <w:spacing w:val="-28"/>
          <w:sz w:val="21"/>
          <w:szCs w:val="21"/>
          <w:lang w:val="ru-RU"/>
        </w:rPr>
        <w:t xml:space="preserve"> </w:t>
      </w:r>
      <w:r w:rsidRPr="006F36C9">
        <w:rPr>
          <w:rFonts w:ascii="Arial" w:hAnsi="Arial" w:cs="Arial"/>
          <w:sz w:val="21"/>
          <w:szCs w:val="21"/>
          <w:lang w:val="ru-RU"/>
        </w:rPr>
        <w:t>територіях;</w:t>
      </w:r>
    </w:p>
    <w:p w14:paraId="5AE06CE6" w14:textId="77777777" w:rsidR="00E32E9D" w:rsidRPr="006F36C9" w:rsidRDefault="008555FA" w:rsidP="006F36C9">
      <w:pPr>
        <w:pStyle w:val="a5"/>
        <w:numPr>
          <w:ilvl w:val="0"/>
          <w:numId w:val="43"/>
        </w:numPr>
        <w:tabs>
          <w:tab w:val="left" w:pos="1001"/>
        </w:tabs>
        <w:spacing w:before="0" w:line="288" w:lineRule="auto"/>
        <w:ind w:right="111" w:firstLine="720"/>
        <w:contextualSpacing/>
        <w:rPr>
          <w:rFonts w:ascii="Arial" w:hAnsi="Arial" w:cs="Arial"/>
          <w:sz w:val="21"/>
          <w:szCs w:val="21"/>
          <w:lang w:val="ru-RU"/>
        </w:rPr>
      </w:pPr>
      <w:r w:rsidRPr="006F36C9">
        <w:rPr>
          <w:rFonts w:ascii="Arial" w:hAnsi="Arial" w:cs="Arial"/>
          <w:sz w:val="21"/>
          <w:szCs w:val="21"/>
          <w:lang w:val="ru-RU"/>
        </w:rPr>
        <w:t>збереження</w:t>
      </w:r>
      <w:r w:rsidRPr="006F36C9">
        <w:rPr>
          <w:rFonts w:ascii="Arial" w:hAnsi="Arial" w:cs="Arial"/>
          <w:spacing w:val="-17"/>
          <w:sz w:val="21"/>
          <w:szCs w:val="21"/>
          <w:lang w:val="ru-RU"/>
        </w:rPr>
        <w:t xml:space="preserve"> </w:t>
      </w:r>
      <w:r w:rsidRPr="006F36C9">
        <w:rPr>
          <w:rFonts w:ascii="Arial" w:hAnsi="Arial" w:cs="Arial"/>
          <w:sz w:val="21"/>
          <w:szCs w:val="21"/>
          <w:lang w:val="ru-RU"/>
        </w:rPr>
        <w:t>природних</w:t>
      </w:r>
      <w:r w:rsidRPr="006F36C9">
        <w:rPr>
          <w:rFonts w:ascii="Arial" w:hAnsi="Arial" w:cs="Arial"/>
          <w:spacing w:val="-16"/>
          <w:sz w:val="21"/>
          <w:szCs w:val="21"/>
          <w:lang w:val="ru-RU"/>
        </w:rPr>
        <w:t xml:space="preserve"> </w:t>
      </w:r>
      <w:r w:rsidRPr="006F36C9">
        <w:rPr>
          <w:rFonts w:ascii="Arial" w:hAnsi="Arial" w:cs="Arial"/>
          <w:sz w:val="21"/>
          <w:szCs w:val="21"/>
          <w:lang w:val="ru-RU"/>
        </w:rPr>
        <w:t>ландшафтів,</w:t>
      </w:r>
      <w:r w:rsidRPr="006F36C9">
        <w:rPr>
          <w:rFonts w:ascii="Arial" w:hAnsi="Arial" w:cs="Arial"/>
          <w:spacing w:val="-18"/>
          <w:sz w:val="21"/>
          <w:szCs w:val="21"/>
          <w:lang w:val="ru-RU"/>
        </w:rPr>
        <w:t xml:space="preserve"> </w:t>
      </w:r>
      <w:r w:rsidRPr="006F36C9">
        <w:rPr>
          <w:rFonts w:ascii="Arial" w:hAnsi="Arial" w:cs="Arial"/>
          <w:sz w:val="21"/>
          <w:szCs w:val="21"/>
          <w:lang w:val="ru-RU"/>
        </w:rPr>
        <w:t>заповідних</w:t>
      </w:r>
      <w:r w:rsidRPr="006F36C9">
        <w:rPr>
          <w:rFonts w:ascii="Arial" w:hAnsi="Arial" w:cs="Arial"/>
          <w:spacing w:val="-16"/>
          <w:sz w:val="21"/>
          <w:szCs w:val="21"/>
          <w:lang w:val="ru-RU"/>
        </w:rPr>
        <w:t xml:space="preserve"> </w:t>
      </w:r>
      <w:r w:rsidRPr="006F36C9">
        <w:rPr>
          <w:rFonts w:ascii="Arial" w:hAnsi="Arial" w:cs="Arial"/>
          <w:sz w:val="21"/>
          <w:szCs w:val="21"/>
          <w:lang w:val="ru-RU"/>
        </w:rPr>
        <w:t>зон,</w:t>
      </w:r>
      <w:r w:rsidRPr="006F36C9">
        <w:rPr>
          <w:rFonts w:ascii="Arial" w:hAnsi="Arial" w:cs="Arial"/>
          <w:spacing w:val="-18"/>
          <w:sz w:val="21"/>
          <w:szCs w:val="21"/>
          <w:lang w:val="ru-RU"/>
        </w:rPr>
        <w:t xml:space="preserve"> </w:t>
      </w:r>
      <w:r w:rsidRPr="006F36C9">
        <w:rPr>
          <w:rFonts w:ascii="Arial" w:hAnsi="Arial" w:cs="Arial"/>
          <w:sz w:val="21"/>
          <w:szCs w:val="21"/>
          <w:lang w:val="ru-RU"/>
        </w:rPr>
        <w:t>об'єктів</w:t>
      </w:r>
      <w:r w:rsidRPr="006F36C9">
        <w:rPr>
          <w:rFonts w:ascii="Arial" w:hAnsi="Arial" w:cs="Arial"/>
          <w:spacing w:val="-20"/>
          <w:sz w:val="21"/>
          <w:szCs w:val="21"/>
          <w:lang w:val="ru-RU"/>
        </w:rPr>
        <w:t xml:space="preserve"> </w:t>
      </w:r>
      <w:r w:rsidRPr="006F36C9">
        <w:rPr>
          <w:rFonts w:ascii="Arial" w:hAnsi="Arial" w:cs="Arial"/>
          <w:sz w:val="21"/>
          <w:szCs w:val="21"/>
          <w:lang w:val="ru-RU"/>
        </w:rPr>
        <w:t>природної</w:t>
      </w:r>
      <w:r w:rsidRPr="006F36C9">
        <w:rPr>
          <w:rFonts w:ascii="Arial" w:hAnsi="Arial" w:cs="Arial"/>
          <w:spacing w:val="-16"/>
          <w:sz w:val="21"/>
          <w:szCs w:val="21"/>
          <w:lang w:val="ru-RU"/>
        </w:rPr>
        <w:t xml:space="preserve"> </w:t>
      </w:r>
      <w:r w:rsidRPr="006F36C9">
        <w:rPr>
          <w:rFonts w:ascii="Arial" w:hAnsi="Arial" w:cs="Arial"/>
          <w:sz w:val="21"/>
          <w:szCs w:val="21"/>
          <w:lang w:val="ru-RU"/>
        </w:rPr>
        <w:t>та культурної спадщини, зон відпочинку</w:t>
      </w:r>
      <w:r w:rsidRPr="006F36C9">
        <w:rPr>
          <w:rFonts w:ascii="Arial" w:hAnsi="Arial" w:cs="Arial"/>
          <w:spacing w:val="-8"/>
          <w:sz w:val="21"/>
          <w:szCs w:val="21"/>
          <w:lang w:val="ru-RU"/>
        </w:rPr>
        <w:t xml:space="preserve"> </w:t>
      </w:r>
      <w:r w:rsidRPr="006F36C9">
        <w:rPr>
          <w:rFonts w:ascii="Arial" w:hAnsi="Arial" w:cs="Arial"/>
          <w:sz w:val="21"/>
          <w:szCs w:val="21"/>
          <w:lang w:val="ru-RU"/>
        </w:rPr>
        <w:t>тощо;</w:t>
      </w:r>
    </w:p>
    <w:p w14:paraId="6EBE9B07" w14:textId="77777777" w:rsidR="00E32E9D" w:rsidRPr="006F36C9" w:rsidRDefault="008555FA" w:rsidP="006F36C9">
      <w:pPr>
        <w:pStyle w:val="a5"/>
        <w:numPr>
          <w:ilvl w:val="0"/>
          <w:numId w:val="43"/>
        </w:numPr>
        <w:tabs>
          <w:tab w:val="left" w:pos="1001"/>
        </w:tabs>
        <w:spacing w:before="0" w:line="288" w:lineRule="auto"/>
        <w:ind w:left="1000" w:hanging="168"/>
        <w:contextualSpacing/>
        <w:jc w:val="left"/>
        <w:rPr>
          <w:rFonts w:ascii="Arial" w:hAnsi="Arial" w:cs="Arial"/>
          <w:sz w:val="21"/>
          <w:szCs w:val="21"/>
          <w:lang w:val="ru-RU"/>
        </w:rPr>
      </w:pPr>
      <w:r w:rsidRPr="006F36C9">
        <w:rPr>
          <w:rFonts w:ascii="Arial" w:hAnsi="Arial" w:cs="Arial"/>
          <w:sz w:val="21"/>
          <w:szCs w:val="21"/>
          <w:lang w:val="ru-RU"/>
        </w:rPr>
        <w:t>належне архітектурне оформлення об'єктів</w:t>
      </w:r>
      <w:r w:rsidRPr="006F36C9">
        <w:rPr>
          <w:rFonts w:ascii="Arial" w:hAnsi="Arial" w:cs="Arial"/>
          <w:spacing w:val="-21"/>
          <w:sz w:val="21"/>
          <w:szCs w:val="21"/>
          <w:lang w:val="ru-RU"/>
        </w:rPr>
        <w:t xml:space="preserve"> </w:t>
      </w:r>
      <w:r w:rsidRPr="006F36C9">
        <w:rPr>
          <w:rFonts w:ascii="Arial" w:hAnsi="Arial" w:cs="Arial"/>
          <w:sz w:val="21"/>
          <w:szCs w:val="21"/>
          <w:lang w:val="ru-RU"/>
        </w:rPr>
        <w:t>захисту;</w:t>
      </w:r>
    </w:p>
    <w:p w14:paraId="214E55D4" w14:textId="77777777" w:rsidR="00E32E9D" w:rsidRPr="006F36C9" w:rsidRDefault="008555FA" w:rsidP="006F36C9">
      <w:pPr>
        <w:pStyle w:val="a5"/>
        <w:numPr>
          <w:ilvl w:val="0"/>
          <w:numId w:val="43"/>
        </w:numPr>
        <w:tabs>
          <w:tab w:val="left" w:pos="1253"/>
        </w:tabs>
        <w:spacing w:before="0" w:line="288" w:lineRule="auto"/>
        <w:ind w:right="111" w:firstLine="720"/>
        <w:contextualSpacing/>
        <w:rPr>
          <w:rFonts w:ascii="Arial" w:hAnsi="Arial" w:cs="Arial"/>
          <w:sz w:val="21"/>
          <w:szCs w:val="21"/>
          <w:lang w:val="ru-RU"/>
        </w:rPr>
      </w:pPr>
      <w:r w:rsidRPr="006F36C9">
        <w:rPr>
          <w:rFonts w:ascii="Arial" w:hAnsi="Arial" w:cs="Arial"/>
          <w:sz w:val="21"/>
          <w:szCs w:val="21"/>
          <w:lang w:val="ru-RU"/>
        </w:rPr>
        <w:t>охорону навколишнього природного середовища, раціональне використання земель і природних ресурсів, об'єктів, що</w:t>
      </w:r>
      <w:r w:rsidRPr="006F36C9">
        <w:rPr>
          <w:rFonts w:ascii="Arial" w:hAnsi="Arial" w:cs="Arial"/>
          <w:spacing w:val="-25"/>
          <w:sz w:val="21"/>
          <w:szCs w:val="21"/>
          <w:lang w:val="ru-RU"/>
        </w:rPr>
        <w:t xml:space="preserve"> </w:t>
      </w:r>
      <w:r w:rsidRPr="006F36C9">
        <w:rPr>
          <w:rFonts w:ascii="Arial" w:hAnsi="Arial" w:cs="Arial"/>
          <w:sz w:val="21"/>
          <w:szCs w:val="21"/>
          <w:lang w:val="ru-RU"/>
        </w:rPr>
        <w:t>захищаються;</w:t>
      </w:r>
    </w:p>
    <w:p w14:paraId="553F6A46" w14:textId="77777777" w:rsidR="00E32E9D" w:rsidRPr="006F36C9" w:rsidRDefault="008555FA" w:rsidP="006F36C9">
      <w:pPr>
        <w:pStyle w:val="a5"/>
        <w:numPr>
          <w:ilvl w:val="0"/>
          <w:numId w:val="43"/>
        </w:numPr>
        <w:tabs>
          <w:tab w:val="left" w:pos="1140"/>
        </w:tabs>
        <w:spacing w:before="0" w:line="288" w:lineRule="auto"/>
        <w:ind w:right="113" w:firstLine="720"/>
        <w:contextualSpacing/>
        <w:rPr>
          <w:rFonts w:ascii="Arial" w:hAnsi="Arial" w:cs="Arial"/>
          <w:sz w:val="21"/>
          <w:szCs w:val="21"/>
          <w:lang w:val="ru-RU"/>
        </w:rPr>
      </w:pPr>
      <w:r w:rsidRPr="006F36C9">
        <w:rPr>
          <w:rFonts w:ascii="Arial" w:hAnsi="Arial" w:cs="Arial"/>
          <w:sz w:val="21"/>
          <w:szCs w:val="21"/>
          <w:lang w:val="ru-RU"/>
        </w:rPr>
        <w:t>найбільш повне використання місцевих будівельних матеріалів і природних</w:t>
      </w:r>
      <w:r w:rsidRPr="006F36C9">
        <w:rPr>
          <w:rFonts w:ascii="Arial" w:hAnsi="Arial" w:cs="Arial"/>
          <w:spacing w:val="-6"/>
          <w:sz w:val="21"/>
          <w:szCs w:val="21"/>
          <w:lang w:val="ru-RU"/>
        </w:rPr>
        <w:t xml:space="preserve"> </w:t>
      </w:r>
      <w:r w:rsidRPr="006F36C9">
        <w:rPr>
          <w:rFonts w:ascii="Arial" w:hAnsi="Arial" w:cs="Arial"/>
          <w:sz w:val="21"/>
          <w:szCs w:val="21"/>
          <w:lang w:val="ru-RU"/>
        </w:rPr>
        <w:t>ресурсів;</w:t>
      </w:r>
    </w:p>
    <w:p w14:paraId="7CDCEB79" w14:textId="77777777" w:rsidR="00E32E9D" w:rsidRPr="006F36C9" w:rsidRDefault="008555FA" w:rsidP="006F36C9">
      <w:pPr>
        <w:pStyle w:val="a5"/>
        <w:numPr>
          <w:ilvl w:val="0"/>
          <w:numId w:val="43"/>
        </w:numPr>
        <w:tabs>
          <w:tab w:val="left" w:pos="1021"/>
        </w:tabs>
        <w:spacing w:before="0" w:line="288" w:lineRule="auto"/>
        <w:ind w:right="109" w:firstLine="720"/>
        <w:contextualSpacing/>
        <w:rPr>
          <w:rFonts w:ascii="Arial" w:hAnsi="Arial" w:cs="Arial"/>
          <w:sz w:val="21"/>
          <w:szCs w:val="21"/>
          <w:lang w:val="ru-RU"/>
        </w:rPr>
      </w:pPr>
      <w:r w:rsidRPr="006F36C9">
        <w:rPr>
          <w:rFonts w:ascii="Arial" w:hAnsi="Arial" w:cs="Arial"/>
          <w:sz w:val="21"/>
          <w:szCs w:val="21"/>
          <w:lang w:val="ru-RU"/>
        </w:rPr>
        <w:t>виконання будівельних робіт при вжитті заходів з інженерного захисту повинно бути безаварійним, безпечним і має виключати виникнення небезпечних</w:t>
      </w:r>
      <w:r w:rsidRPr="006F36C9">
        <w:rPr>
          <w:rFonts w:ascii="Arial" w:hAnsi="Arial" w:cs="Arial"/>
          <w:spacing w:val="-20"/>
          <w:sz w:val="21"/>
          <w:szCs w:val="21"/>
          <w:lang w:val="ru-RU"/>
        </w:rPr>
        <w:t xml:space="preserve"> </w:t>
      </w:r>
      <w:r w:rsidRPr="006F36C9">
        <w:rPr>
          <w:rFonts w:ascii="Arial" w:hAnsi="Arial" w:cs="Arial"/>
          <w:sz w:val="21"/>
          <w:szCs w:val="21"/>
          <w:lang w:val="ru-RU"/>
        </w:rPr>
        <w:t>нових</w:t>
      </w:r>
      <w:r w:rsidRPr="006F36C9">
        <w:rPr>
          <w:rFonts w:ascii="Arial" w:hAnsi="Arial" w:cs="Arial"/>
          <w:spacing w:val="-17"/>
          <w:sz w:val="21"/>
          <w:szCs w:val="21"/>
          <w:lang w:val="ru-RU"/>
        </w:rPr>
        <w:t xml:space="preserve"> </w:t>
      </w:r>
      <w:r w:rsidRPr="006F36C9">
        <w:rPr>
          <w:rFonts w:ascii="Arial" w:hAnsi="Arial" w:cs="Arial"/>
          <w:sz w:val="21"/>
          <w:szCs w:val="21"/>
          <w:lang w:val="ru-RU"/>
        </w:rPr>
        <w:t>і</w:t>
      </w:r>
      <w:r w:rsidRPr="006F36C9">
        <w:rPr>
          <w:rFonts w:ascii="Arial" w:hAnsi="Arial" w:cs="Arial"/>
          <w:spacing w:val="-20"/>
          <w:sz w:val="21"/>
          <w:szCs w:val="21"/>
          <w:lang w:val="ru-RU"/>
        </w:rPr>
        <w:t xml:space="preserve"> </w:t>
      </w:r>
      <w:r w:rsidRPr="006F36C9">
        <w:rPr>
          <w:rFonts w:ascii="Arial" w:hAnsi="Arial" w:cs="Arial"/>
          <w:sz w:val="21"/>
          <w:szCs w:val="21"/>
          <w:lang w:val="ru-RU"/>
        </w:rPr>
        <w:t>(або)</w:t>
      </w:r>
      <w:r w:rsidRPr="006F36C9">
        <w:rPr>
          <w:rFonts w:ascii="Arial" w:hAnsi="Arial" w:cs="Arial"/>
          <w:spacing w:val="-19"/>
          <w:sz w:val="21"/>
          <w:szCs w:val="21"/>
          <w:lang w:val="ru-RU"/>
        </w:rPr>
        <w:t xml:space="preserve"> </w:t>
      </w:r>
      <w:r w:rsidRPr="006F36C9">
        <w:rPr>
          <w:rFonts w:ascii="Arial" w:hAnsi="Arial" w:cs="Arial"/>
          <w:sz w:val="21"/>
          <w:szCs w:val="21"/>
          <w:lang w:val="ru-RU"/>
        </w:rPr>
        <w:t>активізацію</w:t>
      </w:r>
      <w:r w:rsidRPr="006F36C9">
        <w:rPr>
          <w:rFonts w:ascii="Arial" w:hAnsi="Arial" w:cs="Arial"/>
          <w:spacing w:val="-19"/>
          <w:sz w:val="21"/>
          <w:szCs w:val="21"/>
          <w:lang w:val="ru-RU"/>
        </w:rPr>
        <w:t xml:space="preserve"> </w:t>
      </w:r>
      <w:r w:rsidRPr="006F36C9">
        <w:rPr>
          <w:rFonts w:ascii="Arial" w:hAnsi="Arial" w:cs="Arial"/>
          <w:sz w:val="21"/>
          <w:szCs w:val="21"/>
          <w:lang w:val="ru-RU"/>
        </w:rPr>
        <w:t>діючих</w:t>
      </w:r>
      <w:r w:rsidRPr="006F36C9">
        <w:rPr>
          <w:rFonts w:ascii="Arial" w:hAnsi="Arial" w:cs="Arial"/>
          <w:spacing w:val="-18"/>
          <w:sz w:val="21"/>
          <w:szCs w:val="21"/>
          <w:lang w:val="ru-RU"/>
        </w:rPr>
        <w:t xml:space="preserve"> </w:t>
      </w:r>
      <w:r w:rsidRPr="006F36C9">
        <w:rPr>
          <w:rFonts w:ascii="Arial" w:hAnsi="Arial" w:cs="Arial"/>
          <w:sz w:val="21"/>
          <w:szCs w:val="21"/>
          <w:lang w:val="ru-RU"/>
        </w:rPr>
        <w:t>геологічних</w:t>
      </w:r>
      <w:r w:rsidRPr="006F36C9">
        <w:rPr>
          <w:rFonts w:ascii="Arial" w:hAnsi="Arial" w:cs="Arial"/>
          <w:spacing w:val="-18"/>
          <w:sz w:val="21"/>
          <w:szCs w:val="21"/>
          <w:lang w:val="ru-RU"/>
        </w:rPr>
        <w:t xml:space="preserve"> </w:t>
      </w:r>
      <w:r w:rsidRPr="006F36C9">
        <w:rPr>
          <w:rFonts w:ascii="Arial" w:hAnsi="Arial" w:cs="Arial"/>
          <w:sz w:val="21"/>
          <w:szCs w:val="21"/>
          <w:lang w:val="ru-RU"/>
        </w:rPr>
        <w:t>процесів</w:t>
      </w:r>
      <w:r w:rsidRPr="006F36C9">
        <w:rPr>
          <w:rFonts w:ascii="Arial" w:hAnsi="Arial" w:cs="Arial"/>
          <w:spacing w:val="-19"/>
          <w:sz w:val="21"/>
          <w:szCs w:val="21"/>
          <w:lang w:val="ru-RU"/>
        </w:rPr>
        <w:t xml:space="preserve"> </w:t>
      </w:r>
      <w:r w:rsidRPr="006F36C9">
        <w:rPr>
          <w:rFonts w:ascii="Arial" w:hAnsi="Arial" w:cs="Arial"/>
          <w:sz w:val="21"/>
          <w:szCs w:val="21"/>
          <w:lang w:val="ru-RU"/>
        </w:rPr>
        <w:t>на</w:t>
      </w:r>
      <w:r w:rsidRPr="006F36C9">
        <w:rPr>
          <w:rFonts w:ascii="Arial" w:hAnsi="Arial" w:cs="Arial"/>
          <w:spacing w:val="-19"/>
          <w:sz w:val="21"/>
          <w:szCs w:val="21"/>
          <w:lang w:val="ru-RU"/>
        </w:rPr>
        <w:t xml:space="preserve"> </w:t>
      </w:r>
      <w:r w:rsidRPr="006F36C9">
        <w:rPr>
          <w:rFonts w:ascii="Arial" w:hAnsi="Arial" w:cs="Arial"/>
          <w:sz w:val="21"/>
          <w:szCs w:val="21"/>
          <w:lang w:val="ru-RU"/>
        </w:rPr>
        <w:t>прилеглих територіях. Споруди інженерного захисту повинні функціонувати в екстремальних умовах. Якщо споруди і заходи інженерного захисту можуть чинити негативний вплив на ці території (заболочування, руйнування берегів, утворення і активізація зсувів тощо), в проектах необхідно передбачити відповідні компенсаційні</w:t>
      </w:r>
      <w:r w:rsidRPr="006F36C9">
        <w:rPr>
          <w:rFonts w:ascii="Arial" w:hAnsi="Arial" w:cs="Arial"/>
          <w:spacing w:val="-9"/>
          <w:sz w:val="21"/>
          <w:szCs w:val="21"/>
          <w:lang w:val="ru-RU"/>
        </w:rPr>
        <w:t xml:space="preserve"> </w:t>
      </w:r>
      <w:r w:rsidRPr="006F36C9">
        <w:rPr>
          <w:rFonts w:ascii="Arial" w:hAnsi="Arial" w:cs="Arial"/>
          <w:sz w:val="21"/>
          <w:szCs w:val="21"/>
          <w:lang w:val="ru-RU"/>
        </w:rPr>
        <w:t>заходи.</w:t>
      </w:r>
    </w:p>
    <w:p w14:paraId="418D6317" w14:textId="40ECE1F5" w:rsidR="00E32E9D" w:rsidRPr="006F36C9" w:rsidRDefault="008555FA" w:rsidP="006F36C9">
      <w:pPr>
        <w:pStyle w:val="a5"/>
        <w:numPr>
          <w:ilvl w:val="1"/>
          <w:numId w:val="44"/>
        </w:numPr>
        <w:tabs>
          <w:tab w:val="left" w:pos="1253"/>
        </w:tabs>
        <w:spacing w:before="0" w:line="288" w:lineRule="auto"/>
        <w:ind w:left="112" w:right="110" w:firstLine="720"/>
        <w:contextualSpacing/>
        <w:rPr>
          <w:rFonts w:ascii="Arial" w:hAnsi="Arial" w:cs="Arial"/>
          <w:sz w:val="21"/>
          <w:szCs w:val="21"/>
          <w:lang w:val="ru-RU"/>
        </w:rPr>
      </w:pPr>
      <w:r w:rsidRPr="006F36C9">
        <w:rPr>
          <w:rFonts w:ascii="Arial" w:hAnsi="Arial" w:cs="Arial"/>
          <w:sz w:val="21"/>
          <w:szCs w:val="21"/>
          <w:lang w:val="ru-RU"/>
        </w:rPr>
        <w:t>Термін служби об'єктів і заходів з інженерного захисту повинен відповідати</w:t>
      </w:r>
      <w:r w:rsidRPr="006F36C9">
        <w:rPr>
          <w:rFonts w:ascii="Arial" w:hAnsi="Arial" w:cs="Arial"/>
          <w:spacing w:val="-19"/>
          <w:sz w:val="21"/>
          <w:szCs w:val="21"/>
          <w:lang w:val="ru-RU"/>
        </w:rPr>
        <w:t xml:space="preserve"> </w:t>
      </w:r>
      <w:r w:rsidRPr="006F36C9">
        <w:rPr>
          <w:rFonts w:ascii="Arial" w:hAnsi="Arial" w:cs="Arial"/>
          <w:sz w:val="21"/>
          <w:szCs w:val="21"/>
          <w:lang w:val="ru-RU"/>
        </w:rPr>
        <w:t>термінам</w:t>
      </w:r>
      <w:r w:rsidRPr="006F36C9">
        <w:rPr>
          <w:rFonts w:ascii="Arial" w:hAnsi="Arial" w:cs="Arial"/>
          <w:spacing w:val="-20"/>
          <w:sz w:val="21"/>
          <w:szCs w:val="21"/>
          <w:lang w:val="ru-RU"/>
        </w:rPr>
        <w:t xml:space="preserve"> </w:t>
      </w:r>
      <w:r w:rsidRPr="006F36C9">
        <w:rPr>
          <w:rFonts w:ascii="Arial" w:hAnsi="Arial" w:cs="Arial"/>
          <w:sz w:val="21"/>
          <w:szCs w:val="21"/>
          <w:lang w:val="ru-RU"/>
        </w:rPr>
        <w:t>служби</w:t>
      </w:r>
      <w:r w:rsidRPr="006F36C9">
        <w:rPr>
          <w:rFonts w:ascii="Arial" w:hAnsi="Arial" w:cs="Arial"/>
          <w:spacing w:val="-19"/>
          <w:sz w:val="21"/>
          <w:szCs w:val="21"/>
          <w:lang w:val="ru-RU"/>
        </w:rPr>
        <w:t xml:space="preserve"> </w:t>
      </w:r>
      <w:r w:rsidRPr="006F36C9">
        <w:rPr>
          <w:rFonts w:ascii="Arial" w:hAnsi="Arial" w:cs="Arial"/>
          <w:sz w:val="21"/>
          <w:szCs w:val="21"/>
          <w:lang w:val="ru-RU"/>
        </w:rPr>
        <w:t>об'єктів,</w:t>
      </w:r>
      <w:r w:rsidRPr="006F36C9">
        <w:rPr>
          <w:rFonts w:ascii="Arial" w:hAnsi="Arial" w:cs="Arial"/>
          <w:spacing w:val="-20"/>
          <w:sz w:val="21"/>
          <w:szCs w:val="21"/>
          <w:lang w:val="ru-RU"/>
        </w:rPr>
        <w:t xml:space="preserve"> </w:t>
      </w:r>
      <w:r w:rsidRPr="006F36C9">
        <w:rPr>
          <w:rFonts w:ascii="Arial" w:hAnsi="Arial" w:cs="Arial"/>
          <w:sz w:val="21"/>
          <w:szCs w:val="21"/>
          <w:lang w:val="ru-RU"/>
        </w:rPr>
        <w:t>що</w:t>
      </w:r>
      <w:r w:rsidRPr="006F36C9">
        <w:rPr>
          <w:rFonts w:ascii="Arial" w:hAnsi="Arial" w:cs="Arial"/>
          <w:spacing w:val="-18"/>
          <w:sz w:val="21"/>
          <w:szCs w:val="21"/>
          <w:lang w:val="ru-RU"/>
        </w:rPr>
        <w:t xml:space="preserve"> </w:t>
      </w:r>
      <w:r w:rsidRPr="006F36C9">
        <w:rPr>
          <w:rFonts w:ascii="Arial" w:hAnsi="Arial" w:cs="Arial"/>
          <w:sz w:val="21"/>
          <w:szCs w:val="21"/>
          <w:lang w:val="ru-RU"/>
        </w:rPr>
        <w:t>підлягають</w:t>
      </w:r>
      <w:r w:rsidRPr="006F36C9">
        <w:rPr>
          <w:rFonts w:ascii="Arial" w:hAnsi="Arial" w:cs="Arial"/>
          <w:spacing w:val="-21"/>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20"/>
          <w:sz w:val="21"/>
          <w:szCs w:val="21"/>
          <w:lang w:val="ru-RU"/>
        </w:rPr>
        <w:t xml:space="preserve"> </w:t>
      </w:r>
      <w:r w:rsidRPr="006F36C9">
        <w:rPr>
          <w:rFonts w:ascii="Arial" w:hAnsi="Arial" w:cs="Arial"/>
          <w:sz w:val="21"/>
          <w:szCs w:val="21"/>
          <w:lang w:val="ru-RU"/>
        </w:rPr>
        <w:t>У</w:t>
      </w:r>
      <w:r w:rsidRPr="006F36C9">
        <w:rPr>
          <w:rFonts w:ascii="Arial" w:hAnsi="Arial" w:cs="Arial"/>
          <w:spacing w:val="-19"/>
          <w:sz w:val="21"/>
          <w:szCs w:val="21"/>
          <w:lang w:val="ru-RU"/>
        </w:rPr>
        <w:t xml:space="preserve"> </w:t>
      </w:r>
      <w:r w:rsidRPr="006F36C9">
        <w:rPr>
          <w:rFonts w:ascii="Arial" w:hAnsi="Arial" w:cs="Arial"/>
          <w:sz w:val="21"/>
          <w:szCs w:val="21"/>
          <w:lang w:val="ru-RU"/>
        </w:rPr>
        <w:t>деяких</w:t>
      </w:r>
      <w:r w:rsidRPr="006F36C9">
        <w:rPr>
          <w:rFonts w:ascii="Arial" w:hAnsi="Arial" w:cs="Arial"/>
          <w:spacing w:val="-18"/>
          <w:sz w:val="21"/>
          <w:szCs w:val="21"/>
          <w:lang w:val="ru-RU"/>
        </w:rPr>
        <w:t xml:space="preserve"> </w:t>
      </w:r>
      <w:r w:rsidRPr="006F36C9">
        <w:rPr>
          <w:rFonts w:ascii="Arial" w:hAnsi="Arial" w:cs="Arial"/>
          <w:sz w:val="21"/>
          <w:szCs w:val="21"/>
          <w:lang w:val="ru-RU"/>
        </w:rPr>
        <w:t>випадках при</w:t>
      </w:r>
      <w:r w:rsidRPr="006F36C9">
        <w:rPr>
          <w:rFonts w:ascii="Arial" w:hAnsi="Arial" w:cs="Arial"/>
          <w:spacing w:val="-14"/>
          <w:sz w:val="21"/>
          <w:szCs w:val="21"/>
          <w:lang w:val="ru-RU"/>
        </w:rPr>
        <w:t xml:space="preserve"> </w:t>
      </w:r>
      <w:r w:rsidRPr="006F36C9">
        <w:rPr>
          <w:rFonts w:ascii="Arial" w:hAnsi="Arial" w:cs="Arial"/>
          <w:sz w:val="21"/>
          <w:szCs w:val="21"/>
          <w:lang w:val="ru-RU"/>
        </w:rPr>
        <w:t>негативному</w:t>
      </w:r>
      <w:r w:rsidRPr="006F36C9">
        <w:rPr>
          <w:rFonts w:ascii="Arial" w:hAnsi="Arial" w:cs="Arial"/>
          <w:spacing w:val="-18"/>
          <w:sz w:val="21"/>
          <w:szCs w:val="21"/>
          <w:lang w:val="ru-RU"/>
        </w:rPr>
        <w:t xml:space="preserve"> </w:t>
      </w:r>
      <w:r w:rsidRPr="006F36C9">
        <w:rPr>
          <w:rFonts w:ascii="Arial" w:hAnsi="Arial" w:cs="Arial"/>
          <w:sz w:val="21"/>
          <w:szCs w:val="21"/>
          <w:lang w:val="ru-RU"/>
        </w:rPr>
        <w:t>впливі</w:t>
      </w:r>
      <w:r w:rsidRPr="006F36C9">
        <w:rPr>
          <w:rFonts w:ascii="Arial" w:hAnsi="Arial" w:cs="Arial"/>
          <w:spacing w:val="-14"/>
          <w:sz w:val="21"/>
          <w:szCs w:val="21"/>
          <w:lang w:val="ru-RU"/>
        </w:rPr>
        <w:t xml:space="preserve"> </w:t>
      </w:r>
      <w:r w:rsidRPr="006F36C9">
        <w:rPr>
          <w:rFonts w:ascii="Arial" w:hAnsi="Arial" w:cs="Arial"/>
          <w:sz w:val="21"/>
          <w:szCs w:val="21"/>
          <w:lang w:val="ru-RU"/>
        </w:rPr>
        <w:t>об'єкта</w:t>
      </w:r>
      <w:r w:rsidRPr="006F36C9">
        <w:rPr>
          <w:rFonts w:ascii="Arial" w:hAnsi="Arial" w:cs="Arial"/>
          <w:spacing w:val="-17"/>
          <w:sz w:val="21"/>
          <w:szCs w:val="21"/>
          <w:lang w:val="ru-RU"/>
        </w:rPr>
        <w:t xml:space="preserve"> </w:t>
      </w:r>
      <w:r w:rsidRPr="006F36C9">
        <w:rPr>
          <w:rFonts w:ascii="Arial" w:hAnsi="Arial" w:cs="Arial"/>
          <w:sz w:val="21"/>
          <w:szCs w:val="21"/>
          <w:lang w:val="ru-RU"/>
        </w:rPr>
        <w:t>на</w:t>
      </w:r>
      <w:r w:rsidRPr="006F36C9">
        <w:rPr>
          <w:rFonts w:ascii="Arial" w:hAnsi="Arial" w:cs="Arial"/>
          <w:spacing w:val="-14"/>
          <w:sz w:val="21"/>
          <w:szCs w:val="21"/>
          <w:lang w:val="ru-RU"/>
        </w:rPr>
        <w:t xml:space="preserve"> </w:t>
      </w:r>
      <w:r w:rsidRPr="006F36C9">
        <w:rPr>
          <w:rFonts w:ascii="Arial" w:hAnsi="Arial" w:cs="Arial"/>
          <w:sz w:val="21"/>
          <w:szCs w:val="21"/>
          <w:lang w:val="ru-RU"/>
        </w:rPr>
        <w:t>природне</w:t>
      </w:r>
      <w:r w:rsidRPr="006F36C9">
        <w:rPr>
          <w:rFonts w:ascii="Arial" w:hAnsi="Arial" w:cs="Arial"/>
          <w:spacing w:val="-15"/>
          <w:sz w:val="21"/>
          <w:szCs w:val="21"/>
          <w:lang w:val="ru-RU"/>
        </w:rPr>
        <w:t xml:space="preserve"> </w:t>
      </w:r>
      <w:r w:rsidRPr="006F36C9">
        <w:rPr>
          <w:rFonts w:ascii="Arial" w:hAnsi="Arial" w:cs="Arial"/>
          <w:sz w:val="21"/>
          <w:szCs w:val="21"/>
          <w:lang w:val="ru-RU"/>
        </w:rPr>
        <w:t>середовище</w:t>
      </w:r>
      <w:r w:rsidRPr="006F36C9">
        <w:rPr>
          <w:rFonts w:ascii="Arial" w:hAnsi="Arial" w:cs="Arial"/>
          <w:spacing w:val="-15"/>
          <w:sz w:val="21"/>
          <w:szCs w:val="21"/>
          <w:lang w:val="ru-RU"/>
        </w:rPr>
        <w:t xml:space="preserve"> </w:t>
      </w:r>
      <w:r w:rsidRPr="006F36C9">
        <w:rPr>
          <w:rFonts w:ascii="Arial" w:hAnsi="Arial" w:cs="Arial"/>
          <w:sz w:val="21"/>
          <w:szCs w:val="21"/>
          <w:lang w:val="ru-RU"/>
        </w:rPr>
        <w:t>(звалища,</w:t>
      </w:r>
      <w:r w:rsidRPr="006F36C9">
        <w:rPr>
          <w:rFonts w:ascii="Arial" w:hAnsi="Arial" w:cs="Arial"/>
          <w:spacing w:val="-16"/>
          <w:sz w:val="21"/>
          <w:szCs w:val="21"/>
          <w:lang w:val="ru-RU"/>
        </w:rPr>
        <w:t xml:space="preserve"> </w:t>
      </w:r>
      <w:r w:rsidRPr="006F36C9">
        <w:rPr>
          <w:rFonts w:ascii="Arial" w:hAnsi="Arial" w:cs="Arial"/>
          <w:sz w:val="21"/>
          <w:szCs w:val="21"/>
          <w:lang w:val="ru-RU"/>
        </w:rPr>
        <w:t>накопичувачі рідких відходів) він може бути</w:t>
      </w:r>
      <w:r w:rsidRPr="006F36C9">
        <w:rPr>
          <w:rFonts w:ascii="Arial" w:hAnsi="Arial" w:cs="Arial"/>
          <w:spacing w:val="-13"/>
          <w:sz w:val="21"/>
          <w:szCs w:val="21"/>
          <w:lang w:val="ru-RU"/>
        </w:rPr>
        <w:t xml:space="preserve"> </w:t>
      </w:r>
      <w:r w:rsidRPr="006F36C9">
        <w:rPr>
          <w:rFonts w:ascii="Arial" w:hAnsi="Arial" w:cs="Arial"/>
          <w:sz w:val="21"/>
          <w:szCs w:val="21"/>
          <w:lang w:val="ru-RU"/>
        </w:rPr>
        <w:t>більшим.Заходи</w:t>
      </w:r>
      <w:r w:rsidRPr="006F36C9">
        <w:rPr>
          <w:rFonts w:ascii="Arial" w:hAnsi="Arial" w:cs="Arial"/>
          <w:spacing w:val="-20"/>
          <w:sz w:val="21"/>
          <w:szCs w:val="21"/>
          <w:lang w:val="ru-RU"/>
        </w:rPr>
        <w:t xml:space="preserve"> </w:t>
      </w:r>
      <w:r w:rsidRPr="006F36C9">
        <w:rPr>
          <w:rFonts w:ascii="Arial" w:hAnsi="Arial" w:cs="Arial"/>
          <w:sz w:val="21"/>
          <w:szCs w:val="21"/>
          <w:lang w:val="ru-RU"/>
        </w:rPr>
        <w:t>щодо</w:t>
      </w:r>
      <w:r w:rsidRPr="006F36C9">
        <w:rPr>
          <w:rFonts w:ascii="Arial" w:hAnsi="Arial" w:cs="Arial"/>
          <w:spacing w:val="-18"/>
          <w:sz w:val="21"/>
          <w:szCs w:val="21"/>
          <w:lang w:val="ru-RU"/>
        </w:rPr>
        <w:t xml:space="preserve"> </w:t>
      </w:r>
      <w:r w:rsidRPr="006F36C9">
        <w:rPr>
          <w:rFonts w:ascii="Arial" w:hAnsi="Arial" w:cs="Arial"/>
          <w:sz w:val="21"/>
          <w:szCs w:val="21"/>
          <w:lang w:val="ru-RU"/>
        </w:rPr>
        <w:t>інженерного</w:t>
      </w:r>
      <w:r w:rsidRPr="006F36C9">
        <w:rPr>
          <w:rFonts w:ascii="Arial" w:hAnsi="Arial" w:cs="Arial"/>
          <w:spacing w:val="-18"/>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22"/>
          <w:sz w:val="21"/>
          <w:szCs w:val="21"/>
          <w:lang w:val="ru-RU"/>
        </w:rPr>
        <w:t xml:space="preserve"> </w:t>
      </w:r>
      <w:r w:rsidRPr="006F36C9">
        <w:rPr>
          <w:rFonts w:ascii="Arial" w:hAnsi="Arial" w:cs="Arial"/>
          <w:sz w:val="21"/>
          <w:szCs w:val="21"/>
          <w:lang w:val="ru-RU"/>
        </w:rPr>
        <w:t>території,</w:t>
      </w:r>
      <w:r w:rsidRPr="006F36C9">
        <w:rPr>
          <w:rFonts w:ascii="Arial" w:hAnsi="Arial" w:cs="Arial"/>
          <w:spacing w:val="-20"/>
          <w:sz w:val="21"/>
          <w:szCs w:val="21"/>
          <w:lang w:val="ru-RU"/>
        </w:rPr>
        <w:t xml:space="preserve"> </w:t>
      </w:r>
      <w:r w:rsidRPr="006F36C9">
        <w:rPr>
          <w:rFonts w:ascii="Arial" w:hAnsi="Arial" w:cs="Arial"/>
          <w:sz w:val="21"/>
          <w:szCs w:val="21"/>
          <w:lang w:val="ru-RU"/>
        </w:rPr>
        <w:t>будівель,</w:t>
      </w:r>
      <w:r w:rsidRPr="006F36C9">
        <w:rPr>
          <w:rFonts w:ascii="Arial" w:hAnsi="Arial" w:cs="Arial"/>
          <w:spacing w:val="-20"/>
          <w:sz w:val="21"/>
          <w:szCs w:val="21"/>
          <w:lang w:val="ru-RU"/>
        </w:rPr>
        <w:t xml:space="preserve"> </w:t>
      </w:r>
      <w:r w:rsidRPr="006F36C9">
        <w:rPr>
          <w:rFonts w:ascii="Arial" w:hAnsi="Arial" w:cs="Arial"/>
          <w:sz w:val="21"/>
          <w:szCs w:val="21"/>
          <w:lang w:val="ru-RU"/>
        </w:rPr>
        <w:t>споруд</w:t>
      </w:r>
      <w:r w:rsidRPr="006F36C9">
        <w:rPr>
          <w:rFonts w:ascii="Arial" w:hAnsi="Arial" w:cs="Arial"/>
          <w:spacing w:val="-18"/>
          <w:sz w:val="21"/>
          <w:szCs w:val="21"/>
          <w:lang w:val="ru-RU"/>
        </w:rPr>
        <w:t xml:space="preserve"> </w:t>
      </w:r>
      <w:r w:rsidRPr="006F36C9">
        <w:rPr>
          <w:rFonts w:ascii="Arial" w:hAnsi="Arial" w:cs="Arial"/>
          <w:sz w:val="21"/>
          <w:szCs w:val="21"/>
          <w:lang w:val="ru-RU"/>
        </w:rPr>
        <w:t>і</w:t>
      </w:r>
      <w:r w:rsidRPr="006F36C9">
        <w:rPr>
          <w:rFonts w:ascii="Arial" w:hAnsi="Arial" w:cs="Arial"/>
          <w:spacing w:val="-18"/>
          <w:sz w:val="21"/>
          <w:szCs w:val="21"/>
          <w:lang w:val="ru-RU"/>
        </w:rPr>
        <w:t xml:space="preserve"> </w:t>
      </w:r>
      <w:r w:rsidRPr="006F36C9">
        <w:rPr>
          <w:rFonts w:ascii="Arial" w:hAnsi="Arial" w:cs="Arial"/>
          <w:sz w:val="21"/>
          <w:szCs w:val="21"/>
          <w:lang w:val="ru-RU"/>
        </w:rPr>
        <w:t>охорони навколишнього середовища необхідно проектувати комплексно з урахуванням прогнозу змін природних умов, пов'язаних із зведенням об'єктів захисту і освоєнням території. За наявності різних видів небезпечних геологічних процесів заходи інженерного захисту повинні  розроблятися  з урахуванням  всіх</w:t>
      </w:r>
      <w:r w:rsidRPr="006F36C9">
        <w:rPr>
          <w:rFonts w:ascii="Arial" w:hAnsi="Arial" w:cs="Arial"/>
          <w:spacing w:val="-20"/>
          <w:sz w:val="21"/>
          <w:szCs w:val="21"/>
          <w:lang w:val="ru-RU"/>
        </w:rPr>
        <w:t xml:space="preserve"> </w:t>
      </w:r>
      <w:r w:rsidRPr="006F36C9">
        <w:rPr>
          <w:rFonts w:ascii="Arial" w:hAnsi="Arial" w:cs="Arial"/>
          <w:sz w:val="21"/>
          <w:szCs w:val="21"/>
          <w:lang w:val="ru-RU"/>
        </w:rPr>
        <w:t>небезпечних</w:t>
      </w:r>
      <w:r w:rsidRPr="006F36C9">
        <w:rPr>
          <w:rFonts w:ascii="Arial" w:hAnsi="Arial" w:cs="Arial"/>
          <w:spacing w:val="-20"/>
          <w:sz w:val="21"/>
          <w:szCs w:val="21"/>
          <w:lang w:val="ru-RU"/>
        </w:rPr>
        <w:t xml:space="preserve"> </w:t>
      </w:r>
      <w:r w:rsidRPr="006F36C9">
        <w:rPr>
          <w:rFonts w:ascii="Arial" w:hAnsi="Arial" w:cs="Arial"/>
          <w:sz w:val="21"/>
          <w:szCs w:val="21"/>
          <w:lang w:val="ru-RU"/>
        </w:rPr>
        <w:t>факторів</w:t>
      </w:r>
      <w:r w:rsidRPr="006F36C9">
        <w:rPr>
          <w:rFonts w:ascii="Arial" w:hAnsi="Arial" w:cs="Arial"/>
          <w:spacing w:val="-21"/>
          <w:sz w:val="21"/>
          <w:szCs w:val="21"/>
          <w:lang w:val="ru-RU"/>
        </w:rPr>
        <w:t xml:space="preserve"> </w:t>
      </w:r>
      <w:r w:rsidRPr="006F36C9">
        <w:rPr>
          <w:rFonts w:ascii="Arial" w:hAnsi="Arial" w:cs="Arial"/>
          <w:sz w:val="21"/>
          <w:szCs w:val="21"/>
          <w:lang w:val="ru-RU"/>
        </w:rPr>
        <w:t>і</w:t>
      </w:r>
      <w:r w:rsidRPr="006F36C9">
        <w:rPr>
          <w:rFonts w:ascii="Arial" w:hAnsi="Arial" w:cs="Arial"/>
          <w:spacing w:val="-20"/>
          <w:sz w:val="21"/>
          <w:szCs w:val="21"/>
          <w:lang w:val="ru-RU"/>
        </w:rPr>
        <w:t xml:space="preserve"> </w:t>
      </w:r>
      <w:r w:rsidRPr="006F36C9">
        <w:rPr>
          <w:rFonts w:ascii="Arial" w:hAnsi="Arial" w:cs="Arial"/>
          <w:sz w:val="21"/>
          <w:szCs w:val="21"/>
          <w:lang w:val="ru-RU"/>
        </w:rPr>
        <w:t>особливостей</w:t>
      </w:r>
      <w:r w:rsidRPr="006F36C9">
        <w:rPr>
          <w:rFonts w:ascii="Arial" w:hAnsi="Arial" w:cs="Arial"/>
          <w:spacing w:val="-20"/>
          <w:sz w:val="21"/>
          <w:szCs w:val="21"/>
          <w:lang w:val="ru-RU"/>
        </w:rPr>
        <w:t xml:space="preserve"> </w:t>
      </w:r>
      <w:r w:rsidRPr="006F36C9">
        <w:rPr>
          <w:rFonts w:ascii="Arial" w:hAnsi="Arial" w:cs="Arial"/>
          <w:sz w:val="21"/>
          <w:szCs w:val="21"/>
          <w:lang w:val="ru-RU"/>
        </w:rPr>
        <w:t>роботи</w:t>
      </w:r>
      <w:r w:rsidRPr="006F36C9">
        <w:rPr>
          <w:rFonts w:ascii="Arial" w:hAnsi="Arial" w:cs="Arial"/>
          <w:spacing w:val="-20"/>
          <w:sz w:val="21"/>
          <w:szCs w:val="21"/>
          <w:lang w:val="ru-RU"/>
        </w:rPr>
        <w:t xml:space="preserve"> </w:t>
      </w:r>
      <w:r w:rsidRPr="006F36C9">
        <w:rPr>
          <w:rFonts w:ascii="Arial" w:hAnsi="Arial" w:cs="Arial"/>
          <w:sz w:val="21"/>
          <w:szCs w:val="21"/>
          <w:lang w:val="ru-RU"/>
        </w:rPr>
        <w:t>інженерних</w:t>
      </w:r>
      <w:r w:rsidRPr="006F36C9">
        <w:rPr>
          <w:rFonts w:ascii="Arial" w:hAnsi="Arial" w:cs="Arial"/>
          <w:spacing w:val="-20"/>
          <w:sz w:val="21"/>
          <w:szCs w:val="21"/>
          <w:lang w:val="ru-RU"/>
        </w:rPr>
        <w:t xml:space="preserve"> </w:t>
      </w:r>
      <w:r w:rsidRPr="006F36C9">
        <w:rPr>
          <w:rFonts w:ascii="Arial" w:hAnsi="Arial" w:cs="Arial"/>
          <w:sz w:val="21"/>
          <w:szCs w:val="21"/>
          <w:lang w:val="ru-RU"/>
        </w:rPr>
        <w:t>споруд</w:t>
      </w:r>
      <w:r w:rsidRPr="006F36C9">
        <w:rPr>
          <w:rFonts w:ascii="Arial" w:hAnsi="Arial" w:cs="Arial"/>
          <w:spacing w:val="-20"/>
          <w:sz w:val="21"/>
          <w:szCs w:val="21"/>
          <w:lang w:val="ru-RU"/>
        </w:rPr>
        <w:t xml:space="preserve"> </w:t>
      </w:r>
      <w:r w:rsidRPr="006F36C9">
        <w:rPr>
          <w:rFonts w:ascii="Arial" w:hAnsi="Arial" w:cs="Arial"/>
          <w:sz w:val="21"/>
          <w:szCs w:val="21"/>
          <w:lang w:val="ru-RU"/>
        </w:rPr>
        <w:t>монотипної дії.</w:t>
      </w:r>
    </w:p>
    <w:p w14:paraId="681F4B96" w14:textId="77777777" w:rsidR="00E32E9D" w:rsidRPr="006F36C9" w:rsidRDefault="008555FA" w:rsidP="006F36C9">
      <w:pPr>
        <w:pStyle w:val="a5"/>
        <w:numPr>
          <w:ilvl w:val="1"/>
          <w:numId w:val="44"/>
        </w:numPr>
        <w:tabs>
          <w:tab w:val="left" w:pos="1253"/>
        </w:tabs>
        <w:spacing w:before="0" w:line="288" w:lineRule="auto"/>
        <w:ind w:left="113" w:right="109" w:firstLine="720"/>
        <w:contextualSpacing/>
        <w:rPr>
          <w:rFonts w:ascii="Arial" w:hAnsi="Arial" w:cs="Arial"/>
          <w:sz w:val="21"/>
          <w:szCs w:val="21"/>
          <w:lang w:val="ru-RU"/>
        </w:rPr>
      </w:pPr>
      <w:r w:rsidRPr="006F36C9">
        <w:rPr>
          <w:rFonts w:ascii="Arial" w:hAnsi="Arial" w:cs="Arial"/>
          <w:sz w:val="21"/>
          <w:szCs w:val="21"/>
          <w:lang w:val="ru-RU"/>
        </w:rPr>
        <w:t>Вибір споруд і заходів з інженерного захисту територій, будівель і споруд слід проводити на основі техніко-економічного порівняння варіантів попередження та захисту, з урахуванням всіх видів дій і деформацій, рівня відповідальності об'єктів, вартості будівель і споруд, що захищаються, їх конструктивних і експлуатаційних особливостей, раціонального використання земельних ресурсів, містобудівних вимог, розмірів збитків, яким</w:t>
      </w:r>
      <w:r w:rsidRPr="006F36C9">
        <w:rPr>
          <w:rFonts w:ascii="Arial" w:hAnsi="Arial" w:cs="Arial"/>
          <w:spacing w:val="-24"/>
          <w:sz w:val="21"/>
          <w:szCs w:val="21"/>
          <w:lang w:val="ru-RU"/>
        </w:rPr>
        <w:t xml:space="preserve"> </w:t>
      </w:r>
      <w:r w:rsidRPr="006F36C9">
        <w:rPr>
          <w:rFonts w:ascii="Arial" w:hAnsi="Arial" w:cs="Arial"/>
          <w:sz w:val="21"/>
          <w:szCs w:val="21"/>
          <w:lang w:val="ru-RU"/>
        </w:rPr>
        <w:t>запобігають.</w:t>
      </w:r>
    </w:p>
    <w:p w14:paraId="13A3985B" w14:textId="77777777" w:rsidR="00E32E9D" w:rsidRPr="006F36C9" w:rsidRDefault="008555FA" w:rsidP="006F36C9">
      <w:pPr>
        <w:pStyle w:val="a5"/>
        <w:numPr>
          <w:ilvl w:val="1"/>
          <w:numId w:val="44"/>
        </w:numPr>
        <w:tabs>
          <w:tab w:val="left" w:pos="1253"/>
        </w:tabs>
        <w:spacing w:before="0" w:line="288" w:lineRule="auto"/>
        <w:ind w:left="113" w:right="107" w:firstLine="720"/>
        <w:contextualSpacing/>
        <w:rPr>
          <w:rFonts w:ascii="Arial" w:hAnsi="Arial" w:cs="Arial"/>
          <w:sz w:val="21"/>
          <w:szCs w:val="21"/>
        </w:rPr>
      </w:pPr>
      <w:r w:rsidRPr="006F36C9">
        <w:rPr>
          <w:rFonts w:ascii="Arial" w:hAnsi="Arial" w:cs="Arial"/>
          <w:sz w:val="21"/>
          <w:szCs w:val="21"/>
          <w:lang w:val="ru-RU"/>
        </w:rPr>
        <w:t>Завдання на проектування споруд і заходів з інженерного захисту розробляється генеральним проектувальником і узгоджується із замовником згідно з матеріалами архітектурно-планувального обґрунтування, генерального плану</w:t>
      </w:r>
      <w:r w:rsidRPr="006F36C9">
        <w:rPr>
          <w:rFonts w:ascii="Arial" w:hAnsi="Arial" w:cs="Arial"/>
          <w:spacing w:val="-13"/>
          <w:sz w:val="21"/>
          <w:szCs w:val="21"/>
          <w:lang w:val="ru-RU"/>
        </w:rPr>
        <w:t xml:space="preserve"> </w:t>
      </w:r>
      <w:r w:rsidRPr="006F36C9">
        <w:rPr>
          <w:rFonts w:ascii="Arial" w:hAnsi="Arial" w:cs="Arial"/>
          <w:sz w:val="21"/>
          <w:szCs w:val="21"/>
          <w:lang w:val="ru-RU"/>
        </w:rPr>
        <w:t>забудови</w:t>
      </w:r>
      <w:r w:rsidRPr="006F36C9">
        <w:rPr>
          <w:rFonts w:ascii="Arial" w:hAnsi="Arial" w:cs="Arial"/>
          <w:spacing w:val="-11"/>
          <w:sz w:val="21"/>
          <w:szCs w:val="21"/>
          <w:lang w:val="ru-RU"/>
        </w:rPr>
        <w:t xml:space="preserve"> </w:t>
      </w:r>
      <w:r w:rsidRPr="006F36C9">
        <w:rPr>
          <w:rFonts w:ascii="Arial" w:hAnsi="Arial" w:cs="Arial"/>
          <w:sz w:val="21"/>
          <w:szCs w:val="21"/>
          <w:lang w:val="ru-RU"/>
        </w:rPr>
        <w:t>міста</w:t>
      </w:r>
      <w:r w:rsidRPr="006F36C9">
        <w:rPr>
          <w:rFonts w:ascii="Arial" w:hAnsi="Arial" w:cs="Arial"/>
          <w:spacing w:val="-9"/>
          <w:sz w:val="21"/>
          <w:szCs w:val="21"/>
          <w:lang w:val="ru-RU"/>
        </w:rPr>
        <w:t xml:space="preserve"> </w:t>
      </w:r>
      <w:r w:rsidRPr="006F36C9">
        <w:rPr>
          <w:rFonts w:ascii="Arial" w:hAnsi="Arial" w:cs="Arial"/>
          <w:sz w:val="21"/>
          <w:szCs w:val="21"/>
          <w:lang w:val="ru-RU"/>
        </w:rPr>
        <w:t>або</w:t>
      </w:r>
      <w:r w:rsidRPr="006F36C9">
        <w:rPr>
          <w:rFonts w:ascii="Arial" w:hAnsi="Arial" w:cs="Arial"/>
          <w:spacing w:val="-8"/>
          <w:sz w:val="21"/>
          <w:szCs w:val="21"/>
          <w:lang w:val="ru-RU"/>
        </w:rPr>
        <w:t xml:space="preserve"> </w:t>
      </w:r>
      <w:r w:rsidRPr="006F36C9">
        <w:rPr>
          <w:rFonts w:ascii="Arial" w:hAnsi="Arial" w:cs="Arial"/>
          <w:sz w:val="21"/>
          <w:szCs w:val="21"/>
          <w:lang w:val="ru-RU"/>
        </w:rPr>
        <w:t>(за</w:t>
      </w:r>
      <w:r w:rsidRPr="006F36C9">
        <w:rPr>
          <w:rFonts w:ascii="Arial" w:hAnsi="Arial" w:cs="Arial"/>
          <w:spacing w:val="-11"/>
          <w:sz w:val="21"/>
          <w:szCs w:val="21"/>
          <w:lang w:val="ru-RU"/>
        </w:rPr>
        <w:t xml:space="preserve"> </w:t>
      </w:r>
      <w:r w:rsidRPr="006F36C9">
        <w:rPr>
          <w:rFonts w:ascii="Arial" w:hAnsi="Arial" w:cs="Arial"/>
          <w:sz w:val="21"/>
          <w:szCs w:val="21"/>
          <w:lang w:val="ru-RU"/>
        </w:rPr>
        <w:t>наявності)</w:t>
      </w:r>
      <w:r w:rsidRPr="006F36C9">
        <w:rPr>
          <w:rFonts w:ascii="Arial" w:hAnsi="Arial" w:cs="Arial"/>
          <w:spacing w:val="-11"/>
          <w:sz w:val="21"/>
          <w:szCs w:val="21"/>
          <w:lang w:val="ru-RU"/>
        </w:rPr>
        <w:t xml:space="preserve"> </w:t>
      </w:r>
      <w:r w:rsidRPr="006F36C9">
        <w:rPr>
          <w:rFonts w:ascii="Arial" w:hAnsi="Arial" w:cs="Arial"/>
          <w:sz w:val="21"/>
          <w:szCs w:val="21"/>
          <w:lang w:val="ru-RU"/>
        </w:rPr>
        <w:t>проекту</w:t>
      </w:r>
      <w:r w:rsidRPr="006F36C9">
        <w:rPr>
          <w:rFonts w:ascii="Arial" w:hAnsi="Arial" w:cs="Arial"/>
          <w:spacing w:val="-13"/>
          <w:sz w:val="21"/>
          <w:szCs w:val="21"/>
          <w:lang w:val="ru-RU"/>
        </w:rPr>
        <w:t xml:space="preserve"> </w:t>
      </w:r>
      <w:r w:rsidRPr="006F36C9">
        <w:rPr>
          <w:rFonts w:ascii="Arial" w:hAnsi="Arial" w:cs="Arial"/>
          <w:sz w:val="21"/>
          <w:szCs w:val="21"/>
          <w:lang w:val="ru-RU"/>
        </w:rPr>
        <w:t>детального</w:t>
      </w:r>
      <w:r w:rsidRPr="006F36C9">
        <w:rPr>
          <w:rFonts w:ascii="Arial" w:hAnsi="Arial" w:cs="Arial"/>
          <w:spacing w:val="-10"/>
          <w:sz w:val="21"/>
          <w:szCs w:val="21"/>
          <w:lang w:val="ru-RU"/>
        </w:rPr>
        <w:t xml:space="preserve"> </w:t>
      </w:r>
      <w:r w:rsidRPr="006F36C9">
        <w:rPr>
          <w:rFonts w:ascii="Arial" w:hAnsi="Arial" w:cs="Arial"/>
          <w:sz w:val="21"/>
          <w:szCs w:val="21"/>
          <w:lang w:val="ru-RU"/>
        </w:rPr>
        <w:t>планування.</w:t>
      </w:r>
      <w:r w:rsidRPr="006F36C9">
        <w:rPr>
          <w:rFonts w:ascii="Arial" w:hAnsi="Arial" w:cs="Arial"/>
          <w:spacing w:val="-9"/>
          <w:sz w:val="21"/>
          <w:szCs w:val="21"/>
          <w:lang w:val="ru-RU"/>
        </w:rPr>
        <w:t xml:space="preserve"> </w:t>
      </w:r>
      <w:r w:rsidRPr="006F36C9">
        <w:rPr>
          <w:rFonts w:ascii="Arial" w:hAnsi="Arial" w:cs="Arial"/>
          <w:sz w:val="21"/>
          <w:szCs w:val="21"/>
          <w:lang w:val="ru-RU"/>
        </w:rPr>
        <w:t>Разом</w:t>
      </w:r>
      <w:r w:rsidRPr="006F36C9">
        <w:rPr>
          <w:rFonts w:ascii="Arial" w:hAnsi="Arial" w:cs="Arial"/>
          <w:spacing w:val="-12"/>
          <w:sz w:val="21"/>
          <w:szCs w:val="21"/>
          <w:lang w:val="ru-RU"/>
        </w:rPr>
        <w:t xml:space="preserve"> </w:t>
      </w:r>
      <w:r w:rsidRPr="006F36C9">
        <w:rPr>
          <w:rFonts w:ascii="Arial" w:hAnsi="Arial" w:cs="Arial"/>
          <w:sz w:val="21"/>
          <w:szCs w:val="21"/>
          <w:lang w:val="ru-RU"/>
        </w:rPr>
        <w:t>із технічним</w:t>
      </w:r>
      <w:r w:rsidRPr="006F36C9">
        <w:rPr>
          <w:rFonts w:ascii="Arial" w:hAnsi="Arial" w:cs="Arial"/>
          <w:spacing w:val="-20"/>
          <w:sz w:val="21"/>
          <w:szCs w:val="21"/>
          <w:lang w:val="ru-RU"/>
        </w:rPr>
        <w:t xml:space="preserve"> </w:t>
      </w:r>
      <w:r w:rsidRPr="006F36C9">
        <w:rPr>
          <w:rFonts w:ascii="Arial" w:hAnsi="Arial" w:cs="Arial"/>
          <w:sz w:val="21"/>
          <w:szCs w:val="21"/>
          <w:lang w:val="ru-RU"/>
        </w:rPr>
        <w:t>завданням</w:t>
      </w:r>
      <w:r w:rsidRPr="006F36C9">
        <w:rPr>
          <w:rFonts w:ascii="Arial" w:hAnsi="Arial" w:cs="Arial"/>
          <w:spacing w:val="-20"/>
          <w:sz w:val="21"/>
          <w:szCs w:val="21"/>
          <w:lang w:val="ru-RU"/>
        </w:rPr>
        <w:t xml:space="preserve"> </w:t>
      </w:r>
      <w:r w:rsidRPr="006F36C9">
        <w:rPr>
          <w:rFonts w:ascii="Arial" w:hAnsi="Arial" w:cs="Arial"/>
          <w:sz w:val="21"/>
          <w:szCs w:val="21"/>
          <w:lang w:val="ru-RU"/>
        </w:rPr>
        <w:t>(за</w:t>
      </w:r>
      <w:r w:rsidRPr="006F36C9">
        <w:rPr>
          <w:rFonts w:ascii="Arial" w:hAnsi="Arial" w:cs="Arial"/>
          <w:spacing w:val="-20"/>
          <w:sz w:val="21"/>
          <w:szCs w:val="21"/>
          <w:lang w:val="ru-RU"/>
        </w:rPr>
        <w:t xml:space="preserve"> </w:t>
      </w:r>
      <w:r w:rsidRPr="006F36C9">
        <w:rPr>
          <w:rFonts w:ascii="Arial" w:hAnsi="Arial" w:cs="Arial"/>
          <w:sz w:val="21"/>
          <w:szCs w:val="21"/>
          <w:lang w:val="ru-RU"/>
        </w:rPr>
        <w:t>можливості)</w:t>
      </w:r>
      <w:r w:rsidRPr="006F36C9">
        <w:rPr>
          <w:rFonts w:ascii="Arial" w:hAnsi="Arial" w:cs="Arial"/>
          <w:spacing w:val="-19"/>
          <w:sz w:val="21"/>
          <w:szCs w:val="21"/>
          <w:lang w:val="ru-RU"/>
        </w:rPr>
        <w:t xml:space="preserve"> </w:t>
      </w:r>
      <w:r w:rsidRPr="006F36C9">
        <w:rPr>
          <w:rFonts w:ascii="Arial" w:hAnsi="Arial" w:cs="Arial"/>
          <w:sz w:val="21"/>
          <w:szCs w:val="21"/>
          <w:lang w:val="ru-RU"/>
        </w:rPr>
        <w:lastRenderedPageBreak/>
        <w:t>надаються</w:t>
      </w:r>
      <w:r w:rsidRPr="006F36C9">
        <w:rPr>
          <w:rFonts w:ascii="Arial" w:hAnsi="Arial" w:cs="Arial"/>
          <w:spacing w:val="-22"/>
          <w:sz w:val="21"/>
          <w:szCs w:val="21"/>
          <w:lang w:val="ru-RU"/>
        </w:rPr>
        <w:t xml:space="preserve"> </w:t>
      </w:r>
      <w:r w:rsidRPr="006F36C9">
        <w:rPr>
          <w:rFonts w:ascii="Arial" w:hAnsi="Arial" w:cs="Arial"/>
          <w:sz w:val="21"/>
          <w:szCs w:val="21"/>
          <w:lang w:val="ru-RU"/>
        </w:rPr>
        <w:t>дані</w:t>
      </w:r>
      <w:r w:rsidRPr="006F36C9">
        <w:rPr>
          <w:rFonts w:ascii="Arial" w:hAnsi="Arial" w:cs="Arial"/>
          <w:spacing w:val="-21"/>
          <w:sz w:val="21"/>
          <w:szCs w:val="21"/>
          <w:lang w:val="ru-RU"/>
        </w:rPr>
        <w:t xml:space="preserve"> </w:t>
      </w:r>
      <w:r w:rsidRPr="006F36C9">
        <w:rPr>
          <w:rFonts w:ascii="Arial" w:hAnsi="Arial" w:cs="Arial"/>
          <w:sz w:val="21"/>
          <w:szCs w:val="21"/>
          <w:lang w:val="ru-RU"/>
        </w:rPr>
        <w:t>про</w:t>
      </w:r>
      <w:r w:rsidRPr="006F36C9">
        <w:rPr>
          <w:rFonts w:ascii="Arial" w:hAnsi="Arial" w:cs="Arial"/>
          <w:spacing w:val="-21"/>
          <w:sz w:val="21"/>
          <w:szCs w:val="21"/>
          <w:lang w:val="ru-RU"/>
        </w:rPr>
        <w:t xml:space="preserve"> </w:t>
      </w:r>
      <w:r w:rsidRPr="006F36C9">
        <w:rPr>
          <w:rFonts w:ascii="Arial" w:hAnsi="Arial" w:cs="Arial"/>
          <w:sz w:val="21"/>
          <w:szCs w:val="21"/>
          <w:lang w:val="ru-RU"/>
        </w:rPr>
        <w:t>положення</w:t>
      </w:r>
      <w:r w:rsidRPr="006F36C9">
        <w:rPr>
          <w:rFonts w:ascii="Arial" w:hAnsi="Arial" w:cs="Arial"/>
          <w:spacing w:val="-21"/>
          <w:sz w:val="21"/>
          <w:szCs w:val="21"/>
          <w:lang w:val="ru-RU"/>
        </w:rPr>
        <w:t xml:space="preserve"> </w:t>
      </w:r>
      <w:r w:rsidRPr="006F36C9">
        <w:rPr>
          <w:rFonts w:ascii="Arial" w:hAnsi="Arial" w:cs="Arial"/>
          <w:sz w:val="21"/>
          <w:szCs w:val="21"/>
          <w:lang w:val="ru-RU"/>
        </w:rPr>
        <w:t>ділянки,</w:t>
      </w:r>
      <w:r w:rsidRPr="006F36C9">
        <w:rPr>
          <w:rFonts w:ascii="Arial" w:hAnsi="Arial" w:cs="Arial"/>
          <w:spacing w:val="-20"/>
          <w:sz w:val="21"/>
          <w:szCs w:val="21"/>
          <w:lang w:val="ru-RU"/>
        </w:rPr>
        <w:t xml:space="preserve"> </w:t>
      </w:r>
      <w:r w:rsidRPr="006F36C9">
        <w:rPr>
          <w:rFonts w:ascii="Arial" w:hAnsi="Arial" w:cs="Arial"/>
          <w:spacing w:val="-2"/>
          <w:sz w:val="21"/>
          <w:szCs w:val="21"/>
          <w:lang w:val="ru-RU"/>
        </w:rPr>
        <w:t xml:space="preserve">яка </w:t>
      </w:r>
      <w:r w:rsidRPr="006F36C9">
        <w:rPr>
          <w:rFonts w:ascii="Arial" w:hAnsi="Arial" w:cs="Arial"/>
          <w:sz w:val="21"/>
          <w:szCs w:val="21"/>
          <w:lang w:val="ru-RU"/>
        </w:rPr>
        <w:t xml:space="preserve">освоюється або захищається від впливу небезпечних геологічних факторів у межах населеного пункту з обов'язковим наданням картографічних матеріалів достатньої деталізації. </w:t>
      </w:r>
      <w:r w:rsidRPr="006F36C9">
        <w:rPr>
          <w:rFonts w:ascii="Arial" w:hAnsi="Arial" w:cs="Arial"/>
          <w:sz w:val="21"/>
          <w:szCs w:val="21"/>
        </w:rPr>
        <w:t>Вихідні матеріали повинні вирішувати</w:t>
      </w:r>
      <w:r w:rsidRPr="006F36C9">
        <w:rPr>
          <w:rFonts w:ascii="Arial" w:hAnsi="Arial" w:cs="Arial"/>
          <w:spacing w:val="-29"/>
          <w:sz w:val="21"/>
          <w:szCs w:val="21"/>
        </w:rPr>
        <w:t xml:space="preserve"> </w:t>
      </w:r>
      <w:r w:rsidRPr="006F36C9">
        <w:rPr>
          <w:rFonts w:ascii="Arial" w:hAnsi="Arial" w:cs="Arial"/>
          <w:sz w:val="21"/>
          <w:szCs w:val="21"/>
        </w:rPr>
        <w:t>питання:</w:t>
      </w:r>
    </w:p>
    <w:p w14:paraId="06188CE4" w14:textId="77777777" w:rsidR="00E32E9D" w:rsidRPr="006F36C9" w:rsidRDefault="008555FA" w:rsidP="006F36C9">
      <w:pPr>
        <w:pStyle w:val="a5"/>
        <w:numPr>
          <w:ilvl w:val="0"/>
          <w:numId w:val="43"/>
        </w:numPr>
        <w:tabs>
          <w:tab w:val="left" w:pos="1011"/>
        </w:tabs>
        <w:spacing w:before="0" w:line="288" w:lineRule="auto"/>
        <w:ind w:left="113" w:right="111" w:firstLine="720"/>
        <w:contextualSpacing/>
        <w:rPr>
          <w:rFonts w:ascii="Arial" w:hAnsi="Arial" w:cs="Arial"/>
          <w:sz w:val="21"/>
          <w:szCs w:val="21"/>
          <w:lang w:val="ru-RU"/>
        </w:rPr>
      </w:pPr>
      <w:r w:rsidRPr="006F36C9">
        <w:rPr>
          <w:rFonts w:ascii="Arial" w:hAnsi="Arial" w:cs="Arial"/>
          <w:sz w:val="21"/>
          <w:szCs w:val="21"/>
          <w:lang w:val="ru-RU"/>
        </w:rPr>
        <w:t>про відношення ділянки до основних функціональних зон (селищної, виробничої, комунально-складської, зовнішнього транспорту) на даний час і на перспективу; про господарське використання території, її екологічне значення і перспективу</w:t>
      </w:r>
      <w:r w:rsidRPr="006F36C9">
        <w:rPr>
          <w:rFonts w:ascii="Arial" w:hAnsi="Arial" w:cs="Arial"/>
          <w:spacing w:val="-9"/>
          <w:sz w:val="21"/>
          <w:szCs w:val="21"/>
          <w:lang w:val="ru-RU"/>
        </w:rPr>
        <w:t xml:space="preserve"> </w:t>
      </w:r>
      <w:r w:rsidRPr="006F36C9">
        <w:rPr>
          <w:rFonts w:ascii="Arial" w:hAnsi="Arial" w:cs="Arial"/>
          <w:sz w:val="21"/>
          <w:szCs w:val="21"/>
          <w:lang w:val="ru-RU"/>
        </w:rPr>
        <w:t>розвитку;</w:t>
      </w:r>
    </w:p>
    <w:p w14:paraId="76E1B249" w14:textId="77777777" w:rsidR="00E32E9D" w:rsidRPr="006F36C9" w:rsidRDefault="008555FA" w:rsidP="006F36C9">
      <w:pPr>
        <w:pStyle w:val="a5"/>
        <w:numPr>
          <w:ilvl w:val="0"/>
          <w:numId w:val="43"/>
        </w:numPr>
        <w:tabs>
          <w:tab w:val="left" w:pos="1011"/>
        </w:tabs>
        <w:spacing w:before="0" w:line="288" w:lineRule="auto"/>
        <w:ind w:left="113" w:right="111" w:firstLine="720"/>
        <w:contextualSpacing/>
        <w:rPr>
          <w:rFonts w:ascii="Arial" w:hAnsi="Arial" w:cs="Arial"/>
          <w:sz w:val="21"/>
          <w:szCs w:val="21"/>
          <w:lang w:val="ru-RU"/>
        </w:rPr>
      </w:pPr>
      <w:r w:rsidRPr="006F36C9">
        <w:rPr>
          <w:rFonts w:ascii="Arial" w:hAnsi="Arial" w:cs="Arial"/>
          <w:sz w:val="21"/>
          <w:szCs w:val="21"/>
          <w:lang w:val="ru-RU"/>
        </w:rPr>
        <w:t>про</w:t>
      </w:r>
      <w:r w:rsidRPr="006F36C9">
        <w:rPr>
          <w:rFonts w:ascii="Arial" w:hAnsi="Arial" w:cs="Arial"/>
          <w:spacing w:val="-10"/>
          <w:sz w:val="21"/>
          <w:szCs w:val="21"/>
          <w:lang w:val="ru-RU"/>
        </w:rPr>
        <w:t xml:space="preserve"> </w:t>
      </w:r>
      <w:r w:rsidRPr="006F36C9">
        <w:rPr>
          <w:rFonts w:ascii="Arial" w:hAnsi="Arial" w:cs="Arial"/>
          <w:sz w:val="21"/>
          <w:szCs w:val="21"/>
          <w:lang w:val="ru-RU"/>
        </w:rPr>
        <w:t>розташовані</w:t>
      </w:r>
      <w:r w:rsidRPr="006F36C9">
        <w:rPr>
          <w:rFonts w:ascii="Arial" w:hAnsi="Arial" w:cs="Arial"/>
          <w:spacing w:val="-10"/>
          <w:sz w:val="21"/>
          <w:szCs w:val="21"/>
          <w:lang w:val="ru-RU"/>
        </w:rPr>
        <w:t xml:space="preserve"> </w:t>
      </w:r>
      <w:r w:rsidRPr="006F36C9">
        <w:rPr>
          <w:rFonts w:ascii="Arial" w:hAnsi="Arial" w:cs="Arial"/>
          <w:sz w:val="21"/>
          <w:szCs w:val="21"/>
          <w:lang w:val="ru-RU"/>
        </w:rPr>
        <w:t>на</w:t>
      </w:r>
      <w:r w:rsidRPr="006F36C9">
        <w:rPr>
          <w:rFonts w:ascii="Arial" w:hAnsi="Arial" w:cs="Arial"/>
          <w:spacing w:val="-14"/>
          <w:sz w:val="21"/>
          <w:szCs w:val="21"/>
          <w:lang w:val="ru-RU"/>
        </w:rPr>
        <w:t xml:space="preserve"> </w:t>
      </w:r>
      <w:r w:rsidRPr="006F36C9">
        <w:rPr>
          <w:rFonts w:ascii="Arial" w:hAnsi="Arial" w:cs="Arial"/>
          <w:sz w:val="21"/>
          <w:szCs w:val="21"/>
          <w:lang w:val="ru-RU"/>
        </w:rPr>
        <w:t>ділянці</w:t>
      </w:r>
      <w:r w:rsidRPr="006F36C9">
        <w:rPr>
          <w:rFonts w:ascii="Arial" w:hAnsi="Arial" w:cs="Arial"/>
          <w:spacing w:val="-10"/>
          <w:sz w:val="21"/>
          <w:szCs w:val="21"/>
          <w:lang w:val="ru-RU"/>
        </w:rPr>
        <w:t xml:space="preserve"> </w:t>
      </w:r>
      <w:r w:rsidRPr="006F36C9">
        <w:rPr>
          <w:rFonts w:ascii="Arial" w:hAnsi="Arial" w:cs="Arial"/>
          <w:sz w:val="21"/>
          <w:szCs w:val="21"/>
          <w:lang w:val="ru-RU"/>
        </w:rPr>
        <w:t>(якщо</w:t>
      </w:r>
      <w:r w:rsidRPr="006F36C9">
        <w:rPr>
          <w:rFonts w:ascii="Arial" w:hAnsi="Arial" w:cs="Arial"/>
          <w:spacing w:val="-10"/>
          <w:sz w:val="21"/>
          <w:szCs w:val="21"/>
          <w:lang w:val="ru-RU"/>
        </w:rPr>
        <w:t xml:space="preserve"> </w:t>
      </w:r>
      <w:r w:rsidRPr="006F36C9">
        <w:rPr>
          <w:rFonts w:ascii="Arial" w:hAnsi="Arial" w:cs="Arial"/>
          <w:sz w:val="21"/>
          <w:szCs w:val="21"/>
          <w:lang w:val="ru-RU"/>
        </w:rPr>
        <w:t>такі</w:t>
      </w:r>
      <w:r w:rsidRPr="006F36C9">
        <w:rPr>
          <w:rFonts w:ascii="Arial" w:hAnsi="Arial" w:cs="Arial"/>
          <w:spacing w:val="-10"/>
          <w:sz w:val="21"/>
          <w:szCs w:val="21"/>
          <w:lang w:val="ru-RU"/>
        </w:rPr>
        <w:t xml:space="preserve"> </w:t>
      </w:r>
      <w:r w:rsidRPr="006F36C9">
        <w:rPr>
          <w:rFonts w:ascii="Arial" w:hAnsi="Arial" w:cs="Arial"/>
          <w:sz w:val="21"/>
          <w:szCs w:val="21"/>
          <w:lang w:val="ru-RU"/>
        </w:rPr>
        <w:t>мають</w:t>
      </w:r>
      <w:r w:rsidRPr="006F36C9">
        <w:rPr>
          <w:rFonts w:ascii="Arial" w:hAnsi="Arial" w:cs="Arial"/>
          <w:spacing w:val="-12"/>
          <w:sz w:val="21"/>
          <w:szCs w:val="21"/>
          <w:lang w:val="ru-RU"/>
        </w:rPr>
        <w:t xml:space="preserve"> </w:t>
      </w:r>
      <w:r w:rsidRPr="006F36C9">
        <w:rPr>
          <w:rFonts w:ascii="Arial" w:hAnsi="Arial" w:cs="Arial"/>
          <w:sz w:val="21"/>
          <w:szCs w:val="21"/>
          <w:lang w:val="ru-RU"/>
        </w:rPr>
        <w:t>місце)</w:t>
      </w:r>
      <w:r w:rsidRPr="006F36C9">
        <w:rPr>
          <w:rFonts w:ascii="Arial" w:hAnsi="Arial" w:cs="Arial"/>
          <w:spacing w:val="-11"/>
          <w:sz w:val="21"/>
          <w:szCs w:val="21"/>
          <w:lang w:val="ru-RU"/>
        </w:rPr>
        <w:t xml:space="preserve"> </w:t>
      </w:r>
      <w:r w:rsidRPr="006F36C9">
        <w:rPr>
          <w:rFonts w:ascii="Arial" w:hAnsi="Arial" w:cs="Arial"/>
          <w:sz w:val="21"/>
          <w:szCs w:val="21"/>
          <w:lang w:val="ru-RU"/>
        </w:rPr>
        <w:t>будівельні</w:t>
      </w:r>
      <w:r w:rsidRPr="006F36C9">
        <w:rPr>
          <w:rFonts w:ascii="Arial" w:hAnsi="Arial" w:cs="Arial"/>
          <w:spacing w:val="-10"/>
          <w:sz w:val="21"/>
          <w:szCs w:val="21"/>
          <w:lang w:val="ru-RU"/>
        </w:rPr>
        <w:t xml:space="preserve"> </w:t>
      </w:r>
      <w:r w:rsidRPr="006F36C9">
        <w:rPr>
          <w:rFonts w:ascii="Arial" w:hAnsi="Arial" w:cs="Arial"/>
          <w:sz w:val="21"/>
          <w:szCs w:val="21"/>
          <w:lang w:val="ru-RU"/>
        </w:rPr>
        <w:t>об'єкти,</w:t>
      </w:r>
      <w:r w:rsidRPr="006F36C9">
        <w:rPr>
          <w:rFonts w:ascii="Arial" w:hAnsi="Arial" w:cs="Arial"/>
          <w:spacing w:val="-12"/>
          <w:sz w:val="21"/>
          <w:szCs w:val="21"/>
          <w:lang w:val="ru-RU"/>
        </w:rPr>
        <w:t xml:space="preserve"> </w:t>
      </w:r>
      <w:r w:rsidRPr="006F36C9">
        <w:rPr>
          <w:rFonts w:ascii="Arial" w:hAnsi="Arial" w:cs="Arial"/>
          <w:sz w:val="21"/>
          <w:szCs w:val="21"/>
          <w:lang w:val="ru-RU"/>
        </w:rPr>
        <w:t>їх цінність, стан і функціональне призначення, а також комунальні надземні і підземні</w:t>
      </w:r>
      <w:r w:rsidRPr="006F36C9">
        <w:rPr>
          <w:rFonts w:ascii="Arial" w:hAnsi="Arial" w:cs="Arial"/>
          <w:spacing w:val="-6"/>
          <w:sz w:val="21"/>
          <w:szCs w:val="21"/>
          <w:lang w:val="ru-RU"/>
        </w:rPr>
        <w:t xml:space="preserve"> </w:t>
      </w:r>
      <w:r w:rsidRPr="006F36C9">
        <w:rPr>
          <w:rFonts w:ascii="Arial" w:hAnsi="Arial" w:cs="Arial"/>
          <w:sz w:val="21"/>
          <w:szCs w:val="21"/>
          <w:lang w:val="ru-RU"/>
        </w:rPr>
        <w:t>мережі;</w:t>
      </w:r>
    </w:p>
    <w:p w14:paraId="4B8181D8" w14:textId="77777777" w:rsidR="00E32E9D" w:rsidRPr="006F36C9" w:rsidRDefault="008555FA" w:rsidP="006F36C9">
      <w:pPr>
        <w:pStyle w:val="a5"/>
        <w:numPr>
          <w:ilvl w:val="0"/>
          <w:numId w:val="43"/>
        </w:numPr>
        <w:tabs>
          <w:tab w:val="left" w:pos="1011"/>
        </w:tabs>
        <w:spacing w:before="0" w:line="288" w:lineRule="auto"/>
        <w:ind w:left="113" w:right="111" w:firstLine="720"/>
        <w:contextualSpacing/>
        <w:rPr>
          <w:rFonts w:ascii="Arial" w:hAnsi="Arial" w:cs="Arial"/>
          <w:sz w:val="21"/>
          <w:szCs w:val="21"/>
          <w:lang w:val="ru-RU"/>
        </w:rPr>
      </w:pPr>
      <w:r w:rsidRPr="006F36C9">
        <w:rPr>
          <w:rFonts w:ascii="Arial" w:hAnsi="Arial" w:cs="Arial"/>
          <w:sz w:val="21"/>
          <w:szCs w:val="21"/>
          <w:lang w:val="ru-RU"/>
        </w:rPr>
        <w:t>про існуючі заходи інженерного захисту ділянки, можливості її реконструкції та умови</w:t>
      </w:r>
      <w:r w:rsidRPr="006F36C9">
        <w:rPr>
          <w:rFonts w:ascii="Arial" w:hAnsi="Arial" w:cs="Arial"/>
          <w:spacing w:val="-11"/>
          <w:sz w:val="21"/>
          <w:szCs w:val="21"/>
          <w:lang w:val="ru-RU"/>
        </w:rPr>
        <w:t xml:space="preserve"> </w:t>
      </w:r>
      <w:r w:rsidRPr="006F36C9">
        <w:rPr>
          <w:rFonts w:ascii="Arial" w:hAnsi="Arial" w:cs="Arial"/>
          <w:sz w:val="21"/>
          <w:szCs w:val="21"/>
          <w:lang w:val="ru-RU"/>
        </w:rPr>
        <w:t>експлуатації;</w:t>
      </w:r>
    </w:p>
    <w:p w14:paraId="578A294C" w14:textId="77777777" w:rsidR="00E32E9D" w:rsidRPr="006F36C9" w:rsidRDefault="008555FA" w:rsidP="006F36C9">
      <w:pPr>
        <w:pStyle w:val="a5"/>
        <w:numPr>
          <w:ilvl w:val="0"/>
          <w:numId w:val="43"/>
        </w:numPr>
        <w:tabs>
          <w:tab w:val="left" w:pos="1011"/>
        </w:tabs>
        <w:spacing w:before="0" w:line="288" w:lineRule="auto"/>
        <w:ind w:left="113" w:right="111" w:firstLine="720"/>
        <w:contextualSpacing/>
        <w:rPr>
          <w:rFonts w:ascii="Arial" w:hAnsi="Arial" w:cs="Arial"/>
          <w:sz w:val="21"/>
          <w:szCs w:val="21"/>
          <w:lang w:val="ru-RU"/>
        </w:rPr>
      </w:pPr>
      <w:r w:rsidRPr="006F36C9">
        <w:rPr>
          <w:rFonts w:ascii="Arial" w:hAnsi="Arial" w:cs="Arial"/>
          <w:sz w:val="21"/>
          <w:szCs w:val="21"/>
          <w:lang w:val="ru-RU"/>
        </w:rPr>
        <w:t>про заходи регулювання підземного і поверхневого стоку, їх вплив на природно-техногєнні умови безпосередньо ділянки, яка освоюється, а також близько розташованої</w:t>
      </w:r>
      <w:r w:rsidRPr="006F36C9">
        <w:rPr>
          <w:rFonts w:ascii="Arial" w:hAnsi="Arial" w:cs="Arial"/>
          <w:spacing w:val="-13"/>
          <w:sz w:val="21"/>
          <w:szCs w:val="21"/>
          <w:lang w:val="ru-RU"/>
        </w:rPr>
        <w:t xml:space="preserve"> </w:t>
      </w:r>
      <w:r w:rsidRPr="006F36C9">
        <w:rPr>
          <w:rFonts w:ascii="Arial" w:hAnsi="Arial" w:cs="Arial"/>
          <w:sz w:val="21"/>
          <w:szCs w:val="21"/>
          <w:lang w:val="ru-RU"/>
        </w:rPr>
        <w:t>території;</w:t>
      </w:r>
    </w:p>
    <w:p w14:paraId="6A5F2FC9" w14:textId="77777777" w:rsidR="00E32E9D" w:rsidRPr="006F36C9" w:rsidRDefault="008555FA" w:rsidP="006F36C9">
      <w:pPr>
        <w:pStyle w:val="a5"/>
        <w:numPr>
          <w:ilvl w:val="0"/>
          <w:numId w:val="43"/>
        </w:numPr>
        <w:tabs>
          <w:tab w:val="left" w:pos="1011"/>
        </w:tabs>
        <w:spacing w:before="0" w:line="288" w:lineRule="auto"/>
        <w:ind w:right="109" w:firstLine="720"/>
        <w:contextualSpacing/>
        <w:rPr>
          <w:rFonts w:ascii="Arial" w:hAnsi="Arial" w:cs="Arial"/>
          <w:sz w:val="21"/>
          <w:szCs w:val="21"/>
          <w:lang w:val="ru-RU"/>
        </w:rPr>
      </w:pPr>
      <w:r w:rsidRPr="006F36C9">
        <w:rPr>
          <w:rFonts w:ascii="Arial" w:hAnsi="Arial" w:cs="Arial"/>
          <w:sz w:val="21"/>
          <w:szCs w:val="21"/>
          <w:lang w:val="ru-RU"/>
        </w:rPr>
        <w:t>про характер використання підземного простору, особливо різного роду підземних виробок з урахуванням вимог щодо глибинної охоронної</w:t>
      </w:r>
      <w:r w:rsidRPr="006F36C9">
        <w:rPr>
          <w:rFonts w:ascii="Arial" w:hAnsi="Arial" w:cs="Arial"/>
          <w:spacing w:val="-24"/>
          <w:sz w:val="21"/>
          <w:szCs w:val="21"/>
          <w:lang w:val="ru-RU"/>
        </w:rPr>
        <w:t xml:space="preserve"> </w:t>
      </w:r>
      <w:r w:rsidRPr="006F36C9">
        <w:rPr>
          <w:rFonts w:ascii="Arial" w:hAnsi="Arial" w:cs="Arial"/>
          <w:sz w:val="21"/>
          <w:szCs w:val="21"/>
          <w:lang w:val="ru-RU"/>
        </w:rPr>
        <w:t>зони;</w:t>
      </w:r>
    </w:p>
    <w:p w14:paraId="60B9106D" w14:textId="77777777" w:rsidR="00E32E9D" w:rsidRPr="006F36C9" w:rsidRDefault="008555FA" w:rsidP="006F36C9">
      <w:pPr>
        <w:pStyle w:val="a5"/>
        <w:numPr>
          <w:ilvl w:val="0"/>
          <w:numId w:val="43"/>
        </w:numPr>
        <w:tabs>
          <w:tab w:val="left" w:pos="1193"/>
        </w:tabs>
        <w:spacing w:before="0" w:line="288" w:lineRule="auto"/>
        <w:ind w:right="113" w:firstLine="720"/>
        <w:contextualSpacing/>
        <w:rPr>
          <w:rFonts w:ascii="Arial" w:hAnsi="Arial" w:cs="Arial"/>
          <w:sz w:val="21"/>
          <w:szCs w:val="21"/>
          <w:lang w:val="ru-RU"/>
        </w:rPr>
      </w:pPr>
      <w:r w:rsidRPr="006F36C9">
        <w:rPr>
          <w:rFonts w:ascii="Arial" w:hAnsi="Arial" w:cs="Arial"/>
          <w:sz w:val="21"/>
          <w:szCs w:val="21"/>
          <w:lang w:val="ru-RU"/>
        </w:rPr>
        <w:t>про характеристику грунтово-рослинного покриву і результати інвентаризації зелених</w:t>
      </w:r>
      <w:r w:rsidRPr="006F36C9">
        <w:rPr>
          <w:rFonts w:ascii="Arial" w:hAnsi="Arial" w:cs="Arial"/>
          <w:spacing w:val="-10"/>
          <w:sz w:val="21"/>
          <w:szCs w:val="21"/>
          <w:lang w:val="ru-RU"/>
        </w:rPr>
        <w:t xml:space="preserve"> </w:t>
      </w:r>
      <w:r w:rsidRPr="006F36C9">
        <w:rPr>
          <w:rFonts w:ascii="Arial" w:hAnsi="Arial" w:cs="Arial"/>
          <w:sz w:val="21"/>
          <w:szCs w:val="21"/>
          <w:lang w:val="ru-RU"/>
        </w:rPr>
        <w:t>насаджень.</w:t>
      </w:r>
    </w:p>
    <w:p w14:paraId="246F9BB5" w14:textId="7A142BFD" w:rsidR="00275D1E" w:rsidRPr="006F36C9" w:rsidRDefault="008555FA" w:rsidP="006F36C9">
      <w:pPr>
        <w:pStyle w:val="a5"/>
        <w:numPr>
          <w:ilvl w:val="1"/>
          <w:numId w:val="44"/>
        </w:numPr>
        <w:tabs>
          <w:tab w:val="left" w:pos="1246"/>
        </w:tabs>
        <w:spacing w:before="0" w:line="288" w:lineRule="auto"/>
        <w:ind w:left="112" w:right="111" w:firstLine="720"/>
        <w:contextualSpacing/>
        <w:rPr>
          <w:rFonts w:ascii="Arial" w:hAnsi="Arial" w:cs="Arial"/>
          <w:sz w:val="21"/>
          <w:szCs w:val="21"/>
          <w:lang w:val="ru-RU"/>
        </w:rPr>
      </w:pPr>
      <w:r w:rsidRPr="006F36C9">
        <w:rPr>
          <w:rFonts w:ascii="Arial" w:hAnsi="Arial" w:cs="Arial"/>
          <w:sz w:val="21"/>
          <w:szCs w:val="21"/>
          <w:lang w:val="ru-RU"/>
        </w:rPr>
        <w:t>Заходи</w:t>
      </w:r>
      <w:r w:rsidRPr="006F36C9">
        <w:rPr>
          <w:rFonts w:ascii="Arial" w:hAnsi="Arial" w:cs="Arial"/>
          <w:spacing w:val="-11"/>
          <w:sz w:val="21"/>
          <w:szCs w:val="21"/>
          <w:lang w:val="ru-RU"/>
        </w:rPr>
        <w:t xml:space="preserve"> </w:t>
      </w:r>
      <w:r w:rsidRPr="006F36C9">
        <w:rPr>
          <w:rFonts w:ascii="Arial" w:hAnsi="Arial" w:cs="Arial"/>
          <w:sz w:val="21"/>
          <w:szCs w:val="21"/>
          <w:lang w:val="ru-RU"/>
        </w:rPr>
        <w:t>з</w:t>
      </w:r>
      <w:r w:rsidRPr="006F36C9">
        <w:rPr>
          <w:rFonts w:ascii="Arial" w:hAnsi="Arial" w:cs="Arial"/>
          <w:spacing w:val="-13"/>
          <w:sz w:val="21"/>
          <w:szCs w:val="21"/>
          <w:lang w:val="ru-RU"/>
        </w:rPr>
        <w:t xml:space="preserve"> </w:t>
      </w:r>
      <w:r w:rsidRPr="006F36C9">
        <w:rPr>
          <w:rFonts w:ascii="Arial" w:hAnsi="Arial" w:cs="Arial"/>
          <w:sz w:val="21"/>
          <w:szCs w:val="21"/>
          <w:lang w:val="ru-RU"/>
        </w:rPr>
        <w:t>інженерного</w:t>
      </w:r>
      <w:r w:rsidRPr="006F36C9">
        <w:rPr>
          <w:rFonts w:ascii="Arial" w:hAnsi="Arial" w:cs="Arial"/>
          <w:spacing w:val="-11"/>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16"/>
          <w:sz w:val="21"/>
          <w:szCs w:val="21"/>
          <w:lang w:val="ru-RU"/>
        </w:rPr>
        <w:t xml:space="preserve"> </w:t>
      </w:r>
      <w:r w:rsidRPr="006F36C9">
        <w:rPr>
          <w:rFonts w:ascii="Arial" w:hAnsi="Arial" w:cs="Arial"/>
          <w:sz w:val="21"/>
          <w:szCs w:val="21"/>
          <w:lang w:val="ru-RU"/>
        </w:rPr>
        <w:t>території</w:t>
      </w:r>
      <w:r w:rsidRPr="006F36C9">
        <w:rPr>
          <w:rFonts w:ascii="Arial" w:hAnsi="Arial" w:cs="Arial"/>
          <w:spacing w:val="-11"/>
          <w:sz w:val="21"/>
          <w:szCs w:val="21"/>
          <w:lang w:val="ru-RU"/>
        </w:rPr>
        <w:t xml:space="preserve"> </w:t>
      </w:r>
      <w:r w:rsidRPr="006F36C9">
        <w:rPr>
          <w:rFonts w:ascii="Arial" w:hAnsi="Arial" w:cs="Arial"/>
          <w:sz w:val="21"/>
          <w:szCs w:val="21"/>
          <w:lang w:val="ru-RU"/>
        </w:rPr>
        <w:t>вибираються</w:t>
      </w:r>
      <w:r w:rsidRPr="006F36C9">
        <w:rPr>
          <w:rFonts w:ascii="Arial" w:hAnsi="Arial" w:cs="Arial"/>
          <w:spacing w:val="-14"/>
          <w:sz w:val="21"/>
          <w:szCs w:val="21"/>
          <w:lang w:val="ru-RU"/>
        </w:rPr>
        <w:t xml:space="preserve"> </w:t>
      </w:r>
      <w:r w:rsidRPr="006F36C9">
        <w:rPr>
          <w:rFonts w:ascii="Arial" w:hAnsi="Arial" w:cs="Arial"/>
          <w:sz w:val="21"/>
          <w:szCs w:val="21"/>
          <w:lang w:val="ru-RU"/>
        </w:rPr>
        <w:t>і</w:t>
      </w:r>
      <w:r w:rsidRPr="006F36C9">
        <w:rPr>
          <w:rFonts w:ascii="Arial" w:hAnsi="Arial" w:cs="Arial"/>
          <w:spacing w:val="-11"/>
          <w:sz w:val="21"/>
          <w:szCs w:val="21"/>
          <w:lang w:val="ru-RU"/>
        </w:rPr>
        <w:t xml:space="preserve"> </w:t>
      </w:r>
      <w:r w:rsidRPr="006F36C9">
        <w:rPr>
          <w:rFonts w:ascii="Arial" w:hAnsi="Arial" w:cs="Arial"/>
          <w:sz w:val="21"/>
          <w:szCs w:val="21"/>
          <w:lang w:val="ru-RU"/>
        </w:rPr>
        <w:t>проектуються</w:t>
      </w:r>
      <w:r w:rsidRPr="006F36C9">
        <w:rPr>
          <w:rFonts w:ascii="Arial" w:hAnsi="Arial" w:cs="Arial"/>
          <w:spacing w:val="-12"/>
          <w:sz w:val="21"/>
          <w:szCs w:val="21"/>
          <w:lang w:val="ru-RU"/>
        </w:rPr>
        <w:t xml:space="preserve"> </w:t>
      </w:r>
      <w:r w:rsidRPr="006F36C9">
        <w:rPr>
          <w:rFonts w:ascii="Arial" w:hAnsi="Arial" w:cs="Arial"/>
          <w:sz w:val="21"/>
          <w:szCs w:val="21"/>
          <w:lang w:val="ru-RU"/>
        </w:rPr>
        <w:t xml:space="preserve">на підставі </w:t>
      </w:r>
      <w:r w:rsidR="00D55ECC">
        <w:rPr>
          <w:rFonts w:ascii="Arial" w:hAnsi="Arial" w:cs="Arial"/>
          <w:sz w:val="21"/>
          <w:szCs w:val="21"/>
          <w:lang w:val="ru-RU"/>
        </w:rPr>
        <w:t xml:space="preserve">аналізу </w:t>
      </w:r>
      <w:r w:rsidRPr="006F36C9">
        <w:rPr>
          <w:rFonts w:ascii="Arial" w:hAnsi="Arial" w:cs="Arial"/>
          <w:sz w:val="21"/>
          <w:szCs w:val="21"/>
          <w:lang w:val="ru-RU"/>
        </w:rPr>
        <w:t>матеріалів інженерних вишукувань згідно з ДБН А.2.1-1</w:t>
      </w:r>
      <w:r w:rsidR="00B456B0" w:rsidRPr="006F36C9">
        <w:rPr>
          <w:rFonts w:ascii="Arial" w:hAnsi="Arial" w:cs="Arial"/>
          <w:sz w:val="21"/>
          <w:szCs w:val="21"/>
          <w:lang w:val="ru-RU"/>
        </w:rPr>
        <w:t xml:space="preserve"> які виконуються</w:t>
      </w:r>
    </w:p>
    <w:p w14:paraId="36B820B5" w14:textId="157AD5FA" w:rsidR="00E32E9D" w:rsidRPr="006F36C9" w:rsidRDefault="008555FA" w:rsidP="006F36C9">
      <w:pPr>
        <w:pStyle w:val="a5"/>
        <w:numPr>
          <w:ilvl w:val="1"/>
          <w:numId w:val="44"/>
        </w:numPr>
        <w:tabs>
          <w:tab w:val="left" w:pos="1246"/>
        </w:tabs>
        <w:spacing w:before="0" w:line="288" w:lineRule="auto"/>
        <w:ind w:left="112" w:right="111" w:firstLine="720"/>
        <w:contextualSpacing/>
        <w:rPr>
          <w:rFonts w:ascii="Arial" w:hAnsi="Arial" w:cs="Arial"/>
          <w:sz w:val="21"/>
          <w:szCs w:val="21"/>
          <w:lang w:val="ru-RU"/>
        </w:rPr>
      </w:pPr>
      <w:r w:rsidRPr="006F36C9">
        <w:rPr>
          <w:rFonts w:ascii="Arial" w:hAnsi="Arial" w:cs="Arial"/>
          <w:sz w:val="21"/>
          <w:szCs w:val="21"/>
          <w:lang w:val="ru-RU"/>
        </w:rPr>
        <w:t xml:space="preserve"> за завданням організації генерального проектувальника. У матеріалах вишукувань і досліджень згідно з навантаженням території і розвитком в її межах небезпечних геологічних процесів додатково до основних положень ДБН А.2.1-1 надаються</w:t>
      </w:r>
      <w:r w:rsidRPr="006F36C9">
        <w:rPr>
          <w:rFonts w:ascii="Arial" w:hAnsi="Arial" w:cs="Arial"/>
          <w:spacing w:val="-11"/>
          <w:sz w:val="21"/>
          <w:szCs w:val="21"/>
          <w:lang w:val="ru-RU"/>
        </w:rPr>
        <w:t xml:space="preserve"> </w:t>
      </w:r>
      <w:r w:rsidRPr="006F36C9">
        <w:rPr>
          <w:rFonts w:ascii="Arial" w:hAnsi="Arial" w:cs="Arial"/>
          <w:sz w:val="21"/>
          <w:szCs w:val="21"/>
          <w:lang w:val="ru-RU"/>
        </w:rPr>
        <w:t>дані:</w:t>
      </w:r>
    </w:p>
    <w:p w14:paraId="50CB83F0" w14:textId="77777777" w:rsidR="00E32E9D" w:rsidRPr="006F36C9" w:rsidRDefault="008555FA" w:rsidP="006F36C9">
      <w:pPr>
        <w:pStyle w:val="a5"/>
        <w:numPr>
          <w:ilvl w:val="0"/>
          <w:numId w:val="43"/>
        </w:numPr>
        <w:tabs>
          <w:tab w:val="left" w:pos="1021"/>
        </w:tabs>
        <w:spacing w:before="0" w:line="288" w:lineRule="auto"/>
        <w:ind w:right="107" w:firstLine="720"/>
        <w:contextualSpacing/>
        <w:rPr>
          <w:rFonts w:ascii="Arial" w:hAnsi="Arial" w:cs="Arial"/>
          <w:sz w:val="21"/>
          <w:szCs w:val="21"/>
          <w:lang w:val="ru-RU"/>
        </w:rPr>
      </w:pPr>
      <w:r w:rsidRPr="006F36C9">
        <w:rPr>
          <w:rFonts w:ascii="Arial" w:hAnsi="Arial" w:cs="Arial"/>
          <w:sz w:val="21"/>
          <w:szCs w:val="21"/>
          <w:lang w:val="ru-RU"/>
        </w:rPr>
        <w:t>у межах розвитку зсувонебезпечних і обвальних процесів вишукування необхідно виконувати згідно з ДБН В.1.1-3. При цьому, особливу увагу слід приділяти питанням, пов'язаним із виявленням меж розвитку зсувних, зсувонебезпечних і обвальних процесів з забезпеченням достовірних даних про глибинність розвитку деформацій у ґрунтовому масиві, склад шарів зсувного схилу, стан шарів поверхневої частини корінних порід (не менше ніж до 5,0 м) і гідрогеологічні умови ґрунтового масиву з розкриттям режиму рівнів і напорів ґрунтових</w:t>
      </w:r>
      <w:r w:rsidRPr="006F36C9">
        <w:rPr>
          <w:rFonts w:ascii="Arial" w:hAnsi="Arial" w:cs="Arial"/>
          <w:spacing w:val="-4"/>
          <w:sz w:val="21"/>
          <w:szCs w:val="21"/>
          <w:lang w:val="ru-RU"/>
        </w:rPr>
        <w:t xml:space="preserve"> </w:t>
      </w:r>
      <w:r w:rsidRPr="006F36C9">
        <w:rPr>
          <w:rFonts w:ascii="Arial" w:hAnsi="Arial" w:cs="Arial"/>
          <w:sz w:val="21"/>
          <w:szCs w:val="21"/>
          <w:lang w:val="ru-RU"/>
        </w:rPr>
        <w:t>вод,</w:t>
      </w:r>
      <w:r w:rsidRPr="006F36C9">
        <w:rPr>
          <w:rFonts w:ascii="Arial" w:hAnsi="Arial" w:cs="Arial"/>
          <w:spacing w:val="-8"/>
          <w:sz w:val="21"/>
          <w:szCs w:val="21"/>
          <w:lang w:val="ru-RU"/>
        </w:rPr>
        <w:t xml:space="preserve"> </w:t>
      </w:r>
      <w:r w:rsidRPr="006F36C9">
        <w:rPr>
          <w:rFonts w:ascii="Arial" w:hAnsi="Arial" w:cs="Arial"/>
          <w:sz w:val="21"/>
          <w:szCs w:val="21"/>
          <w:lang w:val="ru-RU"/>
        </w:rPr>
        <w:t>а</w:t>
      </w:r>
      <w:r w:rsidRPr="006F36C9">
        <w:rPr>
          <w:rFonts w:ascii="Arial" w:hAnsi="Arial" w:cs="Arial"/>
          <w:spacing w:val="-5"/>
          <w:sz w:val="21"/>
          <w:szCs w:val="21"/>
          <w:lang w:val="ru-RU"/>
        </w:rPr>
        <w:t xml:space="preserve"> </w:t>
      </w:r>
      <w:r w:rsidRPr="006F36C9">
        <w:rPr>
          <w:rFonts w:ascii="Arial" w:hAnsi="Arial" w:cs="Arial"/>
          <w:sz w:val="21"/>
          <w:szCs w:val="21"/>
          <w:lang w:val="ru-RU"/>
        </w:rPr>
        <w:t>також</w:t>
      </w:r>
      <w:r w:rsidRPr="006F36C9">
        <w:rPr>
          <w:rFonts w:ascii="Arial" w:hAnsi="Arial" w:cs="Arial"/>
          <w:spacing w:val="-7"/>
          <w:sz w:val="21"/>
          <w:szCs w:val="21"/>
          <w:lang w:val="ru-RU"/>
        </w:rPr>
        <w:t xml:space="preserve"> </w:t>
      </w:r>
      <w:r w:rsidRPr="006F36C9">
        <w:rPr>
          <w:rFonts w:ascii="Arial" w:hAnsi="Arial" w:cs="Arial"/>
          <w:sz w:val="21"/>
          <w:szCs w:val="21"/>
          <w:lang w:val="ru-RU"/>
        </w:rPr>
        <w:t>коефіцієнтів</w:t>
      </w:r>
      <w:r w:rsidRPr="006F36C9">
        <w:rPr>
          <w:rFonts w:ascii="Arial" w:hAnsi="Arial" w:cs="Arial"/>
          <w:spacing w:val="-6"/>
          <w:sz w:val="21"/>
          <w:szCs w:val="21"/>
          <w:lang w:val="ru-RU"/>
        </w:rPr>
        <w:t xml:space="preserve"> </w:t>
      </w:r>
      <w:r w:rsidRPr="006F36C9">
        <w:rPr>
          <w:rFonts w:ascii="Arial" w:hAnsi="Arial" w:cs="Arial"/>
          <w:sz w:val="21"/>
          <w:szCs w:val="21"/>
          <w:lang w:val="ru-RU"/>
        </w:rPr>
        <w:t>фільтрації</w:t>
      </w:r>
      <w:r w:rsidRPr="006F36C9">
        <w:rPr>
          <w:rFonts w:ascii="Arial" w:hAnsi="Arial" w:cs="Arial"/>
          <w:spacing w:val="-7"/>
          <w:sz w:val="21"/>
          <w:szCs w:val="21"/>
          <w:lang w:val="ru-RU"/>
        </w:rPr>
        <w:t xml:space="preserve"> </w:t>
      </w:r>
      <w:r w:rsidRPr="006F36C9">
        <w:rPr>
          <w:rFonts w:ascii="Arial" w:hAnsi="Arial" w:cs="Arial"/>
          <w:sz w:val="21"/>
          <w:szCs w:val="21"/>
          <w:lang w:val="ru-RU"/>
        </w:rPr>
        <w:t>водоносних</w:t>
      </w:r>
      <w:r w:rsidRPr="006F36C9">
        <w:rPr>
          <w:rFonts w:ascii="Arial" w:hAnsi="Arial" w:cs="Arial"/>
          <w:spacing w:val="-7"/>
          <w:sz w:val="21"/>
          <w:szCs w:val="21"/>
          <w:lang w:val="ru-RU"/>
        </w:rPr>
        <w:t xml:space="preserve"> </w:t>
      </w:r>
      <w:r w:rsidRPr="006F36C9">
        <w:rPr>
          <w:rFonts w:ascii="Arial" w:hAnsi="Arial" w:cs="Arial"/>
          <w:sz w:val="21"/>
          <w:szCs w:val="21"/>
          <w:lang w:val="ru-RU"/>
        </w:rPr>
        <w:t>горизонтів.</w:t>
      </w:r>
      <w:r w:rsidRPr="006F36C9">
        <w:rPr>
          <w:rFonts w:ascii="Arial" w:hAnsi="Arial" w:cs="Arial"/>
          <w:spacing w:val="-6"/>
          <w:sz w:val="21"/>
          <w:szCs w:val="21"/>
          <w:lang w:val="ru-RU"/>
        </w:rPr>
        <w:t xml:space="preserve"> </w:t>
      </w:r>
      <w:r w:rsidRPr="006F36C9">
        <w:rPr>
          <w:rFonts w:ascii="Arial" w:hAnsi="Arial" w:cs="Arial"/>
          <w:sz w:val="21"/>
          <w:szCs w:val="21"/>
          <w:lang w:val="ru-RU"/>
        </w:rPr>
        <w:t>У</w:t>
      </w:r>
      <w:r w:rsidRPr="006F36C9">
        <w:rPr>
          <w:rFonts w:ascii="Arial" w:hAnsi="Arial" w:cs="Arial"/>
          <w:spacing w:val="-7"/>
          <w:sz w:val="21"/>
          <w:szCs w:val="21"/>
          <w:lang w:val="ru-RU"/>
        </w:rPr>
        <w:t xml:space="preserve"> </w:t>
      </w:r>
      <w:r w:rsidRPr="006F36C9">
        <w:rPr>
          <w:rFonts w:ascii="Arial" w:hAnsi="Arial" w:cs="Arial"/>
          <w:sz w:val="21"/>
          <w:szCs w:val="21"/>
          <w:lang w:val="ru-RU"/>
        </w:rPr>
        <w:t>рамках геотехнічних вишукувань необхідно висвітлювати фізико-механічні властивості ґрунтів</w:t>
      </w:r>
      <w:r w:rsidRPr="006F36C9">
        <w:rPr>
          <w:rFonts w:ascii="Arial" w:hAnsi="Arial" w:cs="Arial"/>
          <w:spacing w:val="-10"/>
          <w:sz w:val="21"/>
          <w:szCs w:val="21"/>
          <w:lang w:val="ru-RU"/>
        </w:rPr>
        <w:t xml:space="preserve"> </w:t>
      </w:r>
      <w:r w:rsidRPr="006F36C9">
        <w:rPr>
          <w:rFonts w:ascii="Arial" w:hAnsi="Arial" w:cs="Arial"/>
          <w:sz w:val="21"/>
          <w:szCs w:val="21"/>
          <w:lang w:val="ru-RU"/>
        </w:rPr>
        <w:t>у</w:t>
      </w:r>
      <w:r w:rsidRPr="006F36C9">
        <w:rPr>
          <w:rFonts w:ascii="Arial" w:hAnsi="Arial" w:cs="Arial"/>
          <w:spacing w:val="-13"/>
          <w:sz w:val="21"/>
          <w:szCs w:val="21"/>
          <w:lang w:val="ru-RU"/>
        </w:rPr>
        <w:t xml:space="preserve"> </w:t>
      </w:r>
      <w:r w:rsidRPr="006F36C9">
        <w:rPr>
          <w:rFonts w:ascii="Arial" w:hAnsi="Arial" w:cs="Arial"/>
          <w:sz w:val="21"/>
          <w:szCs w:val="21"/>
          <w:lang w:val="ru-RU"/>
        </w:rPr>
        <w:t>природному</w:t>
      </w:r>
      <w:r w:rsidRPr="006F36C9">
        <w:rPr>
          <w:rFonts w:ascii="Arial" w:hAnsi="Arial" w:cs="Arial"/>
          <w:spacing w:val="-12"/>
          <w:sz w:val="21"/>
          <w:szCs w:val="21"/>
          <w:lang w:val="ru-RU"/>
        </w:rPr>
        <w:t xml:space="preserve"> </w:t>
      </w:r>
      <w:r w:rsidRPr="006F36C9">
        <w:rPr>
          <w:rFonts w:ascii="Arial" w:hAnsi="Arial" w:cs="Arial"/>
          <w:sz w:val="21"/>
          <w:szCs w:val="21"/>
          <w:lang w:val="ru-RU"/>
        </w:rPr>
        <w:t>стані,</w:t>
      </w:r>
      <w:r w:rsidRPr="006F36C9">
        <w:rPr>
          <w:rFonts w:ascii="Arial" w:hAnsi="Arial" w:cs="Arial"/>
          <w:spacing w:val="-10"/>
          <w:sz w:val="21"/>
          <w:szCs w:val="21"/>
          <w:lang w:val="ru-RU"/>
        </w:rPr>
        <w:t xml:space="preserve"> </w:t>
      </w:r>
      <w:r w:rsidRPr="006F36C9">
        <w:rPr>
          <w:rFonts w:ascii="Arial" w:hAnsi="Arial" w:cs="Arial"/>
          <w:sz w:val="21"/>
          <w:szCs w:val="21"/>
          <w:lang w:val="ru-RU"/>
        </w:rPr>
        <w:t>а</w:t>
      </w:r>
      <w:r w:rsidRPr="006F36C9">
        <w:rPr>
          <w:rFonts w:ascii="Arial" w:hAnsi="Arial" w:cs="Arial"/>
          <w:spacing w:val="-9"/>
          <w:sz w:val="21"/>
          <w:szCs w:val="21"/>
          <w:lang w:val="ru-RU"/>
        </w:rPr>
        <w:t xml:space="preserve"> </w:t>
      </w:r>
      <w:r w:rsidRPr="006F36C9">
        <w:rPr>
          <w:rFonts w:ascii="Arial" w:hAnsi="Arial" w:cs="Arial"/>
          <w:sz w:val="21"/>
          <w:szCs w:val="21"/>
          <w:lang w:val="ru-RU"/>
        </w:rPr>
        <w:t>також</w:t>
      </w:r>
      <w:r w:rsidRPr="006F36C9">
        <w:rPr>
          <w:rFonts w:ascii="Arial" w:hAnsi="Arial" w:cs="Arial"/>
          <w:spacing w:val="-9"/>
          <w:sz w:val="21"/>
          <w:szCs w:val="21"/>
          <w:lang w:val="ru-RU"/>
        </w:rPr>
        <w:t xml:space="preserve"> </w:t>
      </w:r>
      <w:r w:rsidRPr="006F36C9">
        <w:rPr>
          <w:rFonts w:ascii="Arial" w:hAnsi="Arial" w:cs="Arial"/>
          <w:sz w:val="21"/>
          <w:szCs w:val="21"/>
          <w:lang w:val="ru-RU"/>
        </w:rPr>
        <w:t>в</w:t>
      </w:r>
      <w:r w:rsidRPr="006F36C9">
        <w:rPr>
          <w:rFonts w:ascii="Arial" w:hAnsi="Arial" w:cs="Arial"/>
          <w:spacing w:val="-10"/>
          <w:sz w:val="21"/>
          <w:szCs w:val="21"/>
          <w:lang w:val="ru-RU"/>
        </w:rPr>
        <w:t xml:space="preserve"> </w:t>
      </w:r>
      <w:r w:rsidRPr="006F36C9">
        <w:rPr>
          <w:rFonts w:ascii="Arial" w:hAnsi="Arial" w:cs="Arial"/>
          <w:sz w:val="21"/>
          <w:szCs w:val="21"/>
          <w:lang w:val="ru-RU"/>
        </w:rPr>
        <w:t>умовах</w:t>
      </w:r>
      <w:r w:rsidRPr="006F36C9">
        <w:rPr>
          <w:rFonts w:ascii="Arial" w:hAnsi="Arial" w:cs="Arial"/>
          <w:spacing w:val="-8"/>
          <w:sz w:val="21"/>
          <w:szCs w:val="21"/>
          <w:lang w:val="ru-RU"/>
        </w:rPr>
        <w:t xml:space="preserve"> </w:t>
      </w:r>
      <w:r w:rsidRPr="006F36C9">
        <w:rPr>
          <w:rFonts w:ascii="Arial" w:hAnsi="Arial" w:cs="Arial"/>
          <w:sz w:val="21"/>
          <w:szCs w:val="21"/>
          <w:lang w:val="ru-RU"/>
        </w:rPr>
        <w:t>зволоження</w:t>
      </w:r>
      <w:r w:rsidRPr="006F36C9">
        <w:rPr>
          <w:rFonts w:ascii="Arial" w:hAnsi="Arial" w:cs="Arial"/>
          <w:spacing w:val="-11"/>
          <w:sz w:val="21"/>
          <w:szCs w:val="21"/>
          <w:lang w:val="ru-RU"/>
        </w:rPr>
        <w:t xml:space="preserve"> </w:t>
      </w:r>
      <w:r w:rsidRPr="006F36C9">
        <w:rPr>
          <w:rFonts w:ascii="Arial" w:hAnsi="Arial" w:cs="Arial"/>
          <w:sz w:val="21"/>
          <w:szCs w:val="21"/>
          <w:lang w:val="ru-RU"/>
        </w:rPr>
        <w:t>і</w:t>
      </w:r>
      <w:r w:rsidRPr="006F36C9">
        <w:rPr>
          <w:rFonts w:ascii="Arial" w:hAnsi="Arial" w:cs="Arial"/>
          <w:spacing w:val="-8"/>
          <w:sz w:val="21"/>
          <w:szCs w:val="21"/>
          <w:lang w:val="ru-RU"/>
        </w:rPr>
        <w:t xml:space="preserve"> </w:t>
      </w:r>
      <w:r w:rsidRPr="006F36C9">
        <w:rPr>
          <w:rFonts w:ascii="Arial" w:hAnsi="Arial" w:cs="Arial"/>
          <w:sz w:val="21"/>
          <w:szCs w:val="21"/>
          <w:lang w:val="ru-RU"/>
        </w:rPr>
        <w:t>за</w:t>
      </w:r>
      <w:r w:rsidRPr="006F36C9">
        <w:rPr>
          <w:rFonts w:ascii="Arial" w:hAnsi="Arial" w:cs="Arial"/>
          <w:spacing w:val="-11"/>
          <w:sz w:val="21"/>
          <w:szCs w:val="21"/>
          <w:lang w:val="ru-RU"/>
        </w:rPr>
        <w:t xml:space="preserve"> </w:t>
      </w:r>
      <w:r w:rsidRPr="006F36C9">
        <w:rPr>
          <w:rFonts w:ascii="Arial" w:hAnsi="Arial" w:cs="Arial"/>
          <w:sz w:val="21"/>
          <w:szCs w:val="21"/>
          <w:lang w:val="ru-RU"/>
        </w:rPr>
        <w:t>наявності</w:t>
      </w:r>
      <w:r w:rsidRPr="006F36C9">
        <w:rPr>
          <w:rFonts w:ascii="Arial" w:hAnsi="Arial" w:cs="Arial"/>
          <w:spacing w:val="-8"/>
          <w:sz w:val="21"/>
          <w:szCs w:val="21"/>
          <w:lang w:val="ru-RU"/>
        </w:rPr>
        <w:t xml:space="preserve"> </w:t>
      </w:r>
      <w:r w:rsidRPr="006F36C9">
        <w:rPr>
          <w:rFonts w:ascii="Arial" w:hAnsi="Arial" w:cs="Arial"/>
          <w:sz w:val="21"/>
          <w:szCs w:val="21"/>
          <w:lang w:val="ru-RU"/>
        </w:rPr>
        <w:t>поверхні ковзання. Обов'язково (за наявності) виділяти окремі дослідження фізико- механічних властивостей ґрунтів, які охоплюють зону глибинної повзучості. Дані</w:t>
      </w:r>
      <w:r w:rsidRPr="006F36C9">
        <w:rPr>
          <w:rFonts w:ascii="Arial" w:hAnsi="Arial" w:cs="Arial"/>
          <w:spacing w:val="-17"/>
          <w:sz w:val="21"/>
          <w:szCs w:val="21"/>
          <w:lang w:val="ru-RU"/>
        </w:rPr>
        <w:t xml:space="preserve"> </w:t>
      </w:r>
      <w:r w:rsidRPr="006F36C9">
        <w:rPr>
          <w:rFonts w:ascii="Arial" w:hAnsi="Arial" w:cs="Arial"/>
          <w:sz w:val="21"/>
          <w:szCs w:val="21"/>
          <w:lang w:val="ru-RU"/>
        </w:rPr>
        <w:t>дослідження</w:t>
      </w:r>
      <w:r w:rsidRPr="006F36C9">
        <w:rPr>
          <w:rFonts w:ascii="Arial" w:hAnsi="Arial" w:cs="Arial"/>
          <w:spacing w:val="-16"/>
          <w:sz w:val="21"/>
          <w:szCs w:val="21"/>
          <w:lang w:val="ru-RU"/>
        </w:rPr>
        <w:t xml:space="preserve"> </w:t>
      </w:r>
      <w:r w:rsidRPr="006F36C9">
        <w:rPr>
          <w:rFonts w:ascii="Arial" w:hAnsi="Arial" w:cs="Arial"/>
          <w:sz w:val="21"/>
          <w:szCs w:val="21"/>
          <w:lang w:val="ru-RU"/>
        </w:rPr>
        <w:t>повинні</w:t>
      </w:r>
      <w:r w:rsidRPr="006F36C9">
        <w:rPr>
          <w:rFonts w:ascii="Arial" w:hAnsi="Arial" w:cs="Arial"/>
          <w:spacing w:val="-15"/>
          <w:sz w:val="21"/>
          <w:szCs w:val="21"/>
          <w:lang w:val="ru-RU"/>
        </w:rPr>
        <w:t xml:space="preserve"> </w:t>
      </w:r>
      <w:r w:rsidRPr="006F36C9">
        <w:rPr>
          <w:rFonts w:ascii="Arial" w:hAnsi="Arial" w:cs="Arial"/>
          <w:sz w:val="21"/>
          <w:szCs w:val="21"/>
          <w:lang w:val="ru-RU"/>
        </w:rPr>
        <w:t>виконуватися</w:t>
      </w:r>
      <w:r w:rsidRPr="006F36C9">
        <w:rPr>
          <w:rFonts w:ascii="Arial" w:hAnsi="Arial" w:cs="Arial"/>
          <w:spacing w:val="-16"/>
          <w:sz w:val="21"/>
          <w:szCs w:val="21"/>
          <w:lang w:val="ru-RU"/>
        </w:rPr>
        <w:t xml:space="preserve"> </w:t>
      </w:r>
      <w:r w:rsidRPr="006F36C9">
        <w:rPr>
          <w:rFonts w:ascii="Arial" w:hAnsi="Arial" w:cs="Arial"/>
          <w:sz w:val="21"/>
          <w:szCs w:val="21"/>
          <w:lang w:val="ru-RU"/>
        </w:rPr>
        <w:t>у</w:t>
      </w:r>
      <w:r w:rsidRPr="006F36C9">
        <w:rPr>
          <w:rFonts w:ascii="Arial" w:hAnsi="Arial" w:cs="Arial"/>
          <w:spacing w:val="-19"/>
          <w:sz w:val="21"/>
          <w:szCs w:val="21"/>
          <w:lang w:val="ru-RU"/>
        </w:rPr>
        <w:t xml:space="preserve"> </w:t>
      </w:r>
      <w:r w:rsidRPr="006F36C9">
        <w:rPr>
          <w:rFonts w:ascii="Arial" w:hAnsi="Arial" w:cs="Arial"/>
          <w:sz w:val="21"/>
          <w:szCs w:val="21"/>
          <w:lang w:val="ru-RU"/>
        </w:rPr>
        <w:t>межах</w:t>
      </w:r>
      <w:r w:rsidRPr="006F36C9">
        <w:rPr>
          <w:rFonts w:ascii="Arial" w:hAnsi="Arial" w:cs="Arial"/>
          <w:spacing w:val="-17"/>
          <w:sz w:val="21"/>
          <w:szCs w:val="21"/>
          <w:lang w:val="ru-RU"/>
        </w:rPr>
        <w:t xml:space="preserve"> </w:t>
      </w:r>
      <w:r w:rsidRPr="006F36C9">
        <w:rPr>
          <w:rFonts w:ascii="Arial" w:hAnsi="Arial" w:cs="Arial"/>
          <w:sz w:val="21"/>
          <w:szCs w:val="21"/>
          <w:lang w:val="ru-RU"/>
        </w:rPr>
        <w:t>розвитку</w:t>
      </w:r>
      <w:r w:rsidRPr="006F36C9">
        <w:rPr>
          <w:rFonts w:ascii="Arial" w:hAnsi="Arial" w:cs="Arial"/>
          <w:spacing w:val="-19"/>
          <w:sz w:val="21"/>
          <w:szCs w:val="21"/>
          <w:lang w:val="ru-RU"/>
        </w:rPr>
        <w:t xml:space="preserve"> </w:t>
      </w:r>
      <w:r w:rsidRPr="006F36C9">
        <w:rPr>
          <w:rFonts w:ascii="Arial" w:hAnsi="Arial" w:cs="Arial"/>
          <w:sz w:val="21"/>
          <w:szCs w:val="21"/>
          <w:lang w:val="ru-RU"/>
        </w:rPr>
        <w:t>небезпечного</w:t>
      </w:r>
      <w:r w:rsidRPr="006F36C9">
        <w:rPr>
          <w:rFonts w:ascii="Arial" w:hAnsi="Arial" w:cs="Arial"/>
          <w:spacing w:val="-14"/>
          <w:sz w:val="21"/>
          <w:szCs w:val="21"/>
          <w:lang w:val="ru-RU"/>
        </w:rPr>
        <w:t xml:space="preserve"> </w:t>
      </w:r>
      <w:r w:rsidRPr="006F36C9">
        <w:rPr>
          <w:rFonts w:ascii="Arial" w:hAnsi="Arial" w:cs="Arial"/>
          <w:sz w:val="21"/>
          <w:szCs w:val="21"/>
          <w:lang w:val="ru-RU"/>
        </w:rPr>
        <w:t>процесу із забезпеченням вивчення схилу вище і нижче ділянки, яка освоюється і захищається;</w:t>
      </w:r>
    </w:p>
    <w:p w14:paraId="794770F7" w14:textId="66AB2C82" w:rsidR="00E32E9D" w:rsidRPr="006F36C9" w:rsidRDefault="008555FA" w:rsidP="006F36C9">
      <w:pPr>
        <w:pStyle w:val="a5"/>
        <w:numPr>
          <w:ilvl w:val="0"/>
          <w:numId w:val="43"/>
        </w:numPr>
        <w:tabs>
          <w:tab w:val="left" w:pos="982"/>
        </w:tabs>
        <w:spacing w:before="0" w:line="288" w:lineRule="auto"/>
        <w:ind w:right="111" w:firstLine="739"/>
        <w:contextualSpacing/>
        <w:rPr>
          <w:rFonts w:ascii="Arial" w:hAnsi="Arial" w:cs="Arial"/>
          <w:sz w:val="21"/>
          <w:szCs w:val="21"/>
          <w:lang w:val="ru-RU"/>
        </w:rPr>
      </w:pPr>
      <w:r w:rsidRPr="006F36C9">
        <w:rPr>
          <w:rFonts w:ascii="Arial" w:hAnsi="Arial" w:cs="Arial"/>
          <w:sz w:val="21"/>
          <w:szCs w:val="21"/>
          <w:lang w:val="ru-RU"/>
        </w:rPr>
        <w:t>у межах розвитку селевих процесів інженерно-геологічні вишукування виконуються</w:t>
      </w:r>
      <w:r w:rsidRPr="006F36C9">
        <w:rPr>
          <w:rFonts w:ascii="Arial" w:hAnsi="Arial" w:cs="Arial"/>
          <w:spacing w:val="-12"/>
          <w:sz w:val="21"/>
          <w:szCs w:val="21"/>
          <w:lang w:val="ru-RU"/>
        </w:rPr>
        <w:t xml:space="preserve"> </w:t>
      </w:r>
      <w:r w:rsidRPr="006F36C9">
        <w:rPr>
          <w:rFonts w:ascii="Arial" w:hAnsi="Arial" w:cs="Arial"/>
          <w:sz w:val="21"/>
          <w:szCs w:val="21"/>
          <w:lang w:val="ru-RU"/>
        </w:rPr>
        <w:t>разом</w:t>
      </w:r>
      <w:r w:rsidRPr="006F36C9">
        <w:rPr>
          <w:rFonts w:ascii="Arial" w:hAnsi="Arial" w:cs="Arial"/>
          <w:spacing w:val="-15"/>
          <w:sz w:val="21"/>
          <w:szCs w:val="21"/>
          <w:lang w:val="ru-RU"/>
        </w:rPr>
        <w:t xml:space="preserve"> </w:t>
      </w:r>
      <w:r w:rsidRPr="006F36C9">
        <w:rPr>
          <w:rFonts w:ascii="Arial" w:hAnsi="Arial" w:cs="Arial"/>
          <w:sz w:val="21"/>
          <w:szCs w:val="21"/>
          <w:lang w:val="ru-RU"/>
        </w:rPr>
        <w:t>із</w:t>
      </w:r>
      <w:r w:rsidRPr="006F36C9">
        <w:rPr>
          <w:rFonts w:ascii="Arial" w:hAnsi="Arial" w:cs="Arial"/>
          <w:spacing w:val="-12"/>
          <w:sz w:val="21"/>
          <w:szCs w:val="21"/>
          <w:lang w:val="ru-RU"/>
        </w:rPr>
        <w:t xml:space="preserve"> </w:t>
      </w:r>
      <w:r w:rsidRPr="006F36C9">
        <w:rPr>
          <w:rFonts w:ascii="Arial" w:hAnsi="Arial" w:cs="Arial"/>
          <w:sz w:val="21"/>
          <w:szCs w:val="21"/>
          <w:lang w:val="ru-RU"/>
        </w:rPr>
        <w:t>гідрометеорологічними,</w:t>
      </w:r>
      <w:r w:rsidRPr="006F36C9">
        <w:rPr>
          <w:rFonts w:ascii="Arial" w:hAnsi="Arial" w:cs="Arial"/>
          <w:spacing w:val="-13"/>
          <w:sz w:val="21"/>
          <w:szCs w:val="21"/>
          <w:lang w:val="ru-RU"/>
        </w:rPr>
        <w:t xml:space="preserve"> </w:t>
      </w:r>
      <w:r w:rsidRPr="006F36C9">
        <w:rPr>
          <w:rFonts w:ascii="Arial" w:hAnsi="Arial" w:cs="Arial"/>
          <w:sz w:val="21"/>
          <w:szCs w:val="21"/>
          <w:lang w:val="ru-RU"/>
        </w:rPr>
        <w:t>гідрологічними,</w:t>
      </w:r>
      <w:r w:rsidRPr="006F36C9">
        <w:rPr>
          <w:rFonts w:ascii="Arial" w:hAnsi="Arial" w:cs="Arial"/>
          <w:spacing w:val="-12"/>
          <w:sz w:val="21"/>
          <w:szCs w:val="21"/>
          <w:lang w:val="ru-RU"/>
        </w:rPr>
        <w:t xml:space="preserve"> </w:t>
      </w:r>
      <w:r w:rsidRPr="006F36C9">
        <w:rPr>
          <w:rFonts w:ascii="Arial" w:hAnsi="Arial" w:cs="Arial"/>
          <w:sz w:val="21"/>
          <w:szCs w:val="21"/>
          <w:lang w:val="ru-RU"/>
        </w:rPr>
        <w:t>сніголавинними</w:t>
      </w:r>
      <w:r w:rsidRPr="006F36C9">
        <w:rPr>
          <w:rFonts w:ascii="Arial" w:hAnsi="Arial" w:cs="Arial"/>
          <w:spacing w:val="-11"/>
          <w:sz w:val="21"/>
          <w:szCs w:val="21"/>
          <w:lang w:val="ru-RU"/>
        </w:rPr>
        <w:t xml:space="preserve"> </w:t>
      </w:r>
      <w:r w:rsidRPr="006F36C9">
        <w:rPr>
          <w:rFonts w:ascii="Arial" w:hAnsi="Arial" w:cs="Arial"/>
          <w:sz w:val="21"/>
          <w:szCs w:val="21"/>
          <w:lang w:val="ru-RU"/>
        </w:rPr>
        <w:t>іландшафтними дослідженнями. У звітних матеріалах обов'язково повинні бути вирішені питання щодо механізму формування селів, визначені максимальні статичні і динамічні навантаження, які формуються внаслідок масопереносу ґрунтового масиву, фізико-механічні властивості селеформуючих ґрунтів;</w:t>
      </w:r>
    </w:p>
    <w:p w14:paraId="44C5BA27" w14:textId="77777777" w:rsidR="00E32E9D" w:rsidRPr="006F36C9" w:rsidRDefault="008555FA" w:rsidP="006F36C9">
      <w:pPr>
        <w:pStyle w:val="a5"/>
        <w:numPr>
          <w:ilvl w:val="0"/>
          <w:numId w:val="43"/>
        </w:numPr>
        <w:tabs>
          <w:tab w:val="left" w:pos="982"/>
        </w:tabs>
        <w:spacing w:before="0" w:line="288" w:lineRule="auto"/>
        <w:ind w:right="110" w:firstLine="720"/>
        <w:contextualSpacing/>
        <w:rPr>
          <w:rFonts w:ascii="Arial" w:hAnsi="Arial" w:cs="Arial"/>
          <w:sz w:val="21"/>
          <w:szCs w:val="21"/>
          <w:lang w:val="ru-RU"/>
        </w:rPr>
      </w:pPr>
      <w:r w:rsidRPr="006F36C9">
        <w:rPr>
          <w:rFonts w:ascii="Arial" w:hAnsi="Arial" w:cs="Arial"/>
          <w:sz w:val="21"/>
          <w:szCs w:val="21"/>
          <w:lang w:val="ru-RU"/>
        </w:rPr>
        <w:t>у межах розвитку лавин додатково до основних задач вишукувань вирішуються питання про висоту снігового покриву, його стан (сухий, зволожений, мокрий), статичний і динамічний тиск сповзаючого снігу</w:t>
      </w:r>
      <w:r w:rsidRPr="006F36C9">
        <w:rPr>
          <w:rFonts w:ascii="Arial" w:hAnsi="Arial" w:cs="Arial"/>
          <w:spacing w:val="-30"/>
          <w:sz w:val="21"/>
          <w:szCs w:val="21"/>
          <w:lang w:val="ru-RU"/>
        </w:rPr>
        <w:t xml:space="preserve"> </w:t>
      </w:r>
      <w:r w:rsidRPr="006F36C9">
        <w:rPr>
          <w:rFonts w:ascii="Arial" w:hAnsi="Arial" w:cs="Arial"/>
          <w:sz w:val="21"/>
          <w:szCs w:val="21"/>
          <w:lang w:val="ru-RU"/>
        </w:rPr>
        <w:t>тощо;</w:t>
      </w:r>
    </w:p>
    <w:p w14:paraId="70833EE9" w14:textId="77777777" w:rsidR="00E32E9D" w:rsidRPr="006F36C9" w:rsidRDefault="008555FA" w:rsidP="006F36C9">
      <w:pPr>
        <w:pStyle w:val="a5"/>
        <w:numPr>
          <w:ilvl w:val="0"/>
          <w:numId w:val="43"/>
        </w:numPr>
        <w:tabs>
          <w:tab w:val="left" w:pos="1030"/>
        </w:tabs>
        <w:spacing w:before="0" w:line="288" w:lineRule="auto"/>
        <w:ind w:right="108" w:firstLine="720"/>
        <w:contextualSpacing/>
        <w:rPr>
          <w:rFonts w:ascii="Arial" w:hAnsi="Arial" w:cs="Arial"/>
          <w:sz w:val="21"/>
          <w:szCs w:val="21"/>
          <w:lang w:val="ru-RU"/>
        </w:rPr>
      </w:pPr>
      <w:r w:rsidRPr="006F36C9">
        <w:rPr>
          <w:rFonts w:ascii="Arial" w:hAnsi="Arial" w:cs="Arial"/>
          <w:sz w:val="21"/>
          <w:szCs w:val="21"/>
          <w:lang w:val="ru-RU"/>
        </w:rPr>
        <w:t>у межах розвитку карстових процесів при проведенні вишукувань особливу</w:t>
      </w:r>
      <w:r w:rsidRPr="006F36C9">
        <w:rPr>
          <w:rFonts w:ascii="Arial" w:hAnsi="Arial" w:cs="Arial"/>
          <w:spacing w:val="-12"/>
          <w:sz w:val="21"/>
          <w:szCs w:val="21"/>
          <w:lang w:val="ru-RU"/>
        </w:rPr>
        <w:t xml:space="preserve"> </w:t>
      </w:r>
      <w:r w:rsidRPr="006F36C9">
        <w:rPr>
          <w:rFonts w:ascii="Arial" w:hAnsi="Arial" w:cs="Arial"/>
          <w:sz w:val="21"/>
          <w:szCs w:val="21"/>
          <w:lang w:val="ru-RU"/>
        </w:rPr>
        <w:t>увагу</w:t>
      </w:r>
      <w:r w:rsidRPr="006F36C9">
        <w:rPr>
          <w:rFonts w:ascii="Arial" w:hAnsi="Arial" w:cs="Arial"/>
          <w:spacing w:val="-15"/>
          <w:sz w:val="21"/>
          <w:szCs w:val="21"/>
          <w:lang w:val="ru-RU"/>
        </w:rPr>
        <w:t xml:space="preserve"> </w:t>
      </w:r>
      <w:r w:rsidRPr="006F36C9">
        <w:rPr>
          <w:rFonts w:ascii="Arial" w:hAnsi="Arial" w:cs="Arial"/>
          <w:sz w:val="21"/>
          <w:szCs w:val="21"/>
          <w:lang w:val="ru-RU"/>
        </w:rPr>
        <w:t>треба</w:t>
      </w:r>
      <w:r w:rsidRPr="006F36C9">
        <w:rPr>
          <w:rFonts w:ascii="Arial" w:hAnsi="Arial" w:cs="Arial"/>
          <w:spacing w:val="-11"/>
          <w:sz w:val="21"/>
          <w:szCs w:val="21"/>
          <w:lang w:val="ru-RU"/>
        </w:rPr>
        <w:t xml:space="preserve"> </w:t>
      </w:r>
      <w:r w:rsidRPr="006F36C9">
        <w:rPr>
          <w:rFonts w:ascii="Arial" w:hAnsi="Arial" w:cs="Arial"/>
          <w:sz w:val="21"/>
          <w:szCs w:val="21"/>
          <w:lang w:val="ru-RU"/>
        </w:rPr>
        <w:t>приділяти</w:t>
      </w:r>
      <w:r w:rsidRPr="006F36C9">
        <w:rPr>
          <w:rFonts w:ascii="Arial" w:hAnsi="Arial" w:cs="Arial"/>
          <w:spacing w:val="-10"/>
          <w:sz w:val="21"/>
          <w:szCs w:val="21"/>
          <w:lang w:val="ru-RU"/>
        </w:rPr>
        <w:t xml:space="preserve"> </w:t>
      </w:r>
      <w:r w:rsidRPr="006F36C9">
        <w:rPr>
          <w:rFonts w:ascii="Arial" w:hAnsi="Arial" w:cs="Arial"/>
          <w:sz w:val="21"/>
          <w:szCs w:val="21"/>
          <w:lang w:val="ru-RU"/>
        </w:rPr>
        <w:t>питанням,</w:t>
      </w:r>
      <w:r w:rsidRPr="006F36C9">
        <w:rPr>
          <w:rFonts w:ascii="Arial" w:hAnsi="Arial" w:cs="Arial"/>
          <w:spacing w:val="-12"/>
          <w:sz w:val="21"/>
          <w:szCs w:val="21"/>
          <w:lang w:val="ru-RU"/>
        </w:rPr>
        <w:t xml:space="preserve"> </w:t>
      </w:r>
      <w:r w:rsidRPr="006F36C9">
        <w:rPr>
          <w:rFonts w:ascii="Arial" w:hAnsi="Arial" w:cs="Arial"/>
          <w:sz w:val="21"/>
          <w:szCs w:val="21"/>
          <w:lang w:val="ru-RU"/>
        </w:rPr>
        <w:t>пов'язаним</w:t>
      </w:r>
      <w:r w:rsidRPr="006F36C9">
        <w:rPr>
          <w:rFonts w:ascii="Arial" w:hAnsi="Arial" w:cs="Arial"/>
          <w:spacing w:val="-11"/>
          <w:sz w:val="21"/>
          <w:szCs w:val="21"/>
          <w:lang w:val="ru-RU"/>
        </w:rPr>
        <w:t xml:space="preserve"> </w:t>
      </w:r>
      <w:r w:rsidRPr="006F36C9">
        <w:rPr>
          <w:rFonts w:ascii="Arial" w:hAnsi="Arial" w:cs="Arial"/>
          <w:sz w:val="21"/>
          <w:szCs w:val="21"/>
          <w:lang w:val="ru-RU"/>
        </w:rPr>
        <w:t>із</w:t>
      </w:r>
      <w:r w:rsidRPr="006F36C9">
        <w:rPr>
          <w:rFonts w:ascii="Arial" w:hAnsi="Arial" w:cs="Arial"/>
          <w:spacing w:val="-12"/>
          <w:sz w:val="21"/>
          <w:szCs w:val="21"/>
          <w:lang w:val="ru-RU"/>
        </w:rPr>
        <w:t xml:space="preserve"> </w:t>
      </w:r>
      <w:r w:rsidRPr="006F36C9">
        <w:rPr>
          <w:rFonts w:ascii="Arial" w:hAnsi="Arial" w:cs="Arial"/>
          <w:sz w:val="21"/>
          <w:szCs w:val="21"/>
          <w:lang w:val="ru-RU"/>
        </w:rPr>
        <w:t>районуванням</w:t>
      </w:r>
      <w:r w:rsidRPr="006F36C9">
        <w:rPr>
          <w:rFonts w:ascii="Arial" w:hAnsi="Arial" w:cs="Arial"/>
          <w:spacing w:val="-11"/>
          <w:sz w:val="21"/>
          <w:szCs w:val="21"/>
          <w:lang w:val="ru-RU"/>
        </w:rPr>
        <w:t xml:space="preserve"> </w:t>
      </w:r>
      <w:r w:rsidRPr="006F36C9">
        <w:rPr>
          <w:rFonts w:ascii="Arial" w:hAnsi="Arial" w:cs="Arial"/>
          <w:sz w:val="21"/>
          <w:szCs w:val="21"/>
          <w:lang w:val="ru-RU"/>
        </w:rPr>
        <w:t xml:space="preserve">території згідно з умовами розвитку </w:t>
      </w:r>
      <w:r w:rsidRPr="006F36C9">
        <w:rPr>
          <w:rFonts w:ascii="Arial" w:hAnsi="Arial" w:cs="Arial"/>
          <w:sz w:val="21"/>
          <w:szCs w:val="21"/>
          <w:lang w:val="ru-RU"/>
        </w:rPr>
        <w:lastRenderedPageBreak/>
        <w:t>карсту (поверхневий, глибинний), її стійкості з врахуванням карстових провалів і осідань, фізико-механічних властивостей карстових порід і гідрогеологічних умов карстових</w:t>
      </w:r>
      <w:r w:rsidRPr="006F36C9">
        <w:rPr>
          <w:rFonts w:ascii="Arial" w:hAnsi="Arial" w:cs="Arial"/>
          <w:spacing w:val="-20"/>
          <w:sz w:val="21"/>
          <w:szCs w:val="21"/>
          <w:lang w:val="ru-RU"/>
        </w:rPr>
        <w:t xml:space="preserve"> </w:t>
      </w:r>
      <w:r w:rsidRPr="006F36C9">
        <w:rPr>
          <w:rFonts w:ascii="Arial" w:hAnsi="Arial" w:cs="Arial"/>
          <w:sz w:val="21"/>
          <w:szCs w:val="21"/>
          <w:lang w:val="ru-RU"/>
        </w:rPr>
        <w:t>масивів;</w:t>
      </w:r>
    </w:p>
    <w:p w14:paraId="76115B31" w14:textId="77777777" w:rsidR="00E32E9D" w:rsidRPr="006F36C9" w:rsidRDefault="008555FA" w:rsidP="006F36C9">
      <w:pPr>
        <w:pStyle w:val="a5"/>
        <w:numPr>
          <w:ilvl w:val="0"/>
          <w:numId w:val="43"/>
        </w:numPr>
        <w:tabs>
          <w:tab w:val="left" w:pos="1030"/>
        </w:tabs>
        <w:spacing w:before="0" w:line="288" w:lineRule="auto"/>
        <w:ind w:right="110" w:firstLine="720"/>
        <w:contextualSpacing/>
        <w:rPr>
          <w:rFonts w:ascii="Arial" w:hAnsi="Arial" w:cs="Arial"/>
          <w:sz w:val="21"/>
          <w:szCs w:val="21"/>
          <w:lang w:val="ru-RU"/>
        </w:rPr>
      </w:pPr>
      <w:r w:rsidRPr="006F36C9">
        <w:rPr>
          <w:rFonts w:ascii="Arial" w:hAnsi="Arial" w:cs="Arial"/>
          <w:sz w:val="21"/>
          <w:szCs w:val="21"/>
          <w:lang w:val="ru-RU"/>
        </w:rPr>
        <w:t>у межах розвитку суфозійних процесів додатково необхідно встановлювати тип і глибину поширення суфозійного процесу, а також</w:t>
      </w:r>
      <w:r w:rsidRPr="006F36C9">
        <w:rPr>
          <w:rFonts w:ascii="Arial" w:hAnsi="Arial" w:cs="Arial"/>
          <w:spacing w:val="-47"/>
          <w:sz w:val="21"/>
          <w:szCs w:val="21"/>
          <w:lang w:val="ru-RU"/>
        </w:rPr>
        <w:t xml:space="preserve"> </w:t>
      </w:r>
      <w:r w:rsidRPr="006F36C9">
        <w:rPr>
          <w:rFonts w:ascii="Arial" w:hAnsi="Arial" w:cs="Arial"/>
          <w:sz w:val="21"/>
          <w:szCs w:val="21"/>
          <w:lang w:val="ru-RU"/>
        </w:rPr>
        <w:t>характер його</w:t>
      </w:r>
      <w:r w:rsidRPr="006F36C9">
        <w:rPr>
          <w:rFonts w:ascii="Arial" w:hAnsi="Arial" w:cs="Arial"/>
          <w:spacing w:val="-5"/>
          <w:sz w:val="21"/>
          <w:szCs w:val="21"/>
          <w:lang w:val="ru-RU"/>
        </w:rPr>
        <w:t xml:space="preserve"> </w:t>
      </w:r>
      <w:r w:rsidRPr="006F36C9">
        <w:rPr>
          <w:rFonts w:ascii="Arial" w:hAnsi="Arial" w:cs="Arial"/>
          <w:sz w:val="21"/>
          <w:szCs w:val="21"/>
          <w:lang w:val="ru-RU"/>
        </w:rPr>
        <w:t>прояву;</w:t>
      </w:r>
    </w:p>
    <w:p w14:paraId="12E44C08" w14:textId="77777777" w:rsidR="00E32E9D" w:rsidRPr="006F36C9" w:rsidRDefault="008555FA" w:rsidP="006F36C9">
      <w:pPr>
        <w:pStyle w:val="a5"/>
        <w:numPr>
          <w:ilvl w:val="0"/>
          <w:numId w:val="42"/>
        </w:numPr>
        <w:tabs>
          <w:tab w:val="left" w:pos="310"/>
        </w:tabs>
        <w:spacing w:before="0" w:line="288" w:lineRule="auto"/>
        <w:ind w:right="109" w:firstLine="739"/>
        <w:contextualSpacing/>
        <w:rPr>
          <w:rFonts w:ascii="Arial" w:hAnsi="Arial" w:cs="Arial"/>
          <w:sz w:val="21"/>
          <w:szCs w:val="21"/>
          <w:lang w:val="ru-RU"/>
        </w:rPr>
      </w:pPr>
      <w:r w:rsidRPr="006F36C9">
        <w:rPr>
          <w:rFonts w:ascii="Arial" w:hAnsi="Arial" w:cs="Arial"/>
          <w:sz w:val="21"/>
          <w:szCs w:val="21"/>
          <w:lang w:val="ru-RU"/>
        </w:rPr>
        <w:t>у межах розвитку процесів переробки берегів морів, водоймищ і річок інженерні вишукування повинні виконуватися в комплексі з гідрометеорологічними і гідрологічними дослідженнями, які висвітлюють режим рівнів води, швидкості і сили вітру, енергії хвиль морів і водоймищ, характер течії і переміщення наносів і пляжного матеріалу, а також переробки беретів</w:t>
      </w:r>
      <w:r w:rsidRPr="006F36C9">
        <w:rPr>
          <w:rFonts w:ascii="Arial" w:hAnsi="Arial" w:cs="Arial"/>
          <w:spacing w:val="-8"/>
          <w:sz w:val="21"/>
          <w:szCs w:val="21"/>
          <w:lang w:val="ru-RU"/>
        </w:rPr>
        <w:t xml:space="preserve"> </w:t>
      </w:r>
      <w:r w:rsidRPr="006F36C9">
        <w:rPr>
          <w:rFonts w:ascii="Arial" w:hAnsi="Arial" w:cs="Arial"/>
          <w:sz w:val="21"/>
          <w:szCs w:val="21"/>
          <w:lang w:val="ru-RU"/>
        </w:rPr>
        <w:t>в</w:t>
      </w:r>
      <w:r w:rsidRPr="006F36C9">
        <w:rPr>
          <w:rFonts w:ascii="Arial" w:hAnsi="Arial" w:cs="Arial"/>
          <w:spacing w:val="-8"/>
          <w:sz w:val="21"/>
          <w:szCs w:val="21"/>
          <w:lang w:val="ru-RU"/>
        </w:rPr>
        <w:t xml:space="preserve"> </w:t>
      </w:r>
      <w:r w:rsidRPr="006F36C9">
        <w:rPr>
          <w:rFonts w:ascii="Arial" w:hAnsi="Arial" w:cs="Arial"/>
          <w:sz w:val="21"/>
          <w:szCs w:val="21"/>
          <w:lang w:val="ru-RU"/>
        </w:rPr>
        <w:t>зоні</w:t>
      </w:r>
      <w:r w:rsidRPr="006F36C9">
        <w:rPr>
          <w:rFonts w:ascii="Arial" w:hAnsi="Arial" w:cs="Arial"/>
          <w:spacing w:val="-7"/>
          <w:sz w:val="21"/>
          <w:szCs w:val="21"/>
          <w:lang w:val="ru-RU"/>
        </w:rPr>
        <w:t xml:space="preserve"> </w:t>
      </w:r>
      <w:r w:rsidRPr="006F36C9">
        <w:rPr>
          <w:rFonts w:ascii="Arial" w:hAnsi="Arial" w:cs="Arial"/>
          <w:sz w:val="21"/>
          <w:szCs w:val="21"/>
          <w:lang w:val="ru-RU"/>
        </w:rPr>
        <w:t>шельфу</w:t>
      </w:r>
      <w:r w:rsidRPr="006F36C9">
        <w:rPr>
          <w:rFonts w:ascii="Arial" w:hAnsi="Arial" w:cs="Arial"/>
          <w:spacing w:val="-11"/>
          <w:sz w:val="21"/>
          <w:szCs w:val="21"/>
          <w:lang w:val="ru-RU"/>
        </w:rPr>
        <w:t xml:space="preserve"> </w:t>
      </w:r>
      <w:r w:rsidRPr="006F36C9">
        <w:rPr>
          <w:rFonts w:ascii="Arial" w:hAnsi="Arial" w:cs="Arial"/>
          <w:sz w:val="21"/>
          <w:szCs w:val="21"/>
          <w:lang w:val="ru-RU"/>
        </w:rPr>
        <w:t>морів</w:t>
      </w:r>
      <w:r w:rsidRPr="006F36C9">
        <w:rPr>
          <w:rFonts w:ascii="Arial" w:hAnsi="Arial" w:cs="Arial"/>
          <w:spacing w:val="-8"/>
          <w:sz w:val="21"/>
          <w:szCs w:val="21"/>
          <w:lang w:val="ru-RU"/>
        </w:rPr>
        <w:t xml:space="preserve"> </w:t>
      </w:r>
      <w:r w:rsidRPr="006F36C9">
        <w:rPr>
          <w:rFonts w:ascii="Arial" w:hAnsi="Arial" w:cs="Arial"/>
          <w:sz w:val="21"/>
          <w:szCs w:val="21"/>
          <w:lang w:val="ru-RU"/>
        </w:rPr>
        <w:t>і</w:t>
      </w:r>
      <w:r w:rsidRPr="006F36C9">
        <w:rPr>
          <w:rFonts w:ascii="Arial" w:hAnsi="Arial" w:cs="Arial"/>
          <w:spacing w:val="-9"/>
          <w:sz w:val="21"/>
          <w:szCs w:val="21"/>
          <w:lang w:val="ru-RU"/>
        </w:rPr>
        <w:t xml:space="preserve"> </w:t>
      </w:r>
      <w:r w:rsidRPr="006F36C9">
        <w:rPr>
          <w:rFonts w:ascii="Arial" w:hAnsi="Arial" w:cs="Arial"/>
          <w:sz w:val="21"/>
          <w:szCs w:val="21"/>
          <w:lang w:val="ru-RU"/>
        </w:rPr>
        <w:t>прибережній</w:t>
      </w:r>
      <w:r w:rsidRPr="006F36C9">
        <w:rPr>
          <w:rFonts w:ascii="Arial" w:hAnsi="Arial" w:cs="Arial"/>
          <w:spacing w:val="-7"/>
          <w:sz w:val="21"/>
          <w:szCs w:val="21"/>
          <w:lang w:val="ru-RU"/>
        </w:rPr>
        <w:t xml:space="preserve"> </w:t>
      </w:r>
      <w:r w:rsidRPr="006F36C9">
        <w:rPr>
          <w:rFonts w:ascii="Arial" w:hAnsi="Arial" w:cs="Arial"/>
          <w:sz w:val="21"/>
          <w:szCs w:val="21"/>
          <w:lang w:val="ru-RU"/>
        </w:rPr>
        <w:t>зоні</w:t>
      </w:r>
      <w:r w:rsidRPr="006F36C9">
        <w:rPr>
          <w:rFonts w:ascii="Arial" w:hAnsi="Arial" w:cs="Arial"/>
          <w:spacing w:val="-9"/>
          <w:sz w:val="21"/>
          <w:szCs w:val="21"/>
          <w:lang w:val="ru-RU"/>
        </w:rPr>
        <w:t xml:space="preserve"> </w:t>
      </w:r>
      <w:r w:rsidRPr="006F36C9">
        <w:rPr>
          <w:rFonts w:ascii="Arial" w:hAnsi="Arial" w:cs="Arial"/>
          <w:sz w:val="21"/>
          <w:szCs w:val="21"/>
          <w:lang w:val="ru-RU"/>
        </w:rPr>
        <w:t>природних</w:t>
      </w:r>
      <w:r w:rsidRPr="006F36C9">
        <w:rPr>
          <w:rFonts w:ascii="Arial" w:hAnsi="Arial" w:cs="Arial"/>
          <w:spacing w:val="-6"/>
          <w:sz w:val="21"/>
          <w:szCs w:val="21"/>
          <w:lang w:val="ru-RU"/>
        </w:rPr>
        <w:t xml:space="preserve"> </w:t>
      </w:r>
      <w:r w:rsidRPr="006F36C9">
        <w:rPr>
          <w:rFonts w:ascii="Arial" w:hAnsi="Arial" w:cs="Arial"/>
          <w:sz w:val="21"/>
          <w:szCs w:val="21"/>
          <w:lang w:val="ru-RU"/>
        </w:rPr>
        <w:t>і</w:t>
      </w:r>
      <w:r w:rsidRPr="006F36C9">
        <w:rPr>
          <w:rFonts w:ascii="Arial" w:hAnsi="Arial" w:cs="Arial"/>
          <w:spacing w:val="-9"/>
          <w:sz w:val="21"/>
          <w:szCs w:val="21"/>
          <w:lang w:val="ru-RU"/>
        </w:rPr>
        <w:t xml:space="preserve"> </w:t>
      </w:r>
      <w:r w:rsidRPr="006F36C9">
        <w:rPr>
          <w:rFonts w:ascii="Arial" w:hAnsi="Arial" w:cs="Arial"/>
          <w:sz w:val="21"/>
          <w:szCs w:val="21"/>
          <w:lang w:val="ru-RU"/>
        </w:rPr>
        <w:t>штучних</w:t>
      </w:r>
      <w:r w:rsidRPr="006F36C9">
        <w:rPr>
          <w:rFonts w:ascii="Arial" w:hAnsi="Arial" w:cs="Arial"/>
          <w:spacing w:val="-6"/>
          <w:sz w:val="21"/>
          <w:szCs w:val="21"/>
          <w:lang w:val="ru-RU"/>
        </w:rPr>
        <w:t xml:space="preserve"> </w:t>
      </w:r>
      <w:r w:rsidRPr="006F36C9">
        <w:rPr>
          <w:rFonts w:ascii="Arial" w:hAnsi="Arial" w:cs="Arial"/>
          <w:sz w:val="21"/>
          <w:szCs w:val="21"/>
          <w:lang w:val="ru-RU"/>
        </w:rPr>
        <w:t>водоймищ. У зоні річок додатково досліджуються питання, пов'язані з визначенням видів ерозійного впливу річки на берегові і донні відкладення, режиму формування пляжових наносів і паводкових стоків із розрахунком швидкості течії. Обов'язково треба оцінювати масштаби території, що підтоплюється і потенційно</w:t>
      </w:r>
      <w:r w:rsidRPr="006F36C9">
        <w:rPr>
          <w:rFonts w:ascii="Arial" w:hAnsi="Arial" w:cs="Arial"/>
          <w:spacing w:val="-12"/>
          <w:sz w:val="21"/>
          <w:szCs w:val="21"/>
          <w:lang w:val="ru-RU"/>
        </w:rPr>
        <w:t xml:space="preserve"> </w:t>
      </w:r>
      <w:r w:rsidRPr="006F36C9">
        <w:rPr>
          <w:rFonts w:ascii="Arial" w:hAnsi="Arial" w:cs="Arial"/>
          <w:sz w:val="21"/>
          <w:szCs w:val="21"/>
          <w:lang w:val="ru-RU"/>
        </w:rPr>
        <w:t>затоплюється;</w:t>
      </w:r>
    </w:p>
    <w:p w14:paraId="5B4591AB" w14:textId="77777777" w:rsidR="00E32E9D" w:rsidRPr="006F36C9" w:rsidRDefault="008555FA" w:rsidP="006F36C9">
      <w:pPr>
        <w:pStyle w:val="a5"/>
        <w:numPr>
          <w:ilvl w:val="1"/>
          <w:numId w:val="42"/>
        </w:numPr>
        <w:tabs>
          <w:tab w:val="left" w:pos="1157"/>
        </w:tabs>
        <w:spacing w:before="0" w:line="288" w:lineRule="auto"/>
        <w:ind w:right="111" w:firstLine="720"/>
        <w:contextualSpacing/>
        <w:rPr>
          <w:rFonts w:ascii="Arial" w:hAnsi="Arial" w:cs="Arial"/>
          <w:sz w:val="21"/>
          <w:szCs w:val="21"/>
          <w:lang w:val="ru-RU"/>
        </w:rPr>
      </w:pPr>
      <w:r w:rsidRPr="006F36C9">
        <w:rPr>
          <w:rFonts w:ascii="Arial" w:hAnsi="Arial" w:cs="Arial"/>
          <w:sz w:val="21"/>
          <w:szCs w:val="21"/>
          <w:lang w:val="ru-RU"/>
        </w:rPr>
        <w:t>у районах з підвищеним сейсмічним впливом слід обов'язково виконувати</w:t>
      </w:r>
      <w:r w:rsidRPr="006F36C9">
        <w:rPr>
          <w:rFonts w:ascii="Arial" w:hAnsi="Arial" w:cs="Arial"/>
          <w:spacing w:val="-16"/>
          <w:sz w:val="21"/>
          <w:szCs w:val="21"/>
          <w:lang w:val="ru-RU"/>
        </w:rPr>
        <w:t xml:space="preserve"> </w:t>
      </w:r>
      <w:r w:rsidRPr="006F36C9">
        <w:rPr>
          <w:rFonts w:ascii="Arial" w:hAnsi="Arial" w:cs="Arial"/>
          <w:sz w:val="21"/>
          <w:szCs w:val="21"/>
          <w:lang w:val="ru-RU"/>
        </w:rPr>
        <w:t>дослідницькі</w:t>
      </w:r>
      <w:r w:rsidRPr="006F36C9">
        <w:rPr>
          <w:rFonts w:ascii="Arial" w:hAnsi="Arial" w:cs="Arial"/>
          <w:spacing w:val="-16"/>
          <w:sz w:val="21"/>
          <w:szCs w:val="21"/>
          <w:lang w:val="ru-RU"/>
        </w:rPr>
        <w:t xml:space="preserve"> </w:t>
      </w:r>
      <w:r w:rsidRPr="006F36C9">
        <w:rPr>
          <w:rFonts w:ascii="Arial" w:hAnsi="Arial" w:cs="Arial"/>
          <w:sz w:val="21"/>
          <w:szCs w:val="21"/>
          <w:lang w:val="ru-RU"/>
        </w:rPr>
        <w:t>роботи,</w:t>
      </w:r>
      <w:r w:rsidRPr="006F36C9">
        <w:rPr>
          <w:rFonts w:ascii="Arial" w:hAnsi="Arial" w:cs="Arial"/>
          <w:spacing w:val="-17"/>
          <w:sz w:val="21"/>
          <w:szCs w:val="21"/>
          <w:lang w:val="ru-RU"/>
        </w:rPr>
        <w:t xml:space="preserve"> </w:t>
      </w:r>
      <w:r w:rsidRPr="006F36C9">
        <w:rPr>
          <w:rFonts w:ascii="Arial" w:hAnsi="Arial" w:cs="Arial"/>
          <w:sz w:val="21"/>
          <w:szCs w:val="21"/>
          <w:lang w:val="ru-RU"/>
        </w:rPr>
        <w:t>спрямовані</w:t>
      </w:r>
      <w:r w:rsidRPr="006F36C9">
        <w:rPr>
          <w:rFonts w:ascii="Arial" w:hAnsi="Arial" w:cs="Arial"/>
          <w:spacing w:val="-16"/>
          <w:sz w:val="21"/>
          <w:szCs w:val="21"/>
          <w:lang w:val="ru-RU"/>
        </w:rPr>
        <w:t xml:space="preserve"> </w:t>
      </w:r>
      <w:r w:rsidRPr="006F36C9">
        <w:rPr>
          <w:rFonts w:ascii="Arial" w:hAnsi="Arial" w:cs="Arial"/>
          <w:sz w:val="21"/>
          <w:szCs w:val="21"/>
          <w:lang w:val="ru-RU"/>
        </w:rPr>
        <w:t>на</w:t>
      </w:r>
      <w:r w:rsidRPr="006F36C9">
        <w:rPr>
          <w:rFonts w:ascii="Arial" w:hAnsi="Arial" w:cs="Arial"/>
          <w:spacing w:val="-17"/>
          <w:sz w:val="21"/>
          <w:szCs w:val="21"/>
          <w:lang w:val="ru-RU"/>
        </w:rPr>
        <w:t xml:space="preserve"> </w:t>
      </w:r>
      <w:r w:rsidRPr="006F36C9">
        <w:rPr>
          <w:rFonts w:ascii="Arial" w:hAnsi="Arial" w:cs="Arial"/>
          <w:sz w:val="21"/>
          <w:szCs w:val="21"/>
          <w:lang w:val="ru-RU"/>
        </w:rPr>
        <w:t>уточнення</w:t>
      </w:r>
      <w:r w:rsidRPr="006F36C9">
        <w:rPr>
          <w:rFonts w:ascii="Arial" w:hAnsi="Arial" w:cs="Arial"/>
          <w:spacing w:val="-16"/>
          <w:sz w:val="21"/>
          <w:szCs w:val="21"/>
          <w:lang w:val="ru-RU"/>
        </w:rPr>
        <w:t xml:space="preserve"> </w:t>
      </w:r>
      <w:r w:rsidRPr="006F36C9">
        <w:rPr>
          <w:rFonts w:ascii="Arial" w:hAnsi="Arial" w:cs="Arial"/>
          <w:sz w:val="21"/>
          <w:szCs w:val="21"/>
          <w:lang w:val="ru-RU"/>
        </w:rPr>
        <w:t>сейсмічності</w:t>
      </w:r>
      <w:r w:rsidRPr="006F36C9">
        <w:rPr>
          <w:rFonts w:ascii="Arial" w:hAnsi="Arial" w:cs="Arial"/>
          <w:spacing w:val="-16"/>
          <w:sz w:val="21"/>
          <w:szCs w:val="21"/>
          <w:lang w:val="ru-RU"/>
        </w:rPr>
        <w:t xml:space="preserve"> </w:t>
      </w:r>
      <w:r w:rsidRPr="006F36C9">
        <w:rPr>
          <w:rFonts w:ascii="Arial" w:hAnsi="Arial" w:cs="Arial"/>
          <w:sz w:val="21"/>
          <w:szCs w:val="21"/>
          <w:lang w:val="ru-RU"/>
        </w:rPr>
        <w:t>ділянки, що захищається</w:t>
      </w:r>
      <w:r w:rsidRPr="006F36C9">
        <w:rPr>
          <w:rFonts w:ascii="Arial" w:hAnsi="Arial" w:cs="Arial"/>
          <w:spacing w:val="-15"/>
          <w:sz w:val="21"/>
          <w:szCs w:val="21"/>
          <w:lang w:val="ru-RU"/>
        </w:rPr>
        <w:t xml:space="preserve"> </w:t>
      </w:r>
      <w:r w:rsidRPr="006F36C9">
        <w:rPr>
          <w:rFonts w:ascii="Arial" w:hAnsi="Arial" w:cs="Arial"/>
          <w:sz w:val="21"/>
          <w:szCs w:val="21"/>
          <w:lang w:val="ru-RU"/>
        </w:rPr>
        <w:t>(мікросейсморайонування);</w:t>
      </w:r>
    </w:p>
    <w:p w14:paraId="1BFB40E2" w14:textId="37619143" w:rsidR="00E32E9D" w:rsidRPr="006F36C9" w:rsidRDefault="008555FA" w:rsidP="006F36C9">
      <w:pPr>
        <w:pStyle w:val="a5"/>
        <w:numPr>
          <w:ilvl w:val="1"/>
          <w:numId w:val="44"/>
        </w:numPr>
        <w:spacing w:before="0" w:line="288" w:lineRule="auto"/>
        <w:ind w:left="142" w:firstLine="709"/>
        <w:contextualSpacing/>
        <w:rPr>
          <w:rFonts w:ascii="Arial" w:hAnsi="Arial" w:cs="Arial"/>
          <w:sz w:val="21"/>
          <w:szCs w:val="21"/>
          <w:lang w:val="ru-RU"/>
        </w:rPr>
      </w:pPr>
      <w:r w:rsidRPr="006F36C9">
        <w:rPr>
          <w:rFonts w:ascii="Arial" w:hAnsi="Arial" w:cs="Arial"/>
          <w:sz w:val="21"/>
          <w:szCs w:val="21"/>
          <w:lang w:val="ru-RU"/>
        </w:rPr>
        <w:t>Матеріали інженерних  вишукувань  повинні  включати пошуковий</w:t>
      </w:r>
      <w:r w:rsidRPr="006F36C9">
        <w:rPr>
          <w:rFonts w:ascii="Arial" w:hAnsi="Arial" w:cs="Arial"/>
          <w:spacing w:val="7"/>
          <w:sz w:val="21"/>
          <w:szCs w:val="21"/>
          <w:lang w:val="ru-RU"/>
        </w:rPr>
        <w:t xml:space="preserve"> </w:t>
      </w:r>
      <w:r w:rsidRPr="006F36C9">
        <w:rPr>
          <w:rFonts w:ascii="Arial" w:hAnsi="Arial" w:cs="Arial"/>
          <w:sz w:val="21"/>
          <w:szCs w:val="21"/>
          <w:lang w:val="ru-RU"/>
        </w:rPr>
        <w:t>та</w:t>
      </w:r>
      <w:r w:rsidR="006F0F6F" w:rsidRPr="006F36C9">
        <w:rPr>
          <w:rFonts w:ascii="Arial" w:hAnsi="Arial" w:cs="Arial"/>
          <w:sz w:val="21"/>
          <w:szCs w:val="21"/>
          <w:lang w:val="ru-RU"/>
        </w:rPr>
        <w:t xml:space="preserve"> </w:t>
      </w:r>
      <w:r w:rsidRPr="006F36C9">
        <w:rPr>
          <w:rFonts w:ascii="Arial" w:hAnsi="Arial" w:cs="Arial"/>
          <w:sz w:val="21"/>
          <w:szCs w:val="21"/>
          <w:lang w:val="ru-RU"/>
        </w:rPr>
        <w:t>нормативний прогнози і бути достатніми для:</w:t>
      </w:r>
    </w:p>
    <w:p w14:paraId="10F4CDFC" w14:textId="77777777" w:rsidR="00E32E9D" w:rsidRPr="006F36C9" w:rsidRDefault="008555FA" w:rsidP="006F36C9">
      <w:pPr>
        <w:pStyle w:val="a5"/>
        <w:numPr>
          <w:ilvl w:val="1"/>
          <w:numId w:val="42"/>
        </w:numPr>
        <w:tabs>
          <w:tab w:val="left" w:pos="1016"/>
        </w:tabs>
        <w:spacing w:before="0" w:line="288" w:lineRule="auto"/>
        <w:ind w:right="109" w:firstLine="720"/>
        <w:contextualSpacing/>
        <w:rPr>
          <w:rFonts w:ascii="Arial" w:hAnsi="Arial" w:cs="Arial"/>
          <w:sz w:val="21"/>
          <w:szCs w:val="21"/>
          <w:lang w:val="ru-RU"/>
        </w:rPr>
      </w:pPr>
      <w:r w:rsidRPr="006F36C9">
        <w:rPr>
          <w:rFonts w:ascii="Arial" w:hAnsi="Arial" w:cs="Arial"/>
          <w:sz w:val="21"/>
          <w:szCs w:val="21"/>
          <w:lang w:val="ru-RU"/>
        </w:rPr>
        <w:t>загальної оцінки природних умов території та впливу на навколишнє середовище (ОВНС) згідно з ДБН А.2.2-1, виявлення режиму і характеру розвитку небезпечних геологічних</w:t>
      </w:r>
      <w:r w:rsidRPr="006F36C9">
        <w:rPr>
          <w:rFonts w:ascii="Arial" w:hAnsi="Arial" w:cs="Arial"/>
          <w:spacing w:val="-16"/>
          <w:sz w:val="21"/>
          <w:szCs w:val="21"/>
          <w:lang w:val="ru-RU"/>
        </w:rPr>
        <w:t xml:space="preserve"> </w:t>
      </w:r>
      <w:r w:rsidRPr="006F36C9">
        <w:rPr>
          <w:rFonts w:ascii="Arial" w:hAnsi="Arial" w:cs="Arial"/>
          <w:sz w:val="21"/>
          <w:szCs w:val="21"/>
          <w:lang w:val="ru-RU"/>
        </w:rPr>
        <w:t>процесів;</w:t>
      </w:r>
    </w:p>
    <w:p w14:paraId="1A8EF2A6" w14:textId="77777777" w:rsidR="00E32E9D" w:rsidRPr="006F36C9" w:rsidRDefault="008555FA" w:rsidP="006F36C9">
      <w:pPr>
        <w:pStyle w:val="a5"/>
        <w:numPr>
          <w:ilvl w:val="1"/>
          <w:numId w:val="42"/>
        </w:numPr>
        <w:tabs>
          <w:tab w:val="left" w:pos="1016"/>
        </w:tabs>
        <w:spacing w:before="0" w:line="288" w:lineRule="auto"/>
        <w:ind w:left="1015" w:hanging="183"/>
        <w:contextualSpacing/>
        <w:jc w:val="left"/>
        <w:rPr>
          <w:rFonts w:ascii="Arial" w:hAnsi="Arial" w:cs="Arial"/>
          <w:sz w:val="21"/>
          <w:szCs w:val="21"/>
          <w:lang w:val="ru-RU"/>
        </w:rPr>
      </w:pPr>
      <w:r w:rsidRPr="006F36C9">
        <w:rPr>
          <w:rFonts w:ascii="Arial" w:hAnsi="Arial" w:cs="Arial"/>
          <w:sz w:val="21"/>
          <w:szCs w:val="21"/>
          <w:lang w:val="ru-RU"/>
        </w:rPr>
        <w:t>отримання кількісної оцінки стійкості території, що</w:t>
      </w:r>
      <w:r w:rsidRPr="006F36C9">
        <w:rPr>
          <w:rFonts w:ascii="Arial" w:hAnsi="Arial" w:cs="Arial"/>
          <w:spacing w:val="-23"/>
          <w:sz w:val="21"/>
          <w:szCs w:val="21"/>
          <w:lang w:val="ru-RU"/>
        </w:rPr>
        <w:t xml:space="preserve"> </w:t>
      </w:r>
      <w:r w:rsidRPr="006F36C9">
        <w:rPr>
          <w:rFonts w:ascii="Arial" w:hAnsi="Arial" w:cs="Arial"/>
          <w:sz w:val="21"/>
          <w:szCs w:val="21"/>
          <w:lang w:val="ru-RU"/>
        </w:rPr>
        <w:t>захищається;</w:t>
      </w:r>
    </w:p>
    <w:p w14:paraId="78FF8352" w14:textId="77777777" w:rsidR="00E32E9D" w:rsidRPr="006F36C9" w:rsidRDefault="008555FA" w:rsidP="006F36C9">
      <w:pPr>
        <w:pStyle w:val="a5"/>
        <w:numPr>
          <w:ilvl w:val="1"/>
          <w:numId w:val="42"/>
        </w:numPr>
        <w:tabs>
          <w:tab w:val="left" w:pos="1016"/>
        </w:tabs>
        <w:spacing w:before="0" w:line="288" w:lineRule="auto"/>
        <w:ind w:left="113" w:right="112" w:firstLine="720"/>
        <w:contextualSpacing/>
        <w:rPr>
          <w:rFonts w:ascii="Arial" w:hAnsi="Arial" w:cs="Arial"/>
          <w:sz w:val="21"/>
          <w:szCs w:val="21"/>
          <w:lang w:val="ru-RU"/>
        </w:rPr>
      </w:pPr>
      <w:r w:rsidRPr="006F36C9">
        <w:rPr>
          <w:rFonts w:ascii="Arial" w:hAnsi="Arial" w:cs="Arial"/>
          <w:sz w:val="21"/>
          <w:szCs w:val="21"/>
          <w:lang w:val="ru-RU"/>
        </w:rPr>
        <w:t>прогнозу руйнувань і пошкоджень об'єктів, що можуть бути викликані і пов'язані з дією небезпечних геологічних</w:t>
      </w:r>
      <w:r w:rsidRPr="006F36C9">
        <w:rPr>
          <w:rFonts w:ascii="Arial" w:hAnsi="Arial" w:cs="Arial"/>
          <w:spacing w:val="-15"/>
          <w:sz w:val="21"/>
          <w:szCs w:val="21"/>
          <w:lang w:val="ru-RU"/>
        </w:rPr>
        <w:t xml:space="preserve"> </w:t>
      </w:r>
      <w:r w:rsidRPr="006F36C9">
        <w:rPr>
          <w:rFonts w:ascii="Arial" w:hAnsi="Arial" w:cs="Arial"/>
          <w:sz w:val="21"/>
          <w:szCs w:val="21"/>
          <w:lang w:val="ru-RU"/>
        </w:rPr>
        <w:t>процесів;</w:t>
      </w:r>
    </w:p>
    <w:p w14:paraId="7D5DE9C1" w14:textId="77777777" w:rsidR="00E32E9D" w:rsidRPr="006F36C9" w:rsidRDefault="008555FA" w:rsidP="006F36C9">
      <w:pPr>
        <w:pStyle w:val="a5"/>
        <w:numPr>
          <w:ilvl w:val="1"/>
          <w:numId w:val="42"/>
        </w:numPr>
        <w:tabs>
          <w:tab w:val="left" w:pos="1016"/>
        </w:tabs>
        <w:spacing w:before="0" w:line="288" w:lineRule="auto"/>
        <w:ind w:left="113" w:right="112" w:firstLine="720"/>
        <w:contextualSpacing/>
        <w:rPr>
          <w:rFonts w:ascii="Arial" w:hAnsi="Arial" w:cs="Arial"/>
          <w:sz w:val="21"/>
          <w:szCs w:val="21"/>
          <w:lang w:val="ru-RU"/>
        </w:rPr>
      </w:pPr>
      <w:r w:rsidRPr="006F36C9">
        <w:rPr>
          <w:rFonts w:ascii="Arial" w:hAnsi="Arial" w:cs="Arial"/>
          <w:sz w:val="21"/>
          <w:szCs w:val="21"/>
          <w:lang w:val="ru-RU"/>
        </w:rPr>
        <w:t>прийняття принципових рішень щодо інженерного захисту будівельних об'єктів від дії зафіксованих небезпечних геологічних процесів, з обґрунтуванням послідовності освоєння</w:t>
      </w:r>
      <w:r w:rsidRPr="006F36C9">
        <w:rPr>
          <w:rFonts w:ascii="Arial" w:hAnsi="Arial" w:cs="Arial"/>
          <w:spacing w:val="-14"/>
          <w:sz w:val="21"/>
          <w:szCs w:val="21"/>
          <w:lang w:val="ru-RU"/>
        </w:rPr>
        <w:t xml:space="preserve"> </w:t>
      </w:r>
      <w:r w:rsidRPr="006F36C9">
        <w:rPr>
          <w:rFonts w:ascii="Arial" w:hAnsi="Arial" w:cs="Arial"/>
          <w:sz w:val="21"/>
          <w:szCs w:val="21"/>
          <w:lang w:val="ru-RU"/>
        </w:rPr>
        <w:t>території.</w:t>
      </w:r>
    </w:p>
    <w:p w14:paraId="16DD92D1" w14:textId="77777777" w:rsidR="00E32E9D" w:rsidRPr="006F36C9" w:rsidRDefault="008555FA" w:rsidP="006F36C9">
      <w:pPr>
        <w:pStyle w:val="a5"/>
        <w:numPr>
          <w:ilvl w:val="1"/>
          <w:numId w:val="44"/>
        </w:numPr>
        <w:tabs>
          <w:tab w:val="left" w:pos="1392"/>
        </w:tabs>
        <w:spacing w:before="0" w:line="288" w:lineRule="auto"/>
        <w:ind w:left="113" w:right="111" w:firstLine="720"/>
        <w:contextualSpacing/>
        <w:rPr>
          <w:rFonts w:ascii="Arial" w:hAnsi="Arial" w:cs="Arial"/>
          <w:sz w:val="21"/>
          <w:szCs w:val="21"/>
          <w:lang w:val="ru-RU"/>
        </w:rPr>
      </w:pPr>
      <w:r w:rsidRPr="006F36C9">
        <w:rPr>
          <w:rFonts w:ascii="Arial" w:hAnsi="Arial" w:cs="Arial"/>
          <w:sz w:val="21"/>
          <w:szCs w:val="21"/>
          <w:lang w:val="ru-RU"/>
        </w:rPr>
        <w:t>У разі наявності дуже складних природних умов у межах ділянки, що захищається, коли неможливо отримати дані про режим небезпечних геологічних процесів, слід передбачати режим ні спостереження (моніторинг)</w:t>
      </w:r>
      <w:r w:rsidRPr="006F36C9">
        <w:rPr>
          <w:rFonts w:ascii="Arial" w:hAnsi="Arial" w:cs="Arial"/>
          <w:spacing w:val="-46"/>
          <w:sz w:val="21"/>
          <w:szCs w:val="21"/>
          <w:lang w:val="ru-RU"/>
        </w:rPr>
        <w:t xml:space="preserve"> </w:t>
      </w:r>
      <w:r w:rsidRPr="006F36C9">
        <w:rPr>
          <w:rFonts w:ascii="Arial" w:hAnsi="Arial" w:cs="Arial"/>
          <w:sz w:val="21"/>
          <w:szCs w:val="21"/>
          <w:lang w:val="ru-RU"/>
        </w:rPr>
        <w:t>за їх розвитком. Моніторинг повинен виконуватися спеціалізованими організаціями за програмою, узгодженою з генеральним проектувальником із залученням фахівців з інженерного</w:t>
      </w:r>
      <w:r w:rsidRPr="006F36C9">
        <w:rPr>
          <w:rFonts w:ascii="Arial" w:hAnsi="Arial" w:cs="Arial"/>
          <w:spacing w:val="-14"/>
          <w:sz w:val="21"/>
          <w:szCs w:val="21"/>
          <w:lang w:val="ru-RU"/>
        </w:rPr>
        <w:t xml:space="preserve"> </w:t>
      </w:r>
      <w:r w:rsidRPr="006F36C9">
        <w:rPr>
          <w:rFonts w:ascii="Arial" w:hAnsi="Arial" w:cs="Arial"/>
          <w:sz w:val="21"/>
          <w:szCs w:val="21"/>
          <w:lang w:val="ru-RU"/>
        </w:rPr>
        <w:t>захисту.</w:t>
      </w:r>
    </w:p>
    <w:p w14:paraId="4D561F96" w14:textId="77777777" w:rsidR="00E32E9D" w:rsidRPr="006F36C9" w:rsidRDefault="008555FA" w:rsidP="006F36C9">
      <w:pPr>
        <w:pStyle w:val="a5"/>
        <w:numPr>
          <w:ilvl w:val="1"/>
          <w:numId w:val="44"/>
        </w:numPr>
        <w:tabs>
          <w:tab w:val="left" w:pos="1392"/>
        </w:tabs>
        <w:spacing w:before="0" w:line="288" w:lineRule="auto"/>
        <w:ind w:left="112" w:right="109" w:firstLine="720"/>
        <w:contextualSpacing/>
        <w:rPr>
          <w:rFonts w:ascii="Arial" w:hAnsi="Arial" w:cs="Arial"/>
          <w:sz w:val="21"/>
          <w:szCs w:val="21"/>
          <w:lang w:val="ru-RU"/>
        </w:rPr>
      </w:pPr>
      <w:r w:rsidRPr="006F36C9">
        <w:rPr>
          <w:rFonts w:ascii="Arial" w:hAnsi="Arial" w:cs="Arial"/>
          <w:sz w:val="21"/>
          <w:szCs w:val="21"/>
          <w:lang w:val="ru-RU"/>
        </w:rPr>
        <w:t>Якщо за вихідними матеріалами вишукувань і моніторингу геологічного середовища виявлено, що категорія складності інженерно- геологічних</w:t>
      </w:r>
      <w:r w:rsidRPr="006F36C9">
        <w:rPr>
          <w:rFonts w:ascii="Arial" w:hAnsi="Arial" w:cs="Arial"/>
          <w:spacing w:val="-7"/>
          <w:sz w:val="21"/>
          <w:szCs w:val="21"/>
          <w:lang w:val="ru-RU"/>
        </w:rPr>
        <w:t xml:space="preserve"> </w:t>
      </w:r>
      <w:r w:rsidRPr="006F36C9">
        <w:rPr>
          <w:rFonts w:ascii="Arial" w:hAnsi="Arial" w:cs="Arial"/>
          <w:sz w:val="21"/>
          <w:szCs w:val="21"/>
          <w:lang w:val="ru-RU"/>
        </w:rPr>
        <w:t>умов</w:t>
      </w:r>
      <w:r w:rsidRPr="006F36C9">
        <w:rPr>
          <w:rFonts w:ascii="Arial" w:hAnsi="Arial" w:cs="Arial"/>
          <w:spacing w:val="-9"/>
          <w:sz w:val="21"/>
          <w:szCs w:val="21"/>
          <w:lang w:val="ru-RU"/>
        </w:rPr>
        <w:t xml:space="preserve"> </w:t>
      </w:r>
      <w:r w:rsidRPr="006F36C9">
        <w:rPr>
          <w:rFonts w:ascii="Arial" w:hAnsi="Arial" w:cs="Arial"/>
          <w:sz w:val="21"/>
          <w:szCs w:val="21"/>
          <w:lang w:val="ru-RU"/>
        </w:rPr>
        <w:t>згідно</w:t>
      </w:r>
      <w:r w:rsidRPr="006F36C9">
        <w:rPr>
          <w:rFonts w:ascii="Arial" w:hAnsi="Arial" w:cs="Arial"/>
          <w:spacing w:val="-7"/>
          <w:sz w:val="21"/>
          <w:szCs w:val="21"/>
          <w:lang w:val="ru-RU"/>
        </w:rPr>
        <w:t xml:space="preserve"> </w:t>
      </w:r>
      <w:r w:rsidRPr="006F36C9">
        <w:rPr>
          <w:rFonts w:ascii="Arial" w:hAnsi="Arial" w:cs="Arial"/>
          <w:sz w:val="21"/>
          <w:szCs w:val="21"/>
          <w:lang w:val="ru-RU"/>
        </w:rPr>
        <w:t>з</w:t>
      </w:r>
      <w:r w:rsidRPr="006F36C9">
        <w:rPr>
          <w:rFonts w:ascii="Arial" w:hAnsi="Arial" w:cs="Arial"/>
          <w:spacing w:val="-9"/>
          <w:sz w:val="21"/>
          <w:szCs w:val="21"/>
          <w:lang w:val="ru-RU"/>
        </w:rPr>
        <w:t xml:space="preserve"> </w:t>
      </w:r>
      <w:r w:rsidRPr="006F36C9">
        <w:rPr>
          <w:rFonts w:ascii="Arial" w:hAnsi="Arial" w:cs="Arial"/>
          <w:sz w:val="21"/>
          <w:szCs w:val="21"/>
          <w:lang w:val="ru-RU"/>
        </w:rPr>
        <w:t>ДБН</w:t>
      </w:r>
      <w:r w:rsidRPr="006F36C9">
        <w:rPr>
          <w:rFonts w:ascii="Arial" w:hAnsi="Arial" w:cs="Arial"/>
          <w:spacing w:val="-9"/>
          <w:sz w:val="21"/>
          <w:szCs w:val="21"/>
          <w:lang w:val="ru-RU"/>
        </w:rPr>
        <w:t xml:space="preserve"> </w:t>
      </w:r>
      <w:r w:rsidRPr="006F36C9">
        <w:rPr>
          <w:rFonts w:ascii="Arial" w:hAnsi="Arial" w:cs="Arial"/>
          <w:sz w:val="21"/>
          <w:szCs w:val="21"/>
          <w:lang w:val="ru-RU"/>
        </w:rPr>
        <w:t>А.2.1-1</w:t>
      </w:r>
      <w:r w:rsidRPr="006F36C9">
        <w:rPr>
          <w:rFonts w:ascii="Arial" w:hAnsi="Arial" w:cs="Arial"/>
          <w:spacing w:val="-7"/>
          <w:sz w:val="21"/>
          <w:szCs w:val="21"/>
          <w:lang w:val="ru-RU"/>
        </w:rPr>
        <w:t xml:space="preserve"> </w:t>
      </w:r>
      <w:r w:rsidRPr="006F36C9">
        <w:rPr>
          <w:rFonts w:ascii="Arial" w:hAnsi="Arial" w:cs="Arial"/>
          <w:sz w:val="21"/>
          <w:szCs w:val="21"/>
          <w:lang w:val="ru-RU"/>
        </w:rPr>
        <w:t>відноситься</w:t>
      </w:r>
      <w:r w:rsidRPr="006F36C9">
        <w:rPr>
          <w:rFonts w:ascii="Arial" w:hAnsi="Arial" w:cs="Arial"/>
          <w:spacing w:val="-8"/>
          <w:sz w:val="21"/>
          <w:szCs w:val="21"/>
          <w:lang w:val="ru-RU"/>
        </w:rPr>
        <w:t xml:space="preserve"> </w:t>
      </w:r>
      <w:r w:rsidRPr="006F36C9">
        <w:rPr>
          <w:rFonts w:ascii="Arial" w:hAnsi="Arial" w:cs="Arial"/>
          <w:sz w:val="21"/>
          <w:szCs w:val="21"/>
          <w:lang w:val="ru-RU"/>
        </w:rPr>
        <w:t>до</w:t>
      </w:r>
      <w:r w:rsidRPr="006F36C9">
        <w:rPr>
          <w:rFonts w:ascii="Arial" w:hAnsi="Arial" w:cs="Arial"/>
          <w:spacing w:val="-7"/>
          <w:sz w:val="21"/>
          <w:szCs w:val="21"/>
          <w:lang w:val="ru-RU"/>
        </w:rPr>
        <w:t xml:space="preserve"> </w:t>
      </w:r>
      <w:r w:rsidRPr="006F36C9">
        <w:rPr>
          <w:rFonts w:ascii="Arial" w:hAnsi="Arial" w:cs="Arial"/>
          <w:sz w:val="21"/>
          <w:szCs w:val="21"/>
        </w:rPr>
        <w:t>III</w:t>
      </w:r>
      <w:r w:rsidRPr="006F36C9">
        <w:rPr>
          <w:rFonts w:ascii="Arial" w:hAnsi="Arial" w:cs="Arial"/>
          <w:sz w:val="21"/>
          <w:szCs w:val="21"/>
          <w:lang w:val="ru-RU"/>
        </w:rPr>
        <w:t>,</w:t>
      </w:r>
      <w:r w:rsidRPr="006F36C9">
        <w:rPr>
          <w:rFonts w:ascii="Arial" w:hAnsi="Arial" w:cs="Arial"/>
          <w:spacing w:val="-9"/>
          <w:sz w:val="21"/>
          <w:szCs w:val="21"/>
          <w:lang w:val="ru-RU"/>
        </w:rPr>
        <w:t xml:space="preserve"> </w:t>
      </w:r>
      <w:r w:rsidRPr="006F36C9">
        <w:rPr>
          <w:rFonts w:ascii="Arial" w:hAnsi="Arial" w:cs="Arial"/>
          <w:sz w:val="21"/>
          <w:szCs w:val="21"/>
          <w:lang w:val="ru-RU"/>
        </w:rPr>
        <w:t>ІІІа,</w:t>
      </w:r>
      <w:r w:rsidRPr="006F36C9">
        <w:rPr>
          <w:rFonts w:ascii="Arial" w:hAnsi="Arial" w:cs="Arial"/>
          <w:spacing w:val="-9"/>
          <w:sz w:val="21"/>
          <w:szCs w:val="21"/>
          <w:lang w:val="ru-RU"/>
        </w:rPr>
        <w:t xml:space="preserve"> </w:t>
      </w:r>
      <w:r w:rsidRPr="006F36C9">
        <w:rPr>
          <w:rFonts w:ascii="Arial" w:hAnsi="Arial" w:cs="Arial"/>
          <w:sz w:val="21"/>
          <w:szCs w:val="21"/>
          <w:lang w:val="ru-RU"/>
        </w:rPr>
        <w:t>ІІІб,</w:t>
      </w:r>
      <w:r w:rsidRPr="006F36C9">
        <w:rPr>
          <w:rFonts w:ascii="Arial" w:hAnsi="Arial" w:cs="Arial"/>
          <w:spacing w:val="-6"/>
          <w:sz w:val="21"/>
          <w:szCs w:val="21"/>
          <w:lang w:val="ru-RU"/>
        </w:rPr>
        <w:t xml:space="preserve"> </w:t>
      </w:r>
      <w:r w:rsidRPr="006F36C9">
        <w:rPr>
          <w:rFonts w:ascii="Arial" w:hAnsi="Arial" w:cs="Arial"/>
          <w:sz w:val="21"/>
          <w:szCs w:val="21"/>
          <w:lang w:val="ru-RU"/>
        </w:rPr>
        <w:t>у</w:t>
      </w:r>
      <w:r w:rsidRPr="006F36C9">
        <w:rPr>
          <w:rFonts w:ascii="Arial" w:hAnsi="Arial" w:cs="Arial"/>
          <w:spacing w:val="-9"/>
          <w:sz w:val="21"/>
          <w:szCs w:val="21"/>
          <w:lang w:val="ru-RU"/>
        </w:rPr>
        <w:t xml:space="preserve"> </w:t>
      </w:r>
      <w:r w:rsidRPr="006F36C9">
        <w:rPr>
          <w:rFonts w:ascii="Arial" w:hAnsi="Arial" w:cs="Arial"/>
          <w:sz w:val="21"/>
          <w:szCs w:val="21"/>
          <w:lang w:val="ru-RU"/>
        </w:rPr>
        <w:t>проекті</w:t>
      </w:r>
      <w:r w:rsidRPr="006F36C9">
        <w:rPr>
          <w:rFonts w:ascii="Arial" w:hAnsi="Arial" w:cs="Arial"/>
          <w:spacing w:val="-7"/>
          <w:sz w:val="21"/>
          <w:szCs w:val="21"/>
          <w:lang w:val="ru-RU"/>
        </w:rPr>
        <w:t xml:space="preserve"> </w:t>
      </w:r>
      <w:r w:rsidRPr="006F36C9">
        <w:rPr>
          <w:rFonts w:ascii="Arial" w:hAnsi="Arial" w:cs="Arial"/>
          <w:sz w:val="21"/>
          <w:szCs w:val="21"/>
          <w:lang w:val="ru-RU"/>
        </w:rPr>
        <w:t>слід передбачати фізико-геологічне моделювання небезпечних геологічних</w:t>
      </w:r>
      <w:r w:rsidRPr="006F36C9">
        <w:rPr>
          <w:rFonts w:ascii="Arial" w:hAnsi="Arial" w:cs="Arial"/>
          <w:spacing w:val="-35"/>
          <w:sz w:val="21"/>
          <w:szCs w:val="21"/>
          <w:lang w:val="ru-RU"/>
        </w:rPr>
        <w:t xml:space="preserve"> </w:t>
      </w:r>
      <w:r w:rsidRPr="006F36C9">
        <w:rPr>
          <w:rFonts w:ascii="Arial" w:hAnsi="Arial" w:cs="Arial"/>
          <w:sz w:val="21"/>
          <w:szCs w:val="21"/>
          <w:lang w:val="ru-RU"/>
        </w:rPr>
        <w:t>процесів, враховуючи взаємний вплив цих процесів інженерних заходів і споруд, що проектуються. Моделювання також необхідно застосовувати при розробці експериментальних</w:t>
      </w:r>
      <w:r w:rsidRPr="006F36C9">
        <w:rPr>
          <w:rFonts w:ascii="Arial" w:hAnsi="Arial" w:cs="Arial"/>
          <w:spacing w:val="-9"/>
          <w:sz w:val="21"/>
          <w:szCs w:val="21"/>
          <w:lang w:val="ru-RU"/>
        </w:rPr>
        <w:t xml:space="preserve"> </w:t>
      </w:r>
      <w:r w:rsidRPr="006F36C9">
        <w:rPr>
          <w:rFonts w:ascii="Arial" w:hAnsi="Arial" w:cs="Arial"/>
          <w:sz w:val="21"/>
          <w:szCs w:val="21"/>
          <w:lang w:val="ru-RU"/>
        </w:rPr>
        <w:t>заходів</w:t>
      </w:r>
      <w:r w:rsidRPr="006F36C9">
        <w:rPr>
          <w:rFonts w:ascii="Arial" w:hAnsi="Arial" w:cs="Arial"/>
          <w:spacing w:val="-8"/>
          <w:sz w:val="21"/>
          <w:szCs w:val="21"/>
          <w:lang w:val="ru-RU"/>
        </w:rPr>
        <w:t xml:space="preserve"> </w:t>
      </w:r>
      <w:r w:rsidRPr="006F36C9">
        <w:rPr>
          <w:rFonts w:ascii="Arial" w:hAnsi="Arial" w:cs="Arial"/>
          <w:sz w:val="21"/>
          <w:szCs w:val="21"/>
          <w:lang w:val="ru-RU"/>
        </w:rPr>
        <w:t>інженерного</w:t>
      </w:r>
      <w:r w:rsidRPr="006F36C9">
        <w:rPr>
          <w:rFonts w:ascii="Arial" w:hAnsi="Arial" w:cs="Arial"/>
          <w:spacing w:val="-9"/>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8"/>
          <w:sz w:val="21"/>
          <w:szCs w:val="21"/>
          <w:lang w:val="ru-RU"/>
        </w:rPr>
        <w:t xml:space="preserve"> </w:t>
      </w:r>
      <w:r w:rsidRPr="006F36C9">
        <w:rPr>
          <w:rFonts w:ascii="Arial" w:hAnsi="Arial" w:cs="Arial"/>
          <w:sz w:val="21"/>
          <w:szCs w:val="21"/>
          <w:lang w:val="ru-RU"/>
        </w:rPr>
        <w:t>У</w:t>
      </w:r>
      <w:r w:rsidRPr="006F36C9">
        <w:rPr>
          <w:rFonts w:ascii="Arial" w:hAnsi="Arial" w:cs="Arial"/>
          <w:spacing w:val="-7"/>
          <w:sz w:val="21"/>
          <w:szCs w:val="21"/>
          <w:lang w:val="ru-RU"/>
        </w:rPr>
        <w:t xml:space="preserve"> </w:t>
      </w:r>
      <w:r w:rsidRPr="006F36C9">
        <w:rPr>
          <w:rFonts w:ascii="Arial" w:hAnsi="Arial" w:cs="Arial"/>
          <w:sz w:val="21"/>
          <w:szCs w:val="21"/>
          <w:lang w:val="ru-RU"/>
        </w:rPr>
        <w:t>цих</w:t>
      </w:r>
      <w:r w:rsidRPr="006F36C9">
        <w:rPr>
          <w:rFonts w:ascii="Arial" w:hAnsi="Arial" w:cs="Arial"/>
          <w:spacing w:val="-7"/>
          <w:sz w:val="21"/>
          <w:szCs w:val="21"/>
          <w:lang w:val="ru-RU"/>
        </w:rPr>
        <w:t xml:space="preserve"> </w:t>
      </w:r>
      <w:r w:rsidRPr="006F36C9">
        <w:rPr>
          <w:rFonts w:ascii="Arial" w:hAnsi="Arial" w:cs="Arial"/>
          <w:sz w:val="21"/>
          <w:szCs w:val="21"/>
          <w:lang w:val="ru-RU"/>
        </w:rPr>
        <w:t>умовах</w:t>
      </w:r>
      <w:r w:rsidRPr="006F36C9">
        <w:rPr>
          <w:rFonts w:ascii="Arial" w:hAnsi="Arial" w:cs="Arial"/>
          <w:spacing w:val="-7"/>
          <w:sz w:val="21"/>
          <w:szCs w:val="21"/>
          <w:lang w:val="ru-RU"/>
        </w:rPr>
        <w:t xml:space="preserve"> </w:t>
      </w:r>
      <w:r w:rsidRPr="006F36C9">
        <w:rPr>
          <w:rFonts w:ascii="Arial" w:hAnsi="Arial" w:cs="Arial"/>
          <w:sz w:val="21"/>
          <w:szCs w:val="21"/>
          <w:lang w:val="ru-RU"/>
        </w:rPr>
        <w:t>треба</w:t>
      </w:r>
      <w:r w:rsidRPr="006F36C9">
        <w:rPr>
          <w:rFonts w:ascii="Arial" w:hAnsi="Arial" w:cs="Arial"/>
          <w:spacing w:val="-10"/>
          <w:sz w:val="21"/>
          <w:szCs w:val="21"/>
          <w:lang w:val="ru-RU"/>
        </w:rPr>
        <w:t xml:space="preserve"> </w:t>
      </w:r>
      <w:r w:rsidRPr="006F36C9">
        <w:rPr>
          <w:rFonts w:ascii="Arial" w:hAnsi="Arial" w:cs="Arial"/>
          <w:sz w:val="21"/>
          <w:szCs w:val="21"/>
          <w:lang w:val="ru-RU"/>
        </w:rPr>
        <w:t>проводити науково-технічний супровід об'єктів із подальшим коригуванням проекту за необхідності.</w:t>
      </w:r>
    </w:p>
    <w:p w14:paraId="632CAC7C" w14:textId="2A029E07" w:rsidR="00E32E9D" w:rsidRPr="006F36C9" w:rsidRDefault="008555FA" w:rsidP="006F36C9">
      <w:pPr>
        <w:pStyle w:val="a5"/>
        <w:numPr>
          <w:ilvl w:val="1"/>
          <w:numId w:val="44"/>
        </w:numPr>
        <w:tabs>
          <w:tab w:val="left" w:pos="1392"/>
        </w:tabs>
        <w:spacing w:before="0" w:line="288" w:lineRule="auto"/>
        <w:ind w:left="112" w:right="112" w:firstLine="739"/>
        <w:contextualSpacing/>
        <w:rPr>
          <w:rFonts w:ascii="Arial" w:hAnsi="Arial" w:cs="Arial"/>
          <w:sz w:val="21"/>
          <w:szCs w:val="21"/>
          <w:lang w:val="ru-RU"/>
        </w:rPr>
      </w:pPr>
      <w:r w:rsidRPr="006F36C9">
        <w:rPr>
          <w:rFonts w:ascii="Arial" w:hAnsi="Arial" w:cs="Arial"/>
          <w:sz w:val="21"/>
          <w:szCs w:val="21"/>
          <w:lang w:val="ru-RU"/>
        </w:rPr>
        <w:t>У разі моделювання взаємного впливу небезпечних геологічних процесів і споруд інженерного захисту необхідно передбачати систематичні спостереження за розвитком процесів і роботою споруд інженерного захисту в період будівництва і експлуатації шляхом встановлення контрольно- вимірювальної</w:t>
      </w:r>
      <w:r w:rsidRPr="006F36C9">
        <w:rPr>
          <w:rFonts w:ascii="Arial" w:hAnsi="Arial" w:cs="Arial"/>
          <w:spacing w:val="-11"/>
          <w:sz w:val="21"/>
          <w:szCs w:val="21"/>
          <w:lang w:val="ru-RU"/>
        </w:rPr>
        <w:t xml:space="preserve"> </w:t>
      </w:r>
      <w:r w:rsidRPr="006F36C9">
        <w:rPr>
          <w:rFonts w:ascii="Arial" w:hAnsi="Arial" w:cs="Arial"/>
          <w:sz w:val="21"/>
          <w:szCs w:val="21"/>
          <w:lang w:val="ru-RU"/>
        </w:rPr>
        <w:t>апаратури</w:t>
      </w:r>
      <w:r w:rsidRPr="006F36C9">
        <w:rPr>
          <w:rFonts w:ascii="Arial" w:hAnsi="Arial" w:cs="Arial"/>
          <w:spacing w:val="-11"/>
          <w:sz w:val="21"/>
          <w:szCs w:val="21"/>
          <w:lang w:val="ru-RU"/>
        </w:rPr>
        <w:t xml:space="preserve"> </w:t>
      </w:r>
      <w:r w:rsidRPr="006F36C9">
        <w:rPr>
          <w:rFonts w:ascii="Arial" w:hAnsi="Arial" w:cs="Arial"/>
          <w:sz w:val="21"/>
          <w:szCs w:val="21"/>
          <w:lang w:val="ru-RU"/>
        </w:rPr>
        <w:t>на</w:t>
      </w:r>
      <w:r w:rsidRPr="006F36C9">
        <w:rPr>
          <w:rFonts w:ascii="Arial" w:hAnsi="Arial" w:cs="Arial"/>
          <w:spacing w:val="-12"/>
          <w:sz w:val="21"/>
          <w:szCs w:val="21"/>
          <w:lang w:val="ru-RU"/>
        </w:rPr>
        <w:t xml:space="preserve"> </w:t>
      </w:r>
      <w:r w:rsidRPr="006F36C9">
        <w:rPr>
          <w:rFonts w:ascii="Arial" w:hAnsi="Arial" w:cs="Arial"/>
          <w:sz w:val="21"/>
          <w:szCs w:val="21"/>
          <w:lang w:val="ru-RU"/>
        </w:rPr>
        <w:t>спорудах,</w:t>
      </w:r>
      <w:r w:rsidRPr="006F36C9">
        <w:rPr>
          <w:rFonts w:ascii="Arial" w:hAnsi="Arial" w:cs="Arial"/>
          <w:spacing w:val="-12"/>
          <w:sz w:val="21"/>
          <w:szCs w:val="21"/>
          <w:lang w:val="ru-RU"/>
        </w:rPr>
        <w:t xml:space="preserve"> </w:t>
      </w:r>
      <w:r w:rsidRPr="006F36C9">
        <w:rPr>
          <w:rFonts w:ascii="Arial" w:hAnsi="Arial" w:cs="Arial"/>
          <w:sz w:val="21"/>
          <w:szCs w:val="21"/>
          <w:lang w:val="ru-RU"/>
        </w:rPr>
        <w:t>які</w:t>
      </w:r>
      <w:r w:rsidRPr="006F36C9">
        <w:rPr>
          <w:rFonts w:ascii="Arial" w:hAnsi="Arial" w:cs="Arial"/>
          <w:spacing w:val="-11"/>
          <w:sz w:val="21"/>
          <w:szCs w:val="21"/>
          <w:lang w:val="ru-RU"/>
        </w:rPr>
        <w:t xml:space="preserve"> </w:t>
      </w:r>
      <w:r w:rsidRPr="006F36C9">
        <w:rPr>
          <w:rFonts w:ascii="Arial" w:hAnsi="Arial" w:cs="Arial"/>
          <w:sz w:val="21"/>
          <w:szCs w:val="21"/>
          <w:lang w:val="ru-RU"/>
        </w:rPr>
        <w:t>досліджуються,</w:t>
      </w:r>
      <w:r w:rsidRPr="006F36C9">
        <w:rPr>
          <w:rFonts w:ascii="Arial" w:hAnsi="Arial" w:cs="Arial"/>
          <w:spacing w:val="-13"/>
          <w:sz w:val="21"/>
          <w:szCs w:val="21"/>
          <w:lang w:val="ru-RU"/>
        </w:rPr>
        <w:t xml:space="preserve"> </w:t>
      </w:r>
      <w:r w:rsidRPr="006F36C9">
        <w:rPr>
          <w:rFonts w:ascii="Arial" w:hAnsi="Arial" w:cs="Arial"/>
          <w:sz w:val="21"/>
          <w:szCs w:val="21"/>
          <w:lang w:val="ru-RU"/>
        </w:rPr>
        <w:t>і</w:t>
      </w:r>
      <w:r w:rsidRPr="006F36C9">
        <w:rPr>
          <w:rFonts w:ascii="Arial" w:hAnsi="Arial" w:cs="Arial"/>
          <w:spacing w:val="-9"/>
          <w:sz w:val="21"/>
          <w:szCs w:val="21"/>
          <w:lang w:val="ru-RU"/>
        </w:rPr>
        <w:t xml:space="preserve"> </w:t>
      </w:r>
      <w:r w:rsidRPr="006F36C9">
        <w:rPr>
          <w:rFonts w:ascii="Arial" w:hAnsi="Arial" w:cs="Arial"/>
          <w:sz w:val="21"/>
          <w:szCs w:val="21"/>
          <w:lang w:val="ru-RU"/>
        </w:rPr>
        <w:t>влаштування</w:t>
      </w:r>
      <w:r w:rsidRPr="006F36C9">
        <w:rPr>
          <w:rFonts w:ascii="Arial" w:hAnsi="Arial" w:cs="Arial"/>
          <w:spacing w:val="-12"/>
          <w:sz w:val="21"/>
          <w:szCs w:val="21"/>
          <w:lang w:val="ru-RU"/>
        </w:rPr>
        <w:t xml:space="preserve"> </w:t>
      </w:r>
      <w:r w:rsidRPr="006F36C9">
        <w:rPr>
          <w:rFonts w:ascii="Arial" w:hAnsi="Arial" w:cs="Arial"/>
          <w:sz w:val="21"/>
          <w:szCs w:val="21"/>
          <w:lang w:val="ru-RU"/>
        </w:rPr>
        <w:t>мережінаглядових пунктів за факторами і проявами небезпечних геологічних процесів.</w:t>
      </w:r>
    </w:p>
    <w:p w14:paraId="43E1EA5D" w14:textId="77777777" w:rsidR="00E32E9D" w:rsidRPr="006F36C9" w:rsidRDefault="008555FA" w:rsidP="006F36C9">
      <w:pPr>
        <w:pStyle w:val="a5"/>
        <w:numPr>
          <w:ilvl w:val="1"/>
          <w:numId w:val="44"/>
        </w:numPr>
        <w:tabs>
          <w:tab w:val="left" w:pos="1392"/>
        </w:tabs>
        <w:spacing w:before="0" w:line="288" w:lineRule="auto"/>
        <w:ind w:left="112" w:right="112" w:firstLine="720"/>
        <w:contextualSpacing/>
        <w:rPr>
          <w:rFonts w:ascii="Arial" w:hAnsi="Arial" w:cs="Arial"/>
          <w:sz w:val="21"/>
          <w:szCs w:val="21"/>
          <w:lang w:val="ru-RU"/>
        </w:rPr>
      </w:pPr>
      <w:r w:rsidRPr="006F36C9">
        <w:rPr>
          <w:rFonts w:ascii="Arial" w:hAnsi="Arial" w:cs="Arial"/>
          <w:sz w:val="21"/>
          <w:szCs w:val="21"/>
          <w:lang w:val="ru-RU"/>
        </w:rPr>
        <w:t>При проектуванні споруд і заходів з інженерного захисту на підроблюваних</w:t>
      </w:r>
      <w:r w:rsidRPr="006F36C9">
        <w:rPr>
          <w:rFonts w:ascii="Arial" w:hAnsi="Arial" w:cs="Arial"/>
          <w:spacing w:val="-18"/>
          <w:sz w:val="21"/>
          <w:szCs w:val="21"/>
          <w:lang w:val="ru-RU"/>
        </w:rPr>
        <w:t xml:space="preserve"> </w:t>
      </w:r>
      <w:r w:rsidRPr="006F36C9">
        <w:rPr>
          <w:rFonts w:ascii="Arial" w:hAnsi="Arial" w:cs="Arial"/>
          <w:sz w:val="21"/>
          <w:szCs w:val="21"/>
          <w:lang w:val="ru-RU"/>
        </w:rPr>
        <w:t>територіях</w:t>
      </w:r>
      <w:r w:rsidRPr="006F36C9">
        <w:rPr>
          <w:rFonts w:ascii="Arial" w:hAnsi="Arial" w:cs="Arial"/>
          <w:spacing w:val="-21"/>
          <w:sz w:val="21"/>
          <w:szCs w:val="21"/>
          <w:lang w:val="ru-RU"/>
        </w:rPr>
        <w:t xml:space="preserve"> </w:t>
      </w:r>
      <w:r w:rsidRPr="006F36C9">
        <w:rPr>
          <w:rFonts w:ascii="Arial" w:hAnsi="Arial" w:cs="Arial"/>
          <w:sz w:val="21"/>
          <w:szCs w:val="21"/>
          <w:lang w:val="ru-RU"/>
        </w:rPr>
        <w:t>і</w:t>
      </w:r>
      <w:r w:rsidRPr="006F36C9">
        <w:rPr>
          <w:rFonts w:ascii="Arial" w:hAnsi="Arial" w:cs="Arial"/>
          <w:spacing w:val="-18"/>
          <w:sz w:val="21"/>
          <w:szCs w:val="21"/>
          <w:lang w:val="ru-RU"/>
        </w:rPr>
        <w:t xml:space="preserve"> </w:t>
      </w:r>
      <w:r w:rsidRPr="006F36C9">
        <w:rPr>
          <w:rFonts w:ascii="Arial" w:hAnsi="Arial" w:cs="Arial"/>
          <w:sz w:val="21"/>
          <w:szCs w:val="21"/>
          <w:lang w:val="ru-RU"/>
        </w:rPr>
        <w:t>просідаючих</w:t>
      </w:r>
      <w:r w:rsidRPr="006F36C9">
        <w:rPr>
          <w:rFonts w:ascii="Arial" w:hAnsi="Arial" w:cs="Arial"/>
          <w:spacing w:val="-18"/>
          <w:sz w:val="21"/>
          <w:szCs w:val="21"/>
          <w:lang w:val="ru-RU"/>
        </w:rPr>
        <w:t xml:space="preserve"> </w:t>
      </w:r>
      <w:r w:rsidRPr="006F36C9">
        <w:rPr>
          <w:rFonts w:ascii="Arial" w:hAnsi="Arial" w:cs="Arial"/>
          <w:sz w:val="21"/>
          <w:szCs w:val="21"/>
          <w:lang w:val="ru-RU"/>
        </w:rPr>
        <w:t>ґрунтах</w:t>
      </w:r>
      <w:r w:rsidRPr="006F36C9">
        <w:rPr>
          <w:rFonts w:ascii="Arial" w:hAnsi="Arial" w:cs="Arial"/>
          <w:spacing w:val="-18"/>
          <w:sz w:val="21"/>
          <w:szCs w:val="21"/>
          <w:lang w:val="ru-RU"/>
        </w:rPr>
        <w:t xml:space="preserve"> </w:t>
      </w:r>
      <w:r w:rsidRPr="006F36C9">
        <w:rPr>
          <w:rFonts w:ascii="Arial" w:hAnsi="Arial" w:cs="Arial"/>
          <w:sz w:val="21"/>
          <w:szCs w:val="21"/>
          <w:lang w:val="ru-RU"/>
        </w:rPr>
        <w:t>слід</w:t>
      </w:r>
      <w:r w:rsidRPr="006F36C9">
        <w:rPr>
          <w:rFonts w:ascii="Arial" w:hAnsi="Arial" w:cs="Arial"/>
          <w:spacing w:val="-18"/>
          <w:sz w:val="21"/>
          <w:szCs w:val="21"/>
          <w:lang w:val="ru-RU"/>
        </w:rPr>
        <w:t xml:space="preserve"> </w:t>
      </w:r>
      <w:r w:rsidRPr="006F36C9">
        <w:rPr>
          <w:rFonts w:ascii="Arial" w:hAnsi="Arial" w:cs="Arial"/>
          <w:sz w:val="21"/>
          <w:szCs w:val="21"/>
          <w:lang w:val="ru-RU"/>
        </w:rPr>
        <w:t>дотримуватися</w:t>
      </w:r>
      <w:r w:rsidRPr="006F36C9">
        <w:rPr>
          <w:rFonts w:ascii="Arial" w:hAnsi="Arial" w:cs="Arial"/>
          <w:spacing w:val="-19"/>
          <w:sz w:val="21"/>
          <w:szCs w:val="21"/>
          <w:lang w:val="ru-RU"/>
        </w:rPr>
        <w:t xml:space="preserve"> </w:t>
      </w:r>
      <w:r w:rsidRPr="006F36C9">
        <w:rPr>
          <w:rFonts w:ascii="Arial" w:hAnsi="Arial" w:cs="Arial"/>
          <w:sz w:val="21"/>
          <w:szCs w:val="21"/>
          <w:lang w:val="ru-RU"/>
        </w:rPr>
        <w:t>вимог</w:t>
      </w:r>
      <w:r w:rsidRPr="006F36C9">
        <w:rPr>
          <w:rFonts w:ascii="Arial" w:hAnsi="Arial" w:cs="Arial"/>
          <w:spacing w:val="-19"/>
          <w:sz w:val="21"/>
          <w:szCs w:val="21"/>
          <w:lang w:val="ru-RU"/>
        </w:rPr>
        <w:t xml:space="preserve"> </w:t>
      </w:r>
      <w:r w:rsidRPr="006F36C9">
        <w:rPr>
          <w:rFonts w:ascii="Arial" w:hAnsi="Arial" w:cs="Arial"/>
          <w:sz w:val="21"/>
          <w:szCs w:val="21"/>
          <w:lang w:val="ru-RU"/>
        </w:rPr>
        <w:t>ДБН Б.1.1-5.</w:t>
      </w:r>
    </w:p>
    <w:p w14:paraId="4CE8B90B" w14:textId="77777777" w:rsidR="00E32E9D" w:rsidRPr="006F36C9" w:rsidRDefault="008555FA" w:rsidP="006F36C9">
      <w:pPr>
        <w:pStyle w:val="a5"/>
        <w:numPr>
          <w:ilvl w:val="1"/>
          <w:numId w:val="44"/>
        </w:numPr>
        <w:tabs>
          <w:tab w:val="left" w:pos="1392"/>
        </w:tabs>
        <w:spacing w:before="0" w:line="288" w:lineRule="auto"/>
        <w:ind w:left="112" w:right="111" w:firstLine="720"/>
        <w:contextualSpacing/>
        <w:rPr>
          <w:rFonts w:ascii="Arial" w:hAnsi="Arial" w:cs="Arial"/>
          <w:sz w:val="21"/>
          <w:szCs w:val="21"/>
          <w:lang w:val="ru-RU"/>
        </w:rPr>
      </w:pPr>
      <w:r w:rsidRPr="006F36C9">
        <w:rPr>
          <w:rFonts w:ascii="Arial" w:hAnsi="Arial" w:cs="Arial"/>
          <w:sz w:val="21"/>
          <w:szCs w:val="21"/>
          <w:lang w:val="ru-RU"/>
        </w:rPr>
        <w:t xml:space="preserve">У складі проекту інженерного захисту слід передбачати організаційно-технічні </w:t>
      </w:r>
      <w:r w:rsidRPr="006F36C9">
        <w:rPr>
          <w:rFonts w:ascii="Arial" w:hAnsi="Arial" w:cs="Arial"/>
          <w:sz w:val="21"/>
          <w:szCs w:val="21"/>
          <w:lang w:val="ru-RU"/>
        </w:rPr>
        <w:lastRenderedPageBreak/>
        <w:t>заходи, що послаблюють шкідливі (руйнівні) впливи небезпечних</w:t>
      </w:r>
      <w:r w:rsidRPr="006F36C9">
        <w:rPr>
          <w:rFonts w:ascii="Arial" w:hAnsi="Arial" w:cs="Arial"/>
          <w:spacing w:val="-18"/>
          <w:sz w:val="21"/>
          <w:szCs w:val="21"/>
          <w:lang w:val="ru-RU"/>
        </w:rPr>
        <w:t xml:space="preserve"> </w:t>
      </w:r>
      <w:r w:rsidRPr="006F36C9">
        <w:rPr>
          <w:rFonts w:ascii="Arial" w:hAnsi="Arial" w:cs="Arial"/>
          <w:sz w:val="21"/>
          <w:szCs w:val="21"/>
          <w:lang w:val="ru-RU"/>
        </w:rPr>
        <w:t>геологічних</w:t>
      </w:r>
      <w:r w:rsidRPr="006F36C9">
        <w:rPr>
          <w:rFonts w:ascii="Arial" w:hAnsi="Arial" w:cs="Arial"/>
          <w:spacing w:val="-18"/>
          <w:sz w:val="21"/>
          <w:szCs w:val="21"/>
          <w:lang w:val="ru-RU"/>
        </w:rPr>
        <w:t xml:space="preserve"> </w:t>
      </w:r>
      <w:r w:rsidRPr="006F36C9">
        <w:rPr>
          <w:rFonts w:ascii="Arial" w:hAnsi="Arial" w:cs="Arial"/>
          <w:sz w:val="21"/>
          <w:szCs w:val="21"/>
          <w:lang w:val="ru-RU"/>
        </w:rPr>
        <w:t>процесів,</w:t>
      </w:r>
      <w:r w:rsidRPr="006F36C9">
        <w:rPr>
          <w:rFonts w:ascii="Arial" w:hAnsi="Arial" w:cs="Arial"/>
          <w:spacing w:val="-20"/>
          <w:sz w:val="21"/>
          <w:szCs w:val="21"/>
          <w:lang w:val="ru-RU"/>
        </w:rPr>
        <w:t xml:space="preserve"> </w:t>
      </w:r>
      <w:r w:rsidRPr="006F36C9">
        <w:rPr>
          <w:rFonts w:ascii="Arial" w:hAnsi="Arial" w:cs="Arial"/>
          <w:sz w:val="21"/>
          <w:szCs w:val="21"/>
          <w:lang w:val="ru-RU"/>
        </w:rPr>
        <w:t>знижують</w:t>
      </w:r>
      <w:r w:rsidRPr="006F36C9">
        <w:rPr>
          <w:rFonts w:ascii="Arial" w:hAnsi="Arial" w:cs="Arial"/>
          <w:spacing w:val="-21"/>
          <w:sz w:val="21"/>
          <w:szCs w:val="21"/>
          <w:lang w:val="ru-RU"/>
        </w:rPr>
        <w:t xml:space="preserve"> </w:t>
      </w:r>
      <w:r w:rsidRPr="006F36C9">
        <w:rPr>
          <w:rFonts w:ascii="Arial" w:hAnsi="Arial" w:cs="Arial"/>
          <w:sz w:val="21"/>
          <w:szCs w:val="21"/>
          <w:lang w:val="ru-RU"/>
        </w:rPr>
        <w:t>можливі</w:t>
      </w:r>
      <w:r w:rsidRPr="006F36C9">
        <w:rPr>
          <w:rFonts w:ascii="Arial" w:hAnsi="Arial" w:cs="Arial"/>
          <w:spacing w:val="-18"/>
          <w:sz w:val="21"/>
          <w:szCs w:val="21"/>
          <w:lang w:val="ru-RU"/>
        </w:rPr>
        <w:t xml:space="preserve"> </w:t>
      </w:r>
      <w:r w:rsidRPr="006F36C9">
        <w:rPr>
          <w:rFonts w:ascii="Arial" w:hAnsi="Arial" w:cs="Arial"/>
          <w:sz w:val="21"/>
          <w:szCs w:val="21"/>
          <w:lang w:val="ru-RU"/>
        </w:rPr>
        <w:t>збитки</w:t>
      </w:r>
      <w:r w:rsidRPr="006F36C9">
        <w:rPr>
          <w:rFonts w:ascii="Arial" w:hAnsi="Arial" w:cs="Arial"/>
          <w:spacing w:val="-19"/>
          <w:sz w:val="21"/>
          <w:szCs w:val="21"/>
          <w:lang w:val="ru-RU"/>
        </w:rPr>
        <w:t xml:space="preserve"> </w:t>
      </w:r>
      <w:r w:rsidRPr="006F36C9">
        <w:rPr>
          <w:rFonts w:ascii="Arial" w:hAnsi="Arial" w:cs="Arial"/>
          <w:sz w:val="21"/>
          <w:szCs w:val="21"/>
          <w:lang w:val="ru-RU"/>
        </w:rPr>
        <w:t>і</w:t>
      </w:r>
      <w:r w:rsidRPr="006F36C9">
        <w:rPr>
          <w:rFonts w:ascii="Arial" w:hAnsi="Arial" w:cs="Arial"/>
          <w:spacing w:val="-19"/>
          <w:sz w:val="21"/>
          <w:szCs w:val="21"/>
          <w:lang w:val="ru-RU"/>
        </w:rPr>
        <w:t xml:space="preserve"> </w:t>
      </w:r>
      <w:r w:rsidRPr="006F36C9">
        <w:rPr>
          <w:rFonts w:ascii="Arial" w:hAnsi="Arial" w:cs="Arial"/>
          <w:sz w:val="21"/>
          <w:szCs w:val="21"/>
          <w:lang w:val="ru-RU"/>
        </w:rPr>
        <w:t>загрозу</w:t>
      </w:r>
      <w:r w:rsidRPr="006F36C9">
        <w:rPr>
          <w:rFonts w:ascii="Arial" w:hAnsi="Arial" w:cs="Arial"/>
          <w:spacing w:val="-23"/>
          <w:sz w:val="21"/>
          <w:szCs w:val="21"/>
          <w:lang w:val="ru-RU"/>
        </w:rPr>
        <w:t xml:space="preserve"> </w:t>
      </w:r>
      <w:r w:rsidRPr="006F36C9">
        <w:rPr>
          <w:rFonts w:ascii="Arial" w:hAnsi="Arial" w:cs="Arial"/>
          <w:sz w:val="21"/>
          <w:szCs w:val="21"/>
          <w:lang w:val="ru-RU"/>
        </w:rPr>
        <w:t>для</w:t>
      </w:r>
      <w:r w:rsidRPr="006F36C9">
        <w:rPr>
          <w:rFonts w:ascii="Arial" w:hAnsi="Arial" w:cs="Arial"/>
          <w:spacing w:val="-19"/>
          <w:sz w:val="21"/>
          <w:szCs w:val="21"/>
          <w:lang w:val="ru-RU"/>
        </w:rPr>
        <w:t xml:space="preserve"> </w:t>
      </w:r>
      <w:r w:rsidRPr="006F36C9">
        <w:rPr>
          <w:rFonts w:ascii="Arial" w:hAnsi="Arial" w:cs="Arial"/>
          <w:sz w:val="21"/>
          <w:szCs w:val="21"/>
          <w:lang w:val="ru-RU"/>
        </w:rPr>
        <w:t>життя людей від надзвичайних ситуацій – аварій та катастроф. Стадійність, види і масштаб графічних матеріалів з інженерного захисту від небезпечних геологічних процесів наведено у додатку</w:t>
      </w:r>
      <w:r w:rsidRPr="006F36C9">
        <w:rPr>
          <w:rFonts w:ascii="Arial" w:hAnsi="Arial" w:cs="Arial"/>
          <w:spacing w:val="-17"/>
          <w:sz w:val="21"/>
          <w:szCs w:val="21"/>
          <w:lang w:val="ru-RU"/>
        </w:rPr>
        <w:t xml:space="preserve"> </w:t>
      </w:r>
      <w:r w:rsidRPr="006F36C9">
        <w:rPr>
          <w:rFonts w:ascii="Arial" w:hAnsi="Arial" w:cs="Arial"/>
          <w:sz w:val="21"/>
          <w:szCs w:val="21"/>
          <w:lang w:val="ru-RU"/>
        </w:rPr>
        <w:t>В.</w:t>
      </w:r>
    </w:p>
    <w:p w14:paraId="170FAADF" w14:textId="77777777" w:rsidR="00E32E9D" w:rsidRPr="006F36C9" w:rsidRDefault="008555FA" w:rsidP="006F36C9">
      <w:pPr>
        <w:pStyle w:val="a5"/>
        <w:numPr>
          <w:ilvl w:val="1"/>
          <w:numId w:val="44"/>
        </w:numPr>
        <w:tabs>
          <w:tab w:val="left" w:pos="1392"/>
        </w:tabs>
        <w:spacing w:before="0" w:line="288" w:lineRule="auto"/>
        <w:ind w:left="112" w:right="111" w:firstLine="720"/>
        <w:contextualSpacing/>
        <w:rPr>
          <w:rFonts w:ascii="Arial" w:hAnsi="Arial" w:cs="Arial"/>
          <w:sz w:val="21"/>
          <w:szCs w:val="21"/>
          <w:lang w:val="ru-RU"/>
        </w:rPr>
      </w:pPr>
      <w:r w:rsidRPr="006F36C9">
        <w:rPr>
          <w:rFonts w:ascii="Arial" w:hAnsi="Arial" w:cs="Arial"/>
          <w:sz w:val="21"/>
          <w:szCs w:val="21"/>
          <w:lang w:val="ru-RU"/>
        </w:rPr>
        <w:t>Інженерний захист територій, будівель і споруд від небезпечних геологічних процесів слід здійснювати незалежно від форми власності і належності</w:t>
      </w:r>
      <w:r w:rsidRPr="006F36C9">
        <w:rPr>
          <w:rFonts w:ascii="Arial" w:hAnsi="Arial" w:cs="Arial"/>
          <w:spacing w:val="-19"/>
          <w:sz w:val="21"/>
          <w:szCs w:val="21"/>
          <w:lang w:val="ru-RU"/>
        </w:rPr>
        <w:t xml:space="preserve"> </w:t>
      </w:r>
      <w:r w:rsidRPr="006F36C9">
        <w:rPr>
          <w:rFonts w:ascii="Arial" w:hAnsi="Arial" w:cs="Arial"/>
          <w:sz w:val="21"/>
          <w:szCs w:val="21"/>
          <w:lang w:val="ru-RU"/>
        </w:rPr>
        <w:t>об'єктів</w:t>
      </w:r>
      <w:r w:rsidRPr="006F36C9">
        <w:rPr>
          <w:rFonts w:ascii="Arial" w:hAnsi="Arial" w:cs="Arial"/>
          <w:spacing w:val="-20"/>
          <w:sz w:val="21"/>
          <w:szCs w:val="21"/>
          <w:lang w:val="ru-RU"/>
        </w:rPr>
        <w:t xml:space="preserve"> </w:t>
      </w:r>
      <w:r w:rsidRPr="006F36C9">
        <w:rPr>
          <w:rFonts w:ascii="Arial" w:hAnsi="Arial" w:cs="Arial"/>
          <w:sz w:val="21"/>
          <w:szCs w:val="21"/>
          <w:lang w:val="ru-RU"/>
        </w:rPr>
        <w:t>і</w:t>
      </w:r>
      <w:r w:rsidRPr="006F36C9">
        <w:rPr>
          <w:rFonts w:ascii="Arial" w:hAnsi="Arial" w:cs="Arial"/>
          <w:spacing w:val="-19"/>
          <w:sz w:val="21"/>
          <w:szCs w:val="21"/>
          <w:lang w:val="ru-RU"/>
        </w:rPr>
        <w:t xml:space="preserve"> </w:t>
      </w:r>
      <w:r w:rsidRPr="006F36C9">
        <w:rPr>
          <w:rFonts w:ascii="Arial" w:hAnsi="Arial" w:cs="Arial"/>
          <w:sz w:val="21"/>
          <w:szCs w:val="21"/>
          <w:lang w:val="ru-RU"/>
        </w:rPr>
        <w:t>територій,</w:t>
      </w:r>
      <w:r w:rsidRPr="006F36C9">
        <w:rPr>
          <w:rFonts w:ascii="Arial" w:hAnsi="Arial" w:cs="Arial"/>
          <w:spacing w:val="-20"/>
          <w:sz w:val="21"/>
          <w:szCs w:val="21"/>
          <w:lang w:val="ru-RU"/>
        </w:rPr>
        <w:t xml:space="preserve"> </w:t>
      </w:r>
      <w:r w:rsidRPr="006F36C9">
        <w:rPr>
          <w:rFonts w:ascii="Arial" w:hAnsi="Arial" w:cs="Arial"/>
          <w:sz w:val="21"/>
          <w:szCs w:val="21"/>
          <w:lang w:val="ru-RU"/>
        </w:rPr>
        <w:t>що</w:t>
      </w:r>
      <w:r w:rsidRPr="006F36C9">
        <w:rPr>
          <w:rFonts w:ascii="Arial" w:hAnsi="Arial" w:cs="Arial"/>
          <w:spacing w:val="-18"/>
          <w:sz w:val="21"/>
          <w:szCs w:val="21"/>
          <w:lang w:val="ru-RU"/>
        </w:rPr>
        <w:t xml:space="preserve"> </w:t>
      </w:r>
      <w:r w:rsidRPr="006F36C9">
        <w:rPr>
          <w:rFonts w:ascii="Arial" w:hAnsi="Arial" w:cs="Arial"/>
          <w:sz w:val="21"/>
          <w:szCs w:val="21"/>
          <w:lang w:val="ru-RU"/>
        </w:rPr>
        <w:t>захищаються,</w:t>
      </w:r>
      <w:r w:rsidRPr="006F36C9">
        <w:rPr>
          <w:rFonts w:ascii="Arial" w:hAnsi="Arial" w:cs="Arial"/>
          <w:spacing w:val="-20"/>
          <w:sz w:val="21"/>
          <w:szCs w:val="21"/>
          <w:lang w:val="ru-RU"/>
        </w:rPr>
        <w:t xml:space="preserve"> </w:t>
      </w:r>
      <w:r w:rsidRPr="006F36C9">
        <w:rPr>
          <w:rFonts w:ascii="Arial" w:hAnsi="Arial" w:cs="Arial"/>
          <w:sz w:val="21"/>
          <w:szCs w:val="21"/>
          <w:lang w:val="ru-RU"/>
        </w:rPr>
        <w:t>та</w:t>
      </w:r>
      <w:r w:rsidRPr="006F36C9">
        <w:rPr>
          <w:rFonts w:ascii="Arial" w:hAnsi="Arial" w:cs="Arial"/>
          <w:spacing w:val="-19"/>
          <w:sz w:val="21"/>
          <w:szCs w:val="21"/>
          <w:lang w:val="ru-RU"/>
        </w:rPr>
        <w:t xml:space="preserve"> </w:t>
      </w:r>
      <w:r w:rsidRPr="006F36C9">
        <w:rPr>
          <w:rFonts w:ascii="Arial" w:hAnsi="Arial" w:cs="Arial"/>
          <w:sz w:val="21"/>
          <w:szCs w:val="21"/>
          <w:lang w:val="ru-RU"/>
        </w:rPr>
        <w:t>за</w:t>
      </w:r>
      <w:r w:rsidRPr="006F36C9">
        <w:rPr>
          <w:rFonts w:ascii="Arial" w:hAnsi="Arial" w:cs="Arial"/>
          <w:spacing w:val="-20"/>
          <w:sz w:val="21"/>
          <w:szCs w:val="21"/>
          <w:lang w:val="ru-RU"/>
        </w:rPr>
        <w:t xml:space="preserve"> </w:t>
      </w:r>
      <w:r w:rsidRPr="006F36C9">
        <w:rPr>
          <w:rFonts w:ascii="Arial" w:hAnsi="Arial" w:cs="Arial"/>
          <w:sz w:val="21"/>
          <w:szCs w:val="21"/>
          <w:lang w:val="ru-RU"/>
        </w:rPr>
        <w:t>необхідності,</w:t>
      </w:r>
      <w:r w:rsidRPr="006F36C9">
        <w:rPr>
          <w:rFonts w:ascii="Arial" w:hAnsi="Arial" w:cs="Arial"/>
          <w:spacing w:val="-20"/>
          <w:sz w:val="21"/>
          <w:szCs w:val="21"/>
          <w:lang w:val="ru-RU"/>
        </w:rPr>
        <w:t xml:space="preserve"> </w:t>
      </w:r>
      <w:r w:rsidRPr="006F36C9">
        <w:rPr>
          <w:rFonts w:ascii="Arial" w:hAnsi="Arial" w:cs="Arial"/>
          <w:sz w:val="21"/>
          <w:szCs w:val="21"/>
          <w:lang w:val="ru-RU"/>
        </w:rPr>
        <w:t>передбачати єдиний територіальний комплекс заходів і</w:t>
      </w:r>
      <w:r w:rsidRPr="006F36C9">
        <w:rPr>
          <w:rFonts w:ascii="Arial" w:hAnsi="Arial" w:cs="Arial"/>
          <w:spacing w:val="-17"/>
          <w:sz w:val="21"/>
          <w:szCs w:val="21"/>
          <w:lang w:val="ru-RU"/>
        </w:rPr>
        <w:t xml:space="preserve"> </w:t>
      </w:r>
      <w:r w:rsidRPr="006F36C9">
        <w:rPr>
          <w:rFonts w:ascii="Arial" w:hAnsi="Arial" w:cs="Arial"/>
          <w:sz w:val="21"/>
          <w:szCs w:val="21"/>
          <w:lang w:val="ru-RU"/>
        </w:rPr>
        <w:t>споруд.</w:t>
      </w:r>
    </w:p>
    <w:p w14:paraId="4F1AF89D" w14:textId="77777777" w:rsidR="00E32E9D" w:rsidRPr="006F36C9" w:rsidRDefault="008555FA" w:rsidP="006F36C9">
      <w:pPr>
        <w:pStyle w:val="a5"/>
        <w:numPr>
          <w:ilvl w:val="1"/>
          <w:numId w:val="44"/>
        </w:numPr>
        <w:tabs>
          <w:tab w:val="left" w:pos="1392"/>
        </w:tabs>
        <w:spacing w:before="0" w:line="288" w:lineRule="auto"/>
        <w:ind w:left="112" w:right="112" w:firstLine="720"/>
        <w:contextualSpacing/>
        <w:rPr>
          <w:rFonts w:ascii="Arial" w:hAnsi="Arial" w:cs="Arial"/>
          <w:sz w:val="21"/>
          <w:szCs w:val="21"/>
          <w:lang w:val="ru-RU"/>
        </w:rPr>
      </w:pPr>
      <w:r w:rsidRPr="006F36C9">
        <w:rPr>
          <w:rFonts w:ascii="Arial" w:hAnsi="Arial" w:cs="Arial"/>
          <w:sz w:val="21"/>
          <w:szCs w:val="21"/>
          <w:lang w:val="ru-RU"/>
        </w:rPr>
        <w:t>Розміри територій, в межах яких здійснюються заходи інженерного захисту, що підпадають під дію небезпечних геологічних процесів, встановлюються</w:t>
      </w:r>
      <w:r w:rsidRPr="006F36C9">
        <w:rPr>
          <w:rFonts w:ascii="Arial" w:hAnsi="Arial" w:cs="Arial"/>
          <w:spacing w:val="-8"/>
          <w:sz w:val="21"/>
          <w:szCs w:val="21"/>
          <w:lang w:val="ru-RU"/>
        </w:rPr>
        <w:t xml:space="preserve"> </w:t>
      </w:r>
      <w:r w:rsidRPr="006F36C9">
        <w:rPr>
          <w:rFonts w:ascii="Arial" w:hAnsi="Arial" w:cs="Arial"/>
          <w:sz w:val="21"/>
          <w:szCs w:val="21"/>
          <w:lang w:val="ru-RU"/>
        </w:rPr>
        <w:t>за</w:t>
      </w:r>
      <w:r w:rsidRPr="006F36C9">
        <w:rPr>
          <w:rFonts w:ascii="Arial" w:hAnsi="Arial" w:cs="Arial"/>
          <w:spacing w:val="-11"/>
          <w:sz w:val="21"/>
          <w:szCs w:val="21"/>
          <w:lang w:val="ru-RU"/>
        </w:rPr>
        <w:t xml:space="preserve"> </w:t>
      </w:r>
      <w:r w:rsidRPr="006F36C9">
        <w:rPr>
          <w:rFonts w:ascii="Arial" w:hAnsi="Arial" w:cs="Arial"/>
          <w:sz w:val="21"/>
          <w:szCs w:val="21"/>
          <w:lang w:val="ru-RU"/>
        </w:rPr>
        <w:t>матеріалами</w:t>
      </w:r>
      <w:r w:rsidRPr="006F36C9">
        <w:rPr>
          <w:rFonts w:ascii="Arial" w:hAnsi="Arial" w:cs="Arial"/>
          <w:spacing w:val="-10"/>
          <w:sz w:val="21"/>
          <w:szCs w:val="21"/>
          <w:lang w:val="ru-RU"/>
        </w:rPr>
        <w:t xml:space="preserve"> </w:t>
      </w:r>
      <w:r w:rsidRPr="006F36C9">
        <w:rPr>
          <w:rFonts w:ascii="Arial" w:hAnsi="Arial" w:cs="Arial"/>
          <w:sz w:val="21"/>
          <w:szCs w:val="21"/>
          <w:lang w:val="ru-RU"/>
        </w:rPr>
        <w:t>рекогносцирувальних</w:t>
      </w:r>
      <w:r w:rsidRPr="006F36C9">
        <w:rPr>
          <w:rFonts w:ascii="Arial" w:hAnsi="Arial" w:cs="Arial"/>
          <w:spacing w:val="-10"/>
          <w:sz w:val="21"/>
          <w:szCs w:val="21"/>
          <w:lang w:val="ru-RU"/>
        </w:rPr>
        <w:t xml:space="preserve"> </w:t>
      </w:r>
      <w:r w:rsidRPr="006F36C9">
        <w:rPr>
          <w:rFonts w:ascii="Arial" w:hAnsi="Arial" w:cs="Arial"/>
          <w:sz w:val="21"/>
          <w:szCs w:val="21"/>
          <w:lang w:val="ru-RU"/>
        </w:rPr>
        <w:t>обстежень</w:t>
      </w:r>
      <w:r w:rsidRPr="006F36C9">
        <w:rPr>
          <w:rFonts w:ascii="Arial" w:hAnsi="Arial" w:cs="Arial"/>
          <w:spacing w:val="-12"/>
          <w:sz w:val="21"/>
          <w:szCs w:val="21"/>
          <w:lang w:val="ru-RU"/>
        </w:rPr>
        <w:t xml:space="preserve"> </w:t>
      </w:r>
      <w:r w:rsidRPr="006F36C9">
        <w:rPr>
          <w:rFonts w:ascii="Arial" w:hAnsi="Arial" w:cs="Arial"/>
          <w:sz w:val="21"/>
          <w:szCs w:val="21"/>
          <w:lang w:val="ru-RU"/>
        </w:rPr>
        <w:t>і</w:t>
      </w:r>
      <w:r w:rsidRPr="006F36C9">
        <w:rPr>
          <w:rFonts w:ascii="Arial" w:hAnsi="Arial" w:cs="Arial"/>
          <w:spacing w:val="-8"/>
          <w:sz w:val="21"/>
          <w:szCs w:val="21"/>
          <w:lang w:val="ru-RU"/>
        </w:rPr>
        <w:t xml:space="preserve"> </w:t>
      </w:r>
      <w:r w:rsidRPr="006F36C9">
        <w:rPr>
          <w:rFonts w:ascii="Arial" w:hAnsi="Arial" w:cs="Arial"/>
          <w:sz w:val="21"/>
          <w:szCs w:val="21"/>
          <w:lang w:val="ru-RU"/>
        </w:rPr>
        <w:t>уточнюються при подальших Інженерних</w:t>
      </w:r>
      <w:r w:rsidRPr="006F36C9">
        <w:rPr>
          <w:rFonts w:ascii="Arial" w:hAnsi="Arial" w:cs="Arial"/>
          <w:spacing w:val="-11"/>
          <w:sz w:val="21"/>
          <w:szCs w:val="21"/>
          <w:lang w:val="ru-RU"/>
        </w:rPr>
        <w:t xml:space="preserve"> </w:t>
      </w:r>
      <w:r w:rsidRPr="006F36C9">
        <w:rPr>
          <w:rFonts w:ascii="Arial" w:hAnsi="Arial" w:cs="Arial"/>
          <w:sz w:val="21"/>
          <w:szCs w:val="21"/>
          <w:lang w:val="ru-RU"/>
        </w:rPr>
        <w:t>дослідженнях.</w:t>
      </w:r>
    </w:p>
    <w:p w14:paraId="09884B91" w14:textId="77777777" w:rsidR="00B456B0" w:rsidRPr="006F36C9" w:rsidRDefault="008555FA" w:rsidP="006F36C9">
      <w:pPr>
        <w:pStyle w:val="a5"/>
        <w:numPr>
          <w:ilvl w:val="1"/>
          <w:numId w:val="44"/>
        </w:numPr>
        <w:tabs>
          <w:tab w:val="left" w:pos="1404"/>
        </w:tabs>
        <w:spacing w:before="0" w:line="288" w:lineRule="auto"/>
        <w:ind w:left="112" w:right="108" w:firstLine="720"/>
        <w:contextualSpacing/>
        <w:rPr>
          <w:rFonts w:ascii="Arial" w:hAnsi="Arial" w:cs="Arial"/>
          <w:sz w:val="21"/>
          <w:szCs w:val="21"/>
          <w:lang w:val="ru-RU"/>
        </w:rPr>
      </w:pPr>
      <w:r w:rsidRPr="006F36C9">
        <w:rPr>
          <w:rFonts w:ascii="Arial" w:hAnsi="Arial" w:cs="Arial"/>
          <w:sz w:val="21"/>
          <w:szCs w:val="21"/>
          <w:lang w:val="ru-RU"/>
        </w:rPr>
        <w:t xml:space="preserve">На територіях, порушених при виконанні будівельних робіт і заходів </w:t>
      </w:r>
      <w:r w:rsidRPr="006F36C9">
        <w:rPr>
          <w:rFonts w:ascii="Arial" w:hAnsi="Arial" w:cs="Arial"/>
          <w:i/>
          <w:sz w:val="21"/>
          <w:szCs w:val="21"/>
          <w:lang w:val="ru-RU"/>
        </w:rPr>
        <w:t xml:space="preserve">з </w:t>
      </w:r>
      <w:r w:rsidRPr="006F36C9">
        <w:rPr>
          <w:rFonts w:ascii="Arial" w:hAnsi="Arial" w:cs="Arial"/>
          <w:sz w:val="21"/>
          <w:szCs w:val="21"/>
          <w:lang w:val="ru-RU"/>
        </w:rPr>
        <w:t xml:space="preserve">інженерного </w:t>
      </w:r>
      <w:r w:rsidRPr="006F36C9">
        <w:rPr>
          <w:rFonts w:ascii="Arial" w:hAnsi="Arial" w:cs="Arial"/>
          <w:spacing w:val="4"/>
          <w:sz w:val="21"/>
          <w:szCs w:val="21"/>
          <w:lang w:val="ru-RU"/>
        </w:rPr>
        <w:t>захисту, необхідно провести рекультивацію і впорядкування земель відповідно  до  вимог</w:t>
      </w:r>
      <w:r w:rsidR="00B456B0" w:rsidRPr="006F36C9">
        <w:rPr>
          <w:rFonts w:ascii="Arial" w:hAnsi="Arial" w:cs="Arial"/>
          <w:spacing w:val="4"/>
          <w:sz w:val="21"/>
          <w:szCs w:val="21"/>
          <w:lang w:val="ru-RU"/>
        </w:rPr>
        <w:t xml:space="preserve"> </w:t>
      </w:r>
    </w:p>
    <w:p w14:paraId="58C08370" w14:textId="18D6F52C" w:rsidR="00E32E9D" w:rsidRPr="006F36C9" w:rsidRDefault="008555FA" w:rsidP="006F36C9">
      <w:pPr>
        <w:pStyle w:val="a5"/>
        <w:tabs>
          <w:tab w:val="left" w:pos="1404"/>
        </w:tabs>
        <w:spacing w:before="0" w:line="288" w:lineRule="auto"/>
        <w:ind w:left="142" w:right="108" w:firstLine="0"/>
        <w:contextualSpacing/>
        <w:rPr>
          <w:rFonts w:ascii="Arial" w:hAnsi="Arial" w:cs="Arial"/>
          <w:sz w:val="21"/>
          <w:szCs w:val="21"/>
          <w:lang w:val="ru-RU"/>
        </w:rPr>
      </w:pPr>
      <w:r w:rsidRPr="006F36C9">
        <w:rPr>
          <w:rFonts w:ascii="Arial" w:hAnsi="Arial" w:cs="Arial"/>
          <w:spacing w:val="4"/>
          <w:sz w:val="21"/>
          <w:szCs w:val="21"/>
          <w:lang w:val="ru-RU"/>
        </w:rPr>
        <w:t>ГОСТ 17.5.3.04 і ГОСТ 17.5.3.05.</w:t>
      </w:r>
    </w:p>
    <w:p w14:paraId="6C7F48CF" w14:textId="77777777" w:rsidR="00E32E9D" w:rsidRPr="006F36C9" w:rsidRDefault="008555FA" w:rsidP="006F36C9">
      <w:pPr>
        <w:pStyle w:val="a5"/>
        <w:numPr>
          <w:ilvl w:val="1"/>
          <w:numId w:val="44"/>
        </w:numPr>
        <w:tabs>
          <w:tab w:val="left" w:pos="1392"/>
        </w:tabs>
        <w:spacing w:before="0" w:line="288" w:lineRule="auto"/>
        <w:ind w:left="112" w:right="111" w:firstLine="720"/>
        <w:contextualSpacing/>
        <w:rPr>
          <w:rFonts w:ascii="Arial" w:hAnsi="Arial" w:cs="Arial"/>
          <w:sz w:val="21"/>
          <w:szCs w:val="21"/>
          <w:lang w:val="ru-RU"/>
        </w:rPr>
      </w:pPr>
      <w:r w:rsidRPr="006F36C9">
        <w:rPr>
          <w:rFonts w:ascii="Arial" w:hAnsi="Arial" w:cs="Arial"/>
          <w:sz w:val="21"/>
          <w:szCs w:val="21"/>
          <w:lang w:val="ru-RU"/>
        </w:rPr>
        <w:t>Будівельні</w:t>
      </w:r>
      <w:r w:rsidRPr="006F36C9">
        <w:rPr>
          <w:rFonts w:ascii="Arial" w:hAnsi="Arial" w:cs="Arial"/>
          <w:spacing w:val="-19"/>
          <w:sz w:val="21"/>
          <w:szCs w:val="21"/>
          <w:lang w:val="ru-RU"/>
        </w:rPr>
        <w:t xml:space="preserve"> </w:t>
      </w:r>
      <w:r w:rsidRPr="006F36C9">
        <w:rPr>
          <w:rFonts w:ascii="Arial" w:hAnsi="Arial" w:cs="Arial"/>
          <w:sz w:val="21"/>
          <w:szCs w:val="21"/>
          <w:lang w:val="ru-RU"/>
        </w:rPr>
        <w:t>роботи</w:t>
      </w:r>
      <w:r w:rsidRPr="006F36C9">
        <w:rPr>
          <w:rFonts w:ascii="Arial" w:hAnsi="Arial" w:cs="Arial"/>
          <w:spacing w:val="-21"/>
          <w:sz w:val="21"/>
          <w:szCs w:val="21"/>
          <w:lang w:val="ru-RU"/>
        </w:rPr>
        <w:t xml:space="preserve"> </w:t>
      </w:r>
      <w:r w:rsidRPr="006F36C9">
        <w:rPr>
          <w:rFonts w:ascii="Arial" w:hAnsi="Arial" w:cs="Arial"/>
          <w:sz w:val="21"/>
          <w:szCs w:val="21"/>
          <w:lang w:val="ru-RU"/>
        </w:rPr>
        <w:t>на</w:t>
      </w:r>
      <w:r w:rsidRPr="006F36C9">
        <w:rPr>
          <w:rFonts w:ascii="Arial" w:hAnsi="Arial" w:cs="Arial"/>
          <w:spacing w:val="-20"/>
          <w:sz w:val="21"/>
          <w:szCs w:val="21"/>
          <w:lang w:val="ru-RU"/>
        </w:rPr>
        <w:t xml:space="preserve"> </w:t>
      </w:r>
      <w:r w:rsidRPr="006F36C9">
        <w:rPr>
          <w:rFonts w:ascii="Arial" w:hAnsi="Arial" w:cs="Arial"/>
          <w:sz w:val="21"/>
          <w:szCs w:val="21"/>
          <w:lang w:val="ru-RU"/>
        </w:rPr>
        <w:t>забудованих</w:t>
      </w:r>
      <w:r w:rsidRPr="006F36C9">
        <w:rPr>
          <w:rFonts w:ascii="Arial" w:hAnsi="Arial" w:cs="Arial"/>
          <w:spacing w:val="-19"/>
          <w:sz w:val="21"/>
          <w:szCs w:val="21"/>
          <w:lang w:val="ru-RU"/>
        </w:rPr>
        <w:t xml:space="preserve"> </w:t>
      </w:r>
      <w:r w:rsidRPr="006F36C9">
        <w:rPr>
          <w:rFonts w:ascii="Arial" w:hAnsi="Arial" w:cs="Arial"/>
          <w:sz w:val="21"/>
          <w:szCs w:val="21"/>
          <w:lang w:val="ru-RU"/>
        </w:rPr>
        <w:t>територіях</w:t>
      </w:r>
      <w:r w:rsidRPr="006F36C9">
        <w:rPr>
          <w:rFonts w:ascii="Arial" w:hAnsi="Arial" w:cs="Arial"/>
          <w:spacing w:val="-19"/>
          <w:sz w:val="21"/>
          <w:szCs w:val="21"/>
          <w:lang w:val="ru-RU"/>
        </w:rPr>
        <w:t xml:space="preserve"> </w:t>
      </w:r>
      <w:r w:rsidRPr="006F36C9">
        <w:rPr>
          <w:rFonts w:ascii="Arial" w:hAnsi="Arial" w:cs="Arial"/>
          <w:sz w:val="21"/>
          <w:szCs w:val="21"/>
          <w:lang w:val="ru-RU"/>
        </w:rPr>
        <w:t>і</w:t>
      </w:r>
      <w:r w:rsidRPr="006F36C9">
        <w:rPr>
          <w:rFonts w:ascii="Arial" w:hAnsi="Arial" w:cs="Arial"/>
          <w:spacing w:val="-19"/>
          <w:sz w:val="21"/>
          <w:szCs w:val="21"/>
          <w:lang w:val="ru-RU"/>
        </w:rPr>
        <w:t xml:space="preserve"> </w:t>
      </w:r>
      <w:r w:rsidRPr="006F36C9">
        <w:rPr>
          <w:rFonts w:ascii="Arial" w:hAnsi="Arial" w:cs="Arial"/>
          <w:sz w:val="21"/>
          <w:szCs w:val="21"/>
          <w:lang w:val="ru-RU"/>
        </w:rPr>
        <w:t>тих,</w:t>
      </w:r>
      <w:r w:rsidRPr="006F36C9">
        <w:rPr>
          <w:rFonts w:ascii="Arial" w:hAnsi="Arial" w:cs="Arial"/>
          <w:spacing w:val="-20"/>
          <w:sz w:val="21"/>
          <w:szCs w:val="21"/>
          <w:lang w:val="ru-RU"/>
        </w:rPr>
        <w:t xml:space="preserve"> </w:t>
      </w:r>
      <w:r w:rsidRPr="006F36C9">
        <w:rPr>
          <w:rFonts w:ascii="Arial" w:hAnsi="Arial" w:cs="Arial"/>
          <w:sz w:val="21"/>
          <w:szCs w:val="21"/>
          <w:lang w:val="ru-RU"/>
        </w:rPr>
        <w:t>що</w:t>
      </w:r>
      <w:r w:rsidRPr="006F36C9">
        <w:rPr>
          <w:rFonts w:ascii="Arial" w:hAnsi="Arial" w:cs="Arial"/>
          <w:spacing w:val="-19"/>
          <w:sz w:val="21"/>
          <w:szCs w:val="21"/>
          <w:lang w:val="ru-RU"/>
        </w:rPr>
        <w:t xml:space="preserve"> </w:t>
      </w:r>
      <w:r w:rsidRPr="006F36C9">
        <w:rPr>
          <w:rFonts w:ascii="Arial" w:hAnsi="Arial" w:cs="Arial"/>
          <w:sz w:val="21"/>
          <w:szCs w:val="21"/>
          <w:lang w:val="ru-RU"/>
        </w:rPr>
        <w:t>забудовуються, слід</w:t>
      </w:r>
      <w:r w:rsidRPr="006F36C9">
        <w:rPr>
          <w:rFonts w:ascii="Arial" w:hAnsi="Arial" w:cs="Arial"/>
          <w:spacing w:val="-19"/>
          <w:sz w:val="21"/>
          <w:szCs w:val="21"/>
          <w:lang w:val="ru-RU"/>
        </w:rPr>
        <w:t xml:space="preserve"> </w:t>
      </w:r>
      <w:r w:rsidRPr="006F36C9">
        <w:rPr>
          <w:rFonts w:ascii="Arial" w:hAnsi="Arial" w:cs="Arial"/>
          <w:sz w:val="21"/>
          <w:szCs w:val="21"/>
          <w:lang w:val="ru-RU"/>
        </w:rPr>
        <w:t>починати</w:t>
      </w:r>
      <w:r w:rsidRPr="006F36C9">
        <w:rPr>
          <w:rFonts w:ascii="Arial" w:hAnsi="Arial" w:cs="Arial"/>
          <w:spacing w:val="-16"/>
          <w:sz w:val="21"/>
          <w:szCs w:val="21"/>
          <w:lang w:val="ru-RU"/>
        </w:rPr>
        <w:t xml:space="preserve"> </w:t>
      </w:r>
      <w:r w:rsidRPr="006F36C9">
        <w:rPr>
          <w:rFonts w:ascii="Arial" w:hAnsi="Arial" w:cs="Arial"/>
          <w:sz w:val="21"/>
          <w:szCs w:val="21"/>
          <w:lang w:val="ru-RU"/>
        </w:rPr>
        <w:t>тільки</w:t>
      </w:r>
      <w:r w:rsidRPr="006F36C9">
        <w:rPr>
          <w:rFonts w:ascii="Arial" w:hAnsi="Arial" w:cs="Arial"/>
          <w:spacing w:val="-16"/>
          <w:sz w:val="21"/>
          <w:szCs w:val="21"/>
          <w:lang w:val="ru-RU"/>
        </w:rPr>
        <w:t xml:space="preserve"> </w:t>
      </w:r>
      <w:r w:rsidRPr="006F36C9">
        <w:rPr>
          <w:rFonts w:ascii="Arial" w:hAnsi="Arial" w:cs="Arial"/>
          <w:sz w:val="21"/>
          <w:szCs w:val="21"/>
          <w:lang w:val="ru-RU"/>
        </w:rPr>
        <w:t>після</w:t>
      </w:r>
      <w:r w:rsidRPr="006F36C9">
        <w:rPr>
          <w:rFonts w:ascii="Arial" w:hAnsi="Arial" w:cs="Arial"/>
          <w:spacing w:val="-17"/>
          <w:sz w:val="21"/>
          <w:szCs w:val="21"/>
          <w:lang w:val="ru-RU"/>
        </w:rPr>
        <w:t xml:space="preserve"> </w:t>
      </w:r>
      <w:r w:rsidRPr="006F36C9">
        <w:rPr>
          <w:rFonts w:ascii="Arial" w:hAnsi="Arial" w:cs="Arial"/>
          <w:sz w:val="21"/>
          <w:szCs w:val="21"/>
          <w:lang w:val="ru-RU"/>
        </w:rPr>
        <w:t>виконання</w:t>
      </w:r>
      <w:r w:rsidRPr="006F36C9">
        <w:rPr>
          <w:rFonts w:ascii="Arial" w:hAnsi="Arial" w:cs="Arial"/>
          <w:spacing w:val="-19"/>
          <w:sz w:val="21"/>
          <w:szCs w:val="21"/>
          <w:lang w:val="ru-RU"/>
        </w:rPr>
        <w:t xml:space="preserve"> </w:t>
      </w:r>
      <w:r w:rsidRPr="006F36C9">
        <w:rPr>
          <w:rFonts w:ascii="Arial" w:hAnsi="Arial" w:cs="Arial"/>
          <w:sz w:val="21"/>
          <w:szCs w:val="21"/>
          <w:lang w:val="ru-RU"/>
        </w:rPr>
        <w:t>першочергових</w:t>
      </w:r>
      <w:r w:rsidRPr="006F36C9">
        <w:rPr>
          <w:rFonts w:ascii="Arial" w:hAnsi="Arial" w:cs="Arial"/>
          <w:spacing w:val="-16"/>
          <w:sz w:val="21"/>
          <w:szCs w:val="21"/>
          <w:lang w:val="ru-RU"/>
        </w:rPr>
        <w:t xml:space="preserve"> </w:t>
      </w:r>
      <w:r w:rsidRPr="006F36C9">
        <w:rPr>
          <w:rFonts w:ascii="Arial" w:hAnsi="Arial" w:cs="Arial"/>
          <w:sz w:val="21"/>
          <w:szCs w:val="21"/>
          <w:lang w:val="ru-RU"/>
        </w:rPr>
        <w:t>заходів</w:t>
      </w:r>
      <w:r w:rsidRPr="006F36C9">
        <w:rPr>
          <w:rFonts w:ascii="Arial" w:hAnsi="Arial" w:cs="Arial"/>
          <w:spacing w:val="-18"/>
          <w:sz w:val="21"/>
          <w:szCs w:val="21"/>
          <w:lang w:val="ru-RU"/>
        </w:rPr>
        <w:t xml:space="preserve"> </w:t>
      </w:r>
      <w:r w:rsidRPr="006F36C9">
        <w:rPr>
          <w:rFonts w:ascii="Arial" w:hAnsi="Arial" w:cs="Arial"/>
          <w:sz w:val="21"/>
          <w:szCs w:val="21"/>
          <w:lang w:val="ru-RU"/>
        </w:rPr>
        <w:t>щодо</w:t>
      </w:r>
      <w:r w:rsidRPr="006F36C9">
        <w:rPr>
          <w:rFonts w:ascii="Arial" w:hAnsi="Arial" w:cs="Arial"/>
          <w:spacing w:val="-19"/>
          <w:sz w:val="21"/>
          <w:szCs w:val="21"/>
          <w:lang w:val="ru-RU"/>
        </w:rPr>
        <w:t xml:space="preserve"> </w:t>
      </w:r>
      <w:r w:rsidRPr="006F36C9">
        <w:rPr>
          <w:rFonts w:ascii="Arial" w:hAnsi="Arial" w:cs="Arial"/>
          <w:sz w:val="21"/>
          <w:szCs w:val="21"/>
          <w:lang w:val="ru-RU"/>
        </w:rPr>
        <w:t>їх</w:t>
      </w:r>
      <w:r w:rsidRPr="006F36C9">
        <w:rPr>
          <w:rFonts w:ascii="Arial" w:hAnsi="Arial" w:cs="Arial"/>
          <w:spacing w:val="-16"/>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21"/>
          <w:sz w:val="21"/>
          <w:szCs w:val="21"/>
          <w:lang w:val="ru-RU"/>
        </w:rPr>
        <w:t xml:space="preserve"> </w:t>
      </w:r>
      <w:r w:rsidRPr="006F36C9">
        <w:rPr>
          <w:rFonts w:ascii="Arial" w:hAnsi="Arial" w:cs="Arial"/>
          <w:sz w:val="21"/>
          <w:szCs w:val="21"/>
          <w:lang w:val="ru-RU"/>
        </w:rPr>
        <w:t>від небезпечних геологічних процесів. Введення в експлуатацію споруд, вжиття заходів інженерного захисту і будівництво об'єктів, що захищаються, повинні бути</w:t>
      </w:r>
      <w:r w:rsidRPr="006F36C9">
        <w:rPr>
          <w:rFonts w:ascii="Arial" w:hAnsi="Arial" w:cs="Arial"/>
          <w:spacing w:val="-8"/>
          <w:sz w:val="21"/>
          <w:szCs w:val="21"/>
          <w:lang w:val="ru-RU"/>
        </w:rPr>
        <w:t xml:space="preserve"> </w:t>
      </w:r>
      <w:r w:rsidRPr="006F36C9">
        <w:rPr>
          <w:rFonts w:ascii="Arial" w:hAnsi="Arial" w:cs="Arial"/>
          <w:sz w:val="21"/>
          <w:szCs w:val="21"/>
          <w:lang w:val="ru-RU"/>
        </w:rPr>
        <w:t>взаємопов'язані.</w:t>
      </w:r>
    </w:p>
    <w:p w14:paraId="38B57C58" w14:textId="1B939DEA" w:rsidR="00E32E9D" w:rsidRPr="006F36C9" w:rsidRDefault="008555FA" w:rsidP="006F36C9">
      <w:pPr>
        <w:pStyle w:val="a5"/>
        <w:numPr>
          <w:ilvl w:val="1"/>
          <w:numId w:val="44"/>
        </w:numPr>
        <w:tabs>
          <w:tab w:val="left" w:pos="1392"/>
        </w:tabs>
        <w:spacing w:before="0" w:line="288" w:lineRule="auto"/>
        <w:ind w:left="112" w:right="110" w:firstLine="739"/>
        <w:contextualSpacing/>
        <w:rPr>
          <w:rFonts w:ascii="Arial" w:hAnsi="Arial" w:cs="Arial"/>
          <w:sz w:val="21"/>
          <w:szCs w:val="21"/>
          <w:lang w:val="ru-RU"/>
        </w:rPr>
      </w:pPr>
      <w:r w:rsidRPr="006F36C9">
        <w:rPr>
          <w:rFonts w:ascii="Arial" w:hAnsi="Arial" w:cs="Arial"/>
          <w:sz w:val="21"/>
          <w:szCs w:val="21"/>
          <w:lang w:val="ru-RU"/>
        </w:rPr>
        <w:t>Клас наслідків (відповідальності) споруд інженерного захисту слід призначати відповідно до класу наслідків (відповідальності) об'єктів, що захищаються. За наявності на території, Ідо захищається, об'єктів із різними класами наслідків (відповідальності) клас наслідків споруд інженерного</w:t>
      </w:r>
      <w:r w:rsidRPr="006F36C9">
        <w:rPr>
          <w:rFonts w:ascii="Arial" w:hAnsi="Arial" w:cs="Arial"/>
          <w:spacing w:val="-18"/>
          <w:sz w:val="21"/>
          <w:szCs w:val="21"/>
          <w:lang w:val="ru-RU"/>
        </w:rPr>
        <w:t xml:space="preserve"> </w:t>
      </w:r>
      <w:r w:rsidRPr="006F36C9">
        <w:rPr>
          <w:rFonts w:ascii="Arial" w:hAnsi="Arial" w:cs="Arial"/>
          <w:sz w:val="21"/>
          <w:szCs w:val="21"/>
          <w:lang w:val="ru-RU"/>
        </w:rPr>
        <w:t>захиступовинен відповідати класу наслідків (відповідальності) більшості об'єктів, що захищаються. Окремі об'єкти з більш високим класом наслідків (відповідальності) можуть мати локальний захист.</w:t>
      </w:r>
    </w:p>
    <w:p w14:paraId="1291C36F" w14:textId="77777777" w:rsidR="00FD66C1" w:rsidRPr="006F36C9" w:rsidRDefault="008555FA" w:rsidP="006F36C9">
      <w:pPr>
        <w:pStyle w:val="a5"/>
        <w:numPr>
          <w:ilvl w:val="1"/>
          <w:numId w:val="44"/>
        </w:numPr>
        <w:tabs>
          <w:tab w:val="left" w:pos="1392"/>
        </w:tabs>
        <w:spacing w:before="0" w:line="288" w:lineRule="auto"/>
        <w:ind w:left="112" w:right="109" w:firstLine="720"/>
        <w:contextualSpacing/>
        <w:jc w:val="left"/>
        <w:rPr>
          <w:rFonts w:ascii="Arial" w:hAnsi="Arial" w:cs="Arial"/>
          <w:sz w:val="21"/>
          <w:szCs w:val="21"/>
          <w:lang w:val="ru-RU"/>
        </w:rPr>
      </w:pPr>
      <w:r w:rsidRPr="006F36C9">
        <w:rPr>
          <w:rFonts w:ascii="Arial" w:hAnsi="Arial" w:cs="Arial"/>
          <w:sz w:val="21"/>
          <w:szCs w:val="21"/>
          <w:lang w:val="ru-RU"/>
        </w:rPr>
        <w:t xml:space="preserve">Навантаження і впливи для розрахунків споруд інженерного захисту, коефіцієнти надійності за відповідальністю, можливі поєднання навантажень слід приймати відповідно до </w:t>
      </w:r>
    </w:p>
    <w:p w14:paraId="257009F9" w14:textId="02A86E07" w:rsidR="00E32E9D" w:rsidRPr="006F36C9" w:rsidRDefault="008555FA" w:rsidP="006F36C9">
      <w:pPr>
        <w:pStyle w:val="a5"/>
        <w:tabs>
          <w:tab w:val="left" w:pos="1392"/>
        </w:tabs>
        <w:spacing w:before="0" w:line="288" w:lineRule="auto"/>
        <w:ind w:left="832" w:right="109" w:hanging="690"/>
        <w:contextualSpacing/>
        <w:jc w:val="left"/>
        <w:rPr>
          <w:rFonts w:ascii="Arial" w:hAnsi="Arial" w:cs="Arial"/>
          <w:sz w:val="21"/>
          <w:szCs w:val="21"/>
          <w:lang w:val="ru-RU"/>
        </w:rPr>
      </w:pPr>
      <w:r w:rsidRPr="006F36C9">
        <w:rPr>
          <w:rFonts w:ascii="Arial" w:hAnsi="Arial" w:cs="Arial"/>
          <w:sz w:val="21"/>
          <w:szCs w:val="21"/>
          <w:lang w:val="ru-RU"/>
        </w:rPr>
        <w:t>ДБН В.1.2-2 з урахуванням вимог відповідних розділів даних</w:t>
      </w:r>
      <w:r w:rsidRPr="006F36C9">
        <w:rPr>
          <w:rFonts w:ascii="Arial" w:hAnsi="Arial" w:cs="Arial"/>
          <w:spacing w:val="-7"/>
          <w:sz w:val="21"/>
          <w:szCs w:val="21"/>
          <w:lang w:val="ru-RU"/>
        </w:rPr>
        <w:t xml:space="preserve"> </w:t>
      </w:r>
      <w:r w:rsidRPr="006F36C9">
        <w:rPr>
          <w:rFonts w:ascii="Arial" w:hAnsi="Arial" w:cs="Arial"/>
          <w:sz w:val="21"/>
          <w:szCs w:val="21"/>
          <w:lang w:val="ru-RU"/>
        </w:rPr>
        <w:t>Норм.</w:t>
      </w:r>
    </w:p>
    <w:p w14:paraId="6B43311D" w14:textId="77777777" w:rsidR="00FD66C1" w:rsidRPr="006F36C9" w:rsidRDefault="008555FA" w:rsidP="006F36C9">
      <w:pPr>
        <w:pStyle w:val="a3"/>
        <w:spacing w:before="0" w:line="288" w:lineRule="auto"/>
        <w:ind w:right="110"/>
        <w:contextualSpacing/>
        <w:jc w:val="left"/>
        <w:rPr>
          <w:rFonts w:ascii="Arial" w:hAnsi="Arial" w:cs="Arial"/>
          <w:spacing w:val="4"/>
          <w:sz w:val="21"/>
          <w:szCs w:val="21"/>
          <w:lang w:val="ru-RU"/>
        </w:rPr>
      </w:pPr>
      <w:r w:rsidRPr="006F36C9">
        <w:rPr>
          <w:rFonts w:ascii="Arial" w:hAnsi="Arial" w:cs="Arial"/>
          <w:spacing w:val="4"/>
          <w:sz w:val="21"/>
          <w:szCs w:val="21"/>
          <w:lang w:val="ru-RU"/>
        </w:rPr>
        <w:t xml:space="preserve">Для споруд інженерного захисту водопідпірного типу слід також враховувати вимоги </w:t>
      </w:r>
    </w:p>
    <w:p w14:paraId="563B4C4E" w14:textId="6EE53C32" w:rsidR="006F0F6F" w:rsidRPr="006F36C9" w:rsidRDefault="008555FA" w:rsidP="006F36C9">
      <w:pPr>
        <w:pStyle w:val="a3"/>
        <w:spacing w:before="0" w:line="288" w:lineRule="auto"/>
        <w:ind w:left="-142" w:right="110" w:firstLine="284"/>
        <w:contextualSpacing/>
        <w:jc w:val="left"/>
        <w:rPr>
          <w:rFonts w:ascii="Arial" w:hAnsi="Arial" w:cs="Arial"/>
          <w:spacing w:val="4"/>
          <w:sz w:val="21"/>
          <w:szCs w:val="21"/>
          <w:lang w:val="ru-RU"/>
        </w:rPr>
      </w:pPr>
      <w:r w:rsidRPr="006F36C9">
        <w:rPr>
          <w:rFonts w:ascii="Arial" w:hAnsi="Arial" w:cs="Arial"/>
          <w:spacing w:val="4"/>
          <w:sz w:val="21"/>
          <w:szCs w:val="21"/>
          <w:lang w:val="ru-RU"/>
        </w:rPr>
        <w:t>ДБН В.2.4-3.</w:t>
      </w:r>
    </w:p>
    <w:p w14:paraId="3BEB24AD" w14:textId="77777777" w:rsidR="00E32E9D" w:rsidRPr="006F36C9" w:rsidRDefault="008555FA" w:rsidP="006F36C9">
      <w:pPr>
        <w:pStyle w:val="a5"/>
        <w:numPr>
          <w:ilvl w:val="1"/>
          <w:numId w:val="44"/>
        </w:numPr>
        <w:tabs>
          <w:tab w:val="left" w:pos="1392"/>
        </w:tabs>
        <w:spacing w:before="0" w:line="288" w:lineRule="auto"/>
        <w:ind w:left="112" w:right="111" w:firstLine="720"/>
        <w:contextualSpacing/>
        <w:rPr>
          <w:rFonts w:ascii="Arial" w:hAnsi="Arial" w:cs="Arial"/>
          <w:sz w:val="21"/>
          <w:szCs w:val="21"/>
          <w:lang w:val="ru-RU"/>
        </w:rPr>
      </w:pPr>
      <w:r w:rsidRPr="006F36C9">
        <w:rPr>
          <w:rFonts w:ascii="Arial" w:hAnsi="Arial" w:cs="Arial"/>
          <w:sz w:val="21"/>
          <w:szCs w:val="21"/>
          <w:lang w:val="ru-RU"/>
        </w:rPr>
        <w:t>Економічний ефект варіанту інженерного захисту визначається розміром збитків, яким запобігли, для території або споруди від дії небезпечних геологічних процесів за вирахуванням витрат на здійснення</w:t>
      </w:r>
      <w:r w:rsidRPr="006F36C9">
        <w:rPr>
          <w:rFonts w:ascii="Arial" w:hAnsi="Arial" w:cs="Arial"/>
          <w:spacing w:val="-28"/>
          <w:sz w:val="21"/>
          <w:szCs w:val="21"/>
          <w:lang w:val="ru-RU"/>
        </w:rPr>
        <w:t xml:space="preserve"> </w:t>
      </w:r>
      <w:r w:rsidRPr="006F36C9">
        <w:rPr>
          <w:rFonts w:ascii="Arial" w:hAnsi="Arial" w:cs="Arial"/>
          <w:sz w:val="21"/>
          <w:szCs w:val="21"/>
          <w:lang w:val="ru-RU"/>
        </w:rPr>
        <w:t>захисту.</w:t>
      </w:r>
    </w:p>
    <w:p w14:paraId="46EAE09B" w14:textId="77777777" w:rsidR="00E32E9D" w:rsidRPr="006F36C9" w:rsidRDefault="008555FA" w:rsidP="006F36C9">
      <w:pPr>
        <w:pStyle w:val="a5"/>
        <w:numPr>
          <w:ilvl w:val="1"/>
          <w:numId w:val="44"/>
        </w:numPr>
        <w:tabs>
          <w:tab w:val="left" w:pos="1392"/>
        </w:tabs>
        <w:spacing w:before="0" w:line="288" w:lineRule="auto"/>
        <w:ind w:left="112" w:right="108" w:firstLine="720"/>
        <w:contextualSpacing/>
        <w:rPr>
          <w:rFonts w:ascii="Arial" w:hAnsi="Arial" w:cs="Arial"/>
          <w:sz w:val="21"/>
          <w:szCs w:val="21"/>
          <w:lang w:val="ru-RU"/>
        </w:rPr>
      </w:pPr>
      <w:r w:rsidRPr="006F36C9">
        <w:rPr>
          <w:rFonts w:ascii="Arial" w:hAnsi="Arial" w:cs="Arial"/>
          <w:sz w:val="21"/>
          <w:szCs w:val="21"/>
          <w:lang w:val="ru-RU"/>
        </w:rPr>
        <w:t>Збитки, яким запобігли, – різниця між збитками при відмові від проведення інженерного захисту і збитками, можливими після його проведення. Оцінка збитку повинна бути комплексною, з урахуванням всіх його видів як у сфері матеріального виробництва, так і в невиробничій сфері (у тому числі забруднення води, ґрунту, знищення флори, фауни</w:t>
      </w:r>
      <w:r w:rsidRPr="006F36C9">
        <w:rPr>
          <w:rFonts w:ascii="Arial" w:hAnsi="Arial" w:cs="Arial"/>
          <w:spacing w:val="-14"/>
          <w:sz w:val="21"/>
          <w:szCs w:val="21"/>
          <w:lang w:val="ru-RU"/>
        </w:rPr>
        <w:t xml:space="preserve"> </w:t>
      </w:r>
      <w:r w:rsidRPr="006F36C9">
        <w:rPr>
          <w:rFonts w:ascii="Arial" w:hAnsi="Arial" w:cs="Arial"/>
          <w:sz w:val="21"/>
          <w:szCs w:val="21"/>
          <w:lang w:val="ru-RU"/>
        </w:rPr>
        <w:t>тощо).</w:t>
      </w:r>
    </w:p>
    <w:p w14:paraId="08B8DE6D" w14:textId="3EA9890A" w:rsidR="00E32E9D" w:rsidRPr="006F36C9" w:rsidRDefault="008555FA" w:rsidP="006F36C9">
      <w:pPr>
        <w:pStyle w:val="a3"/>
        <w:tabs>
          <w:tab w:val="left" w:pos="8678"/>
        </w:tabs>
        <w:spacing w:before="0" w:line="288" w:lineRule="auto"/>
        <w:ind w:left="832" w:firstLine="0"/>
        <w:contextualSpacing/>
        <w:jc w:val="left"/>
        <w:rPr>
          <w:rFonts w:ascii="Arial" w:hAnsi="Arial" w:cs="Arial"/>
          <w:sz w:val="21"/>
          <w:szCs w:val="21"/>
          <w:lang w:val="ru-RU"/>
        </w:rPr>
      </w:pPr>
      <w:r w:rsidRPr="006F36C9">
        <w:rPr>
          <w:rFonts w:ascii="Arial" w:hAnsi="Arial" w:cs="Arial"/>
          <w:sz w:val="21"/>
          <w:szCs w:val="21"/>
          <w:lang w:val="ru-RU"/>
        </w:rPr>
        <w:t>Основні</w:t>
      </w:r>
      <w:r w:rsidRPr="006F36C9">
        <w:rPr>
          <w:rFonts w:ascii="Arial" w:hAnsi="Arial" w:cs="Arial"/>
          <w:spacing w:val="-11"/>
          <w:sz w:val="21"/>
          <w:szCs w:val="21"/>
          <w:lang w:val="ru-RU"/>
        </w:rPr>
        <w:t xml:space="preserve"> </w:t>
      </w:r>
      <w:r w:rsidRPr="006F36C9">
        <w:rPr>
          <w:rFonts w:ascii="Arial" w:hAnsi="Arial" w:cs="Arial"/>
          <w:sz w:val="21"/>
          <w:szCs w:val="21"/>
          <w:lang w:val="ru-RU"/>
        </w:rPr>
        <w:t>положення</w:t>
      </w:r>
      <w:r w:rsidRPr="006F36C9">
        <w:rPr>
          <w:rFonts w:ascii="Arial" w:hAnsi="Arial" w:cs="Arial"/>
          <w:spacing w:val="-14"/>
          <w:sz w:val="21"/>
          <w:szCs w:val="21"/>
          <w:lang w:val="ru-RU"/>
        </w:rPr>
        <w:t xml:space="preserve"> </w:t>
      </w:r>
      <w:r w:rsidRPr="006F36C9">
        <w:rPr>
          <w:rFonts w:ascii="Arial" w:hAnsi="Arial" w:cs="Arial"/>
          <w:sz w:val="21"/>
          <w:szCs w:val="21"/>
          <w:lang w:val="ru-RU"/>
        </w:rPr>
        <w:t>з</w:t>
      </w:r>
      <w:r w:rsidRPr="006F36C9">
        <w:rPr>
          <w:rFonts w:ascii="Arial" w:hAnsi="Arial" w:cs="Arial"/>
          <w:spacing w:val="-13"/>
          <w:sz w:val="21"/>
          <w:szCs w:val="21"/>
          <w:lang w:val="ru-RU"/>
        </w:rPr>
        <w:t xml:space="preserve"> </w:t>
      </w:r>
      <w:r w:rsidRPr="006F36C9">
        <w:rPr>
          <w:rFonts w:ascii="Arial" w:hAnsi="Arial" w:cs="Arial"/>
          <w:sz w:val="21"/>
          <w:szCs w:val="21"/>
          <w:lang w:val="ru-RU"/>
        </w:rPr>
        <w:t>оцінки</w:t>
      </w:r>
      <w:r w:rsidRPr="006F36C9">
        <w:rPr>
          <w:rFonts w:ascii="Arial" w:hAnsi="Arial" w:cs="Arial"/>
          <w:spacing w:val="-12"/>
          <w:sz w:val="21"/>
          <w:szCs w:val="21"/>
          <w:lang w:val="ru-RU"/>
        </w:rPr>
        <w:t xml:space="preserve"> </w:t>
      </w:r>
      <w:r w:rsidRPr="006F36C9">
        <w:rPr>
          <w:rFonts w:ascii="Arial" w:hAnsi="Arial" w:cs="Arial"/>
          <w:sz w:val="21"/>
          <w:szCs w:val="21"/>
          <w:lang w:val="ru-RU"/>
        </w:rPr>
        <w:t>збитків,</w:t>
      </w:r>
      <w:r w:rsidRPr="006F36C9">
        <w:rPr>
          <w:rFonts w:ascii="Arial" w:hAnsi="Arial" w:cs="Arial"/>
          <w:spacing w:val="-13"/>
          <w:sz w:val="21"/>
          <w:szCs w:val="21"/>
          <w:lang w:val="ru-RU"/>
        </w:rPr>
        <w:t xml:space="preserve"> </w:t>
      </w:r>
      <w:r w:rsidRPr="006F36C9">
        <w:rPr>
          <w:rFonts w:ascii="Arial" w:hAnsi="Arial" w:cs="Arial"/>
          <w:sz w:val="21"/>
          <w:szCs w:val="21"/>
          <w:lang w:val="ru-RU"/>
        </w:rPr>
        <w:t>яким</w:t>
      </w:r>
      <w:r w:rsidRPr="006F36C9">
        <w:rPr>
          <w:rFonts w:ascii="Arial" w:hAnsi="Arial" w:cs="Arial"/>
          <w:spacing w:val="-13"/>
          <w:sz w:val="21"/>
          <w:szCs w:val="21"/>
          <w:lang w:val="ru-RU"/>
        </w:rPr>
        <w:t xml:space="preserve"> </w:t>
      </w:r>
      <w:r w:rsidRPr="006F36C9">
        <w:rPr>
          <w:rFonts w:ascii="Arial" w:hAnsi="Arial" w:cs="Arial"/>
          <w:sz w:val="21"/>
          <w:szCs w:val="21"/>
          <w:lang w:val="ru-RU"/>
        </w:rPr>
        <w:t>запобігли,</w:t>
      </w:r>
      <w:r w:rsidRPr="006F36C9">
        <w:rPr>
          <w:rFonts w:ascii="Arial" w:hAnsi="Arial" w:cs="Arial"/>
          <w:spacing w:val="-13"/>
          <w:sz w:val="21"/>
          <w:szCs w:val="21"/>
          <w:lang w:val="ru-RU"/>
        </w:rPr>
        <w:t xml:space="preserve"> </w:t>
      </w:r>
      <w:r w:rsidRPr="006F36C9">
        <w:rPr>
          <w:rFonts w:ascii="Arial" w:hAnsi="Arial" w:cs="Arial"/>
          <w:sz w:val="21"/>
          <w:szCs w:val="21"/>
          <w:lang w:val="ru-RU"/>
        </w:rPr>
        <w:t>наведені</w:t>
      </w:r>
      <w:r w:rsidRPr="006F36C9">
        <w:rPr>
          <w:rFonts w:ascii="Arial" w:hAnsi="Arial" w:cs="Arial"/>
          <w:spacing w:val="-11"/>
          <w:sz w:val="21"/>
          <w:szCs w:val="21"/>
          <w:lang w:val="ru-RU"/>
        </w:rPr>
        <w:t xml:space="preserve"> </w:t>
      </w:r>
      <w:r w:rsidRPr="006F36C9">
        <w:rPr>
          <w:rFonts w:ascii="Arial" w:hAnsi="Arial" w:cs="Arial"/>
          <w:sz w:val="21"/>
          <w:szCs w:val="21"/>
          <w:lang w:val="ru-RU"/>
        </w:rPr>
        <w:t>в</w:t>
      </w:r>
      <w:r w:rsidR="00522568" w:rsidRPr="006F36C9">
        <w:rPr>
          <w:rFonts w:ascii="Arial" w:hAnsi="Arial" w:cs="Arial"/>
          <w:sz w:val="21"/>
          <w:szCs w:val="21"/>
          <w:lang w:val="ru-RU"/>
        </w:rPr>
        <w:t xml:space="preserve"> </w:t>
      </w:r>
      <w:r w:rsidRPr="006F36C9">
        <w:rPr>
          <w:rFonts w:ascii="Arial" w:hAnsi="Arial" w:cs="Arial"/>
          <w:sz w:val="21"/>
          <w:szCs w:val="21"/>
          <w:lang w:val="ru-RU"/>
        </w:rPr>
        <w:t>додатках</w:t>
      </w:r>
      <w:r w:rsidR="00F64E44" w:rsidRPr="006F36C9">
        <w:rPr>
          <w:rFonts w:ascii="Arial" w:hAnsi="Arial" w:cs="Arial"/>
          <w:sz w:val="21"/>
          <w:szCs w:val="21"/>
          <w:lang w:val="ru-RU"/>
        </w:rPr>
        <w:t xml:space="preserve"> </w:t>
      </w:r>
      <w:r w:rsidRPr="006F36C9">
        <w:rPr>
          <w:rFonts w:ascii="Arial" w:hAnsi="Arial" w:cs="Arial"/>
          <w:sz w:val="21"/>
          <w:szCs w:val="21"/>
          <w:lang w:val="ru-RU"/>
        </w:rPr>
        <w:t>Г, Д.</w:t>
      </w:r>
    </w:p>
    <w:p w14:paraId="3739C10F" w14:textId="77777777" w:rsidR="00E32E9D" w:rsidRPr="006F36C9" w:rsidRDefault="008555FA" w:rsidP="006F36C9">
      <w:pPr>
        <w:pStyle w:val="a5"/>
        <w:numPr>
          <w:ilvl w:val="1"/>
          <w:numId w:val="44"/>
        </w:numPr>
        <w:tabs>
          <w:tab w:val="left" w:pos="1402"/>
        </w:tabs>
        <w:spacing w:before="0" w:line="288" w:lineRule="auto"/>
        <w:ind w:left="1401" w:hanging="569"/>
        <w:contextualSpacing/>
        <w:rPr>
          <w:rFonts w:ascii="Arial" w:hAnsi="Arial" w:cs="Arial"/>
          <w:sz w:val="21"/>
          <w:szCs w:val="21"/>
          <w:lang w:val="ru-RU"/>
        </w:rPr>
      </w:pPr>
      <w:r w:rsidRPr="006F36C9">
        <w:rPr>
          <w:rFonts w:ascii="Arial" w:hAnsi="Arial" w:cs="Arial"/>
          <w:sz w:val="21"/>
          <w:szCs w:val="21"/>
          <w:lang w:val="ru-RU"/>
        </w:rPr>
        <w:t>У кожному конкретному випадку проектування та виконання</w:t>
      </w:r>
      <w:r w:rsidRPr="006F36C9">
        <w:rPr>
          <w:rFonts w:ascii="Arial" w:hAnsi="Arial" w:cs="Arial"/>
          <w:spacing w:val="22"/>
          <w:sz w:val="21"/>
          <w:szCs w:val="21"/>
          <w:lang w:val="ru-RU"/>
        </w:rPr>
        <w:t xml:space="preserve"> </w:t>
      </w:r>
      <w:r w:rsidRPr="006F36C9">
        <w:rPr>
          <w:rFonts w:ascii="Arial" w:hAnsi="Arial" w:cs="Arial"/>
          <w:sz w:val="21"/>
          <w:szCs w:val="21"/>
          <w:lang w:val="ru-RU"/>
        </w:rPr>
        <w:t>заходів</w:t>
      </w:r>
    </w:p>
    <w:p w14:paraId="3DB01E89" w14:textId="77777777" w:rsidR="00E32E9D" w:rsidRPr="006F36C9" w:rsidRDefault="008555FA" w:rsidP="006F36C9">
      <w:pPr>
        <w:pStyle w:val="a3"/>
        <w:spacing w:before="0" w:line="288" w:lineRule="auto"/>
        <w:ind w:firstLine="0"/>
        <w:contextualSpacing/>
        <w:jc w:val="left"/>
        <w:rPr>
          <w:rFonts w:ascii="Arial" w:hAnsi="Arial" w:cs="Arial"/>
          <w:sz w:val="21"/>
          <w:szCs w:val="21"/>
          <w:lang w:val="ru-RU"/>
        </w:rPr>
      </w:pPr>
      <w:r w:rsidRPr="006F36C9">
        <w:rPr>
          <w:rFonts w:ascii="Arial" w:hAnsi="Arial" w:cs="Arial"/>
          <w:sz w:val="21"/>
          <w:szCs w:val="21"/>
          <w:lang w:val="ru-RU"/>
        </w:rPr>
        <w:t>з інженерного захисту слід виходити з наступних принципів:</w:t>
      </w:r>
    </w:p>
    <w:p w14:paraId="28904F8D" w14:textId="77777777" w:rsidR="00E32E9D" w:rsidRPr="006F36C9" w:rsidRDefault="008555FA" w:rsidP="006F36C9">
      <w:pPr>
        <w:pStyle w:val="a5"/>
        <w:numPr>
          <w:ilvl w:val="1"/>
          <w:numId w:val="42"/>
        </w:numPr>
        <w:tabs>
          <w:tab w:val="left" w:pos="1011"/>
        </w:tabs>
        <w:spacing w:before="0" w:line="288" w:lineRule="auto"/>
        <w:ind w:right="112" w:firstLine="720"/>
        <w:contextualSpacing/>
        <w:rPr>
          <w:rFonts w:ascii="Arial" w:hAnsi="Arial" w:cs="Arial"/>
          <w:sz w:val="21"/>
          <w:szCs w:val="21"/>
          <w:lang w:val="ru-RU"/>
        </w:rPr>
      </w:pPr>
      <w:r w:rsidRPr="006F36C9">
        <w:rPr>
          <w:rFonts w:ascii="Arial" w:hAnsi="Arial" w:cs="Arial"/>
          <w:sz w:val="21"/>
          <w:szCs w:val="21"/>
          <w:lang w:val="ru-RU"/>
        </w:rPr>
        <w:t>максимального стимулювання здатності природних систем до саморегулювання і</w:t>
      </w:r>
      <w:r w:rsidRPr="006F36C9">
        <w:rPr>
          <w:rFonts w:ascii="Arial" w:hAnsi="Arial" w:cs="Arial"/>
          <w:spacing w:val="-9"/>
          <w:sz w:val="21"/>
          <w:szCs w:val="21"/>
          <w:lang w:val="ru-RU"/>
        </w:rPr>
        <w:t xml:space="preserve"> </w:t>
      </w:r>
      <w:r w:rsidRPr="006F36C9">
        <w:rPr>
          <w:rFonts w:ascii="Arial" w:hAnsi="Arial" w:cs="Arial"/>
          <w:sz w:val="21"/>
          <w:szCs w:val="21"/>
          <w:lang w:val="ru-RU"/>
        </w:rPr>
        <w:t>самовідновлення;</w:t>
      </w:r>
    </w:p>
    <w:p w14:paraId="4348AFA3" w14:textId="77777777" w:rsidR="00E32E9D" w:rsidRPr="006F36C9" w:rsidRDefault="008555FA" w:rsidP="006F36C9">
      <w:pPr>
        <w:pStyle w:val="a5"/>
        <w:numPr>
          <w:ilvl w:val="1"/>
          <w:numId w:val="42"/>
        </w:numPr>
        <w:tabs>
          <w:tab w:val="left" w:pos="1011"/>
        </w:tabs>
        <w:spacing w:before="0" w:line="288" w:lineRule="auto"/>
        <w:ind w:right="110" w:firstLine="720"/>
        <w:contextualSpacing/>
        <w:rPr>
          <w:rFonts w:ascii="Arial" w:hAnsi="Arial" w:cs="Arial"/>
          <w:sz w:val="21"/>
          <w:szCs w:val="21"/>
          <w:lang w:val="ru-RU"/>
        </w:rPr>
      </w:pPr>
      <w:r w:rsidRPr="006F36C9">
        <w:rPr>
          <w:rFonts w:ascii="Arial" w:hAnsi="Arial" w:cs="Arial"/>
          <w:sz w:val="21"/>
          <w:szCs w:val="21"/>
          <w:lang w:val="ru-RU"/>
        </w:rPr>
        <w:t>врахування стадійності, циклічності та ритмічності, характерних для перебігу геологічних процесів, особливо екзогенних, що знаходяться в тісному зв'язку з атмосферними</w:t>
      </w:r>
      <w:r w:rsidRPr="006F36C9">
        <w:rPr>
          <w:rFonts w:ascii="Arial" w:hAnsi="Arial" w:cs="Arial"/>
          <w:spacing w:val="-12"/>
          <w:sz w:val="21"/>
          <w:szCs w:val="21"/>
          <w:lang w:val="ru-RU"/>
        </w:rPr>
        <w:t xml:space="preserve"> </w:t>
      </w:r>
      <w:r w:rsidRPr="006F36C9">
        <w:rPr>
          <w:rFonts w:ascii="Arial" w:hAnsi="Arial" w:cs="Arial"/>
          <w:sz w:val="21"/>
          <w:szCs w:val="21"/>
          <w:lang w:val="ru-RU"/>
        </w:rPr>
        <w:t>процесами;</w:t>
      </w:r>
    </w:p>
    <w:p w14:paraId="5686CAC4" w14:textId="77777777" w:rsidR="00E32E9D" w:rsidRPr="006F36C9" w:rsidRDefault="008555FA" w:rsidP="006F36C9">
      <w:pPr>
        <w:pStyle w:val="a5"/>
        <w:numPr>
          <w:ilvl w:val="1"/>
          <w:numId w:val="42"/>
        </w:numPr>
        <w:tabs>
          <w:tab w:val="left" w:pos="1011"/>
        </w:tabs>
        <w:spacing w:before="0" w:line="288" w:lineRule="auto"/>
        <w:ind w:right="112" w:firstLine="720"/>
        <w:contextualSpacing/>
        <w:rPr>
          <w:rFonts w:ascii="Arial" w:hAnsi="Arial" w:cs="Arial"/>
          <w:sz w:val="21"/>
          <w:szCs w:val="21"/>
          <w:lang w:val="ru-RU"/>
        </w:rPr>
      </w:pPr>
      <w:r w:rsidRPr="006F36C9">
        <w:rPr>
          <w:rFonts w:ascii="Arial" w:hAnsi="Arial" w:cs="Arial"/>
          <w:sz w:val="21"/>
          <w:szCs w:val="21"/>
          <w:lang w:val="ru-RU"/>
        </w:rPr>
        <w:t>адекватності заходів характеру і масштабам прояву небезпечних геологічних</w:t>
      </w:r>
      <w:r w:rsidRPr="006F36C9">
        <w:rPr>
          <w:rFonts w:ascii="Arial" w:hAnsi="Arial" w:cs="Arial"/>
          <w:spacing w:val="-9"/>
          <w:sz w:val="21"/>
          <w:szCs w:val="21"/>
          <w:lang w:val="ru-RU"/>
        </w:rPr>
        <w:t xml:space="preserve"> </w:t>
      </w:r>
      <w:r w:rsidRPr="006F36C9">
        <w:rPr>
          <w:rFonts w:ascii="Arial" w:hAnsi="Arial" w:cs="Arial"/>
          <w:sz w:val="21"/>
          <w:szCs w:val="21"/>
          <w:lang w:val="ru-RU"/>
        </w:rPr>
        <w:t>процесів;</w:t>
      </w:r>
    </w:p>
    <w:p w14:paraId="21E48483" w14:textId="0F5D2F1F" w:rsidR="00E32E9D" w:rsidRPr="006F36C9" w:rsidRDefault="008555FA" w:rsidP="006F36C9">
      <w:pPr>
        <w:pStyle w:val="a5"/>
        <w:numPr>
          <w:ilvl w:val="1"/>
          <w:numId w:val="42"/>
        </w:numPr>
        <w:tabs>
          <w:tab w:val="left" w:pos="1234"/>
        </w:tabs>
        <w:spacing w:before="0" w:line="288" w:lineRule="auto"/>
        <w:ind w:left="142" w:right="109" w:firstLine="709"/>
        <w:contextualSpacing/>
        <w:jc w:val="left"/>
        <w:rPr>
          <w:rFonts w:ascii="Arial" w:hAnsi="Arial" w:cs="Arial"/>
          <w:sz w:val="21"/>
          <w:szCs w:val="21"/>
          <w:lang w:val="ru-RU"/>
        </w:rPr>
      </w:pPr>
      <w:r w:rsidRPr="006F36C9">
        <w:rPr>
          <w:rFonts w:ascii="Arial" w:hAnsi="Arial" w:cs="Arial"/>
          <w:sz w:val="21"/>
          <w:szCs w:val="21"/>
          <w:lang w:val="ru-RU"/>
        </w:rPr>
        <w:lastRenderedPageBreak/>
        <w:t xml:space="preserve">комплексності проведення інженерного захисту і врахування особливостей  дії  окремих  заходів,  спрямованих  на  усунення  чинників,   </w:t>
      </w:r>
      <w:r w:rsidRPr="006F36C9">
        <w:rPr>
          <w:rFonts w:ascii="Arial" w:hAnsi="Arial" w:cs="Arial"/>
          <w:spacing w:val="39"/>
          <w:sz w:val="21"/>
          <w:szCs w:val="21"/>
          <w:lang w:val="ru-RU"/>
        </w:rPr>
        <w:t xml:space="preserve"> </w:t>
      </w:r>
      <w:r w:rsidRPr="006F36C9">
        <w:rPr>
          <w:rFonts w:ascii="Arial" w:hAnsi="Arial" w:cs="Arial"/>
          <w:sz w:val="21"/>
          <w:szCs w:val="21"/>
          <w:lang w:val="ru-RU"/>
        </w:rPr>
        <w:t>щоспричиняють небезпечні геологічні процеси;</w:t>
      </w:r>
    </w:p>
    <w:p w14:paraId="56BC56DA" w14:textId="77777777" w:rsidR="00E32E9D" w:rsidRPr="006F36C9" w:rsidRDefault="008555FA" w:rsidP="006F36C9">
      <w:pPr>
        <w:pStyle w:val="a5"/>
        <w:numPr>
          <w:ilvl w:val="1"/>
          <w:numId w:val="42"/>
        </w:numPr>
        <w:tabs>
          <w:tab w:val="left" w:pos="1119"/>
        </w:tabs>
        <w:spacing w:before="0" w:line="288" w:lineRule="auto"/>
        <w:ind w:left="113" w:right="111" w:firstLine="720"/>
        <w:contextualSpacing/>
        <w:rPr>
          <w:rFonts w:ascii="Arial" w:hAnsi="Arial" w:cs="Arial"/>
          <w:sz w:val="21"/>
          <w:szCs w:val="21"/>
          <w:lang w:val="ru-RU"/>
        </w:rPr>
      </w:pPr>
      <w:r w:rsidRPr="006F36C9">
        <w:rPr>
          <w:rFonts w:ascii="Arial" w:hAnsi="Arial" w:cs="Arial"/>
          <w:sz w:val="21"/>
          <w:szCs w:val="21"/>
          <w:lang w:val="ru-RU"/>
        </w:rPr>
        <w:t>поєднання захисних заходів з інженерної підготовки території та елементів захисних систем з конструктивними елементами будівель та</w:t>
      </w:r>
      <w:r w:rsidRPr="006F36C9">
        <w:rPr>
          <w:rFonts w:ascii="Arial" w:hAnsi="Arial" w:cs="Arial"/>
          <w:spacing w:val="-24"/>
          <w:sz w:val="21"/>
          <w:szCs w:val="21"/>
          <w:lang w:val="ru-RU"/>
        </w:rPr>
        <w:t xml:space="preserve"> </w:t>
      </w:r>
      <w:r w:rsidRPr="006F36C9">
        <w:rPr>
          <w:rFonts w:ascii="Arial" w:hAnsi="Arial" w:cs="Arial"/>
          <w:sz w:val="21"/>
          <w:szCs w:val="21"/>
          <w:lang w:val="ru-RU"/>
        </w:rPr>
        <w:t>споруд.</w:t>
      </w:r>
    </w:p>
    <w:p w14:paraId="125CCB0E" w14:textId="77777777" w:rsidR="00E32E9D" w:rsidRPr="006F36C9" w:rsidRDefault="008555FA" w:rsidP="006F36C9">
      <w:pPr>
        <w:pStyle w:val="a5"/>
        <w:numPr>
          <w:ilvl w:val="1"/>
          <w:numId w:val="44"/>
        </w:numPr>
        <w:tabs>
          <w:tab w:val="left" w:pos="1392"/>
        </w:tabs>
        <w:spacing w:before="0" w:line="288" w:lineRule="auto"/>
        <w:ind w:left="113" w:right="112" w:firstLine="720"/>
        <w:contextualSpacing/>
        <w:rPr>
          <w:rFonts w:ascii="Arial" w:hAnsi="Arial" w:cs="Arial"/>
          <w:sz w:val="21"/>
          <w:szCs w:val="21"/>
          <w:lang w:val="ru-RU"/>
        </w:rPr>
      </w:pPr>
      <w:r w:rsidRPr="006F36C9">
        <w:rPr>
          <w:rFonts w:ascii="Arial" w:hAnsi="Arial" w:cs="Arial"/>
          <w:sz w:val="21"/>
          <w:szCs w:val="21"/>
          <w:lang w:val="ru-RU"/>
        </w:rPr>
        <w:t>При</w:t>
      </w:r>
      <w:r w:rsidRPr="006F36C9">
        <w:rPr>
          <w:rFonts w:ascii="Arial" w:hAnsi="Arial" w:cs="Arial"/>
          <w:spacing w:val="-13"/>
          <w:sz w:val="21"/>
          <w:szCs w:val="21"/>
          <w:lang w:val="ru-RU"/>
        </w:rPr>
        <w:t xml:space="preserve"> </w:t>
      </w:r>
      <w:r w:rsidRPr="006F36C9">
        <w:rPr>
          <w:rFonts w:ascii="Arial" w:hAnsi="Arial" w:cs="Arial"/>
          <w:sz w:val="21"/>
          <w:szCs w:val="21"/>
          <w:lang w:val="ru-RU"/>
        </w:rPr>
        <w:t>виборі</w:t>
      </w:r>
      <w:r w:rsidRPr="006F36C9">
        <w:rPr>
          <w:rFonts w:ascii="Arial" w:hAnsi="Arial" w:cs="Arial"/>
          <w:spacing w:val="-13"/>
          <w:sz w:val="21"/>
          <w:szCs w:val="21"/>
          <w:lang w:val="ru-RU"/>
        </w:rPr>
        <w:t xml:space="preserve"> </w:t>
      </w:r>
      <w:r w:rsidRPr="006F36C9">
        <w:rPr>
          <w:rFonts w:ascii="Arial" w:hAnsi="Arial" w:cs="Arial"/>
          <w:sz w:val="21"/>
          <w:szCs w:val="21"/>
          <w:lang w:val="ru-RU"/>
        </w:rPr>
        <w:t>комплексу</w:t>
      </w:r>
      <w:r w:rsidRPr="006F36C9">
        <w:rPr>
          <w:rFonts w:ascii="Arial" w:hAnsi="Arial" w:cs="Arial"/>
          <w:spacing w:val="-15"/>
          <w:sz w:val="21"/>
          <w:szCs w:val="21"/>
          <w:lang w:val="ru-RU"/>
        </w:rPr>
        <w:t xml:space="preserve"> </w:t>
      </w:r>
      <w:r w:rsidRPr="006F36C9">
        <w:rPr>
          <w:rFonts w:ascii="Arial" w:hAnsi="Arial" w:cs="Arial"/>
          <w:sz w:val="21"/>
          <w:szCs w:val="21"/>
          <w:lang w:val="ru-RU"/>
        </w:rPr>
        <w:t>заходів</w:t>
      </w:r>
      <w:r w:rsidRPr="006F36C9">
        <w:rPr>
          <w:rFonts w:ascii="Arial" w:hAnsi="Arial" w:cs="Arial"/>
          <w:spacing w:val="-14"/>
          <w:sz w:val="21"/>
          <w:szCs w:val="21"/>
          <w:lang w:val="ru-RU"/>
        </w:rPr>
        <w:t xml:space="preserve"> </w:t>
      </w:r>
      <w:r w:rsidRPr="006F36C9">
        <w:rPr>
          <w:rFonts w:ascii="Arial" w:hAnsi="Arial" w:cs="Arial"/>
          <w:sz w:val="21"/>
          <w:szCs w:val="21"/>
          <w:lang w:val="ru-RU"/>
        </w:rPr>
        <w:t>з</w:t>
      </w:r>
      <w:r w:rsidRPr="006F36C9">
        <w:rPr>
          <w:rFonts w:ascii="Arial" w:hAnsi="Arial" w:cs="Arial"/>
          <w:spacing w:val="-14"/>
          <w:sz w:val="21"/>
          <w:szCs w:val="21"/>
          <w:lang w:val="ru-RU"/>
        </w:rPr>
        <w:t xml:space="preserve"> </w:t>
      </w:r>
      <w:r w:rsidRPr="006F36C9">
        <w:rPr>
          <w:rFonts w:ascii="Arial" w:hAnsi="Arial" w:cs="Arial"/>
          <w:sz w:val="21"/>
          <w:szCs w:val="21"/>
          <w:lang w:val="ru-RU"/>
        </w:rPr>
        <w:t>інженерного</w:t>
      </w:r>
      <w:r w:rsidRPr="006F36C9">
        <w:rPr>
          <w:rFonts w:ascii="Arial" w:hAnsi="Arial" w:cs="Arial"/>
          <w:spacing w:val="-13"/>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17"/>
          <w:sz w:val="21"/>
          <w:szCs w:val="21"/>
          <w:lang w:val="ru-RU"/>
        </w:rPr>
        <w:t xml:space="preserve"> </w:t>
      </w:r>
      <w:r w:rsidRPr="006F36C9">
        <w:rPr>
          <w:rFonts w:ascii="Arial" w:hAnsi="Arial" w:cs="Arial"/>
          <w:sz w:val="21"/>
          <w:szCs w:val="21"/>
          <w:lang w:val="ru-RU"/>
        </w:rPr>
        <w:t>до</w:t>
      </w:r>
      <w:r w:rsidRPr="006F36C9">
        <w:rPr>
          <w:rFonts w:ascii="Arial" w:hAnsi="Arial" w:cs="Arial"/>
          <w:spacing w:val="-10"/>
          <w:sz w:val="21"/>
          <w:szCs w:val="21"/>
          <w:lang w:val="ru-RU"/>
        </w:rPr>
        <w:t xml:space="preserve"> </w:t>
      </w:r>
      <w:r w:rsidRPr="006F36C9">
        <w:rPr>
          <w:rFonts w:ascii="Arial" w:hAnsi="Arial" w:cs="Arial"/>
          <w:sz w:val="21"/>
          <w:szCs w:val="21"/>
          <w:lang w:val="ru-RU"/>
        </w:rPr>
        <w:t>уваги</w:t>
      </w:r>
      <w:r w:rsidRPr="006F36C9">
        <w:rPr>
          <w:rFonts w:ascii="Arial" w:hAnsi="Arial" w:cs="Arial"/>
          <w:spacing w:val="-13"/>
          <w:sz w:val="21"/>
          <w:szCs w:val="21"/>
          <w:lang w:val="ru-RU"/>
        </w:rPr>
        <w:t xml:space="preserve"> </w:t>
      </w:r>
      <w:r w:rsidRPr="006F36C9">
        <w:rPr>
          <w:rFonts w:ascii="Arial" w:hAnsi="Arial" w:cs="Arial"/>
          <w:sz w:val="21"/>
          <w:szCs w:val="21"/>
          <w:lang w:val="ru-RU"/>
        </w:rPr>
        <w:t>повинні братися економічні розрахунки, соціально-економічні, еколого-економічні та архітектурно-естетичні</w:t>
      </w:r>
      <w:r w:rsidRPr="006F36C9">
        <w:rPr>
          <w:rFonts w:ascii="Arial" w:hAnsi="Arial" w:cs="Arial"/>
          <w:spacing w:val="-8"/>
          <w:sz w:val="21"/>
          <w:szCs w:val="21"/>
          <w:lang w:val="ru-RU"/>
        </w:rPr>
        <w:t xml:space="preserve"> </w:t>
      </w:r>
      <w:r w:rsidRPr="006F36C9">
        <w:rPr>
          <w:rFonts w:ascii="Arial" w:hAnsi="Arial" w:cs="Arial"/>
          <w:sz w:val="21"/>
          <w:szCs w:val="21"/>
          <w:lang w:val="ru-RU"/>
        </w:rPr>
        <w:t>аспекти.</w:t>
      </w:r>
    </w:p>
    <w:p w14:paraId="0CE6941B" w14:textId="77777777" w:rsidR="00E32E9D" w:rsidRPr="006F36C9" w:rsidRDefault="008555FA" w:rsidP="006F36C9">
      <w:pPr>
        <w:pStyle w:val="a5"/>
        <w:numPr>
          <w:ilvl w:val="1"/>
          <w:numId w:val="44"/>
        </w:numPr>
        <w:tabs>
          <w:tab w:val="left" w:pos="1392"/>
        </w:tabs>
        <w:spacing w:before="0" w:line="288" w:lineRule="auto"/>
        <w:ind w:left="113" w:right="112" w:firstLine="720"/>
        <w:contextualSpacing/>
        <w:rPr>
          <w:rFonts w:ascii="Arial" w:hAnsi="Arial" w:cs="Arial"/>
          <w:sz w:val="21"/>
          <w:szCs w:val="21"/>
          <w:lang w:val="ru-RU"/>
        </w:rPr>
      </w:pPr>
      <w:r w:rsidRPr="006F36C9">
        <w:rPr>
          <w:rFonts w:ascii="Arial" w:hAnsi="Arial" w:cs="Arial"/>
          <w:sz w:val="21"/>
          <w:szCs w:val="21"/>
          <w:lang w:val="ru-RU"/>
        </w:rPr>
        <w:t>Зареєстровані прояви найвірогідніших небезпечних геологічних процесів на території України наведені в додатку Е. Ураженість екзогенними геологічними процесами території України наведена у додатку М, гідрогеологічне районування – у додатку Н, поширення основних екзогенних геологічних процесів – у додатку</w:t>
      </w:r>
      <w:r w:rsidRPr="006F36C9">
        <w:rPr>
          <w:rFonts w:ascii="Arial" w:hAnsi="Arial" w:cs="Arial"/>
          <w:spacing w:val="-14"/>
          <w:sz w:val="21"/>
          <w:szCs w:val="21"/>
          <w:lang w:val="ru-RU"/>
        </w:rPr>
        <w:t xml:space="preserve"> </w:t>
      </w:r>
      <w:r w:rsidRPr="006F36C9">
        <w:rPr>
          <w:rFonts w:ascii="Arial" w:hAnsi="Arial" w:cs="Arial"/>
          <w:sz w:val="21"/>
          <w:szCs w:val="21"/>
          <w:lang w:val="ru-RU"/>
        </w:rPr>
        <w:t>П.</w:t>
      </w:r>
    </w:p>
    <w:p w14:paraId="04CC963F" w14:textId="77777777" w:rsidR="00E32E9D" w:rsidRPr="006F36C9" w:rsidRDefault="008555FA" w:rsidP="006F36C9">
      <w:pPr>
        <w:pStyle w:val="a5"/>
        <w:numPr>
          <w:ilvl w:val="1"/>
          <w:numId w:val="44"/>
        </w:numPr>
        <w:tabs>
          <w:tab w:val="left" w:pos="1440"/>
        </w:tabs>
        <w:spacing w:before="0" w:line="288" w:lineRule="auto"/>
        <w:ind w:left="113" w:right="107" w:firstLine="720"/>
        <w:contextualSpacing/>
        <w:rPr>
          <w:rFonts w:ascii="Arial" w:hAnsi="Arial" w:cs="Arial"/>
          <w:sz w:val="21"/>
          <w:szCs w:val="21"/>
          <w:lang w:val="ru-RU"/>
        </w:rPr>
      </w:pPr>
      <w:r w:rsidRPr="006F36C9">
        <w:rPr>
          <w:rFonts w:ascii="Arial" w:hAnsi="Arial" w:cs="Arial"/>
          <w:sz w:val="21"/>
          <w:szCs w:val="21"/>
          <w:lang w:val="ru-RU"/>
        </w:rPr>
        <w:t>Проектування споруд і розроблення заходів з інженерного захисту території, будівель і споруд повинне виконуватися з урахуванням положень "Технічного регламенту будівельних виробів, будівель і споруд" на</w:t>
      </w:r>
      <w:r w:rsidRPr="006F36C9">
        <w:rPr>
          <w:rFonts w:ascii="Arial" w:hAnsi="Arial" w:cs="Arial"/>
          <w:spacing w:val="-20"/>
          <w:sz w:val="21"/>
          <w:szCs w:val="21"/>
          <w:lang w:val="ru-RU"/>
        </w:rPr>
        <w:t xml:space="preserve"> </w:t>
      </w:r>
      <w:r w:rsidRPr="006F36C9">
        <w:rPr>
          <w:rFonts w:ascii="Arial" w:hAnsi="Arial" w:cs="Arial"/>
          <w:sz w:val="21"/>
          <w:szCs w:val="21"/>
          <w:lang w:val="ru-RU"/>
        </w:rPr>
        <w:t>основі:</w:t>
      </w:r>
    </w:p>
    <w:p w14:paraId="37AC9879" w14:textId="77777777" w:rsidR="00E32E9D" w:rsidRPr="006F36C9" w:rsidRDefault="008555FA" w:rsidP="006F36C9">
      <w:pPr>
        <w:pStyle w:val="a5"/>
        <w:numPr>
          <w:ilvl w:val="1"/>
          <w:numId w:val="42"/>
        </w:numPr>
        <w:tabs>
          <w:tab w:val="left" w:pos="1124"/>
        </w:tabs>
        <w:spacing w:before="0" w:line="288" w:lineRule="auto"/>
        <w:ind w:left="113" w:right="107" w:firstLine="720"/>
        <w:contextualSpacing/>
        <w:rPr>
          <w:rFonts w:ascii="Arial" w:hAnsi="Arial" w:cs="Arial"/>
          <w:sz w:val="21"/>
          <w:szCs w:val="21"/>
          <w:lang w:val="ru-RU"/>
        </w:rPr>
      </w:pPr>
      <w:r w:rsidRPr="006F36C9">
        <w:rPr>
          <w:rFonts w:ascii="Arial" w:hAnsi="Arial" w:cs="Arial"/>
          <w:sz w:val="21"/>
          <w:szCs w:val="21"/>
          <w:lang w:val="ru-RU"/>
        </w:rPr>
        <w:t>результатів комплексних інженерних вишукувань для будівництва (інженерно-геодезичних, інженерно-гідрологічних, інженерно-геологічних, інженерно-екологічних, інженерно-гідрометеорологічних) в районі прояву небезпечних геологічних процесів і прилеглої території з врахуванням класів наслідків (відповідальності) споруд інженерного</w:t>
      </w:r>
      <w:r w:rsidRPr="006F36C9">
        <w:rPr>
          <w:rFonts w:ascii="Arial" w:hAnsi="Arial" w:cs="Arial"/>
          <w:spacing w:val="-15"/>
          <w:sz w:val="21"/>
          <w:szCs w:val="21"/>
          <w:lang w:val="ru-RU"/>
        </w:rPr>
        <w:t xml:space="preserve"> </w:t>
      </w:r>
      <w:r w:rsidRPr="006F36C9">
        <w:rPr>
          <w:rFonts w:ascii="Arial" w:hAnsi="Arial" w:cs="Arial"/>
          <w:sz w:val="21"/>
          <w:szCs w:val="21"/>
          <w:lang w:val="ru-RU"/>
        </w:rPr>
        <w:t>захисту;</w:t>
      </w:r>
    </w:p>
    <w:p w14:paraId="73622C86" w14:textId="77777777" w:rsidR="00E32E9D" w:rsidRPr="006F36C9" w:rsidRDefault="008555FA" w:rsidP="006F36C9">
      <w:pPr>
        <w:pStyle w:val="a5"/>
        <w:numPr>
          <w:ilvl w:val="1"/>
          <w:numId w:val="42"/>
        </w:numPr>
        <w:tabs>
          <w:tab w:val="left" w:pos="996"/>
        </w:tabs>
        <w:spacing w:before="0" w:line="288" w:lineRule="auto"/>
        <w:ind w:right="110" w:firstLine="720"/>
        <w:contextualSpacing/>
        <w:rPr>
          <w:rFonts w:ascii="Arial" w:hAnsi="Arial" w:cs="Arial"/>
          <w:sz w:val="21"/>
          <w:szCs w:val="21"/>
          <w:lang w:val="ru-RU"/>
        </w:rPr>
      </w:pPr>
      <w:r w:rsidRPr="006F36C9">
        <w:rPr>
          <w:rFonts w:ascii="Arial" w:hAnsi="Arial" w:cs="Arial"/>
          <w:sz w:val="21"/>
          <w:szCs w:val="21"/>
          <w:lang w:val="ru-RU"/>
        </w:rPr>
        <w:t>врахування місцевих будівельних умов, кліматичних особливостей, найбільш повного використання місцевих будівельних матеріалів і природних ресурсів;</w:t>
      </w:r>
    </w:p>
    <w:p w14:paraId="18531754" w14:textId="77777777" w:rsidR="00E32E9D" w:rsidRPr="006F36C9" w:rsidRDefault="008555FA" w:rsidP="006F36C9">
      <w:pPr>
        <w:pStyle w:val="a5"/>
        <w:numPr>
          <w:ilvl w:val="1"/>
          <w:numId w:val="42"/>
        </w:numPr>
        <w:tabs>
          <w:tab w:val="left" w:pos="996"/>
        </w:tabs>
        <w:spacing w:before="0" w:line="288" w:lineRule="auto"/>
        <w:ind w:right="110" w:firstLine="720"/>
        <w:contextualSpacing/>
        <w:rPr>
          <w:rFonts w:ascii="Arial" w:hAnsi="Arial" w:cs="Arial"/>
          <w:sz w:val="21"/>
          <w:szCs w:val="21"/>
          <w:lang w:val="ru-RU"/>
        </w:rPr>
      </w:pPr>
      <w:r w:rsidRPr="006F36C9">
        <w:rPr>
          <w:rFonts w:ascii="Arial" w:hAnsi="Arial" w:cs="Arial"/>
          <w:sz w:val="21"/>
          <w:szCs w:val="21"/>
          <w:lang w:val="ru-RU"/>
        </w:rPr>
        <w:t>планувальних рішень і їх варіантного опрацювання з техніко- економічним порівнянням можливих варіантів проектних рішень об'єктів інженерного</w:t>
      </w:r>
      <w:r w:rsidRPr="006F36C9">
        <w:rPr>
          <w:rFonts w:ascii="Arial" w:hAnsi="Arial" w:cs="Arial"/>
          <w:spacing w:val="-15"/>
          <w:sz w:val="21"/>
          <w:szCs w:val="21"/>
          <w:lang w:val="ru-RU"/>
        </w:rPr>
        <w:t xml:space="preserve"> </w:t>
      </w:r>
      <w:r w:rsidRPr="006F36C9">
        <w:rPr>
          <w:rFonts w:ascii="Arial" w:hAnsi="Arial" w:cs="Arial"/>
          <w:sz w:val="21"/>
          <w:szCs w:val="21"/>
          <w:lang w:val="ru-RU"/>
        </w:rPr>
        <w:t>захисту</w:t>
      </w:r>
      <w:r w:rsidRPr="006F36C9">
        <w:rPr>
          <w:rFonts w:ascii="Arial" w:hAnsi="Arial" w:cs="Arial"/>
          <w:spacing w:val="-18"/>
          <w:sz w:val="21"/>
          <w:szCs w:val="21"/>
          <w:lang w:val="ru-RU"/>
        </w:rPr>
        <w:t xml:space="preserve"> </w:t>
      </w:r>
      <w:r w:rsidRPr="006F36C9">
        <w:rPr>
          <w:rFonts w:ascii="Arial" w:hAnsi="Arial" w:cs="Arial"/>
          <w:sz w:val="21"/>
          <w:szCs w:val="21"/>
          <w:lang w:val="ru-RU"/>
        </w:rPr>
        <w:t>шляхом</w:t>
      </w:r>
      <w:r w:rsidRPr="006F36C9">
        <w:rPr>
          <w:rFonts w:ascii="Arial" w:hAnsi="Arial" w:cs="Arial"/>
          <w:spacing w:val="-16"/>
          <w:sz w:val="21"/>
          <w:szCs w:val="21"/>
          <w:lang w:val="ru-RU"/>
        </w:rPr>
        <w:t xml:space="preserve"> </w:t>
      </w:r>
      <w:r w:rsidRPr="006F36C9">
        <w:rPr>
          <w:rFonts w:ascii="Arial" w:hAnsi="Arial" w:cs="Arial"/>
          <w:sz w:val="21"/>
          <w:szCs w:val="21"/>
          <w:lang w:val="ru-RU"/>
        </w:rPr>
        <w:t>зіставлення</w:t>
      </w:r>
      <w:r w:rsidRPr="006F36C9">
        <w:rPr>
          <w:rFonts w:ascii="Arial" w:hAnsi="Arial" w:cs="Arial"/>
          <w:spacing w:val="-15"/>
          <w:sz w:val="21"/>
          <w:szCs w:val="21"/>
          <w:lang w:val="ru-RU"/>
        </w:rPr>
        <w:t xml:space="preserve"> </w:t>
      </w:r>
      <w:r w:rsidRPr="006F36C9">
        <w:rPr>
          <w:rFonts w:ascii="Arial" w:hAnsi="Arial" w:cs="Arial"/>
          <w:sz w:val="21"/>
          <w:szCs w:val="21"/>
          <w:lang w:val="ru-RU"/>
        </w:rPr>
        <w:t>показників</w:t>
      </w:r>
      <w:r w:rsidRPr="006F36C9">
        <w:rPr>
          <w:rFonts w:ascii="Arial" w:hAnsi="Arial" w:cs="Arial"/>
          <w:spacing w:val="-16"/>
          <w:sz w:val="21"/>
          <w:szCs w:val="21"/>
          <w:lang w:val="ru-RU"/>
        </w:rPr>
        <w:t xml:space="preserve"> </w:t>
      </w:r>
      <w:r w:rsidRPr="006F36C9">
        <w:rPr>
          <w:rFonts w:ascii="Arial" w:hAnsi="Arial" w:cs="Arial"/>
          <w:sz w:val="21"/>
          <w:szCs w:val="21"/>
          <w:lang w:val="ru-RU"/>
        </w:rPr>
        <w:t>варіантів</w:t>
      </w:r>
      <w:r w:rsidRPr="006F36C9">
        <w:rPr>
          <w:rFonts w:ascii="Arial" w:hAnsi="Arial" w:cs="Arial"/>
          <w:spacing w:val="-16"/>
          <w:sz w:val="21"/>
          <w:szCs w:val="21"/>
          <w:lang w:val="ru-RU"/>
        </w:rPr>
        <w:t xml:space="preserve"> </w:t>
      </w:r>
      <w:r w:rsidRPr="006F36C9">
        <w:rPr>
          <w:rFonts w:ascii="Arial" w:hAnsi="Arial" w:cs="Arial"/>
          <w:sz w:val="21"/>
          <w:szCs w:val="21"/>
          <w:lang w:val="ru-RU"/>
        </w:rPr>
        <w:t>з</w:t>
      </w:r>
      <w:r w:rsidRPr="006F36C9">
        <w:rPr>
          <w:rFonts w:ascii="Arial" w:hAnsi="Arial" w:cs="Arial"/>
          <w:spacing w:val="-16"/>
          <w:sz w:val="21"/>
          <w:szCs w:val="21"/>
          <w:lang w:val="ru-RU"/>
        </w:rPr>
        <w:t xml:space="preserve"> </w:t>
      </w:r>
      <w:r w:rsidRPr="006F36C9">
        <w:rPr>
          <w:rFonts w:ascii="Arial" w:hAnsi="Arial" w:cs="Arial"/>
          <w:sz w:val="21"/>
          <w:szCs w:val="21"/>
          <w:lang w:val="ru-RU"/>
        </w:rPr>
        <w:t>оцінкою</w:t>
      </w:r>
      <w:r w:rsidRPr="006F36C9">
        <w:rPr>
          <w:rFonts w:ascii="Arial" w:hAnsi="Arial" w:cs="Arial"/>
          <w:spacing w:val="-16"/>
          <w:sz w:val="21"/>
          <w:szCs w:val="21"/>
          <w:lang w:val="ru-RU"/>
        </w:rPr>
        <w:t xml:space="preserve"> </w:t>
      </w:r>
      <w:r w:rsidRPr="006F36C9">
        <w:rPr>
          <w:rFonts w:ascii="Arial" w:hAnsi="Arial" w:cs="Arial"/>
          <w:sz w:val="21"/>
          <w:szCs w:val="21"/>
          <w:lang w:val="ru-RU"/>
        </w:rPr>
        <w:t>збитків, яким</w:t>
      </w:r>
      <w:r w:rsidRPr="006F36C9">
        <w:rPr>
          <w:rFonts w:ascii="Arial" w:hAnsi="Arial" w:cs="Arial"/>
          <w:spacing w:val="-6"/>
          <w:sz w:val="21"/>
          <w:szCs w:val="21"/>
          <w:lang w:val="ru-RU"/>
        </w:rPr>
        <w:t xml:space="preserve"> </w:t>
      </w:r>
      <w:r w:rsidRPr="006F36C9">
        <w:rPr>
          <w:rFonts w:ascii="Arial" w:hAnsi="Arial" w:cs="Arial"/>
          <w:sz w:val="21"/>
          <w:szCs w:val="21"/>
          <w:lang w:val="ru-RU"/>
        </w:rPr>
        <w:t>запобігли;</w:t>
      </w:r>
    </w:p>
    <w:p w14:paraId="46B2B4BA" w14:textId="77777777" w:rsidR="00E32E9D" w:rsidRPr="006F36C9" w:rsidRDefault="008555FA" w:rsidP="006F36C9">
      <w:pPr>
        <w:pStyle w:val="a5"/>
        <w:numPr>
          <w:ilvl w:val="1"/>
          <w:numId w:val="42"/>
        </w:numPr>
        <w:tabs>
          <w:tab w:val="left" w:pos="996"/>
        </w:tabs>
        <w:spacing w:before="0" w:line="288" w:lineRule="auto"/>
        <w:ind w:right="109" w:firstLine="720"/>
        <w:contextualSpacing/>
        <w:rPr>
          <w:rFonts w:ascii="Arial" w:hAnsi="Arial" w:cs="Arial"/>
          <w:sz w:val="21"/>
          <w:szCs w:val="21"/>
          <w:lang w:val="ru-RU"/>
        </w:rPr>
      </w:pPr>
      <w:r w:rsidRPr="006F36C9">
        <w:rPr>
          <w:rFonts w:ascii="Arial" w:hAnsi="Arial" w:cs="Arial"/>
          <w:sz w:val="21"/>
          <w:szCs w:val="21"/>
          <w:lang w:val="ru-RU"/>
        </w:rPr>
        <w:t>вимог архітектурно-планувальних рішень при освоєнні територій з урахуванням</w:t>
      </w:r>
      <w:r w:rsidRPr="006F36C9">
        <w:rPr>
          <w:rFonts w:ascii="Arial" w:hAnsi="Arial" w:cs="Arial"/>
          <w:spacing w:val="-7"/>
          <w:sz w:val="21"/>
          <w:szCs w:val="21"/>
          <w:lang w:val="ru-RU"/>
        </w:rPr>
        <w:t xml:space="preserve"> </w:t>
      </w:r>
      <w:r w:rsidRPr="006F36C9">
        <w:rPr>
          <w:rFonts w:ascii="Arial" w:hAnsi="Arial" w:cs="Arial"/>
          <w:sz w:val="21"/>
          <w:szCs w:val="21"/>
          <w:lang w:val="ru-RU"/>
        </w:rPr>
        <w:t>досвіду</w:t>
      </w:r>
      <w:r w:rsidRPr="006F36C9">
        <w:rPr>
          <w:rFonts w:ascii="Arial" w:hAnsi="Arial" w:cs="Arial"/>
          <w:spacing w:val="-10"/>
          <w:sz w:val="21"/>
          <w:szCs w:val="21"/>
          <w:lang w:val="ru-RU"/>
        </w:rPr>
        <w:t xml:space="preserve"> </w:t>
      </w:r>
      <w:r w:rsidRPr="006F36C9">
        <w:rPr>
          <w:rFonts w:ascii="Arial" w:hAnsi="Arial" w:cs="Arial"/>
          <w:sz w:val="21"/>
          <w:szCs w:val="21"/>
          <w:lang w:val="ru-RU"/>
        </w:rPr>
        <w:t>проектування,</w:t>
      </w:r>
      <w:r w:rsidRPr="006F36C9">
        <w:rPr>
          <w:rFonts w:ascii="Arial" w:hAnsi="Arial" w:cs="Arial"/>
          <w:spacing w:val="-10"/>
          <w:sz w:val="21"/>
          <w:szCs w:val="21"/>
          <w:lang w:val="ru-RU"/>
        </w:rPr>
        <w:t xml:space="preserve"> </w:t>
      </w:r>
      <w:r w:rsidRPr="006F36C9">
        <w:rPr>
          <w:rFonts w:ascii="Arial" w:hAnsi="Arial" w:cs="Arial"/>
          <w:sz w:val="21"/>
          <w:szCs w:val="21"/>
          <w:lang w:val="ru-RU"/>
        </w:rPr>
        <w:t>будівництва</w:t>
      </w:r>
      <w:r w:rsidRPr="006F36C9">
        <w:rPr>
          <w:rFonts w:ascii="Arial" w:hAnsi="Arial" w:cs="Arial"/>
          <w:spacing w:val="-7"/>
          <w:sz w:val="21"/>
          <w:szCs w:val="21"/>
          <w:lang w:val="ru-RU"/>
        </w:rPr>
        <w:t xml:space="preserve"> </w:t>
      </w:r>
      <w:r w:rsidRPr="006F36C9">
        <w:rPr>
          <w:rFonts w:ascii="Arial" w:hAnsi="Arial" w:cs="Arial"/>
          <w:sz w:val="21"/>
          <w:szCs w:val="21"/>
          <w:lang w:val="ru-RU"/>
        </w:rPr>
        <w:t>та</w:t>
      </w:r>
      <w:r w:rsidRPr="006F36C9">
        <w:rPr>
          <w:rFonts w:ascii="Arial" w:hAnsi="Arial" w:cs="Arial"/>
          <w:spacing w:val="-9"/>
          <w:sz w:val="21"/>
          <w:szCs w:val="21"/>
          <w:lang w:val="ru-RU"/>
        </w:rPr>
        <w:t xml:space="preserve"> </w:t>
      </w:r>
      <w:r w:rsidRPr="006F36C9">
        <w:rPr>
          <w:rFonts w:ascii="Arial" w:hAnsi="Arial" w:cs="Arial"/>
          <w:sz w:val="21"/>
          <w:szCs w:val="21"/>
          <w:lang w:val="ru-RU"/>
        </w:rPr>
        <w:t>експлуатації</w:t>
      </w:r>
      <w:r w:rsidRPr="006F36C9">
        <w:rPr>
          <w:rFonts w:ascii="Arial" w:hAnsi="Arial" w:cs="Arial"/>
          <w:spacing w:val="-8"/>
          <w:sz w:val="21"/>
          <w:szCs w:val="21"/>
          <w:lang w:val="ru-RU"/>
        </w:rPr>
        <w:t xml:space="preserve"> </w:t>
      </w:r>
      <w:r w:rsidRPr="006F36C9">
        <w:rPr>
          <w:rFonts w:ascii="Arial" w:hAnsi="Arial" w:cs="Arial"/>
          <w:sz w:val="21"/>
          <w:szCs w:val="21"/>
          <w:lang w:val="ru-RU"/>
        </w:rPr>
        <w:t>об'єктів</w:t>
      </w:r>
      <w:r w:rsidRPr="006F36C9">
        <w:rPr>
          <w:rFonts w:ascii="Arial" w:hAnsi="Arial" w:cs="Arial"/>
          <w:spacing w:val="-7"/>
          <w:sz w:val="21"/>
          <w:szCs w:val="21"/>
          <w:lang w:val="ru-RU"/>
        </w:rPr>
        <w:t xml:space="preserve"> </w:t>
      </w:r>
      <w:r w:rsidRPr="006F36C9">
        <w:rPr>
          <w:rFonts w:ascii="Arial" w:hAnsi="Arial" w:cs="Arial"/>
          <w:sz w:val="21"/>
          <w:szCs w:val="21"/>
          <w:lang w:val="ru-RU"/>
        </w:rPr>
        <w:t>захисту в аналогічних</w:t>
      </w:r>
      <w:r w:rsidRPr="006F36C9">
        <w:rPr>
          <w:rFonts w:ascii="Arial" w:hAnsi="Arial" w:cs="Arial"/>
          <w:spacing w:val="-2"/>
          <w:sz w:val="21"/>
          <w:szCs w:val="21"/>
          <w:lang w:val="ru-RU"/>
        </w:rPr>
        <w:t xml:space="preserve"> </w:t>
      </w:r>
      <w:r w:rsidRPr="006F36C9">
        <w:rPr>
          <w:rFonts w:ascii="Arial" w:hAnsi="Arial" w:cs="Arial"/>
          <w:sz w:val="21"/>
          <w:szCs w:val="21"/>
          <w:lang w:val="ru-RU"/>
        </w:rPr>
        <w:t>умовах;</w:t>
      </w:r>
    </w:p>
    <w:p w14:paraId="6284AF24" w14:textId="4F835C6B" w:rsidR="00E32E9D" w:rsidRPr="006F36C9" w:rsidRDefault="008555FA" w:rsidP="006F36C9">
      <w:pPr>
        <w:pStyle w:val="a5"/>
        <w:numPr>
          <w:ilvl w:val="1"/>
          <w:numId w:val="42"/>
        </w:numPr>
        <w:spacing w:before="0" w:line="288" w:lineRule="auto"/>
        <w:ind w:left="142" w:right="111" w:firstLine="709"/>
        <w:contextualSpacing/>
        <w:jc w:val="left"/>
        <w:rPr>
          <w:rFonts w:ascii="Arial" w:hAnsi="Arial" w:cs="Arial"/>
          <w:sz w:val="21"/>
          <w:szCs w:val="21"/>
          <w:lang w:val="ru-RU"/>
        </w:rPr>
      </w:pPr>
      <w:r w:rsidRPr="006F36C9">
        <w:rPr>
          <w:rFonts w:ascii="Arial" w:hAnsi="Arial" w:cs="Arial"/>
          <w:sz w:val="21"/>
          <w:szCs w:val="21"/>
          <w:lang w:val="ru-RU"/>
        </w:rPr>
        <w:t>особливостей  використання  територій,  існуючих  будівель  і  споруд,</w:t>
      </w:r>
      <w:r w:rsidRPr="006F36C9">
        <w:rPr>
          <w:rFonts w:ascii="Arial" w:hAnsi="Arial" w:cs="Arial"/>
          <w:spacing w:val="49"/>
          <w:sz w:val="21"/>
          <w:szCs w:val="21"/>
          <w:lang w:val="ru-RU"/>
        </w:rPr>
        <w:t xml:space="preserve"> </w:t>
      </w:r>
      <w:r w:rsidRPr="006F36C9">
        <w:rPr>
          <w:rFonts w:ascii="Arial" w:hAnsi="Arial" w:cs="Arial"/>
          <w:sz w:val="21"/>
          <w:szCs w:val="21"/>
          <w:lang w:val="ru-RU"/>
        </w:rPr>
        <w:t>атакож таких, що проектуються, з прогнозом змін цих особливостей і з урахуванням режиму природокористування (заповідники, сільськогосподарські землі тощо) і санітарно-гігієнічних норм;</w:t>
      </w:r>
    </w:p>
    <w:p w14:paraId="173FDF8F" w14:textId="77777777" w:rsidR="00E32E9D" w:rsidRPr="006F36C9" w:rsidRDefault="008555FA" w:rsidP="006F36C9">
      <w:pPr>
        <w:pStyle w:val="a5"/>
        <w:numPr>
          <w:ilvl w:val="1"/>
          <w:numId w:val="42"/>
        </w:numPr>
        <w:tabs>
          <w:tab w:val="left" w:pos="996"/>
        </w:tabs>
        <w:spacing w:before="0" w:line="288" w:lineRule="auto"/>
        <w:ind w:right="112" w:firstLine="720"/>
        <w:contextualSpacing/>
        <w:rPr>
          <w:rFonts w:ascii="Arial" w:hAnsi="Arial" w:cs="Arial"/>
          <w:sz w:val="21"/>
          <w:szCs w:val="21"/>
          <w:lang w:val="ru-RU"/>
        </w:rPr>
      </w:pPr>
      <w:r w:rsidRPr="006F36C9">
        <w:rPr>
          <w:rFonts w:ascii="Arial" w:hAnsi="Arial" w:cs="Arial"/>
          <w:sz w:val="21"/>
          <w:szCs w:val="21"/>
          <w:lang w:val="ru-RU"/>
        </w:rPr>
        <w:t>прогнозу можливих змін природних умов, що викликані природними і техногенними</w:t>
      </w:r>
      <w:r w:rsidRPr="006F36C9">
        <w:rPr>
          <w:rFonts w:ascii="Arial" w:hAnsi="Arial" w:cs="Arial"/>
          <w:spacing w:val="-11"/>
          <w:sz w:val="21"/>
          <w:szCs w:val="21"/>
          <w:lang w:val="ru-RU"/>
        </w:rPr>
        <w:t xml:space="preserve"> </w:t>
      </w:r>
      <w:r w:rsidRPr="006F36C9">
        <w:rPr>
          <w:rFonts w:ascii="Arial" w:hAnsi="Arial" w:cs="Arial"/>
          <w:sz w:val="21"/>
          <w:szCs w:val="21"/>
          <w:lang w:val="ru-RU"/>
        </w:rPr>
        <w:t>факторами;</w:t>
      </w:r>
    </w:p>
    <w:p w14:paraId="08701E82" w14:textId="77777777" w:rsidR="00E32E9D" w:rsidRPr="006F36C9" w:rsidRDefault="008555FA" w:rsidP="006F36C9">
      <w:pPr>
        <w:pStyle w:val="a5"/>
        <w:numPr>
          <w:ilvl w:val="1"/>
          <w:numId w:val="42"/>
        </w:numPr>
        <w:tabs>
          <w:tab w:val="left" w:pos="996"/>
        </w:tabs>
        <w:spacing w:before="0" w:line="288" w:lineRule="auto"/>
        <w:ind w:right="110" w:firstLine="720"/>
        <w:contextualSpacing/>
        <w:rPr>
          <w:rFonts w:ascii="Arial" w:hAnsi="Arial" w:cs="Arial"/>
          <w:sz w:val="21"/>
          <w:szCs w:val="21"/>
          <w:lang w:val="ru-RU"/>
        </w:rPr>
      </w:pPr>
      <w:r w:rsidRPr="006F36C9">
        <w:rPr>
          <w:rFonts w:ascii="Arial" w:hAnsi="Arial" w:cs="Arial"/>
          <w:sz w:val="21"/>
          <w:szCs w:val="21"/>
          <w:lang w:val="ru-RU"/>
        </w:rPr>
        <w:t>результатів обстежень стану території та розташованих на ній об'єктів, що зазнають впливів небезпечних геологічних</w:t>
      </w:r>
      <w:r w:rsidRPr="006F36C9">
        <w:rPr>
          <w:rFonts w:ascii="Arial" w:hAnsi="Arial" w:cs="Arial"/>
          <w:spacing w:val="-14"/>
          <w:sz w:val="21"/>
          <w:szCs w:val="21"/>
          <w:lang w:val="ru-RU"/>
        </w:rPr>
        <w:t xml:space="preserve"> </w:t>
      </w:r>
      <w:r w:rsidRPr="006F36C9">
        <w:rPr>
          <w:rFonts w:ascii="Arial" w:hAnsi="Arial" w:cs="Arial"/>
          <w:sz w:val="21"/>
          <w:szCs w:val="21"/>
          <w:lang w:val="ru-RU"/>
        </w:rPr>
        <w:t>процесів.</w:t>
      </w:r>
    </w:p>
    <w:p w14:paraId="504F257C" w14:textId="77777777" w:rsidR="00E32E9D" w:rsidRPr="006F36C9" w:rsidRDefault="008555FA" w:rsidP="006F36C9">
      <w:pPr>
        <w:pStyle w:val="a5"/>
        <w:numPr>
          <w:ilvl w:val="1"/>
          <w:numId w:val="44"/>
        </w:numPr>
        <w:tabs>
          <w:tab w:val="left" w:pos="1392"/>
        </w:tabs>
        <w:spacing w:before="0" w:line="288" w:lineRule="auto"/>
        <w:ind w:left="112" w:right="110" w:firstLine="739"/>
        <w:contextualSpacing/>
        <w:rPr>
          <w:rFonts w:ascii="Arial" w:hAnsi="Arial" w:cs="Arial"/>
          <w:sz w:val="21"/>
          <w:szCs w:val="21"/>
        </w:rPr>
      </w:pPr>
      <w:r w:rsidRPr="006F36C9">
        <w:rPr>
          <w:rFonts w:ascii="Arial" w:hAnsi="Arial" w:cs="Arial"/>
          <w:sz w:val="21"/>
          <w:szCs w:val="21"/>
          <w:lang w:val="ru-RU"/>
        </w:rPr>
        <w:t xml:space="preserve">Для оцінки характеру небезпечних геологічних процесів та прогнозу розвитку небезпечних геологічних процесів, крім вихідних даних, наведених у 1.26, необхідні дані спостережень за їх розвитком на території будівництва, що планується, і прилеглих ділянках або дані спеціальних досліджень. Оцінка ризику прояву небезпечних геологічних процесів встановлюється за результатами прогнозу їх розвитку з урахуванням вимог ДБН В.1.2-14. За можливості встановлення критеріїв того чи іншого небезпечного геологічного процесу виконуються розрахунки з визначення їх значень. На основі оцінки ризику слід розробити відповідні проектні рішення. При значному ризику необхідно знизити вплив шляхом підвищення стійкості елементів середовища або обрати стратегію захисту від неминучих небезпечних геологічних процесів. При екстремальній ситуації рішення слід приймати, виходячи з необхідності попередження реальної загрози життєдіяльності населення. </w:t>
      </w:r>
      <w:r w:rsidRPr="006F36C9">
        <w:rPr>
          <w:rFonts w:ascii="Arial" w:hAnsi="Arial" w:cs="Arial"/>
          <w:sz w:val="21"/>
          <w:szCs w:val="21"/>
        </w:rPr>
        <w:t>Контроль за реалізацією проектних рішень покладається на авторський</w:t>
      </w:r>
      <w:r w:rsidRPr="006F36C9">
        <w:rPr>
          <w:rFonts w:ascii="Arial" w:hAnsi="Arial" w:cs="Arial"/>
          <w:spacing w:val="-15"/>
          <w:sz w:val="21"/>
          <w:szCs w:val="21"/>
        </w:rPr>
        <w:t xml:space="preserve"> </w:t>
      </w:r>
      <w:r w:rsidRPr="006F36C9">
        <w:rPr>
          <w:rFonts w:ascii="Arial" w:hAnsi="Arial" w:cs="Arial"/>
          <w:sz w:val="21"/>
          <w:szCs w:val="21"/>
        </w:rPr>
        <w:t>нагляд.</w:t>
      </w:r>
    </w:p>
    <w:p w14:paraId="075DF219" w14:textId="77777777" w:rsidR="00E32E9D" w:rsidRPr="006F36C9" w:rsidRDefault="008555FA" w:rsidP="006F36C9">
      <w:pPr>
        <w:pStyle w:val="a5"/>
        <w:numPr>
          <w:ilvl w:val="1"/>
          <w:numId w:val="44"/>
        </w:numPr>
        <w:tabs>
          <w:tab w:val="left" w:pos="851"/>
          <w:tab w:val="left" w:pos="1325"/>
        </w:tabs>
        <w:spacing w:before="0" w:line="288" w:lineRule="auto"/>
        <w:ind w:left="112" w:right="110" w:firstLine="720"/>
        <w:contextualSpacing/>
        <w:rPr>
          <w:rFonts w:ascii="Arial" w:hAnsi="Arial" w:cs="Arial"/>
          <w:sz w:val="21"/>
          <w:szCs w:val="21"/>
          <w:lang w:val="ru-RU"/>
        </w:rPr>
      </w:pPr>
      <w:r w:rsidRPr="006F36C9">
        <w:rPr>
          <w:rFonts w:ascii="Arial" w:hAnsi="Arial" w:cs="Arial"/>
          <w:sz w:val="21"/>
          <w:szCs w:val="21"/>
          <w:lang w:val="ru-RU"/>
        </w:rPr>
        <w:t xml:space="preserve">У проекті повинно передбачатися обладнання (репери, спостережні </w:t>
      </w:r>
      <w:r w:rsidRPr="006F36C9">
        <w:rPr>
          <w:rFonts w:ascii="Arial" w:hAnsi="Arial" w:cs="Arial"/>
          <w:sz w:val="21"/>
          <w:szCs w:val="21"/>
          <w:lang w:val="ru-RU"/>
        </w:rPr>
        <w:lastRenderedPageBreak/>
        <w:t>свердловини, настінні марки тощо) для спостереження за станом та ефективністю</w:t>
      </w:r>
      <w:r w:rsidRPr="006F36C9">
        <w:rPr>
          <w:rFonts w:ascii="Arial" w:hAnsi="Arial" w:cs="Arial"/>
          <w:spacing w:val="-10"/>
          <w:sz w:val="21"/>
          <w:szCs w:val="21"/>
          <w:lang w:val="ru-RU"/>
        </w:rPr>
        <w:t xml:space="preserve"> </w:t>
      </w:r>
      <w:r w:rsidRPr="006F36C9">
        <w:rPr>
          <w:rFonts w:ascii="Arial" w:hAnsi="Arial" w:cs="Arial"/>
          <w:sz w:val="21"/>
          <w:szCs w:val="21"/>
          <w:lang w:val="ru-RU"/>
        </w:rPr>
        <w:t>роботи</w:t>
      </w:r>
      <w:r w:rsidRPr="006F36C9">
        <w:rPr>
          <w:rFonts w:ascii="Arial" w:hAnsi="Arial" w:cs="Arial"/>
          <w:spacing w:val="-5"/>
          <w:sz w:val="21"/>
          <w:szCs w:val="21"/>
          <w:lang w:val="ru-RU"/>
        </w:rPr>
        <w:t xml:space="preserve"> </w:t>
      </w:r>
      <w:r w:rsidRPr="006F36C9">
        <w:rPr>
          <w:rFonts w:ascii="Arial" w:hAnsi="Arial" w:cs="Arial"/>
          <w:sz w:val="21"/>
          <w:szCs w:val="21"/>
          <w:lang w:val="ru-RU"/>
        </w:rPr>
        <w:t>захисних</w:t>
      </w:r>
      <w:r w:rsidRPr="006F36C9">
        <w:rPr>
          <w:rFonts w:ascii="Arial" w:hAnsi="Arial" w:cs="Arial"/>
          <w:spacing w:val="-8"/>
          <w:sz w:val="21"/>
          <w:szCs w:val="21"/>
          <w:lang w:val="ru-RU"/>
        </w:rPr>
        <w:t xml:space="preserve"> </w:t>
      </w:r>
      <w:r w:rsidRPr="006F36C9">
        <w:rPr>
          <w:rFonts w:ascii="Arial" w:hAnsi="Arial" w:cs="Arial"/>
          <w:sz w:val="21"/>
          <w:szCs w:val="21"/>
          <w:lang w:val="ru-RU"/>
        </w:rPr>
        <w:t>споруд.</w:t>
      </w:r>
      <w:r w:rsidRPr="006F36C9">
        <w:rPr>
          <w:rFonts w:ascii="Arial" w:hAnsi="Arial" w:cs="Arial"/>
          <w:spacing w:val="-7"/>
          <w:sz w:val="21"/>
          <w:szCs w:val="21"/>
          <w:lang w:val="ru-RU"/>
        </w:rPr>
        <w:t xml:space="preserve"> </w:t>
      </w:r>
      <w:r w:rsidRPr="006F36C9">
        <w:rPr>
          <w:rFonts w:ascii="Arial" w:hAnsi="Arial" w:cs="Arial"/>
          <w:sz w:val="21"/>
          <w:szCs w:val="21"/>
          <w:lang w:val="ru-RU"/>
        </w:rPr>
        <w:t>Дані</w:t>
      </w:r>
      <w:r w:rsidRPr="006F36C9">
        <w:rPr>
          <w:rFonts w:ascii="Arial" w:hAnsi="Arial" w:cs="Arial"/>
          <w:spacing w:val="-8"/>
          <w:sz w:val="21"/>
          <w:szCs w:val="21"/>
          <w:lang w:val="ru-RU"/>
        </w:rPr>
        <w:t xml:space="preserve"> </w:t>
      </w:r>
      <w:r w:rsidRPr="006F36C9">
        <w:rPr>
          <w:rFonts w:ascii="Arial" w:hAnsi="Arial" w:cs="Arial"/>
          <w:sz w:val="21"/>
          <w:szCs w:val="21"/>
          <w:lang w:val="ru-RU"/>
        </w:rPr>
        <w:t>перших</w:t>
      </w:r>
      <w:r w:rsidRPr="006F36C9">
        <w:rPr>
          <w:rFonts w:ascii="Arial" w:hAnsi="Arial" w:cs="Arial"/>
          <w:spacing w:val="-5"/>
          <w:sz w:val="21"/>
          <w:szCs w:val="21"/>
          <w:lang w:val="ru-RU"/>
        </w:rPr>
        <w:t xml:space="preserve"> </w:t>
      </w:r>
      <w:r w:rsidRPr="006F36C9">
        <w:rPr>
          <w:rFonts w:ascii="Arial" w:hAnsi="Arial" w:cs="Arial"/>
          <w:sz w:val="21"/>
          <w:szCs w:val="21"/>
          <w:lang w:val="ru-RU"/>
        </w:rPr>
        <w:t>вимірів</w:t>
      </w:r>
      <w:r w:rsidRPr="006F36C9">
        <w:rPr>
          <w:rFonts w:ascii="Arial" w:hAnsi="Arial" w:cs="Arial"/>
          <w:spacing w:val="-7"/>
          <w:sz w:val="21"/>
          <w:szCs w:val="21"/>
          <w:lang w:val="ru-RU"/>
        </w:rPr>
        <w:t xml:space="preserve"> </w:t>
      </w:r>
      <w:r w:rsidRPr="006F36C9">
        <w:rPr>
          <w:rFonts w:ascii="Arial" w:hAnsi="Arial" w:cs="Arial"/>
          <w:sz w:val="21"/>
          <w:szCs w:val="21"/>
          <w:lang w:val="ru-RU"/>
        </w:rPr>
        <w:t>повинні</w:t>
      </w:r>
      <w:r w:rsidRPr="006F36C9">
        <w:rPr>
          <w:rFonts w:ascii="Arial" w:hAnsi="Arial" w:cs="Arial"/>
          <w:spacing w:val="-5"/>
          <w:sz w:val="21"/>
          <w:szCs w:val="21"/>
          <w:lang w:val="ru-RU"/>
        </w:rPr>
        <w:t xml:space="preserve"> </w:t>
      </w:r>
      <w:r w:rsidRPr="006F36C9">
        <w:rPr>
          <w:rFonts w:ascii="Arial" w:hAnsi="Arial" w:cs="Arial"/>
          <w:sz w:val="21"/>
          <w:szCs w:val="21"/>
          <w:lang w:val="ru-RU"/>
        </w:rPr>
        <w:t>входити</w:t>
      </w:r>
      <w:r w:rsidRPr="006F36C9">
        <w:rPr>
          <w:rFonts w:ascii="Arial" w:hAnsi="Arial" w:cs="Arial"/>
          <w:spacing w:val="-8"/>
          <w:sz w:val="21"/>
          <w:szCs w:val="21"/>
          <w:lang w:val="ru-RU"/>
        </w:rPr>
        <w:t xml:space="preserve"> </w:t>
      </w:r>
      <w:r w:rsidRPr="006F36C9">
        <w:rPr>
          <w:rFonts w:ascii="Arial" w:hAnsi="Arial" w:cs="Arial"/>
          <w:sz w:val="21"/>
          <w:szCs w:val="21"/>
          <w:lang w:val="ru-RU"/>
        </w:rPr>
        <w:t>до складу матеріалів, що здаються після завершення будівництва та підлягають збереженню протягом усього періоду експлуатації</w:t>
      </w:r>
      <w:r w:rsidRPr="006F36C9">
        <w:rPr>
          <w:rFonts w:ascii="Arial" w:hAnsi="Arial" w:cs="Arial"/>
          <w:spacing w:val="-18"/>
          <w:sz w:val="21"/>
          <w:szCs w:val="21"/>
          <w:lang w:val="ru-RU"/>
        </w:rPr>
        <w:t xml:space="preserve"> </w:t>
      </w:r>
      <w:r w:rsidRPr="006F36C9">
        <w:rPr>
          <w:rFonts w:ascii="Arial" w:hAnsi="Arial" w:cs="Arial"/>
          <w:sz w:val="21"/>
          <w:szCs w:val="21"/>
          <w:lang w:val="ru-RU"/>
        </w:rPr>
        <w:t>споруди.</w:t>
      </w:r>
    </w:p>
    <w:p w14:paraId="1307708A" w14:textId="77777777" w:rsidR="00E32E9D" w:rsidRPr="006F36C9" w:rsidRDefault="008555FA" w:rsidP="006F36C9">
      <w:pPr>
        <w:pStyle w:val="1"/>
        <w:numPr>
          <w:ilvl w:val="0"/>
          <w:numId w:val="44"/>
        </w:numPr>
        <w:tabs>
          <w:tab w:val="left" w:pos="1044"/>
        </w:tabs>
        <w:spacing w:line="288" w:lineRule="auto"/>
        <w:ind w:left="1043" w:hanging="211"/>
        <w:contextualSpacing/>
        <w:rPr>
          <w:rFonts w:ascii="Arial" w:hAnsi="Arial" w:cs="Arial"/>
          <w:sz w:val="21"/>
          <w:szCs w:val="21"/>
          <w:lang w:val="ru-RU"/>
        </w:rPr>
      </w:pPr>
      <w:bookmarkStart w:id="3" w:name="2_ПРОТИЗСУВНІ,_ПРОТИОБВАЛЬНІ_СПОРУДИ_І_З"/>
      <w:bookmarkStart w:id="4" w:name="_bookmark1"/>
      <w:bookmarkEnd w:id="3"/>
      <w:bookmarkEnd w:id="4"/>
      <w:r w:rsidRPr="006F36C9">
        <w:rPr>
          <w:rFonts w:ascii="Arial" w:hAnsi="Arial" w:cs="Arial"/>
          <w:sz w:val="21"/>
          <w:szCs w:val="21"/>
          <w:lang w:val="ru-RU"/>
        </w:rPr>
        <w:t>ПРОТИЗСУВНІ, ПРОТИОБВАЛЬНІ СПОРУДИ І</w:t>
      </w:r>
      <w:r w:rsidRPr="006F36C9">
        <w:rPr>
          <w:rFonts w:ascii="Arial" w:hAnsi="Arial" w:cs="Arial"/>
          <w:spacing w:val="-14"/>
          <w:sz w:val="21"/>
          <w:szCs w:val="21"/>
          <w:lang w:val="ru-RU"/>
        </w:rPr>
        <w:t xml:space="preserve"> </w:t>
      </w:r>
      <w:r w:rsidRPr="006F36C9">
        <w:rPr>
          <w:rFonts w:ascii="Arial" w:hAnsi="Arial" w:cs="Arial"/>
          <w:sz w:val="21"/>
          <w:szCs w:val="21"/>
          <w:lang w:val="ru-RU"/>
        </w:rPr>
        <w:t>ЗАХОДИ</w:t>
      </w:r>
    </w:p>
    <w:p w14:paraId="6998DAB0" w14:textId="77777777" w:rsidR="00E32E9D" w:rsidRPr="006F36C9" w:rsidRDefault="008555FA" w:rsidP="006F36C9">
      <w:pPr>
        <w:pStyle w:val="1"/>
        <w:numPr>
          <w:ilvl w:val="1"/>
          <w:numId w:val="44"/>
        </w:numPr>
        <w:tabs>
          <w:tab w:val="left" w:pos="1256"/>
        </w:tabs>
        <w:spacing w:line="288" w:lineRule="auto"/>
        <w:ind w:hanging="140"/>
        <w:contextualSpacing/>
        <w:rPr>
          <w:rFonts w:ascii="Arial" w:hAnsi="Arial" w:cs="Arial"/>
          <w:sz w:val="21"/>
          <w:szCs w:val="21"/>
        </w:rPr>
      </w:pPr>
      <w:bookmarkStart w:id="5" w:name="2.1_Загальні_відомості"/>
      <w:bookmarkStart w:id="6" w:name="_bookmark2"/>
      <w:bookmarkEnd w:id="5"/>
      <w:bookmarkEnd w:id="6"/>
      <w:r w:rsidRPr="006F36C9">
        <w:rPr>
          <w:rFonts w:ascii="Arial" w:hAnsi="Arial" w:cs="Arial"/>
          <w:sz w:val="21"/>
          <w:szCs w:val="21"/>
        </w:rPr>
        <w:t>Загальні</w:t>
      </w:r>
      <w:r w:rsidRPr="006F36C9">
        <w:rPr>
          <w:rFonts w:ascii="Arial" w:hAnsi="Arial" w:cs="Arial"/>
          <w:spacing w:val="-6"/>
          <w:sz w:val="21"/>
          <w:szCs w:val="21"/>
        </w:rPr>
        <w:t xml:space="preserve"> </w:t>
      </w:r>
      <w:r w:rsidRPr="006F36C9">
        <w:rPr>
          <w:rFonts w:ascii="Arial" w:hAnsi="Arial" w:cs="Arial"/>
          <w:sz w:val="21"/>
          <w:szCs w:val="21"/>
        </w:rPr>
        <w:t>відомості</w:t>
      </w:r>
    </w:p>
    <w:p w14:paraId="280A706D" w14:textId="77777777" w:rsidR="00E32E9D" w:rsidRPr="006F36C9" w:rsidRDefault="008555FA" w:rsidP="006F36C9">
      <w:pPr>
        <w:pStyle w:val="a5"/>
        <w:numPr>
          <w:ilvl w:val="2"/>
          <w:numId w:val="44"/>
        </w:numPr>
        <w:tabs>
          <w:tab w:val="left" w:pos="1553"/>
        </w:tabs>
        <w:spacing w:before="0" w:line="288" w:lineRule="auto"/>
        <w:ind w:left="142" w:right="109" w:firstLine="709"/>
        <w:contextualSpacing/>
        <w:rPr>
          <w:rFonts w:ascii="Arial" w:hAnsi="Arial" w:cs="Arial"/>
          <w:sz w:val="21"/>
          <w:szCs w:val="21"/>
        </w:rPr>
      </w:pPr>
      <w:r w:rsidRPr="006F36C9">
        <w:rPr>
          <w:rFonts w:ascii="Arial" w:hAnsi="Arial" w:cs="Arial"/>
          <w:sz w:val="21"/>
          <w:szCs w:val="21"/>
        </w:rPr>
        <w:t>Зсуви як одна із форм схилових гравітаційних процесів характеризуються різноманітними масштабами проявів, швидкостями розвитку, руйнівною енергією. Виділяються схили, на</w:t>
      </w:r>
      <w:r w:rsidRPr="006F36C9">
        <w:rPr>
          <w:rFonts w:ascii="Arial" w:hAnsi="Arial" w:cs="Arial"/>
          <w:spacing w:val="-18"/>
          <w:sz w:val="21"/>
          <w:szCs w:val="21"/>
        </w:rPr>
        <w:t xml:space="preserve"> </w:t>
      </w:r>
      <w:r w:rsidRPr="006F36C9">
        <w:rPr>
          <w:rFonts w:ascii="Arial" w:hAnsi="Arial" w:cs="Arial"/>
          <w:sz w:val="21"/>
          <w:szCs w:val="21"/>
        </w:rPr>
        <w:t>яких:</w:t>
      </w:r>
    </w:p>
    <w:p w14:paraId="3387BAF3" w14:textId="77777777" w:rsidR="00E32E9D" w:rsidRPr="006F36C9" w:rsidRDefault="008555FA" w:rsidP="006F36C9">
      <w:pPr>
        <w:pStyle w:val="a5"/>
        <w:numPr>
          <w:ilvl w:val="1"/>
          <w:numId w:val="42"/>
        </w:numPr>
        <w:tabs>
          <w:tab w:val="left" w:pos="987"/>
        </w:tabs>
        <w:spacing w:before="0" w:line="288" w:lineRule="auto"/>
        <w:ind w:right="114" w:firstLine="720"/>
        <w:contextualSpacing/>
        <w:rPr>
          <w:rFonts w:ascii="Arial" w:hAnsi="Arial" w:cs="Arial"/>
          <w:sz w:val="21"/>
          <w:szCs w:val="21"/>
          <w:lang w:val="ru-RU"/>
        </w:rPr>
      </w:pPr>
      <w:r w:rsidRPr="006F36C9">
        <w:rPr>
          <w:rFonts w:ascii="Arial" w:hAnsi="Arial" w:cs="Arial"/>
          <w:sz w:val="21"/>
          <w:szCs w:val="21"/>
          <w:lang w:val="ru-RU"/>
        </w:rPr>
        <w:t>постійно проявляються зсуви, обвали та інші гравітаційні процеси внаслідок природного розвитку</w:t>
      </w:r>
      <w:r w:rsidRPr="006F36C9">
        <w:rPr>
          <w:rFonts w:ascii="Arial" w:hAnsi="Arial" w:cs="Arial"/>
          <w:spacing w:val="-17"/>
          <w:sz w:val="21"/>
          <w:szCs w:val="21"/>
          <w:lang w:val="ru-RU"/>
        </w:rPr>
        <w:t xml:space="preserve"> </w:t>
      </w:r>
      <w:r w:rsidRPr="006F36C9">
        <w:rPr>
          <w:rFonts w:ascii="Arial" w:hAnsi="Arial" w:cs="Arial"/>
          <w:sz w:val="21"/>
          <w:szCs w:val="21"/>
          <w:lang w:val="ru-RU"/>
        </w:rPr>
        <w:t>рельєфу;</w:t>
      </w:r>
    </w:p>
    <w:p w14:paraId="791BBC56" w14:textId="77777777" w:rsidR="00E32E9D" w:rsidRPr="006F36C9" w:rsidRDefault="008555FA" w:rsidP="006F36C9">
      <w:pPr>
        <w:pStyle w:val="a5"/>
        <w:numPr>
          <w:ilvl w:val="1"/>
          <w:numId w:val="42"/>
        </w:numPr>
        <w:tabs>
          <w:tab w:val="left" w:pos="987"/>
        </w:tabs>
        <w:spacing w:before="0" w:line="288" w:lineRule="auto"/>
        <w:ind w:right="112" w:firstLine="720"/>
        <w:contextualSpacing/>
        <w:rPr>
          <w:rFonts w:ascii="Arial" w:hAnsi="Arial" w:cs="Arial"/>
          <w:sz w:val="21"/>
          <w:szCs w:val="21"/>
          <w:lang w:val="ru-RU"/>
        </w:rPr>
      </w:pPr>
      <w:r w:rsidRPr="006F36C9">
        <w:rPr>
          <w:rFonts w:ascii="Arial" w:hAnsi="Arial" w:cs="Arial"/>
          <w:sz w:val="21"/>
          <w:szCs w:val="21"/>
          <w:lang w:val="ru-RU"/>
        </w:rPr>
        <w:t>ті самі явища проявляються епізодично або навіть одноразово, але їх підготовка відбувається внаслідок тривалого природного розвитку рельєфу території без втручання</w:t>
      </w:r>
      <w:r w:rsidRPr="006F36C9">
        <w:rPr>
          <w:rFonts w:ascii="Arial" w:hAnsi="Arial" w:cs="Arial"/>
          <w:spacing w:val="-9"/>
          <w:sz w:val="21"/>
          <w:szCs w:val="21"/>
          <w:lang w:val="ru-RU"/>
        </w:rPr>
        <w:t xml:space="preserve"> </w:t>
      </w:r>
      <w:r w:rsidRPr="006F36C9">
        <w:rPr>
          <w:rFonts w:ascii="Arial" w:hAnsi="Arial" w:cs="Arial"/>
          <w:sz w:val="21"/>
          <w:szCs w:val="21"/>
          <w:lang w:val="ru-RU"/>
        </w:rPr>
        <w:t>людини;</w:t>
      </w:r>
    </w:p>
    <w:p w14:paraId="38153B0F" w14:textId="77777777" w:rsidR="00E32E9D" w:rsidRPr="006F36C9" w:rsidRDefault="008555FA" w:rsidP="006F36C9">
      <w:pPr>
        <w:pStyle w:val="a5"/>
        <w:numPr>
          <w:ilvl w:val="1"/>
          <w:numId w:val="42"/>
        </w:numPr>
        <w:tabs>
          <w:tab w:val="left" w:pos="987"/>
        </w:tabs>
        <w:spacing w:before="0" w:line="288" w:lineRule="auto"/>
        <w:ind w:right="111" w:firstLine="720"/>
        <w:contextualSpacing/>
        <w:rPr>
          <w:rFonts w:ascii="Arial" w:hAnsi="Arial" w:cs="Arial"/>
          <w:sz w:val="21"/>
          <w:szCs w:val="21"/>
          <w:lang w:val="ru-RU"/>
        </w:rPr>
      </w:pPr>
      <w:r w:rsidRPr="006F36C9">
        <w:rPr>
          <w:rFonts w:ascii="Arial" w:hAnsi="Arial" w:cs="Arial"/>
          <w:sz w:val="21"/>
          <w:szCs w:val="21"/>
          <w:lang w:val="ru-RU"/>
        </w:rPr>
        <w:t>зсуви та обвали мали місце в минулому, але завдяки освоєнню територій з метою будівництва та проведення заходів з інженерного захисту вони цілковито виключені з природного циклу розвитку територій або період їх можливого</w:t>
      </w:r>
      <w:r w:rsidRPr="006F36C9">
        <w:rPr>
          <w:rFonts w:ascii="Arial" w:hAnsi="Arial" w:cs="Arial"/>
          <w:spacing w:val="-10"/>
          <w:sz w:val="21"/>
          <w:szCs w:val="21"/>
          <w:lang w:val="ru-RU"/>
        </w:rPr>
        <w:t xml:space="preserve"> </w:t>
      </w:r>
      <w:r w:rsidRPr="006F36C9">
        <w:rPr>
          <w:rFonts w:ascii="Arial" w:hAnsi="Arial" w:cs="Arial"/>
          <w:sz w:val="21"/>
          <w:szCs w:val="21"/>
          <w:lang w:val="ru-RU"/>
        </w:rPr>
        <w:t>виникнення</w:t>
      </w:r>
      <w:r w:rsidRPr="006F36C9">
        <w:rPr>
          <w:rFonts w:ascii="Arial" w:hAnsi="Arial" w:cs="Arial"/>
          <w:spacing w:val="-12"/>
          <w:sz w:val="21"/>
          <w:szCs w:val="21"/>
          <w:lang w:val="ru-RU"/>
        </w:rPr>
        <w:t xml:space="preserve"> </w:t>
      </w:r>
      <w:r w:rsidRPr="006F36C9">
        <w:rPr>
          <w:rFonts w:ascii="Arial" w:hAnsi="Arial" w:cs="Arial"/>
          <w:sz w:val="21"/>
          <w:szCs w:val="21"/>
          <w:lang w:val="ru-RU"/>
        </w:rPr>
        <w:t>подовжений</w:t>
      </w:r>
      <w:r w:rsidRPr="006F36C9">
        <w:rPr>
          <w:rFonts w:ascii="Arial" w:hAnsi="Arial" w:cs="Arial"/>
          <w:spacing w:val="-12"/>
          <w:sz w:val="21"/>
          <w:szCs w:val="21"/>
          <w:lang w:val="ru-RU"/>
        </w:rPr>
        <w:t xml:space="preserve"> </w:t>
      </w:r>
      <w:r w:rsidRPr="006F36C9">
        <w:rPr>
          <w:rFonts w:ascii="Arial" w:hAnsi="Arial" w:cs="Arial"/>
          <w:sz w:val="21"/>
          <w:szCs w:val="21"/>
          <w:lang w:val="ru-RU"/>
        </w:rPr>
        <w:t>на</w:t>
      </w:r>
      <w:r w:rsidRPr="006F36C9">
        <w:rPr>
          <w:rFonts w:ascii="Arial" w:hAnsi="Arial" w:cs="Arial"/>
          <w:spacing w:val="-15"/>
          <w:sz w:val="21"/>
          <w:szCs w:val="21"/>
          <w:lang w:val="ru-RU"/>
        </w:rPr>
        <w:t xml:space="preserve"> </w:t>
      </w:r>
      <w:r w:rsidRPr="006F36C9">
        <w:rPr>
          <w:rFonts w:ascii="Arial" w:hAnsi="Arial" w:cs="Arial"/>
          <w:sz w:val="21"/>
          <w:szCs w:val="21"/>
          <w:lang w:val="ru-RU"/>
        </w:rPr>
        <w:t>час,</w:t>
      </w:r>
      <w:r w:rsidRPr="006F36C9">
        <w:rPr>
          <w:rFonts w:ascii="Arial" w:hAnsi="Arial" w:cs="Arial"/>
          <w:spacing w:val="-11"/>
          <w:sz w:val="21"/>
          <w:szCs w:val="21"/>
          <w:lang w:val="ru-RU"/>
        </w:rPr>
        <w:t xml:space="preserve"> </w:t>
      </w:r>
      <w:r w:rsidRPr="006F36C9">
        <w:rPr>
          <w:rFonts w:ascii="Arial" w:hAnsi="Arial" w:cs="Arial"/>
          <w:sz w:val="21"/>
          <w:szCs w:val="21"/>
          <w:lang w:val="ru-RU"/>
        </w:rPr>
        <w:t>що</w:t>
      </w:r>
      <w:r w:rsidRPr="006F36C9">
        <w:rPr>
          <w:rFonts w:ascii="Arial" w:hAnsi="Arial" w:cs="Arial"/>
          <w:spacing w:val="-11"/>
          <w:sz w:val="21"/>
          <w:szCs w:val="21"/>
          <w:lang w:val="ru-RU"/>
        </w:rPr>
        <w:t xml:space="preserve"> </w:t>
      </w:r>
      <w:r w:rsidRPr="006F36C9">
        <w:rPr>
          <w:rFonts w:ascii="Arial" w:hAnsi="Arial" w:cs="Arial"/>
          <w:sz w:val="21"/>
          <w:szCs w:val="21"/>
          <w:lang w:val="ru-RU"/>
        </w:rPr>
        <w:t>перевищує</w:t>
      </w:r>
      <w:r w:rsidRPr="006F36C9">
        <w:rPr>
          <w:rFonts w:ascii="Arial" w:hAnsi="Arial" w:cs="Arial"/>
          <w:spacing w:val="-11"/>
          <w:sz w:val="21"/>
          <w:szCs w:val="21"/>
          <w:lang w:val="ru-RU"/>
        </w:rPr>
        <w:t xml:space="preserve"> </w:t>
      </w:r>
      <w:r w:rsidRPr="006F36C9">
        <w:rPr>
          <w:rFonts w:ascii="Arial" w:hAnsi="Arial" w:cs="Arial"/>
          <w:sz w:val="21"/>
          <w:szCs w:val="21"/>
          <w:lang w:val="ru-RU"/>
        </w:rPr>
        <w:t>час</w:t>
      </w:r>
      <w:r w:rsidRPr="006F36C9">
        <w:rPr>
          <w:rFonts w:ascii="Arial" w:hAnsi="Arial" w:cs="Arial"/>
          <w:spacing w:val="-11"/>
          <w:sz w:val="21"/>
          <w:szCs w:val="21"/>
          <w:lang w:val="ru-RU"/>
        </w:rPr>
        <w:t xml:space="preserve"> </w:t>
      </w:r>
      <w:r w:rsidRPr="006F36C9">
        <w:rPr>
          <w:rFonts w:ascii="Arial" w:hAnsi="Arial" w:cs="Arial"/>
          <w:sz w:val="21"/>
          <w:szCs w:val="21"/>
          <w:lang w:val="ru-RU"/>
        </w:rPr>
        <w:t>існування</w:t>
      </w:r>
      <w:r w:rsidRPr="006F36C9">
        <w:rPr>
          <w:rFonts w:ascii="Arial" w:hAnsi="Arial" w:cs="Arial"/>
          <w:spacing w:val="-12"/>
          <w:sz w:val="21"/>
          <w:szCs w:val="21"/>
          <w:lang w:val="ru-RU"/>
        </w:rPr>
        <w:t xml:space="preserve"> </w:t>
      </w:r>
      <w:r w:rsidRPr="006F36C9">
        <w:rPr>
          <w:rFonts w:ascii="Arial" w:hAnsi="Arial" w:cs="Arial"/>
          <w:sz w:val="21"/>
          <w:szCs w:val="21"/>
          <w:lang w:val="ru-RU"/>
        </w:rPr>
        <w:t>споруд;</w:t>
      </w:r>
    </w:p>
    <w:p w14:paraId="21878631" w14:textId="77777777" w:rsidR="00E32E9D" w:rsidRPr="006F36C9" w:rsidRDefault="008555FA" w:rsidP="006F36C9">
      <w:pPr>
        <w:pStyle w:val="a5"/>
        <w:numPr>
          <w:ilvl w:val="1"/>
          <w:numId w:val="42"/>
        </w:numPr>
        <w:tabs>
          <w:tab w:val="left" w:pos="987"/>
        </w:tabs>
        <w:spacing w:before="0" w:line="288" w:lineRule="auto"/>
        <w:ind w:right="108" w:firstLine="720"/>
        <w:contextualSpacing/>
        <w:rPr>
          <w:rFonts w:ascii="Arial" w:hAnsi="Arial" w:cs="Arial"/>
          <w:sz w:val="21"/>
          <w:szCs w:val="21"/>
          <w:lang w:val="ru-RU"/>
        </w:rPr>
      </w:pPr>
      <w:r w:rsidRPr="006F36C9">
        <w:rPr>
          <w:rFonts w:ascii="Arial" w:hAnsi="Arial" w:cs="Arial"/>
          <w:sz w:val="21"/>
          <w:szCs w:val="21"/>
          <w:lang w:val="ru-RU"/>
        </w:rPr>
        <w:t>зсуви, обвали та порушення територій можливі завдяки штучній зміні геологічних, гідро геологічних та гідрологічних умов у зв'язку з проведенням будівельних, гірничо-видобувних та інших робіт, пов'язаних зі штучною перебудовою</w:t>
      </w:r>
      <w:r w:rsidRPr="006F36C9">
        <w:rPr>
          <w:rFonts w:ascii="Arial" w:hAnsi="Arial" w:cs="Arial"/>
          <w:spacing w:val="-7"/>
          <w:sz w:val="21"/>
          <w:szCs w:val="21"/>
          <w:lang w:val="ru-RU"/>
        </w:rPr>
        <w:t xml:space="preserve"> </w:t>
      </w:r>
      <w:r w:rsidRPr="006F36C9">
        <w:rPr>
          <w:rFonts w:ascii="Arial" w:hAnsi="Arial" w:cs="Arial"/>
          <w:sz w:val="21"/>
          <w:szCs w:val="21"/>
          <w:lang w:val="ru-RU"/>
        </w:rPr>
        <w:t>рельєфу.</w:t>
      </w:r>
    </w:p>
    <w:p w14:paraId="6733D42C" w14:textId="77777777" w:rsidR="00E32E9D" w:rsidRPr="006F36C9" w:rsidRDefault="008555FA" w:rsidP="006F36C9">
      <w:pPr>
        <w:pStyle w:val="a5"/>
        <w:numPr>
          <w:ilvl w:val="2"/>
          <w:numId w:val="44"/>
        </w:numPr>
        <w:tabs>
          <w:tab w:val="left" w:pos="1544"/>
        </w:tabs>
        <w:spacing w:before="0" w:line="288" w:lineRule="auto"/>
        <w:ind w:right="111" w:hanging="295"/>
        <w:contextualSpacing/>
        <w:rPr>
          <w:rFonts w:ascii="Arial" w:hAnsi="Arial" w:cs="Arial"/>
          <w:sz w:val="21"/>
          <w:szCs w:val="21"/>
          <w:lang w:val="ru-RU"/>
        </w:rPr>
      </w:pPr>
      <w:r w:rsidRPr="006F36C9">
        <w:rPr>
          <w:rFonts w:ascii="Arial" w:hAnsi="Arial" w:cs="Arial"/>
          <w:sz w:val="21"/>
          <w:szCs w:val="21"/>
          <w:lang w:val="ru-RU"/>
        </w:rPr>
        <w:t>Основні причини виникнення зсувів поділяються на дві основні групи:</w:t>
      </w:r>
    </w:p>
    <w:p w14:paraId="4A5F9C09" w14:textId="77777777" w:rsidR="00E32E9D" w:rsidRPr="006F36C9" w:rsidRDefault="008555FA" w:rsidP="006F36C9">
      <w:pPr>
        <w:pStyle w:val="a5"/>
        <w:numPr>
          <w:ilvl w:val="0"/>
          <w:numId w:val="41"/>
        </w:numPr>
        <w:tabs>
          <w:tab w:val="left" w:pos="1136"/>
        </w:tabs>
        <w:spacing w:before="0" w:line="288" w:lineRule="auto"/>
        <w:ind w:right="109" w:firstLine="720"/>
        <w:contextualSpacing/>
        <w:rPr>
          <w:rFonts w:ascii="Arial" w:hAnsi="Arial" w:cs="Arial"/>
          <w:sz w:val="21"/>
          <w:szCs w:val="21"/>
          <w:lang w:val="ru-RU"/>
        </w:rPr>
      </w:pPr>
      <w:r w:rsidRPr="006F36C9">
        <w:rPr>
          <w:rFonts w:ascii="Arial" w:hAnsi="Arial" w:cs="Arial"/>
          <w:sz w:val="21"/>
          <w:szCs w:val="21"/>
          <w:lang w:val="ru-RU"/>
        </w:rPr>
        <w:t>які призводять до зміни напруженого стану порід схилу або укосу (збільшення крутизни схилів або укосів; вивітрювання, підмив, вироблення, дії гідростатичних і гідродинамічних сил в ґрунті, що обумовлюють розвиток у масиві фільтраційних деформацій – механічної суфозії, фільтраційного випору, контактного випору і розмиву); зовнішні впливи – привантаження схилів або укосів і прилеглих до них ділянок, мікросейсмічні, сейсмічні і вібраційні коливання;</w:t>
      </w:r>
    </w:p>
    <w:p w14:paraId="71082821" w14:textId="4391C339" w:rsidR="00E32E9D" w:rsidRPr="006F36C9" w:rsidRDefault="008555FA" w:rsidP="006F36C9">
      <w:pPr>
        <w:pStyle w:val="a5"/>
        <w:numPr>
          <w:ilvl w:val="0"/>
          <w:numId w:val="41"/>
        </w:numPr>
        <w:tabs>
          <w:tab w:val="left" w:pos="1136"/>
        </w:tabs>
        <w:spacing w:before="0" w:line="288" w:lineRule="auto"/>
        <w:ind w:right="112" w:firstLine="739"/>
        <w:contextualSpacing/>
        <w:rPr>
          <w:rFonts w:ascii="Arial" w:hAnsi="Arial" w:cs="Arial"/>
          <w:sz w:val="21"/>
          <w:szCs w:val="21"/>
          <w:lang w:val="ru-RU"/>
        </w:rPr>
      </w:pPr>
      <w:r w:rsidRPr="006F36C9">
        <w:rPr>
          <w:rFonts w:ascii="Arial" w:hAnsi="Arial" w:cs="Arial"/>
          <w:sz w:val="21"/>
          <w:szCs w:val="21"/>
          <w:lang w:val="ru-RU"/>
        </w:rPr>
        <w:t>які призводять до зменшення міцності порід і ґрунтів (зволоження, набухання,   розвиток   у   ґрунтах   явища   повзучості,   перехід   ґрунту  в</w:t>
      </w:r>
      <w:r w:rsidRPr="006F36C9">
        <w:rPr>
          <w:rFonts w:ascii="Arial" w:hAnsi="Arial" w:cs="Arial"/>
          <w:spacing w:val="46"/>
          <w:sz w:val="21"/>
          <w:szCs w:val="21"/>
          <w:lang w:val="ru-RU"/>
        </w:rPr>
        <w:t xml:space="preserve"> </w:t>
      </w:r>
      <w:r w:rsidRPr="006F36C9">
        <w:rPr>
          <w:rFonts w:ascii="Arial" w:hAnsi="Arial" w:cs="Arial"/>
          <w:sz w:val="21"/>
          <w:szCs w:val="21"/>
          <w:lang w:val="ru-RU"/>
        </w:rPr>
        <w:t>стан"пливуна").</w:t>
      </w:r>
    </w:p>
    <w:p w14:paraId="60F8734C" w14:textId="77777777" w:rsidR="00E32E9D" w:rsidRPr="006F36C9" w:rsidRDefault="008555FA" w:rsidP="006F36C9">
      <w:pPr>
        <w:pStyle w:val="a5"/>
        <w:numPr>
          <w:ilvl w:val="2"/>
          <w:numId w:val="44"/>
        </w:numPr>
        <w:tabs>
          <w:tab w:val="left" w:pos="1462"/>
        </w:tabs>
        <w:spacing w:before="0" w:line="288" w:lineRule="auto"/>
        <w:ind w:left="142" w:right="111" w:firstLine="709"/>
        <w:contextualSpacing/>
        <w:rPr>
          <w:rFonts w:ascii="Arial" w:hAnsi="Arial" w:cs="Arial"/>
          <w:sz w:val="21"/>
          <w:szCs w:val="21"/>
          <w:lang w:val="ru-RU"/>
        </w:rPr>
      </w:pPr>
      <w:r w:rsidRPr="006F36C9">
        <w:rPr>
          <w:rFonts w:ascii="Arial" w:hAnsi="Arial" w:cs="Arial"/>
          <w:sz w:val="21"/>
          <w:szCs w:val="21"/>
          <w:lang w:val="ru-RU"/>
        </w:rPr>
        <w:t>До зсувонебезпечних належать території, на яких можуть виникнути зсувні деформації в період будівництва і експлуатації об'єкта. До зсувних відносяться території, де є або раніше вини кали</w:t>
      </w:r>
      <w:r w:rsidRPr="006F36C9">
        <w:rPr>
          <w:rFonts w:ascii="Arial" w:hAnsi="Arial" w:cs="Arial"/>
          <w:spacing w:val="-20"/>
          <w:sz w:val="21"/>
          <w:szCs w:val="21"/>
          <w:lang w:val="ru-RU"/>
        </w:rPr>
        <w:t xml:space="preserve"> </w:t>
      </w:r>
      <w:r w:rsidRPr="006F36C9">
        <w:rPr>
          <w:rFonts w:ascii="Arial" w:hAnsi="Arial" w:cs="Arial"/>
          <w:sz w:val="21"/>
          <w:szCs w:val="21"/>
          <w:lang w:val="ru-RU"/>
        </w:rPr>
        <w:t>зсуви.</w:t>
      </w:r>
    </w:p>
    <w:p w14:paraId="366C0772" w14:textId="77777777" w:rsidR="00E32E9D" w:rsidRPr="006F36C9" w:rsidRDefault="008555FA" w:rsidP="006F36C9">
      <w:pPr>
        <w:pStyle w:val="a5"/>
        <w:numPr>
          <w:ilvl w:val="2"/>
          <w:numId w:val="44"/>
        </w:numPr>
        <w:tabs>
          <w:tab w:val="left" w:pos="1462"/>
        </w:tabs>
        <w:spacing w:before="0" w:line="288" w:lineRule="auto"/>
        <w:ind w:left="142" w:right="112" w:firstLine="709"/>
        <w:contextualSpacing/>
        <w:rPr>
          <w:rFonts w:ascii="Arial" w:hAnsi="Arial" w:cs="Arial"/>
          <w:sz w:val="21"/>
          <w:szCs w:val="21"/>
          <w:lang w:val="ru-RU"/>
        </w:rPr>
      </w:pPr>
      <w:r w:rsidRPr="006F36C9">
        <w:rPr>
          <w:rFonts w:ascii="Arial" w:hAnsi="Arial" w:cs="Arial"/>
          <w:sz w:val="21"/>
          <w:szCs w:val="21"/>
          <w:lang w:val="ru-RU"/>
        </w:rPr>
        <w:t>Межі зсувонебезпечних, зсувних та обвалонебезпечних територій встановлюють за даними комплексних інженерних та інклинометричних досліджень із використанням розрахунків стій кості схилів і матеріалів порівняльного інженерно-геологічного аналізу стосовно особливостей рельєфу, геологічної будови, гідрогеологічних і сейсмічних умов, характеру рослинного покриву і клімату. В окремих випадках необхідно передбачати систематичні спостереження за розвитком зсувних процесів і пов'язаних з ними небезпечних геологічних процесів і</w:t>
      </w:r>
      <w:r w:rsidRPr="006F36C9">
        <w:rPr>
          <w:rFonts w:ascii="Arial" w:hAnsi="Arial" w:cs="Arial"/>
          <w:spacing w:val="-9"/>
          <w:sz w:val="21"/>
          <w:szCs w:val="21"/>
          <w:lang w:val="ru-RU"/>
        </w:rPr>
        <w:t xml:space="preserve"> </w:t>
      </w:r>
      <w:r w:rsidRPr="006F36C9">
        <w:rPr>
          <w:rFonts w:ascii="Arial" w:hAnsi="Arial" w:cs="Arial"/>
          <w:sz w:val="21"/>
          <w:szCs w:val="21"/>
          <w:lang w:val="ru-RU"/>
        </w:rPr>
        <w:t>явищ.</w:t>
      </w:r>
    </w:p>
    <w:p w14:paraId="69667C46" w14:textId="77777777" w:rsidR="00E32E9D" w:rsidRPr="006F36C9" w:rsidRDefault="008555FA" w:rsidP="006F36C9">
      <w:pPr>
        <w:pStyle w:val="a5"/>
        <w:numPr>
          <w:ilvl w:val="2"/>
          <w:numId w:val="44"/>
        </w:numPr>
        <w:tabs>
          <w:tab w:val="left" w:pos="1462"/>
        </w:tabs>
        <w:spacing w:before="0" w:line="288" w:lineRule="auto"/>
        <w:ind w:left="142" w:right="109" w:firstLine="709"/>
        <w:contextualSpacing/>
        <w:rPr>
          <w:rFonts w:ascii="Arial" w:hAnsi="Arial" w:cs="Arial"/>
          <w:sz w:val="21"/>
          <w:szCs w:val="21"/>
          <w:lang w:val="ru-RU"/>
        </w:rPr>
      </w:pPr>
      <w:r w:rsidRPr="006F36C9">
        <w:rPr>
          <w:rFonts w:ascii="Arial" w:hAnsi="Arial" w:cs="Arial"/>
          <w:sz w:val="21"/>
          <w:szCs w:val="21"/>
          <w:lang w:val="ru-RU"/>
        </w:rPr>
        <w:t>Контроль за станом зсувного схилу забезпечує: оцінку зсувних деформацій; визначення швидкості і напрямку руху зсуву; визначення напружено-деформованого стану зсувного схилу і споруд; оцінку динаміки рівнів</w:t>
      </w:r>
      <w:r w:rsidRPr="006F36C9">
        <w:rPr>
          <w:rFonts w:ascii="Arial" w:hAnsi="Arial" w:cs="Arial"/>
          <w:spacing w:val="-8"/>
          <w:sz w:val="21"/>
          <w:szCs w:val="21"/>
          <w:lang w:val="ru-RU"/>
        </w:rPr>
        <w:t xml:space="preserve"> </w:t>
      </w:r>
      <w:r w:rsidRPr="006F36C9">
        <w:rPr>
          <w:rFonts w:ascii="Arial" w:hAnsi="Arial" w:cs="Arial"/>
          <w:sz w:val="21"/>
          <w:szCs w:val="21"/>
          <w:lang w:val="ru-RU"/>
        </w:rPr>
        <w:t>ґрунтових</w:t>
      </w:r>
      <w:r w:rsidRPr="006F36C9">
        <w:rPr>
          <w:rFonts w:ascii="Arial" w:hAnsi="Arial" w:cs="Arial"/>
          <w:spacing w:val="-7"/>
          <w:sz w:val="21"/>
          <w:szCs w:val="21"/>
          <w:lang w:val="ru-RU"/>
        </w:rPr>
        <w:t xml:space="preserve"> </w:t>
      </w:r>
      <w:r w:rsidRPr="006F36C9">
        <w:rPr>
          <w:rFonts w:ascii="Arial" w:hAnsi="Arial" w:cs="Arial"/>
          <w:sz w:val="21"/>
          <w:szCs w:val="21"/>
          <w:lang w:val="ru-RU"/>
        </w:rPr>
        <w:t>вод</w:t>
      </w:r>
      <w:r w:rsidRPr="006F36C9">
        <w:rPr>
          <w:rFonts w:ascii="Arial" w:hAnsi="Arial" w:cs="Arial"/>
          <w:spacing w:val="-7"/>
          <w:sz w:val="21"/>
          <w:szCs w:val="21"/>
          <w:lang w:val="ru-RU"/>
        </w:rPr>
        <w:t xml:space="preserve"> </w:t>
      </w:r>
      <w:r w:rsidRPr="006F36C9">
        <w:rPr>
          <w:rFonts w:ascii="Arial" w:hAnsi="Arial" w:cs="Arial"/>
          <w:sz w:val="21"/>
          <w:szCs w:val="21"/>
          <w:lang w:val="ru-RU"/>
        </w:rPr>
        <w:t>і</w:t>
      </w:r>
      <w:r w:rsidRPr="006F36C9">
        <w:rPr>
          <w:rFonts w:ascii="Arial" w:hAnsi="Arial" w:cs="Arial"/>
          <w:spacing w:val="-9"/>
          <w:sz w:val="21"/>
          <w:szCs w:val="21"/>
          <w:lang w:val="ru-RU"/>
        </w:rPr>
        <w:t xml:space="preserve"> </w:t>
      </w:r>
      <w:r w:rsidRPr="006F36C9">
        <w:rPr>
          <w:rFonts w:ascii="Arial" w:hAnsi="Arial" w:cs="Arial"/>
          <w:sz w:val="21"/>
          <w:szCs w:val="21"/>
          <w:lang w:val="ru-RU"/>
        </w:rPr>
        <w:t>їх</w:t>
      </w:r>
      <w:r w:rsidRPr="006F36C9">
        <w:rPr>
          <w:rFonts w:ascii="Arial" w:hAnsi="Arial" w:cs="Arial"/>
          <w:spacing w:val="-7"/>
          <w:sz w:val="21"/>
          <w:szCs w:val="21"/>
          <w:lang w:val="ru-RU"/>
        </w:rPr>
        <w:t xml:space="preserve"> </w:t>
      </w:r>
      <w:r w:rsidRPr="006F36C9">
        <w:rPr>
          <w:rFonts w:ascii="Arial" w:hAnsi="Arial" w:cs="Arial"/>
          <w:sz w:val="21"/>
          <w:szCs w:val="21"/>
          <w:lang w:val="ru-RU"/>
        </w:rPr>
        <w:t>хімічний</w:t>
      </w:r>
      <w:r w:rsidRPr="006F36C9">
        <w:rPr>
          <w:rFonts w:ascii="Arial" w:hAnsi="Arial" w:cs="Arial"/>
          <w:spacing w:val="-7"/>
          <w:sz w:val="21"/>
          <w:szCs w:val="21"/>
          <w:lang w:val="ru-RU"/>
        </w:rPr>
        <w:t xml:space="preserve"> </w:t>
      </w:r>
      <w:r w:rsidRPr="006F36C9">
        <w:rPr>
          <w:rFonts w:ascii="Arial" w:hAnsi="Arial" w:cs="Arial"/>
          <w:sz w:val="21"/>
          <w:szCs w:val="21"/>
          <w:lang w:val="ru-RU"/>
        </w:rPr>
        <w:t>склад</w:t>
      </w:r>
      <w:r w:rsidRPr="006F36C9">
        <w:rPr>
          <w:rFonts w:ascii="Arial" w:hAnsi="Arial" w:cs="Arial"/>
          <w:spacing w:val="-9"/>
          <w:sz w:val="21"/>
          <w:szCs w:val="21"/>
          <w:lang w:val="ru-RU"/>
        </w:rPr>
        <w:t xml:space="preserve"> </w:t>
      </w:r>
      <w:r w:rsidRPr="006F36C9">
        <w:rPr>
          <w:rFonts w:ascii="Arial" w:hAnsi="Arial" w:cs="Arial"/>
          <w:sz w:val="21"/>
          <w:szCs w:val="21"/>
          <w:lang w:val="ru-RU"/>
        </w:rPr>
        <w:t>згідно</w:t>
      </w:r>
      <w:r w:rsidRPr="006F36C9">
        <w:rPr>
          <w:rFonts w:ascii="Arial" w:hAnsi="Arial" w:cs="Arial"/>
          <w:spacing w:val="-7"/>
          <w:sz w:val="21"/>
          <w:szCs w:val="21"/>
          <w:lang w:val="ru-RU"/>
        </w:rPr>
        <w:t xml:space="preserve"> </w:t>
      </w:r>
      <w:r w:rsidRPr="006F36C9">
        <w:rPr>
          <w:rFonts w:ascii="Arial" w:hAnsi="Arial" w:cs="Arial"/>
          <w:sz w:val="21"/>
          <w:szCs w:val="21"/>
          <w:lang w:val="ru-RU"/>
        </w:rPr>
        <w:t>з</w:t>
      </w:r>
      <w:r w:rsidRPr="006F36C9">
        <w:rPr>
          <w:rFonts w:ascii="Arial" w:hAnsi="Arial" w:cs="Arial"/>
          <w:spacing w:val="-8"/>
          <w:sz w:val="21"/>
          <w:szCs w:val="21"/>
          <w:lang w:val="ru-RU"/>
        </w:rPr>
        <w:t xml:space="preserve"> </w:t>
      </w:r>
      <w:r w:rsidRPr="006F36C9">
        <w:rPr>
          <w:rFonts w:ascii="Arial" w:hAnsi="Arial" w:cs="Arial"/>
          <w:sz w:val="21"/>
          <w:szCs w:val="21"/>
          <w:lang w:val="ru-RU"/>
        </w:rPr>
        <w:t>агресивністю</w:t>
      </w:r>
      <w:r w:rsidRPr="006F36C9">
        <w:rPr>
          <w:rFonts w:ascii="Arial" w:hAnsi="Arial" w:cs="Arial"/>
          <w:spacing w:val="-9"/>
          <w:sz w:val="21"/>
          <w:szCs w:val="21"/>
          <w:lang w:val="ru-RU"/>
        </w:rPr>
        <w:t xml:space="preserve"> </w:t>
      </w:r>
      <w:r w:rsidRPr="006F36C9">
        <w:rPr>
          <w:rFonts w:ascii="Arial" w:hAnsi="Arial" w:cs="Arial"/>
          <w:sz w:val="21"/>
          <w:szCs w:val="21"/>
          <w:lang w:val="ru-RU"/>
        </w:rPr>
        <w:t>по</w:t>
      </w:r>
      <w:r w:rsidRPr="006F36C9">
        <w:rPr>
          <w:rFonts w:ascii="Arial" w:hAnsi="Arial" w:cs="Arial"/>
          <w:spacing w:val="-7"/>
          <w:sz w:val="21"/>
          <w:szCs w:val="21"/>
          <w:lang w:val="ru-RU"/>
        </w:rPr>
        <w:t xml:space="preserve"> </w:t>
      </w:r>
      <w:r w:rsidRPr="006F36C9">
        <w:rPr>
          <w:rFonts w:ascii="Arial" w:hAnsi="Arial" w:cs="Arial"/>
          <w:sz w:val="21"/>
          <w:szCs w:val="21"/>
          <w:lang w:val="ru-RU"/>
        </w:rPr>
        <w:t>відношенню</w:t>
      </w:r>
      <w:r w:rsidRPr="006F36C9">
        <w:rPr>
          <w:rFonts w:ascii="Arial" w:hAnsi="Arial" w:cs="Arial"/>
          <w:spacing w:val="-11"/>
          <w:sz w:val="21"/>
          <w:szCs w:val="21"/>
          <w:lang w:val="ru-RU"/>
        </w:rPr>
        <w:t xml:space="preserve"> </w:t>
      </w:r>
      <w:r w:rsidRPr="006F36C9">
        <w:rPr>
          <w:rFonts w:ascii="Arial" w:hAnsi="Arial" w:cs="Arial"/>
          <w:sz w:val="21"/>
          <w:szCs w:val="21"/>
          <w:lang w:val="ru-RU"/>
        </w:rPr>
        <w:t>до матеріалів інженерних</w:t>
      </w:r>
      <w:r w:rsidRPr="006F36C9">
        <w:rPr>
          <w:rFonts w:ascii="Arial" w:hAnsi="Arial" w:cs="Arial"/>
          <w:spacing w:val="-9"/>
          <w:sz w:val="21"/>
          <w:szCs w:val="21"/>
          <w:lang w:val="ru-RU"/>
        </w:rPr>
        <w:t xml:space="preserve"> </w:t>
      </w:r>
      <w:r w:rsidRPr="006F36C9">
        <w:rPr>
          <w:rFonts w:ascii="Arial" w:hAnsi="Arial" w:cs="Arial"/>
          <w:sz w:val="21"/>
          <w:szCs w:val="21"/>
          <w:lang w:val="ru-RU"/>
        </w:rPr>
        <w:t>споруд.</w:t>
      </w:r>
    </w:p>
    <w:p w14:paraId="1BBA7DCC" w14:textId="0A25FC6E" w:rsidR="00E32E9D" w:rsidRPr="006F36C9" w:rsidRDefault="008555FA" w:rsidP="006F36C9">
      <w:pPr>
        <w:pStyle w:val="a5"/>
        <w:numPr>
          <w:ilvl w:val="2"/>
          <w:numId w:val="44"/>
        </w:numPr>
        <w:tabs>
          <w:tab w:val="left" w:pos="1462"/>
          <w:tab w:val="left" w:pos="1985"/>
        </w:tabs>
        <w:spacing w:before="0" w:line="288" w:lineRule="auto"/>
        <w:ind w:left="142" w:right="111" w:firstLine="709"/>
        <w:contextualSpacing/>
        <w:rPr>
          <w:rFonts w:ascii="Arial" w:hAnsi="Arial" w:cs="Arial"/>
          <w:sz w:val="21"/>
          <w:szCs w:val="21"/>
          <w:lang w:val="ru-RU"/>
        </w:rPr>
      </w:pPr>
      <w:r w:rsidRPr="006F36C9">
        <w:rPr>
          <w:rFonts w:ascii="Arial" w:hAnsi="Arial" w:cs="Arial"/>
          <w:sz w:val="21"/>
          <w:szCs w:val="21"/>
          <w:lang w:val="ru-RU"/>
        </w:rPr>
        <w:t>Спостереження</w:t>
      </w:r>
      <w:r w:rsidRPr="006F36C9">
        <w:rPr>
          <w:rFonts w:ascii="Arial" w:hAnsi="Arial" w:cs="Arial"/>
          <w:spacing w:val="-13"/>
          <w:sz w:val="21"/>
          <w:szCs w:val="21"/>
          <w:lang w:val="ru-RU"/>
        </w:rPr>
        <w:t xml:space="preserve"> </w:t>
      </w:r>
      <w:r w:rsidRPr="006F36C9">
        <w:rPr>
          <w:rFonts w:ascii="Arial" w:hAnsi="Arial" w:cs="Arial"/>
          <w:sz w:val="21"/>
          <w:szCs w:val="21"/>
          <w:lang w:val="ru-RU"/>
        </w:rPr>
        <w:t>за</w:t>
      </w:r>
      <w:r w:rsidRPr="006F36C9">
        <w:rPr>
          <w:rFonts w:ascii="Arial" w:hAnsi="Arial" w:cs="Arial"/>
          <w:spacing w:val="-13"/>
          <w:sz w:val="21"/>
          <w:szCs w:val="21"/>
          <w:lang w:val="ru-RU"/>
        </w:rPr>
        <w:t xml:space="preserve"> </w:t>
      </w:r>
      <w:r w:rsidRPr="006F36C9">
        <w:rPr>
          <w:rFonts w:ascii="Arial" w:hAnsi="Arial" w:cs="Arial"/>
          <w:sz w:val="21"/>
          <w:szCs w:val="21"/>
          <w:lang w:val="ru-RU"/>
        </w:rPr>
        <w:t>деформаціями,</w:t>
      </w:r>
      <w:r w:rsidRPr="006F36C9">
        <w:rPr>
          <w:rFonts w:ascii="Arial" w:hAnsi="Arial" w:cs="Arial"/>
          <w:spacing w:val="-14"/>
          <w:sz w:val="21"/>
          <w:szCs w:val="21"/>
          <w:lang w:val="ru-RU"/>
        </w:rPr>
        <w:t xml:space="preserve"> </w:t>
      </w:r>
      <w:r w:rsidRPr="006F36C9">
        <w:rPr>
          <w:rFonts w:ascii="Arial" w:hAnsi="Arial" w:cs="Arial"/>
          <w:sz w:val="21"/>
          <w:szCs w:val="21"/>
          <w:lang w:val="ru-RU"/>
        </w:rPr>
        <w:t>що</w:t>
      </w:r>
      <w:r w:rsidRPr="006F36C9">
        <w:rPr>
          <w:rFonts w:ascii="Arial" w:hAnsi="Arial" w:cs="Arial"/>
          <w:spacing w:val="-12"/>
          <w:sz w:val="21"/>
          <w:szCs w:val="21"/>
          <w:lang w:val="ru-RU"/>
        </w:rPr>
        <w:t xml:space="preserve"> </w:t>
      </w:r>
      <w:r w:rsidRPr="006F36C9">
        <w:rPr>
          <w:rFonts w:ascii="Arial" w:hAnsi="Arial" w:cs="Arial"/>
          <w:sz w:val="21"/>
          <w:szCs w:val="21"/>
          <w:lang w:val="ru-RU"/>
        </w:rPr>
        <w:t>відбуваються</w:t>
      </w:r>
      <w:r w:rsidRPr="006F36C9">
        <w:rPr>
          <w:rFonts w:ascii="Arial" w:hAnsi="Arial" w:cs="Arial"/>
          <w:spacing w:val="-13"/>
          <w:sz w:val="21"/>
          <w:szCs w:val="21"/>
          <w:lang w:val="ru-RU"/>
        </w:rPr>
        <w:t xml:space="preserve"> </w:t>
      </w:r>
      <w:r w:rsidRPr="006F36C9">
        <w:rPr>
          <w:rFonts w:ascii="Arial" w:hAnsi="Arial" w:cs="Arial"/>
          <w:sz w:val="21"/>
          <w:szCs w:val="21"/>
          <w:lang w:val="ru-RU"/>
        </w:rPr>
        <w:t>в</w:t>
      </w:r>
      <w:r w:rsidRPr="006F36C9">
        <w:rPr>
          <w:rFonts w:ascii="Arial" w:hAnsi="Arial" w:cs="Arial"/>
          <w:spacing w:val="-14"/>
          <w:sz w:val="21"/>
          <w:szCs w:val="21"/>
          <w:lang w:val="ru-RU"/>
        </w:rPr>
        <w:t xml:space="preserve"> </w:t>
      </w:r>
      <w:r w:rsidRPr="006F36C9">
        <w:rPr>
          <w:rFonts w:ascii="Arial" w:hAnsi="Arial" w:cs="Arial"/>
          <w:sz w:val="21"/>
          <w:szCs w:val="21"/>
          <w:lang w:val="ru-RU"/>
        </w:rPr>
        <w:t>масиві</w:t>
      </w:r>
      <w:r w:rsidRPr="006F36C9">
        <w:rPr>
          <w:rFonts w:ascii="Arial" w:hAnsi="Arial" w:cs="Arial"/>
          <w:spacing w:val="-15"/>
          <w:sz w:val="21"/>
          <w:szCs w:val="21"/>
          <w:lang w:val="ru-RU"/>
        </w:rPr>
        <w:t xml:space="preserve"> </w:t>
      </w:r>
      <w:r w:rsidRPr="006F36C9">
        <w:rPr>
          <w:rFonts w:ascii="Arial" w:hAnsi="Arial" w:cs="Arial"/>
          <w:sz w:val="21"/>
          <w:szCs w:val="21"/>
          <w:lang w:val="ru-RU"/>
        </w:rPr>
        <w:t>схилових ґрунтів і на його поверхні, а також за швидкістю і напрямком руху зсуву слід здійснювати за допомогою інклином</w:t>
      </w:r>
      <w:r w:rsidR="00262318">
        <w:rPr>
          <w:rFonts w:ascii="Arial" w:hAnsi="Arial" w:cs="Arial"/>
          <w:sz w:val="21"/>
          <w:szCs w:val="21"/>
          <w:lang w:val="ru-RU"/>
        </w:rPr>
        <w:t>е</w:t>
      </w:r>
      <w:r w:rsidRPr="006F36C9">
        <w:rPr>
          <w:rFonts w:ascii="Arial" w:hAnsi="Arial" w:cs="Arial"/>
          <w:sz w:val="21"/>
          <w:szCs w:val="21"/>
          <w:lang w:val="ru-RU"/>
        </w:rPr>
        <w:t>трів, в окремих випадках допускається використання глибинних реперів. Для розподілу поверхневих деформацій на глибинні</w:t>
      </w:r>
      <w:r w:rsidRPr="006F36C9">
        <w:rPr>
          <w:rFonts w:ascii="Arial" w:hAnsi="Arial" w:cs="Arial"/>
          <w:spacing w:val="-11"/>
          <w:sz w:val="21"/>
          <w:szCs w:val="21"/>
          <w:lang w:val="ru-RU"/>
        </w:rPr>
        <w:t xml:space="preserve"> </w:t>
      </w:r>
      <w:r w:rsidRPr="006F36C9">
        <w:rPr>
          <w:rFonts w:ascii="Arial" w:hAnsi="Arial" w:cs="Arial"/>
          <w:sz w:val="21"/>
          <w:szCs w:val="21"/>
          <w:lang w:val="ru-RU"/>
        </w:rPr>
        <w:t>горизонти</w:t>
      </w:r>
      <w:r w:rsidRPr="006F36C9">
        <w:rPr>
          <w:rFonts w:ascii="Arial" w:hAnsi="Arial" w:cs="Arial"/>
          <w:spacing w:val="-11"/>
          <w:sz w:val="21"/>
          <w:szCs w:val="21"/>
          <w:lang w:val="ru-RU"/>
        </w:rPr>
        <w:t xml:space="preserve"> </w:t>
      </w:r>
      <w:r w:rsidRPr="006F36C9">
        <w:rPr>
          <w:rFonts w:ascii="Arial" w:hAnsi="Arial" w:cs="Arial"/>
          <w:sz w:val="21"/>
          <w:szCs w:val="21"/>
          <w:lang w:val="ru-RU"/>
        </w:rPr>
        <w:t>зсуву</w:t>
      </w:r>
      <w:r w:rsidRPr="006F36C9">
        <w:rPr>
          <w:rFonts w:ascii="Arial" w:hAnsi="Arial" w:cs="Arial"/>
          <w:spacing w:val="-13"/>
          <w:sz w:val="21"/>
          <w:szCs w:val="21"/>
          <w:lang w:val="ru-RU"/>
        </w:rPr>
        <w:t xml:space="preserve"> </w:t>
      </w:r>
      <w:r w:rsidRPr="006F36C9">
        <w:rPr>
          <w:rFonts w:ascii="Arial" w:hAnsi="Arial" w:cs="Arial"/>
          <w:sz w:val="21"/>
          <w:szCs w:val="21"/>
          <w:lang w:val="ru-RU"/>
        </w:rPr>
        <w:t>слід</w:t>
      </w:r>
      <w:r w:rsidRPr="006F36C9">
        <w:rPr>
          <w:rFonts w:ascii="Arial" w:hAnsi="Arial" w:cs="Arial"/>
          <w:spacing w:val="-11"/>
          <w:sz w:val="21"/>
          <w:szCs w:val="21"/>
          <w:lang w:val="ru-RU"/>
        </w:rPr>
        <w:t xml:space="preserve"> </w:t>
      </w:r>
      <w:r w:rsidRPr="006F36C9">
        <w:rPr>
          <w:rFonts w:ascii="Arial" w:hAnsi="Arial" w:cs="Arial"/>
          <w:sz w:val="21"/>
          <w:szCs w:val="21"/>
          <w:lang w:val="ru-RU"/>
        </w:rPr>
        <w:t>використовувати</w:t>
      </w:r>
      <w:r w:rsidRPr="006F36C9">
        <w:rPr>
          <w:rFonts w:ascii="Arial" w:hAnsi="Arial" w:cs="Arial"/>
          <w:spacing w:val="-10"/>
          <w:sz w:val="21"/>
          <w:szCs w:val="21"/>
          <w:lang w:val="ru-RU"/>
        </w:rPr>
        <w:t xml:space="preserve"> </w:t>
      </w:r>
      <w:r w:rsidRPr="006F36C9">
        <w:rPr>
          <w:rFonts w:ascii="Arial" w:hAnsi="Arial" w:cs="Arial"/>
          <w:sz w:val="21"/>
          <w:szCs w:val="21"/>
          <w:lang w:val="ru-RU"/>
        </w:rPr>
        <w:t>режимні</w:t>
      </w:r>
      <w:r w:rsidRPr="006F36C9">
        <w:rPr>
          <w:rFonts w:ascii="Arial" w:hAnsi="Arial" w:cs="Arial"/>
          <w:spacing w:val="-11"/>
          <w:sz w:val="21"/>
          <w:szCs w:val="21"/>
          <w:lang w:val="ru-RU"/>
        </w:rPr>
        <w:t xml:space="preserve"> </w:t>
      </w:r>
      <w:r w:rsidRPr="006F36C9">
        <w:rPr>
          <w:rFonts w:ascii="Arial" w:hAnsi="Arial" w:cs="Arial"/>
          <w:sz w:val="21"/>
          <w:szCs w:val="21"/>
          <w:lang w:val="ru-RU"/>
        </w:rPr>
        <w:t>високоточні</w:t>
      </w:r>
      <w:r w:rsidRPr="006F36C9">
        <w:rPr>
          <w:rFonts w:ascii="Arial" w:hAnsi="Arial" w:cs="Arial"/>
          <w:spacing w:val="-11"/>
          <w:sz w:val="21"/>
          <w:szCs w:val="21"/>
          <w:lang w:val="ru-RU"/>
        </w:rPr>
        <w:t xml:space="preserve"> </w:t>
      </w:r>
      <w:r w:rsidRPr="006F36C9">
        <w:rPr>
          <w:rFonts w:ascii="Arial" w:hAnsi="Arial" w:cs="Arial"/>
          <w:sz w:val="21"/>
          <w:szCs w:val="21"/>
          <w:lang w:val="ru-RU"/>
        </w:rPr>
        <w:t>геодезичні спостереження.</w:t>
      </w:r>
    </w:p>
    <w:p w14:paraId="5C78B1F5" w14:textId="77777777" w:rsidR="00E32E9D" w:rsidRPr="006F36C9" w:rsidRDefault="008555FA" w:rsidP="006F36C9">
      <w:pPr>
        <w:pStyle w:val="a5"/>
        <w:numPr>
          <w:ilvl w:val="2"/>
          <w:numId w:val="44"/>
        </w:numPr>
        <w:tabs>
          <w:tab w:val="left" w:pos="1462"/>
        </w:tabs>
        <w:spacing w:before="0" w:line="288" w:lineRule="auto"/>
        <w:ind w:left="142" w:right="110" w:firstLine="709"/>
        <w:contextualSpacing/>
        <w:rPr>
          <w:rFonts w:ascii="Arial" w:hAnsi="Arial" w:cs="Arial"/>
          <w:sz w:val="21"/>
          <w:szCs w:val="21"/>
          <w:lang w:val="ru-RU"/>
        </w:rPr>
      </w:pPr>
      <w:r w:rsidRPr="006F36C9">
        <w:rPr>
          <w:rFonts w:ascii="Arial" w:hAnsi="Arial" w:cs="Arial"/>
          <w:sz w:val="21"/>
          <w:szCs w:val="21"/>
          <w:lang w:val="ru-RU"/>
        </w:rPr>
        <w:lastRenderedPageBreak/>
        <w:t>Для</w:t>
      </w:r>
      <w:r w:rsidRPr="006F36C9">
        <w:rPr>
          <w:rFonts w:ascii="Arial" w:hAnsi="Arial" w:cs="Arial"/>
          <w:spacing w:val="-17"/>
          <w:sz w:val="21"/>
          <w:szCs w:val="21"/>
          <w:lang w:val="ru-RU"/>
        </w:rPr>
        <w:t xml:space="preserve"> </w:t>
      </w:r>
      <w:r w:rsidRPr="006F36C9">
        <w:rPr>
          <w:rFonts w:ascii="Arial" w:hAnsi="Arial" w:cs="Arial"/>
          <w:sz w:val="21"/>
          <w:szCs w:val="21"/>
          <w:lang w:val="ru-RU"/>
        </w:rPr>
        <w:t>оцінки</w:t>
      </w:r>
      <w:r w:rsidRPr="006F36C9">
        <w:rPr>
          <w:rFonts w:ascii="Arial" w:hAnsi="Arial" w:cs="Arial"/>
          <w:spacing w:val="-16"/>
          <w:sz w:val="21"/>
          <w:szCs w:val="21"/>
          <w:lang w:val="ru-RU"/>
        </w:rPr>
        <w:t xml:space="preserve"> </w:t>
      </w:r>
      <w:r w:rsidRPr="006F36C9">
        <w:rPr>
          <w:rFonts w:ascii="Arial" w:hAnsi="Arial" w:cs="Arial"/>
          <w:sz w:val="21"/>
          <w:szCs w:val="21"/>
          <w:lang w:val="ru-RU"/>
        </w:rPr>
        <w:t>напружено-деформованого</w:t>
      </w:r>
      <w:r w:rsidRPr="006F36C9">
        <w:rPr>
          <w:rFonts w:ascii="Arial" w:hAnsi="Arial" w:cs="Arial"/>
          <w:spacing w:val="-19"/>
          <w:sz w:val="21"/>
          <w:szCs w:val="21"/>
          <w:lang w:val="ru-RU"/>
        </w:rPr>
        <w:t xml:space="preserve"> </w:t>
      </w:r>
      <w:r w:rsidRPr="006F36C9">
        <w:rPr>
          <w:rFonts w:ascii="Arial" w:hAnsi="Arial" w:cs="Arial"/>
          <w:sz w:val="21"/>
          <w:szCs w:val="21"/>
          <w:lang w:val="ru-RU"/>
        </w:rPr>
        <w:t>стану</w:t>
      </w:r>
      <w:r w:rsidRPr="006F36C9">
        <w:rPr>
          <w:rFonts w:ascii="Arial" w:hAnsi="Arial" w:cs="Arial"/>
          <w:spacing w:val="-21"/>
          <w:sz w:val="21"/>
          <w:szCs w:val="21"/>
          <w:lang w:val="ru-RU"/>
        </w:rPr>
        <w:t xml:space="preserve"> </w:t>
      </w:r>
      <w:r w:rsidRPr="006F36C9">
        <w:rPr>
          <w:rFonts w:ascii="Arial" w:hAnsi="Arial" w:cs="Arial"/>
          <w:sz w:val="21"/>
          <w:szCs w:val="21"/>
          <w:lang w:val="ru-RU"/>
        </w:rPr>
        <w:t>зсувних</w:t>
      </w:r>
      <w:r w:rsidRPr="006F36C9">
        <w:rPr>
          <w:rFonts w:ascii="Arial" w:hAnsi="Arial" w:cs="Arial"/>
          <w:spacing w:val="-16"/>
          <w:sz w:val="21"/>
          <w:szCs w:val="21"/>
          <w:lang w:val="ru-RU"/>
        </w:rPr>
        <w:t xml:space="preserve"> </w:t>
      </w:r>
      <w:r w:rsidRPr="006F36C9">
        <w:rPr>
          <w:rFonts w:ascii="Arial" w:hAnsi="Arial" w:cs="Arial"/>
          <w:sz w:val="21"/>
          <w:szCs w:val="21"/>
          <w:lang w:val="ru-RU"/>
        </w:rPr>
        <w:t>ґрунтів</w:t>
      </w:r>
      <w:r w:rsidRPr="006F36C9">
        <w:rPr>
          <w:rFonts w:ascii="Arial" w:hAnsi="Arial" w:cs="Arial"/>
          <w:spacing w:val="-18"/>
          <w:sz w:val="21"/>
          <w:szCs w:val="21"/>
          <w:lang w:val="ru-RU"/>
        </w:rPr>
        <w:t xml:space="preserve"> </w:t>
      </w:r>
      <w:r w:rsidRPr="006F36C9">
        <w:rPr>
          <w:rFonts w:ascii="Arial" w:hAnsi="Arial" w:cs="Arial"/>
          <w:sz w:val="21"/>
          <w:szCs w:val="21"/>
          <w:lang w:val="ru-RU"/>
        </w:rPr>
        <w:t>і</w:t>
      </w:r>
      <w:r w:rsidRPr="006F36C9">
        <w:rPr>
          <w:rFonts w:ascii="Arial" w:hAnsi="Arial" w:cs="Arial"/>
          <w:spacing w:val="-16"/>
          <w:sz w:val="21"/>
          <w:szCs w:val="21"/>
          <w:lang w:val="ru-RU"/>
        </w:rPr>
        <w:t xml:space="preserve"> </w:t>
      </w:r>
      <w:r w:rsidRPr="006F36C9">
        <w:rPr>
          <w:rFonts w:ascii="Arial" w:hAnsi="Arial" w:cs="Arial"/>
          <w:sz w:val="21"/>
          <w:szCs w:val="21"/>
          <w:lang w:val="ru-RU"/>
        </w:rPr>
        <w:t>споруд слід застосовувати датчики тиску ґрунту глибокого залягання, компаратори, датчики переміщення і</w:t>
      </w:r>
      <w:r w:rsidRPr="006F36C9">
        <w:rPr>
          <w:rFonts w:ascii="Arial" w:hAnsi="Arial" w:cs="Arial"/>
          <w:spacing w:val="-13"/>
          <w:sz w:val="21"/>
          <w:szCs w:val="21"/>
          <w:lang w:val="ru-RU"/>
        </w:rPr>
        <w:t xml:space="preserve"> </w:t>
      </w:r>
      <w:r w:rsidRPr="006F36C9">
        <w:rPr>
          <w:rFonts w:ascii="Arial" w:hAnsi="Arial" w:cs="Arial"/>
          <w:sz w:val="21"/>
          <w:szCs w:val="21"/>
          <w:lang w:val="ru-RU"/>
        </w:rPr>
        <w:t>напруги.</w:t>
      </w:r>
    </w:p>
    <w:p w14:paraId="6EF9EDA7" w14:textId="0ADB3CC0" w:rsidR="00E32E9D" w:rsidRPr="006F36C9" w:rsidRDefault="008555FA" w:rsidP="006F36C9">
      <w:pPr>
        <w:pStyle w:val="a5"/>
        <w:numPr>
          <w:ilvl w:val="2"/>
          <w:numId w:val="44"/>
        </w:numPr>
        <w:tabs>
          <w:tab w:val="left" w:pos="1462"/>
        </w:tabs>
        <w:spacing w:before="0" w:line="288" w:lineRule="auto"/>
        <w:ind w:left="284" w:right="107" w:firstLine="567"/>
        <w:contextualSpacing/>
        <w:rPr>
          <w:rFonts w:ascii="Arial" w:hAnsi="Arial" w:cs="Arial"/>
          <w:sz w:val="21"/>
          <w:szCs w:val="21"/>
          <w:lang w:val="ru-RU"/>
        </w:rPr>
      </w:pPr>
      <w:r w:rsidRPr="006F36C9">
        <w:rPr>
          <w:rFonts w:ascii="Arial" w:hAnsi="Arial" w:cs="Arial"/>
          <w:sz w:val="21"/>
          <w:szCs w:val="21"/>
          <w:lang w:val="ru-RU"/>
        </w:rPr>
        <w:t xml:space="preserve">Спостереження за динамікою рівнів ґрунтових вод слід проводити за допомогою мережі режимних свердловин, які обладнані п'єзометрами. Свердловини повинні об'єднуватися в групи для нагляду за кількома водоносними  горизонтами  (за  наявності),  або  для  перевірки   </w:t>
      </w:r>
      <w:r w:rsidRPr="006F36C9">
        <w:rPr>
          <w:rFonts w:ascii="Arial" w:hAnsi="Arial" w:cs="Arial"/>
          <w:spacing w:val="19"/>
          <w:sz w:val="21"/>
          <w:szCs w:val="21"/>
          <w:lang w:val="ru-RU"/>
        </w:rPr>
        <w:t xml:space="preserve"> </w:t>
      </w:r>
      <w:r w:rsidRPr="006F36C9">
        <w:rPr>
          <w:rFonts w:ascii="Arial" w:hAnsi="Arial" w:cs="Arial"/>
          <w:sz w:val="21"/>
          <w:szCs w:val="21"/>
          <w:lang w:val="ru-RU"/>
        </w:rPr>
        <w:t>фільтраційнихособливостей водоносних шарів ґрунтів. За необхідності групи свердловин можна об'єднувати в створах.</w:t>
      </w:r>
    </w:p>
    <w:p w14:paraId="133980AA" w14:textId="70F88CC6" w:rsidR="00E32E9D" w:rsidRPr="006F36C9" w:rsidRDefault="008555FA" w:rsidP="006F36C9">
      <w:pPr>
        <w:pStyle w:val="a5"/>
        <w:numPr>
          <w:ilvl w:val="1"/>
          <w:numId w:val="42"/>
        </w:numPr>
        <w:tabs>
          <w:tab w:val="left" w:pos="1481"/>
          <w:tab w:val="left" w:pos="9198"/>
        </w:tabs>
        <w:spacing w:before="0" w:line="288" w:lineRule="auto"/>
        <w:ind w:left="995" w:right="111" w:hanging="163"/>
        <w:contextualSpacing/>
        <w:jc w:val="left"/>
        <w:rPr>
          <w:rFonts w:ascii="Arial" w:hAnsi="Arial" w:cs="Arial"/>
          <w:sz w:val="21"/>
          <w:szCs w:val="21"/>
          <w:lang w:val="ru-RU"/>
        </w:rPr>
      </w:pPr>
      <w:r w:rsidRPr="006F36C9">
        <w:rPr>
          <w:rFonts w:ascii="Arial" w:hAnsi="Arial" w:cs="Arial"/>
          <w:sz w:val="21"/>
          <w:szCs w:val="21"/>
          <w:lang w:val="ru-RU"/>
        </w:rPr>
        <w:t>При проектуванні інженерного захисту територій, будівель і споруд від зсувних і обвальних процесів необхідно</w:t>
      </w:r>
      <w:r w:rsidRPr="006F36C9">
        <w:rPr>
          <w:rFonts w:ascii="Arial" w:hAnsi="Arial" w:cs="Arial"/>
          <w:spacing w:val="-27"/>
          <w:sz w:val="21"/>
          <w:szCs w:val="21"/>
          <w:lang w:val="ru-RU"/>
        </w:rPr>
        <w:t xml:space="preserve"> </w:t>
      </w:r>
      <w:r w:rsidRPr="006F36C9">
        <w:rPr>
          <w:rFonts w:ascii="Arial" w:hAnsi="Arial" w:cs="Arial"/>
          <w:sz w:val="21"/>
          <w:szCs w:val="21"/>
          <w:lang w:val="ru-RU"/>
        </w:rPr>
        <w:t>враховувати</w:t>
      </w:r>
      <w:r w:rsidRPr="006F36C9">
        <w:rPr>
          <w:rFonts w:ascii="Arial" w:hAnsi="Arial" w:cs="Arial"/>
          <w:spacing w:val="-4"/>
          <w:sz w:val="21"/>
          <w:szCs w:val="21"/>
          <w:lang w:val="ru-RU"/>
        </w:rPr>
        <w:t xml:space="preserve"> </w:t>
      </w:r>
      <w:r w:rsidRPr="006F36C9">
        <w:rPr>
          <w:rFonts w:ascii="Arial" w:hAnsi="Arial" w:cs="Arial"/>
          <w:sz w:val="21"/>
          <w:szCs w:val="21"/>
          <w:lang w:val="ru-RU"/>
        </w:rPr>
        <w:t>положення</w:t>
      </w:r>
      <w:r w:rsidR="00571CF0" w:rsidRPr="006F36C9">
        <w:rPr>
          <w:rFonts w:ascii="Arial" w:hAnsi="Arial" w:cs="Arial"/>
          <w:sz w:val="21"/>
          <w:szCs w:val="21"/>
          <w:lang w:val="ru-RU"/>
        </w:rPr>
        <w:t xml:space="preserve"> </w:t>
      </w:r>
      <w:r w:rsidRPr="006F36C9">
        <w:rPr>
          <w:rFonts w:ascii="Arial" w:hAnsi="Arial" w:cs="Arial"/>
          <w:sz w:val="21"/>
          <w:szCs w:val="21"/>
          <w:lang w:val="ru-RU"/>
        </w:rPr>
        <w:t>ДБН В.1.1-3 та розглядати доцільність вжиття наступних заходів, спрямованих на запобігання і стабілізацію цих</w:t>
      </w:r>
      <w:r w:rsidRPr="006F36C9">
        <w:rPr>
          <w:rFonts w:ascii="Arial" w:hAnsi="Arial" w:cs="Arial"/>
          <w:spacing w:val="-13"/>
          <w:sz w:val="21"/>
          <w:szCs w:val="21"/>
          <w:lang w:val="ru-RU"/>
        </w:rPr>
        <w:t xml:space="preserve"> </w:t>
      </w:r>
      <w:r w:rsidRPr="006F36C9">
        <w:rPr>
          <w:rFonts w:ascii="Arial" w:hAnsi="Arial" w:cs="Arial"/>
          <w:sz w:val="21"/>
          <w:szCs w:val="21"/>
          <w:lang w:val="ru-RU"/>
        </w:rPr>
        <w:t>процесів:зміна рельєфу схилу з метою підвищення його</w:t>
      </w:r>
      <w:r w:rsidRPr="006F36C9">
        <w:rPr>
          <w:rFonts w:ascii="Arial" w:hAnsi="Arial" w:cs="Arial"/>
          <w:spacing w:val="-16"/>
          <w:sz w:val="21"/>
          <w:szCs w:val="21"/>
          <w:lang w:val="ru-RU"/>
        </w:rPr>
        <w:t xml:space="preserve"> </w:t>
      </w:r>
      <w:r w:rsidRPr="006F36C9">
        <w:rPr>
          <w:rFonts w:ascii="Arial" w:hAnsi="Arial" w:cs="Arial"/>
          <w:sz w:val="21"/>
          <w:szCs w:val="21"/>
          <w:lang w:val="ru-RU"/>
        </w:rPr>
        <w:t>стійкості;</w:t>
      </w:r>
    </w:p>
    <w:p w14:paraId="2009BBD9" w14:textId="77777777" w:rsidR="00E32E9D" w:rsidRPr="006F36C9" w:rsidRDefault="008555FA" w:rsidP="006F36C9">
      <w:pPr>
        <w:pStyle w:val="a5"/>
        <w:numPr>
          <w:ilvl w:val="1"/>
          <w:numId w:val="42"/>
        </w:numPr>
        <w:tabs>
          <w:tab w:val="left" w:pos="996"/>
        </w:tabs>
        <w:spacing w:before="0" w:line="288" w:lineRule="auto"/>
        <w:ind w:right="112" w:firstLine="720"/>
        <w:contextualSpacing/>
        <w:rPr>
          <w:rFonts w:ascii="Arial" w:hAnsi="Arial" w:cs="Arial"/>
          <w:sz w:val="21"/>
          <w:szCs w:val="21"/>
          <w:lang w:val="ru-RU"/>
        </w:rPr>
      </w:pPr>
      <w:r w:rsidRPr="006F36C9">
        <w:rPr>
          <w:rFonts w:ascii="Arial" w:hAnsi="Arial" w:cs="Arial"/>
          <w:sz w:val="21"/>
          <w:szCs w:val="21"/>
          <w:lang w:val="ru-RU"/>
        </w:rPr>
        <w:t>регулювання стоку поверхневих вод за допомогою вертикального планування території і улаштування системи поверхневого</w:t>
      </w:r>
      <w:r w:rsidRPr="006F36C9">
        <w:rPr>
          <w:rFonts w:ascii="Arial" w:hAnsi="Arial" w:cs="Arial"/>
          <w:spacing w:val="-26"/>
          <w:sz w:val="21"/>
          <w:szCs w:val="21"/>
          <w:lang w:val="ru-RU"/>
        </w:rPr>
        <w:t xml:space="preserve"> </w:t>
      </w:r>
      <w:r w:rsidRPr="006F36C9">
        <w:rPr>
          <w:rFonts w:ascii="Arial" w:hAnsi="Arial" w:cs="Arial"/>
          <w:sz w:val="21"/>
          <w:szCs w:val="21"/>
          <w:lang w:val="ru-RU"/>
        </w:rPr>
        <w:t>водовідведення;</w:t>
      </w:r>
    </w:p>
    <w:p w14:paraId="30782F40" w14:textId="77777777" w:rsidR="00E32E9D" w:rsidRPr="006F36C9" w:rsidRDefault="008555FA" w:rsidP="006F36C9">
      <w:pPr>
        <w:pStyle w:val="a5"/>
        <w:numPr>
          <w:ilvl w:val="1"/>
          <w:numId w:val="42"/>
        </w:numPr>
        <w:tabs>
          <w:tab w:val="left" w:pos="996"/>
        </w:tabs>
        <w:spacing w:before="0" w:line="288" w:lineRule="auto"/>
        <w:ind w:left="995" w:hanging="163"/>
        <w:contextualSpacing/>
        <w:jc w:val="left"/>
        <w:rPr>
          <w:rFonts w:ascii="Arial" w:hAnsi="Arial" w:cs="Arial"/>
          <w:sz w:val="21"/>
          <w:szCs w:val="21"/>
          <w:lang w:val="ru-RU"/>
        </w:rPr>
      </w:pPr>
      <w:r w:rsidRPr="006F36C9">
        <w:rPr>
          <w:rFonts w:ascii="Arial" w:hAnsi="Arial" w:cs="Arial"/>
          <w:sz w:val="21"/>
          <w:szCs w:val="21"/>
          <w:lang w:val="ru-RU"/>
        </w:rPr>
        <w:t>попередження інфільтрації води в ґрунті і ерозійних</w:t>
      </w:r>
      <w:r w:rsidRPr="006F36C9">
        <w:rPr>
          <w:rFonts w:ascii="Arial" w:hAnsi="Arial" w:cs="Arial"/>
          <w:spacing w:val="-23"/>
          <w:sz w:val="21"/>
          <w:szCs w:val="21"/>
          <w:lang w:val="ru-RU"/>
        </w:rPr>
        <w:t xml:space="preserve"> </w:t>
      </w:r>
      <w:r w:rsidRPr="006F36C9">
        <w:rPr>
          <w:rFonts w:ascii="Arial" w:hAnsi="Arial" w:cs="Arial"/>
          <w:sz w:val="21"/>
          <w:szCs w:val="21"/>
          <w:lang w:val="ru-RU"/>
        </w:rPr>
        <w:t>процесів;</w:t>
      </w:r>
    </w:p>
    <w:p w14:paraId="0DB985AA" w14:textId="77777777" w:rsidR="00E32E9D" w:rsidRPr="006F36C9" w:rsidRDefault="008555FA" w:rsidP="006F36C9">
      <w:pPr>
        <w:pStyle w:val="a5"/>
        <w:numPr>
          <w:ilvl w:val="1"/>
          <w:numId w:val="42"/>
        </w:numPr>
        <w:tabs>
          <w:tab w:val="left" w:pos="996"/>
        </w:tabs>
        <w:spacing w:before="0" w:line="288" w:lineRule="auto"/>
        <w:ind w:left="995" w:hanging="163"/>
        <w:contextualSpacing/>
        <w:jc w:val="left"/>
        <w:rPr>
          <w:rFonts w:ascii="Arial" w:hAnsi="Arial" w:cs="Arial"/>
          <w:sz w:val="21"/>
          <w:szCs w:val="21"/>
        </w:rPr>
      </w:pPr>
      <w:r w:rsidRPr="006F36C9">
        <w:rPr>
          <w:rFonts w:ascii="Arial" w:hAnsi="Arial" w:cs="Arial"/>
          <w:sz w:val="21"/>
          <w:szCs w:val="21"/>
        </w:rPr>
        <w:t>регулювання стоку підземних</w:t>
      </w:r>
      <w:r w:rsidRPr="006F36C9">
        <w:rPr>
          <w:rFonts w:ascii="Arial" w:hAnsi="Arial" w:cs="Arial"/>
          <w:spacing w:val="-6"/>
          <w:sz w:val="21"/>
          <w:szCs w:val="21"/>
        </w:rPr>
        <w:t xml:space="preserve"> </w:t>
      </w:r>
      <w:r w:rsidRPr="006F36C9">
        <w:rPr>
          <w:rFonts w:ascii="Arial" w:hAnsi="Arial" w:cs="Arial"/>
          <w:sz w:val="21"/>
          <w:szCs w:val="21"/>
        </w:rPr>
        <w:t>вод;</w:t>
      </w:r>
    </w:p>
    <w:p w14:paraId="21499550" w14:textId="77777777" w:rsidR="00E32E9D" w:rsidRPr="006F36C9" w:rsidRDefault="008555FA" w:rsidP="006F36C9">
      <w:pPr>
        <w:pStyle w:val="a5"/>
        <w:numPr>
          <w:ilvl w:val="1"/>
          <w:numId w:val="42"/>
        </w:numPr>
        <w:tabs>
          <w:tab w:val="left" w:pos="996"/>
        </w:tabs>
        <w:spacing w:before="0" w:line="288" w:lineRule="auto"/>
        <w:ind w:left="995" w:hanging="163"/>
        <w:contextualSpacing/>
        <w:jc w:val="left"/>
        <w:rPr>
          <w:rFonts w:ascii="Arial" w:hAnsi="Arial" w:cs="Arial"/>
          <w:sz w:val="21"/>
          <w:szCs w:val="21"/>
        </w:rPr>
      </w:pPr>
      <w:r w:rsidRPr="006F36C9">
        <w:rPr>
          <w:rFonts w:ascii="Arial" w:hAnsi="Arial" w:cs="Arial"/>
          <w:sz w:val="21"/>
          <w:szCs w:val="21"/>
        </w:rPr>
        <w:t>агролісомеліорація;</w:t>
      </w:r>
    </w:p>
    <w:p w14:paraId="1EF1EDA4" w14:textId="77777777" w:rsidR="00E32E9D" w:rsidRPr="006F36C9" w:rsidRDefault="008555FA" w:rsidP="006F36C9">
      <w:pPr>
        <w:pStyle w:val="a5"/>
        <w:numPr>
          <w:ilvl w:val="1"/>
          <w:numId w:val="42"/>
        </w:numPr>
        <w:tabs>
          <w:tab w:val="left" w:pos="996"/>
        </w:tabs>
        <w:spacing w:before="0" w:line="288" w:lineRule="auto"/>
        <w:ind w:left="995" w:hanging="163"/>
        <w:contextualSpacing/>
        <w:jc w:val="left"/>
        <w:rPr>
          <w:rFonts w:ascii="Arial" w:hAnsi="Arial" w:cs="Arial"/>
          <w:sz w:val="21"/>
          <w:szCs w:val="21"/>
          <w:lang w:val="ru-RU"/>
        </w:rPr>
      </w:pPr>
      <w:r w:rsidRPr="006F36C9">
        <w:rPr>
          <w:rFonts w:ascii="Arial" w:hAnsi="Arial" w:cs="Arial"/>
          <w:sz w:val="21"/>
          <w:szCs w:val="21"/>
          <w:lang w:val="ru-RU"/>
        </w:rPr>
        <w:t>закріплення ґрунтів (у тому числі</w:t>
      </w:r>
      <w:r w:rsidRPr="006F36C9">
        <w:rPr>
          <w:rFonts w:ascii="Arial" w:hAnsi="Arial" w:cs="Arial"/>
          <w:spacing w:val="-17"/>
          <w:sz w:val="21"/>
          <w:szCs w:val="21"/>
          <w:lang w:val="ru-RU"/>
        </w:rPr>
        <w:t xml:space="preserve"> </w:t>
      </w:r>
      <w:r w:rsidRPr="006F36C9">
        <w:rPr>
          <w:rFonts w:ascii="Arial" w:hAnsi="Arial" w:cs="Arial"/>
          <w:sz w:val="21"/>
          <w:szCs w:val="21"/>
          <w:lang w:val="ru-RU"/>
        </w:rPr>
        <w:t>армуванням);</w:t>
      </w:r>
    </w:p>
    <w:p w14:paraId="42365C4F" w14:textId="77777777" w:rsidR="00E32E9D" w:rsidRPr="006F36C9" w:rsidRDefault="008555FA" w:rsidP="006F36C9">
      <w:pPr>
        <w:pStyle w:val="a5"/>
        <w:numPr>
          <w:ilvl w:val="1"/>
          <w:numId w:val="42"/>
        </w:numPr>
        <w:tabs>
          <w:tab w:val="left" w:pos="996"/>
        </w:tabs>
        <w:spacing w:before="0" w:line="288" w:lineRule="auto"/>
        <w:ind w:left="995" w:hanging="163"/>
        <w:contextualSpacing/>
        <w:jc w:val="left"/>
        <w:rPr>
          <w:rFonts w:ascii="Arial" w:hAnsi="Arial" w:cs="Arial"/>
          <w:sz w:val="21"/>
          <w:szCs w:val="21"/>
        </w:rPr>
      </w:pPr>
      <w:r w:rsidRPr="006F36C9">
        <w:rPr>
          <w:rFonts w:ascii="Arial" w:hAnsi="Arial" w:cs="Arial"/>
          <w:sz w:val="21"/>
          <w:szCs w:val="21"/>
        </w:rPr>
        <w:t>улаштування утримувальних</w:t>
      </w:r>
      <w:r w:rsidRPr="006F36C9">
        <w:rPr>
          <w:rFonts w:ascii="Arial" w:hAnsi="Arial" w:cs="Arial"/>
          <w:spacing w:val="-14"/>
          <w:sz w:val="21"/>
          <w:szCs w:val="21"/>
        </w:rPr>
        <w:t xml:space="preserve"> </w:t>
      </w:r>
      <w:r w:rsidRPr="006F36C9">
        <w:rPr>
          <w:rFonts w:ascii="Arial" w:hAnsi="Arial" w:cs="Arial"/>
          <w:sz w:val="21"/>
          <w:szCs w:val="21"/>
        </w:rPr>
        <w:t>споруд;</w:t>
      </w:r>
    </w:p>
    <w:p w14:paraId="3A80113A" w14:textId="77777777" w:rsidR="00E32E9D" w:rsidRPr="006F36C9" w:rsidRDefault="008555FA" w:rsidP="006F36C9">
      <w:pPr>
        <w:pStyle w:val="a5"/>
        <w:numPr>
          <w:ilvl w:val="1"/>
          <w:numId w:val="42"/>
        </w:numPr>
        <w:tabs>
          <w:tab w:val="left" w:pos="1232"/>
        </w:tabs>
        <w:spacing w:before="0" w:line="288" w:lineRule="auto"/>
        <w:ind w:right="109" w:firstLine="720"/>
        <w:contextualSpacing/>
        <w:rPr>
          <w:rFonts w:ascii="Arial" w:hAnsi="Arial" w:cs="Arial"/>
          <w:sz w:val="21"/>
          <w:szCs w:val="21"/>
          <w:lang w:val="ru-RU"/>
        </w:rPr>
      </w:pPr>
      <w:r w:rsidRPr="006F36C9">
        <w:rPr>
          <w:rFonts w:ascii="Arial" w:hAnsi="Arial" w:cs="Arial"/>
          <w:sz w:val="21"/>
          <w:szCs w:val="21"/>
          <w:lang w:val="ru-RU"/>
        </w:rPr>
        <w:t>інші заходи (регулювання теплових процесів за допомогою теплозахисних пристроїв і покриттів, встановлення охоронних зон</w:t>
      </w:r>
      <w:r w:rsidRPr="006F36C9">
        <w:rPr>
          <w:rFonts w:ascii="Arial" w:hAnsi="Arial" w:cs="Arial"/>
          <w:spacing w:val="-22"/>
          <w:sz w:val="21"/>
          <w:szCs w:val="21"/>
          <w:lang w:val="ru-RU"/>
        </w:rPr>
        <w:t xml:space="preserve"> </w:t>
      </w:r>
      <w:r w:rsidRPr="006F36C9">
        <w:rPr>
          <w:rFonts w:ascii="Arial" w:hAnsi="Arial" w:cs="Arial"/>
          <w:sz w:val="21"/>
          <w:szCs w:val="21"/>
          <w:lang w:val="ru-RU"/>
        </w:rPr>
        <w:t>тощо).</w:t>
      </w:r>
    </w:p>
    <w:p w14:paraId="5E219F55" w14:textId="77777777" w:rsidR="00E32E9D" w:rsidRPr="006F36C9" w:rsidRDefault="008555FA" w:rsidP="006F36C9">
      <w:pPr>
        <w:pStyle w:val="a5"/>
        <w:numPr>
          <w:ilvl w:val="2"/>
          <w:numId w:val="44"/>
        </w:numPr>
        <w:tabs>
          <w:tab w:val="left" w:pos="1625"/>
        </w:tabs>
        <w:spacing w:before="0" w:line="288" w:lineRule="auto"/>
        <w:ind w:left="142" w:right="112" w:firstLine="709"/>
        <w:contextualSpacing/>
        <w:rPr>
          <w:rFonts w:ascii="Arial" w:hAnsi="Arial" w:cs="Arial"/>
          <w:sz w:val="21"/>
          <w:szCs w:val="21"/>
          <w:lang w:val="ru-RU"/>
        </w:rPr>
      </w:pPr>
      <w:r w:rsidRPr="006F36C9">
        <w:rPr>
          <w:rFonts w:ascii="Arial" w:hAnsi="Arial" w:cs="Arial"/>
          <w:sz w:val="21"/>
          <w:szCs w:val="21"/>
          <w:lang w:val="ru-RU"/>
        </w:rPr>
        <w:t>Якщо вжиття заходів і споруд активного захисту, вказаних в 2.1.9, повністю не виключає можливість утворення зсувів і обвалів, а також у разі технічної неможливості або недоцільності активного захисту слід передбачати заходи пасивного захисту (в залежності від типу зсуву можливо пристосування споруд,</w:t>
      </w:r>
      <w:r w:rsidRPr="006F36C9">
        <w:rPr>
          <w:rFonts w:ascii="Arial" w:hAnsi="Arial" w:cs="Arial"/>
          <w:spacing w:val="-9"/>
          <w:sz w:val="21"/>
          <w:szCs w:val="21"/>
          <w:lang w:val="ru-RU"/>
        </w:rPr>
        <w:t xml:space="preserve"> </w:t>
      </w:r>
      <w:r w:rsidRPr="006F36C9">
        <w:rPr>
          <w:rFonts w:ascii="Arial" w:hAnsi="Arial" w:cs="Arial"/>
          <w:sz w:val="21"/>
          <w:szCs w:val="21"/>
          <w:lang w:val="ru-RU"/>
        </w:rPr>
        <w:t>що</w:t>
      </w:r>
      <w:r w:rsidRPr="006F36C9">
        <w:rPr>
          <w:rFonts w:ascii="Arial" w:hAnsi="Arial" w:cs="Arial"/>
          <w:spacing w:val="-8"/>
          <w:sz w:val="21"/>
          <w:szCs w:val="21"/>
          <w:lang w:val="ru-RU"/>
        </w:rPr>
        <w:t xml:space="preserve"> </w:t>
      </w:r>
      <w:r w:rsidRPr="006F36C9">
        <w:rPr>
          <w:rFonts w:ascii="Arial" w:hAnsi="Arial" w:cs="Arial"/>
          <w:sz w:val="21"/>
          <w:szCs w:val="21"/>
          <w:lang w:val="ru-RU"/>
        </w:rPr>
        <w:t>захищаються,</w:t>
      </w:r>
      <w:r w:rsidRPr="006F36C9">
        <w:rPr>
          <w:rFonts w:ascii="Arial" w:hAnsi="Arial" w:cs="Arial"/>
          <w:spacing w:val="-9"/>
          <w:sz w:val="21"/>
          <w:szCs w:val="21"/>
          <w:lang w:val="ru-RU"/>
        </w:rPr>
        <w:t xml:space="preserve"> </w:t>
      </w:r>
      <w:r w:rsidRPr="006F36C9">
        <w:rPr>
          <w:rFonts w:ascii="Arial" w:hAnsi="Arial" w:cs="Arial"/>
          <w:sz w:val="21"/>
          <w:szCs w:val="21"/>
          <w:lang w:val="ru-RU"/>
        </w:rPr>
        <w:t>до</w:t>
      </w:r>
      <w:r w:rsidRPr="006F36C9">
        <w:rPr>
          <w:rFonts w:ascii="Arial" w:hAnsi="Arial" w:cs="Arial"/>
          <w:spacing w:val="-10"/>
          <w:sz w:val="21"/>
          <w:szCs w:val="21"/>
          <w:lang w:val="ru-RU"/>
        </w:rPr>
        <w:t xml:space="preserve"> </w:t>
      </w:r>
      <w:r w:rsidRPr="006F36C9">
        <w:rPr>
          <w:rFonts w:ascii="Arial" w:hAnsi="Arial" w:cs="Arial"/>
          <w:sz w:val="21"/>
          <w:szCs w:val="21"/>
          <w:lang w:val="ru-RU"/>
        </w:rPr>
        <w:t>обтікання</w:t>
      </w:r>
      <w:r w:rsidRPr="006F36C9">
        <w:rPr>
          <w:rFonts w:ascii="Arial" w:hAnsi="Arial" w:cs="Arial"/>
          <w:spacing w:val="-11"/>
          <w:sz w:val="21"/>
          <w:szCs w:val="21"/>
          <w:lang w:val="ru-RU"/>
        </w:rPr>
        <w:t xml:space="preserve"> </w:t>
      </w:r>
      <w:r w:rsidRPr="006F36C9">
        <w:rPr>
          <w:rFonts w:ascii="Arial" w:hAnsi="Arial" w:cs="Arial"/>
          <w:sz w:val="21"/>
          <w:szCs w:val="21"/>
          <w:lang w:val="ru-RU"/>
        </w:rPr>
        <w:t>їх</w:t>
      </w:r>
      <w:r w:rsidRPr="006F36C9">
        <w:rPr>
          <w:rFonts w:ascii="Arial" w:hAnsi="Arial" w:cs="Arial"/>
          <w:spacing w:val="-8"/>
          <w:sz w:val="21"/>
          <w:szCs w:val="21"/>
          <w:lang w:val="ru-RU"/>
        </w:rPr>
        <w:t xml:space="preserve"> </w:t>
      </w:r>
      <w:r w:rsidRPr="006F36C9">
        <w:rPr>
          <w:rFonts w:ascii="Arial" w:hAnsi="Arial" w:cs="Arial"/>
          <w:sz w:val="21"/>
          <w:szCs w:val="21"/>
          <w:lang w:val="ru-RU"/>
        </w:rPr>
        <w:t>ґрунтовими</w:t>
      </w:r>
      <w:r w:rsidRPr="006F36C9">
        <w:rPr>
          <w:rFonts w:ascii="Arial" w:hAnsi="Arial" w:cs="Arial"/>
          <w:spacing w:val="-8"/>
          <w:sz w:val="21"/>
          <w:szCs w:val="21"/>
          <w:lang w:val="ru-RU"/>
        </w:rPr>
        <w:t xml:space="preserve"> </w:t>
      </w:r>
      <w:r w:rsidRPr="006F36C9">
        <w:rPr>
          <w:rFonts w:ascii="Arial" w:hAnsi="Arial" w:cs="Arial"/>
          <w:sz w:val="21"/>
          <w:szCs w:val="21"/>
          <w:lang w:val="ru-RU"/>
        </w:rPr>
        <w:t>масами,</w:t>
      </w:r>
      <w:r w:rsidRPr="006F36C9">
        <w:rPr>
          <w:rFonts w:ascii="Arial" w:hAnsi="Arial" w:cs="Arial"/>
          <w:spacing w:val="-9"/>
          <w:sz w:val="21"/>
          <w:szCs w:val="21"/>
          <w:lang w:val="ru-RU"/>
        </w:rPr>
        <w:t xml:space="preserve"> </w:t>
      </w:r>
      <w:r w:rsidRPr="006F36C9">
        <w:rPr>
          <w:rFonts w:ascii="Arial" w:hAnsi="Arial" w:cs="Arial"/>
          <w:sz w:val="21"/>
          <w:szCs w:val="21"/>
          <w:lang w:val="ru-RU"/>
        </w:rPr>
        <w:t>які</w:t>
      </w:r>
      <w:r w:rsidRPr="006F36C9">
        <w:rPr>
          <w:rFonts w:ascii="Arial" w:hAnsi="Arial" w:cs="Arial"/>
          <w:spacing w:val="-8"/>
          <w:sz w:val="21"/>
          <w:szCs w:val="21"/>
          <w:lang w:val="ru-RU"/>
        </w:rPr>
        <w:t xml:space="preserve"> </w:t>
      </w:r>
      <w:r w:rsidRPr="006F36C9">
        <w:rPr>
          <w:rFonts w:ascii="Arial" w:hAnsi="Arial" w:cs="Arial"/>
          <w:sz w:val="21"/>
          <w:szCs w:val="21"/>
          <w:lang w:val="ru-RU"/>
        </w:rPr>
        <w:t>зміщуються</w:t>
      </w:r>
      <w:r w:rsidRPr="006F36C9">
        <w:rPr>
          <w:rFonts w:ascii="Arial" w:hAnsi="Arial" w:cs="Arial"/>
          <w:spacing w:val="-6"/>
          <w:sz w:val="21"/>
          <w:szCs w:val="21"/>
          <w:lang w:val="ru-RU"/>
        </w:rPr>
        <w:t xml:space="preserve"> </w:t>
      </w:r>
      <w:r w:rsidRPr="006F36C9">
        <w:rPr>
          <w:rFonts w:ascii="Arial" w:hAnsi="Arial" w:cs="Arial"/>
          <w:sz w:val="21"/>
          <w:szCs w:val="21"/>
          <w:lang w:val="ru-RU"/>
        </w:rPr>
        <w:t>по схилу, уловлювальні споруди і пристрої, протиобвальні галереї</w:t>
      </w:r>
      <w:r w:rsidRPr="006F36C9">
        <w:rPr>
          <w:rFonts w:ascii="Arial" w:hAnsi="Arial" w:cs="Arial"/>
          <w:spacing w:val="-16"/>
          <w:sz w:val="21"/>
          <w:szCs w:val="21"/>
          <w:lang w:val="ru-RU"/>
        </w:rPr>
        <w:t xml:space="preserve"> </w:t>
      </w:r>
      <w:r w:rsidRPr="006F36C9">
        <w:rPr>
          <w:rFonts w:ascii="Arial" w:hAnsi="Arial" w:cs="Arial"/>
          <w:sz w:val="21"/>
          <w:szCs w:val="21"/>
          <w:lang w:val="ru-RU"/>
        </w:rPr>
        <w:t>тощо).</w:t>
      </w:r>
    </w:p>
    <w:p w14:paraId="4AEA61BC" w14:textId="77777777" w:rsidR="00E32E9D" w:rsidRPr="006F36C9" w:rsidRDefault="008555FA" w:rsidP="006F36C9">
      <w:pPr>
        <w:pStyle w:val="a5"/>
        <w:numPr>
          <w:ilvl w:val="2"/>
          <w:numId w:val="44"/>
        </w:numPr>
        <w:tabs>
          <w:tab w:val="left" w:pos="851"/>
          <w:tab w:val="left" w:pos="1604"/>
        </w:tabs>
        <w:spacing w:before="0" w:line="288" w:lineRule="auto"/>
        <w:ind w:left="142" w:right="110" w:firstLine="567"/>
        <w:contextualSpacing/>
        <w:rPr>
          <w:rFonts w:ascii="Arial" w:hAnsi="Arial" w:cs="Arial"/>
          <w:sz w:val="21"/>
          <w:szCs w:val="21"/>
          <w:lang w:val="ru-RU"/>
        </w:rPr>
      </w:pPr>
      <w:r w:rsidRPr="006F36C9">
        <w:rPr>
          <w:rFonts w:ascii="Arial" w:hAnsi="Arial" w:cs="Arial"/>
          <w:sz w:val="21"/>
          <w:szCs w:val="21"/>
          <w:lang w:val="ru-RU"/>
        </w:rPr>
        <w:t>При проектуванні протизсувних і протиобвальних споруд і заходів на берегах водоймищ і водотоків необхідно дотримуватися вимог Водного кодексу України, ДБН В.2.4-3 та розділів 7 і 8 цих</w:t>
      </w:r>
      <w:r w:rsidRPr="006F36C9">
        <w:rPr>
          <w:rFonts w:ascii="Arial" w:hAnsi="Arial" w:cs="Arial"/>
          <w:spacing w:val="-21"/>
          <w:sz w:val="21"/>
          <w:szCs w:val="21"/>
          <w:lang w:val="ru-RU"/>
        </w:rPr>
        <w:t xml:space="preserve"> </w:t>
      </w:r>
      <w:r w:rsidRPr="006F36C9">
        <w:rPr>
          <w:rFonts w:ascii="Arial" w:hAnsi="Arial" w:cs="Arial"/>
          <w:sz w:val="21"/>
          <w:szCs w:val="21"/>
          <w:lang w:val="ru-RU"/>
        </w:rPr>
        <w:t>Норм.</w:t>
      </w:r>
    </w:p>
    <w:p w14:paraId="1CB44BAE" w14:textId="77777777" w:rsidR="00E32E9D" w:rsidRPr="006F36C9" w:rsidRDefault="008555FA" w:rsidP="006F36C9">
      <w:pPr>
        <w:pStyle w:val="a5"/>
        <w:numPr>
          <w:ilvl w:val="2"/>
          <w:numId w:val="44"/>
        </w:numPr>
        <w:tabs>
          <w:tab w:val="left" w:pos="1604"/>
        </w:tabs>
        <w:spacing w:before="0" w:line="288" w:lineRule="auto"/>
        <w:ind w:left="142" w:right="112" w:firstLine="567"/>
        <w:contextualSpacing/>
        <w:rPr>
          <w:rFonts w:ascii="Arial" w:hAnsi="Arial" w:cs="Arial"/>
          <w:sz w:val="21"/>
          <w:szCs w:val="21"/>
          <w:lang w:val="ru-RU"/>
        </w:rPr>
      </w:pPr>
      <w:r w:rsidRPr="006F36C9">
        <w:rPr>
          <w:rFonts w:ascii="Arial" w:hAnsi="Arial" w:cs="Arial"/>
          <w:sz w:val="21"/>
          <w:szCs w:val="21"/>
          <w:lang w:val="ru-RU"/>
        </w:rPr>
        <w:t>При виборі заходів і споруд з інженерного захисту, а також їх комплексів слід враховувати види можливих деформацій схилу (укосу), ступінь відповідальності об'єктів, що захищаються, їх конструктивні та експлуатаційні особливості.</w:t>
      </w:r>
    </w:p>
    <w:p w14:paraId="4BC818A5" w14:textId="77777777" w:rsidR="00E32E9D" w:rsidRPr="006F36C9" w:rsidRDefault="008555FA" w:rsidP="006F36C9">
      <w:pPr>
        <w:pStyle w:val="a5"/>
        <w:numPr>
          <w:ilvl w:val="2"/>
          <w:numId w:val="44"/>
        </w:numPr>
        <w:tabs>
          <w:tab w:val="left" w:pos="1604"/>
        </w:tabs>
        <w:spacing w:before="0" w:line="288" w:lineRule="auto"/>
        <w:ind w:left="1603" w:hanging="771"/>
        <w:contextualSpacing/>
        <w:rPr>
          <w:rFonts w:ascii="Arial" w:hAnsi="Arial" w:cs="Arial"/>
          <w:sz w:val="21"/>
          <w:szCs w:val="21"/>
          <w:lang w:val="ru-RU"/>
        </w:rPr>
      </w:pPr>
      <w:r w:rsidRPr="006F36C9">
        <w:rPr>
          <w:rFonts w:ascii="Arial" w:hAnsi="Arial" w:cs="Arial"/>
          <w:sz w:val="21"/>
          <w:szCs w:val="21"/>
          <w:lang w:val="ru-RU"/>
        </w:rPr>
        <w:t xml:space="preserve">Якщо встановлено, що територія зсувів виходить за межі   </w:t>
      </w:r>
      <w:r w:rsidRPr="006F36C9">
        <w:rPr>
          <w:rFonts w:ascii="Arial" w:hAnsi="Arial" w:cs="Arial"/>
          <w:spacing w:val="10"/>
          <w:sz w:val="21"/>
          <w:szCs w:val="21"/>
          <w:lang w:val="ru-RU"/>
        </w:rPr>
        <w:t xml:space="preserve"> </w:t>
      </w:r>
      <w:r w:rsidRPr="006F36C9">
        <w:rPr>
          <w:rFonts w:ascii="Arial" w:hAnsi="Arial" w:cs="Arial"/>
          <w:sz w:val="21"/>
          <w:szCs w:val="21"/>
          <w:lang w:val="ru-RU"/>
        </w:rPr>
        <w:t>ділянки,</w:t>
      </w:r>
    </w:p>
    <w:p w14:paraId="2BFA9A67" w14:textId="77777777" w:rsidR="00E32E9D" w:rsidRPr="006F36C9" w:rsidRDefault="008555FA" w:rsidP="006F36C9">
      <w:pPr>
        <w:pStyle w:val="a3"/>
        <w:spacing w:before="0" w:line="288" w:lineRule="auto"/>
        <w:ind w:right="112" w:firstLine="0"/>
        <w:contextualSpacing/>
        <w:rPr>
          <w:rFonts w:ascii="Arial" w:hAnsi="Arial" w:cs="Arial"/>
          <w:sz w:val="21"/>
          <w:szCs w:val="21"/>
          <w:lang w:val="ru-RU"/>
        </w:rPr>
      </w:pPr>
      <w:r w:rsidRPr="006F36C9">
        <w:rPr>
          <w:rFonts w:ascii="Arial" w:hAnsi="Arial" w:cs="Arial"/>
          <w:sz w:val="21"/>
          <w:szCs w:val="21"/>
          <w:lang w:val="ru-RU"/>
        </w:rPr>
        <w:t>що захищається, і розташована на площі декількох власників, протизсувні споруди розраховують згідно з техніко-економічними обґрунтуваннями в</w:t>
      </w:r>
      <w:r w:rsidRPr="006F36C9">
        <w:rPr>
          <w:rFonts w:ascii="Arial" w:hAnsi="Arial" w:cs="Arial"/>
          <w:spacing w:val="-46"/>
          <w:sz w:val="21"/>
          <w:szCs w:val="21"/>
          <w:lang w:val="ru-RU"/>
        </w:rPr>
        <w:t xml:space="preserve"> </w:t>
      </w:r>
      <w:r w:rsidRPr="006F36C9">
        <w:rPr>
          <w:rFonts w:ascii="Arial" w:hAnsi="Arial" w:cs="Arial"/>
          <w:sz w:val="21"/>
          <w:szCs w:val="21"/>
          <w:lang w:val="ru-RU"/>
        </w:rPr>
        <w:t>межах зсуву незалежно від власності</w:t>
      </w:r>
      <w:r w:rsidRPr="006F36C9">
        <w:rPr>
          <w:rFonts w:ascii="Arial" w:hAnsi="Arial" w:cs="Arial"/>
          <w:spacing w:val="-7"/>
          <w:sz w:val="21"/>
          <w:szCs w:val="21"/>
          <w:lang w:val="ru-RU"/>
        </w:rPr>
        <w:t xml:space="preserve"> </w:t>
      </w:r>
      <w:r w:rsidRPr="006F36C9">
        <w:rPr>
          <w:rFonts w:ascii="Arial" w:hAnsi="Arial" w:cs="Arial"/>
          <w:sz w:val="21"/>
          <w:szCs w:val="21"/>
          <w:lang w:val="ru-RU"/>
        </w:rPr>
        <w:t>землі.</w:t>
      </w:r>
    </w:p>
    <w:p w14:paraId="48021B56" w14:textId="58407830" w:rsidR="00E32E9D" w:rsidRDefault="008555FA" w:rsidP="006F36C9">
      <w:pPr>
        <w:pStyle w:val="a5"/>
        <w:numPr>
          <w:ilvl w:val="2"/>
          <w:numId w:val="44"/>
        </w:numPr>
        <w:tabs>
          <w:tab w:val="left" w:pos="1604"/>
        </w:tabs>
        <w:spacing w:before="0" w:line="288" w:lineRule="auto"/>
        <w:ind w:left="284" w:right="111" w:firstLine="567"/>
        <w:contextualSpacing/>
        <w:rPr>
          <w:rFonts w:ascii="Arial" w:hAnsi="Arial" w:cs="Arial"/>
          <w:sz w:val="21"/>
          <w:szCs w:val="21"/>
        </w:rPr>
      </w:pPr>
      <w:r w:rsidRPr="006F36C9">
        <w:rPr>
          <w:rFonts w:ascii="Arial" w:hAnsi="Arial" w:cs="Arial"/>
          <w:sz w:val="21"/>
          <w:szCs w:val="21"/>
          <w:lang w:val="ru-RU"/>
        </w:rPr>
        <w:t>Клас наслідків (відповідальності) захисних споруд у залежності від значимості об'єктів, що захищаються, визначається згідно з таблицею</w:t>
      </w:r>
      <w:r w:rsidRPr="006F36C9">
        <w:rPr>
          <w:rFonts w:ascii="Arial" w:hAnsi="Arial" w:cs="Arial"/>
          <w:spacing w:val="-24"/>
          <w:sz w:val="21"/>
          <w:szCs w:val="21"/>
          <w:lang w:val="ru-RU"/>
        </w:rPr>
        <w:t xml:space="preserve"> </w:t>
      </w:r>
      <w:r w:rsidRPr="006F36C9">
        <w:rPr>
          <w:rFonts w:ascii="Arial" w:hAnsi="Arial" w:cs="Arial"/>
          <w:sz w:val="21"/>
          <w:szCs w:val="21"/>
        </w:rPr>
        <w:t>2.1.</w:t>
      </w:r>
    </w:p>
    <w:p w14:paraId="3C4F9E55" w14:textId="42B8DDD6" w:rsidR="006F36C9" w:rsidRDefault="006F36C9" w:rsidP="006F36C9">
      <w:pPr>
        <w:pStyle w:val="a5"/>
        <w:tabs>
          <w:tab w:val="left" w:pos="1604"/>
        </w:tabs>
        <w:spacing w:before="0" w:line="288" w:lineRule="auto"/>
        <w:ind w:left="851" w:right="111" w:firstLine="0"/>
        <w:contextualSpacing/>
        <w:rPr>
          <w:rFonts w:ascii="Arial" w:hAnsi="Arial" w:cs="Arial"/>
          <w:sz w:val="21"/>
          <w:szCs w:val="21"/>
        </w:rPr>
      </w:pPr>
      <w:r>
        <w:rPr>
          <w:rFonts w:ascii="Arial" w:hAnsi="Arial" w:cs="Arial"/>
          <w:sz w:val="21"/>
          <w:szCs w:val="21"/>
        </w:rPr>
        <w:br w:type="page"/>
      </w:r>
    </w:p>
    <w:p w14:paraId="13DF9BBF" w14:textId="4E8A6BF6" w:rsidR="00E32E9D" w:rsidRPr="006F36C9" w:rsidRDefault="008555FA" w:rsidP="006F36C9">
      <w:pPr>
        <w:pStyle w:val="a3"/>
        <w:spacing w:before="0" w:line="288" w:lineRule="auto"/>
        <w:ind w:left="2522" w:right="1576" w:hanging="1690"/>
        <w:contextualSpacing/>
        <w:jc w:val="left"/>
        <w:rPr>
          <w:rFonts w:ascii="Arial" w:hAnsi="Arial" w:cs="Arial"/>
          <w:sz w:val="21"/>
          <w:szCs w:val="21"/>
        </w:rPr>
      </w:pPr>
      <w:r w:rsidRPr="006F36C9">
        <w:rPr>
          <w:rFonts w:ascii="Arial" w:hAnsi="Arial" w:cs="Arial"/>
          <w:b/>
          <w:sz w:val="21"/>
          <w:szCs w:val="21"/>
        </w:rPr>
        <w:lastRenderedPageBreak/>
        <w:t xml:space="preserve">Таблиця 2.1 </w:t>
      </w:r>
      <w:r w:rsidRPr="006F36C9">
        <w:rPr>
          <w:rFonts w:ascii="Arial" w:hAnsi="Arial" w:cs="Arial"/>
          <w:sz w:val="21"/>
          <w:szCs w:val="21"/>
        </w:rPr>
        <w:t>– Класи наслідків (відповідальності) об'єктів, що захищаються</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0"/>
        <w:gridCol w:w="6086"/>
      </w:tblGrid>
      <w:tr w:rsidR="00E32E9D" w:rsidRPr="006F36C9" w14:paraId="39A1F30A" w14:textId="77777777">
        <w:trPr>
          <w:trHeight w:hRule="exact" w:val="982"/>
        </w:trPr>
        <w:tc>
          <w:tcPr>
            <w:tcW w:w="3230" w:type="dxa"/>
          </w:tcPr>
          <w:p w14:paraId="04669847" w14:textId="77777777" w:rsidR="00E32E9D" w:rsidRPr="006F36C9" w:rsidRDefault="008555FA" w:rsidP="006F36C9">
            <w:pPr>
              <w:pStyle w:val="TableParagraph"/>
              <w:spacing w:line="288" w:lineRule="auto"/>
              <w:ind w:left="76" w:right="72" w:hanging="2"/>
              <w:contextualSpacing/>
              <w:jc w:val="center"/>
              <w:rPr>
                <w:rFonts w:ascii="Arial" w:hAnsi="Arial" w:cs="Arial"/>
                <w:sz w:val="21"/>
                <w:szCs w:val="21"/>
              </w:rPr>
            </w:pPr>
            <w:r w:rsidRPr="006F36C9">
              <w:rPr>
                <w:rFonts w:ascii="Arial" w:hAnsi="Arial" w:cs="Arial"/>
                <w:sz w:val="21"/>
                <w:szCs w:val="21"/>
              </w:rPr>
              <w:t>Клас наслідків (відповідальності) об'єктів, що захищаються</w:t>
            </w:r>
          </w:p>
        </w:tc>
        <w:tc>
          <w:tcPr>
            <w:tcW w:w="6086" w:type="dxa"/>
          </w:tcPr>
          <w:p w14:paraId="6EEC7D82" w14:textId="77777777" w:rsidR="00E32E9D" w:rsidRPr="006F36C9" w:rsidRDefault="00E32E9D" w:rsidP="006F36C9">
            <w:pPr>
              <w:pStyle w:val="TableParagraph"/>
              <w:spacing w:line="288" w:lineRule="auto"/>
              <w:ind w:left="0"/>
              <w:contextualSpacing/>
              <w:rPr>
                <w:rFonts w:ascii="Arial" w:hAnsi="Arial" w:cs="Arial"/>
                <w:sz w:val="21"/>
                <w:szCs w:val="21"/>
              </w:rPr>
            </w:pPr>
          </w:p>
          <w:p w14:paraId="0197DA65" w14:textId="77777777" w:rsidR="00E32E9D" w:rsidRPr="006F36C9" w:rsidRDefault="008555FA" w:rsidP="006F36C9">
            <w:pPr>
              <w:pStyle w:val="TableParagraph"/>
              <w:spacing w:line="288" w:lineRule="auto"/>
              <w:ind w:left="801"/>
              <w:contextualSpacing/>
              <w:rPr>
                <w:rFonts w:ascii="Arial" w:hAnsi="Arial" w:cs="Arial"/>
                <w:sz w:val="21"/>
                <w:szCs w:val="21"/>
              </w:rPr>
            </w:pPr>
            <w:r w:rsidRPr="006F36C9">
              <w:rPr>
                <w:rFonts w:ascii="Arial" w:hAnsi="Arial" w:cs="Arial"/>
                <w:sz w:val="21"/>
                <w:szCs w:val="21"/>
              </w:rPr>
              <w:t>Значимість об'єктів, що захищаються</w:t>
            </w:r>
          </w:p>
        </w:tc>
      </w:tr>
      <w:tr w:rsidR="00E32E9D" w:rsidRPr="00940B9E" w14:paraId="2BD16F79" w14:textId="77777777">
        <w:trPr>
          <w:trHeight w:hRule="exact" w:val="982"/>
        </w:trPr>
        <w:tc>
          <w:tcPr>
            <w:tcW w:w="3230" w:type="dxa"/>
          </w:tcPr>
          <w:p w14:paraId="14F58FC4" w14:textId="77777777" w:rsidR="00E32E9D" w:rsidRPr="006F36C9" w:rsidRDefault="008555FA" w:rsidP="006F36C9">
            <w:pPr>
              <w:pStyle w:val="TableParagraph"/>
              <w:spacing w:line="288" w:lineRule="auto"/>
              <w:contextualSpacing/>
              <w:rPr>
                <w:rFonts w:ascii="Arial" w:hAnsi="Arial" w:cs="Arial"/>
                <w:sz w:val="21"/>
                <w:szCs w:val="21"/>
              </w:rPr>
            </w:pPr>
            <w:r w:rsidRPr="006F36C9">
              <w:rPr>
                <w:rFonts w:ascii="Arial" w:hAnsi="Arial" w:cs="Arial"/>
                <w:sz w:val="21"/>
                <w:szCs w:val="21"/>
              </w:rPr>
              <w:t>СС3</w:t>
            </w:r>
          </w:p>
        </w:tc>
        <w:tc>
          <w:tcPr>
            <w:tcW w:w="6086" w:type="dxa"/>
          </w:tcPr>
          <w:p w14:paraId="2B991BEF" w14:textId="77777777" w:rsidR="00E32E9D" w:rsidRPr="006F36C9" w:rsidRDefault="008555FA" w:rsidP="006F36C9">
            <w:pPr>
              <w:pStyle w:val="TableParagraph"/>
              <w:spacing w:line="288" w:lineRule="auto"/>
              <w:ind w:left="91" w:right="83"/>
              <w:contextualSpacing/>
              <w:jc w:val="both"/>
              <w:rPr>
                <w:rFonts w:ascii="Arial" w:hAnsi="Arial" w:cs="Arial"/>
                <w:sz w:val="21"/>
                <w:szCs w:val="21"/>
                <w:lang w:val="ru-RU"/>
              </w:rPr>
            </w:pPr>
            <w:r w:rsidRPr="006F36C9">
              <w:rPr>
                <w:rFonts w:ascii="Arial" w:hAnsi="Arial" w:cs="Arial"/>
                <w:sz w:val="21"/>
                <w:szCs w:val="21"/>
                <w:lang w:val="ru-RU"/>
              </w:rPr>
              <w:t>Особливо відповідальні будинки і споруди, відмова яких може призвести до тяжких економічних, соціальних і екологічних наслідків</w:t>
            </w:r>
          </w:p>
        </w:tc>
      </w:tr>
      <w:tr w:rsidR="00E32E9D" w:rsidRPr="00940B9E" w14:paraId="56E4D058" w14:textId="77777777">
        <w:trPr>
          <w:trHeight w:hRule="exact" w:val="336"/>
        </w:trPr>
        <w:tc>
          <w:tcPr>
            <w:tcW w:w="3230" w:type="dxa"/>
          </w:tcPr>
          <w:p w14:paraId="1CAE5205" w14:textId="77777777" w:rsidR="00E32E9D" w:rsidRPr="006F36C9" w:rsidRDefault="008555FA" w:rsidP="006F36C9">
            <w:pPr>
              <w:pStyle w:val="TableParagraph"/>
              <w:spacing w:line="288" w:lineRule="auto"/>
              <w:contextualSpacing/>
              <w:rPr>
                <w:rFonts w:ascii="Arial" w:hAnsi="Arial" w:cs="Arial"/>
                <w:sz w:val="21"/>
                <w:szCs w:val="21"/>
              </w:rPr>
            </w:pPr>
            <w:r w:rsidRPr="006F36C9">
              <w:rPr>
                <w:rFonts w:ascii="Arial" w:hAnsi="Arial" w:cs="Arial"/>
                <w:sz w:val="21"/>
                <w:szCs w:val="21"/>
              </w:rPr>
              <w:t>СС2</w:t>
            </w:r>
          </w:p>
        </w:tc>
        <w:tc>
          <w:tcPr>
            <w:tcW w:w="6086" w:type="dxa"/>
          </w:tcPr>
          <w:p w14:paraId="668D5438" w14:textId="77777777" w:rsidR="00E32E9D" w:rsidRPr="006F36C9" w:rsidRDefault="008555FA" w:rsidP="006F36C9">
            <w:pPr>
              <w:pStyle w:val="TableParagraph"/>
              <w:spacing w:line="288" w:lineRule="auto"/>
              <w:ind w:left="91"/>
              <w:contextualSpacing/>
              <w:rPr>
                <w:rFonts w:ascii="Arial" w:hAnsi="Arial" w:cs="Arial"/>
                <w:sz w:val="21"/>
                <w:szCs w:val="21"/>
                <w:lang w:val="ru-RU"/>
              </w:rPr>
            </w:pPr>
            <w:r w:rsidRPr="006F36C9">
              <w:rPr>
                <w:rFonts w:ascii="Arial" w:hAnsi="Arial" w:cs="Arial"/>
                <w:sz w:val="21"/>
                <w:szCs w:val="21"/>
                <w:lang w:val="ru-RU"/>
              </w:rPr>
              <w:t>Будинки і споруди масового будівництва</w:t>
            </w:r>
          </w:p>
        </w:tc>
      </w:tr>
      <w:tr w:rsidR="00E32E9D" w:rsidRPr="006F36C9" w14:paraId="706DF4D7" w14:textId="77777777" w:rsidTr="00F64E44">
        <w:trPr>
          <w:trHeight w:hRule="exact" w:val="965"/>
        </w:trPr>
        <w:tc>
          <w:tcPr>
            <w:tcW w:w="3230" w:type="dxa"/>
          </w:tcPr>
          <w:p w14:paraId="23199E4E" w14:textId="77777777" w:rsidR="00E32E9D" w:rsidRPr="006F36C9" w:rsidRDefault="008555FA" w:rsidP="006F36C9">
            <w:pPr>
              <w:pStyle w:val="TableParagraph"/>
              <w:spacing w:line="288" w:lineRule="auto"/>
              <w:contextualSpacing/>
              <w:rPr>
                <w:rFonts w:ascii="Arial" w:hAnsi="Arial" w:cs="Arial"/>
                <w:sz w:val="21"/>
                <w:szCs w:val="21"/>
              </w:rPr>
            </w:pPr>
            <w:r w:rsidRPr="006F36C9">
              <w:rPr>
                <w:rFonts w:ascii="Arial" w:hAnsi="Arial" w:cs="Arial"/>
                <w:sz w:val="21"/>
                <w:szCs w:val="21"/>
              </w:rPr>
              <w:t>СС1</w:t>
            </w:r>
          </w:p>
        </w:tc>
        <w:tc>
          <w:tcPr>
            <w:tcW w:w="6086" w:type="dxa"/>
          </w:tcPr>
          <w:p w14:paraId="28DAE41D" w14:textId="77777777" w:rsidR="00E32E9D" w:rsidRPr="006F36C9" w:rsidRDefault="008555FA" w:rsidP="006F36C9">
            <w:pPr>
              <w:pStyle w:val="TableParagraph"/>
              <w:spacing w:line="288" w:lineRule="auto"/>
              <w:ind w:left="91" w:right="83"/>
              <w:contextualSpacing/>
              <w:jc w:val="both"/>
              <w:rPr>
                <w:rFonts w:ascii="Arial" w:hAnsi="Arial" w:cs="Arial"/>
                <w:sz w:val="21"/>
                <w:szCs w:val="21"/>
              </w:rPr>
            </w:pPr>
            <w:r w:rsidRPr="006F36C9">
              <w:rPr>
                <w:rFonts w:ascii="Arial" w:hAnsi="Arial" w:cs="Arial"/>
                <w:sz w:val="21"/>
                <w:szCs w:val="21"/>
              </w:rPr>
              <w:t>Будинки і споруди масового будівництва, що не ввійшли до класів наслідків (відповідальності) ССЗ і СС2, мало відповідальні будинки, тимчасові будинки</w:t>
            </w:r>
          </w:p>
        </w:tc>
      </w:tr>
    </w:tbl>
    <w:p w14:paraId="7F216E54" w14:textId="3087D338" w:rsidR="00F64E44" w:rsidRPr="006F36C9" w:rsidRDefault="00F64E44" w:rsidP="006F36C9">
      <w:pPr>
        <w:pStyle w:val="a3"/>
        <w:spacing w:before="0" w:line="288" w:lineRule="auto"/>
        <w:ind w:right="112"/>
        <w:contextualSpacing/>
        <w:rPr>
          <w:rFonts w:ascii="Arial" w:hAnsi="Arial" w:cs="Arial"/>
          <w:sz w:val="21"/>
          <w:szCs w:val="21"/>
        </w:rPr>
      </w:pPr>
    </w:p>
    <w:p w14:paraId="4556C0CF" w14:textId="61AB2E70" w:rsidR="00E32E9D" w:rsidRPr="006F36C9" w:rsidRDefault="008555FA" w:rsidP="006F36C9">
      <w:pPr>
        <w:pStyle w:val="a3"/>
        <w:spacing w:before="0" w:line="288" w:lineRule="auto"/>
        <w:ind w:right="112"/>
        <w:contextualSpacing/>
        <w:rPr>
          <w:rFonts w:ascii="Arial" w:hAnsi="Arial" w:cs="Arial"/>
          <w:sz w:val="21"/>
          <w:szCs w:val="21"/>
          <w:lang w:val="ru-RU"/>
        </w:rPr>
      </w:pPr>
      <w:r w:rsidRPr="006F36C9">
        <w:rPr>
          <w:rFonts w:ascii="Arial" w:hAnsi="Arial" w:cs="Arial"/>
          <w:sz w:val="21"/>
          <w:szCs w:val="21"/>
          <w:lang w:val="ru-RU"/>
        </w:rPr>
        <w:t>Віднесення об'єкта до конкретного класу наслідків (відповідальності) слід проводити згідно з ДБН В.1.2-14.</w:t>
      </w:r>
    </w:p>
    <w:p w14:paraId="2C2FA3D6" w14:textId="77777777" w:rsidR="00E32E9D" w:rsidRPr="006F36C9" w:rsidRDefault="008555FA" w:rsidP="006F36C9">
      <w:pPr>
        <w:pStyle w:val="a5"/>
        <w:numPr>
          <w:ilvl w:val="2"/>
          <w:numId w:val="44"/>
        </w:numPr>
        <w:tabs>
          <w:tab w:val="left" w:pos="1673"/>
        </w:tabs>
        <w:spacing w:before="0" w:line="288" w:lineRule="auto"/>
        <w:ind w:left="142" w:right="111" w:firstLine="720"/>
        <w:contextualSpacing/>
        <w:rPr>
          <w:rFonts w:ascii="Arial" w:hAnsi="Arial" w:cs="Arial"/>
          <w:sz w:val="21"/>
          <w:szCs w:val="21"/>
          <w:lang w:val="ru-RU"/>
        </w:rPr>
      </w:pPr>
      <w:r w:rsidRPr="006F36C9">
        <w:rPr>
          <w:rFonts w:ascii="Arial" w:hAnsi="Arial" w:cs="Arial"/>
          <w:sz w:val="21"/>
          <w:szCs w:val="21"/>
          <w:lang w:val="ru-RU"/>
        </w:rPr>
        <w:t>При виборі заходів і споруд з інженерного захисту, а також їх комплексів слід враховувати види можливих деформацій схилу (укосу), клас наслідків (відповідальності) об'єктів, що захищаються, їх конструктивні і експлуатаційні</w:t>
      </w:r>
      <w:r w:rsidRPr="006F36C9">
        <w:rPr>
          <w:rFonts w:ascii="Arial" w:hAnsi="Arial" w:cs="Arial"/>
          <w:spacing w:val="-6"/>
          <w:sz w:val="21"/>
          <w:szCs w:val="21"/>
          <w:lang w:val="ru-RU"/>
        </w:rPr>
        <w:t xml:space="preserve"> </w:t>
      </w:r>
      <w:r w:rsidRPr="006F36C9">
        <w:rPr>
          <w:rFonts w:ascii="Arial" w:hAnsi="Arial" w:cs="Arial"/>
          <w:sz w:val="21"/>
          <w:szCs w:val="21"/>
          <w:lang w:val="ru-RU"/>
        </w:rPr>
        <w:t>особливості.</w:t>
      </w:r>
    </w:p>
    <w:p w14:paraId="3AAD0C07" w14:textId="77777777" w:rsidR="00E32E9D" w:rsidRPr="006F36C9" w:rsidRDefault="008555FA" w:rsidP="006F36C9">
      <w:pPr>
        <w:pStyle w:val="1"/>
        <w:numPr>
          <w:ilvl w:val="1"/>
          <w:numId w:val="40"/>
        </w:numPr>
        <w:tabs>
          <w:tab w:val="left" w:pos="1256"/>
        </w:tabs>
        <w:spacing w:line="288" w:lineRule="auto"/>
        <w:contextualSpacing/>
        <w:rPr>
          <w:rFonts w:ascii="Arial" w:hAnsi="Arial" w:cs="Arial"/>
          <w:sz w:val="21"/>
          <w:szCs w:val="21"/>
        </w:rPr>
      </w:pPr>
      <w:bookmarkStart w:id="7" w:name="2.2_Основні_розрахункові_положення"/>
      <w:bookmarkStart w:id="8" w:name="_bookmark3"/>
      <w:bookmarkEnd w:id="7"/>
      <w:bookmarkEnd w:id="8"/>
      <w:r w:rsidRPr="006F36C9">
        <w:rPr>
          <w:rFonts w:ascii="Arial" w:hAnsi="Arial" w:cs="Arial"/>
          <w:sz w:val="21"/>
          <w:szCs w:val="21"/>
        </w:rPr>
        <w:t>Основні розрахункові</w:t>
      </w:r>
      <w:r w:rsidRPr="006F36C9">
        <w:rPr>
          <w:rFonts w:ascii="Arial" w:hAnsi="Arial" w:cs="Arial"/>
          <w:spacing w:val="-11"/>
          <w:sz w:val="21"/>
          <w:szCs w:val="21"/>
        </w:rPr>
        <w:t xml:space="preserve"> </w:t>
      </w:r>
      <w:r w:rsidRPr="006F36C9">
        <w:rPr>
          <w:rFonts w:ascii="Arial" w:hAnsi="Arial" w:cs="Arial"/>
          <w:sz w:val="21"/>
          <w:szCs w:val="21"/>
        </w:rPr>
        <w:t>положення</w:t>
      </w:r>
    </w:p>
    <w:p w14:paraId="1BB346BB" w14:textId="77777777" w:rsidR="00E32E9D" w:rsidRPr="006F36C9" w:rsidRDefault="008555FA" w:rsidP="006F36C9">
      <w:pPr>
        <w:pStyle w:val="a5"/>
        <w:numPr>
          <w:ilvl w:val="2"/>
          <w:numId w:val="40"/>
        </w:numPr>
        <w:tabs>
          <w:tab w:val="left" w:pos="1395"/>
        </w:tabs>
        <w:spacing w:before="0" w:line="288" w:lineRule="auto"/>
        <w:ind w:right="112" w:firstLine="720"/>
        <w:contextualSpacing/>
        <w:rPr>
          <w:rFonts w:ascii="Arial" w:hAnsi="Arial" w:cs="Arial"/>
          <w:sz w:val="21"/>
          <w:szCs w:val="21"/>
        </w:rPr>
      </w:pPr>
      <w:r w:rsidRPr="006F36C9">
        <w:rPr>
          <w:rFonts w:ascii="Arial" w:hAnsi="Arial" w:cs="Arial"/>
          <w:sz w:val="21"/>
          <w:szCs w:val="21"/>
        </w:rPr>
        <w:t>Види протизсувних і протиобвальних споруд і заходів слід вибирати на підставі розрахунків загальної і місцевої стійкості схилів (укосів), тобто стійкості схилу (укосу) в цілому і окремих його морфологічних</w:t>
      </w:r>
      <w:r w:rsidRPr="006F36C9">
        <w:rPr>
          <w:rFonts w:ascii="Arial" w:hAnsi="Arial" w:cs="Arial"/>
          <w:spacing w:val="-18"/>
          <w:sz w:val="21"/>
          <w:szCs w:val="21"/>
        </w:rPr>
        <w:t xml:space="preserve"> </w:t>
      </w:r>
      <w:r w:rsidRPr="006F36C9">
        <w:rPr>
          <w:rFonts w:ascii="Arial" w:hAnsi="Arial" w:cs="Arial"/>
          <w:sz w:val="21"/>
          <w:szCs w:val="21"/>
        </w:rPr>
        <w:t>елементів.</w:t>
      </w:r>
    </w:p>
    <w:p w14:paraId="47AD33C6" w14:textId="77777777" w:rsidR="00E32E9D" w:rsidRPr="006F36C9" w:rsidRDefault="008555FA" w:rsidP="006F36C9">
      <w:pPr>
        <w:pStyle w:val="a5"/>
        <w:numPr>
          <w:ilvl w:val="2"/>
          <w:numId w:val="40"/>
        </w:numPr>
        <w:tabs>
          <w:tab w:val="left" w:pos="1395"/>
        </w:tabs>
        <w:spacing w:before="0" w:line="288" w:lineRule="auto"/>
        <w:ind w:right="112" w:firstLine="720"/>
        <w:contextualSpacing/>
        <w:rPr>
          <w:rFonts w:ascii="Arial" w:hAnsi="Arial" w:cs="Arial"/>
          <w:sz w:val="21"/>
          <w:szCs w:val="21"/>
        </w:rPr>
      </w:pPr>
      <w:r w:rsidRPr="006F36C9">
        <w:rPr>
          <w:rFonts w:ascii="Arial" w:hAnsi="Arial" w:cs="Arial"/>
          <w:sz w:val="21"/>
          <w:szCs w:val="21"/>
        </w:rPr>
        <w:t>Критерієм стійкості схилів (укосів) для найнебезпечнішої призми обвалення є</w:t>
      </w:r>
      <w:r w:rsidRPr="006F36C9">
        <w:rPr>
          <w:rFonts w:ascii="Arial" w:hAnsi="Arial" w:cs="Arial"/>
          <w:spacing w:val="-5"/>
          <w:sz w:val="21"/>
          <w:szCs w:val="21"/>
        </w:rPr>
        <w:t xml:space="preserve"> </w:t>
      </w:r>
      <w:r w:rsidRPr="006F36C9">
        <w:rPr>
          <w:rFonts w:ascii="Arial" w:hAnsi="Arial" w:cs="Arial"/>
          <w:sz w:val="21"/>
          <w:szCs w:val="21"/>
        </w:rPr>
        <w:t>умова:</w:t>
      </w:r>
    </w:p>
    <w:p w14:paraId="5AA8037A" w14:textId="77777777" w:rsidR="00E32E9D" w:rsidRPr="002D350D" w:rsidRDefault="008555FA">
      <w:pPr>
        <w:pStyle w:val="a3"/>
        <w:spacing w:before="0"/>
        <w:ind w:left="4355" w:firstLine="0"/>
        <w:jc w:val="left"/>
        <w:rPr>
          <w:rFonts w:ascii="Arial" w:hAnsi="Arial" w:cs="Arial"/>
          <w:sz w:val="21"/>
          <w:szCs w:val="21"/>
        </w:rPr>
      </w:pPr>
      <w:r w:rsidRPr="00F47E8A">
        <w:rPr>
          <w:noProof/>
          <w:sz w:val="21"/>
          <w:szCs w:val="21"/>
        </w:rPr>
        <w:drawing>
          <wp:inline distT="0" distB="0" distL="0" distR="0" wp14:anchorId="4ABB69BA" wp14:editId="4786A87E">
            <wp:extent cx="3176954" cy="359410"/>
            <wp:effectExtent l="0" t="0" r="4445" b="254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3183095" cy="360105"/>
                    </a:xfrm>
                    <a:prstGeom prst="rect">
                      <a:avLst/>
                    </a:prstGeom>
                  </pic:spPr>
                </pic:pic>
              </a:graphicData>
            </a:graphic>
          </wp:inline>
        </w:drawing>
      </w:r>
    </w:p>
    <w:p w14:paraId="7A9A4345" w14:textId="77777777" w:rsidR="00E32E9D" w:rsidRPr="00F47E8A" w:rsidRDefault="008555FA">
      <w:pPr>
        <w:pStyle w:val="a3"/>
        <w:spacing w:before="155"/>
        <w:ind w:firstLine="0"/>
        <w:rPr>
          <w:sz w:val="24"/>
          <w:szCs w:val="24"/>
          <w:lang w:val="ru-RU"/>
        </w:rPr>
      </w:pPr>
      <w:r w:rsidRPr="00F47E8A">
        <w:rPr>
          <w:sz w:val="24"/>
          <w:szCs w:val="24"/>
          <w:lang w:val="ru-RU"/>
        </w:rPr>
        <w:t xml:space="preserve">де  </w:t>
      </w:r>
      <w:r w:rsidRPr="00F47E8A">
        <w:rPr>
          <w:i/>
          <w:sz w:val="24"/>
          <w:szCs w:val="24"/>
        </w:rPr>
        <w:t>γ</w:t>
      </w:r>
      <w:r w:rsidRPr="00F47E8A">
        <w:rPr>
          <w:i/>
          <w:position w:val="-2"/>
          <w:sz w:val="24"/>
          <w:szCs w:val="24"/>
        </w:rPr>
        <w:t>fc</w:t>
      </w:r>
      <w:r w:rsidRPr="00F47E8A">
        <w:rPr>
          <w:i/>
          <w:position w:val="-2"/>
          <w:sz w:val="24"/>
          <w:szCs w:val="24"/>
          <w:lang w:val="ru-RU"/>
        </w:rPr>
        <w:t xml:space="preserve"> </w:t>
      </w:r>
      <w:r w:rsidRPr="00F47E8A">
        <w:rPr>
          <w:i/>
          <w:sz w:val="24"/>
          <w:szCs w:val="24"/>
          <w:lang w:val="ru-RU"/>
        </w:rPr>
        <w:t xml:space="preserve">– </w:t>
      </w:r>
      <w:r w:rsidRPr="006F36C9">
        <w:rPr>
          <w:rFonts w:ascii="Arial" w:hAnsi="Arial" w:cs="Arial"/>
          <w:sz w:val="21"/>
          <w:szCs w:val="21"/>
          <w:lang w:val="ru-RU"/>
        </w:rPr>
        <w:t>коефіцієнт сполучення навантажень;</w:t>
      </w:r>
    </w:p>
    <w:p w14:paraId="0ED78A62" w14:textId="77777777" w:rsidR="00E32E9D" w:rsidRPr="00F47E8A" w:rsidRDefault="008555FA">
      <w:pPr>
        <w:pStyle w:val="a3"/>
        <w:spacing w:before="180" w:line="362" w:lineRule="auto"/>
        <w:ind w:right="112" w:firstLine="427"/>
        <w:rPr>
          <w:sz w:val="24"/>
          <w:szCs w:val="24"/>
          <w:lang w:val="ru-RU"/>
        </w:rPr>
      </w:pPr>
      <w:r w:rsidRPr="00F47E8A">
        <w:rPr>
          <w:i/>
          <w:sz w:val="24"/>
          <w:szCs w:val="24"/>
        </w:rPr>
        <w:t>F</w:t>
      </w:r>
      <w:r w:rsidRPr="00F47E8A">
        <w:rPr>
          <w:i/>
          <w:sz w:val="24"/>
          <w:szCs w:val="24"/>
          <w:lang w:val="ru-RU"/>
        </w:rPr>
        <w:t xml:space="preserve"> – </w:t>
      </w:r>
      <w:r w:rsidRPr="006F36C9">
        <w:rPr>
          <w:rFonts w:ascii="Arial" w:hAnsi="Arial" w:cs="Arial"/>
          <w:sz w:val="21"/>
          <w:szCs w:val="21"/>
          <w:lang w:val="ru-RU"/>
        </w:rPr>
        <w:t>розрахункове значення узагальненої зсувної дії на призму обвалення, що визначається з урахуванням коефіцієнтів надійності за навантаженням</w:t>
      </w:r>
      <w:r w:rsidRPr="00F47E8A">
        <w:rPr>
          <w:sz w:val="24"/>
          <w:szCs w:val="24"/>
          <w:lang w:val="ru-RU"/>
        </w:rPr>
        <w:t xml:space="preserve"> </w:t>
      </w:r>
      <w:r w:rsidRPr="00F47E8A">
        <w:rPr>
          <w:i/>
          <w:sz w:val="24"/>
          <w:szCs w:val="24"/>
        </w:rPr>
        <w:t>γ</w:t>
      </w:r>
      <w:r w:rsidRPr="00F47E8A">
        <w:rPr>
          <w:i/>
          <w:position w:val="-2"/>
          <w:sz w:val="24"/>
          <w:szCs w:val="24"/>
        </w:rPr>
        <w:t>f</w:t>
      </w:r>
      <w:r w:rsidRPr="00F47E8A">
        <w:rPr>
          <w:sz w:val="24"/>
          <w:szCs w:val="24"/>
          <w:lang w:val="ru-RU"/>
        </w:rPr>
        <w:t>, кН;</w:t>
      </w:r>
    </w:p>
    <w:p w14:paraId="7DE48CA4" w14:textId="7FDC0E8D" w:rsidR="00E32E9D" w:rsidRPr="00F47E8A" w:rsidRDefault="008555FA">
      <w:pPr>
        <w:pStyle w:val="a3"/>
        <w:spacing w:before="0" w:line="320" w:lineRule="exact"/>
        <w:ind w:left="540" w:firstLine="0"/>
        <w:jc w:val="left"/>
        <w:rPr>
          <w:sz w:val="24"/>
          <w:szCs w:val="24"/>
          <w:lang w:val="ru-RU"/>
        </w:rPr>
      </w:pPr>
      <w:r w:rsidRPr="00F47E8A">
        <w:rPr>
          <w:i/>
          <w:sz w:val="24"/>
          <w:szCs w:val="24"/>
        </w:rPr>
        <w:t>γ</w:t>
      </w:r>
      <w:r w:rsidR="00CD3956" w:rsidRPr="00F47E8A">
        <w:rPr>
          <w:i/>
          <w:position w:val="-2"/>
          <w:sz w:val="24"/>
          <w:szCs w:val="24"/>
          <w:lang w:val="uk-UA"/>
        </w:rPr>
        <w:t xml:space="preserve">с </w:t>
      </w:r>
      <w:r w:rsidRPr="00F47E8A">
        <w:rPr>
          <w:sz w:val="24"/>
          <w:szCs w:val="24"/>
          <w:lang w:val="ru-RU"/>
        </w:rPr>
        <w:t xml:space="preserve">– </w:t>
      </w:r>
      <w:r w:rsidRPr="006F36C9">
        <w:rPr>
          <w:rFonts w:ascii="Arial" w:hAnsi="Arial" w:cs="Arial"/>
          <w:sz w:val="21"/>
          <w:szCs w:val="21"/>
          <w:lang w:val="ru-RU"/>
        </w:rPr>
        <w:t>коефіцієнт умов роботи;</w:t>
      </w:r>
    </w:p>
    <w:p w14:paraId="43F474E0" w14:textId="77777777" w:rsidR="00E32E9D" w:rsidRPr="006F36C9" w:rsidRDefault="008555FA">
      <w:pPr>
        <w:pStyle w:val="a3"/>
        <w:spacing w:before="152" w:line="352" w:lineRule="auto"/>
        <w:ind w:right="110" w:firstLine="427"/>
        <w:rPr>
          <w:rFonts w:ascii="Arial" w:hAnsi="Arial" w:cs="Arial"/>
          <w:sz w:val="21"/>
          <w:szCs w:val="21"/>
          <w:lang w:val="ru-RU"/>
        </w:rPr>
      </w:pPr>
      <w:r w:rsidRPr="00F47E8A">
        <w:rPr>
          <w:i/>
          <w:sz w:val="24"/>
          <w:szCs w:val="24"/>
        </w:rPr>
        <w:t>γ</w:t>
      </w:r>
      <w:r w:rsidRPr="00F47E8A">
        <w:rPr>
          <w:i/>
          <w:position w:val="-2"/>
          <w:sz w:val="24"/>
          <w:szCs w:val="24"/>
        </w:rPr>
        <w:t>n</w:t>
      </w:r>
      <w:r w:rsidRPr="00F47E8A">
        <w:rPr>
          <w:i/>
          <w:position w:val="-2"/>
          <w:sz w:val="24"/>
          <w:szCs w:val="24"/>
          <w:lang w:val="ru-RU"/>
        </w:rPr>
        <w:t xml:space="preserve"> </w:t>
      </w:r>
      <w:r w:rsidRPr="00F47E8A">
        <w:rPr>
          <w:sz w:val="24"/>
          <w:szCs w:val="24"/>
          <w:lang w:val="ru-RU"/>
        </w:rPr>
        <w:t xml:space="preserve">– </w:t>
      </w:r>
      <w:r w:rsidRPr="006F36C9">
        <w:rPr>
          <w:rFonts w:ascii="Arial" w:hAnsi="Arial" w:cs="Arial"/>
          <w:sz w:val="21"/>
          <w:szCs w:val="21"/>
          <w:lang w:val="ru-RU"/>
        </w:rPr>
        <w:t>коефіцієнт надійності за відповідальністю (коефіцієнт відповідальності) споруди;</w:t>
      </w:r>
    </w:p>
    <w:p w14:paraId="1434949D" w14:textId="77777777" w:rsidR="00E32E9D" w:rsidRPr="006F36C9" w:rsidRDefault="008555FA">
      <w:pPr>
        <w:pStyle w:val="a3"/>
        <w:spacing w:before="16" w:line="360" w:lineRule="auto"/>
        <w:ind w:right="112" w:firstLine="427"/>
        <w:rPr>
          <w:rFonts w:ascii="Arial" w:hAnsi="Arial" w:cs="Arial"/>
          <w:sz w:val="21"/>
          <w:szCs w:val="21"/>
          <w:lang w:val="ru-RU"/>
        </w:rPr>
      </w:pPr>
      <w:r w:rsidRPr="00F47E8A">
        <w:rPr>
          <w:i/>
          <w:sz w:val="24"/>
          <w:szCs w:val="24"/>
        </w:rPr>
        <w:t>R</w:t>
      </w:r>
      <w:r w:rsidRPr="00F47E8A">
        <w:rPr>
          <w:i/>
          <w:sz w:val="24"/>
          <w:szCs w:val="24"/>
          <w:lang w:val="ru-RU"/>
        </w:rPr>
        <w:t xml:space="preserve"> </w:t>
      </w:r>
      <w:r w:rsidRPr="00F47E8A">
        <w:rPr>
          <w:sz w:val="24"/>
          <w:szCs w:val="24"/>
          <w:lang w:val="ru-RU"/>
        </w:rPr>
        <w:t xml:space="preserve">– </w:t>
      </w:r>
      <w:r w:rsidRPr="006F36C9">
        <w:rPr>
          <w:rFonts w:ascii="Arial" w:hAnsi="Arial" w:cs="Arial"/>
          <w:sz w:val="21"/>
          <w:szCs w:val="21"/>
          <w:lang w:val="ru-RU"/>
        </w:rPr>
        <w:t>розрахункове значення узагальненого опору ґрунтового масиву зсувній дії на призму обвалення, визначене з урахуванням коефіцієнта надійності по ґрунту, кН.</w:t>
      </w:r>
    </w:p>
    <w:p w14:paraId="4035F957" w14:textId="77777777" w:rsidR="00E32E9D" w:rsidRPr="006F36C9" w:rsidRDefault="008555FA">
      <w:pPr>
        <w:pStyle w:val="a3"/>
        <w:spacing w:before="244" w:after="16" w:line="357" w:lineRule="auto"/>
        <w:ind w:right="112"/>
        <w:rPr>
          <w:rFonts w:ascii="Arial" w:hAnsi="Arial" w:cs="Arial"/>
          <w:sz w:val="21"/>
          <w:szCs w:val="21"/>
          <w:lang w:val="ru-RU"/>
        </w:rPr>
      </w:pPr>
      <w:r w:rsidRPr="006F36C9">
        <w:rPr>
          <w:rFonts w:ascii="Arial" w:hAnsi="Arial" w:cs="Arial"/>
          <w:sz w:val="21"/>
          <w:szCs w:val="21"/>
          <w:lang w:val="ru-RU"/>
        </w:rPr>
        <w:t xml:space="preserve">При пошуку небезпечної поверхні сповзання призми обвалення визначається коефіцієнт запасу стійкості, який повинен бути більшим або дорівнювати нормативному коефіцієнту запасу стійкості </w:t>
      </w:r>
      <w:r w:rsidRPr="006F36C9">
        <w:rPr>
          <w:i/>
          <w:sz w:val="21"/>
          <w:szCs w:val="21"/>
          <w:lang w:val="ru-RU"/>
        </w:rPr>
        <w:t>К</w:t>
      </w:r>
      <w:r w:rsidRPr="006F36C9">
        <w:rPr>
          <w:i/>
          <w:position w:val="-2"/>
          <w:sz w:val="21"/>
          <w:szCs w:val="21"/>
        </w:rPr>
        <w:t>st</w:t>
      </w:r>
      <w:r w:rsidRPr="006F36C9">
        <w:rPr>
          <w:rFonts w:ascii="Arial" w:hAnsi="Arial" w:cs="Arial"/>
          <w:i/>
          <w:sz w:val="21"/>
          <w:szCs w:val="21"/>
          <w:lang w:val="ru-RU"/>
        </w:rPr>
        <w:t xml:space="preserve">, </w:t>
      </w:r>
      <w:r w:rsidRPr="006F36C9">
        <w:rPr>
          <w:rFonts w:ascii="Arial" w:hAnsi="Arial" w:cs="Arial"/>
          <w:sz w:val="21"/>
          <w:szCs w:val="21"/>
          <w:lang w:val="ru-RU"/>
        </w:rPr>
        <w:t>що відповідає настанню граничного стану рівноваги</w:t>
      </w:r>
    </w:p>
    <w:p w14:paraId="71AB622F" w14:textId="77777777" w:rsidR="00E32E9D" w:rsidRPr="002D350D" w:rsidRDefault="008555FA">
      <w:pPr>
        <w:pStyle w:val="a3"/>
        <w:spacing w:before="0"/>
        <w:ind w:left="3785" w:firstLine="0"/>
        <w:jc w:val="left"/>
        <w:rPr>
          <w:rFonts w:ascii="Arial" w:hAnsi="Arial" w:cs="Arial"/>
          <w:sz w:val="21"/>
          <w:szCs w:val="21"/>
        </w:rPr>
      </w:pPr>
      <w:r w:rsidRPr="002D350D">
        <w:rPr>
          <w:rFonts w:ascii="Arial" w:hAnsi="Arial" w:cs="Arial"/>
          <w:noProof/>
          <w:sz w:val="21"/>
          <w:szCs w:val="21"/>
        </w:rPr>
        <w:drawing>
          <wp:inline distT="0" distB="0" distL="0" distR="0" wp14:anchorId="65898DFF" wp14:editId="6A76C387">
            <wp:extent cx="3475892" cy="38989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3479256" cy="390267"/>
                    </a:xfrm>
                    <a:prstGeom prst="rect">
                      <a:avLst/>
                    </a:prstGeom>
                  </pic:spPr>
                </pic:pic>
              </a:graphicData>
            </a:graphic>
          </wp:inline>
        </w:drawing>
      </w:r>
    </w:p>
    <w:p w14:paraId="56E28E46" w14:textId="22339DB0" w:rsidR="00E32E9D" w:rsidRPr="00FC44D7" w:rsidRDefault="008555FA" w:rsidP="006F36C9">
      <w:pPr>
        <w:pStyle w:val="a3"/>
        <w:spacing w:before="169" w:line="288" w:lineRule="auto"/>
        <w:ind w:left="113" w:right="108"/>
        <w:rPr>
          <w:rFonts w:ascii="Arial" w:hAnsi="Arial" w:cs="Arial"/>
          <w:sz w:val="21"/>
          <w:szCs w:val="21"/>
        </w:rPr>
      </w:pPr>
      <w:r w:rsidRPr="00FC44D7">
        <w:rPr>
          <w:rFonts w:ascii="Arial" w:hAnsi="Arial" w:cs="Arial"/>
          <w:sz w:val="21"/>
          <w:szCs w:val="21"/>
        </w:rPr>
        <w:t>Значення коефіцієнтів</w:t>
      </w:r>
      <w:r w:rsidR="00FC44D7">
        <w:rPr>
          <w:sz w:val="24"/>
          <w:szCs w:val="24"/>
          <w:lang w:val="uk-UA"/>
        </w:rPr>
        <w:t xml:space="preserve"> </w:t>
      </w:r>
      <w:r w:rsidRPr="00F47E8A">
        <w:rPr>
          <w:sz w:val="24"/>
          <w:szCs w:val="24"/>
        </w:rPr>
        <w:t xml:space="preserve"> </w:t>
      </w:r>
      <w:r w:rsidRPr="00F47E8A">
        <w:rPr>
          <w:i/>
          <w:sz w:val="24"/>
          <w:szCs w:val="24"/>
        </w:rPr>
        <w:t>γ</w:t>
      </w:r>
      <w:r w:rsidRPr="00F47E8A">
        <w:rPr>
          <w:i/>
          <w:position w:val="-2"/>
          <w:sz w:val="24"/>
          <w:szCs w:val="24"/>
        </w:rPr>
        <w:t>n</w:t>
      </w:r>
      <w:r w:rsidRPr="00F47E8A">
        <w:rPr>
          <w:sz w:val="24"/>
          <w:szCs w:val="24"/>
        </w:rPr>
        <w:t xml:space="preserve">, </w:t>
      </w:r>
      <w:r w:rsidRPr="00F47E8A">
        <w:rPr>
          <w:i/>
          <w:sz w:val="24"/>
          <w:szCs w:val="24"/>
        </w:rPr>
        <w:t>γ</w:t>
      </w:r>
      <w:r w:rsidRPr="00F47E8A">
        <w:rPr>
          <w:i/>
          <w:position w:val="-2"/>
          <w:sz w:val="24"/>
          <w:szCs w:val="24"/>
        </w:rPr>
        <w:t>с</w:t>
      </w:r>
      <w:r w:rsidRPr="00F47E8A">
        <w:rPr>
          <w:sz w:val="24"/>
          <w:szCs w:val="24"/>
        </w:rPr>
        <w:t xml:space="preserve">, </w:t>
      </w:r>
      <w:r w:rsidRPr="00F47E8A">
        <w:rPr>
          <w:i/>
          <w:sz w:val="24"/>
          <w:szCs w:val="24"/>
        </w:rPr>
        <w:t>γ</w:t>
      </w:r>
      <w:r w:rsidRPr="00F47E8A">
        <w:rPr>
          <w:i/>
          <w:position w:val="-2"/>
          <w:sz w:val="24"/>
          <w:szCs w:val="24"/>
        </w:rPr>
        <w:t xml:space="preserve">fс </w:t>
      </w:r>
      <w:r w:rsidRPr="00FC44D7">
        <w:rPr>
          <w:rFonts w:ascii="Arial" w:hAnsi="Arial" w:cs="Arial"/>
          <w:sz w:val="21"/>
          <w:szCs w:val="21"/>
        </w:rPr>
        <w:t xml:space="preserve">для різних категорій відповідальності конструкцій та їх елементів і двох груп граничних станів наведені в таблицях 2.2–2.4 для основного поєднання навантажень у відповідності з ДБН В.1.2-14. При </w:t>
      </w:r>
      <w:r w:rsidRPr="00FC44D7">
        <w:rPr>
          <w:i/>
          <w:sz w:val="21"/>
          <w:szCs w:val="21"/>
        </w:rPr>
        <w:t>К</w:t>
      </w:r>
      <w:r w:rsidRPr="00FC44D7">
        <w:rPr>
          <w:i/>
          <w:position w:val="-2"/>
          <w:sz w:val="21"/>
          <w:szCs w:val="21"/>
        </w:rPr>
        <w:t xml:space="preserve">st </w:t>
      </w:r>
      <w:r w:rsidRPr="00FC44D7">
        <w:rPr>
          <w:i/>
          <w:sz w:val="21"/>
          <w:szCs w:val="21"/>
        </w:rPr>
        <w:t xml:space="preserve">&lt; </w:t>
      </w:r>
      <w:r w:rsidRPr="00FC44D7">
        <w:rPr>
          <w:sz w:val="21"/>
          <w:szCs w:val="21"/>
        </w:rPr>
        <w:t>[</w:t>
      </w:r>
      <w:r w:rsidRPr="00FC44D7">
        <w:rPr>
          <w:i/>
          <w:sz w:val="21"/>
          <w:szCs w:val="21"/>
        </w:rPr>
        <w:t>К</w:t>
      </w:r>
      <w:r w:rsidRPr="00FC44D7">
        <w:rPr>
          <w:i/>
          <w:position w:val="-2"/>
          <w:sz w:val="21"/>
          <w:szCs w:val="21"/>
        </w:rPr>
        <w:t>st</w:t>
      </w:r>
      <w:r w:rsidRPr="00FC44D7">
        <w:rPr>
          <w:sz w:val="21"/>
          <w:szCs w:val="21"/>
        </w:rPr>
        <w:t>]</w:t>
      </w:r>
      <w:r w:rsidRPr="00FC44D7">
        <w:rPr>
          <w:rFonts w:ascii="Arial" w:hAnsi="Arial" w:cs="Arial"/>
          <w:sz w:val="21"/>
          <w:szCs w:val="21"/>
        </w:rPr>
        <w:t xml:space="preserve"> можлива втрата стійкості схилу (укосу) і необхідне улаштування утримуючих споруд.</w:t>
      </w:r>
    </w:p>
    <w:p w14:paraId="4C78EE2B" w14:textId="77777777" w:rsidR="00E32E9D" w:rsidRPr="002D350D" w:rsidRDefault="008555FA">
      <w:pPr>
        <w:pStyle w:val="a5"/>
        <w:numPr>
          <w:ilvl w:val="2"/>
          <w:numId w:val="40"/>
        </w:numPr>
        <w:tabs>
          <w:tab w:val="left" w:pos="1474"/>
        </w:tabs>
        <w:spacing w:before="8" w:line="360" w:lineRule="auto"/>
        <w:ind w:right="109" w:firstLine="720"/>
        <w:rPr>
          <w:rFonts w:ascii="Arial" w:hAnsi="Arial" w:cs="Arial"/>
          <w:sz w:val="21"/>
          <w:szCs w:val="21"/>
          <w:lang w:val="ru-RU"/>
        </w:rPr>
      </w:pPr>
      <w:r w:rsidRPr="002D350D">
        <w:rPr>
          <w:rFonts w:ascii="Arial" w:hAnsi="Arial" w:cs="Arial"/>
          <w:sz w:val="21"/>
          <w:szCs w:val="21"/>
          <w:lang w:val="ru-RU"/>
        </w:rPr>
        <w:lastRenderedPageBreak/>
        <w:t xml:space="preserve">Зсувний тиск на утримувальну споруду </w:t>
      </w:r>
      <w:r w:rsidRPr="00FC44D7">
        <w:rPr>
          <w:i/>
          <w:sz w:val="21"/>
          <w:szCs w:val="21"/>
          <w:lang w:val="ru-RU"/>
        </w:rPr>
        <w:t>Е</w:t>
      </w:r>
      <w:r w:rsidRPr="002D350D">
        <w:rPr>
          <w:rFonts w:ascii="Arial" w:hAnsi="Arial" w:cs="Arial"/>
          <w:i/>
          <w:sz w:val="21"/>
          <w:szCs w:val="21"/>
          <w:lang w:val="ru-RU"/>
        </w:rPr>
        <w:t xml:space="preserve"> </w:t>
      </w:r>
      <w:r w:rsidRPr="002D350D">
        <w:rPr>
          <w:rFonts w:ascii="Arial" w:hAnsi="Arial" w:cs="Arial"/>
          <w:sz w:val="21"/>
          <w:szCs w:val="21"/>
          <w:lang w:val="ru-RU"/>
        </w:rPr>
        <w:t>визначається з умови (1) у відповідності з ДБН</w:t>
      </w:r>
      <w:r w:rsidRPr="002D350D">
        <w:rPr>
          <w:rFonts w:ascii="Arial" w:hAnsi="Arial" w:cs="Arial"/>
          <w:spacing w:val="-5"/>
          <w:sz w:val="21"/>
          <w:szCs w:val="21"/>
          <w:lang w:val="ru-RU"/>
        </w:rPr>
        <w:t xml:space="preserve"> </w:t>
      </w:r>
      <w:r w:rsidRPr="002D350D">
        <w:rPr>
          <w:rFonts w:ascii="Arial" w:hAnsi="Arial" w:cs="Arial"/>
          <w:sz w:val="21"/>
          <w:szCs w:val="21"/>
          <w:lang w:val="ru-RU"/>
        </w:rPr>
        <w:t>В.1.1-3.</w:t>
      </w:r>
    </w:p>
    <w:p w14:paraId="5655C02F" w14:textId="77777777" w:rsidR="00E32E9D" w:rsidRPr="002D350D" w:rsidRDefault="008555FA" w:rsidP="006F36C9">
      <w:pPr>
        <w:pStyle w:val="a3"/>
        <w:spacing w:before="0" w:line="288" w:lineRule="auto"/>
        <w:ind w:left="113" w:right="113"/>
        <w:rPr>
          <w:rFonts w:ascii="Arial" w:hAnsi="Arial" w:cs="Arial"/>
          <w:sz w:val="21"/>
          <w:szCs w:val="21"/>
          <w:lang w:val="ru-RU"/>
        </w:rPr>
      </w:pPr>
      <w:r w:rsidRPr="002D350D">
        <w:rPr>
          <w:rFonts w:ascii="Arial" w:hAnsi="Arial" w:cs="Arial"/>
          <w:sz w:val="21"/>
          <w:szCs w:val="21"/>
          <w:lang w:val="ru-RU"/>
        </w:rPr>
        <w:t xml:space="preserve">При визначенні опору ґрунтового масиву зсуву </w:t>
      </w:r>
      <w:r w:rsidRPr="002D350D">
        <w:rPr>
          <w:rFonts w:ascii="Arial" w:hAnsi="Arial" w:cs="Arial"/>
          <w:sz w:val="21"/>
          <w:szCs w:val="21"/>
        </w:rPr>
        <w:t>R</w:t>
      </w:r>
      <w:r w:rsidRPr="002D350D">
        <w:rPr>
          <w:rFonts w:ascii="Arial" w:hAnsi="Arial" w:cs="Arial"/>
          <w:sz w:val="21"/>
          <w:szCs w:val="21"/>
          <w:lang w:val="ru-RU"/>
        </w:rPr>
        <w:t xml:space="preserve"> необхідно враховувати прогноз зміни характеристик міцності ґрунтів по поверхні ковзання.</w:t>
      </w:r>
    </w:p>
    <w:p w14:paraId="32BABFBD" w14:textId="56CFDE83" w:rsidR="00E32E9D" w:rsidRDefault="008555FA" w:rsidP="006F36C9">
      <w:pPr>
        <w:pStyle w:val="a5"/>
        <w:numPr>
          <w:ilvl w:val="2"/>
          <w:numId w:val="40"/>
        </w:numPr>
        <w:tabs>
          <w:tab w:val="left" w:pos="1462"/>
        </w:tabs>
        <w:spacing w:before="0" w:line="288" w:lineRule="auto"/>
        <w:ind w:left="113" w:right="108" w:firstLine="720"/>
        <w:rPr>
          <w:rFonts w:ascii="Arial" w:hAnsi="Arial" w:cs="Arial"/>
          <w:sz w:val="21"/>
          <w:szCs w:val="21"/>
          <w:lang w:val="ru-RU"/>
        </w:rPr>
      </w:pPr>
      <w:r w:rsidRPr="002D350D">
        <w:rPr>
          <w:rFonts w:ascii="Arial" w:hAnsi="Arial" w:cs="Arial"/>
          <w:sz w:val="21"/>
          <w:szCs w:val="21"/>
          <w:lang w:val="ru-RU"/>
        </w:rPr>
        <w:t>Оцінку місцевої стійкості обвальних схилів (укосів) допускається проводити на основі кількісної і якісної характеристик тріщинуватості ґрунтів</w:t>
      </w:r>
      <w:r w:rsidRPr="002D350D">
        <w:rPr>
          <w:rFonts w:ascii="Arial" w:hAnsi="Arial" w:cs="Arial"/>
          <w:spacing w:val="-42"/>
          <w:sz w:val="21"/>
          <w:szCs w:val="21"/>
          <w:lang w:val="ru-RU"/>
        </w:rPr>
        <w:t xml:space="preserve"> </w:t>
      </w:r>
      <w:r w:rsidRPr="002D350D">
        <w:rPr>
          <w:rFonts w:ascii="Arial" w:hAnsi="Arial" w:cs="Arial"/>
          <w:sz w:val="21"/>
          <w:szCs w:val="21"/>
          <w:lang w:val="ru-RU"/>
        </w:rPr>
        <w:t>із складанням прогнозу інтенсивності обсипання продуктів вивітрювання і розмірів скельних глиб, з урахуванням можливої сейсмічної дії розрахункової бальності (додаток</w:t>
      </w:r>
      <w:r w:rsidRPr="002D350D">
        <w:rPr>
          <w:rFonts w:ascii="Arial" w:hAnsi="Arial" w:cs="Arial"/>
          <w:spacing w:val="-6"/>
          <w:sz w:val="21"/>
          <w:szCs w:val="21"/>
          <w:lang w:val="ru-RU"/>
        </w:rPr>
        <w:t xml:space="preserve"> </w:t>
      </w:r>
      <w:r w:rsidRPr="002D350D">
        <w:rPr>
          <w:rFonts w:ascii="Arial" w:hAnsi="Arial" w:cs="Arial"/>
          <w:sz w:val="21"/>
          <w:szCs w:val="21"/>
          <w:lang w:val="ru-RU"/>
        </w:rPr>
        <w:t>Ж).</w:t>
      </w:r>
    </w:p>
    <w:p w14:paraId="415A8862" w14:textId="77777777" w:rsidR="00E32E9D" w:rsidRPr="002D350D" w:rsidRDefault="008555FA" w:rsidP="00FC44D7">
      <w:pPr>
        <w:spacing w:line="288" w:lineRule="auto"/>
        <w:ind w:left="832"/>
        <w:rPr>
          <w:rFonts w:ascii="Arial" w:hAnsi="Arial" w:cs="Arial"/>
          <w:sz w:val="21"/>
          <w:szCs w:val="21"/>
          <w:lang w:val="ru-RU"/>
        </w:rPr>
      </w:pPr>
      <w:r w:rsidRPr="002D350D">
        <w:rPr>
          <w:rFonts w:ascii="Arial" w:hAnsi="Arial" w:cs="Arial"/>
          <w:b/>
          <w:sz w:val="21"/>
          <w:szCs w:val="21"/>
          <w:lang w:val="ru-RU"/>
        </w:rPr>
        <w:t xml:space="preserve">Таблиця 2.2 </w:t>
      </w:r>
      <w:r w:rsidRPr="002D350D">
        <w:rPr>
          <w:rFonts w:ascii="Arial" w:hAnsi="Arial" w:cs="Arial"/>
          <w:sz w:val="21"/>
          <w:szCs w:val="21"/>
          <w:lang w:val="ru-RU"/>
        </w:rPr>
        <w:t xml:space="preserve">– Значення коефіцієнтів </w:t>
      </w:r>
      <w:r w:rsidRPr="00FC44D7">
        <w:rPr>
          <w:i/>
          <w:sz w:val="21"/>
          <w:szCs w:val="21"/>
        </w:rPr>
        <w:t>γ</w:t>
      </w:r>
      <w:r w:rsidRPr="00FC44D7">
        <w:rPr>
          <w:i/>
          <w:position w:val="-2"/>
          <w:sz w:val="21"/>
          <w:szCs w:val="21"/>
          <w:lang w:val="ru-RU"/>
        </w:rPr>
        <w:t>п</w:t>
      </w:r>
      <w:r w:rsidRPr="002D350D">
        <w:rPr>
          <w:rFonts w:ascii="Arial" w:hAnsi="Arial" w:cs="Arial"/>
          <w:i/>
          <w:position w:val="-2"/>
          <w:sz w:val="21"/>
          <w:szCs w:val="21"/>
          <w:lang w:val="ru-RU"/>
        </w:rPr>
        <w:t xml:space="preserve"> </w:t>
      </w:r>
      <w:r w:rsidRPr="002D350D">
        <w:rPr>
          <w:rFonts w:ascii="Arial" w:hAnsi="Arial" w:cs="Arial"/>
          <w:sz w:val="21"/>
          <w:szCs w:val="21"/>
          <w:lang w:val="ru-RU"/>
        </w:rPr>
        <w:t>для різних класів наслідків</w:t>
      </w:r>
    </w:p>
    <w:p w14:paraId="263F6CC3" w14:textId="77777777" w:rsidR="00E32E9D" w:rsidRPr="002D350D" w:rsidRDefault="008555FA" w:rsidP="00FC44D7">
      <w:pPr>
        <w:pStyle w:val="a3"/>
        <w:spacing w:before="0" w:line="288" w:lineRule="auto"/>
        <w:ind w:left="2664" w:right="549" w:firstLine="0"/>
        <w:jc w:val="left"/>
        <w:rPr>
          <w:rFonts w:ascii="Arial" w:hAnsi="Arial" w:cs="Arial"/>
          <w:sz w:val="21"/>
          <w:szCs w:val="21"/>
          <w:lang w:val="ru-RU"/>
        </w:rPr>
      </w:pPr>
      <w:r w:rsidRPr="002D350D">
        <w:rPr>
          <w:rFonts w:ascii="Arial" w:hAnsi="Arial" w:cs="Arial"/>
          <w:sz w:val="21"/>
          <w:szCs w:val="21"/>
          <w:lang w:val="ru-RU"/>
        </w:rPr>
        <w:t>(відповідальності) споруд та груп граничних станів для основного поєднання навантажень</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248"/>
        <w:gridCol w:w="1219"/>
        <w:gridCol w:w="1236"/>
        <w:gridCol w:w="1310"/>
        <w:gridCol w:w="1310"/>
        <w:gridCol w:w="1278"/>
      </w:tblGrid>
      <w:tr w:rsidR="00E32E9D" w:rsidRPr="00940B9E" w14:paraId="030FBD14" w14:textId="77777777">
        <w:trPr>
          <w:trHeight w:hRule="exact" w:val="653"/>
        </w:trPr>
        <w:tc>
          <w:tcPr>
            <w:tcW w:w="1723" w:type="dxa"/>
            <w:vMerge w:val="restart"/>
          </w:tcPr>
          <w:p w14:paraId="6A3C45D6" w14:textId="77777777" w:rsidR="00E32E9D" w:rsidRPr="002D350D" w:rsidRDefault="00E32E9D">
            <w:pPr>
              <w:pStyle w:val="TableParagraph"/>
              <w:spacing w:before="2"/>
              <w:ind w:left="0"/>
              <w:rPr>
                <w:rFonts w:ascii="Arial" w:hAnsi="Arial" w:cs="Arial"/>
                <w:sz w:val="21"/>
                <w:szCs w:val="21"/>
                <w:lang w:val="ru-RU"/>
              </w:rPr>
            </w:pPr>
          </w:p>
          <w:p w14:paraId="25500A25" w14:textId="77777777" w:rsidR="00E32E9D" w:rsidRPr="002D350D" w:rsidRDefault="008555FA">
            <w:pPr>
              <w:pStyle w:val="TableParagraph"/>
              <w:ind w:left="117" w:right="113" w:hanging="1"/>
              <w:jc w:val="center"/>
              <w:rPr>
                <w:rFonts w:ascii="Arial" w:hAnsi="Arial" w:cs="Arial"/>
                <w:sz w:val="21"/>
                <w:szCs w:val="21"/>
                <w:lang w:val="ru-RU"/>
              </w:rPr>
            </w:pPr>
            <w:r w:rsidRPr="002D350D">
              <w:rPr>
                <w:rFonts w:ascii="Arial" w:hAnsi="Arial" w:cs="Arial"/>
                <w:sz w:val="21"/>
                <w:szCs w:val="21"/>
                <w:lang w:val="ru-RU"/>
              </w:rPr>
              <w:t>Категорії відповідаль- ності конструкцій та їх елементів</w:t>
            </w:r>
          </w:p>
        </w:tc>
        <w:tc>
          <w:tcPr>
            <w:tcW w:w="7601" w:type="dxa"/>
            <w:gridSpan w:val="6"/>
          </w:tcPr>
          <w:p w14:paraId="0AA1FA65" w14:textId="77777777" w:rsidR="00E32E9D" w:rsidRPr="002D350D" w:rsidRDefault="008555FA">
            <w:pPr>
              <w:pStyle w:val="TableParagraph"/>
              <w:spacing w:before="1" w:line="232" w:lineRule="auto"/>
              <w:ind w:left="2174" w:hanging="1510"/>
              <w:rPr>
                <w:rFonts w:ascii="Arial" w:hAnsi="Arial" w:cs="Arial"/>
                <w:sz w:val="21"/>
                <w:szCs w:val="21"/>
                <w:lang w:val="ru-RU"/>
              </w:rPr>
            </w:pPr>
            <w:r w:rsidRPr="002D350D">
              <w:rPr>
                <w:rFonts w:ascii="Arial" w:hAnsi="Arial" w:cs="Arial"/>
                <w:sz w:val="21"/>
                <w:szCs w:val="21"/>
                <w:lang w:val="ru-RU"/>
              </w:rPr>
              <w:t xml:space="preserve">Значення коефіцієнтів </w:t>
            </w:r>
            <w:r w:rsidRPr="00FC44D7">
              <w:rPr>
                <w:i/>
                <w:sz w:val="21"/>
                <w:szCs w:val="21"/>
              </w:rPr>
              <w:t>γ</w:t>
            </w:r>
            <w:r w:rsidRPr="00FC44D7">
              <w:rPr>
                <w:i/>
                <w:position w:val="-2"/>
                <w:sz w:val="21"/>
                <w:szCs w:val="21"/>
                <w:lang w:val="ru-RU"/>
              </w:rPr>
              <w:t>п</w:t>
            </w:r>
            <w:r w:rsidRPr="002D350D">
              <w:rPr>
                <w:rFonts w:ascii="Arial" w:hAnsi="Arial" w:cs="Arial"/>
                <w:i/>
                <w:position w:val="-2"/>
                <w:sz w:val="21"/>
                <w:szCs w:val="21"/>
                <w:lang w:val="ru-RU"/>
              </w:rPr>
              <w:t xml:space="preserve"> </w:t>
            </w:r>
            <w:r w:rsidRPr="002D350D">
              <w:rPr>
                <w:rFonts w:ascii="Arial" w:hAnsi="Arial" w:cs="Arial"/>
                <w:sz w:val="21"/>
                <w:szCs w:val="21"/>
                <w:lang w:val="ru-RU"/>
              </w:rPr>
              <w:t>для різних класів наслідків (відповідальності) споруди</w:t>
            </w:r>
          </w:p>
        </w:tc>
      </w:tr>
      <w:tr w:rsidR="00E32E9D" w:rsidRPr="002D350D" w14:paraId="10782026" w14:textId="77777777">
        <w:trPr>
          <w:trHeight w:hRule="exact" w:val="334"/>
        </w:trPr>
        <w:tc>
          <w:tcPr>
            <w:tcW w:w="1723" w:type="dxa"/>
            <w:vMerge/>
          </w:tcPr>
          <w:p w14:paraId="0DD54737" w14:textId="77777777" w:rsidR="00E32E9D" w:rsidRPr="002D350D" w:rsidRDefault="00E32E9D">
            <w:pPr>
              <w:rPr>
                <w:rFonts w:ascii="Arial" w:hAnsi="Arial" w:cs="Arial"/>
                <w:sz w:val="21"/>
                <w:szCs w:val="21"/>
                <w:lang w:val="ru-RU"/>
              </w:rPr>
            </w:pPr>
          </w:p>
        </w:tc>
        <w:tc>
          <w:tcPr>
            <w:tcW w:w="2467" w:type="dxa"/>
            <w:gridSpan w:val="2"/>
          </w:tcPr>
          <w:p w14:paraId="4A19BD22" w14:textId="77777777" w:rsidR="00E32E9D" w:rsidRPr="002D350D" w:rsidRDefault="008555FA">
            <w:pPr>
              <w:pStyle w:val="TableParagraph"/>
              <w:spacing w:line="317" w:lineRule="exact"/>
              <w:ind w:left="952" w:right="951"/>
              <w:jc w:val="center"/>
              <w:rPr>
                <w:rFonts w:ascii="Arial" w:hAnsi="Arial" w:cs="Arial"/>
                <w:sz w:val="21"/>
                <w:szCs w:val="21"/>
              </w:rPr>
            </w:pPr>
            <w:r w:rsidRPr="002D350D">
              <w:rPr>
                <w:rFonts w:ascii="Arial" w:hAnsi="Arial" w:cs="Arial"/>
                <w:sz w:val="21"/>
                <w:szCs w:val="21"/>
              </w:rPr>
              <w:t>СС3</w:t>
            </w:r>
          </w:p>
        </w:tc>
        <w:tc>
          <w:tcPr>
            <w:tcW w:w="2546" w:type="dxa"/>
            <w:gridSpan w:val="2"/>
          </w:tcPr>
          <w:p w14:paraId="58799C03" w14:textId="77777777" w:rsidR="00E32E9D" w:rsidRPr="002D350D" w:rsidRDefault="008555FA">
            <w:pPr>
              <w:pStyle w:val="TableParagraph"/>
              <w:spacing w:line="317" w:lineRule="exact"/>
              <w:ind w:left="993" w:right="990"/>
              <w:jc w:val="center"/>
              <w:rPr>
                <w:rFonts w:ascii="Arial" w:hAnsi="Arial" w:cs="Arial"/>
                <w:sz w:val="21"/>
                <w:szCs w:val="21"/>
              </w:rPr>
            </w:pPr>
            <w:r w:rsidRPr="002D350D">
              <w:rPr>
                <w:rFonts w:ascii="Arial" w:hAnsi="Arial" w:cs="Arial"/>
                <w:sz w:val="21"/>
                <w:szCs w:val="21"/>
              </w:rPr>
              <w:t>CC2</w:t>
            </w:r>
          </w:p>
        </w:tc>
        <w:tc>
          <w:tcPr>
            <w:tcW w:w="2587" w:type="dxa"/>
            <w:gridSpan w:val="2"/>
          </w:tcPr>
          <w:p w14:paraId="4C63170D" w14:textId="77777777" w:rsidR="00E32E9D" w:rsidRPr="002D350D" w:rsidRDefault="008555FA">
            <w:pPr>
              <w:pStyle w:val="TableParagraph"/>
              <w:spacing w:line="317" w:lineRule="exact"/>
              <w:ind w:left="1012" w:right="1011"/>
              <w:jc w:val="center"/>
              <w:rPr>
                <w:rFonts w:ascii="Arial" w:hAnsi="Arial" w:cs="Arial"/>
                <w:sz w:val="21"/>
                <w:szCs w:val="21"/>
              </w:rPr>
            </w:pPr>
            <w:r w:rsidRPr="002D350D">
              <w:rPr>
                <w:rFonts w:ascii="Arial" w:hAnsi="Arial" w:cs="Arial"/>
                <w:sz w:val="21"/>
                <w:szCs w:val="21"/>
              </w:rPr>
              <w:t>СС1</w:t>
            </w:r>
          </w:p>
        </w:tc>
      </w:tr>
      <w:tr w:rsidR="00E32E9D" w:rsidRPr="00940B9E" w14:paraId="00ECCDD2" w14:textId="77777777">
        <w:trPr>
          <w:trHeight w:hRule="exact" w:val="1620"/>
        </w:trPr>
        <w:tc>
          <w:tcPr>
            <w:tcW w:w="1723" w:type="dxa"/>
            <w:vMerge/>
          </w:tcPr>
          <w:p w14:paraId="6B75FDC9" w14:textId="77777777" w:rsidR="00E32E9D" w:rsidRPr="002D350D" w:rsidRDefault="00E32E9D">
            <w:pPr>
              <w:rPr>
                <w:rFonts w:ascii="Arial" w:hAnsi="Arial" w:cs="Arial"/>
                <w:sz w:val="21"/>
                <w:szCs w:val="21"/>
              </w:rPr>
            </w:pPr>
          </w:p>
        </w:tc>
        <w:tc>
          <w:tcPr>
            <w:tcW w:w="1248" w:type="dxa"/>
          </w:tcPr>
          <w:p w14:paraId="2895F9C3" w14:textId="77777777" w:rsidR="00E32E9D" w:rsidRPr="002D350D" w:rsidRDefault="008555FA">
            <w:pPr>
              <w:pStyle w:val="TableParagraph"/>
              <w:ind w:left="163" w:right="158"/>
              <w:jc w:val="center"/>
              <w:rPr>
                <w:rFonts w:ascii="Arial" w:hAnsi="Arial" w:cs="Arial"/>
                <w:sz w:val="21"/>
                <w:szCs w:val="21"/>
                <w:lang w:val="ru-RU"/>
              </w:rPr>
            </w:pPr>
            <w:r w:rsidRPr="002D350D">
              <w:rPr>
                <w:rFonts w:ascii="Arial" w:hAnsi="Arial" w:cs="Arial"/>
                <w:sz w:val="21"/>
                <w:szCs w:val="21"/>
                <w:lang w:val="ru-RU"/>
              </w:rPr>
              <w:t>Перша група гранич- них станів</w:t>
            </w:r>
          </w:p>
        </w:tc>
        <w:tc>
          <w:tcPr>
            <w:tcW w:w="1219" w:type="dxa"/>
          </w:tcPr>
          <w:p w14:paraId="1C9B7D7E" w14:textId="77777777" w:rsidR="00E32E9D" w:rsidRPr="002D350D" w:rsidRDefault="008555FA">
            <w:pPr>
              <w:pStyle w:val="TableParagraph"/>
              <w:ind w:left="148" w:right="144" w:hanging="3"/>
              <w:jc w:val="center"/>
              <w:rPr>
                <w:rFonts w:ascii="Arial" w:hAnsi="Arial" w:cs="Arial"/>
                <w:sz w:val="21"/>
                <w:szCs w:val="21"/>
                <w:lang w:val="ru-RU"/>
              </w:rPr>
            </w:pPr>
            <w:r w:rsidRPr="002D350D">
              <w:rPr>
                <w:rFonts w:ascii="Arial" w:hAnsi="Arial" w:cs="Arial"/>
                <w:sz w:val="21"/>
                <w:szCs w:val="21"/>
                <w:lang w:val="ru-RU"/>
              </w:rPr>
              <w:t>Друга група гранич- них станів</w:t>
            </w:r>
          </w:p>
        </w:tc>
        <w:tc>
          <w:tcPr>
            <w:tcW w:w="1236" w:type="dxa"/>
          </w:tcPr>
          <w:p w14:paraId="142A0179" w14:textId="77777777" w:rsidR="00E32E9D" w:rsidRPr="002D350D" w:rsidRDefault="008555FA">
            <w:pPr>
              <w:pStyle w:val="TableParagraph"/>
              <w:ind w:left="158" w:right="151" w:hanging="5"/>
              <w:jc w:val="center"/>
              <w:rPr>
                <w:rFonts w:ascii="Arial" w:hAnsi="Arial" w:cs="Arial"/>
                <w:sz w:val="21"/>
                <w:szCs w:val="21"/>
                <w:lang w:val="ru-RU"/>
              </w:rPr>
            </w:pPr>
            <w:r w:rsidRPr="002D350D">
              <w:rPr>
                <w:rFonts w:ascii="Arial" w:hAnsi="Arial" w:cs="Arial"/>
                <w:sz w:val="21"/>
                <w:szCs w:val="21"/>
                <w:lang w:val="ru-RU"/>
              </w:rPr>
              <w:t>Перша група гранич- них станів</w:t>
            </w:r>
          </w:p>
        </w:tc>
        <w:tc>
          <w:tcPr>
            <w:tcW w:w="1310" w:type="dxa"/>
          </w:tcPr>
          <w:p w14:paraId="2A87495D" w14:textId="77777777" w:rsidR="00E32E9D" w:rsidRPr="002D350D" w:rsidRDefault="008555FA">
            <w:pPr>
              <w:pStyle w:val="TableParagraph"/>
              <w:ind w:left="196" w:right="187" w:hanging="3"/>
              <w:jc w:val="center"/>
              <w:rPr>
                <w:rFonts w:ascii="Arial" w:hAnsi="Arial" w:cs="Arial"/>
                <w:sz w:val="21"/>
                <w:szCs w:val="21"/>
                <w:lang w:val="ru-RU"/>
              </w:rPr>
            </w:pPr>
            <w:r w:rsidRPr="002D350D">
              <w:rPr>
                <w:rFonts w:ascii="Arial" w:hAnsi="Arial" w:cs="Arial"/>
                <w:sz w:val="21"/>
                <w:szCs w:val="21"/>
                <w:lang w:val="ru-RU"/>
              </w:rPr>
              <w:t>Друга група гранич- них станів</w:t>
            </w:r>
          </w:p>
        </w:tc>
        <w:tc>
          <w:tcPr>
            <w:tcW w:w="1310" w:type="dxa"/>
          </w:tcPr>
          <w:p w14:paraId="2316366D" w14:textId="77777777" w:rsidR="00E32E9D" w:rsidRPr="002D350D" w:rsidRDefault="008555FA">
            <w:pPr>
              <w:pStyle w:val="TableParagraph"/>
              <w:ind w:left="194" w:right="190"/>
              <w:jc w:val="center"/>
              <w:rPr>
                <w:rFonts w:ascii="Arial" w:hAnsi="Arial" w:cs="Arial"/>
                <w:sz w:val="21"/>
                <w:szCs w:val="21"/>
                <w:lang w:val="ru-RU"/>
              </w:rPr>
            </w:pPr>
            <w:r w:rsidRPr="002D350D">
              <w:rPr>
                <w:rFonts w:ascii="Arial" w:hAnsi="Arial" w:cs="Arial"/>
                <w:sz w:val="21"/>
                <w:szCs w:val="21"/>
                <w:lang w:val="ru-RU"/>
              </w:rPr>
              <w:t>Перша група гранич- них станів</w:t>
            </w:r>
          </w:p>
        </w:tc>
        <w:tc>
          <w:tcPr>
            <w:tcW w:w="1277" w:type="dxa"/>
          </w:tcPr>
          <w:p w14:paraId="2632AB92" w14:textId="77777777" w:rsidR="00E32E9D" w:rsidRPr="002D350D" w:rsidRDefault="008555FA">
            <w:pPr>
              <w:pStyle w:val="TableParagraph"/>
              <w:ind w:left="177" w:right="173" w:hanging="3"/>
              <w:jc w:val="center"/>
              <w:rPr>
                <w:rFonts w:ascii="Arial" w:hAnsi="Arial" w:cs="Arial"/>
                <w:sz w:val="21"/>
                <w:szCs w:val="21"/>
                <w:lang w:val="ru-RU"/>
              </w:rPr>
            </w:pPr>
            <w:r w:rsidRPr="002D350D">
              <w:rPr>
                <w:rFonts w:ascii="Arial" w:hAnsi="Arial" w:cs="Arial"/>
                <w:sz w:val="21"/>
                <w:szCs w:val="21"/>
                <w:lang w:val="ru-RU"/>
              </w:rPr>
              <w:t>Друга група гранич- них станів</w:t>
            </w:r>
          </w:p>
        </w:tc>
      </w:tr>
      <w:tr w:rsidR="00E32E9D" w:rsidRPr="002D350D" w14:paraId="686A3C5A" w14:textId="77777777">
        <w:trPr>
          <w:trHeight w:hRule="exact" w:val="331"/>
        </w:trPr>
        <w:tc>
          <w:tcPr>
            <w:tcW w:w="1723" w:type="dxa"/>
          </w:tcPr>
          <w:p w14:paraId="17A0933C" w14:textId="77777777" w:rsidR="00E32E9D" w:rsidRPr="002D350D" w:rsidRDefault="008555FA">
            <w:pPr>
              <w:pStyle w:val="TableParagraph"/>
              <w:spacing w:line="315" w:lineRule="exact"/>
              <w:ind w:left="1"/>
              <w:jc w:val="center"/>
              <w:rPr>
                <w:rFonts w:ascii="Arial" w:hAnsi="Arial" w:cs="Arial"/>
                <w:sz w:val="21"/>
                <w:szCs w:val="21"/>
              </w:rPr>
            </w:pPr>
            <w:r w:rsidRPr="002D350D">
              <w:rPr>
                <w:rFonts w:ascii="Arial" w:hAnsi="Arial" w:cs="Arial"/>
                <w:sz w:val="21"/>
                <w:szCs w:val="21"/>
              </w:rPr>
              <w:t>А</w:t>
            </w:r>
          </w:p>
        </w:tc>
        <w:tc>
          <w:tcPr>
            <w:tcW w:w="1248" w:type="dxa"/>
          </w:tcPr>
          <w:p w14:paraId="063D2324" w14:textId="77777777" w:rsidR="00E32E9D" w:rsidRPr="002D350D" w:rsidRDefault="008555FA">
            <w:pPr>
              <w:pStyle w:val="TableParagraph"/>
              <w:spacing w:line="315" w:lineRule="exact"/>
              <w:ind w:left="162" w:right="158"/>
              <w:jc w:val="center"/>
              <w:rPr>
                <w:rFonts w:ascii="Arial" w:hAnsi="Arial" w:cs="Arial"/>
                <w:sz w:val="21"/>
                <w:szCs w:val="21"/>
              </w:rPr>
            </w:pPr>
            <w:r w:rsidRPr="002D350D">
              <w:rPr>
                <w:rFonts w:ascii="Arial" w:hAnsi="Arial" w:cs="Arial"/>
                <w:sz w:val="21"/>
                <w:szCs w:val="21"/>
              </w:rPr>
              <w:t>1,250</w:t>
            </w:r>
          </w:p>
        </w:tc>
        <w:tc>
          <w:tcPr>
            <w:tcW w:w="1219" w:type="dxa"/>
            <w:vMerge w:val="restart"/>
          </w:tcPr>
          <w:p w14:paraId="7279DFD9" w14:textId="77777777" w:rsidR="00E32E9D" w:rsidRPr="002D350D" w:rsidRDefault="00E32E9D">
            <w:pPr>
              <w:pStyle w:val="TableParagraph"/>
              <w:spacing w:before="2"/>
              <w:ind w:left="0"/>
              <w:rPr>
                <w:rFonts w:ascii="Arial" w:hAnsi="Arial" w:cs="Arial"/>
                <w:sz w:val="21"/>
                <w:szCs w:val="21"/>
              </w:rPr>
            </w:pPr>
          </w:p>
          <w:p w14:paraId="488D8021" w14:textId="77777777" w:rsidR="00E32E9D" w:rsidRPr="002D350D" w:rsidRDefault="008555FA">
            <w:pPr>
              <w:pStyle w:val="TableParagraph"/>
              <w:ind w:left="290"/>
              <w:rPr>
                <w:rFonts w:ascii="Arial" w:hAnsi="Arial" w:cs="Arial"/>
                <w:sz w:val="21"/>
                <w:szCs w:val="21"/>
              </w:rPr>
            </w:pPr>
            <w:r w:rsidRPr="002D350D">
              <w:rPr>
                <w:rFonts w:ascii="Arial" w:hAnsi="Arial" w:cs="Arial"/>
                <w:sz w:val="21"/>
                <w:szCs w:val="21"/>
              </w:rPr>
              <w:t>1,000</w:t>
            </w:r>
          </w:p>
        </w:tc>
        <w:tc>
          <w:tcPr>
            <w:tcW w:w="1236" w:type="dxa"/>
          </w:tcPr>
          <w:p w14:paraId="7779509F" w14:textId="77777777" w:rsidR="00E32E9D" w:rsidRPr="002D350D" w:rsidRDefault="008555FA">
            <w:pPr>
              <w:pStyle w:val="TableParagraph"/>
              <w:spacing w:line="315" w:lineRule="exact"/>
              <w:ind w:left="297"/>
              <w:rPr>
                <w:rFonts w:ascii="Arial" w:hAnsi="Arial" w:cs="Arial"/>
                <w:sz w:val="21"/>
                <w:szCs w:val="21"/>
              </w:rPr>
            </w:pPr>
            <w:r w:rsidRPr="002D350D">
              <w:rPr>
                <w:rFonts w:ascii="Arial" w:hAnsi="Arial" w:cs="Arial"/>
                <w:sz w:val="21"/>
                <w:szCs w:val="21"/>
              </w:rPr>
              <w:t>1,100</w:t>
            </w:r>
          </w:p>
        </w:tc>
        <w:tc>
          <w:tcPr>
            <w:tcW w:w="1310" w:type="dxa"/>
            <w:vMerge w:val="restart"/>
          </w:tcPr>
          <w:p w14:paraId="0416CD6A" w14:textId="77777777" w:rsidR="00E32E9D" w:rsidRPr="002D350D" w:rsidRDefault="00E32E9D">
            <w:pPr>
              <w:pStyle w:val="TableParagraph"/>
              <w:spacing w:before="2"/>
              <w:ind w:left="0"/>
              <w:rPr>
                <w:rFonts w:ascii="Arial" w:hAnsi="Arial" w:cs="Arial"/>
                <w:sz w:val="21"/>
                <w:szCs w:val="21"/>
              </w:rPr>
            </w:pPr>
          </w:p>
          <w:p w14:paraId="79D3137A" w14:textId="77777777" w:rsidR="00E32E9D" w:rsidRPr="002D350D" w:rsidRDefault="008555FA">
            <w:pPr>
              <w:pStyle w:val="TableParagraph"/>
              <w:ind w:left="338"/>
              <w:rPr>
                <w:rFonts w:ascii="Arial" w:hAnsi="Arial" w:cs="Arial"/>
                <w:sz w:val="21"/>
                <w:szCs w:val="21"/>
              </w:rPr>
            </w:pPr>
            <w:r w:rsidRPr="002D350D">
              <w:rPr>
                <w:rFonts w:ascii="Arial" w:hAnsi="Arial" w:cs="Arial"/>
                <w:sz w:val="21"/>
                <w:szCs w:val="21"/>
              </w:rPr>
              <w:t>0,975</w:t>
            </w:r>
          </w:p>
        </w:tc>
        <w:tc>
          <w:tcPr>
            <w:tcW w:w="1310" w:type="dxa"/>
          </w:tcPr>
          <w:p w14:paraId="319F2376" w14:textId="77777777" w:rsidR="00E32E9D" w:rsidRPr="002D350D" w:rsidRDefault="008555FA">
            <w:pPr>
              <w:pStyle w:val="TableParagraph"/>
              <w:spacing w:line="315" w:lineRule="exact"/>
              <w:ind w:left="194" w:right="190"/>
              <w:jc w:val="center"/>
              <w:rPr>
                <w:rFonts w:ascii="Arial" w:hAnsi="Arial" w:cs="Arial"/>
                <w:sz w:val="21"/>
                <w:szCs w:val="21"/>
              </w:rPr>
            </w:pPr>
            <w:r w:rsidRPr="002D350D">
              <w:rPr>
                <w:rFonts w:ascii="Arial" w:hAnsi="Arial" w:cs="Arial"/>
                <w:sz w:val="21"/>
                <w:szCs w:val="21"/>
              </w:rPr>
              <w:t>1,000</w:t>
            </w:r>
          </w:p>
        </w:tc>
        <w:tc>
          <w:tcPr>
            <w:tcW w:w="1277" w:type="dxa"/>
            <w:vMerge w:val="restart"/>
          </w:tcPr>
          <w:p w14:paraId="41202E53" w14:textId="77777777" w:rsidR="00E32E9D" w:rsidRPr="002D350D" w:rsidRDefault="00E32E9D">
            <w:pPr>
              <w:pStyle w:val="TableParagraph"/>
              <w:spacing w:before="2"/>
              <w:ind w:left="0"/>
              <w:rPr>
                <w:rFonts w:ascii="Arial" w:hAnsi="Arial" w:cs="Arial"/>
                <w:sz w:val="21"/>
                <w:szCs w:val="21"/>
              </w:rPr>
            </w:pPr>
          </w:p>
          <w:p w14:paraId="0A9DF26F" w14:textId="77777777" w:rsidR="00E32E9D" w:rsidRPr="002D350D" w:rsidRDefault="008555FA">
            <w:pPr>
              <w:pStyle w:val="TableParagraph"/>
              <w:ind w:left="319"/>
              <w:rPr>
                <w:rFonts w:ascii="Arial" w:hAnsi="Arial" w:cs="Arial"/>
                <w:sz w:val="21"/>
                <w:szCs w:val="21"/>
              </w:rPr>
            </w:pPr>
            <w:r w:rsidRPr="002D350D">
              <w:rPr>
                <w:rFonts w:ascii="Arial" w:hAnsi="Arial" w:cs="Arial"/>
                <w:sz w:val="21"/>
                <w:szCs w:val="21"/>
              </w:rPr>
              <w:t>0,950</w:t>
            </w:r>
          </w:p>
        </w:tc>
      </w:tr>
      <w:tr w:rsidR="00E32E9D" w:rsidRPr="002D350D" w14:paraId="6291E1DA" w14:textId="77777777">
        <w:trPr>
          <w:trHeight w:hRule="exact" w:val="331"/>
        </w:trPr>
        <w:tc>
          <w:tcPr>
            <w:tcW w:w="1723" w:type="dxa"/>
          </w:tcPr>
          <w:p w14:paraId="4E9A3318" w14:textId="77777777" w:rsidR="00E32E9D" w:rsidRPr="002D350D" w:rsidRDefault="008555FA">
            <w:pPr>
              <w:pStyle w:val="TableParagraph"/>
              <w:spacing w:line="315" w:lineRule="exact"/>
              <w:ind w:left="2"/>
              <w:jc w:val="center"/>
              <w:rPr>
                <w:rFonts w:ascii="Arial" w:hAnsi="Arial" w:cs="Arial"/>
                <w:sz w:val="21"/>
                <w:szCs w:val="21"/>
              </w:rPr>
            </w:pPr>
            <w:r w:rsidRPr="002D350D">
              <w:rPr>
                <w:rFonts w:ascii="Arial" w:hAnsi="Arial" w:cs="Arial"/>
                <w:sz w:val="21"/>
                <w:szCs w:val="21"/>
              </w:rPr>
              <w:t>Б</w:t>
            </w:r>
          </w:p>
        </w:tc>
        <w:tc>
          <w:tcPr>
            <w:tcW w:w="1248" w:type="dxa"/>
          </w:tcPr>
          <w:p w14:paraId="0CA6F6DD" w14:textId="77777777" w:rsidR="00E32E9D" w:rsidRPr="002D350D" w:rsidRDefault="008555FA">
            <w:pPr>
              <w:pStyle w:val="TableParagraph"/>
              <w:spacing w:line="315" w:lineRule="exact"/>
              <w:ind w:left="162" w:right="158"/>
              <w:jc w:val="center"/>
              <w:rPr>
                <w:rFonts w:ascii="Arial" w:hAnsi="Arial" w:cs="Arial"/>
                <w:sz w:val="21"/>
                <w:szCs w:val="21"/>
              </w:rPr>
            </w:pPr>
            <w:r w:rsidRPr="002D350D">
              <w:rPr>
                <w:rFonts w:ascii="Arial" w:hAnsi="Arial" w:cs="Arial"/>
                <w:sz w:val="21"/>
                <w:szCs w:val="21"/>
              </w:rPr>
              <w:t>1,200</w:t>
            </w:r>
          </w:p>
        </w:tc>
        <w:tc>
          <w:tcPr>
            <w:tcW w:w="1219" w:type="dxa"/>
            <w:vMerge/>
          </w:tcPr>
          <w:p w14:paraId="7C593946" w14:textId="77777777" w:rsidR="00E32E9D" w:rsidRPr="002D350D" w:rsidRDefault="00E32E9D">
            <w:pPr>
              <w:rPr>
                <w:rFonts w:ascii="Arial" w:hAnsi="Arial" w:cs="Arial"/>
                <w:sz w:val="21"/>
                <w:szCs w:val="21"/>
              </w:rPr>
            </w:pPr>
          </w:p>
        </w:tc>
        <w:tc>
          <w:tcPr>
            <w:tcW w:w="1236" w:type="dxa"/>
          </w:tcPr>
          <w:p w14:paraId="05F72D17" w14:textId="77777777" w:rsidR="00E32E9D" w:rsidRPr="002D350D" w:rsidRDefault="008555FA">
            <w:pPr>
              <w:pStyle w:val="TableParagraph"/>
              <w:spacing w:line="315" w:lineRule="exact"/>
              <w:ind w:left="297"/>
              <w:rPr>
                <w:rFonts w:ascii="Arial" w:hAnsi="Arial" w:cs="Arial"/>
                <w:sz w:val="21"/>
                <w:szCs w:val="21"/>
              </w:rPr>
            </w:pPr>
            <w:r w:rsidRPr="002D350D">
              <w:rPr>
                <w:rFonts w:ascii="Arial" w:hAnsi="Arial" w:cs="Arial"/>
                <w:sz w:val="21"/>
                <w:szCs w:val="21"/>
              </w:rPr>
              <w:t>1,050</w:t>
            </w:r>
          </w:p>
        </w:tc>
        <w:tc>
          <w:tcPr>
            <w:tcW w:w="1310" w:type="dxa"/>
            <w:vMerge/>
          </w:tcPr>
          <w:p w14:paraId="76898C2A" w14:textId="77777777" w:rsidR="00E32E9D" w:rsidRPr="002D350D" w:rsidRDefault="00E32E9D">
            <w:pPr>
              <w:rPr>
                <w:rFonts w:ascii="Arial" w:hAnsi="Arial" w:cs="Arial"/>
                <w:sz w:val="21"/>
                <w:szCs w:val="21"/>
              </w:rPr>
            </w:pPr>
          </w:p>
        </w:tc>
        <w:tc>
          <w:tcPr>
            <w:tcW w:w="1310" w:type="dxa"/>
          </w:tcPr>
          <w:p w14:paraId="15D32C09" w14:textId="77777777" w:rsidR="00E32E9D" w:rsidRPr="002D350D" w:rsidRDefault="008555FA">
            <w:pPr>
              <w:pStyle w:val="TableParagraph"/>
              <w:spacing w:line="315" w:lineRule="exact"/>
              <w:ind w:left="194" w:right="190"/>
              <w:jc w:val="center"/>
              <w:rPr>
                <w:rFonts w:ascii="Arial" w:hAnsi="Arial" w:cs="Arial"/>
                <w:sz w:val="21"/>
                <w:szCs w:val="21"/>
              </w:rPr>
            </w:pPr>
            <w:r w:rsidRPr="002D350D">
              <w:rPr>
                <w:rFonts w:ascii="Arial" w:hAnsi="Arial" w:cs="Arial"/>
                <w:sz w:val="21"/>
                <w:szCs w:val="21"/>
              </w:rPr>
              <w:t>0,975</w:t>
            </w:r>
          </w:p>
        </w:tc>
        <w:tc>
          <w:tcPr>
            <w:tcW w:w="1277" w:type="dxa"/>
            <w:vMerge/>
          </w:tcPr>
          <w:p w14:paraId="614D03A6" w14:textId="77777777" w:rsidR="00E32E9D" w:rsidRPr="002D350D" w:rsidRDefault="00E32E9D">
            <w:pPr>
              <w:rPr>
                <w:rFonts w:ascii="Arial" w:hAnsi="Arial" w:cs="Arial"/>
                <w:sz w:val="21"/>
                <w:szCs w:val="21"/>
              </w:rPr>
            </w:pPr>
          </w:p>
        </w:tc>
      </w:tr>
      <w:tr w:rsidR="00E32E9D" w:rsidRPr="002D350D" w14:paraId="5DFFB19C" w14:textId="77777777">
        <w:trPr>
          <w:trHeight w:hRule="exact" w:val="334"/>
        </w:trPr>
        <w:tc>
          <w:tcPr>
            <w:tcW w:w="1723" w:type="dxa"/>
          </w:tcPr>
          <w:p w14:paraId="11924D47" w14:textId="77777777" w:rsidR="00E32E9D" w:rsidRPr="002D350D" w:rsidRDefault="008555FA">
            <w:pPr>
              <w:pStyle w:val="TableParagraph"/>
              <w:spacing w:line="317" w:lineRule="exact"/>
              <w:ind w:left="0"/>
              <w:jc w:val="center"/>
              <w:rPr>
                <w:rFonts w:ascii="Arial" w:hAnsi="Arial" w:cs="Arial"/>
                <w:sz w:val="21"/>
                <w:szCs w:val="21"/>
              </w:rPr>
            </w:pPr>
            <w:r w:rsidRPr="002D350D">
              <w:rPr>
                <w:rFonts w:ascii="Arial" w:hAnsi="Arial" w:cs="Arial"/>
                <w:sz w:val="21"/>
                <w:szCs w:val="21"/>
              </w:rPr>
              <w:t>В</w:t>
            </w:r>
          </w:p>
        </w:tc>
        <w:tc>
          <w:tcPr>
            <w:tcW w:w="1248" w:type="dxa"/>
          </w:tcPr>
          <w:p w14:paraId="34AB518B" w14:textId="77777777" w:rsidR="00E32E9D" w:rsidRPr="002D350D" w:rsidRDefault="008555FA">
            <w:pPr>
              <w:pStyle w:val="TableParagraph"/>
              <w:spacing w:line="317" w:lineRule="exact"/>
              <w:ind w:left="162" w:right="158"/>
              <w:jc w:val="center"/>
              <w:rPr>
                <w:rFonts w:ascii="Arial" w:hAnsi="Arial" w:cs="Arial"/>
                <w:sz w:val="21"/>
                <w:szCs w:val="21"/>
              </w:rPr>
            </w:pPr>
            <w:r w:rsidRPr="002D350D">
              <w:rPr>
                <w:rFonts w:ascii="Arial" w:hAnsi="Arial" w:cs="Arial"/>
                <w:sz w:val="21"/>
                <w:szCs w:val="21"/>
              </w:rPr>
              <w:t>1,150</w:t>
            </w:r>
          </w:p>
        </w:tc>
        <w:tc>
          <w:tcPr>
            <w:tcW w:w="1219" w:type="dxa"/>
            <w:vMerge/>
          </w:tcPr>
          <w:p w14:paraId="2B64168B" w14:textId="77777777" w:rsidR="00E32E9D" w:rsidRPr="002D350D" w:rsidRDefault="00E32E9D">
            <w:pPr>
              <w:rPr>
                <w:rFonts w:ascii="Arial" w:hAnsi="Arial" w:cs="Arial"/>
                <w:sz w:val="21"/>
                <w:szCs w:val="21"/>
              </w:rPr>
            </w:pPr>
          </w:p>
        </w:tc>
        <w:tc>
          <w:tcPr>
            <w:tcW w:w="1236" w:type="dxa"/>
          </w:tcPr>
          <w:p w14:paraId="39C18C31" w14:textId="77777777" w:rsidR="00E32E9D" w:rsidRPr="002D350D" w:rsidRDefault="008555FA">
            <w:pPr>
              <w:pStyle w:val="TableParagraph"/>
              <w:spacing w:line="317" w:lineRule="exact"/>
              <w:ind w:left="263"/>
              <w:rPr>
                <w:rFonts w:ascii="Arial" w:hAnsi="Arial" w:cs="Arial"/>
                <w:sz w:val="21"/>
                <w:szCs w:val="21"/>
              </w:rPr>
            </w:pPr>
            <w:r w:rsidRPr="002D350D">
              <w:rPr>
                <w:rFonts w:ascii="Arial" w:hAnsi="Arial" w:cs="Arial"/>
                <w:sz w:val="21"/>
                <w:szCs w:val="21"/>
              </w:rPr>
              <w:t>1 ,000</w:t>
            </w:r>
          </w:p>
        </w:tc>
        <w:tc>
          <w:tcPr>
            <w:tcW w:w="1310" w:type="dxa"/>
            <w:vMerge/>
          </w:tcPr>
          <w:p w14:paraId="512C0865" w14:textId="77777777" w:rsidR="00E32E9D" w:rsidRPr="002D350D" w:rsidRDefault="00E32E9D">
            <w:pPr>
              <w:rPr>
                <w:rFonts w:ascii="Arial" w:hAnsi="Arial" w:cs="Arial"/>
                <w:sz w:val="21"/>
                <w:szCs w:val="21"/>
              </w:rPr>
            </w:pPr>
          </w:p>
        </w:tc>
        <w:tc>
          <w:tcPr>
            <w:tcW w:w="1310" w:type="dxa"/>
          </w:tcPr>
          <w:p w14:paraId="214AE74E" w14:textId="77777777" w:rsidR="00E32E9D" w:rsidRPr="002D350D" w:rsidRDefault="008555FA">
            <w:pPr>
              <w:pStyle w:val="TableParagraph"/>
              <w:spacing w:line="317" w:lineRule="exact"/>
              <w:ind w:left="194" w:right="190"/>
              <w:jc w:val="center"/>
              <w:rPr>
                <w:rFonts w:ascii="Arial" w:hAnsi="Arial" w:cs="Arial"/>
                <w:sz w:val="21"/>
                <w:szCs w:val="21"/>
              </w:rPr>
            </w:pPr>
            <w:r w:rsidRPr="002D350D">
              <w:rPr>
                <w:rFonts w:ascii="Arial" w:hAnsi="Arial" w:cs="Arial"/>
                <w:sz w:val="21"/>
                <w:szCs w:val="21"/>
              </w:rPr>
              <w:t>0,950</w:t>
            </w:r>
          </w:p>
        </w:tc>
        <w:tc>
          <w:tcPr>
            <w:tcW w:w="1277" w:type="dxa"/>
            <w:vMerge/>
          </w:tcPr>
          <w:p w14:paraId="5198624B" w14:textId="77777777" w:rsidR="00E32E9D" w:rsidRPr="002D350D" w:rsidRDefault="00E32E9D">
            <w:pPr>
              <w:rPr>
                <w:rFonts w:ascii="Arial" w:hAnsi="Arial" w:cs="Arial"/>
                <w:sz w:val="21"/>
                <w:szCs w:val="21"/>
              </w:rPr>
            </w:pPr>
          </w:p>
        </w:tc>
      </w:tr>
    </w:tbl>
    <w:p w14:paraId="354D89C2" w14:textId="4C5CBA5A" w:rsidR="00E32E9D" w:rsidRPr="002D350D" w:rsidRDefault="008555FA">
      <w:pPr>
        <w:spacing w:before="233" w:after="22" w:line="352" w:lineRule="auto"/>
        <w:ind w:left="2664" w:hanging="1832"/>
        <w:rPr>
          <w:rFonts w:ascii="Arial" w:hAnsi="Arial" w:cs="Arial"/>
          <w:sz w:val="21"/>
          <w:szCs w:val="21"/>
          <w:lang w:val="ru-RU"/>
        </w:rPr>
      </w:pPr>
      <w:r w:rsidRPr="002D350D">
        <w:rPr>
          <w:rFonts w:ascii="Arial" w:hAnsi="Arial" w:cs="Arial"/>
          <w:b/>
          <w:sz w:val="21"/>
          <w:szCs w:val="21"/>
          <w:lang w:val="ru-RU"/>
        </w:rPr>
        <w:t xml:space="preserve">Таблиця 2.3 </w:t>
      </w:r>
      <w:r w:rsidRPr="002D350D">
        <w:rPr>
          <w:rFonts w:ascii="Arial" w:hAnsi="Arial" w:cs="Arial"/>
          <w:sz w:val="21"/>
          <w:szCs w:val="21"/>
          <w:lang w:val="ru-RU"/>
        </w:rPr>
        <w:t xml:space="preserve">– Значення коефіцієнта </w:t>
      </w:r>
      <w:r w:rsidRPr="00FC44D7">
        <w:rPr>
          <w:i/>
          <w:sz w:val="21"/>
          <w:szCs w:val="21"/>
        </w:rPr>
        <w:t>γ</w:t>
      </w:r>
      <w:r w:rsidRPr="00FC44D7">
        <w:rPr>
          <w:i/>
          <w:position w:val="-2"/>
          <w:sz w:val="21"/>
          <w:szCs w:val="21"/>
        </w:rPr>
        <w:t>f</w:t>
      </w:r>
      <w:r w:rsidRPr="00FC44D7">
        <w:rPr>
          <w:i/>
          <w:position w:val="-2"/>
          <w:sz w:val="21"/>
          <w:szCs w:val="21"/>
          <w:lang w:val="ru-RU"/>
        </w:rPr>
        <w:t>с</w:t>
      </w:r>
      <w:r w:rsidRPr="002D350D">
        <w:rPr>
          <w:rFonts w:ascii="Arial" w:hAnsi="Arial" w:cs="Arial"/>
          <w:i/>
          <w:position w:val="-2"/>
          <w:sz w:val="21"/>
          <w:szCs w:val="21"/>
          <w:lang w:val="ru-RU"/>
        </w:rPr>
        <w:t xml:space="preserve"> </w:t>
      </w:r>
      <w:r w:rsidRPr="002D350D">
        <w:rPr>
          <w:rFonts w:ascii="Arial" w:hAnsi="Arial" w:cs="Arial"/>
          <w:sz w:val="21"/>
          <w:szCs w:val="21"/>
          <w:lang w:val="ru-RU"/>
        </w:rPr>
        <w:t>в залежності від поєднання навантажень</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327"/>
        <w:gridCol w:w="1790"/>
        <w:gridCol w:w="2942"/>
      </w:tblGrid>
      <w:tr w:rsidR="00E32E9D" w:rsidRPr="002D350D" w14:paraId="6DF2F55E" w14:textId="77777777">
        <w:trPr>
          <w:trHeight w:hRule="exact" w:val="334"/>
        </w:trPr>
        <w:tc>
          <w:tcPr>
            <w:tcW w:w="3262" w:type="dxa"/>
          </w:tcPr>
          <w:p w14:paraId="7AAABA61" w14:textId="77777777" w:rsidR="00E32E9D" w:rsidRPr="002D350D" w:rsidRDefault="008555FA">
            <w:pPr>
              <w:pStyle w:val="TableParagraph"/>
              <w:spacing w:line="315" w:lineRule="exact"/>
              <w:ind w:left="156" w:right="156"/>
              <w:jc w:val="center"/>
              <w:rPr>
                <w:rFonts w:ascii="Arial" w:hAnsi="Arial" w:cs="Arial"/>
                <w:sz w:val="21"/>
                <w:szCs w:val="21"/>
              </w:rPr>
            </w:pPr>
            <w:r w:rsidRPr="002D350D">
              <w:rPr>
                <w:rFonts w:ascii="Arial" w:hAnsi="Arial" w:cs="Arial"/>
                <w:sz w:val="21"/>
                <w:szCs w:val="21"/>
              </w:rPr>
              <w:t>Поєднання навантажень</w:t>
            </w:r>
          </w:p>
        </w:tc>
        <w:tc>
          <w:tcPr>
            <w:tcW w:w="1327" w:type="dxa"/>
          </w:tcPr>
          <w:p w14:paraId="02BD1274" w14:textId="77777777" w:rsidR="00E32E9D" w:rsidRPr="002D350D" w:rsidRDefault="008555FA">
            <w:pPr>
              <w:pStyle w:val="TableParagraph"/>
              <w:spacing w:line="315" w:lineRule="exact"/>
              <w:ind w:left="129" w:right="124"/>
              <w:jc w:val="center"/>
              <w:rPr>
                <w:rFonts w:ascii="Arial" w:hAnsi="Arial" w:cs="Arial"/>
                <w:sz w:val="21"/>
                <w:szCs w:val="21"/>
              </w:rPr>
            </w:pPr>
            <w:r w:rsidRPr="002D350D">
              <w:rPr>
                <w:rFonts w:ascii="Arial" w:hAnsi="Arial" w:cs="Arial"/>
                <w:sz w:val="21"/>
                <w:szCs w:val="21"/>
              </w:rPr>
              <w:t>Основне</w:t>
            </w:r>
          </w:p>
        </w:tc>
        <w:tc>
          <w:tcPr>
            <w:tcW w:w="1790" w:type="dxa"/>
          </w:tcPr>
          <w:p w14:paraId="2A799F51" w14:textId="77777777" w:rsidR="00E32E9D" w:rsidRPr="002D350D" w:rsidRDefault="008555FA">
            <w:pPr>
              <w:pStyle w:val="TableParagraph"/>
              <w:spacing w:line="315" w:lineRule="exact"/>
              <w:ind w:left="322" w:right="318"/>
              <w:jc w:val="center"/>
              <w:rPr>
                <w:rFonts w:ascii="Arial" w:hAnsi="Arial" w:cs="Arial"/>
                <w:sz w:val="21"/>
                <w:szCs w:val="21"/>
              </w:rPr>
            </w:pPr>
            <w:r w:rsidRPr="002D350D">
              <w:rPr>
                <w:rFonts w:ascii="Arial" w:hAnsi="Arial" w:cs="Arial"/>
                <w:sz w:val="21"/>
                <w:szCs w:val="21"/>
              </w:rPr>
              <w:t>Аварійне</w:t>
            </w:r>
          </w:p>
        </w:tc>
        <w:tc>
          <w:tcPr>
            <w:tcW w:w="2942" w:type="dxa"/>
          </w:tcPr>
          <w:p w14:paraId="16E1C298" w14:textId="77777777" w:rsidR="00E32E9D" w:rsidRPr="002D350D" w:rsidRDefault="008555FA">
            <w:pPr>
              <w:pStyle w:val="TableParagraph"/>
              <w:spacing w:line="315" w:lineRule="exact"/>
              <w:ind w:left="159" w:right="159"/>
              <w:jc w:val="center"/>
              <w:rPr>
                <w:rFonts w:ascii="Arial" w:hAnsi="Arial" w:cs="Arial"/>
                <w:sz w:val="21"/>
                <w:szCs w:val="21"/>
              </w:rPr>
            </w:pPr>
            <w:r w:rsidRPr="002D350D">
              <w:rPr>
                <w:rFonts w:ascii="Arial" w:hAnsi="Arial" w:cs="Arial"/>
                <w:sz w:val="21"/>
                <w:szCs w:val="21"/>
              </w:rPr>
              <w:t>Будівельного періоду</w:t>
            </w:r>
          </w:p>
        </w:tc>
      </w:tr>
      <w:tr w:rsidR="00E32E9D" w:rsidRPr="002D350D" w14:paraId="24E19FF9" w14:textId="77777777">
        <w:trPr>
          <w:trHeight w:hRule="exact" w:val="331"/>
        </w:trPr>
        <w:tc>
          <w:tcPr>
            <w:tcW w:w="3262" w:type="dxa"/>
          </w:tcPr>
          <w:p w14:paraId="1CBC012D" w14:textId="77777777" w:rsidR="00E32E9D" w:rsidRPr="002D350D" w:rsidRDefault="008555FA">
            <w:pPr>
              <w:pStyle w:val="TableParagraph"/>
              <w:spacing w:line="323" w:lineRule="exact"/>
              <w:ind w:left="156" w:right="156"/>
              <w:jc w:val="center"/>
              <w:rPr>
                <w:rFonts w:ascii="Arial" w:hAnsi="Arial" w:cs="Arial"/>
                <w:i/>
                <w:sz w:val="21"/>
                <w:szCs w:val="21"/>
              </w:rPr>
            </w:pPr>
            <w:r w:rsidRPr="002D350D">
              <w:rPr>
                <w:rFonts w:ascii="Arial" w:hAnsi="Arial" w:cs="Arial"/>
                <w:sz w:val="21"/>
                <w:szCs w:val="21"/>
              </w:rPr>
              <w:t xml:space="preserve">Значення </w:t>
            </w:r>
            <w:r w:rsidRPr="00FC44D7">
              <w:rPr>
                <w:i/>
                <w:sz w:val="21"/>
                <w:szCs w:val="21"/>
              </w:rPr>
              <w:t>γ</w:t>
            </w:r>
            <w:r w:rsidRPr="00FC44D7">
              <w:rPr>
                <w:i/>
                <w:position w:val="-2"/>
                <w:sz w:val="21"/>
                <w:szCs w:val="21"/>
              </w:rPr>
              <w:t>fс</w:t>
            </w:r>
          </w:p>
        </w:tc>
        <w:tc>
          <w:tcPr>
            <w:tcW w:w="1327" w:type="dxa"/>
          </w:tcPr>
          <w:p w14:paraId="7385CFB8" w14:textId="77777777" w:rsidR="00E32E9D" w:rsidRPr="002D350D" w:rsidRDefault="008555FA">
            <w:pPr>
              <w:pStyle w:val="TableParagraph"/>
              <w:spacing w:line="315" w:lineRule="exact"/>
              <w:ind w:left="126" w:right="124"/>
              <w:jc w:val="center"/>
              <w:rPr>
                <w:rFonts w:ascii="Arial" w:hAnsi="Arial" w:cs="Arial"/>
                <w:sz w:val="21"/>
                <w:szCs w:val="21"/>
              </w:rPr>
            </w:pPr>
            <w:r w:rsidRPr="002D350D">
              <w:rPr>
                <w:rFonts w:ascii="Arial" w:hAnsi="Arial" w:cs="Arial"/>
                <w:sz w:val="21"/>
                <w:szCs w:val="21"/>
              </w:rPr>
              <w:t>1,00</w:t>
            </w:r>
          </w:p>
        </w:tc>
        <w:tc>
          <w:tcPr>
            <w:tcW w:w="1790" w:type="dxa"/>
          </w:tcPr>
          <w:p w14:paraId="6F7EC4C5" w14:textId="77777777" w:rsidR="00E32E9D" w:rsidRPr="002D350D" w:rsidRDefault="008555FA">
            <w:pPr>
              <w:pStyle w:val="TableParagraph"/>
              <w:spacing w:line="315" w:lineRule="exact"/>
              <w:ind w:left="318" w:right="318"/>
              <w:jc w:val="center"/>
              <w:rPr>
                <w:rFonts w:ascii="Arial" w:hAnsi="Arial" w:cs="Arial"/>
                <w:sz w:val="21"/>
                <w:szCs w:val="21"/>
              </w:rPr>
            </w:pPr>
            <w:r w:rsidRPr="002D350D">
              <w:rPr>
                <w:rFonts w:ascii="Arial" w:hAnsi="Arial" w:cs="Arial"/>
                <w:sz w:val="21"/>
                <w:szCs w:val="21"/>
              </w:rPr>
              <w:t>0,90</w:t>
            </w:r>
          </w:p>
        </w:tc>
        <w:tc>
          <w:tcPr>
            <w:tcW w:w="2942" w:type="dxa"/>
          </w:tcPr>
          <w:p w14:paraId="6D4FAE61" w14:textId="77777777" w:rsidR="00E32E9D" w:rsidRPr="002D350D" w:rsidRDefault="008555FA">
            <w:pPr>
              <w:pStyle w:val="TableParagraph"/>
              <w:spacing w:line="315" w:lineRule="exact"/>
              <w:ind w:left="159" w:right="159"/>
              <w:jc w:val="center"/>
              <w:rPr>
                <w:rFonts w:ascii="Arial" w:hAnsi="Arial" w:cs="Arial"/>
                <w:sz w:val="21"/>
                <w:szCs w:val="21"/>
              </w:rPr>
            </w:pPr>
            <w:r w:rsidRPr="002D350D">
              <w:rPr>
                <w:rFonts w:ascii="Arial" w:hAnsi="Arial" w:cs="Arial"/>
                <w:sz w:val="21"/>
                <w:szCs w:val="21"/>
              </w:rPr>
              <w:t>0,95</w:t>
            </w:r>
          </w:p>
        </w:tc>
      </w:tr>
    </w:tbl>
    <w:p w14:paraId="7EC2DA1C" w14:textId="77777777" w:rsidR="00E32E9D" w:rsidRPr="002D350D" w:rsidRDefault="008555FA">
      <w:pPr>
        <w:pStyle w:val="a3"/>
        <w:spacing w:before="233"/>
        <w:ind w:left="832" w:firstLine="0"/>
        <w:jc w:val="left"/>
        <w:rPr>
          <w:rFonts w:ascii="Arial" w:hAnsi="Arial" w:cs="Arial"/>
          <w:sz w:val="21"/>
          <w:szCs w:val="21"/>
          <w:lang w:val="ru-RU"/>
        </w:rPr>
      </w:pPr>
      <w:r w:rsidRPr="002D350D">
        <w:rPr>
          <w:rFonts w:ascii="Arial" w:hAnsi="Arial" w:cs="Arial"/>
          <w:b/>
          <w:sz w:val="21"/>
          <w:szCs w:val="21"/>
          <w:lang w:val="ru-RU"/>
        </w:rPr>
        <w:t xml:space="preserve">Таблиця 2.4 </w:t>
      </w:r>
      <w:r w:rsidRPr="002D350D">
        <w:rPr>
          <w:rFonts w:ascii="Arial" w:hAnsi="Arial" w:cs="Arial"/>
          <w:sz w:val="21"/>
          <w:szCs w:val="21"/>
          <w:lang w:val="ru-RU"/>
        </w:rPr>
        <w:t>– Значення коефіцієнта в залежності від методів розрахунку</w:t>
      </w:r>
    </w:p>
    <w:p w14:paraId="14366F64" w14:textId="77777777" w:rsidR="00E32E9D" w:rsidRPr="002D350D" w:rsidRDefault="00E32E9D">
      <w:pPr>
        <w:pStyle w:val="a3"/>
        <w:spacing w:before="6"/>
        <w:ind w:left="0" w:firstLine="0"/>
        <w:jc w:val="left"/>
        <w:rPr>
          <w:rFonts w:ascii="Arial" w:hAnsi="Arial" w:cs="Arial"/>
          <w:sz w:val="21"/>
          <w:szCs w:val="21"/>
          <w:lang w:val="ru-RU"/>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7"/>
        <w:gridCol w:w="2318"/>
        <w:gridCol w:w="3917"/>
      </w:tblGrid>
      <w:tr w:rsidR="00E32E9D" w:rsidRPr="002D350D" w14:paraId="14132CCC" w14:textId="77777777">
        <w:trPr>
          <w:trHeight w:hRule="exact" w:val="334"/>
        </w:trPr>
        <w:tc>
          <w:tcPr>
            <w:tcW w:w="3067" w:type="dxa"/>
          </w:tcPr>
          <w:p w14:paraId="075C15B1" w14:textId="77777777" w:rsidR="00E32E9D" w:rsidRPr="002D350D" w:rsidRDefault="008555FA">
            <w:pPr>
              <w:pStyle w:val="TableParagraph"/>
              <w:spacing w:line="317" w:lineRule="exact"/>
              <w:ind w:left="330" w:right="327"/>
              <w:jc w:val="center"/>
              <w:rPr>
                <w:rFonts w:ascii="Arial" w:hAnsi="Arial" w:cs="Arial"/>
                <w:sz w:val="21"/>
                <w:szCs w:val="21"/>
              </w:rPr>
            </w:pPr>
            <w:r w:rsidRPr="002D350D">
              <w:rPr>
                <w:rFonts w:ascii="Arial" w:hAnsi="Arial" w:cs="Arial"/>
                <w:sz w:val="21"/>
                <w:szCs w:val="21"/>
              </w:rPr>
              <w:t>Методи розрахунку</w:t>
            </w:r>
          </w:p>
        </w:tc>
        <w:tc>
          <w:tcPr>
            <w:tcW w:w="2318" w:type="dxa"/>
          </w:tcPr>
          <w:p w14:paraId="72B8C9EA" w14:textId="77777777" w:rsidR="00E32E9D" w:rsidRPr="002D350D" w:rsidRDefault="008555FA">
            <w:pPr>
              <w:pStyle w:val="TableParagraph"/>
              <w:spacing w:line="317" w:lineRule="exact"/>
              <w:ind w:left="333" w:right="330"/>
              <w:jc w:val="center"/>
              <w:rPr>
                <w:rFonts w:ascii="Arial" w:hAnsi="Arial" w:cs="Arial"/>
                <w:sz w:val="21"/>
                <w:szCs w:val="21"/>
              </w:rPr>
            </w:pPr>
            <w:r w:rsidRPr="002D350D">
              <w:rPr>
                <w:rFonts w:ascii="Arial" w:hAnsi="Arial" w:cs="Arial"/>
                <w:sz w:val="21"/>
                <w:szCs w:val="21"/>
              </w:rPr>
              <w:t>Точні методи</w:t>
            </w:r>
          </w:p>
        </w:tc>
        <w:tc>
          <w:tcPr>
            <w:tcW w:w="3917" w:type="dxa"/>
          </w:tcPr>
          <w:p w14:paraId="36271310" w14:textId="77777777" w:rsidR="00E32E9D" w:rsidRPr="002D350D" w:rsidRDefault="008555FA">
            <w:pPr>
              <w:pStyle w:val="TableParagraph"/>
              <w:spacing w:line="317" w:lineRule="exact"/>
              <w:ind w:left="105" w:right="100"/>
              <w:jc w:val="center"/>
              <w:rPr>
                <w:rFonts w:ascii="Arial" w:hAnsi="Arial" w:cs="Arial"/>
                <w:sz w:val="21"/>
                <w:szCs w:val="21"/>
              </w:rPr>
            </w:pPr>
            <w:r w:rsidRPr="002D350D">
              <w:rPr>
                <w:rFonts w:ascii="Arial" w:hAnsi="Arial" w:cs="Arial"/>
                <w:sz w:val="21"/>
                <w:szCs w:val="21"/>
              </w:rPr>
              <w:t>Наближені методи розрахунку</w:t>
            </w:r>
          </w:p>
        </w:tc>
      </w:tr>
      <w:tr w:rsidR="00E32E9D" w:rsidRPr="002D350D" w14:paraId="28690A4C" w14:textId="77777777">
        <w:trPr>
          <w:trHeight w:hRule="exact" w:val="331"/>
        </w:trPr>
        <w:tc>
          <w:tcPr>
            <w:tcW w:w="3067" w:type="dxa"/>
          </w:tcPr>
          <w:p w14:paraId="3EAA5BBC" w14:textId="77777777" w:rsidR="00E32E9D" w:rsidRPr="002D350D" w:rsidRDefault="008555FA">
            <w:pPr>
              <w:pStyle w:val="TableParagraph"/>
              <w:spacing w:line="315" w:lineRule="exact"/>
              <w:ind w:left="329" w:right="327"/>
              <w:jc w:val="center"/>
              <w:rPr>
                <w:rFonts w:ascii="Arial" w:hAnsi="Arial" w:cs="Arial"/>
                <w:sz w:val="21"/>
                <w:szCs w:val="21"/>
              </w:rPr>
            </w:pPr>
            <w:r w:rsidRPr="002D350D">
              <w:rPr>
                <w:rFonts w:ascii="Arial" w:hAnsi="Arial" w:cs="Arial"/>
                <w:sz w:val="21"/>
                <w:szCs w:val="21"/>
              </w:rPr>
              <w:t>Значення</w:t>
            </w:r>
          </w:p>
        </w:tc>
        <w:tc>
          <w:tcPr>
            <w:tcW w:w="2318" w:type="dxa"/>
          </w:tcPr>
          <w:p w14:paraId="288E1C08" w14:textId="77777777" w:rsidR="00E32E9D" w:rsidRPr="002D350D" w:rsidRDefault="008555FA">
            <w:pPr>
              <w:pStyle w:val="TableParagraph"/>
              <w:spacing w:line="315" w:lineRule="exact"/>
              <w:ind w:left="330" w:right="330"/>
              <w:jc w:val="center"/>
              <w:rPr>
                <w:rFonts w:ascii="Arial" w:hAnsi="Arial" w:cs="Arial"/>
                <w:sz w:val="21"/>
                <w:szCs w:val="21"/>
              </w:rPr>
            </w:pPr>
            <w:r w:rsidRPr="002D350D">
              <w:rPr>
                <w:rFonts w:ascii="Arial" w:hAnsi="Arial" w:cs="Arial"/>
                <w:sz w:val="21"/>
                <w:szCs w:val="21"/>
              </w:rPr>
              <w:t>1,00</w:t>
            </w:r>
          </w:p>
        </w:tc>
        <w:tc>
          <w:tcPr>
            <w:tcW w:w="3917" w:type="dxa"/>
          </w:tcPr>
          <w:p w14:paraId="6ED6257C" w14:textId="77777777" w:rsidR="00E32E9D" w:rsidRPr="002D350D" w:rsidRDefault="008555FA">
            <w:pPr>
              <w:pStyle w:val="TableParagraph"/>
              <w:spacing w:line="315" w:lineRule="exact"/>
              <w:ind w:left="104" w:right="100"/>
              <w:jc w:val="center"/>
              <w:rPr>
                <w:rFonts w:ascii="Arial" w:hAnsi="Arial" w:cs="Arial"/>
                <w:sz w:val="21"/>
                <w:szCs w:val="21"/>
              </w:rPr>
            </w:pPr>
            <w:r w:rsidRPr="002D350D">
              <w:rPr>
                <w:rFonts w:ascii="Arial" w:hAnsi="Arial" w:cs="Arial"/>
                <w:sz w:val="21"/>
                <w:szCs w:val="21"/>
              </w:rPr>
              <w:t>0,95</w:t>
            </w:r>
          </w:p>
        </w:tc>
      </w:tr>
    </w:tbl>
    <w:p w14:paraId="60BCD003" w14:textId="77777777" w:rsidR="00E32E9D" w:rsidRPr="003D57B3" w:rsidRDefault="008555FA" w:rsidP="00F64E44">
      <w:pPr>
        <w:pStyle w:val="a5"/>
        <w:numPr>
          <w:ilvl w:val="2"/>
          <w:numId w:val="40"/>
        </w:numPr>
        <w:tabs>
          <w:tab w:val="left" w:pos="1462"/>
        </w:tabs>
        <w:spacing w:before="0" w:line="280" w:lineRule="exact"/>
        <w:ind w:right="114" w:firstLine="720"/>
        <w:rPr>
          <w:rFonts w:ascii="Arial" w:hAnsi="Arial" w:cs="Arial"/>
          <w:sz w:val="21"/>
          <w:szCs w:val="21"/>
          <w:lang w:val="ru-RU"/>
        </w:rPr>
      </w:pPr>
      <w:r w:rsidRPr="003D57B3">
        <w:rPr>
          <w:rFonts w:ascii="Arial" w:hAnsi="Arial" w:cs="Arial"/>
          <w:sz w:val="21"/>
          <w:szCs w:val="21"/>
          <w:lang w:val="ru-RU"/>
        </w:rPr>
        <w:t>У розрахунках протизсувних і протиобвальних споруд навантаження і дії слід визначати з</w:t>
      </w:r>
      <w:r w:rsidRPr="003D57B3">
        <w:rPr>
          <w:rFonts w:ascii="Arial" w:hAnsi="Arial" w:cs="Arial"/>
          <w:spacing w:val="-11"/>
          <w:sz w:val="21"/>
          <w:szCs w:val="21"/>
          <w:lang w:val="ru-RU"/>
        </w:rPr>
        <w:t xml:space="preserve"> </w:t>
      </w:r>
      <w:r w:rsidRPr="003D57B3">
        <w:rPr>
          <w:rFonts w:ascii="Arial" w:hAnsi="Arial" w:cs="Arial"/>
          <w:sz w:val="21"/>
          <w:szCs w:val="21"/>
          <w:lang w:val="ru-RU"/>
        </w:rPr>
        <w:t>урахуванням:</w:t>
      </w:r>
    </w:p>
    <w:p w14:paraId="4684EB17" w14:textId="77777777" w:rsidR="00E32E9D" w:rsidRPr="003D57B3" w:rsidRDefault="008555FA" w:rsidP="00F64E44">
      <w:pPr>
        <w:pStyle w:val="a5"/>
        <w:numPr>
          <w:ilvl w:val="1"/>
          <w:numId w:val="42"/>
        </w:numPr>
        <w:tabs>
          <w:tab w:val="left" w:pos="996"/>
        </w:tabs>
        <w:spacing w:before="0" w:line="280" w:lineRule="exact"/>
        <w:ind w:left="995" w:hanging="163"/>
        <w:jc w:val="left"/>
        <w:rPr>
          <w:rFonts w:ascii="Arial" w:hAnsi="Arial" w:cs="Arial"/>
          <w:sz w:val="21"/>
          <w:szCs w:val="21"/>
          <w:lang w:val="ru-RU"/>
        </w:rPr>
      </w:pPr>
      <w:r w:rsidRPr="003D57B3">
        <w:rPr>
          <w:rFonts w:ascii="Arial" w:hAnsi="Arial" w:cs="Arial"/>
          <w:sz w:val="21"/>
          <w:szCs w:val="21"/>
          <w:lang w:val="ru-RU"/>
        </w:rPr>
        <w:t>для утримувальних конструкцій – зсувного тиску</w:t>
      </w:r>
      <w:r w:rsidRPr="003D57B3">
        <w:rPr>
          <w:rFonts w:ascii="Arial" w:hAnsi="Arial" w:cs="Arial"/>
          <w:spacing w:val="-24"/>
          <w:sz w:val="21"/>
          <w:szCs w:val="21"/>
          <w:lang w:val="ru-RU"/>
        </w:rPr>
        <w:t xml:space="preserve"> </w:t>
      </w:r>
      <w:r w:rsidRPr="003D57B3">
        <w:rPr>
          <w:rFonts w:ascii="Arial" w:hAnsi="Arial" w:cs="Arial"/>
          <w:sz w:val="21"/>
          <w:szCs w:val="21"/>
          <w:lang w:val="ru-RU"/>
        </w:rPr>
        <w:t>ґрунту;</w:t>
      </w:r>
    </w:p>
    <w:p w14:paraId="743BAFB0" w14:textId="77777777" w:rsidR="00E32E9D" w:rsidRPr="003D57B3" w:rsidRDefault="008555FA" w:rsidP="00F64E44">
      <w:pPr>
        <w:pStyle w:val="a5"/>
        <w:numPr>
          <w:ilvl w:val="1"/>
          <w:numId w:val="42"/>
        </w:numPr>
        <w:tabs>
          <w:tab w:val="left" w:pos="996"/>
        </w:tabs>
        <w:spacing w:before="0" w:line="280" w:lineRule="exact"/>
        <w:ind w:right="111" w:firstLine="720"/>
        <w:rPr>
          <w:rFonts w:ascii="Arial" w:hAnsi="Arial" w:cs="Arial"/>
          <w:sz w:val="21"/>
          <w:szCs w:val="21"/>
          <w:lang w:val="ru-RU"/>
        </w:rPr>
      </w:pPr>
      <w:r w:rsidRPr="003D57B3">
        <w:rPr>
          <w:rFonts w:ascii="Arial" w:hAnsi="Arial" w:cs="Arial"/>
          <w:sz w:val="21"/>
          <w:szCs w:val="21"/>
          <w:lang w:val="ru-RU"/>
        </w:rPr>
        <w:t>для конструкцій протиобвальних галерей і уловлювальних споруд – динамічної дії скельних уламків, що падають, розміри яких допускається визначати у відповідності з додатком</w:t>
      </w:r>
      <w:r w:rsidRPr="003D57B3">
        <w:rPr>
          <w:rFonts w:ascii="Arial" w:hAnsi="Arial" w:cs="Arial"/>
          <w:spacing w:val="-11"/>
          <w:sz w:val="21"/>
          <w:szCs w:val="21"/>
          <w:lang w:val="ru-RU"/>
        </w:rPr>
        <w:t xml:space="preserve"> </w:t>
      </w:r>
      <w:r w:rsidRPr="003D57B3">
        <w:rPr>
          <w:rFonts w:ascii="Arial" w:hAnsi="Arial" w:cs="Arial"/>
          <w:sz w:val="21"/>
          <w:szCs w:val="21"/>
          <w:lang w:val="ru-RU"/>
        </w:rPr>
        <w:t>И.</w:t>
      </w:r>
    </w:p>
    <w:p w14:paraId="30CFE714" w14:textId="77777777" w:rsidR="00E32E9D" w:rsidRPr="003D57B3" w:rsidRDefault="008555FA" w:rsidP="00F64E44">
      <w:pPr>
        <w:pStyle w:val="a3"/>
        <w:spacing w:before="0" w:line="280" w:lineRule="exact"/>
        <w:ind w:right="112"/>
        <w:rPr>
          <w:rFonts w:ascii="Arial" w:hAnsi="Arial" w:cs="Arial"/>
          <w:sz w:val="21"/>
          <w:szCs w:val="21"/>
          <w:lang w:val="ru-RU"/>
        </w:rPr>
      </w:pPr>
      <w:r w:rsidRPr="003D57B3">
        <w:rPr>
          <w:rFonts w:ascii="Arial" w:hAnsi="Arial" w:cs="Arial"/>
          <w:sz w:val="21"/>
          <w:szCs w:val="21"/>
          <w:lang w:val="ru-RU"/>
        </w:rPr>
        <w:t>При розрахунку стійкості схилу (укосу) необхідно враховувати діапазони зміни природних і техногенних навантажень і дій, характеристик міцності ґрунтів</w:t>
      </w:r>
      <w:r w:rsidRPr="003D57B3">
        <w:rPr>
          <w:rFonts w:ascii="Arial" w:hAnsi="Arial" w:cs="Arial"/>
          <w:spacing w:val="-11"/>
          <w:sz w:val="21"/>
          <w:szCs w:val="21"/>
          <w:lang w:val="ru-RU"/>
        </w:rPr>
        <w:t xml:space="preserve"> </w:t>
      </w:r>
      <w:r w:rsidRPr="003D57B3">
        <w:rPr>
          <w:rFonts w:ascii="Arial" w:hAnsi="Arial" w:cs="Arial"/>
          <w:sz w:val="21"/>
          <w:szCs w:val="21"/>
          <w:lang w:val="ru-RU"/>
        </w:rPr>
        <w:t>і</w:t>
      </w:r>
      <w:r w:rsidRPr="003D57B3">
        <w:rPr>
          <w:rFonts w:ascii="Arial" w:hAnsi="Arial" w:cs="Arial"/>
          <w:spacing w:val="-9"/>
          <w:sz w:val="21"/>
          <w:szCs w:val="21"/>
          <w:lang w:val="ru-RU"/>
        </w:rPr>
        <w:t xml:space="preserve"> </w:t>
      </w:r>
      <w:r w:rsidRPr="003D57B3">
        <w:rPr>
          <w:rFonts w:ascii="Arial" w:hAnsi="Arial" w:cs="Arial"/>
          <w:sz w:val="21"/>
          <w:szCs w:val="21"/>
          <w:lang w:val="ru-RU"/>
        </w:rPr>
        <w:t>умов</w:t>
      </w:r>
      <w:r w:rsidRPr="003D57B3">
        <w:rPr>
          <w:rFonts w:ascii="Arial" w:hAnsi="Arial" w:cs="Arial"/>
          <w:spacing w:val="-11"/>
          <w:sz w:val="21"/>
          <w:szCs w:val="21"/>
          <w:lang w:val="ru-RU"/>
        </w:rPr>
        <w:t xml:space="preserve"> </w:t>
      </w:r>
      <w:r w:rsidRPr="003D57B3">
        <w:rPr>
          <w:rFonts w:ascii="Arial" w:hAnsi="Arial" w:cs="Arial"/>
          <w:sz w:val="21"/>
          <w:szCs w:val="21"/>
          <w:lang w:val="ru-RU"/>
        </w:rPr>
        <w:t>їх</w:t>
      </w:r>
      <w:r w:rsidRPr="003D57B3">
        <w:rPr>
          <w:rFonts w:ascii="Arial" w:hAnsi="Arial" w:cs="Arial"/>
          <w:spacing w:val="-9"/>
          <w:sz w:val="21"/>
          <w:szCs w:val="21"/>
          <w:lang w:val="ru-RU"/>
        </w:rPr>
        <w:t xml:space="preserve"> </w:t>
      </w:r>
      <w:r w:rsidRPr="003D57B3">
        <w:rPr>
          <w:rFonts w:ascii="Arial" w:hAnsi="Arial" w:cs="Arial"/>
          <w:sz w:val="21"/>
          <w:szCs w:val="21"/>
          <w:lang w:val="ru-RU"/>
        </w:rPr>
        <w:t>зміни</w:t>
      </w:r>
      <w:r w:rsidRPr="003D57B3">
        <w:rPr>
          <w:rFonts w:ascii="Arial" w:hAnsi="Arial" w:cs="Arial"/>
          <w:spacing w:val="-9"/>
          <w:sz w:val="21"/>
          <w:szCs w:val="21"/>
          <w:lang w:val="ru-RU"/>
        </w:rPr>
        <w:t xml:space="preserve"> </w:t>
      </w:r>
      <w:r w:rsidRPr="003D57B3">
        <w:rPr>
          <w:rFonts w:ascii="Arial" w:hAnsi="Arial" w:cs="Arial"/>
          <w:sz w:val="21"/>
          <w:szCs w:val="21"/>
          <w:lang w:val="ru-RU"/>
        </w:rPr>
        <w:t>за</w:t>
      </w:r>
      <w:r w:rsidRPr="003D57B3">
        <w:rPr>
          <w:rFonts w:ascii="Arial" w:hAnsi="Arial" w:cs="Arial"/>
          <w:spacing w:val="-12"/>
          <w:sz w:val="21"/>
          <w:szCs w:val="21"/>
          <w:lang w:val="ru-RU"/>
        </w:rPr>
        <w:t xml:space="preserve"> </w:t>
      </w:r>
      <w:r w:rsidRPr="003D57B3">
        <w:rPr>
          <w:rFonts w:ascii="Arial" w:hAnsi="Arial" w:cs="Arial"/>
          <w:sz w:val="21"/>
          <w:szCs w:val="21"/>
          <w:lang w:val="ru-RU"/>
        </w:rPr>
        <w:t>рахунок</w:t>
      </w:r>
      <w:r w:rsidRPr="003D57B3">
        <w:rPr>
          <w:rFonts w:ascii="Arial" w:hAnsi="Arial" w:cs="Arial"/>
          <w:spacing w:val="-10"/>
          <w:sz w:val="21"/>
          <w:szCs w:val="21"/>
          <w:lang w:val="ru-RU"/>
        </w:rPr>
        <w:t xml:space="preserve"> </w:t>
      </w:r>
      <w:r w:rsidRPr="003D57B3">
        <w:rPr>
          <w:rFonts w:ascii="Arial" w:hAnsi="Arial" w:cs="Arial"/>
          <w:sz w:val="21"/>
          <w:szCs w:val="21"/>
          <w:lang w:val="ru-RU"/>
        </w:rPr>
        <w:t>можливості</w:t>
      </w:r>
      <w:r w:rsidRPr="003D57B3">
        <w:rPr>
          <w:rFonts w:ascii="Arial" w:hAnsi="Arial" w:cs="Arial"/>
          <w:spacing w:val="-9"/>
          <w:sz w:val="21"/>
          <w:szCs w:val="21"/>
          <w:lang w:val="ru-RU"/>
        </w:rPr>
        <w:t xml:space="preserve"> </w:t>
      </w:r>
      <w:r w:rsidRPr="003D57B3">
        <w:rPr>
          <w:rFonts w:ascii="Arial" w:hAnsi="Arial" w:cs="Arial"/>
          <w:sz w:val="21"/>
          <w:szCs w:val="21"/>
          <w:lang w:val="ru-RU"/>
        </w:rPr>
        <w:t>замочування</w:t>
      </w:r>
      <w:r w:rsidRPr="003D57B3">
        <w:rPr>
          <w:rFonts w:ascii="Arial" w:hAnsi="Arial" w:cs="Arial"/>
          <w:spacing w:val="-12"/>
          <w:sz w:val="21"/>
          <w:szCs w:val="21"/>
          <w:lang w:val="ru-RU"/>
        </w:rPr>
        <w:t xml:space="preserve"> </w:t>
      </w:r>
      <w:r w:rsidRPr="003D57B3">
        <w:rPr>
          <w:rFonts w:ascii="Arial" w:hAnsi="Arial" w:cs="Arial"/>
          <w:sz w:val="21"/>
          <w:szCs w:val="21"/>
          <w:lang w:val="ru-RU"/>
        </w:rPr>
        <w:t>ґрунтів</w:t>
      </w:r>
      <w:r w:rsidRPr="003D57B3">
        <w:rPr>
          <w:rFonts w:ascii="Arial" w:hAnsi="Arial" w:cs="Arial"/>
          <w:spacing w:val="-11"/>
          <w:sz w:val="21"/>
          <w:szCs w:val="21"/>
          <w:lang w:val="ru-RU"/>
        </w:rPr>
        <w:t xml:space="preserve"> </w:t>
      </w:r>
      <w:r w:rsidRPr="003D57B3">
        <w:rPr>
          <w:rFonts w:ascii="Arial" w:hAnsi="Arial" w:cs="Arial"/>
          <w:sz w:val="21"/>
          <w:szCs w:val="21"/>
          <w:lang w:val="ru-RU"/>
        </w:rPr>
        <w:t>схилу</w:t>
      </w:r>
      <w:r w:rsidRPr="003D57B3">
        <w:rPr>
          <w:rFonts w:ascii="Arial" w:hAnsi="Arial" w:cs="Arial"/>
          <w:spacing w:val="-14"/>
          <w:sz w:val="21"/>
          <w:szCs w:val="21"/>
          <w:lang w:val="ru-RU"/>
        </w:rPr>
        <w:t xml:space="preserve"> </w:t>
      </w:r>
      <w:r w:rsidRPr="003D57B3">
        <w:rPr>
          <w:rFonts w:ascii="Arial" w:hAnsi="Arial" w:cs="Arial"/>
          <w:sz w:val="21"/>
          <w:szCs w:val="21"/>
          <w:lang w:val="ru-RU"/>
        </w:rPr>
        <w:t>(укосу) водами зони аерації, витоками з водонесучих комунікацій, при прогнозованому підйомі рівнів підземних вод і зниженні їх характеристик міцності, зміни навантажень на поверхні схилу (укосу)</w:t>
      </w:r>
      <w:r w:rsidRPr="003D57B3">
        <w:rPr>
          <w:rFonts w:ascii="Arial" w:hAnsi="Arial" w:cs="Arial"/>
          <w:spacing w:val="-8"/>
          <w:sz w:val="21"/>
          <w:szCs w:val="21"/>
          <w:lang w:val="ru-RU"/>
        </w:rPr>
        <w:t xml:space="preserve"> </w:t>
      </w:r>
      <w:r w:rsidRPr="003D57B3">
        <w:rPr>
          <w:rFonts w:ascii="Arial" w:hAnsi="Arial" w:cs="Arial"/>
          <w:sz w:val="21"/>
          <w:szCs w:val="21"/>
          <w:lang w:val="ru-RU"/>
        </w:rPr>
        <w:t>тощо.</w:t>
      </w:r>
    </w:p>
    <w:p w14:paraId="32E0B2B9" w14:textId="77777777" w:rsidR="00E32E9D" w:rsidRPr="003D57B3" w:rsidRDefault="008555FA" w:rsidP="003D57B3">
      <w:pPr>
        <w:pStyle w:val="a3"/>
        <w:spacing w:before="0" w:line="280" w:lineRule="exact"/>
        <w:ind w:left="832" w:firstLine="0"/>
        <w:contextualSpacing/>
        <w:jc w:val="left"/>
        <w:rPr>
          <w:rFonts w:ascii="Arial" w:hAnsi="Arial" w:cs="Arial"/>
          <w:sz w:val="21"/>
          <w:szCs w:val="21"/>
          <w:lang w:val="ru-RU"/>
        </w:rPr>
      </w:pPr>
      <w:r w:rsidRPr="003D57B3">
        <w:rPr>
          <w:rFonts w:ascii="Arial" w:hAnsi="Arial" w:cs="Arial"/>
          <w:sz w:val="21"/>
          <w:szCs w:val="21"/>
          <w:lang w:val="ru-RU"/>
        </w:rPr>
        <w:t>Методика розрахунку стійкості схилу (укосу) повинна враховувати:</w:t>
      </w:r>
    </w:p>
    <w:p w14:paraId="206B7E71" w14:textId="77777777" w:rsidR="00E32E9D" w:rsidRPr="003D57B3" w:rsidRDefault="008555FA" w:rsidP="003D57B3">
      <w:pPr>
        <w:pStyle w:val="a5"/>
        <w:numPr>
          <w:ilvl w:val="1"/>
          <w:numId w:val="42"/>
        </w:numPr>
        <w:tabs>
          <w:tab w:val="left" w:pos="987"/>
        </w:tabs>
        <w:spacing w:before="0" w:line="280" w:lineRule="exact"/>
        <w:ind w:right="112" w:firstLine="720"/>
        <w:contextualSpacing/>
        <w:rPr>
          <w:rFonts w:ascii="Arial" w:hAnsi="Arial" w:cs="Arial"/>
          <w:sz w:val="21"/>
          <w:szCs w:val="21"/>
          <w:lang w:val="ru-RU"/>
        </w:rPr>
      </w:pPr>
      <w:r w:rsidRPr="003D57B3">
        <w:rPr>
          <w:rFonts w:ascii="Arial" w:hAnsi="Arial" w:cs="Arial"/>
          <w:sz w:val="21"/>
          <w:szCs w:val="21"/>
          <w:lang w:val="ru-RU"/>
        </w:rPr>
        <w:t>особливості інженерно-геологічних умов схилу (укосу), включаючи дані про товщини шарів ґрунтів, що деформуються, їх фізико-механічні</w:t>
      </w:r>
      <w:r w:rsidRPr="003D57B3">
        <w:rPr>
          <w:rFonts w:ascii="Arial" w:hAnsi="Arial" w:cs="Arial"/>
          <w:spacing w:val="-26"/>
          <w:sz w:val="21"/>
          <w:szCs w:val="21"/>
          <w:lang w:val="ru-RU"/>
        </w:rPr>
        <w:t xml:space="preserve"> </w:t>
      </w:r>
      <w:r w:rsidRPr="003D57B3">
        <w:rPr>
          <w:rFonts w:ascii="Arial" w:hAnsi="Arial" w:cs="Arial"/>
          <w:sz w:val="21"/>
          <w:szCs w:val="21"/>
          <w:lang w:val="ru-RU"/>
        </w:rPr>
        <w:t>властивості;</w:t>
      </w:r>
    </w:p>
    <w:p w14:paraId="56DE7929" w14:textId="77777777" w:rsidR="00E32E9D" w:rsidRPr="003D57B3" w:rsidRDefault="008555FA" w:rsidP="003D57B3">
      <w:pPr>
        <w:pStyle w:val="a5"/>
        <w:numPr>
          <w:ilvl w:val="1"/>
          <w:numId w:val="42"/>
        </w:numPr>
        <w:tabs>
          <w:tab w:val="left" w:pos="987"/>
        </w:tabs>
        <w:spacing w:before="0" w:line="280" w:lineRule="exact"/>
        <w:ind w:left="986" w:hanging="154"/>
        <w:contextualSpacing/>
        <w:jc w:val="left"/>
        <w:rPr>
          <w:rFonts w:ascii="Arial" w:hAnsi="Arial" w:cs="Arial"/>
          <w:sz w:val="21"/>
          <w:szCs w:val="21"/>
          <w:lang w:val="ru-RU"/>
        </w:rPr>
      </w:pPr>
      <w:r w:rsidRPr="003D57B3">
        <w:rPr>
          <w:rFonts w:ascii="Arial" w:hAnsi="Arial" w:cs="Arial"/>
          <w:sz w:val="21"/>
          <w:szCs w:val="21"/>
          <w:lang w:val="ru-RU"/>
        </w:rPr>
        <w:t>вид зсувних деформацій схилу</w:t>
      </w:r>
      <w:r w:rsidRPr="003D57B3">
        <w:rPr>
          <w:rFonts w:ascii="Arial" w:hAnsi="Arial" w:cs="Arial"/>
          <w:spacing w:val="-16"/>
          <w:sz w:val="21"/>
          <w:szCs w:val="21"/>
          <w:lang w:val="ru-RU"/>
        </w:rPr>
        <w:t xml:space="preserve"> </w:t>
      </w:r>
      <w:r w:rsidRPr="003D57B3">
        <w:rPr>
          <w:rFonts w:ascii="Arial" w:hAnsi="Arial" w:cs="Arial"/>
          <w:sz w:val="21"/>
          <w:szCs w:val="21"/>
          <w:lang w:val="ru-RU"/>
        </w:rPr>
        <w:t>(укосу);</w:t>
      </w:r>
    </w:p>
    <w:p w14:paraId="2FDAF801" w14:textId="77777777" w:rsidR="00E32E9D" w:rsidRPr="003D57B3" w:rsidRDefault="008555FA" w:rsidP="003D57B3">
      <w:pPr>
        <w:pStyle w:val="a5"/>
        <w:numPr>
          <w:ilvl w:val="1"/>
          <w:numId w:val="42"/>
        </w:numPr>
        <w:tabs>
          <w:tab w:val="left" w:pos="987"/>
        </w:tabs>
        <w:spacing w:before="0" w:line="280" w:lineRule="exact"/>
        <w:ind w:left="986" w:hanging="154"/>
        <w:contextualSpacing/>
        <w:jc w:val="left"/>
        <w:rPr>
          <w:rFonts w:ascii="Arial" w:hAnsi="Arial" w:cs="Arial"/>
          <w:sz w:val="21"/>
          <w:szCs w:val="21"/>
          <w:lang w:val="ru-RU"/>
        </w:rPr>
      </w:pPr>
      <w:r w:rsidRPr="003D57B3">
        <w:rPr>
          <w:rFonts w:ascii="Arial" w:hAnsi="Arial" w:cs="Arial"/>
          <w:sz w:val="21"/>
          <w:szCs w:val="21"/>
          <w:lang w:val="ru-RU"/>
        </w:rPr>
        <w:t>силову дію основних зсувоутворюючих</w:t>
      </w:r>
      <w:r w:rsidRPr="003D57B3">
        <w:rPr>
          <w:rFonts w:ascii="Arial" w:hAnsi="Arial" w:cs="Arial"/>
          <w:spacing w:val="-12"/>
          <w:sz w:val="21"/>
          <w:szCs w:val="21"/>
          <w:lang w:val="ru-RU"/>
        </w:rPr>
        <w:t xml:space="preserve"> </w:t>
      </w:r>
      <w:r w:rsidRPr="003D57B3">
        <w:rPr>
          <w:rFonts w:ascii="Arial" w:hAnsi="Arial" w:cs="Arial"/>
          <w:sz w:val="21"/>
          <w:szCs w:val="21"/>
          <w:lang w:val="ru-RU"/>
        </w:rPr>
        <w:t>факторів;</w:t>
      </w:r>
    </w:p>
    <w:p w14:paraId="7E691D98" w14:textId="77777777" w:rsidR="00E32E9D" w:rsidRPr="00FC44D7" w:rsidRDefault="008555FA" w:rsidP="00FC44D7">
      <w:pPr>
        <w:pStyle w:val="a5"/>
        <w:numPr>
          <w:ilvl w:val="1"/>
          <w:numId w:val="42"/>
        </w:numPr>
        <w:tabs>
          <w:tab w:val="left" w:pos="987"/>
        </w:tabs>
        <w:spacing w:before="0" w:line="288" w:lineRule="auto"/>
        <w:ind w:left="986" w:hanging="154"/>
        <w:jc w:val="left"/>
        <w:rPr>
          <w:rFonts w:ascii="Arial" w:hAnsi="Arial" w:cs="Arial"/>
          <w:sz w:val="21"/>
          <w:szCs w:val="21"/>
          <w:lang w:val="ru-RU"/>
        </w:rPr>
      </w:pPr>
      <w:r w:rsidRPr="00FC44D7">
        <w:rPr>
          <w:rFonts w:ascii="Arial" w:hAnsi="Arial" w:cs="Arial"/>
          <w:sz w:val="21"/>
          <w:szCs w:val="21"/>
          <w:lang w:val="ru-RU"/>
        </w:rPr>
        <w:t>дії (постійні і тимчасові) і їх поєднання (основні й</w:t>
      </w:r>
      <w:r w:rsidRPr="00FC44D7">
        <w:rPr>
          <w:rFonts w:ascii="Arial" w:hAnsi="Arial" w:cs="Arial"/>
          <w:spacing w:val="-25"/>
          <w:sz w:val="21"/>
          <w:szCs w:val="21"/>
          <w:lang w:val="ru-RU"/>
        </w:rPr>
        <w:t xml:space="preserve"> </w:t>
      </w:r>
      <w:r w:rsidRPr="00FC44D7">
        <w:rPr>
          <w:rFonts w:ascii="Arial" w:hAnsi="Arial" w:cs="Arial"/>
          <w:sz w:val="21"/>
          <w:szCs w:val="21"/>
          <w:lang w:val="ru-RU"/>
        </w:rPr>
        <w:t>особливі);</w:t>
      </w:r>
    </w:p>
    <w:p w14:paraId="21A14B41" w14:textId="77777777" w:rsidR="00E32E9D" w:rsidRPr="00FC44D7" w:rsidRDefault="008555FA" w:rsidP="00FC44D7">
      <w:pPr>
        <w:pStyle w:val="a5"/>
        <w:numPr>
          <w:ilvl w:val="1"/>
          <w:numId w:val="42"/>
        </w:numPr>
        <w:tabs>
          <w:tab w:val="left" w:pos="987"/>
        </w:tabs>
        <w:spacing w:before="0" w:line="288" w:lineRule="auto"/>
        <w:ind w:right="110" w:firstLine="720"/>
        <w:rPr>
          <w:rFonts w:ascii="Arial" w:hAnsi="Arial" w:cs="Arial"/>
          <w:sz w:val="21"/>
          <w:szCs w:val="21"/>
          <w:lang w:val="ru-RU"/>
        </w:rPr>
      </w:pPr>
      <w:r w:rsidRPr="00FC44D7">
        <w:rPr>
          <w:rFonts w:ascii="Arial" w:hAnsi="Arial" w:cs="Arial"/>
          <w:sz w:val="21"/>
          <w:szCs w:val="21"/>
          <w:lang w:val="ru-RU"/>
        </w:rPr>
        <w:lastRenderedPageBreak/>
        <w:t>вплив існуючих будівель і споруд та тих, що проектуються, на стійкість схилу</w:t>
      </w:r>
      <w:r w:rsidRPr="00FC44D7">
        <w:rPr>
          <w:rFonts w:ascii="Arial" w:hAnsi="Arial" w:cs="Arial"/>
          <w:spacing w:val="-5"/>
          <w:sz w:val="21"/>
          <w:szCs w:val="21"/>
          <w:lang w:val="ru-RU"/>
        </w:rPr>
        <w:t xml:space="preserve"> </w:t>
      </w:r>
      <w:r w:rsidRPr="00FC44D7">
        <w:rPr>
          <w:rFonts w:ascii="Arial" w:hAnsi="Arial" w:cs="Arial"/>
          <w:sz w:val="21"/>
          <w:szCs w:val="21"/>
          <w:lang w:val="ru-RU"/>
        </w:rPr>
        <w:t>(укосу);</w:t>
      </w:r>
    </w:p>
    <w:p w14:paraId="43D0B9FB" w14:textId="0863E1F7" w:rsidR="00E32E9D" w:rsidRPr="00FC44D7" w:rsidRDefault="008555FA" w:rsidP="00FC44D7">
      <w:pPr>
        <w:pStyle w:val="a5"/>
        <w:numPr>
          <w:ilvl w:val="1"/>
          <w:numId w:val="42"/>
        </w:numPr>
        <w:tabs>
          <w:tab w:val="left" w:pos="987"/>
        </w:tabs>
        <w:spacing w:before="0" w:line="288" w:lineRule="auto"/>
        <w:ind w:right="110" w:firstLine="720"/>
        <w:rPr>
          <w:rFonts w:ascii="Arial" w:hAnsi="Arial" w:cs="Arial"/>
          <w:sz w:val="21"/>
          <w:szCs w:val="21"/>
          <w:lang w:val="ru-RU"/>
        </w:rPr>
      </w:pPr>
      <w:r w:rsidRPr="00FC44D7">
        <w:rPr>
          <w:rFonts w:ascii="Arial" w:hAnsi="Arial" w:cs="Arial"/>
          <w:sz w:val="21"/>
          <w:szCs w:val="21"/>
          <w:lang w:val="ru-RU"/>
        </w:rPr>
        <w:t>для сейсмічних районів слід враховувати сейсмічну дію на споруди інженерного захисту і на утримуваний масив ґрунту згідно з ДБН В.1.1-12 (додаток</w:t>
      </w:r>
      <w:r w:rsidRPr="00FC44D7">
        <w:rPr>
          <w:rFonts w:ascii="Arial" w:hAnsi="Arial" w:cs="Arial"/>
          <w:spacing w:val="-1"/>
          <w:sz w:val="21"/>
          <w:szCs w:val="21"/>
          <w:lang w:val="ru-RU"/>
        </w:rPr>
        <w:t xml:space="preserve"> </w:t>
      </w:r>
      <w:r w:rsidRPr="00FC44D7">
        <w:rPr>
          <w:rFonts w:ascii="Arial" w:hAnsi="Arial" w:cs="Arial"/>
          <w:sz w:val="21"/>
          <w:szCs w:val="21"/>
          <w:lang w:val="ru-RU"/>
        </w:rPr>
        <w:t>Ж</w:t>
      </w:r>
      <w:r w:rsidR="002D350D" w:rsidRPr="00FC44D7">
        <w:rPr>
          <w:rFonts w:ascii="Arial" w:hAnsi="Arial" w:cs="Arial"/>
          <w:sz w:val="21"/>
          <w:szCs w:val="21"/>
          <w:lang w:val="ru-RU"/>
        </w:rPr>
        <w:t>.</w:t>
      </w:r>
      <w:r w:rsidR="00F47E8A" w:rsidRPr="00FC44D7">
        <w:rPr>
          <w:rFonts w:ascii="Arial" w:hAnsi="Arial" w:cs="Arial"/>
          <w:sz w:val="21"/>
          <w:szCs w:val="21"/>
          <w:lang w:val="ru-RU"/>
        </w:rPr>
        <w:t>)</w:t>
      </w:r>
    </w:p>
    <w:p w14:paraId="397BA2F5" w14:textId="77777777" w:rsidR="00E32E9D" w:rsidRPr="00FC44D7" w:rsidRDefault="008555FA" w:rsidP="00FC44D7">
      <w:pPr>
        <w:pStyle w:val="1"/>
        <w:numPr>
          <w:ilvl w:val="1"/>
          <w:numId w:val="39"/>
        </w:numPr>
        <w:tabs>
          <w:tab w:val="left" w:pos="1256"/>
        </w:tabs>
        <w:spacing w:line="288" w:lineRule="auto"/>
        <w:ind w:left="1105" w:right="595" w:hanging="272"/>
        <w:rPr>
          <w:rFonts w:ascii="Arial" w:hAnsi="Arial" w:cs="Arial"/>
          <w:sz w:val="21"/>
          <w:szCs w:val="21"/>
          <w:lang w:val="ru-RU"/>
        </w:rPr>
      </w:pPr>
      <w:bookmarkStart w:id="9" w:name="2.3_Споруди_і_заходи_інженерного_захисту"/>
      <w:bookmarkStart w:id="10" w:name="_bookmark4"/>
      <w:bookmarkEnd w:id="9"/>
      <w:bookmarkEnd w:id="10"/>
      <w:r w:rsidRPr="00FC44D7">
        <w:rPr>
          <w:rFonts w:ascii="Arial" w:hAnsi="Arial" w:cs="Arial"/>
          <w:sz w:val="21"/>
          <w:szCs w:val="21"/>
          <w:lang w:val="ru-RU"/>
        </w:rPr>
        <w:t>Споруди і заходи інженерного захисту територій та об'єктів від зсувів і вимоги до</w:t>
      </w:r>
      <w:r w:rsidRPr="00FC44D7">
        <w:rPr>
          <w:rFonts w:ascii="Arial" w:hAnsi="Arial" w:cs="Arial"/>
          <w:spacing w:val="-7"/>
          <w:sz w:val="21"/>
          <w:szCs w:val="21"/>
          <w:lang w:val="ru-RU"/>
        </w:rPr>
        <w:t xml:space="preserve"> </w:t>
      </w:r>
      <w:r w:rsidRPr="00FC44D7">
        <w:rPr>
          <w:rFonts w:ascii="Arial" w:hAnsi="Arial" w:cs="Arial"/>
          <w:sz w:val="21"/>
          <w:szCs w:val="21"/>
          <w:lang w:val="ru-RU"/>
        </w:rPr>
        <w:t>них</w:t>
      </w:r>
    </w:p>
    <w:p w14:paraId="57276380" w14:textId="77777777" w:rsidR="00E32E9D" w:rsidRPr="00FC44D7" w:rsidRDefault="008555FA" w:rsidP="00FC44D7">
      <w:pPr>
        <w:pStyle w:val="2"/>
        <w:numPr>
          <w:ilvl w:val="2"/>
          <w:numId w:val="39"/>
        </w:numPr>
        <w:tabs>
          <w:tab w:val="left" w:pos="1465"/>
        </w:tabs>
        <w:spacing w:before="0" w:line="288" w:lineRule="auto"/>
        <w:jc w:val="left"/>
        <w:rPr>
          <w:rFonts w:ascii="Arial" w:hAnsi="Arial" w:cs="Arial"/>
          <w:sz w:val="21"/>
          <w:szCs w:val="21"/>
        </w:rPr>
      </w:pPr>
      <w:r w:rsidRPr="00FC44D7">
        <w:rPr>
          <w:rFonts w:ascii="Arial" w:hAnsi="Arial" w:cs="Arial"/>
          <w:sz w:val="21"/>
          <w:szCs w:val="21"/>
        </w:rPr>
        <w:t>Утримувальні</w:t>
      </w:r>
      <w:r w:rsidRPr="00FC44D7">
        <w:rPr>
          <w:rFonts w:ascii="Arial" w:hAnsi="Arial" w:cs="Arial"/>
          <w:spacing w:val="-8"/>
          <w:sz w:val="21"/>
          <w:szCs w:val="21"/>
        </w:rPr>
        <w:t xml:space="preserve"> </w:t>
      </w:r>
      <w:r w:rsidRPr="00FC44D7">
        <w:rPr>
          <w:rFonts w:ascii="Arial" w:hAnsi="Arial" w:cs="Arial"/>
          <w:sz w:val="21"/>
          <w:szCs w:val="21"/>
        </w:rPr>
        <w:t>споруди</w:t>
      </w:r>
    </w:p>
    <w:p w14:paraId="1D20FED1" w14:textId="77777777" w:rsidR="00E32E9D" w:rsidRPr="00FC44D7" w:rsidRDefault="008555FA" w:rsidP="00FC44D7">
      <w:pPr>
        <w:pStyle w:val="a5"/>
        <w:numPr>
          <w:ilvl w:val="3"/>
          <w:numId w:val="39"/>
        </w:numPr>
        <w:tabs>
          <w:tab w:val="left" w:pos="1673"/>
        </w:tabs>
        <w:spacing w:before="0" w:line="288" w:lineRule="auto"/>
        <w:ind w:right="110" w:firstLine="720"/>
        <w:rPr>
          <w:rFonts w:ascii="Arial" w:hAnsi="Arial" w:cs="Arial"/>
          <w:sz w:val="21"/>
          <w:szCs w:val="21"/>
        </w:rPr>
      </w:pPr>
      <w:r w:rsidRPr="00FC44D7">
        <w:rPr>
          <w:rFonts w:ascii="Arial" w:hAnsi="Arial" w:cs="Arial"/>
          <w:sz w:val="21"/>
          <w:szCs w:val="21"/>
        </w:rPr>
        <w:t>Утримувальні протизсувні споруди повинні забезпечити сприйняття зсувного тиску при прийнятному нормативному коефіцієнті запасу стійкості схилу</w:t>
      </w:r>
      <w:r w:rsidRPr="00FC44D7">
        <w:rPr>
          <w:rFonts w:ascii="Arial" w:hAnsi="Arial" w:cs="Arial"/>
          <w:spacing w:val="-9"/>
          <w:sz w:val="21"/>
          <w:szCs w:val="21"/>
        </w:rPr>
        <w:t xml:space="preserve"> </w:t>
      </w:r>
      <w:r w:rsidRPr="00FC44D7">
        <w:rPr>
          <w:rFonts w:ascii="Arial" w:hAnsi="Arial" w:cs="Arial"/>
          <w:sz w:val="21"/>
          <w:szCs w:val="21"/>
        </w:rPr>
        <w:t>(укосу).</w:t>
      </w:r>
    </w:p>
    <w:p w14:paraId="15DC5F2F" w14:textId="77777777" w:rsidR="00E32E9D" w:rsidRPr="00FC44D7" w:rsidRDefault="008555FA" w:rsidP="00D55ECC">
      <w:pPr>
        <w:pStyle w:val="a5"/>
        <w:numPr>
          <w:ilvl w:val="3"/>
          <w:numId w:val="39"/>
        </w:numPr>
        <w:tabs>
          <w:tab w:val="left" w:pos="1673"/>
        </w:tabs>
        <w:spacing w:before="0" w:line="288" w:lineRule="auto"/>
        <w:ind w:right="112" w:firstLine="720"/>
        <w:rPr>
          <w:rFonts w:ascii="Arial" w:hAnsi="Arial" w:cs="Arial"/>
          <w:sz w:val="21"/>
          <w:szCs w:val="21"/>
        </w:rPr>
      </w:pPr>
      <w:r w:rsidRPr="00FC44D7">
        <w:rPr>
          <w:rFonts w:ascii="Arial" w:hAnsi="Arial" w:cs="Arial"/>
          <w:sz w:val="21"/>
          <w:szCs w:val="21"/>
        </w:rPr>
        <w:t xml:space="preserve">Утримувальні споруди слід передбачати для </w:t>
      </w:r>
      <w:hyperlink r:id="rId13">
        <w:r w:rsidRPr="00FC44D7">
          <w:rPr>
            <w:rFonts w:ascii="Arial" w:hAnsi="Arial" w:cs="Arial"/>
            <w:sz w:val="21"/>
            <w:szCs w:val="21"/>
          </w:rPr>
          <w:t>з</w:t>
        </w:r>
      </w:hyperlink>
      <w:r w:rsidRPr="00FC44D7">
        <w:rPr>
          <w:rFonts w:ascii="Arial" w:hAnsi="Arial" w:cs="Arial"/>
          <w:sz w:val="21"/>
          <w:szCs w:val="21"/>
        </w:rPr>
        <w:t>апобігання зсувним процесам за неможливості або економічної недоцільності зміни рельєфу схилу (укосу). Утримувальні споруди застосовують наступних</w:t>
      </w:r>
      <w:r w:rsidRPr="00FC44D7">
        <w:rPr>
          <w:rFonts w:ascii="Arial" w:hAnsi="Arial" w:cs="Arial"/>
          <w:spacing w:val="-19"/>
          <w:sz w:val="21"/>
          <w:szCs w:val="21"/>
        </w:rPr>
        <w:t xml:space="preserve"> </w:t>
      </w:r>
      <w:r w:rsidRPr="00FC44D7">
        <w:rPr>
          <w:rFonts w:ascii="Arial" w:hAnsi="Arial" w:cs="Arial"/>
          <w:sz w:val="21"/>
          <w:szCs w:val="21"/>
        </w:rPr>
        <w:t>видів:</w:t>
      </w:r>
    </w:p>
    <w:p w14:paraId="423C5DF3" w14:textId="77777777" w:rsidR="00E32E9D" w:rsidRPr="00FC44D7" w:rsidRDefault="008555FA" w:rsidP="00D55ECC">
      <w:pPr>
        <w:pStyle w:val="a5"/>
        <w:numPr>
          <w:ilvl w:val="1"/>
          <w:numId w:val="42"/>
        </w:numPr>
        <w:tabs>
          <w:tab w:val="left" w:pos="987"/>
        </w:tabs>
        <w:spacing w:before="0" w:line="288" w:lineRule="auto"/>
        <w:ind w:left="986" w:hanging="154"/>
        <w:jc w:val="left"/>
        <w:rPr>
          <w:rFonts w:ascii="Arial" w:hAnsi="Arial" w:cs="Arial"/>
          <w:sz w:val="21"/>
          <w:szCs w:val="21"/>
          <w:lang w:val="ru-RU"/>
        </w:rPr>
      </w:pPr>
      <w:r w:rsidRPr="00FC44D7">
        <w:rPr>
          <w:rFonts w:ascii="Arial" w:hAnsi="Arial" w:cs="Arial"/>
          <w:sz w:val="21"/>
          <w:szCs w:val="21"/>
          <w:lang w:val="ru-RU"/>
        </w:rPr>
        <w:t>підпірні стіни (на природній або пальовій</w:t>
      </w:r>
      <w:r w:rsidRPr="00FC44D7">
        <w:rPr>
          <w:rFonts w:ascii="Arial" w:hAnsi="Arial" w:cs="Arial"/>
          <w:spacing w:val="-17"/>
          <w:sz w:val="21"/>
          <w:szCs w:val="21"/>
          <w:lang w:val="ru-RU"/>
        </w:rPr>
        <w:t xml:space="preserve"> </w:t>
      </w:r>
      <w:r w:rsidRPr="00FC44D7">
        <w:rPr>
          <w:rFonts w:ascii="Arial" w:hAnsi="Arial" w:cs="Arial"/>
          <w:sz w:val="21"/>
          <w:szCs w:val="21"/>
          <w:lang w:val="ru-RU"/>
        </w:rPr>
        <w:t>основі);</w:t>
      </w:r>
    </w:p>
    <w:p w14:paraId="20ECFEE2" w14:textId="77777777" w:rsidR="00E32E9D" w:rsidRPr="00FC44D7" w:rsidRDefault="008555FA" w:rsidP="00D55ECC">
      <w:pPr>
        <w:pStyle w:val="a5"/>
        <w:numPr>
          <w:ilvl w:val="1"/>
          <w:numId w:val="42"/>
        </w:numPr>
        <w:tabs>
          <w:tab w:val="left" w:pos="987"/>
        </w:tabs>
        <w:spacing w:before="0" w:line="288" w:lineRule="auto"/>
        <w:ind w:right="111" w:firstLine="720"/>
        <w:rPr>
          <w:rFonts w:ascii="Arial" w:hAnsi="Arial" w:cs="Arial"/>
          <w:sz w:val="21"/>
          <w:szCs w:val="21"/>
          <w:lang w:val="ru-RU"/>
        </w:rPr>
      </w:pPr>
      <w:r w:rsidRPr="00FC44D7">
        <w:rPr>
          <w:rFonts w:ascii="Arial" w:hAnsi="Arial" w:cs="Arial"/>
          <w:sz w:val="21"/>
          <w:szCs w:val="21"/>
          <w:lang w:val="ru-RU"/>
        </w:rPr>
        <w:t>пальові</w:t>
      </w:r>
      <w:r w:rsidRPr="00FC44D7">
        <w:rPr>
          <w:rFonts w:ascii="Arial" w:hAnsi="Arial" w:cs="Arial"/>
          <w:spacing w:val="-19"/>
          <w:sz w:val="21"/>
          <w:szCs w:val="21"/>
          <w:lang w:val="ru-RU"/>
        </w:rPr>
        <w:t xml:space="preserve"> </w:t>
      </w:r>
      <w:r w:rsidRPr="00FC44D7">
        <w:rPr>
          <w:rFonts w:ascii="Arial" w:hAnsi="Arial" w:cs="Arial"/>
          <w:sz w:val="21"/>
          <w:szCs w:val="21"/>
          <w:lang w:val="ru-RU"/>
        </w:rPr>
        <w:t>конструкції,</w:t>
      </w:r>
      <w:r w:rsidRPr="00FC44D7">
        <w:rPr>
          <w:rFonts w:ascii="Arial" w:hAnsi="Arial" w:cs="Arial"/>
          <w:spacing w:val="-20"/>
          <w:sz w:val="21"/>
          <w:szCs w:val="21"/>
          <w:lang w:val="ru-RU"/>
        </w:rPr>
        <w:t xml:space="preserve"> </w:t>
      </w:r>
      <w:r w:rsidRPr="00FC44D7">
        <w:rPr>
          <w:rFonts w:ascii="Arial" w:hAnsi="Arial" w:cs="Arial"/>
          <w:sz w:val="21"/>
          <w:szCs w:val="21"/>
          <w:lang w:val="ru-RU"/>
        </w:rPr>
        <w:t>шпонки</w:t>
      </w:r>
      <w:r w:rsidRPr="00FC44D7">
        <w:rPr>
          <w:rFonts w:ascii="Arial" w:hAnsi="Arial" w:cs="Arial"/>
          <w:spacing w:val="-16"/>
          <w:sz w:val="21"/>
          <w:szCs w:val="21"/>
          <w:lang w:val="ru-RU"/>
        </w:rPr>
        <w:t xml:space="preserve"> </w:t>
      </w:r>
      <w:r w:rsidRPr="00FC44D7">
        <w:rPr>
          <w:rFonts w:ascii="Arial" w:hAnsi="Arial" w:cs="Arial"/>
          <w:sz w:val="21"/>
          <w:szCs w:val="21"/>
          <w:lang w:val="ru-RU"/>
        </w:rPr>
        <w:t>і</w:t>
      </w:r>
      <w:r w:rsidRPr="00FC44D7">
        <w:rPr>
          <w:rFonts w:ascii="Arial" w:hAnsi="Arial" w:cs="Arial"/>
          <w:spacing w:val="-16"/>
          <w:sz w:val="21"/>
          <w:szCs w:val="21"/>
          <w:lang w:val="ru-RU"/>
        </w:rPr>
        <w:t xml:space="preserve"> </w:t>
      </w:r>
      <w:r w:rsidRPr="00FC44D7">
        <w:rPr>
          <w:rFonts w:ascii="Arial" w:hAnsi="Arial" w:cs="Arial"/>
          <w:sz w:val="21"/>
          <w:szCs w:val="21"/>
          <w:lang w:val="ru-RU"/>
        </w:rPr>
        <w:t>стовпи</w:t>
      </w:r>
      <w:r w:rsidRPr="00FC44D7">
        <w:rPr>
          <w:rFonts w:ascii="Arial" w:hAnsi="Arial" w:cs="Arial"/>
          <w:spacing w:val="-18"/>
          <w:sz w:val="21"/>
          <w:szCs w:val="21"/>
          <w:lang w:val="ru-RU"/>
        </w:rPr>
        <w:t xml:space="preserve"> </w:t>
      </w:r>
      <w:r w:rsidRPr="00FC44D7">
        <w:rPr>
          <w:rFonts w:ascii="Arial" w:hAnsi="Arial" w:cs="Arial"/>
          <w:sz w:val="21"/>
          <w:szCs w:val="21"/>
          <w:lang w:val="ru-RU"/>
        </w:rPr>
        <w:t>–</w:t>
      </w:r>
      <w:r w:rsidRPr="00FC44D7">
        <w:rPr>
          <w:rFonts w:ascii="Arial" w:hAnsi="Arial" w:cs="Arial"/>
          <w:spacing w:val="-16"/>
          <w:sz w:val="21"/>
          <w:szCs w:val="21"/>
          <w:lang w:val="ru-RU"/>
        </w:rPr>
        <w:t xml:space="preserve"> </w:t>
      </w:r>
      <w:r w:rsidRPr="00FC44D7">
        <w:rPr>
          <w:rFonts w:ascii="Arial" w:hAnsi="Arial" w:cs="Arial"/>
          <w:sz w:val="21"/>
          <w:szCs w:val="21"/>
          <w:lang w:val="ru-RU"/>
        </w:rPr>
        <w:t>для</w:t>
      </w:r>
      <w:r w:rsidRPr="00FC44D7">
        <w:rPr>
          <w:rFonts w:ascii="Arial" w:hAnsi="Arial" w:cs="Arial"/>
          <w:spacing w:val="-17"/>
          <w:sz w:val="21"/>
          <w:szCs w:val="21"/>
          <w:lang w:val="ru-RU"/>
        </w:rPr>
        <w:t xml:space="preserve"> </w:t>
      </w:r>
      <w:r w:rsidRPr="00FC44D7">
        <w:rPr>
          <w:rFonts w:ascii="Arial" w:hAnsi="Arial" w:cs="Arial"/>
          <w:sz w:val="21"/>
          <w:szCs w:val="21"/>
          <w:lang w:val="ru-RU"/>
        </w:rPr>
        <w:t>закріплення</w:t>
      </w:r>
      <w:r w:rsidRPr="00FC44D7">
        <w:rPr>
          <w:rFonts w:ascii="Arial" w:hAnsi="Arial" w:cs="Arial"/>
          <w:spacing w:val="-17"/>
          <w:sz w:val="21"/>
          <w:szCs w:val="21"/>
          <w:lang w:val="ru-RU"/>
        </w:rPr>
        <w:t xml:space="preserve"> </w:t>
      </w:r>
      <w:r w:rsidRPr="00FC44D7">
        <w:rPr>
          <w:rFonts w:ascii="Arial" w:hAnsi="Arial" w:cs="Arial"/>
          <w:sz w:val="21"/>
          <w:szCs w:val="21"/>
          <w:lang w:val="ru-RU"/>
        </w:rPr>
        <w:t>нестійких</w:t>
      </w:r>
      <w:r w:rsidRPr="00FC44D7">
        <w:rPr>
          <w:rFonts w:ascii="Arial" w:hAnsi="Arial" w:cs="Arial"/>
          <w:spacing w:val="-16"/>
          <w:sz w:val="21"/>
          <w:szCs w:val="21"/>
          <w:lang w:val="ru-RU"/>
        </w:rPr>
        <w:t xml:space="preserve"> </w:t>
      </w:r>
      <w:r w:rsidRPr="00FC44D7">
        <w:rPr>
          <w:rFonts w:ascii="Arial" w:hAnsi="Arial" w:cs="Arial"/>
          <w:sz w:val="21"/>
          <w:szCs w:val="21"/>
          <w:lang w:val="ru-RU"/>
        </w:rPr>
        <w:t>ділянок схилу (укосу) і попередження зміщень ґрунтових масивів по ослаблених поверхнях;</w:t>
      </w:r>
    </w:p>
    <w:p w14:paraId="3EFAE225" w14:textId="77777777" w:rsidR="00E32E9D" w:rsidRPr="00FC44D7" w:rsidRDefault="008555FA" w:rsidP="00D55ECC">
      <w:pPr>
        <w:pStyle w:val="a5"/>
        <w:numPr>
          <w:ilvl w:val="1"/>
          <w:numId w:val="42"/>
        </w:numPr>
        <w:tabs>
          <w:tab w:val="left" w:pos="992"/>
        </w:tabs>
        <w:spacing w:before="0" w:line="288" w:lineRule="auto"/>
        <w:ind w:right="112" w:firstLine="720"/>
        <w:rPr>
          <w:rFonts w:ascii="Arial" w:hAnsi="Arial" w:cs="Arial"/>
          <w:sz w:val="21"/>
          <w:szCs w:val="21"/>
          <w:lang w:val="ru-RU"/>
        </w:rPr>
      </w:pPr>
      <w:r w:rsidRPr="00FC44D7">
        <w:rPr>
          <w:rFonts w:ascii="Arial" w:hAnsi="Arial" w:cs="Arial"/>
          <w:sz w:val="21"/>
          <w:szCs w:val="21"/>
          <w:lang w:val="ru-RU"/>
        </w:rPr>
        <w:t>анкерні кріплення – як самостійні утримувальні споруди (з опорними плитами, балками</w:t>
      </w:r>
      <w:r w:rsidRPr="00FC44D7">
        <w:rPr>
          <w:rFonts w:ascii="Arial" w:hAnsi="Arial" w:cs="Arial"/>
          <w:spacing w:val="-6"/>
          <w:sz w:val="21"/>
          <w:szCs w:val="21"/>
          <w:lang w:val="ru-RU"/>
        </w:rPr>
        <w:t xml:space="preserve"> </w:t>
      </w:r>
      <w:r w:rsidRPr="00FC44D7">
        <w:rPr>
          <w:rFonts w:ascii="Arial" w:hAnsi="Arial" w:cs="Arial"/>
          <w:sz w:val="21"/>
          <w:szCs w:val="21"/>
          <w:lang w:val="ru-RU"/>
        </w:rPr>
        <w:t>тощо);</w:t>
      </w:r>
    </w:p>
    <w:p w14:paraId="39C26834" w14:textId="77777777" w:rsidR="00E32E9D" w:rsidRPr="00FC44D7" w:rsidRDefault="008555FA" w:rsidP="00FC44D7">
      <w:pPr>
        <w:pStyle w:val="a5"/>
        <w:numPr>
          <w:ilvl w:val="1"/>
          <w:numId w:val="42"/>
        </w:numPr>
        <w:tabs>
          <w:tab w:val="left" w:pos="992"/>
        </w:tabs>
        <w:spacing w:before="0" w:line="288" w:lineRule="auto"/>
        <w:ind w:right="109" w:firstLine="720"/>
        <w:rPr>
          <w:rFonts w:ascii="Arial" w:hAnsi="Arial" w:cs="Arial"/>
          <w:sz w:val="21"/>
          <w:szCs w:val="21"/>
          <w:lang w:val="ru-RU"/>
        </w:rPr>
      </w:pPr>
      <w:r w:rsidRPr="00FC44D7">
        <w:rPr>
          <w:rFonts w:ascii="Arial" w:hAnsi="Arial" w:cs="Arial"/>
          <w:sz w:val="21"/>
          <w:szCs w:val="21"/>
          <w:lang w:val="ru-RU"/>
        </w:rPr>
        <w:t>комбіновані споруди – це вищезгадані споруди, об'єднані в одну конструкцію, найчастіше це буронабивні палі з буроін'єкційними</w:t>
      </w:r>
      <w:r w:rsidRPr="00FC44D7">
        <w:rPr>
          <w:rFonts w:ascii="Arial" w:hAnsi="Arial" w:cs="Arial"/>
          <w:spacing w:val="-26"/>
          <w:sz w:val="21"/>
          <w:szCs w:val="21"/>
          <w:lang w:val="ru-RU"/>
        </w:rPr>
        <w:t xml:space="preserve"> </w:t>
      </w:r>
      <w:r w:rsidRPr="00FC44D7">
        <w:rPr>
          <w:rFonts w:ascii="Arial" w:hAnsi="Arial" w:cs="Arial"/>
          <w:sz w:val="21"/>
          <w:szCs w:val="21"/>
          <w:lang w:val="ru-RU"/>
        </w:rPr>
        <w:t>анкерами.</w:t>
      </w:r>
    </w:p>
    <w:p w14:paraId="79833E14" w14:textId="77777777" w:rsidR="00E32E9D" w:rsidRPr="00FC44D7" w:rsidRDefault="008555FA" w:rsidP="00FC44D7">
      <w:pPr>
        <w:pStyle w:val="a5"/>
        <w:numPr>
          <w:ilvl w:val="3"/>
          <w:numId w:val="39"/>
        </w:numPr>
        <w:tabs>
          <w:tab w:val="left" w:pos="1673"/>
        </w:tabs>
        <w:spacing w:before="0" w:line="288" w:lineRule="auto"/>
        <w:ind w:left="1672" w:hanging="840"/>
        <w:rPr>
          <w:rFonts w:ascii="Arial" w:hAnsi="Arial" w:cs="Arial"/>
          <w:sz w:val="21"/>
          <w:szCs w:val="21"/>
          <w:lang w:val="ru-RU"/>
        </w:rPr>
      </w:pPr>
      <w:r w:rsidRPr="00FC44D7">
        <w:rPr>
          <w:rFonts w:ascii="Arial" w:hAnsi="Arial" w:cs="Arial"/>
          <w:sz w:val="21"/>
          <w:szCs w:val="21"/>
          <w:lang w:val="ru-RU"/>
        </w:rPr>
        <w:t>Підпірні стіни поділяють на масивні і</w:t>
      </w:r>
      <w:r w:rsidRPr="00FC44D7">
        <w:rPr>
          <w:rFonts w:ascii="Arial" w:hAnsi="Arial" w:cs="Arial"/>
          <w:spacing w:val="-17"/>
          <w:sz w:val="21"/>
          <w:szCs w:val="21"/>
          <w:lang w:val="ru-RU"/>
        </w:rPr>
        <w:t xml:space="preserve"> </w:t>
      </w:r>
      <w:r w:rsidRPr="00FC44D7">
        <w:rPr>
          <w:rFonts w:ascii="Arial" w:hAnsi="Arial" w:cs="Arial"/>
          <w:sz w:val="21"/>
          <w:szCs w:val="21"/>
          <w:lang w:val="ru-RU"/>
        </w:rPr>
        <w:t>тонкостінні.</w:t>
      </w:r>
    </w:p>
    <w:p w14:paraId="5CD3F2C6" w14:textId="77777777" w:rsidR="00E32E9D" w:rsidRPr="00FC44D7" w:rsidRDefault="008555FA" w:rsidP="00FC44D7">
      <w:pPr>
        <w:pStyle w:val="a5"/>
        <w:numPr>
          <w:ilvl w:val="3"/>
          <w:numId w:val="39"/>
        </w:numPr>
        <w:tabs>
          <w:tab w:val="left" w:pos="1673"/>
        </w:tabs>
        <w:spacing w:before="0" w:line="288" w:lineRule="auto"/>
        <w:ind w:right="111" w:firstLine="720"/>
        <w:rPr>
          <w:rFonts w:ascii="Arial" w:hAnsi="Arial" w:cs="Arial"/>
          <w:sz w:val="21"/>
          <w:szCs w:val="21"/>
          <w:lang w:val="ru-RU"/>
        </w:rPr>
      </w:pPr>
      <w:r w:rsidRPr="00FC44D7">
        <w:rPr>
          <w:rFonts w:ascii="Arial" w:hAnsi="Arial" w:cs="Arial"/>
          <w:sz w:val="21"/>
          <w:szCs w:val="21"/>
          <w:lang w:val="ru-RU"/>
        </w:rPr>
        <w:t>Для пальових утримувальних конструкцій слід передбачати, як правило, буронабивні залізобетонні палі. Використання забивних паль допускається у випадках, коли проведення пальозабивних робіт не погіршує умов стійкості схилу (укосу) та не шкодить існуючим будівлям і</w:t>
      </w:r>
      <w:r w:rsidRPr="00FC44D7">
        <w:rPr>
          <w:rFonts w:ascii="Arial" w:hAnsi="Arial" w:cs="Arial"/>
          <w:spacing w:val="-24"/>
          <w:sz w:val="21"/>
          <w:szCs w:val="21"/>
          <w:lang w:val="ru-RU"/>
        </w:rPr>
        <w:t xml:space="preserve"> </w:t>
      </w:r>
      <w:r w:rsidRPr="00FC44D7">
        <w:rPr>
          <w:rFonts w:ascii="Arial" w:hAnsi="Arial" w:cs="Arial"/>
          <w:sz w:val="21"/>
          <w:szCs w:val="21"/>
          <w:lang w:val="ru-RU"/>
        </w:rPr>
        <w:t>спорудам.</w:t>
      </w:r>
    </w:p>
    <w:p w14:paraId="4A15753D" w14:textId="77777777" w:rsidR="00E32E9D" w:rsidRPr="00FC44D7" w:rsidRDefault="008555FA" w:rsidP="00FC44D7">
      <w:pPr>
        <w:pStyle w:val="a5"/>
        <w:numPr>
          <w:ilvl w:val="3"/>
          <w:numId w:val="39"/>
        </w:numPr>
        <w:tabs>
          <w:tab w:val="left" w:pos="1673"/>
        </w:tabs>
        <w:spacing w:before="0" w:line="288" w:lineRule="auto"/>
        <w:ind w:right="109" w:firstLine="720"/>
        <w:rPr>
          <w:rFonts w:ascii="Arial" w:hAnsi="Arial" w:cs="Arial"/>
          <w:sz w:val="21"/>
          <w:szCs w:val="21"/>
          <w:lang w:val="ru-RU"/>
        </w:rPr>
      </w:pPr>
      <w:r w:rsidRPr="00FC44D7">
        <w:rPr>
          <w:rFonts w:ascii="Arial" w:hAnsi="Arial" w:cs="Arial"/>
          <w:sz w:val="21"/>
          <w:szCs w:val="21"/>
          <w:lang w:val="ru-RU"/>
        </w:rPr>
        <w:t>Пальові утримувальні протизсувні конструкції складаються з опор глибокого закладання, заглиблених у стійких породах і об'єднаних у верхній частині залізобетонним ростверком. Якщо пальовий ряд виконано як шпунтова огорожа, об'єднувати їх залізобетонним ростверком не</w:t>
      </w:r>
      <w:r w:rsidRPr="00FC44D7">
        <w:rPr>
          <w:rFonts w:ascii="Arial" w:hAnsi="Arial" w:cs="Arial"/>
          <w:spacing w:val="-16"/>
          <w:sz w:val="21"/>
          <w:szCs w:val="21"/>
          <w:lang w:val="ru-RU"/>
        </w:rPr>
        <w:t xml:space="preserve"> </w:t>
      </w:r>
      <w:r w:rsidRPr="00FC44D7">
        <w:rPr>
          <w:rFonts w:ascii="Arial" w:hAnsi="Arial" w:cs="Arial"/>
          <w:sz w:val="21"/>
          <w:szCs w:val="21"/>
          <w:lang w:val="ru-RU"/>
        </w:rPr>
        <w:t>обов'язково.</w:t>
      </w:r>
    </w:p>
    <w:p w14:paraId="343F80CC" w14:textId="77777777" w:rsidR="00E32E9D" w:rsidRPr="00FC44D7" w:rsidRDefault="008555FA" w:rsidP="00FC44D7">
      <w:pPr>
        <w:pStyle w:val="a3"/>
        <w:spacing w:before="0" w:line="288" w:lineRule="auto"/>
        <w:ind w:right="110"/>
        <w:rPr>
          <w:rFonts w:ascii="Arial" w:hAnsi="Arial" w:cs="Arial"/>
          <w:sz w:val="21"/>
          <w:szCs w:val="21"/>
        </w:rPr>
      </w:pPr>
      <w:r w:rsidRPr="00FC44D7">
        <w:rPr>
          <w:rFonts w:ascii="Arial" w:hAnsi="Arial" w:cs="Arial"/>
          <w:sz w:val="21"/>
          <w:szCs w:val="21"/>
          <w:lang w:val="ru-RU"/>
        </w:rPr>
        <w:t>Пальові</w:t>
      </w:r>
      <w:r w:rsidRPr="00FC44D7">
        <w:rPr>
          <w:rFonts w:ascii="Arial" w:hAnsi="Arial" w:cs="Arial"/>
          <w:spacing w:val="-10"/>
          <w:sz w:val="21"/>
          <w:szCs w:val="21"/>
          <w:lang w:val="ru-RU"/>
        </w:rPr>
        <w:t xml:space="preserve"> </w:t>
      </w:r>
      <w:r w:rsidRPr="00FC44D7">
        <w:rPr>
          <w:rFonts w:ascii="Arial" w:hAnsi="Arial" w:cs="Arial"/>
          <w:sz w:val="21"/>
          <w:szCs w:val="21"/>
          <w:lang w:val="ru-RU"/>
        </w:rPr>
        <w:t>протизсувні</w:t>
      </w:r>
      <w:r w:rsidRPr="00FC44D7">
        <w:rPr>
          <w:rFonts w:ascii="Arial" w:hAnsi="Arial" w:cs="Arial"/>
          <w:spacing w:val="-10"/>
          <w:sz w:val="21"/>
          <w:szCs w:val="21"/>
          <w:lang w:val="ru-RU"/>
        </w:rPr>
        <w:t xml:space="preserve"> </w:t>
      </w:r>
      <w:r w:rsidRPr="00FC44D7">
        <w:rPr>
          <w:rFonts w:ascii="Arial" w:hAnsi="Arial" w:cs="Arial"/>
          <w:sz w:val="21"/>
          <w:szCs w:val="21"/>
          <w:lang w:val="ru-RU"/>
        </w:rPr>
        <w:t>конструкції</w:t>
      </w:r>
      <w:r w:rsidRPr="00FC44D7">
        <w:rPr>
          <w:rFonts w:ascii="Arial" w:hAnsi="Arial" w:cs="Arial"/>
          <w:spacing w:val="-10"/>
          <w:sz w:val="21"/>
          <w:szCs w:val="21"/>
          <w:lang w:val="ru-RU"/>
        </w:rPr>
        <w:t xml:space="preserve"> </w:t>
      </w:r>
      <w:r w:rsidRPr="00FC44D7">
        <w:rPr>
          <w:rFonts w:ascii="Arial" w:hAnsi="Arial" w:cs="Arial"/>
          <w:sz w:val="21"/>
          <w:szCs w:val="21"/>
          <w:lang w:val="ru-RU"/>
        </w:rPr>
        <w:t>повинні</w:t>
      </w:r>
      <w:r w:rsidRPr="00FC44D7">
        <w:rPr>
          <w:rFonts w:ascii="Arial" w:hAnsi="Arial" w:cs="Arial"/>
          <w:spacing w:val="-10"/>
          <w:sz w:val="21"/>
          <w:szCs w:val="21"/>
          <w:lang w:val="ru-RU"/>
        </w:rPr>
        <w:t xml:space="preserve"> </w:t>
      </w:r>
      <w:r w:rsidRPr="00FC44D7">
        <w:rPr>
          <w:rFonts w:ascii="Arial" w:hAnsi="Arial" w:cs="Arial"/>
          <w:sz w:val="21"/>
          <w:szCs w:val="21"/>
          <w:lang w:val="ru-RU"/>
        </w:rPr>
        <w:t>сприймати</w:t>
      </w:r>
      <w:r w:rsidRPr="00FC44D7">
        <w:rPr>
          <w:rFonts w:ascii="Arial" w:hAnsi="Arial" w:cs="Arial"/>
          <w:spacing w:val="-10"/>
          <w:sz w:val="21"/>
          <w:szCs w:val="21"/>
          <w:lang w:val="ru-RU"/>
        </w:rPr>
        <w:t xml:space="preserve"> </w:t>
      </w:r>
      <w:r w:rsidRPr="00FC44D7">
        <w:rPr>
          <w:rFonts w:ascii="Arial" w:hAnsi="Arial" w:cs="Arial"/>
          <w:sz w:val="21"/>
          <w:szCs w:val="21"/>
          <w:lang w:val="ru-RU"/>
        </w:rPr>
        <w:t>зсувний</w:t>
      </w:r>
      <w:r w:rsidRPr="00FC44D7">
        <w:rPr>
          <w:rFonts w:ascii="Arial" w:hAnsi="Arial" w:cs="Arial"/>
          <w:spacing w:val="-10"/>
          <w:sz w:val="21"/>
          <w:szCs w:val="21"/>
          <w:lang w:val="ru-RU"/>
        </w:rPr>
        <w:t xml:space="preserve"> </w:t>
      </w:r>
      <w:r w:rsidRPr="00FC44D7">
        <w:rPr>
          <w:rFonts w:ascii="Arial" w:hAnsi="Arial" w:cs="Arial"/>
          <w:sz w:val="21"/>
          <w:szCs w:val="21"/>
          <w:lang w:val="ru-RU"/>
        </w:rPr>
        <w:t>тиск,</w:t>
      </w:r>
      <w:r w:rsidRPr="00FC44D7">
        <w:rPr>
          <w:rFonts w:ascii="Arial" w:hAnsi="Arial" w:cs="Arial"/>
          <w:spacing w:val="-12"/>
          <w:sz w:val="21"/>
          <w:szCs w:val="21"/>
          <w:lang w:val="ru-RU"/>
        </w:rPr>
        <w:t xml:space="preserve"> </w:t>
      </w:r>
      <w:r w:rsidRPr="00FC44D7">
        <w:rPr>
          <w:rFonts w:ascii="Arial" w:hAnsi="Arial" w:cs="Arial"/>
          <w:sz w:val="21"/>
          <w:szCs w:val="21"/>
          <w:lang w:val="ru-RU"/>
        </w:rPr>
        <w:t>а</w:t>
      </w:r>
      <w:r w:rsidRPr="00FC44D7">
        <w:rPr>
          <w:rFonts w:ascii="Arial" w:hAnsi="Arial" w:cs="Arial"/>
          <w:spacing w:val="-11"/>
          <w:sz w:val="21"/>
          <w:szCs w:val="21"/>
          <w:lang w:val="ru-RU"/>
        </w:rPr>
        <w:t xml:space="preserve"> </w:t>
      </w:r>
      <w:r w:rsidRPr="00FC44D7">
        <w:rPr>
          <w:rFonts w:ascii="Arial" w:hAnsi="Arial" w:cs="Arial"/>
          <w:sz w:val="21"/>
          <w:szCs w:val="21"/>
          <w:lang w:val="ru-RU"/>
        </w:rPr>
        <w:t>також не</w:t>
      </w:r>
      <w:r w:rsidRPr="00FC44D7">
        <w:rPr>
          <w:rFonts w:ascii="Arial" w:hAnsi="Arial" w:cs="Arial"/>
          <w:spacing w:val="-15"/>
          <w:sz w:val="21"/>
          <w:szCs w:val="21"/>
          <w:lang w:val="ru-RU"/>
        </w:rPr>
        <w:t xml:space="preserve"> </w:t>
      </w:r>
      <w:r w:rsidRPr="00FC44D7">
        <w:rPr>
          <w:rFonts w:ascii="Arial" w:hAnsi="Arial" w:cs="Arial"/>
          <w:sz w:val="21"/>
          <w:szCs w:val="21"/>
          <w:lang w:val="ru-RU"/>
        </w:rPr>
        <w:t>допускати</w:t>
      </w:r>
      <w:r w:rsidRPr="00FC44D7">
        <w:rPr>
          <w:rFonts w:ascii="Arial" w:hAnsi="Arial" w:cs="Arial"/>
          <w:spacing w:val="-16"/>
          <w:sz w:val="21"/>
          <w:szCs w:val="21"/>
          <w:lang w:val="ru-RU"/>
        </w:rPr>
        <w:t xml:space="preserve"> </w:t>
      </w:r>
      <w:r w:rsidRPr="00FC44D7">
        <w:rPr>
          <w:rFonts w:ascii="Arial" w:hAnsi="Arial" w:cs="Arial"/>
          <w:sz w:val="21"/>
          <w:szCs w:val="21"/>
          <w:lang w:val="ru-RU"/>
        </w:rPr>
        <w:t>продавлювання</w:t>
      </w:r>
      <w:r w:rsidRPr="00FC44D7">
        <w:rPr>
          <w:rFonts w:ascii="Arial" w:hAnsi="Arial" w:cs="Arial"/>
          <w:spacing w:val="-14"/>
          <w:sz w:val="21"/>
          <w:szCs w:val="21"/>
          <w:lang w:val="ru-RU"/>
        </w:rPr>
        <w:t xml:space="preserve"> </w:t>
      </w:r>
      <w:r w:rsidRPr="00FC44D7">
        <w:rPr>
          <w:rFonts w:ascii="Arial" w:hAnsi="Arial" w:cs="Arial"/>
          <w:sz w:val="21"/>
          <w:szCs w:val="21"/>
          <w:lang w:val="ru-RU"/>
        </w:rPr>
        <w:t>і</w:t>
      </w:r>
      <w:r w:rsidRPr="00FC44D7">
        <w:rPr>
          <w:rFonts w:ascii="Arial" w:hAnsi="Arial" w:cs="Arial"/>
          <w:spacing w:val="-16"/>
          <w:sz w:val="21"/>
          <w:szCs w:val="21"/>
          <w:lang w:val="ru-RU"/>
        </w:rPr>
        <w:t xml:space="preserve"> </w:t>
      </w:r>
      <w:r w:rsidRPr="00FC44D7">
        <w:rPr>
          <w:rFonts w:ascii="Arial" w:hAnsi="Arial" w:cs="Arial"/>
          <w:sz w:val="21"/>
          <w:szCs w:val="21"/>
          <w:lang w:val="ru-RU"/>
        </w:rPr>
        <w:t>переповзання</w:t>
      </w:r>
      <w:r w:rsidRPr="00FC44D7">
        <w:rPr>
          <w:rFonts w:ascii="Arial" w:hAnsi="Arial" w:cs="Arial"/>
          <w:spacing w:val="-14"/>
          <w:sz w:val="21"/>
          <w:szCs w:val="21"/>
          <w:lang w:val="ru-RU"/>
        </w:rPr>
        <w:t xml:space="preserve"> </w:t>
      </w:r>
      <w:r w:rsidRPr="00FC44D7">
        <w:rPr>
          <w:rFonts w:ascii="Arial" w:hAnsi="Arial" w:cs="Arial"/>
          <w:sz w:val="21"/>
          <w:szCs w:val="21"/>
          <w:lang w:val="ru-RU"/>
        </w:rPr>
        <w:t>ґрунту</w:t>
      </w:r>
      <w:r w:rsidRPr="00FC44D7">
        <w:rPr>
          <w:rFonts w:ascii="Arial" w:hAnsi="Arial" w:cs="Arial"/>
          <w:spacing w:val="-16"/>
          <w:sz w:val="21"/>
          <w:szCs w:val="21"/>
          <w:lang w:val="ru-RU"/>
        </w:rPr>
        <w:t xml:space="preserve"> </w:t>
      </w:r>
      <w:r w:rsidRPr="00FC44D7">
        <w:rPr>
          <w:rFonts w:ascii="Arial" w:hAnsi="Arial" w:cs="Arial"/>
          <w:sz w:val="21"/>
          <w:szCs w:val="21"/>
          <w:lang w:val="ru-RU"/>
        </w:rPr>
        <w:t>призми</w:t>
      </w:r>
      <w:r w:rsidRPr="00FC44D7">
        <w:rPr>
          <w:rFonts w:ascii="Arial" w:hAnsi="Arial" w:cs="Arial"/>
          <w:spacing w:val="-14"/>
          <w:sz w:val="21"/>
          <w:szCs w:val="21"/>
          <w:lang w:val="ru-RU"/>
        </w:rPr>
        <w:t xml:space="preserve"> </w:t>
      </w:r>
      <w:r w:rsidRPr="00FC44D7">
        <w:rPr>
          <w:rFonts w:ascii="Arial" w:hAnsi="Arial" w:cs="Arial"/>
          <w:sz w:val="21"/>
          <w:szCs w:val="21"/>
          <w:lang w:val="ru-RU"/>
        </w:rPr>
        <w:t>обвалення</w:t>
      </w:r>
      <w:r w:rsidRPr="00FC44D7">
        <w:rPr>
          <w:rFonts w:ascii="Arial" w:hAnsi="Arial" w:cs="Arial"/>
          <w:spacing w:val="-14"/>
          <w:sz w:val="21"/>
          <w:szCs w:val="21"/>
          <w:lang w:val="ru-RU"/>
        </w:rPr>
        <w:t xml:space="preserve"> </w:t>
      </w:r>
      <w:r w:rsidRPr="00FC44D7">
        <w:rPr>
          <w:rFonts w:ascii="Arial" w:hAnsi="Arial" w:cs="Arial"/>
          <w:sz w:val="21"/>
          <w:szCs w:val="21"/>
          <w:lang w:val="ru-RU"/>
        </w:rPr>
        <w:t>через</w:t>
      </w:r>
      <w:r w:rsidRPr="00FC44D7">
        <w:rPr>
          <w:rFonts w:ascii="Arial" w:hAnsi="Arial" w:cs="Arial"/>
          <w:spacing w:val="-18"/>
          <w:sz w:val="21"/>
          <w:szCs w:val="21"/>
          <w:lang w:val="ru-RU"/>
        </w:rPr>
        <w:t xml:space="preserve"> </w:t>
      </w:r>
      <w:r w:rsidRPr="00FC44D7">
        <w:rPr>
          <w:rFonts w:ascii="Arial" w:hAnsi="Arial" w:cs="Arial"/>
          <w:sz w:val="21"/>
          <w:szCs w:val="21"/>
          <w:lang w:val="ru-RU"/>
        </w:rPr>
        <w:t xml:space="preserve">них. При цьому палі можуть бути виконані як основні і проміжні опори. Основні опори сприймають зсувний тиск, а проміжні – перешкоджають продавлюванню ґрунту між основними опорами. Розміщувати основні опори слід не більше ніж у три ряди. Глибина закладання основних опор у стійких породах визначається розрахунком, а проміжних – приймається не менше ніж 1,0 м у стійких нескельних ґрунтах. </w:t>
      </w:r>
      <w:r w:rsidRPr="00FC44D7">
        <w:rPr>
          <w:rFonts w:ascii="Arial" w:hAnsi="Arial" w:cs="Arial"/>
          <w:sz w:val="21"/>
          <w:szCs w:val="21"/>
        </w:rPr>
        <w:t>Залізобетонні проміжні опори слід об'єднувати з основним залізобетонним</w:t>
      </w:r>
      <w:r w:rsidRPr="00FC44D7">
        <w:rPr>
          <w:rFonts w:ascii="Arial" w:hAnsi="Arial" w:cs="Arial"/>
          <w:spacing w:val="-7"/>
          <w:sz w:val="21"/>
          <w:szCs w:val="21"/>
        </w:rPr>
        <w:t xml:space="preserve"> </w:t>
      </w:r>
      <w:r w:rsidRPr="00FC44D7">
        <w:rPr>
          <w:rFonts w:ascii="Arial" w:hAnsi="Arial" w:cs="Arial"/>
          <w:sz w:val="21"/>
          <w:szCs w:val="21"/>
        </w:rPr>
        <w:t>ростверком.</w:t>
      </w:r>
    </w:p>
    <w:p w14:paraId="033CF192" w14:textId="77777777" w:rsidR="00E32E9D" w:rsidRPr="00FC44D7" w:rsidRDefault="008555FA" w:rsidP="00FC44D7">
      <w:pPr>
        <w:pStyle w:val="a5"/>
        <w:numPr>
          <w:ilvl w:val="3"/>
          <w:numId w:val="39"/>
        </w:numPr>
        <w:tabs>
          <w:tab w:val="left" w:pos="1673"/>
        </w:tabs>
        <w:spacing w:before="0" w:line="288" w:lineRule="auto"/>
        <w:ind w:right="112" w:firstLine="720"/>
        <w:rPr>
          <w:rFonts w:ascii="Arial" w:hAnsi="Arial" w:cs="Arial"/>
          <w:sz w:val="21"/>
          <w:szCs w:val="21"/>
          <w:lang w:val="ru-RU"/>
        </w:rPr>
      </w:pPr>
      <w:r w:rsidRPr="00FC44D7">
        <w:rPr>
          <w:rFonts w:ascii="Arial" w:hAnsi="Arial" w:cs="Arial"/>
          <w:sz w:val="21"/>
          <w:szCs w:val="21"/>
        </w:rPr>
        <w:t>Параметри анкерних конструкцій повинні визначатися на підставі розрахунків</w:t>
      </w:r>
      <w:r w:rsidRPr="00FC44D7">
        <w:rPr>
          <w:rFonts w:ascii="Arial" w:hAnsi="Arial" w:cs="Arial"/>
          <w:spacing w:val="-18"/>
          <w:sz w:val="21"/>
          <w:szCs w:val="21"/>
        </w:rPr>
        <w:t xml:space="preserve"> </w:t>
      </w:r>
      <w:r w:rsidRPr="00FC44D7">
        <w:rPr>
          <w:rFonts w:ascii="Arial" w:hAnsi="Arial" w:cs="Arial"/>
          <w:sz w:val="21"/>
          <w:szCs w:val="21"/>
        </w:rPr>
        <w:t>за</w:t>
      </w:r>
      <w:r w:rsidRPr="00FC44D7">
        <w:rPr>
          <w:rFonts w:ascii="Arial" w:hAnsi="Arial" w:cs="Arial"/>
          <w:spacing w:val="-20"/>
          <w:sz w:val="21"/>
          <w:szCs w:val="21"/>
        </w:rPr>
        <w:t xml:space="preserve"> </w:t>
      </w:r>
      <w:r w:rsidRPr="00FC44D7">
        <w:rPr>
          <w:rFonts w:ascii="Arial" w:hAnsi="Arial" w:cs="Arial"/>
          <w:sz w:val="21"/>
          <w:szCs w:val="21"/>
        </w:rPr>
        <w:t>міцністю</w:t>
      </w:r>
      <w:r w:rsidRPr="00FC44D7">
        <w:rPr>
          <w:rFonts w:ascii="Arial" w:hAnsi="Arial" w:cs="Arial"/>
          <w:spacing w:val="-18"/>
          <w:sz w:val="21"/>
          <w:szCs w:val="21"/>
        </w:rPr>
        <w:t xml:space="preserve"> </w:t>
      </w:r>
      <w:r w:rsidRPr="00FC44D7">
        <w:rPr>
          <w:rFonts w:ascii="Arial" w:hAnsi="Arial" w:cs="Arial"/>
          <w:sz w:val="21"/>
          <w:szCs w:val="21"/>
        </w:rPr>
        <w:t>матеріалу</w:t>
      </w:r>
      <w:r w:rsidRPr="00FC44D7">
        <w:rPr>
          <w:rFonts w:ascii="Arial" w:hAnsi="Arial" w:cs="Arial"/>
          <w:spacing w:val="-21"/>
          <w:sz w:val="21"/>
          <w:szCs w:val="21"/>
        </w:rPr>
        <w:t xml:space="preserve"> </w:t>
      </w:r>
      <w:r w:rsidRPr="00FC44D7">
        <w:rPr>
          <w:rFonts w:ascii="Arial" w:hAnsi="Arial" w:cs="Arial"/>
          <w:sz w:val="21"/>
          <w:szCs w:val="21"/>
        </w:rPr>
        <w:t>тяги</w:t>
      </w:r>
      <w:r w:rsidRPr="00FC44D7">
        <w:rPr>
          <w:rFonts w:ascii="Arial" w:hAnsi="Arial" w:cs="Arial"/>
          <w:spacing w:val="-19"/>
          <w:sz w:val="21"/>
          <w:szCs w:val="21"/>
        </w:rPr>
        <w:t xml:space="preserve"> </w:t>
      </w:r>
      <w:r w:rsidRPr="00FC44D7">
        <w:rPr>
          <w:rFonts w:ascii="Arial" w:hAnsi="Arial" w:cs="Arial"/>
          <w:sz w:val="21"/>
          <w:szCs w:val="21"/>
        </w:rPr>
        <w:t>анкерів</w:t>
      </w:r>
      <w:r w:rsidRPr="00FC44D7">
        <w:rPr>
          <w:rFonts w:ascii="Arial" w:hAnsi="Arial" w:cs="Arial"/>
          <w:spacing w:val="-20"/>
          <w:sz w:val="21"/>
          <w:szCs w:val="21"/>
        </w:rPr>
        <w:t xml:space="preserve"> </w:t>
      </w:r>
      <w:r w:rsidRPr="00FC44D7">
        <w:rPr>
          <w:rFonts w:ascii="Arial" w:hAnsi="Arial" w:cs="Arial"/>
          <w:sz w:val="21"/>
          <w:szCs w:val="21"/>
        </w:rPr>
        <w:t>і</w:t>
      </w:r>
      <w:r w:rsidRPr="00FC44D7">
        <w:rPr>
          <w:rFonts w:ascii="Arial" w:hAnsi="Arial" w:cs="Arial"/>
          <w:spacing w:val="-19"/>
          <w:sz w:val="21"/>
          <w:szCs w:val="21"/>
        </w:rPr>
        <w:t xml:space="preserve"> </w:t>
      </w:r>
      <w:r w:rsidRPr="00FC44D7">
        <w:rPr>
          <w:rFonts w:ascii="Arial" w:hAnsi="Arial" w:cs="Arial"/>
          <w:sz w:val="21"/>
          <w:szCs w:val="21"/>
        </w:rPr>
        <w:t>несучої</w:t>
      </w:r>
      <w:r w:rsidRPr="00FC44D7">
        <w:rPr>
          <w:rFonts w:ascii="Arial" w:hAnsi="Arial" w:cs="Arial"/>
          <w:spacing w:val="-16"/>
          <w:sz w:val="21"/>
          <w:szCs w:val="21"/>
        </w:rPr>
        <w:t xml:space="preserve"> </w:t>
      </w:r>
      <w:r w:rsidRPr="00FC44D7">
        <w:rPr>
          <w:rFonts w:ascii="Arial" w:hAnsi="Arial" w:cs="Arial"/>
          <w:sz w:val="21"/>
          <w:szCs w:val="21"/>
        </w:rPr>
        <w:t>здатності</w:t>
      </w:r>
      <w:r w:rsidRPr="00FC44D7">
        <w:rPr>
          <w:rFonts w:ascii="Arial" w:hAnsi="Arial" w:cs="Arial"/>
          <w:spacing w:val="-16"/>
          <w:sz w:val="21"/>
          <w:szCs w:val="21"/>
        </w:rPr>
        <w:t xml:space="preserve"> </w:t>
      </w:r>
      <w:r w:rsidRPr="00FC44D7">
        <w:rPr>
          <w:rFonts w:ascii="Arial" w:hAnsi="Arial" w:cs="Arial"/>
          <w:sz w:val="21"/>
          <w:szCs w:val="21"/>
        </w:rPr>
        <w:t>ґрунту.</w:t>
      </w:r>
      <w:r w:rsidRPr="00FC44D7">
        <w:rPr>
          <w:rFonts w:ascii="Arial" w:hAnsi="Arial" w:cs="Arial"/>
          <w:spacing w:val="-18"/>
          <w:sz w:val="21"/>
          <w:szCs w:val="21"/>
        </w:rPr>
        <w:t xml:space="preserve"> </w:t>
      </w:r>
      <w:r w:rsidRPr="00FC44D7">
        <w:rPr>
          <w:rFonts w:ascii="Arial" w:hAnsi="Arial" w:cs="Arial"/>
          <w:sz w:val="21"/>
          <w:szCs w:val="21"/>
          <w:lang w:val="ru-RU"/>
        </w:rPr>
        <w:t>Корінь анкера необхідно розташовувати за межами призми обвалення масиву ґрунту з достатнім його заглибленням у стійкому шарі</w:t>
      </w:r>
      <w:r w:rsidRPr="00FC44D7">
        <w:rPr>
          <w:rFonts w:ascii="Arial" w:hAnsi="Arial" w:cs="Arial"/>
          <w:spacing w:val="-24"/>
          <w:sz w:val="21"/>
          <w:szCs w:val="21"/>
          <w:lang w:val="ru-RU"/>
        </w:rPr>
        <w:t xml:space="preserve"> </w:t>
      </w:r>
      <w:r w:rsidRPr="00FC44D7">
        <w:rPr>
          <w:rFonts w:ascii="Arial" w:hAnsi="Arial" w:cs="Arial"/>
          <w:sz w:val="21"/>
          <w:szCs w:val="21"/>
          <w:lang w:val="ru-RU"/>
        </w:rPr>
        <w:t>ґрунту.</w:t>
      </w:r>
    </w:p>
    <w:p w14:paraId="540C3140" w14:textId="77777777" w:rsidR="00E32E9D" w:rsidRPr="00FC44D7" w:rsidRDefault="008555FA" w:rsidP="00FC44D7">
      <w:pPr>
        <w:pStyle w:val="a5"/>
        <w:numPr>
          <w:ilvl w:val="3"/>
          <w:numId w:val="39"/>
        </w:numPr>
        <w:tabs>
          <w:tab w:val="left" w:pos="1673"/>
        </w:tabs>
        <w:spacing w:before="0" w:line="288" w:lineRule="auto"/>
        <w:ind w:right="109" w:firstLine="720"/>
        <w:rPr>
          <w:rFonts w:ascii="Arial" w:hAnsi="Arial" w:cs="Arial"/>
          <w:sz w:val="21"/>
          <w:szCs w:val="21"/>
          <w:lang w:val="ru-RU"/>
        </w:rPr>
      </w:pPr>
      <w:r w:rsidRPr="00FC44D7">
        <w:rPr>
          <w:rFonts w:ascii="Arial" w:hAnsi="Arial" w:cs="Arial"/>
          <w:sz w:val="21"/>
          <w:szCs w:val="21"/>
          <w:lang w:val="ru-RU"/>
        </w:rPr>
        <w:t>Якщо стійкість схилів (укосів) не забезпечується інженерним захистом,</w:t>
      </w:r>
      <w:r w:rsidRPr="00FC44D7">
        <w:rPr>
          <w:rFonts w:ascii="Arial" w:hAnsi="Arial" w:cs="Arial"/>
          <w:spacing w:val="-15"/>
          <w:sz w:val="21"/>
          <w:szCs w:val="21"/>
          <w:lang w:val="ru-RU"/>
        </w:rPr>
        <w:t xml:space="preserve"> </w:t>
      </w:r>
      <w:r w:rsidRPr="00FC44D7">
        <w:rPr>
          <w:rFonts w:ascii="Arial" w:hAnsi="Arial" w:cs="Arial"/>
          <w:sz w:val="21"/>
          <w:szCs w:val="21"/>
          <w:lang w:val="ru-RU"/>
        </w:rPr>
        <w:t>фундаменти</w:t>
      </w:r>
      <w:r w:rsidRPr="00FC44D7">
        <w:rPr>
          <w:rFonts w:ascii="Arial" w:hAnsi="Arial" w:cs="Arial"/>
          <w:spacing w:val="-14"/>
          <w:sz w:val="21"/>
          <w:szCs w:val="21"/>
          <w:lang w:val="ru-RU"/>
        </w:rPr>
        <w:t xml:space="preserve"> </w:t>
      </w:r>
      <w:r w:rsidRPr="00FC44D7">
        <w:rPr>
          <w:rFonts w:ascii="Arial" w:hAnsi="Arial" w:cs="Arial"/>
          <w:sz w:val="21"/>
          <w:szCs w:val="21"/>
          <w:lang w:val="ru-RU"/>
        </w:rPr>
        <w:t>будівель</w:t>
      </w:r>
      <w:r w:rsidRPr="00FC44D7">
        <w:rPr>
          <w:rFonts w:ascii="Arial" w:hAnsi="Arial" w:cs="Arial"/>
          <w:spacing w:val="-15"/>
          <w:sz w:val="21"/>
          <w:szCs w:val="21"/>
          <w:lang w:val="ru-RU"/>
        </w:rPr>
        <w:t xml:space="preserve"> </w:t>
      </w:r>
      <w:r w:rsidRPr="00FC44D7">
        <w:rPr>
          <w:rFonts w:ascii="Arial" w:hAnsi="Arial" w:cs="Arial"/>
          <w:sz w:val="21"/>
          <w:szCs w:val="21"/>
          <w:lang w:val="ru-RU"/>
        </w:rPr>
        <w:t>і</w:t>
      </w:r>
      <w:r w:rsidRPr="00FC44D7">
        <w:rPr>
          <w:rFonts w:ascii="Arial" w:hAnsi="Arial" w:cs="Arial"/>
          <w:spacing w:val="-14"/>
          <w:sz w:val="21"/>
          <w:szCs w:val="21"/>
          <w:lang w:val="ru-RU"/>
        </w:rPr>
        <w:t xml:space="preserve"> </w:t>
      </w:r>
      <w:r w:rsidRPr="00FC44D7">
        <w:rPr>
          <w:rFonts w:ascii="Arial" w:hAnsi="Arial" w:cs="Arial"/>
          <w:sz w:val="21"/>
          <w:szCs w:val="21"/>
          <w:lang w:val="ru-RU"/>
        </w:rPr>
        <w:t>споруд</w:t>
      </w:r>
      <w:r w:rsidRPr="00FC44D7">
        <w:rPr>
          <w:rFonts w:ascii="Arial" w:hAnsi="Arial" w:cs="Arial"/>
          <w:spacing w:val="-14"/>
          <w:sz w:val="21"/>
          <w:szCs w:val="21"/>
          <w:lang w:val="ru-RU"/>
        </w:rPr>
        <w:t xml:space="preserve"> </w:t>
      </w:r>
      <w:r w:rsidRPr="00FC44D7">
        <w:rPr>
          <w:rFonts w:ascii="Arial" w:hAnsi="Arial" w:cs="Arial"/>
          <w:sz w:val="21"/>
          <w:szCs w:val="21"/>
          <w:lang w:val="ru-RU"/>
        </w:rPr>
        <w:t>класів</w:t>
      </w:r>
      <w:r w:rsidRPr="00FC44D7">
        <w:rPr>
          <w:rFonts w:ascii="Arial" w:hAnsi="Arial" w:cs="Arial"/>
          <w:spacing w:val="-15"/>
          <w:sz w:val="21"/>
          <w:szCs w:val="21"/>
          <w:lang w:val="ru-RU"/>
        </w:rPr>
        <w:t xml:space="preserve"> </w:t>
      </w:r>
      <w:r w:rsidRPr="00FC44D7">
        <w:rPr>
          <w:rFonts w:ascii="Arial" w:hAnsi="Arial" w:cs="Arial"/>
          <w:sz w:val="21"/>
          <w:szCs w:val="21"/>
          <w:lang w:val="ru-RU"/>
        </w:rPr>
        <w:t>наслідків</w:t>
      </w:r>
      <w:r w:rsidRPr="00FC44D7">
        <w:rPr>
          <w:rFonts w:ascii="Arial" w:hAnsi="Arial" w:cs="Arial"/>
          <w:spacing w:val="-15"/>
          <w:sz w:val="21"/>
          <w:szCs w:val="21"/>
          <w:lang w:val="ru-RU"/>
        </w:rPr>
        <w:t xml:space="preserve"> </w:t>
      </w:r>
      <w:r w:rsidRPr="00FC44D7">
        <w:rPr>
          <w:rFonts w:ascii="Arial" w:hAnsi="Arial" w:cs="Arial"/>
          <w:sz w:val="21"/>
          <w:szCs w:val="21"/>
          <w:lang w:val="ru-RU"/>
        </w:rPr>
        <w:t>(відповідальності)</w:t>
      </w:r>
      <w:r w:rsidRPr="00FC44D7">
        <w:rPr>
          <w:rFonts w:ascii="Arial" w:hAnsi="Arial" w:cs="Arial"/>
          <w:spacing w:val="-15"/>
          <w:sz w:val="21"/>
          <w:szCs w:val="21"/>
          <w:lang w:val="ru-RU"/>
        </w:rPr>
        <w:t xml:space="preserve"> </w:t>
      </w:r>
      <w:r w:rsidRPr="00FC44D7">
        <w:rPr>
          <w:rFonts w:ascii="Arial" w:hAnsi="Arial" w:cs="Arial"/>
          <w:sz w:val="21"/>
          <w:szCs w:val="21"/>
          <w:lang w:val="ru-RU"/>
        </w:rPr>
        <w:t>СС3, СС2 розраховуються на сприйняття частини зсувного тиску (на додаткові горизонтальні</w:t>
      </w:r>
      <w:r w:rsidRPr="00FC44D7">
        <w:rPr>
          <w:rFonts w:ascii="Arial" w:hAnsi="Arial" w:cs="Arial"/>
          <w:spacing w:val="-6"/>
          <w:sz w:val="21"/>
          <w:szCs w:val="21"/>
          <w:lang w:val="ru-RU"/>
        </w:rPr>
        <w:t xml:space="preserve"> </w:t>
      </w:r>
      <w:r w:rsidRPr="00FC44D7">
        <w:rPr>
          <w:rFonts w:ascii="Arial" w:hAnsi="Arial" w:cs="Arial"/>
          <w:sz w:val="21"/>
          <w:szCs w:val="21"/>
          <w:lang w:val="ru-RU"/>
        </w:rPr>
        <w:t>навантаження).</w:t>
      </w:r>
    </w:p>
    <w:p w14:paraId="72CA3B77" w14:textId="77777777" w:rsidR="00E32E9D" w:rsidRPr="00FC44D7" w:rsidRDefault="008555FA" w:rsidP="00FC44D7">
      <w:pPr>
        <w:pStyle w:val="a5"/>
        <w:numPr>
          <w:ilvl w:val="3"/>
          <w:numId w:val="39"/>
        </w:numPr>
        <w:tabs>
          <w:tab w:val="left" w:pos="1752"/>
        </w:tabs>
        <w:spacing w:before="0" w:line="288" w:lineRule="auto"/>
        <w:ind w:right="112" w:firstLine="720"/>
        <w:rPr>
          <w:rFonts w:ascii="Arial" w:hAnsi="Arial" w:cs="Arial"/>
          <w:sz w:val="21"/>
          <w:szCs w:val="21"/>
          <w:lang w:val="ru-RU"/>
        </w:rPr>
      </w:pPr>
      <w:r w:rsidRPr="00FC44D7">
        <w:rPr>
          <w:rFonts w:ascii="Arial" w:hAnsi="Arial" w:cs="Arial"/>
          <w:sz w:val="21"/>
          <w:szCs w:val="21"/>
          <w:lang w:val="ru-RU"/>
        </w:rPr>
        <w:t>За наявності підземних вод слід передбачати гідроізоляцію по верхній</w:t>
      </w:r>
      <w:r w:rsidRPr="00FC44D7">
        <w:rPr>
          <w:rFonts w:ascii="Arial" w:hAnsi="Arial" w:cs="Arial"/>
          <w:spacing w:val="-16"/>
          <w:sz w:val="21"/>
          <w:szCs w:val="21"/>
          <w:lang w:val="ru-RU"/>
        </w:rPr>
        <w:t xml:space="preserve"> </w:t>
      </w:r>
      <w:r w:rsidRPr="00FC44D7">
        <w:rPr>
          <w:rFonts w:ascii="Arial" w:hAnsi="Arial" w:cs="Arial"/>
          <w:sz w:val="21"/>
          <w:szCs w:val="21"/>
          <w:lang w:val="ru-RU"/>
        </w:rPr>
        <w:t>грані</w:t>
      </w:r>
      <w:r w:rsidRPr="00FC44D7">
        <w:rPr>
          <w:rFonts w:ascii="Arial" w:hAnsi="Arial" w:cs="Arial"/>
          <w:spacing w:val="-16"/>
          <w:sz w:val="21"/>
          <w:szCs w:val="21"/>
          <w:lang w:val="ru-RU"/>
        </w:rPr>
        <w:t xml:space="preserve"> </w:t>
      </w:r>
      <w:r w:rsidRPr="00FC44D7">
        <w:rPr>
          <w:rFonts w:ascii="Arial" w:hAnsi="Arial" w:cs="Arial"/>
          <w:sz w:val="21"/>
          <w:szCs w:val="21"/>
          <w:lang w:val="ru-RU"/>
        </w:rPr>
        <w:t>підпірних</w:t>
      </w:r>
      <w:r w:rsidRPr="00FC44D7">
        <w:rPr>
          <w:rFonts w:ascii="Arial" w:hAnsi="Arial" w:cs="Arial"/>
          <w:spacing w:val="-16"/>
          <w:sz w:val="21"/>
          <w:szCs w:val="21"/>
          <w:lang w:val="ru-RU"/>
        </w:rPr>
        <w:t xml:space="preserve"> </w:t>
      </w:r>
      <w:r w:rsidRPr="00FC44D7">
        <w:rPr>
          <w:rFonts w:ascii="Arial" w:hAnsi="Arial" w:cs="Arial"/>
          <w:sz w:val="21"/>
          <w:szCs w:val="21"/>
          <w:lang w:val="ru-RU"/>
        </w:rPr>
        <w:t>стін</w:t>
      </w:r>
      <w:r w:rsidRPr="00FC44D7">
        <w:rPr>
          <w:rFonts w:ascii="Arial" w:hAnsi="Arial" w:cs="Arial"/>
          <w:spacing w:val="-16"/>
          <w:sz w:val="21"/>
          <w:szCs w:val="21"/>
          <w:lang w:val="ru-RU"/>
        </w:rPr>
        <w:t xml:space="preserve"> </w:t>
      </w:r>
      <w:r w:rsidRPr="00FC44D7">
        <w:rPr>
          <w:rFonts w:ascii="Arial" w:hAnsi="Arial" w:cs="Arial"/>
          <w:sz w:val="21"/>
          <w:szCs w:val="21"/>
          <w:lang w:val="ru-RU"/>
        </w:rPr>
        <w:t>і</w:t>
      </w:r>
      <w:r w:rsidRPr="00FC44D7">
        <w:rPr>
          <w:rFonts w:ascii="Arial" w:hAnsi="Arial" w:cs="Arial"/>
          <w:spacing w:val="-16"/>
          <w:sz w:val="21"/>
          <w:szCs w:val="21"/>
          <w:lang w:val="ru-RU"/>
        </w:rPr>
        <w:t xml:space="preserve"> </w:t>
      </w:r>
      <w:r w:rsidRPr="00FC44D7">
        <w:rPr>
          <w:rFonts w:ascii="Arial" w:hAnsi="Arial" w:cs="Arial"/>
          <w:sz w:val="21"/>
          <w:szCs w:val="21"/>
          <w:lang w:val="ru-RU"/>
        </w:rPr>
        <w:t>влаштування</w:t>
      </w:r>
      <w:r w:rsidRPr="00FC44D7">
        <w:rPr>
          <w:rFonts w:ascii="Arial" w:hAnsi="Arial" w:cs="Arial"/>
          <w:spacing w:val="-17"/>
          <w:sz w:val="21"/>
          <w:szCs w:val="21"/>
          <w:lang w:val="ru-RU"/>
        </w:rPr>
        <w:t xml:space="preserve"> </w:t>
      </w:r>
      <w:r w:rsidRPr="00FC44D7">
        <w:rPr>
          <w:rFonts w:ascii="Arial" w:hAnsi="Arial" w:cs="Arial"/>
          <w:sz w:val="21"/>
          <w:szCs w:val="21"/>
          <w:lang w:val="ru-RU"/>
        </w:rPr>
        <w:t>застійного</w:t>
      </w:r>
      <w:r w:rsidRPr="00FC44D7">
        <w:rPr>
          <w:rFonts w:ascii="Arial" w:hAnsi="Arial" w:cs="Arial"/>
          <w:spacing w:val="-19"/>
          <w:sz w:val="21"/>
          <w:szCs w:val="21"/>
          <w:lang w:val="ru-RU"/>
        </w:rPr>
        <w:t xml:space="preserve"> </w:t>
      </w:r>
      <w:r w:rsidRPr="00FC44D7">
        <w:rPr>
          <w:rFonts w:ascii="Arial" w:hAnsi="Arial" w:cs="Arial"/>
          <w:sz w:val="21"/>
          <w:szCs w:val="21"/>
          <w:lang w:val="ru-RU"/>
        </w:rPr>
        <w:t>дренажу</w:t>
      </w:r>
      <w:r w:rsidRPr="00FC44D7">
        <w:rPr>
          <w:rFonts w:ascii="Arial" w:hAnsi="Arial" w:cs="Arial"/>
          <w:spacing w:val="-21"/>
          <w:sz w:val="21"/>
          <w:szCs w:val="21"/>
          <w:lang w:val="ru-RU"/>
        </w:rPr>
        <w:t xml:space="preserve"> </w:t>
      </w:r>
      <w:r w:rsidRPr="00FC44D7">
        <w:rPr>
          <w:rFonts w:ascii="Arial" w:hAnsi="Arial" w:cs="Arial"/>
          <w:sz w:val="21"/>
          <w:szCs w:val="21"/>
          <w:lang w:val="ru-RU"/>
        </w:rPr>
        <w:t>з</w:t>
      </w:r>
      <w:r w:rsidRPr="00FC44D7">
        <w:rPr>
          <w:rFonts w:ascii="Arial" w:hAnsi="Arial" w:cs="Arial"/>
          <w:spacing w:val="-15"/>
          <w:sz w:val="21"/>
          <w:szCs w:val="21"/>
          <w:lang w:val="ru-RU"/>
        </w:rPr>
        <w:t xml:space="preserve"> </w:t>
      </w:r>
      <w:r w:rsidRPr="00FC44D7">
        <w:rPr>
          <w:rFonts w:ascii="Arial" w:hAnsi="Arial" w:cs="Arial"/>
          <w:sz w:val="21"/>
          <w:szCs w:val="21"/>
          <w:lang w:val="ru-RU"/>
        </w:rPr>
        <w:t>відведенням</w:t>
      </w:r>
      <w:r w:rsidRPr="00FC44D7">
        <w:rPr>
          <w:rFonts w:ascii="Arial" w:hAnsi="Arial" w:cs="Arial"/>
          <w:spacing w:val="-17"/>
          <w:sz w:val="21"/>
          <w:szCs w:val="21"/>
          <w:lang w:val="ru-RU"/>
        </w:rPr>
        <w:t xml:space="preserve"> </w:t>
      </w:r>
      <w:r w:rsidRPr="00FC44D7">
        <w:rPr>
          <w:rFonts w:ascii="Arial" w:hAnsi="Arial" w:cs="Arial"/>
          <w:sz w:val="21"/>
          <w:szCs w:val="21"/>
          <w:lang w:val="ru-RU"/>
        </w:rPr>
        <w:t>вод за межі ґрунтового масиву, насиченого</w:t>
      </w:r>
      <w:r w:rsidRPr="00FC44D7">
        <w:rPr>
          <w:rFonts w:ascii="Arial" w:hAnsi="Arial" w:cs="Arial"/>
          <w:spacing w:val="-13"/>
          <w:sz w:val="21"/>
          <w:szCs w:val="21"/>
          <w:lang w:val="ru-RU"/>
        </w:rPr>
        <w:t xml:space="preserve"> </w:t>
      </w:r>
      <w:r w:rsidRPr="00FC44D7">
        <w:rPr>
          <w:rFonts w:ascii="Arial" w:hAnsi="Arial" w:cs="Arial"/>
          <w:sz w:val="21"/>
          <w:szCs w:val="21"/>
          <w:lang w:val="ru-RU"/>
        </w:rPr>
        <w:t>водою.</w:t>
      </w:r>
    </w:p>
    <w:p w14:paraId="5358458E" w14:textId="77777777" w:rsidR="00E32E9D" w:rsidRPr="00FC44D7" w:rsidRDefault="008555FA" w:rsidP="00FC44D7">
      <w:pPr>
        <w:pStyle w:val="2"/>
        <w:numPr>
          <w:ilvl w:val="2"/>
          <w:numId w:val="39"/>
        </w:numPr>
        <w:tabs>
          <w:tab w:val="left" w:pos="1172"/>
        </w:tabs>
        <w:spacing w:before="0" w:line="288" w:lineRule="auto"/>
        <w:ind w:left="1171" w:hanging="631"/>
        <w:jc w:val="left"/>
        <w:rPr>
          <w:rFonts w:ascii="Arial" w:hAnsi="Arial" w:cs="Arial"/>
          <w:sz w:val="21"/>
          <w:szCs w:val="21"/>
          <w:lang w:val="ru-RU"/>
        </w:rPr>
      </w:pPr>
      <w:r w:rsidRPr="00FC44D7">
        <w:rPr>
          <w:rFonts w:ascii="Arial" w:hAnsi="Arial" w:cs="Arial"/>
          <w:sz w:val="21"/>
          <w:szCs w:val="21"/>
          <w:lang w:val="ru-RU"/>
        </w:rPr>
        <w:t>Зміна рельєфу схилу, регулювання стоку поверхневих і підземних</w:t>
      </w:r>
      <w:r w:rsidRPr="00FC44D7">
        <w:rPr>
          <w:rFonts w:ascii="Arial" w:hAnsi="Arial" w:cs="Arial"/>
          <w:spacing w:val="-20"/>
          <w:sz w:val="21"/>
          <w:szCs w:val="21"/>
          <w:lang w:val="ru-RU"/>
        </w:rPr>
        <w:t xml:space="preserve"> </w:t>
      </w:r>
      <w:r w:rsidRPr="00FC44D7">
        <w:rPr>
          <w:rFonts w:ascii="Arial" w:hAnsi="Arial" w:cs="Arial"/>
          <w:sz w:val="21"/>
          <w:szCs w:val="21"/>
          <w:lang w:val="ru-RU"/>
        </w:rPr>
        <w:t>вод</w:t>
      </w:r>
    </w:p>
    <w:p w14:paraId="7C714634" w14:textId="64538449" w:rsidR="00E32E9D" w:rsidRPr="00FC44D7" w:rsidRDefault="008555FA" w:rsidP="00FC44D7">
      <w:pPr>
        <w:pStyle w:val="a5"/>
        <w:numPr>
          <w:ilvl w:val="3"/>
          <w:numId w:val="39"/>
        </w:numPr>
        <w:tabs>
          <w:tab w:val="left" w:pos="1673"/>
          <w:tab w:val="left" w:pos="2865"/>
          <w:tab w:val="left" w:pos="3741"/>
          <w:tab w:val="left" w:pos="4934"/>
          <w:tab w:val="left" w:pos="5846"/>
          <w:tab w:val="left" w:pos="6933"/>
          <w:tab w:val="left" w:pos="7639"/>
          <w:tab w:val="left" w:pos="9345"/>
        </w:tabs>
        <w:spacing w:before="0" w:line="288" w:lineRule="auto"/>
        <w:ind w:firstLine="720"/>
        <w:rPr>
          <w:rFonts w:ascii="Arial" w:hAnsi="Arial" w:cs="Arial"/>
          <w:sz w:val="21"/>
          <w:szCs w:val="21"/>
          <w:lang w:val="ru-RU"/>
        </w:rPr>
      </w:pPr>
      <w:r w:rsidRPr="00FC44D7">
        <w:rPr>
          <w:rFonts w:ascii="Arial" w:hAnsi="Arial" w:cs="Arial"/>
          <w:sz w:val="21"/>
          <w:szCs w:val="21"/>
          <w:lang w:val="ru-RU"/>
        </w:rPr>
        <w:t>Штучну</w:t>
      </w:r>
      <w:r w:rsidRPr="00FC44D7">
        <w:rPr>
          <w:rFonts w:ascii="Arial" w:hAnsi="Arial" w:cs="Arial"/>
          <w:sz w:val="21"/>
          <w:szCs w:val="21"/>
          <w:lang w:val="ru-RU"/>
        </w:rPr>
        <w:tab/>
        <w:t>зміну</w:t>
      </w:r>
      <w:r w:rsidRPr="00FC44D7">
        <w:rPr>
          <w:rFonts w:ascii="Arial" w:hAnsi="Arial" w:cs="Arial"/>
          <w:sz w:val="21"/>
          <w:szCs w:val="21"/>
          <w:lang w:val="ru-RU"/>
        </w:rPr>
        <w:tab/>
        <w:t>рельєфу</w:t>
      </w:r>
      <w:r w:rsidRPr="00FC44D7">
        <w:rPr>
          <w:rFonts w:ascii="Arial" w:hAnsi="Arial" w:cs="Arial"/>
          <w:sz w:val="21"/>
          <w:szCs w:val="21"/>
          <w:lang w:val="ru-RU"/>
        </w:rPr>
        <w:tab/>
        <w:t>схилу</w:t>
      </w:r>
      <w:r w:rsidRPr="00FC44D7">
        <w:rPr>
          <w:rFonts w:ascii="Arial" w:hAnsi="Arial" w:cs="Arial"/>
          <w:sz w:val="21"/>
          <w:szCs w:val="21"/>
          <w:lang w:val="ru-RU"/>
        </w:rPr>
        <w:tab/>
        <w:t>(укосу)</w:t>
      </w:r>
      <w:r w:rsidRPr="00FC44D7">
        <w:rPr>
          <w:rFonts w:ascii="Arial" w:hAnsi="Arial" w:cs="Arial"/>
          <w:sz w:val="21"/>
          <w:szCs w:val="21"/>
          <w:lang w:val="ru-RU"/>
        </w:rPr>
        <w:tab/>
        <w:t>слід</w:t>
      </w:r>
      <w:r w:rsidRPr="00FC44D7">
        <w:rPr>
          <w:rFonts w:ascii="Arial" w:hAnsi="Arial" w:cs="Arial"/>
          <w:sz w:val="21"/>
          <w:szCs w:val="21"/>
          <w:lang w:val="ru-RU"/>
        </w:rPr>
        <w:tab/>
        <w:t>передбачати</w:t>
      </w:r>
      <w:r w:rsidR="00FC44D7">
        <w:rPr>
          <w:rFonts w:ascii="Arial" w:hAnsi="Arial" w:cs="Arial"/>
          <w:sz w:val="21"/>
          <w:szCs w:val="21"/>
          <w:lang w:val="ru-RU"/>
        </w:rPr>
        <w:t xml:space="preserve"> </w:t>
      </w:r>
      <w:r w:rsidRPr="00FC44D7">
        <w:rPr>
          <w:rFonts w:ascii="Arial" w:hAnsi="Arial" w:cs="Arial"/>
          <w:sz w:val="21"/>
          <w:szCs w:val="21"/>
          <w:lang w:val="ru-RU"/>
        </w:rPr>
        <w:t>для</w:t>
      </w:r>
    </w:p>
    <w:p w14:paraId="15DFD0BE" w14:textId="77777777" w:rsidR="00E32E9D" w:rsidRPr="00FC44D7" w:rsidRDefault="008555FA" w:rsidP="00FC44D7">
      <w:pPr>
        <w:pStyle w:val="a3"/>
        <w:spacing w:before="0" w:line="288" w:lineRule="auto"/>
        <w:ind w:right="112" w:firstLine="0"/>
        <w:contextualSpacing/>
        <w:rPr>
          <w:rFonts w:ascii="Arial" w:hAnsi="Arial" w:cs="Arial"/>
          <w:sz w:val="21"/>
          <w:szCs w:val="21"/>
          <w:lang w:val="ru-RU"/>
        </w:rPr>
      </w:pPr>
      <w:r w:rsidRPr="00FC44D7">
        <w:rPr>
          <w:rFonts w:ascii="Arial" w:hAnsi="Arial" w:cs="Arial"/>
          <w:sz w:val="21"/>
          <w:szCs w:val="21"/>
          <w:lang w:val="ru-RU"/>
        </w:rPr>
        <w:t xml:space="preserve">попередження і стабілізації процесів зсуву, ковзання, видавлювання, обвалів, осипів і течії </w:t>
      </w:r>
      <w:r w:rsidRPr="00FC44D7">
        <w:rPr>
          <w:rFonts w:ascii="Arial" w:hAnsi="Arial" w:cs="Arial"/>
          <w:sz w:val="21"/>
          <w:szCs w:val="21"/>
          <w:lang w:val="ru-RU"/>
        </w:rPr>
        <w:lastRenderedPageBreak/>
        <w:t>ґрунтів. При водопониженні, організації поверхневого стоку і водовідведення необхідно враховувати положення СНиП 3.02.01.</w:t>
      </w:r>
    </w:p>
    <w:p w14:paraId="4657D500" w14:textId="77777777" w:rsidR="00E32E9D" w:rsidRPr="00FC44D7" w:rsidRDefault="008555FA" w:rsidP="00FC44D7">
      <w:pPr>
        <w:pStyle w:val="a5"/>
        <w:numPr>
          <w:ilvl w:val="3"/>
          <w:numId w:val="39"/>
        </w:numPr>
        <w:tabs>
          <w:tab w:val="left" w:pos="1673"/>
        </w:tabs>
        <w:spacing w:before="0" w:line="288" w:lineRule="auto"/>
        <w:ind w:right="109" w:firstLine="720"/>
        <w:contextualSpacing/>
        <w:rPr>
          <w:rFonts w:ascii="Arial" w:hAnsi="Arial" w:cs="Arial"/>
          <w:sz w:val="21"/>
          <w:szCs w:val="21"/>
        </w:rPr>
      </w:pPr>
      <w:r w:rsidRPr="00FC44D7">
        <w:rPr>
          <w:rFonts w:ascii="Arial" w:hAnsi="Arial" w:cs="Arial"/>
          <w:sz w:val="21"/>
          <w:szCs w:val="21"/>
          <w:lang w:val="ru-RU"/>
        </w:rPr>
        <w:t xml:space="preserve">Утворення раціонального профілю схилу (укосу) досягається загальним вертикальним плануванням і наданням йому відповідної крутизни і терасуванням схилу (укосу), видаленням або заміною нестійких ґрунтів (як правило, при зсувах видавлювання), відсипанням у нижній частині схилу упорної призми (контрбанкета). </w:t>
      </w:r>
      <w:r w:rsidRPr="00FC44D7">
        <w:rPr>
          <w:rFonts w:ascii="Arial" w:hAnsi="Arial" w:cs="Arial"/>
          <w:sz w:val="21"/>
          <w:szCs w:val="21"/>
        </w:rPr>
        <w:t>Тріщини і заколи повинні бути</w:t>
      </w:r>
      <w:r w:rsidRPr="00FC44D7">
        <w:rPr>
          <w:rFonts w:ascii="Arial" w:hAnsi="Arial" w:cs="Arial"/>
          <w:spacing w:val="-28"/>
          <w:sz w:val="21"/>
          <w:szCs w:val="21"/>
        </w:rPr>
        <w:t xml:space="preserve"> </w:t>
      </w:r>
      <w:r w:rsidRPr="00FC44D7">
        <w:rPr>
          <w:rFonts w:ascii="Arial" w:hAnsi="Arial" w:cs="Arial"/>
          <w:sz w:val="21"/>
          <w:szCs w:val="21"/>
        </w:rPr>
        <w:t>затампоновані.</w:t>
      </w:r>
    </w:p>
    <w:p w14:paraId="329341E2" w14:textId="77777777" w:rsidR="00E32E9D" w:rsidRPr="00FC44D7" w:rsidRDefault="008555FA" w:rsidP="00FC44D7">
      <w:pPr>
        <w:pStyle w:val="a5"/>
        <w:numPr>
          <w:ilvl w:val="3"/>
          <w:numId w:val="39"/>
        </w:numPr>
        <w:tabs>
          <w:tab w:val="left" w:pos="1673"/>
        </w:tabs>
        <w:spacing w:before="0" w:line="288" w:lineRule="auto"/>
        <w:ind w:right="107" w:firstLine="720"/>
        <w:contextualSpacing/>
        <w:rPr>
          <w:rFonts w:ascii="Arial" w:hAnsi="Arial" w:cs="Arial"/>
          <w:sz w:val="21"/>
          <w:szCs w:val="21"/>
        </w:rPr>
      </w:pPr>
      <w:r w:rsidRPr="00FC44D7">
        <w:rPr>
          <w:rFonts w:ascii="Arial" w:hAnsi="Arial" w:cs="Arial"/>
          <w:sz w:val="21"/>
          <w:szCs w:val="21"/>
        </w:rPr>
        <w:t>При проектуванні східчастої форми укосу розміщення берм і терас слід передбачати на контактах пластів ґрунтів і на ділянках просочування підземних вод. Ширину берм (терас) і висоту уступів, а також розташування і форму банкетів слід визначати розрахунком загальної і місцевої стійкості схилу (укосу), планувальними рішеннями, умовами виконання робіт і експлуатаційними</w:t>
      </w:r>
      <w:r w:rsidRPr="00FC44D7">
        <w:rPr>
          <w:rFonts w:ascii="Arial" w:hAnsi="Arial" w:cs="Arial"/>
          <w:spacing w:val="-6"/>
          <w:sz w:val="21"/>
          <w:szCs w:val="21"/>
        </w:rPr>
        <w:t xml:space="preserve"> </w:t>
      </w:r>
      <w:r w:rsidRPr="00FC44D7">
        <w:rPr>
          <w:rFonts w:ascii="Arial" w:hAnsi="Arial" w:cs="Arial"/>
          <w:sz w:val="21"/>
          <w:szCs w:val="21"/>
        </w:rPr>
        <w:t>вимогами.</w:t>
      </w:r>
    </w:p>
    <w:p w14:paraId="56534F9F" w14:textId="77777777" w:rsidR="00E32E9D" w:rsidRPr="00FC44D7" w:rsidRDefault="008555FA" w:rsidP="00FC44D7">
      <w:pPr>
        <w:pStyle w:val="a3"/>
        <w:spacing w:before="0" w:line="288" w:lineRule="auto"/>
        <w:ind w:right="112"/>
        <w:contextualSpacing/>
        <w:rPr>
          <w:rFonts w:ascii="Arial" w:hAnsi="Arial" w:cs="Arial"/>
          <w:sz w:val="21"/>
          <w:szCs w:val="21"/>
          <w:lang w:val="ru-RU"/>
        </w:rPr>
      </w:pPr>
      <w:r w:rsidRPr="00FC44D7">
        <w:rPr>
          <w:rFonts w:ascii="Arial" w:hAnsi="Arial" w:cs="Arial"/>
          <w:sz w:val="21"/>
          <w:szCs w:val="21"/>
          <w:lang w:val="ru-RU"/>
        </w:rPr>
        <w:t>На терасах необхідно передбачати улаштування водовідведень, а в місцях просочування підземних вод – дренажів.</w:t>
      </w:r>
    </w:p>
    <w:p w14:paraId="55225C67" w14:textId="77777777" w:rsidR="00E32E9D" w:rsidRPr="00FC44D7" w:rsidRDefault="008555FA" w:rsidP="00FC44D7">
      <w:pPr>
        <w:pStyle w:val="a5"/>
        <w:numPr>
          <w:ilvl w:val="3"/>
          <w:numId w:val="39"/>
        </w:numPr>
        <w:tabs>
          <w:tab w:val="left" w:pos="1673"/>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Видалення нестійких ґрунтів слід передбачати, якщо забезпечення їх стійкості виявляється неефективним або економічно</w:t>
      </w:r>
      <w:r w:rsidRPr="00FC44D7">
        <w:rPr>
          <w:rFonts w:ascii="Arial" w:hAnsi="Arial" w:cs="Arial"/>
          <w:spacing w:val="-24"/>
          <w:sz w:val="21"/>
          <w:szCs w:val="21"/>
          <w:lang w:val="ru-RU"/>
        </w:rPr>
        <w:t xml:space="preserve"> </w:t>
      </w:r>
      <w:r w:rsidRPr="00FC44D7">
        <w:rPr>
          <w:rFonts w:ascii="Arial" w:hAnsi="Arial" w:cs="Arial"/>
          <w:sz w:val="21"/>
          <w:szCs w:val="21"/>
          <w:lang w:val="ru-RU"/>
        </w:rPr>
        <w:t>недоцільним.</w:t>
      </w:r>
    </w:p>
    <w:p w14:paraId="223FCCDD" w14:textId="77777777" w:rsidR="00E32E9D" w:rsidRPr="00FC44D7" w:rsidRDefault="008555FA" w:rsidP="00FC44D7">
      <w:pPr>
        <w:pStyle w:val="a5"/>
        <w:numPr>
          <w:ilvl w:val="3"/>
          <w:numId w:val="39"/>
        </w:numPr>
        <w:tabs>
          <w:tab w:val="left" w:pos="1673"/>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На схилах, що захищаються, повинен бути організований безперешкодний стік поверхневих вод, виключений застій вод на безстічних ділянках і попадання на схил вод із присхилової</w:t>
      </w:r>
      <w:r w:rsidRPr="00FC44D7">
        <w:rPr>
          <w:rFonts w:ascii="Arial" w:hAnsi="Arial" w:cs="Arial"/>
          <w:spacing w:val="-18"/>
          <w:sz w:val="21"/>
          <w:szCs w:val="21"/>
          <w:lang w:val="ru-RU"/>
        </w:rPr>
        <w:t xml:space="preserve"> </w:t>
      </w:r>
      <w:r w:rsidRPr="00FC44D7">
        <w:rPr>
          <w:rFonts w:ascii="Arial" w:hAnsi="Arial" w:cs="Arial"/>
          <w:sz w:val="21"/>
          <w:szCs w:val="21"/>
          <w:lang w:val="ru-RU"/>
        </w:rPr>
        <w:t>території.</w:t>
      </w:r>
    </w:p>
    <w:p w14:paraId="04A2EDEA" w14:textId="77777777" w:rsidR="00E32E9D" w:rsidRPr="00FC44D7" w:rsidRDefault="008555FA" w:rsidP="00FC44D7">
      <w:pPr>
        <w:pStyle w:val="a5"/>
        <w:numPr>
          <w:ilvl w:val="3"/>
          <w:numId w:val="39"/>
        </w:numPr>
        <w:tabs>
          <w:tab w:val="left" w:pos="1673"/>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На</w:t>
      </w:r>
      <w:r w:rsidRPr="00FC44D7">
        <w:rPr>
          <w:rFonts w:ascii="Arial" w:hAnsi="Arial" w:cs="Arial"/>
          <w:spacing w:val="-18"/>
          <w:sz w:val="21"/>
          <w:szCs w:val="21"/>
          <w:lang w:val="ru-RU"/>
        </w:rPr>
        <w:t xml:space="preserve"> </w:t>
      </w:r>
      <w:r w:rsidRPr="00FC44D7">
        <w:rPr>
          <w:rFonts w:ascii="Arial" w:hAnsi="Arial" w:cs="Arial"/>
          <w:sz w:val="21"/>
          <w:szCs w:val="21"/>
          <w:lang w:val="ru-RU"/>
        </w:rPr>
        <w:t>ділянках,</w:t>
      </w:r>
      <w:r w:rsidRPr="00FC44D7">
        <w:rPr>
          <w:rFonts w:ascii="Arial" w:hAnsi="Arial" w:cs="Arial"/>
          <w:spacing w:val="-19"/>
          <w:sz w:val="21"/>
          <w:szCs w:val="21"/>
          <w:lang w:val="ru-RU"/>
        </w:rPr>
        <w:t xml:space="preserve"> </w:t>
      </w:r>
      <w:r w:rsidRPr="00FC44D7">
        <w:rPr>
          <w:rFonts w:ascii="Arial" w:hAnsi="Arial" w:cs="Arial"/>
          <w:sz w:val="21"/>
          <w:szCs w:val="21"/>
          <w:lang w:val="ru-RU"/>
        </w:rPr>
        <w:t>що</w:t>
      </w:r>
      <w:r w:rsidRPr="00FC44D7">
        <w:rPr>
          <w:rFonts w:ascii="Arial" w:hAnsi="Arial" w:cs="Arial"/>
          <w:spacing w:val="-17"/>
          <w:sz w:val="21"/>
          <w:szCs w:val="21"/>
          <w:lang w:val="ru-RU"/>
        </w:rPr>
        <w:t xml:space="preserve"> </w:t>
      </w:r>
      <w:r w:rsidRPr="00FC44D7">
        <w:rPr>
          <w:rFonts w:ascii="Arial" w:hAnsi="Arial" w:cs="Arial"/>
          <w:sz w:val="21"/>
          <w:szCs w:val="21"/>
          <w:lang w:val="ru-RU"/>
        </w:rPr>
        <w:t>примикають</w:t>
      </w:r>
      <w:r w:rsidRPr="00FC44D7">
        <w:rPr>
          <w:rFonts w:ascii="Arial" w:hAnsi="Arial" w:cs="Arial"/>
          <w:spacing w:val="-19"/>
          <w:sz w:val="21"/>
          <w:szCs w:val="21"/>
          <w:lang w:val="ru-RU"/>
        </w:rPr>
        <w:t xml:space="preserve"> </w:t>
      </w:r>
      <w:r w:rsidRPr="00FC44D7">
        <w:rPr>
          <w:rFonts w:ascii="Arial" w:hAnsi="Arial" w:cs="Arial"/>
          <w:sz w:val="21"/>
          <w:szCs w:val="21"/>
          <w:lang w:val="ru-RU"/>
        </w:rPr>
        <w:t>до</w:t>
      </w:r>
      <w:r w:rsidRPr="00FC44D7">
        <w:rPr>
          <w:rFonts w:ascii="Arial" w:hAnsi="Arial" w:cs="Arial"/>
          <w:spacing w:val="-17"/>
          <w:sz w:val="21"/>
          <w:szCs w:val="21"/>
          <w:lang w:val="ru-RU"/>
        </w:rPr>
        <w:t xml:space="preserve"> </w:t>
      </w:r>
      <w:r w:rsidRPr="00FC44D7">
        <w:rPr>
          <w:rFonts w:ascii="Arial" w:hAnsi="Arial" w:cs="Arial"/>
          <w:sz w:val="21"/>
          <w:szCs w:val="21"/>
          <w:lang w:val="ru-RU"/>
        </w:rPr>
        <w:t>схилів</w:t>
      </w:r>
      <w:r w:rsidRPr="00FC44D7">
        <w:rPr>
          <w:rFonts w:ascii="Arial" w:hAnsi="Arial" w:cs="Arial"/>
          <w:spacing w:val="-20"/>
          <w:sz w:val="21"/>
          <w:szCs w:val="21"/>
          <w:lang w:val="ru-RU"/>
        </w:rPr>
        <w:t xml:space="preserve"> </w:t>
      </w:r>
      <w:r w:rsidRPr="00FC44D7">
        <w:rPr>
          <w:rFonts w:ascii="Arial" w:hAnsi="Arial" w:cs="Arial"/>
          <w:sz w:val="21"/>
          <w:szCs w:val="21"/>
          <w:lang w:val="ru-RU"/>
        </w:rPr>
        <w:t>(укосів),</w:t>
      </w:r>
      <w:r w:rsidRPr="00FC44D7">
        <w:rPr>
          <w:rFonts w:ascii="Arial" w:hAnsi="Arial" w:cs="Arial"/>
          <w:spacing w:val="-19"/>
          <w:sz w:val="21"/>
          <w:szCs w:val="21"/>
          <w:lang w:val="ru-RU"/>
        </w:rPr>
        <w:t xml:space="preserve"> </w:t>
      </w:r>
      <w:r w:rsidRPr="00FC44D7">
        <w:rPr>
          <w:rFonts w:ascii="Arial" w:hAnsi="Arial" w:cs="Arial"/>
          <w:sz w:val="21"/>
          <w:szCs w:val="21"/>
          <w:lang w:val="ru-RU"/>
        </w:rPr>
        <w:t>необхідно</w:t>
      </w:r>
      <w:r w:rsidRPr="00FC44D7">
        <w:rPr>
          <w:rFonts w:ascii="Arial" w:hAnsi="Arial" w:cs="Arial"/>
          <w:spacing w:val="-17"/>
          <w:sz w:val="21"/>
          <w:szCs w:val="21"/>
          <w:lang w:val="ru-RU"/>
        </w:rPr>
        <w:t xml:space="preserve"> </w:t>
      </w:r>
      <w:r w:rsidRPr="00FC44D7">
        <w:rPr>
          <w:rFonts w:ascii="Arial" w:hAnsi="Arial" w:cs="Arial"/>
          <w:sz w:val="21"/>
          <w:szCs w:val="21"/>
          <w:lang w:val="ru-RU"/>
        </w:rPr>
        <w:t>виконати їх</w:t>
      </w:r>
      <w:r w:rsidRPr="00FC44D7">
        <w:rPr>
          <w:rFonts w:ascii="Arial" w:hAnsi="Arial" w:cs="Arial"/>
          <w:spacing w:val="-19"/>
          <w:sz w:val="21"/>
          <w:szCs w:val="21"/>
          <w:lang w:val="ru-RU"/>
        </w:rPr>
        <w:t xml:space="preserve"> </w:t>
      </w:r>
      <w:r w:rsidRPr="00FC44D7">
        <w:rPr>
          <w:rFonts w:ascii="Arial" w:hAnsi="Arial" w:cs="Arial"/>
          <w:sz w:val="21"/>
          <w:szCs w:val="21"/>
          <w:lang w:val="ru-RU"/>
        </w:rPr>
        <w:t>планування.</w:t>
      </w:r>
      <w:r w:rsidRPr="00FC44D7">
        <w:rPr>
          <w:rFonts w:ascii="Arial" w:hAnsi="Arial" w:cs="Arial"/>
          <w:spacing w:val="-18"/>
          <w:sz w:val="21"/>
          <w:szCs w:val="21"/>
          <w:lang w:val="ru-RU"/>
        </w:rPr>
        <w:t xml:space="preserve"> </w:t>
      </w:r>
      <w:r w:rsidRPr="00FC44D7">
        <w:rPr>
          <w:rFonts w:ascii="Arial" w:hAnsi="Arial" w:cs="Arial"/>
          <w:sz w:val="21"/>
          <w:szCs w:val="21"/>
          <w:lang w:val="ru-RU"/>
        </w:rPr>
        <w:t>Регулювання</w:t>
      </w:r>
      <w:r w:rsidRPr="00FC44D7">
        <w:rPr>
          <w:rFonts w:ascii="Arial" w:hAnsi="Arial" w:cs="Arial"/>
          <w:spacing w:val="-20"/>
          <w:sz w:val="21"/>
          <w:szCs w:val="21"/>
          <w:lang w:val="ru-RU"/>
        </w:rPr>
        <w:t xml:space="preserve"> </w:t>
      </w:r>
      <w:r w:rsidRPr="00FC44D7">
        <w:rPr>
          <w:rFonts w:ascii="Arial" w:hAnsi="Arial" w:cs="Arial"/>
          <w:sz w:val="21"/>
          <w:szCs w:val="21"/>
          <w:lang w:val="ru-RU"/>
        </w:rPr>
        <w:t>поверхневого</w:t>
      </w:r>
      <w:r w:rsidRPr="00FC44D7">
        <w:rPr>
          <w:rFonts w:ascii="Arial" w:hAnsi="Arial" w:cs="Arial"/>
          <w:spacing w:val="-19"/>
          <w:sz w:val="21"/>
          <w:szCs w:val="21"/>
          <w:lang w:val="ru-RU"/>
        </w:rPr>
        <w:t xml:space="preserve"> </w:t>
      </w:r>
      <w:r w:rsidRPr="00FC44D7">
        <w:rPr>
          <w:rFonts w:ascii="Arial" w:hAnsi="Arial" w:cs="Arial"/>
          <w:sz w:val="21"/>
          <w:szCs w:val="21"/>
          <w:lang w:val="ru-RU"/>
        </w:rPr>
        <w:t>стоку</w:t>
      </w:r>
      <w:r w:rsidRPr="00FC44D7">
        <w:rPr>
          <w:rFonts w:ascii="Arial" w:hAnsi="Arial" w:cs="Arial"/>
          <w:spacing w:val="-22"/>
          <w:sz w:val="21"/>
          <w:szCs w:val="21"/>
          <w:lang w:val="ru-RU"/>
        </w:rPr>
        <w:t xml:space="preserve"> </w:t>
      </w:r>
      <w:r w:rsidRPr="00FC44D7">
        <w:rPr>
          <w:rFonts w:ascii="Arial" w:hAnsi="Arial" w:cs="Arial"/>
          <w:sz w:val="21"/>
          <w:szCs w:val="21"/>
          <w:lang w:val="ru-RU"/>
        </w:rPr>
        <w:t>на</w:t>
      </w:r>
      <w:r w:rsidRPr="00FC44D7">
        <w:rPr>
          <w:rFonts w:ascii="Arial" w:hAnsi="Arial" w:cs="Arial"/>
          <w:spacing w:val="-18"/>
          <w:sz w:val="21"/>
          <w:szCs w:val="21"/>
          <w:lang w:val="ru-RU"/>
        </w:rPr>
        <w:t xml:space="preserve"> </w:t>
      </w:r>
      <w:r w:rsidRPr="00FC44D7">
        <w:rPr>
          <w:rFonts w:ascii="Arial" w:hAnsi="Arial" w:cs="Arial"/>
          <w:sz w:val="21"/>
          <w:szCs w:val="21"/>
          <w:lang w:val="ru-RU"/>
        </w:rPr>
        <w:t>цих</w:t>
      </w:r>
      <w:r w:rsidRPr="00FC44D7">
        <w:rPr>
          <w:rFonts w:ascii="Arial" w:hAnsi="Arial" w:cs="Arial"/>
          <w:spacing w:val="-17"/>
          <w:sz w:val="21"/>
          <w:szCs w:val="21"/>
          <w:lang w:val="ru-RU"/>
        </w:rPr>
        <w:t xml:space="preserve"> </w:t>
      </w:r>
      <w:r w:rsidRPr="00FC44D7">
        <w:rPr>
          <w:rFonts w:ascii="Arial" w:hAnsi="Arial" w:cs="Arial"/>
          <w:sz w:val="21"/>
          <w:szCs w:val="21"/>
          <w:lang w:val="ru-RU"/>
        </w:rPr>
        <w:t>ділянках</w:t>
      </w:r>
      <w:r w:rsidRPr="00FC44D7">
        <w:rPr>
          <w:rFonts w:ascii="Arial" w:hAnsi="Arial" w:cs="Arial"/>
          <w:spacing w:val="-19"/>
          <w:sz w:val="21"/>
          <w:szCs w:val="21"/>
          <w:lang w:val="ru-RU"/>
        </w:rPr>
        <w:t xml:space="preserve"> </w:t>
      </w:r>
      <w:r w:rsidRPr="00FC44D7">
        <w:rPr>
          <w:rFonts w:ascii="Arial" w:hAnsi="Arial" w:cs="Arial"/>
          <w:sz w:val="21"/>
          <w:szCs w:val="21"/>
          <w:lang w:val="ru-RU"/>
        </w:rPr>
        <w:t>слід</w:t>
      </w:r>
      <w:r w:rsidRPr="00FC44D7">
        <w:rPr>
          <w:rFonts w:ascii="Arial" w:hAnsi="Arial" w:cs="Arial"/>
          <w:spacing w:val="-17"/>
          <w:sz w:val="21"/>
          <w:szCs w:val="21"/>
          <w:lang w:val="ru-RU"/>
        </w:rPr>
        <w:t xml:space="preserve"> </w:t>
      </w:r>
      <w:r w:rsidRPr="00FC44D7">
        <w:rPr>
          <w:rFonts w:ascii="Arial" w:hAnsi="Arial" w:cs="Arial"/>
          <w:sz w:val="21"/>
          <w:szCs w:val="21"/>
          <w:lang w:val="ru-RU"/>
        </w:rPr>
        <w:t>виконувати за допомогою системи огород жувальних валів, водовідвідних каналів і</w:t>
      </w:r>
      <w:r w:rsidRPr="00FC44D7">
        <w:rPr>
          <w:rFonts w:ascii="Arial" w:hAnsi="Arial" w:cs="Arial"/>
          <w:spacing w:val="-26"/>
          <w:sz w:val="21"/>
          <w:szCs w:val="21"/>
          <w:lang w:val="ru-RU"/>
        </w:rPr>
        <w:t xml:space="preserve"> </w:t>
      </w:r>
      <w:r w:rsidRPr="00FC44D7">
        <w:rPr>
          <w:rFonts w:ascii="Arial" w:hAnsi="Arial" w:cs="Arial"/>
          <w:sz w:val="21"/>
          <w:szCs w:val="21"/>
          <w:lang w:val="ru-RU"/>
        </w:rPr>
        <w:t>потоків.</w:t>
      </w:r>
    </w:p>
    <w:p w14:paraId="798DE340" w14:textId="77777777" w:rsidR="00E32E9D" w:rsidRPr="00FC44D7" w:rsidRDefault="008555FA" w:rsidP="00FC44D7">
      <w:pPr>
        <w:pStyle w:val="a5"/>
        <w:numPr>
          <w:ilvl w:val="3"/>
          <w:numId w:val="39"/>
        </w:numPr>
        <w:tabs>
          <w:tab w:val="left" w:pos="1673"/>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Розрахункові витрати дощових вод у зсувній зоні слід визначати за методом граничних інтенсивностей. Період одноразового перевищення розрахункової інтенсивності дощу слід призначати відповідно до вимог СНиП 2.04.03.</w:t>
      </w:r>
    </w:p>
    <w:p w14:paraId="66266E81" w14:textId="0CBE37CB" w:rsidR="00E32E9D" w:rsidRPr="00FC44D7" w:rsidRDefault="008555FA" w:rsidP="00FC44D7">
      <w:pPr>
        <w:pStyle w:val="a5"/>
        <w:numPr>
          <w:ilvl w:val="3"/>
          <w:numId w:val="39"/>
        </w:numPr>
        <w:tabs>
          <w:tab w:val="left" w:pos="1673"/>
        </w:tabs>
        <w:spacing w:before="0" w:line="288" w:lineRule="auto"/>
        <w:ind w:right="109" w:firstLine="739"/>
        <w:contextualSpacing/>
        <w:rPr>
          <w:rFonts w:ascii="Arial" w:hAnsi="Arial" w:cs="Arial"/>
          <w:sz w:val="21"/>
          <w:szCs w:val="21"/>
        </w:rPr>
      </w:pPr>
      <w:r w:rsidRPr="00FC44D7">
        <w:rPr>
          <w:rFonts w:ascii="Arial" w:hAnsi="Arial" w:cs="Arial"/>
          <w:sz w:val="21"/>
          <w:szCs w:val="21"/>
          <w:lang w:val="ru-RU"/>
        </w:rPr>
        <w:t>Скидання талих і дощових вод із забудованих територій, проїздів і площ  (за межами зони,  що захищається)  уводостоки,  укладені  взсувонебезпечній зоні, допускається тільки за спеціального обґрунтування. За необхідності такого скидання пропускна спроможність водостоків повинна відповідати стоку зі всієї водозбірної площі з розрахунковим періодом одноразового</w:t>
      </w:r>
      <w:r w:rsidRPr="00FC44D7">
        <w:rPr>
          <w:rFonts w:ascii="Arial" w:hAnsi="Arial" w:cs="Arial"/>
          <w:spacing w:val="-7"/>
          <w:sz w:val="21"/>
          <w:szCs w:val="21"/>
          <w:lang w:val="ru-RU"/>
        </w:rPr>
        <w:t xml:space="preserve"> </w:t>
      </w:r>
      <w:r w:rsidRPr="00FC44D7">
        <w:rPr>
          <w:rFonts w:ascii="Arial" w:hAnsi="Arial" w:cs="Arial"/>
          <w:sz w:val="21"/>
          <w:szCs w:val="21"/>
          <w:lang w:val="ru-RU"/>
        </w:rPr>
        <w:t>переповнювання</w:t>
      </w:r>
      <w:r w:rsidRPr="00FC44D7">
        <w:rPr>
          <w:rFonts w:ascii="Arial" w:hAnsi="Arial" w:cs="Arial"/>
          <w:spacing w:val="-8"/>
          <w:sz w:val="21"/>
          <w:szCs w:val="21"/>
          <w:lang w:val="ru-RU"/>
        </w:rPr>
        <w:t xml:space="preserve"> </w:t>
      </w:r>
      <w:r w:rsidRPr="00FC44D7">
        <w:rPr>
          <w:rFonts w:ascii="Arial" w:hAnsi="Arial" w:cs="Arial"/>
          <w:sz w:val="21"/>
          <w:szCs w:val="21"/>
          <w:lang w:val="ru-RU"/>
        </w:rPr>
        <w:t>не</w:t>
      </w:r>
      <w:r w:rsidRPr="00FC44D7">
        <w:rPr>
          <w:rFonts w:ascii="Arial" w:hAnsi="Arial" w:cs="Arial"/>
          <w:spacing w:val="-9"/>
          <w:sz w:val="21"/>
          <w:szCs w:val="21"/>
          <w:lang w:val="ru-RU"/>
        </w:rPr>
        <w:t xml:space="preserve"> </w:t>
      </w:r>
      <w:r w:rsidRPr="00FC44D7">
        <w:rPr>
          <w:rFonts w:ascii="Arial" w:hAnsi="Arial" w:cs="Arial"/>
          <w:sz w:val="21"/>
          <w:szCs w:val="21"/>
          <w:lang w:val="ru-RU"/>
        </w:rPr>
        <w:t>менше</w:t>
      </w:r>
      <w:r w:rsidRPr="00FC44D7">
        <w:rPr>
          <w:rFonts w:ascii="Arial" w:hAnsi="Arial" w:cs="Arial"/>
          <w:spacing w:val="-9"/>
          <w:sz w:val="21"/>
          <w:szCs w:val="21"/>
          <w:lang w:val="ru-RU"/>
        </w:rPr>
        <w:t xml:space="preserve"> </w:t>
      </w:r>
      <w:r w:rsidRPr="00FC44D7">
        <w:rPr>
          <w:rFonts w:ascii="Arial" w:hAnsi="Arial" w:cs="Arial"/>
          <w:sz w:val="21"/>
          <w:szCs w:val="21"/>
          <w:lang w:val="ru-RU"/>
        </w:rPr>
        <w:t>ніж</w:t>
      </w:r>
      <w:r w:rsidRPr="00FC44D7">
        <w:rPr>
          <w:rFonts w:ascii="Arial" w:hAnsi="Arial" w:cs="Arial"/>
          <w:spacing w:val="-8"/>
          <w:sz w:val="21"/>
          <w:szCs w:val="21"/>
          <w:lang w:val="ru-RU"/>
        </w:rPr>
        <w:t xml:space="preserve"> </w:t>
      </w:r>
      <w:r w:rsidRPr="00FC44D7">
        <w:rPr>
          <w:rFonts w:ascii="Arial" w:hAnsi="Arial" w:cs="Arial"/>
          <w:sz w:val="21"/>
          <w:szCs w:val="21"/>
          <w:lang w:val="ru-RU"/>
        </w:rPr>
        <w:t>10</w:t>
      </w:r>
      <w:r w:rsidRPr="00FC44D7">
        <w:rPr>
          <w:rFonts w:ascii="Arial" w:hAnsi="Arial" w:cs="Arial"/>
          <w:spacing w:val="-7"/>
          <w:sz w:val="21"/>
          <w:szCs w:val="21"/>
          <w:lang w:val="ru-RU"/>
        </w:rPr>
        <w:t xml:space="preserve"> </w:t>
      </w:r>
      <w:r w:rsidRPr="00FC44D7">
        <w:rPr>
          <w:rFonts w:ascii="Arial" w:hAnsi="Arial" w:cs="Arial"/>
          <w:sz w:val="21"/>
          <w:szCs w:val="21"/>
          <w:lang w:val="ru-RU"/>
        </w:rPr>
        <w:t>років</w:t>
      </w:r>
      <w:r w:rsidRPr="00FC44D7">
        <w:rPr>
          <w:rFonts w:ascii="Arial" w:hAnsi="Arial" w:cs="Arial"/>
          <w:spacing w:val="-9"/>
          <w:sz w:val="21"/>
          <w:szCs w:val="21"/>
          <w:lang w:val="ru-RU"/>
        </w:rPr>
        <w:t xml:space="preserve"> </w:t>
      </w:r>
      <w:r w:rsidRPr="00FC44D7">
        <w:rPr>
          <w:rFonts w:ascii="Arial" w:hAnsi="Arial" w:cs="Arial"/>
          <w:sz w:val="21"/>
          <w:szCs w:val="21"/>
          <w:lang w:val="ru-RU"/>
        </w:rPr>
        <w:t>(ймовірність</w:t>
      </w:r>
      <w:r w:rsidRPr="00FC44D7">
        <w:rPr>
          <w:rFonts w:ascii="Arial" w:hAnsi="Arial" w:cs="Arial"/>
          <w:spacing w:val="-10"/>
          <w:sz w:val="21"/>
          <w:szCs w:val="21"/>
          <w:lang w:val="ru-RU"/>
        </w:rPr>
        <w:t xml:space="preserve"> </w:t>
      </w:r>
      <w:r w:rsidRPr="00FC44D7">
        <w:rPr>
          <w:rFonts w:ascii="Arial" w:hAnsi="Arial" w:cs="Arial"/>
          <w:sz w:val="21"/>
          <w:szCs w:val="21"/>
          <w:lang w:val="ru-RU"/>
        </w:rPr>
        <w:t xml:space="preserve">перевищення 0,1). </w:t>
      </w:r>
      <w:r w:rsidRPr="00FC44D7">
        <w:rPr>
          <w:rFonts w:ascii="Arial" w:hAnsi="Arial" w:cs="Arial"/>
          <w:sz w:val="21"/>
          <w:szCs w:val="21"/>
        </w:rPr>
        <w:t>Улаштування очисних споруд у зсувонебезпечній зоні не</w:t>
      </w:r>
      <w:r w:rsidRPr="00FC44D7">
        <w:rPr>
          <w:rFonts w:ascii="Arial" w:hAnsi="Arial" w:cs="Arial"/>
          <w:spacing w:val="-25"/>
          <w:sz w:val="21"/>
          <w:szCs w:val="21"/>
        </w:rPr>
        <w:t xml:space="preserve"> </w:t>
      </w:r>
      <w:r w:rsidRPr="00FC44D7">
        <w:rPr>
          <w:rFonts w:ascii="Arial" w:hAnsi="Arial" w:cs="Arial"/>
          <w:sz w:val="21"/>
          <w:szCs w:val="21"/>
        </w:rPr>
        <w:t>допускається.</w:t>
      </w:r>
    </w:p>
    <w:p w14:paraId="6B6A363C" w14:textId="77777777" w:rsidR="00E32E9D" w:rsidRPr="00FC44D7" w:rsidRDefault="008555FA" w:rsidP="00FC44D7">
      <w:pPr>
        <w:pStyle w:val="a5"/>
        <w:numPr>
          <w:ilvl w:val="3"/>
          <w:numId w:val="39"/>
        </w:numPr>
        <w:tabs>
          <w:tab w:val="left" w:pos="1673"/>
        </w:tabs>
        <w:spacing w:before="0" w:line="288" w:lineRule="auto"/>
        <w:ind w:right="111" w:firstLine="720"/>
        <w:contextualSpacing/>
        <w:rPr>
          <w:rFonts w:ascii="Arial" w:hAnsi="Arial" w:cs="Arial"/>
          <w:sz w:val="21"/>
          <w:szCs w:val="21"/>
        </w:rPr>
      </w:pPr>
      <w:r w:rsidRPr="00FC44D7">
        <w:rPr>
          <w:rFonts w:ascii="Arial" w:hAnsi="Arial" w:cs="Arial"/>
          <w:sz w:val="21"/>
          <w:szCs w:val="21"/>
        </w:rPr>
        <w:t>Випуск води з водостоків слід передбачати у відкриті водойми і річки, а також у тальвеги ярів із дотриманням вимог очищення відповідно до СНиП 2.04.03 і при обов'язковому улаштуванні протиерозійних пристроїв і заходів</w:t>
      </w:r>
      <w:r w:rsidRPr="00FC44D7">
        <w:rPr>
          <w:rFonts w:ascii="Arial" w:hAnsi="Arial" w:cs="Arial"/>
          <w:spacing w:val="-8"/>
          <w:sz w:val="21"/>
          <w:szCs w:val="21"/>
        </w:rPr>
        <w:t xml:space="preserve"> </w:t>
      </w:r>
      <w:r w:rsidRPr="00FC44D7">
        <w:rPr>
          <w:rFonts w:ascii="Arial" w:hAnsi="Arial" w:cs="Arial"/>
          <w:sz w:val="21"/>
          <w:szCs w:val="21"/>
        </w:rPr>
        <w:t>проти</w:t>
      </w:r>
      <w:r w:rsidRPr="00FC44D7">
        <w:rPr>
          <w:rFonts w:ascii="Arial" w:hAnsi="Arial" w:cs="Arial"/>
          <w:spacing w:val="-7"/>
          <w:sz w:val="21"/>
          <w:szCs w:val="21"/>
        </w:rPr>
        <w:t xml:space="preserve"> </w:t>
      </w:r>
      <w:r w:rsidRPr="00FC44D7">
        <w:rPr>
          <w:rFonts w:ascii="Arial" w:hAnsi="Arial" w:cs="Arial"/>
          <w:sz w:val="21"/>
          <w:szCs w:val="21"/>
        </w:rPr>
        <w:t>заболочування</w:t>
      </w:r>
      <w:r w:rsidRPr="00FC44D7">
        <w:rPr>
          <w:rFonts w:ascii="Arial" w:hAnsi="Arial" w:cs="Arial"/>
          <w:spacing w:val="-7"/>
          <w:sz w:val="21"/>
          <w:szCs w:val="21"/>
        </w:rPr>
        <w:t xml:space="preserve"> </w:t>
      </w:r>
      <w:r w:rsidRPr="00FC44D7">
        <w:rPr>
          <w:rFonts w:ascii="Arial" w:hAnsi="Arial" w:cs="Arial"/>
          <w:sz w:val="21"/>
          <w:szCs w:val="21"/>
        </w:rPr>
        <w:t>й</w:t>
      </w:r>
      <w:r w:rsidRPr="00FC44D7">
        <w:rPr>
          <w:rFonts w:ascii="Arial" w:hAnsi="Arial" w:cs="Arial"/>
          <w:spacing w:val="-7"/>
          <w:sz w:val="21"/>
          <w:szCs w:val="21"/>
        </w:rPr>
        <w:t xml:space="preserve"> </w:t>
      </w:r>
      <w:r w:rsidRPr="00FC44D7">
        <w:rPr>
          <w:rFonts w:ascii="Arial" w:hAnsi="Arial" w:cs="Arial"/>
          <w:sz w:val="21"/>
          <w:szCs w:val="21"/>
        </w:rPr>
        <w:t>інших</w:t>
      </w:r>
      <w:r w:rsidRPr="00FC44D7">
        <w:rPr>
          <w:rFonts w:ascii="Arial" w:hAnsi="Arial" w:cs="Arial"/>
          <w:spacing w:val="-6"/>
          <w:sz w:val="21"/>
          <w:szCs w:val="21"/>
        </w:rPr>
        <w:t xml:space="preserve"> </w:t>
      </w:r>
      <w:r w:rsidRPr="00FC44D7">
        <w:rPr>
          <w:rFonts w:ascii="Arial" w:hAnsi="Arial" w:cs="Arial"/>
          <w:sz w:val="21"/>
          <w:szCs w:val="21"/>
        </w:rPr>
        <w:t>видів</w:t>
      </w:r>
      <w:r w:rsidRPr="00FC44D7">
        <w:rPr>
          <w:rFonts w:ascii="Arial" w:hAnsi="Arial" w:cs="Arial"/>
          <w:spacing w:val="-8"/>
          <w:sz w:val="21"/>
          <w:szCs w:val="21"/>
        </w:rPr>
        <w:t xml:space="preserve"> </w:t>
      </w:r>
      <w:r w:rsidRPr="00FC44D7">
        <w:rPr>
          <w:rFonts w:ascii="Arial" w:hAnsi="Arial" w:cs="Arial"/>
          <w:sz w:val="21"/>
          <w:szCs w:val="21"/>
        </w:rPr>
        <w:t>збитків</w:t>
      </w:r>
      <w:r w:rsidRPr="00FC44D7">
        <w:rPr>
          <w:rFonts w:ascii="Arial" w:hAnsi="Arial" w:cs="Arial"/>
          <w:spacing w:val="-8"/>
          <w:sz w:val="21"/>
          <w:szCs w:val="21"/>
        </w:rPr>
        <w:t xml:space="preserve"> </w:t>
      </w:r>
      <w:r w:rsidRPr="00FC44D7">
        <w:rPr>
          <w:rFonts w:ascii="Arial" w:hAnsi="Arial" w:cs="Arial"/>
          <w:sz w:val="21"/>
          <w:szCs w:val="21"/>
        </w:rPr>
        <w:t>навколишньому</w:t>
      </w:r>
      <w:r w:rsidRPr="00FC44D7">
        <w:rPr>
          <w:rFonts w:ascii="Arial" w:hAnsi="Arial" w:cs="Arial"/>
          <w:spacing w:val="-10"/>
          <w:sz w:val="21"/>
          <w:szCs w:val="21"/>
        </w:rPr>
        <w:t xml:space="preserve"> </w:t>
      </w:r>
      <w:r w:rsidRPr="00FC44D7">
        <w:rPr>
          <w:rFonts w:ascii="Arial" w:hAnsi="Arial" w:cs="Arial"/>
          <w:sz w:val="21"/>
          <w:szCs w:val="21"/>
        </w:rPr>
        <w:t>природному середовищу.</w:t>
      </w:r>
    </w:p>
    <w:p w14:paraId="64AF80CC" w14:textId="77777777" w:rsidR="00E32E9D" w:rsidRPr="00FC44D7" w:rsidRDefault="008555FA" w:rsidP="00FC44D7">
      <w:pPr>
        <w:pStyle w:val="a5"/>
        <w:numPr>
          <w:ilvl w:val="3"/>
          <w:numId w:val="39"/>
        </w:numPr>
        <w:tabs>
          <w:tab w:val="left" w:pos="1812"/>
        </w:tabs>
        <w:spacing w:before="0" w:line="288" w:lineRule="auto"/>
        <w:ind w:right="112" w:firstLine="720"/>
        <w:contextualSpacing/>
        <w:rPr>
          <w:rFonts w:ascii="Arial" w:hAnsi="Arial" w:cs="Arial"/>
          <w:sz w:val="21"/>
          <w:szCs w:val="21"/>
        </w:rPr>
      </w:pPr>
      <w:r w:rsidRPr="00FC44D7">
        <w:rPr>
          <w:rFonts w:ascii="Arial" w:hAnsi="Arial" w:cs="Arial"/>
          <w:sz w:val="21"/>
          <w:szCs w:val="21"/>
        </w:rPr>
        <w:t>Регулювання рівня підземних вод шляхом водозниження слід передбачати</w:t>
      </w:r>
      <w:r w:rsidRPr="00FC44D7">
        <w:rPr>
          <w:rFonts w:ascii="Arial" w:hAnsi="Arial" w:cs="Arial"/>
          <w:spacing w:val="-12"/>
          <w:sz w:val="21"/>
          <w:szCs w:val="21"/>
        </w:rPr>
        <w:t xml:space="preserve"> </w:t>
      </w:r>
      <w:r w:rsidRPr="00FC44D7">
        <w:rPr>
          <w:rFonts w:ascii="Arial" w:hAnsi="Arial" w:cs="Arial"/>
          <w:sz w:val="21"/>
          <w:szCs w:val="21"/>
        </w:rPr>
        <w:t>для</w:t>
      </w:r>
      <w:r w:rsidRPr="00FC44D7">
        <w:rPr>
          <w:rFonts w:ascii="Arial" w:hAnsi="Arial" w:cs="Arial"/>
          <w:spacing w:val="-10"/>
          <w:sz w:val="21"/>
          <w:szCs w:val="21"/>
        </w:rPr>
        <w:t xml:space="preserve"> </w:t>
      </w:r>
      <w:r w:rsidRPr="00FC44D7">
        <w:rPr>
          <w:rFonts w:ascii="Arial" w:hAnsi="Arial" w:cs="Arial"/>
          <w:sz w:val="21"/>
          <w:szCs w:val="21"/>
        </w:rPr>
        <w:t>усунення</w:t>
      </w:r>
      <w:r w:rsidRPr="00FC44D7">
        <w:rPr>
          <w:rFonts w:ascii="Arial" w:hAnsi="Arial" w:cs="Arial"/>
          <w:spacing w:val="-10"/>
          <w:sz w:val="21"/>
          <w:szCs w:val="21"/>
        </w:rPr>
        <w:t xml:space="preserve"> </w:t>
      </w:r>
      <w:r w:rsidRPr="00FC44D7">
        <w:rPr>
          <w:rFonts w:ascii="Arial" w:hAnsi="Arial" w:cs="Arial"/>
          <w:sz w:val="21"/>
          <w:szCs w:val="21"/>
        </w:rPr>
        <w:t>або</w:t>
      </w:r>
      <w:r w:rsidRPr="00FC44D7">
        <w:rPr>
          <w:rFonts w:ascii="Arial" w:hAnsi="Arial" w:cs="Arial"/>
          <w:spacing w:val="-11"/>
          <w:sz w:val="21"/>
          <w:szCs w:val="21"/>
        </w:rPr>
        <w:t xml:space="preserve"> </w:t>
      </w:r>
      <w:r w:rsidRPr="00FC44D7">
        <w:rPr>
          <w:rFonts w:ascii="Arial" w:hAnsi="Arial" w:cs="Arial"/>
          <w:sz w:val="21"/>
          <w:szCs w:val="21"/>
        </w:rPr>
        <w:t>ослаблення</w:t>
      </w:r>
      <w:r w:rsidRPr="00FC44D7">
        <w:rPr>
          <w:rFonts w:ascii="Arial" w:hAnsi="Arial" w:cs="Arial"/>
          <w:spacing w:val="-10"/>
          <w:sz w:val="21"/>
          <w:szCs w:val="21"/>
        </w:rPr>
        <w:t xml:space="preserve"> </w:t>
      </w:r>
      <w:r w:rsidRPr="00FC44D7">
        <w:rPr>
          <w:rFonts w:ascii="Arial" w:hAnsi="Arial" w:cs="Arial"/>
          <w:sz w:val="21"/>
          <w:szCs w:val="21"/>
        </w:rPr>
        <w:t>руйнівної</w:t>
      </w:r>
      <w:r w:rsidRPr="00FC44D7">
        <w:rPr>
          <w:rFonts w:ascii="Arial" w:hAnsi="Arial" w:cs="Arial"/>
          <w:spacing w:val="-11"/>
          <w:sz w:val="21"/>
          <w:szCs w:val="21"/>
        </w:rPr>
        <w:t xml:space="preserve"> </w:t>
      </w:r>
      <w:r w:rsidRPr="00FC44D7">
        <w:rPr>
          <w:rFonts w:ascii="Arial" w:hAnsi="Arial" w:cs="Arial"/>
          <w:sz w:val="21"/>
          <w:szCs w:val="21"/>
        </w:rPr>
        <w:t>дії</w:t>
      </w:r>
      <w:r w:rsidRPr="00FC44D7">
        <w:rPr>
          <w:rFonts w:ascii="Arial" w:hAnsi="Arial" w:cs="Arial"/>
          <w:spacing w:val="-9"/>
          <w:sz w:val="21"/>
          <w:szCs w:val="21"/>
        </w:rPr>
        <w:t xml:space="preserve"> </w:t>
      </w:r>
      <w:r w:rsidRPr="00FC44D7">
        <w:rPr>
          <w:rFonts w:ascii="Arial" w:hAnsi="Arial" w:cs="Arial"/>
          <w:sz w:val="21"/>
          <w:szCs w:val="21"/>
        </w:rPr>
        <w:t>підземних</w:t>
      </w:r>
      <w:r w:rsidRPr="00FC44D7">
        <w:rPr>
          <w:rFonts w:ascii="Arial" w:hAnsi="Arial" w:cs="Arial"/>
          <w:spacing w:val="-9"/>
          <w:sz w:val="21"/>
          <w:szCs w:val="21"/>
        </w:rPr>
        <w:t xml:space="preserve"> </w:t>
      </w:r>
      <w:r w:rsidRPr="00FC44D7">
        <w:rPr>
          <w:rFonts w:ascii="Arial" w:hAnsi="Arial" w:cs="Arial"/>
          <w:sz w:val="21"/>
          <w:szCs w:val="21"/>
        </w:rPr>
        <w:t>вод</w:t>
      </w:r>
      <w:r w:rsidRPr="00FC44D7">
        <w:rPr>
          <w:rFonts w:ascii="Arial" w:hAnsi="Arial" w:cs="Arial"/>
          <w:spacing w:val="-9"/>
          <w:sz w:val="21"/>
          <w:szCs w:val="21"/>
        </w:rPr>
        <w:t xml:space="preserve"> </w:t>
      </w:r>
      <w:r w:rsidRPr="00FC44D7">
        <w:rPr>
          <w:rFonts w:ascii="Arial" w:hAnsi="Arial" w:cs="Arial"/>
          <w:sz w:val="21"/>
          <w:szCs w:val="21"/>
        </w:rPr>
        <w:t>на</w:t>
      </w:r>
      <w:r w:rsidRPr="00FC44D7">
        <w:rPr>
          <w:rFonts w:ascii="Arial" w:hAnsi="Arial" w:cs="Arial"/>
          <w:spacing w:val="-10"/>
          <w:sz w:val="21"/>
          <w:szCs w:val="21"/>
        </w:rPr>
        <w:t xml:space="preserve"> </w:t>
      </w:r>
      <w:r w:rsidRPr="00FC44D7">
        <w:rPr>
          <w:rFonts w:ascii="Arial" w:hAnsi="Arial" w:cs="Arial"/>
          <w:sz w:val="21"/>
          <w:szCs w:val="21"/>
        </w:rPr>
        <w:t>ґрунти, зниження або усунення фільтраційного і гідростатичного</w:t>
      </w:r>
      <w:r w:rsidRPr="00FC44D7">
        <w:rPr>
          <w:rFonts w:ascii="Arial" w:hAnsi="Arial" w:cs="Arial"/>
          <w:spacing w:val="-18"/>
          <w:sz w:val="21"/>
          <w:szCs w:val="21"/>
        </w:rPr>
        <w:t xml:space="preserve"> </w:t>
      </w:r>
      <w:r w:rsidRPr="00FC44D7">
        <w:rPr>
          <w:rFonts w:ascii="Arial" w:hAnsi="Arial" w:cs="Arial"/>
          <w:sz w:val="21"/>
          <w:szCs w:val="21"/>
        </w:rPr>
        <w:t>тисків.</w:t>
      </w:r>
    </w:p>
    <w:p w14:paraId="3BED0C9E" w14:textId="77777777" w:rsidR="00E32E9D" w:rsidRPr="00FC44D7" w:rsidRDefault="008555FA" w:rsidP="00FC44D7">
      <w:pPr>
        <w:pStyle w:val="a5"/>
        <w:numPr>
          <w:ilvl w:val="3"/>
          <w:numId w:val="39"/>
        </w:numPr>
        <w:tabs>
          <w:tab w:val="left" w:pos="1812"/>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Для досягнення необхідного пониження рівня підземних вод слід застосовувати наступні види водопонижувальних</w:t>
      </w:r>
      <w:r w:rsidRPr="00FC44D7">
        <w:rPr>
          <w:rFonts w:ascii="Arial" w:hAnsi="Arial" w:cs="Arial"/>
          <w:spacing w:val="-20"/>
          <w:sz w:val="21"/>
          <w:szCs w:val="21"/>
          <w:lang w:val="ru-RU"/>
        </w:rPr>
        <w:t xml:space="preserve"> </w:t>
      </w:r>
      <w:r w:rsidRPr="00FC44D7">
        <w:rPr>
          <w:rFonts w:ascii="Arial" w:hAnsi="Arial" w:cs="Arial"/>
          <w:sz w:val="21"/>
          <w:szCs w:val="21"/>
          <w:lang w:val="ru-RU"/>
        </w:rPr>
        <w:t>пристроїв:</w:t>
      </w:r>
    </w:p>
    <w:p w14:paraId="1009E291" w14:textId="77777777" w:rsidR="00E32E9D" w:rsidRPr="00FC44D7" w:rsidRDefault="008555FA" w:rsidP="00FC44D7">
      <w:pPr>
        <w:pStyle w:val="a5"/>
        <w:numPr>
          <w:ilvl w:val="1"/>
          <w:numId w:val="42"/>
        </w:numPr>
        <w:tabs>
          <w:tab w:val="left" w:pos="996"/>
        </w:tabs>
        <w:spacing w:before="0" w:line="288" w:lineRule="auto"/>
        <w:ind w:left="995" w:hanging="163"/>
        <w:contextualSpacing/>
        <w:jc w:val="left"/>
        <w:rPr>
          <w:rFonts w:ascii="Arial" w:hAnsi="Arial" w:cs="Arial"/>
          <w:sz w:val="21"/>
          <w:szCs w:val="21"/>
          <w:lang w:val="ru-RU"/>
        </w:rPr>
      </w:pPr>
      <w:r w:rsidRPr="00FC44D7">
        <w:rPr>
          <w:rFonts w:ascii="Arial" w:hAnsi="Arial" w:cs="Arial"/>
          <w:sz w:val="21"/>
          <w:szCs w:val="21"/>
          <w:lang w:val="ru-RU"/>
        </w:rPr>
        <w:t>траншейні дренажі (відкриті траншеї і</w:t>
      </w:r>
      <w:r w:rsidRPr="00FC44D7">
        <w:rPr>
          <w:rFonts w:ascii="Arial" w:hAnsi="Arial" w:cs="Arial"/>
          <w:spacing w:val="-17"/>
          <w:sz w:val="21"/>
          <w:szCs w:val="21"/>
          <w:lang w:val="ru-RU"/>
        </w:rPr>
        <w:t xml:space="preserve"> </w:t>
      </w:r>
      <w:r w:rsidRPr="00FC44D7">
        <w:rPr>
          <w:rFonts w:ascii="Arial" w:hAnsi="Arial" w:cs="Arial"/>
          <w:sz w:val="21"/>
          <w:szCs w:val="21"/>
          <w:lang w:val="ru-RU"/>
        </w:rPr>
        <w:t>канави);</w:t>
      </w:r>
    </w:p>
    <w:p w14:paraId="66458DFE" w14:textId="77777777" w:rsidR="00E32E9D" w:rsidRPr="00FC44D7" w:rsidRDefault="008555FA" w:rsidP="00FC44D7">
      <w:pPr>
        <w:pStyle w:val="a5"/>
        <w:numPr>
          <w:ilvl w:val="1"/>
          <w:numId w:val="42"/>
        </w:numPr>
        <w:tabs>
          <w:tab w:val="left" w:pos="992"/>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закриті дренажі (траншеї, заповнені фільтрувальним матеріалом) для осушення зсувного тіла, розраховані, як правило, на нетривалий строк</w:t>
      </w:r>
      <w:r w:rsidRPr="00FC44D7">
        <w:rPr>
          <w:rFonts w:ascii="Arial" w:hAnsi="Arial" w:cs="Arial"/>
          <w:spacing w:val="-17"/>
          <w:sz w:val="21"/>
          <w:szCs w:val="21"/>
          <w:lang w:val="ru-RU"/>
        </w:rPr>
        <w:t xml:space="preserve"> </w:t>
      </w:r>
      <w:r w:rsidRPr="00FC44D7">
        <w:rPr>
          <w:rFonts w:ascii="Arial" w:hAnsi="Arial" w:cs="Arial"/>
          <w:sz w:val="21"/>
          <w:szCs w:val="21"/>
          <w:lang w:val="ru-RU"/>
        </w:rPr>
        <w:t>служби;</w:t>
      </w:r>
    </w:p>
    <w:p w14:paraId="156547C1" w14:textId="77777777" w:rsidR="00E32E9D" w:rsidRPr="00FC44D7" w:rsidRDefault="008555FA" w:rsidP="00FC44D7">
      <w:pPr>
        <w:pStyle w:val="a5"/>
        <w:numPr>
          <w:ilvl w:val="1"/>
          <w:numId w:val="42"/>
        </w:numPr>
        <w:tabs>
          <w:tab w:val="left" w:pos="992"/>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трубчасті (в тому числі мілкого закладання) і галерейні дренажі в стійкій зоні</w:t>
      </w:r>
      <w:r w:rsidRPr="00FC44D7">
        <w:rPr>
          <w:rFonts w:ascii="Arial" w:hAnsi="Arial" w:cs="Arial"/>
          <w:spacing w:val="-20"/>
          <w:sz w:val="21"/>
          <w:szCs w:val="21"/>
          <w:lang w:val="ru-RU"/>
        </w:rPr>
        <w:t xml:space="preserve"> </w:t>
      </w:r>
      <w:r w:rsidRPr="00FC44D7">
        <w:rPr>
          <w:rFonts w:ascii="Arial" w:hAnsi="Arial" w:cs="Arial"/>
          <w:sz w:val="21"/>
          <w:szCs w:val="21"/>
          <w:lang w:val="ru-RU"/>
        </w:rPr>
        <w:t>за</w:t>
      </w:r>
      <w:r w:rsidRPr="00FC44D7">
        <w:rPr>
          <w:rFonts w:ascii="Arial" w:hAnsi="Arial" w:cs="Arial"/>
          <w:spacing w:val="-20"/>
          <w:sz w:val="21"/>
          <w:szCs w:val="21"/>
          <w:lang w:val="ru-RU"/>
        </w:rPr>
        <w:t xml:space="preserve"> </w:t>
      </w:r>
      <w:r w:rsidRPr="00FC44D7">
        <w:rPr>
          <w:rFonts w:ascii="Arial" w:hAnsi="Arial" w:cs="Arial"/>
          <w:sz w:val="21"/>
          <w:szCs w:val="21"/>
          <w:lang w:val="ru-RU"/>
        </w:rPr>
        <w:t>межами</w:t>
      </w:r>
      <w:r w:rsidRPr="00FC44D7">
        <w:rPr>
          <w:rFonts w:ascii="Arial" w:hAnsi="Arial" w:cs="Arial"/>
          <w:spacing w:val="-19"/>
          <w:sz w:val="21"/>
          <w:szCs w:val="21"/>
          <w:lang w:val="ru-RU"/>
        </w:rPr>
        <w:t xml:space="preserve"> </w:t>
      </w:r>
      <w:r w:rsidRPr="00FC44D7">
        <w:rPr>
          <w:rFonts w:ascii="Arial" w:hAnsi="Arial" w:cs="Arial"/>
          <w:sz w:val="21"/>
          <w:szCs w:val="21"/>
          <w:lang w:val="ru-RU"/>
        </w:rPr>
        <w:t>ґрунтів,</w:t>
      </w:r>
      <w:r w:rsidRPr="00FC44D7">
        <w:rPr>
          <w:rFonts w:ascii="Arial" w:hAnsi="Arial" w:cs="Arial"/>
          <w:spacing w:val="-20"/>
          <w:sz w:val="21"/>
          <w:szCs w:val="21"/>
          <w:lang w:val="ru-RU"/>
        </w:rPr>
        <w:t xml:space="preserve"> </w:t>
      </w:r>
      <w:r w:rsidRPr="00FC44D7">
        <w:rPr>
          <w:rFonts w:ascii="Arial" w:hAnsi="Arial" w:cs="Arial"/>
          <w:sz w:val="21"/>
          <w:szCs w:val="21"/>
          <w:lang w:val="ru-RU"/>
        </w:rPr>
        <w:t>що</w:t>
      </w:r>
      <w:r w:rsidRPr="00FC44D7">
        <w:rPr>
          <w:rFonts w:ascii="Arial" w:hAnsi="Arial" w:cs="Arial"/>
          <w:spacing w:val="-20"/>
          <w:sz w:val="21"/>
          <w:szCs w:val="21"/>
          <w:lang w:val="ru-RU"/>
        </w:rPr>
        <w:t xml:space="preserve"> </w:t>
      </w:r>
      <w:r w:rsidRPr="00FC44D7">
        <w:rPr>
          <w:rFonts w:ascii="Arial" w:hAnsi="Arial" w:cs="Arial"/>
          <w:sz w:val="21"/>
          <w:szCs w:val="21"/>
          <w:lang w:val="ru-RU"/>
        </w:rPr>
        <w:t>зміщуються,</w:t>
      </w:r>
      <w:r w:rsidRPr="00FC44D7">
        <w:rPr>
          <w:rFonts w:ascii="Arial" w:hAnsi="Arial" w:cs="Arial"/>
          <w:spacing w:val="-20"/>
          <w:sz w:val="21"/>
          <w:szCs w:val="21"/>
          <w:lang w:val="ru-RU"/>
        </w:rPr>
        <w:t xml:space="preserve"> </w:t>
      </w:r>
      <w:r w:rsidRPr="00FC44D7">
        <w:rPr>
          <w:rFonts w:ascii="Arial" w:hAnsi="Arial" w:cs="Arial"/>
          <w:sz w:val="21"/>
          <w:szCs w:val="21"/>
          <w:lang w:val="ru-RU"/>
        </w:rPr>
        <w:t>для</w:t>
      </w:r>
      <w:r w:rsidRPr="00FC44D7">
        <w:rPr>
          <w:rFonts w:ascii="Arial" w:hAnsi="Arial" w:cs="Arial"/>
          <w:spacing w:val="-20"/>
          <w:sz w:val="21"/>
          <w:szCs w:val="21"/>
          <w:lang w:val="ru-RU"/>
        </w:rPr>
        <w:t xml:space="preserve"> </w:t>
      </w:r>
      <w:r w:rsidRPr="00FC44D7">
        <w:rPr>
          <w:rFonts w:ascii="Arial" w:hAnsi="Arial" w:cs="Arial"/>
          <w:sz w:val="21"/>
          <w:szCs w:val="21"/>
          <w:lang w:val="ru-RU"/>
        </w:rPr>
        <w:t>перехоплення</w:t>
      </w:r>
      <w:r w:rsidRPr="00FC44D7">
        <w:rPr>
          <w:rFonts w:ascii="Arial" w:hAnsi="Arial" w:cs="Arial"/>
          <w:spacing w:val="-20"/>
          <w:sz w:val="21"/>
          <w:szCs w:val="21"/>
          <w:lang w:val="ru-RU"/>
        </w:rPr>
        <w:t xml:space="preserve"> </w:t>
      </w:r>
      <w:r w:rsidRPr="00FC44D7">
        <w:rPr>
          <w:rFonts w:ascii="Arial" w:hAnsi="Arial" w:cs="Arial"/>
          <w:sz w:val="21"/>
          <w:szCs w:val="21"/>
          <w:lang w:val="ru-RU"/>
        </w:rPr>
        <w:t>підземного</w:t>
      </w:r>
      <w:r w:rsidRPr="00FC44D7">
        <w:rPr>
          <w:rFonts w:ascii="Arial" w:hAnsi="Arial" w:cs="Arial"/>
          <w:spacing w:val="-21"/>
          <w:sz w:val="21"/>
          <w:szCs w:val="21"/>
          <w:lang w:val="ru-RU"/>
        </w:rPr>
        <w:t xml:space="preserve"> </w:t>
      </w:r>
      <w:r w:rsidRPr="00FC44D7">
        <w:rPr>
          <w:rFonts w:ascii="Arial" w:hAnsi="Arial" w:cs="Arial"/>
          <w:sz w:val="21"/>
          <w:szCs w:val="21"/>
          <w:lang w:val="ru-RU"/>
        </w:rPr>
        <w:t>потоку</w:t>
      </w:r>
      <w:r w:rsidRPr="00FC44D7">
        <w:rPr>
          <w:rFonts w:ascii="Arial" w:hAnsi="Arial" w:cs="Arial"/>
          <w:spacing w:val="-23"/>
          <w:sz w:val="21"/>
          <w:szCs w:val="21"/>
          <w:lang w:val="ru-RU"/>
        </w:rPr>
        <w:t xml:space="preserve"> </w:t>
      </w:r>
      <w:r w:rsidRPr="00FC44D7">
        <w:rPr>
          <w:rFonts w:ascii="Arial" w:hAnsi="Arial" w:cs="Arial"/>
          <w:sz w:val="21"/>
          <w:szCs w:val="21"/>
          <w:lang w:val="ru-RU"/>
        </w:rPr>
        <w:t>при тривалому строку</w:t>
      </w:r>
      <w:r w:rsidRPr="00FC44D7">
        <w:rPr>
          <w:rFonts w:ascii="Arial" w:hAnsi="Arial" w:cs="Arial"/>
          <w:spacing w:val="-8"/>
          <w:sz w:val="21"/>
          <w:szCs w:val="21"/>
          <w:lang w:val="ru-RU"/>
        </w:rPr>
        <w:t xml:space="preserve"> </w:t>
      </w:r>
      <w:r w:rsidRPr="00FC44D7">
        <w:rPr>
          <w:rFonts w:ascii="Arial" w:hAnsi="Arial" w:cs="Arial"/>
          <w:sz w:val="21"/>
          <w:szCs w:val="21"/>
          <w:lang w:val="ru-RU"/>
        </w:rPr>
        <w:t>служби;</w:t>
      </w:r>
    </w:p>
    <w:p w14:paraId="697E81F7" w14:textId="77777777" w:rsidR="00E32E9D" w:rsidRPr="00FC44D7" w:rsidRDefault="008555FA" w:rsidP="00FC44D7">
      <w:pPr>
        <w:pStyle w:val="a5"/>
        <w:numPr>
          <w:ilvl w:val="1"/>
          <w:numId w:val="42"/>
        </w:numPr>
        <w:tabs>
          <w:tab w:val="left" w:pos="992"/>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пластові дренажі на ділянках просочування підземних вод на схилах (укосах) для попередження суфозїі в основі підсипок</w:t>
      </w:r>
      <w:r w:rsidRPr="00FC44D7">
        <w:rPr>
          <w:rFonts w:ascii="Arial" w:hAnsi="Arial" w:cs="Arial"/>
          <w:spacing w:val="-15"/>
          <w:sz w:val="21"/>
          <w:szCs w:val="21"/>
          <w:lang w:val="ru-RU"/>
        </w:rPr>
        <w:t xml:space="preserve"> </w:t>
      </w:r>
      <w:r w:rsidRPr="00FC44D7">
        <w:rPr>
          <w:rFonts w:ascii="Arial" w:hAnsi="Arial" w:cs="Arial"/>
          <w:sz w:val="21"/>
          <w:szCs w:val="21"/>
          <w:lang w:val="ru-RU"/>
        </w:rPr>
        <w:t>(банкетів);</w:t>
      </w:r>
    </w:p>
    <w:p w14:paraId="354CCC2E" w14:textId="77777777" w:rsidR="00E32E9D" w:rsidRPr="00FC44D7" w:rsidRDefault="008555FA" w:rsidP="00FC44D7">
      <w:pPr>
        <w:pStyle w:val="a5"/>
        <w:numPr>
          <w:ilvl w:val="1"/>
          <w:numId w:val="42"/>
        </w:numPr>
        <w:tabs>
          <w:tab w:val="left" w:pos="992"/>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 xml:space="preserve">водопонижувальні свердловини різних типів (у тому числі самовиливні та </w:t>
      </w:r>
      <w:r w:rsidRPr="00FC44D7">
        <w:rPr>
          <w:rFonts w:ascii="Arial" w:hAnsi="Arial" w:cs="Arial"/>
          <w:sz w:val="21"/>
          <w:szCs w:val="21"/>
          <w:lang w:val="ru-RU"/>
        </w:rPr>
        <w:lastRenderedPageBreak/>
        <w:t xml:space="preserve">водопоглинальні) у поєднанні з дренажами або </w:t>
      </w:r>
      <w:hyperlink r:id="rId14">
        <w:r w:rsidRPr="00FC44D7">
          <w:rPr>
            <w:rFonts w:ascii="Arial" w:hAnsi="Arial" w:cs="Arial"/>
            <w:sz w:val="21"/>
            <w:szCs w:val="21"/>
            <w:lang w:val="ru-RU"/>
          </w:rPr>
          <w:t>з</w:t>
        </w:r>
      </w:hyperlink>
      <w:r w:rsidRPr="00FC44D7">
        <w:rPr>
          <w:rFonts w:ascii="Arial" w:hAnsi="Arial" w:cs="Arial"/>
          <w:sz w:val="21"/>
          <w:szCs w:val="21"/>
          <w:lang w:val="ru-RU"/>
        </w:rPr>
        <w:t>амість них у випадку</w:t>
      </w:r>
      <w:r w:rsidRPr="00FC44D7">
        <w:rPr>
          <w:rFonts w:ascii="Arial" w:hAnsi="Arial" w:cs="Arial"/>
          <w:spacing w:val="-35"/>
          <w:sz w:val="21"/>
          <w:szCs w:val="21"/>
          <w:lang w:val="ru-RU"/>
        </w:rPr>
        <w:t xml:space="preserve"> </w:t>
      </w:r>
      <w:r w:rsidRPr="00FC44D7">
        <w:rPr>
          <w:rFonts w:ascii="Arial" w:hAnsi="Arial" w:cs="Arial"/>
          <w:sz w:val="21"/>
          <w:szCs w:val="21"/>
          <w:lang w:val="ru-RU"/>
        </w:rPr>
        <w:t>більшої ефективності або доцільності їх</w:t>
      </w:r>
      <w:r w:rsidRPr="00FC44D7">
        <w:rPr>
          <w:rFonts w:ascii="Arial" w:hAnsi="Arial" w:cs="Arial"/>
          <w:spacing w:val="-15"/>
          <w:sz w:val="21"/>
          <w:szCs w:val="21"/>
          <w:lang w:val="ru-RU"/>
        </w:rPr>
        <w:t xml:space="preserve"> </w:t>
      </w:r>
      <w:r w:rsidRPr="00FC44D7">
        <w:rPr>
          <w:rFonts w:ascii="Arial" w:hAnsi="Arial" w:cs="Arial"/>
          <w:sz w:val="21"/>
          <w:szCs w:val="21"/>
          <w:lang w:val="ru-RU"/>
        </w:rPr>
        <w:t>застосування.</w:t>
      </w:r>
    </w:p>
    <w:p w14:paraId="5E41C651" w14:textId="77777777" w:rsidR="00E32E9D" w:rsidRPr="00FC44D7" w:rsidRDefault="008555FA" w:rsidP="00FC44D7">
      <w:pPr>
        <w:pStyle w:val="a5"/>
        <w:numPr>
          <w:ilvl w:val="3"/>
          <w:numId w:val="39"/>
        </w:numPr>
        <w:tabs>
          <w:tab w:val="left" w:pos="1812"/>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Вид водопонижувального пристрою слід вибирати залежно від інженерно-геологічних і гідрогеологічних умов на основі фільтраційних і гідравлічних розрахунків з урахуванням техніко-економічного порівняння варіантів.</w:t>
      </w:r>
    </w:p>
    <w:p w14:paraId="77D29019" w14:textId="77777777" w:rsidR="00E32E9D" w:rsidRPr="00FC44D7" w:rsidRDefault="008555FA" w:rsidP="00FC44D7">
      <w:pPr>
        <w:pStyle w:val="a5"/>
        <w:numPr>
          <w:ilvl w:val="3"/>
          <w:numId w:val="39"/>
        </w:numPr>
        <w:tabs>
          <w:tab w:val="left" w:pos="1812"/>
        </w:tabs>
        <w:spacing w:before="0" w:line="288" w:lineRule="auto"/>
        <w:ind w:left="1811" w:hanging="979"/>
        <w:contextualSpacing/>
        <w:rPr>
          <w:rFonts w:ascii="Arial" w:hAnsi="Arial" w:cs="Arial"/>
          <w:sz w:val="21"/>
          <w:szCs w:val="21"/>
          <w:lang w:val="ru-RU"/>
        </w:rPr>
      </w:pPr>
      <w:r w:rsidRPr="00FC44D7">
        <w:rPr>
          <w:rFonts w:ascii="Arial" w:hAnsi="Arial" w:cs="Arial"/>
          <w:sz w:val="21"/>
          <w:szCs w:val="21"/>
          <w:lang w:val="ru-RU"/>
        </w:rPr>
        <w:t>Відведення води з дренажних систем виконується згідно з</w:t>
      </w:r>
      <w:r w:rsidRPr="00FC44D7">
        <w:rPr>
          <w:rFonts w:ascii="Arial" w:hAnsi="Arial" w:cs="Arial"/>
          <w:spacing w:val="-17"/>
          <w:sz w:val="21"/>
          <w:szCs w:val="21"/>
          <w:lang w:val="ru-RU"/>
        </w:rPr>
        <w:t xml:space="preserve"> </w:t>
      </w:r>
      <w:r w:rsidRPr="00FC44D7">
        <w:rPr>
          <w:rFonts w:ascii="Arial" w:hAnsi="Arial" w:cs="Arial"/>
          <w:sz w:val="21"/>
          <w:szCs w:val="21"/>
          <w:lang w:val="ru-RU"/>
        </w:rPr>
        <w:t>2.3.2.8.</w:t>
      </w:r>
    </w:p>
    <w:p w14:paraId="63EF119B" w14:textId="77777777" w:rsidR="00E32E9D" w:rsidRPr="00FC44D7" w:rsidRDefault="008555FA" w:rsidP="00FC44D7">
      <w:pPr>
        <w:pStyle w:val="a5"/>
        <w:numPr>
          <w:ilvl w:val="3"/>
          <w:numId w:val="39"/>
        </w:numPr>
        <w:tabs>
          <w:tab w:val="left" w:pos="1812"/>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На ділянках просочування підземних вод, на межах неоднорідних ґрунтів і по контактах ґрунтів і обсипок дренажів слід виконувати розрахунки фільтраційної міцності</w:t>
      </w:r>
      <w:r w:rsidRPr="00FC44D7">
        <w:rPr>
          <w:rFonts w:ascii="Arial" w:hAnsi="Arial" w:cs="Arial"/>
          <w:spacing w:val="-9"/>
          <w:sz w:val="21"/>
          <w:szCs w:val="21"/>
          <w:lang w:val="ru-RU"/>
        </w:rPr>
        <w:t xml:space="preserve"> </w:t>
      </w:r>
      <w:r w:rsidRPr="00FC44D7">
        <w:rPr>
          <w:rFonts w:ascii="Arial" w:hAnsi="Arial" w:cs="Arial"/>
          <w:sz w:val="21"/>
          <w:szCs w:val="21"/>
          <w:lang w:val="ru-RU"/>
        </w:rPr>
        <w:t>ґрунтів.</w:t>
      </w:r>
    </w:p>
    <w:p w14:paraId="65835155" w14:textId="77777777" w:rsidR="00E32E9D" w:rsidRPr="00FC44D7" w:rsidRDefault="008555FA" w:rsidP="00FC44D7">
      <w:pPr>
        <w:pStyle w:val="a5"/>
        <w:numPr>
          <w:ilvl w:val="3"/>
          <w:numId w:val="39"/>
        </w:numPr>
        <w:tabs>
          <w:tab w:val="left" w:pos="1812"/>
        </w:tabs>
        <w:spacing w:before="0" w:line="288" w:lineRule="auto"/>
        <w:ind w:right="109" w:firstLine="720"/>
        <w:contextualSpacing/>
        <w:rPr>
          <w:rFonts w:ascii="Arial" w:hAnsi="Arial" w:cs="Arial"/>
          <w:sz w:val="21"/>
          <w:szCs w:val="21"/>
          <w:lang w:val="ru-RU"/>
        </w:rPr>
      </w:pPr>
      <w:r w:rsidRPr="00FC44D7">
        <w:rPr>
          <w:rFonts w:ascii="Arial" w:hAnsi="Arial" w:cs="Arial"/>
          <w:sz w:val="21"/>
          <w:szCs w:val="21"/>
          <w:lang w:val="ru-RU"/>
        </w:rPr>
        <w:t>При прокладанні водонесучих комунікацій на зсувонебезпечних територіях</w:t>
      </w:r>
      <w:r w:rsidRPr="00FC44D7">
        <w:rPr>
          <w:rFonts w:ascii="Arial" w:hAnsi="Arial" w:cs="Arial"/>
          <w:spacing w:val="-17"/>
          <w:sz w:val="21"/>
          <w:szCs w:val="21"/>
          <w:lang w:val="ru-RU"/>
        </w:rPr>
        <w:t xml:space="preserve"> </w:t>
      </w:r>
      <w:r w:rsidRPr="00FC44D7">
        <w:rPr>
          <w:rFonts w:ascii="Arial" w:hAnsi="Arial" w:cs="Arial"/>
          <w:sz w:val="21"/>
          <w:szCs w:val="21"/>
          <w:lang w:val="ru-RU"/>
        </w:rPr>
        <w:t>необхідно</w:t>
      </w:r>
      <w:r w:rsidRPr="00FC44D7">
        <w:rPr>
          <w:rFonts w:ascii="Arial" w:hAnsi="Arial" w:cs="Arial"/>
          <w:spacing w:val="-15"/>
          <w:sz w:val="21"/>
          <w:szCs w:val="21"/>
          <w:lang w:val="ru-RU"/>
        </w:rPr>
        <w:t xml:space="preserve"> </w:t>
      </w:r>
      <w:r w:rsidRPr="00FC44D7">
        <w:rPr>
          <w:rFonts w:ascii="Arial" w:hAnsi="Arial" w:cs="Arial"/>
          <w:sz w:val="21"/>
          <w:szCs w:val="21"/>
          <w:lang w:val="ru-RU"/>
        </w:rPr>
        <w:t>дотримуватися</w:t>
      </w:r>
      <w:r w:rsidRPr="00FC44D7">
        <w:rPr>
          <w:rFonts w:ascii="Arial" w:hAnsi="Arial" w:cs="Arial"/>
          <w:spacing w:val="-15"/>
          <w:sz w:val="21"/>
          <w:szCs w:val="21"/>
          <w:lang w:val="ru-RU"/>
        </w:rPr>
        <w:t xml:space="preserve"> </w:t>
      </w:r>
      <w:r w:rsidRPr="00FC44D7">
        <w:rPr>
          <w:rFonts w:ascii="Arial" w:hAnsi="Arial" w:cs="Arial"/>
          <w:sz w:val="21"/>
          <w:szCs w:val="21"/>
          <w:lang w:val="ru-RU"/>
        </w:rPr>
        <w:t>заходів</w:t>
      </w:r>
      <w:r w:rsidRPr="00FC44D7">
        <w:rPr>
          <w:rFonts w:ascii="Arial" w:hAnsi="Arial" w:cs="Arial"/>
          <w:spacing w:val="-16"/>
          <w:sz w:val="21"/>
          <w:szCs w:val="21"/>
          <w:lang w:val="ru-RU"/>
        </w:rPr>
        <w:t xml:space="preserve"> </w:t>
      </w:r>
      <w:r w:rsidRPr="00FC44D7">
        <w:rPr>
          <w:rFonts w:ascii="Arial" w:hAnsi="Arial" w:cs="Arial"/>
          <w:sz w:val="21"/>
          <w:szCs w:val="21"/>
          <w:lang w:val="ru-RU"/>
        </w:rPr>
        <w:t>із</w:t>
      </w:r>
      <w:r w:rsidRPr="00FC44D7">
        <w:rPr>
          <w:rFonts w:ascii="Arial" w:hAnsi="Arial" w:cs="Arial"/>
          <w:spacing w:val="-19"/>
          <w:sz w:val="21"/>
          <w:szCs w:val="21"/>
          <w:lang w:val="ru-RU"/>
        </w:rPr>
        <w:t xml:space="preserve"> </w:t>
      </w:r>
      <w:r w:rsidRPr="00FC44D7">
        <w:rPr>
          <w:rFonts w:ascii="Arial" w:hAnsi="Arial" w:cs="Arial"/>
          <w:sz w:val="21"/>
          <w:szCs w:val="21"/>
          <w:lang w:val="ru-RU"/>
        </w:rPr>
        <w:t>недопущення</w:t>
      </w:r>
      <w:r w:rsidRPr="00FC44D7">
        <w:rPr>
          <w:rFonts w:ascii="Arial" w:hAnsi="Arial" w:cs="Arial"/>
          <w:spacing w:val="-18"/>
          <w:sz w:val="21"/>
          <w:szCs w:val="21"/>
          <w:lang w:val="ru-RU"/>
        </w:rPr>
        <w:t xml:space="preserve"> </w:t>
      </w:r>
      <w:r w:rsidRPr="00FC44D7">
        <w:rPr>
          <w:rFonts w:ascii="Arial" w:hAnsi="Arial" w:cs="Arial"/>
          <w:sz w:val="21"/>
          <w:szCs w:val="21"/>
          <w:lang w:val="ru-RU"/>
        </w:rPr>
        <w:t>замочування</w:t>
      </w:r>
      <w:r w:rsidRPr="00FC44D7">
        <w:rPr>
          <w:rFonts w:ascii="Arial" w:hAnsi="Arial" w:cs="Arial"/>
          <w:spacing w:val="-15"/>
          <w:sz w:val="21"/>
          <w:szCs w:val="21"/>
          <w:lang w:val="ru-RU"/>
        </w:rPr>
        <w:t xml:space="preserve"> </w:t>
      </w:r>
      <w:r w:rsidRPr="00FC44D7">
        <w:rPr>
          <w:rFonts w:ascii="Arial" w:hAnsi="Arial" w:cs="Arial"/>
          <w:sz w:val="21"/>
          <w:szCs w:val="21"/>
          <w:lang w:val="ru-RU"/>
        </w:rPr>
        <w:t>схилів (прокладання в подвійних трубах, з компенсаторами, на окремо розташованих опорах над землею, постійний моніторинг</w:t>
      </w:r>
      <w:r w:rsidRPr="00FC44D7">
        <w:rPr>
          <w:rFonts w:ascii="Arial" w:hAnsi="Arial" w:cs="Arial"/>
          <w:spacing w:val="-12"/>
          <w:sz w:val="21"/>
          <w:szCs w:val="21"/>
          <w:lang w:val="ru-RU"/>
        </w:rPr>
        <w:t xml:space="preserve"> </w:t>
      </w:r>
      <w:r w:rsidRPr="00FC44D7">
        <w:rPr>
          <w:rFonts w:ascii="Arial" w:hAnsi="Arial" w:cs="Arial"/>
          <w:sz w:val="21"/>
          <w:szCs w:val="21"/>
          <w:lang w:val="ru-RU"/>
        </w:rPr>
        <w:t>тощо).</w:t>
      </w:r>
    </w:p>
    <w:p w14:paraId="79D4048A" w14:textId="77777777" w:rsidR="00E32E9D" w:rsidRPr="00FC44D7" w:rsidRDefault="008555FA" w:rsidP="00FC44D7">
      <w:pPr>
        <w:pStyle w:val="1"/>
        <w:numPr>
          <w:ilvl w:val="1"/>
          <w:numId w:val="38"/>
        </w:numPr>
        <w:tabs>
          <w:tab w:val="left" w:pos="1256"/>
        </w:tabs>
        <w:spacing w:line="288" w:lineRule="auto"/>
        <w:ind w:right="597" w:hanging="274"/>
        <w:contextualSpacing/>
        <w:rPr>
          <w:rFonts w:ascii="Arial" w:hAnsi="Arial" w:cs="Arial"/>
          <w:sz w:val="21"/>
          <w:szCs w:val="21"/>
          <w:lang w:val="ru-RU"/>
        </w:rPr>
      </w:pPr>
      <w:bookmarkStart w:id="11" w:name="2.4_Споруди_і_заходи_інженерного_захисту"/>
      <w:bookmarkStart w:id="12" w:name="_bookmark5"/>
      <w:bookmarkEnd w:id="11"/>
      <w:bookmarkEnd w:id="12"/>
      <w:r w:rsidRPr="00FC44D7">
        <w:rPr>
          <w:rFonts w:ascii="Arial" w:hAnsi="Arial" w:cs="Arial"/>
          <w:sz w:val="21"/>
          <w:szCs w:val="21"/>
          <w:lang w:val="ru-RU"/>
        </w:rPr>
        <w:t>Споруди і заходи інженерного захисту територій та об'єктів від обвалів і вимоги до</w:t>
      </w:r>
      <w:r w:rsidRPr="00FC44D7">
        <w:rPr>
          <w:rFonts w:ascii="Arial" w:hAnsi="Arial" w:cs="Arial"/>
          <w:spacing w:val="-8"/>
          <w:sz w:val="21"/>
          <w:szCs w:val="21"/>
          <w:lang w:val="ru-RU"/>
        </w:rPr>
        <w:t xml:space="preserve"> </w:t>
      </w:r>
      <w:r w:rsidRPr="00FC44D7">
        <w:rPr>
          <w:rFonts w:ascii="Arial" w:hAnsi="Arial" w:cs="Arial"/>
          <w:sz w:val="21"/>
          <w:szCs w:val="21"/>
          <w:lang w:val="ru-RU"/>
        </w:rPr>
        <w:t>них</w:t>
      </w:r>
    </w:p>
    <w:p w14:paraId="55BF1A18" w14:textId="77777777" w:rsidR="00E32E9D" w:rsidRPr="00FC44D7" w:rsidRDefault="008555FA" w:rsidP="00FC44D7">
      <w:pPr>
        <w:pStyle w:val="2"/>
        <w:numPr>
          <w:ilvl w:val="2"/>
          <w:numId w:val="38"/>
        </w:numPr>
        <w:tabs>
          <w:tab w:val="left" w:pos="1465"/>
        </w:tabs>
        <w:spacing w:before="0" w:line="288" w:lineRule="auto"/>
        <w:contextualSpacing/>
        <w:rPr>
          <w:rFonts w:ascii="Arial" w:hAnsi="Arial" w:cs="Arial"/>
          <w:sz w:val="21"/>
          <w:szCs w:val="21"/>
        </w:rPr>
      </w:pPr>
      <w:r w:rsidRPr="00FC44D7">
        <w:rPr>
          <w:rFonts w:ascii="Arial" w:hAnsi="Arial" w:cs="Arial"/>
          <w:sz w:val="21"/>
          <w:szCs w:val="21"/>
        </w:rPr>
        <w:t>Утримувальні</w:t>
      </w:r>
      <w:r w:rsidRPr="00FC44D7">
        <w:rPr>
          <w:rFonts w:ascii="Arial" w:hAnsi="Arial" w:cs="Arial"/>
          <w:spacing w:val="-8"/>
          <w:sz w:val="21"/>
          <w:szCs w:val="21"/>
        </w:rPr>
        <w:t xml:space="preserve"> </w:t>
      </w:r>
      <w:r w:rsidRPr="00FC44D7">
        <w:rPr>
          <w:rFonts w:ascii="Arial" w:hAnsi="Arial" w:cs="Arial"/>
          <w:sz w:val="21"/>
          <w:szCs w:val="21"/>
        </w:rPr>
        <w:t>споруди</w:t>
      </w:r>
    </w:p>
    <w:p w14:paraId="1F58DD38" w14:textId="77777777" w:rsidR="00E32E9D" w:rsidRPr="00FC44D7" w:rsidRDefault="008555FA" w:rsidP="00FC44D7">
      <w:pPr>
        <w:pStyle w:val="a5"/>
        <w:numPr>
          <w:ilvl w:val="3"/>
          <w:numId w:val="38"/>
        </w:numPr>
        <w:tabs>
          <w:tab w:val="left" w:pos="1673"/>
        </w:tabs>
        <w:spacing w:before="0" w:line="288" w:lineRule="auto"/>
        <w:ind w:right="111" w:firstLine="720"/>
        <w:contextualSpacing/>
        <w:rPr>
          <w:rFonts w:ascii="Arial" w:hAnsi="Arial" w:cs="Arial"/>
          <w:sz w:val="21"/>
          <w:szCs w:val="21"/>
        </w:rPr>
      </w:pPr>
      <w:r w:rsidRPr="00FC44D7">
        <w:rPr>
          <w:rFonts w:ascii="Arial" w:hAnsi="Arial" w:cs="Arial"/>
          <w:sz w:val="21"/>
          <w:szCs w:val="21"/>
        </w:rPr>
        <w:t>Утримувальні споруди і заходи слід передбачати для запобігання обвалам, осипам і вивалам ґрунтів за неможливості або економічної недоцільності зміни рельєфу схилу (укосу), для захисту від вивітрювання і руйнування схилів (укосів) і зміцнення гірських порід на</w:t>
      </w:r>
      <w:r w:rsidRPr="00FC44D7">
        <w:rPr>
          <w:rFonts w:ascii="Arial" w:hAnsi="Arial" w:cs="Arial"/>
          <w:spacing w:val="-18"/>
          <w:sz w:val="21"/>
          <w:szCs w:val="21"/>
        </w:rPr>
        <w:t xml:space="preserve"> </w:t>
      </w:r>
      <w:r w:rsidRPr="00FC44D7">
        <w:rPr>
          <w:rFonts w:ascii="Arial" w:hAnsi="Arial" w:cs="Arial"/>
          <w:sz w:val="21"/>
          <w:szCs w:val="21"/>
        </w:rPr>
        <w:t>узгір'ях.</w:t>
      </w:r>
    </w:p>
    <w:p w14:paraId="2F2B604C" w14:textId="77777777" w:rsidR="00E32E9D" w:rsidRPr="00FC44D7" w:rsidRDefault="008555FA" w:rsidP="00FC44D7">
      <w:pPr>
        <w:pStyle w:val="a5"/>
        <w:numPr>
          <w:ilvl w:val="3"/>
          <w:numId w:val="38"/>
        </w:numPr>
        <w:tabs>
          <w:tab w:val="left" w:pos="1673"/>
        </w:tabs>
        <w:spacing w:before="0" w:line="288" w:lineRule="auto"/>
        <w:ind w:left="1672" w:hanging="840"/>
        <w:contextualSpacing/>
        <w:rPr>
          <w:rFonts w:ascii="Arial" w:hAnsi="Arial" w:cs="Arial"/>
          <w:sz w:val="21"/>
          <w:szCs w:val="21"/>
          <w:lang w:val="ru-RU"/>
        </w:rPr>
      </w:pPr>
      <w:r w:rsidRPr="00FC44D7">
        <w:rPr>
          <w:rFonts w:ascii="Arial" w:hAnsi="Arial" w:cs="Arial"/>
          <w:sz w:val="21"/>
          <w:szCs w:val="21"/>
          <w:lang w:val="ru-RU"/>
        </w:rPr>
        <w:t>До складу утримувальних споруд і заходів</w:t>
      </w:r>
      <w:r w:rsidRPr="00FC44D7">
        <w:rPr>
          <w:rFonts w:ascii="Arial" w:hAnsi="Arial" w:cs="Arial"/>
          <w:spacing w:val="-16"/>
          <w:sz w:val="21"/>
          <w:szCs w:val="21"/>
          <w:lang w:val="ru-RU"/>
        </w:rPr>
        <w:t xml:space="preserve"> </w:t>
      </w:r>
      <w:r w:rsidRPr="00FC44D7">
        <w:rPr>
          <w:rFonts w:ascii="Arial" w:hAnsi="Arial" w:cs="Arial"/>
          <w:sz w:val="21"/>
          <w:szCs w:val="21"/>
          <w:lang w:val="ru-RU"/>
        </w:rPr>
        <w:t>входять:</w:t>
      </w:r>
    </w:p>
    <w:p w14:paraId="2E1A0ADE" w14:textId="77777777" w:rsidR="00E32E9D" w:rsidRPr="00FC44D7" w:rsidRDefault="008555FA" w:rsidP="00FC44D7">
      <w:pPr>
        <w:pStyle w:val="a5"/>
        <w:numPr>
          <w:ilvl w:val="1"/>
          <w:numId w:val="42"/>
        </w:numPr>
        <w:tabs>
          <w:tab w:val="left" w:pos="992"/>
        </w:tabs>
        <w:spacing w:before="0" w:line="288" w:lineRule="auto"/>
        <w:ind w:left="991" w:hanging="159"/>
        <w:contextualSpacing/>
        <w:jc w:val="left"/>
        <w:rPr>
          <w:rFonts w:ascii="Arial" w:hAnsi="Arial" w:cs="Arial"/>
          <w:sz w:val="21"/>
          <w:szCs w:val="21"/>
          <w:lang w:val="ru-RU"/>
        </w:rPr>
      </w:pPr>
      <w:r w:rsidRPr="00FC44D7">
        <w:rPr>
          <w:rFonts w:ascii="Arial" w:hAnsi="Arial" w:cs="Arial"/>
          <w:sz w:val="21"/>
          <w:szCs w:val="21"/>
          <w:lang w:val="ru-RU"/>
        </w:rPr>
        <w:t>підтримувальні стіни – для укріплення нависаючих скельних</w:t>
      </w:r>
      <w:r w:rsidRPr="00FC44D7">
        <w:rPr>
          <w:rFonts w:ascii="Arial" w:hAnsi="Arial" w:cs="Arial"/>
          <w:spacing w:val="-21"/>
          <w:sz w:val="21"/>
          <w:szCs w:val="21"/>
          <w:lang w:val="ru-RU"/>
        </w:rPr>
        <w:t xml:space="preserve"> </w:t>
      </w:r>
      <w:r w:rsidRPr="00FC44D7">
        <w:rPr>
          <w:rFonts w:ascii="Arial" w:hAnsi="Arial" w:cs="Arial"/>
          <w:sz w:val="21"/>
          <w:szCs w:val="21"/>
          <w:lang w:val="ru-RU"/>
        </w:rPr>
        <w:t>карнизів;</w:t>
      </w:r>
    </w:p>
    <w:p w14:paraId="381FB686" w14:textId="77777777" w:rsidR="00E32E9D" w:rsidRPr="00FC44D7" w:rsidRDefault="008555FA" w:rsidP="00FC44D7">
      <w:pPr>
        <w:pStyle w:val="a5"/>
        <w:numPr>
          <w:ilvl w:val="1"/>
          <w:numId w:val="42"/>
        </w:numPr>
        <w:tabs>
          <w:tab w:val="left" w:pos="992"/>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контрфорси – окремі опори, врізані у стійкі шари ґрунту, для підпирання окремих скельних</w:t>
      </w:r>
      <w:r w:rsidRPr="00FC44D7">
        <w:rPr>
          <w:rFonts w:ascii="Arial" w:hAnsi="Arial" w:cs="Arial"/>
          <w:spacing w:val="-6"/>
          <w:sz w:val="21"/>
          <w:szCs w:val="21"/>
          <w:lang w:val="ru-RU"/>
        </w:rPr>
        <w:t xml:space="preserve"> </w:t>
      </w:r>
      <w:r w:rsidRPr="00FC44D7">
        <w:rPr>
          <w:rFonts w:ascii="Arial" w:hAnsi="Arial" w:cs="Arial"/>
          <w:sz w:val="21"/>
          <w:szCs w:val="21"/>
          <w:lang w:val="ru-RU"/>
        </w:rPr>
        <w:t>масивів;</w:t>
      </w:r>
    </w:p>
    <w:p w14:paraId="33A9FE49" w14:textId="77777777" w:rsidR="00E32E9D" w:rsidRPr="00FC44D7" w:rsidRDefault="008555FA" w:rsidP="00FC44D7">
      <w:pPr>
        <w:pStyle w:val="a5"/>
        <w:numPr>
          <w:ilvl w:val="1"/>
          <w:numId w:val="42"/>
        </w:numPr>
        <w:tabs>
          <w:tab w:val="left" w:pos="992"/>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опояски (упорні пояси) – невисокі масивні споруди для підтримки нестійких</w:t>
      </w:r>
      <w:r w:rsidRPr="00FC44D7">
        <w:rPr>
          <w:rFonts w:ascii="Arial" w:hAnsi="Arial" w:cs="Arial"/>
          <w:spacing w:val="-3"/>
          <w:sz w:val="21"/>
          <w:szCs w:val="21"/>
          <w:lang w:val="ru-RU"/>
        </w:rPr>
        <w:t xml:space="preserve"> </w:t>
      </w:r>
      <w:r w:rsidRPr="00FC44D7">
        <w:rPr>
          <w:rFonts w:ascii="Arial" w:hAnsi="Arial" w:cs="Arial"/>
          <w:sz w:val="21"/>
          <w:szCs w:val="21"/>
          <w:lang w:val="ru-RU"/>
        </w:rPr>
        <w:t>укосів;</w:t>
      </w:r>
    </w:p>
    <w:p w14:paraId="1B8CF490" w14:textId="77777777" w:rsidR="00E32E9D" w:rsidRPr="00FC44D7" w:rsidRDefault="008555FA" w:rsidP="00FC44D7">
      <w:pPr>
        <w:pStyle w:val="a5"/>
        <w:numPr>
          <w:ilvl w:val="1"/>
          <w:numId w:val="42"/>
        </w:numPr>
        <w:tabs>
          <w:tab w:val="left" w:pos="992"/>
        </w:tabs>
        <w:spacing w:before="0" w:line="288" w:lineRule="auto"/>
        <w:ind w:left="991" w:hanging="159"/>
        <w:contextualSpacing/>
        <w:jc w:val="left"/>
        <w:rPr>
          <w:rFonts w:ascii="Arial" w:hAnsi="Arial" w:cs="Arial"/>
          <w:sz w:val="21"/>
          <w:szCs w:val="21"/>
          <w:lang w:val="ru-RU"/>
        </w:rPr>
      </w:pPr>
      <w:r w:rsidRPr="00FC44D7">
        <w:rPr>
          <w:rFonts w:ascii="Arial" w:hAnsi="Arial" w:cs="Arial"/>
          <w:sz w:val="21"/>
          <w:szCs w:val="21"/>
          <w:lang w:val="ru-RU"/>
        </w:rPr>
        <w:t>облицювальні стіни – для захисту ґрунтів від вивітрювання й</w:t>
      </w:r>
      <w:r w:rsidRPr="00FC44D7">
        <w:rPr>
          <w:rFonts w:ascii="Arial" w:hAnsi="Arial" w:cs="Arial"/>
          <w:spacing w:val="-24"/>
          <w:sz w:val="21"/>
          <w:szCs w:val="21"/>
          <w:lang w:val="ru-RU"/>
        </w:rPr>
        <w:t xml:space="preserve"> </w:t>
      </w:r>
      <w:r w:rsidRPr="00FC44D7">
        <w:rPr>
          <w:rFonts w:ascii="Arial" w:hAnsi="Arial" w:cs="Arial"/>
          <w:sz w:val="21"/>
          <w:szCs w:val="21"/>
          <w:lang w:val="ru-RU"/>
        </w:rPr>
        <w:t>осипання;</w:t>
      </w:r>
    </w:p>
    <w:p w14:paraId="098EFB14" w14:textId="77777777" w:rsidR="00E32E9D" w:rsidRPr="00FC44D7" w:rsidRDefault="008555FA" w:rsidP="00FC44D7">
      <w:pPr>
        <w:pStyle w:val="a5"/>
        <w:numPr>
          <w:ilvl w:val="1"/>
          <w:numId w:val="42"/>
        </w:numPr>
        <w:tabs>
          <w:tab w:val="left" w:pos="982"/>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пломби</w:t>
      </w:r>
      <w:r w:rsidRPr="00FC44D7">
        <w:rPr>
          <w:rFonts w:ascii="Arial" w:hAnsi="Arial" w:cs="Arial"/>
          <w:spacing w:val="-12"/>
          <w:sz w:val="21"/>
          <w:szCs w:val="21"/>
          <w:lang w:val="ru-RU"/>
        </w:rPr>
        <w:t xml:space="preserve"> </w:t>
      </w:r>
      <w:r w:rsidRPr="00FC44D7">
        <w:rPr>
          <w:rFonts w:ascii="Arial" w:hAnsi="Arial" w:cs="Arial"/>
          <w:sz w:val="21"/>
          <w:szCs w:val="21"/>
          <w:lang w:val="ru-RU"/>
        </w:rPr>
        <w:t>(зашпарювання</w:t>
      </w:r>
      <w:r w:rsidRPr="00FC44D7">
        <w:rPr>
          <w:rFonts w:ascii="Arial" w:hAnsi="Arial" w:cs="Arial"/>
          <w:spacing w:val="-12"/>
          <w:sz w:val="21"/>
          <w:szCs w:val="21"/>
          <w:lang w:val="ru-RU"/>
        </w:rPr>
        <w:t xml:space="preserve"> </w:t>
      </w:r>
      <w:r w:rsidRPr="00FC44D7">
        <w:rPr>
          <w:rFonts w:ascii="Arial" w:hAnsi="Arial" w:cs="Arial"/>
          <w:sz w:val="21"/>
          <w:szCs w:val="21"/>
          <w:lang w:val="ru-RU"/>
        </w:rPr>
        <w:t>порожнин,</w:t>
      </w:r>
      <w:r w:rsidRPr="00FC44D7">
        <w:rPr>
          <w:rFonts w:ascii="Arial" w:hAnsi="Arial" w:cs="Arial"/>
          <w:spacing w:val="-13"/>
          <w:sz w:val="21"/>
          <w:szCs w:val="21"/>
          <w:lang w:val="ru-RU"/>
        </w:rPr>
        <w:t xml:space="preserve"> </w:t>
      </w:r>
      <w:r w:rsidRPr="00FC44D7">
        <w:rPr>
          <w:rFonts w:ascii="Arial" w:hAnsi="Arial" w:cs="Arial"/>
          <w:sz w:val="21"/>
          <w:szCs w:val="21"/>
          <w:lang w:val="ru-RU"/>
        </w:rPr>
        <w:t>що</w:t>
      </w:r>
      <w:r w:rsidRPr="00FC44D7">
        <w:rPr>
          <w:rFonts w:ascii="Arial" w:hAnsi="Arial" w:cs="Arial"/>
          <w:spacing w:val="-11"/>
          <w:sz w:val="21"/>
          <w:szCs w:val="21"/>
          <w:lang w:val="ru-RU"/>
        </w:rPr>
        <w:t xml:space="preserve"> </w:t>
      </w:r>
      <w:r w:rsidRPr="00FC44D7">
        <w:rPr>
          <w:rFonts w:ascii="Arial" w:hAnsi="Arial" w:cs="Arial"/>
          <w:sz w:val="21"/>
          <w:szCs w:val="21"/>
          <w:lang w:val="ru-RU"/>
        </w:rPr>
        <w:t>утворилися</w:t>
      </w:r>
      <w:r w:rsidRPr="00FC44D7">
        <w:rPr>
          <w:rFonts w:ascii="Arial" w:hAnsi="Arial" w:cs="Arial"/>
          <w:spacing w:val="-12"/>
          <w:sz w:val="21"/>
          <w:szCs w:val="21"/>
          <w:lang w:val="ru-RU"/>
        </w:rPr>
        <w:t xml:space="preserve"> </w:t>
      </w:r>
      <w:r w:rsidRPr="00FC44D7">
        <w:rPr>
          <w:rFonts w:ascii="Arial" w:hAnsi="Arial" w:cs="Arial"/>
          <w:sz w:val="21"/>
          <w:szCs w:val="21"/>
          <w:lang w:val="ru-RU"/>
        </w:rPr>
        <w:t>в</w:t>
      </w:r>
      <w:r w:rsidRPr="00FC44D7">
        <w:rPr>
          <w:rFonts w:ascii="Arial" w:hAnsi="Arial" w:cs="Arial"/>
          <w:spacing w:val="-13"/>
          <w:sz w:val="21"/>
          <w:szCs w:val="21"/>
          <w:lang w:val="ru-RU"/>
        </w:rPr>
        <w:t xml:space="preserve"> </w:t>
      </w:r>
      <w:r w:rsidRPr="00FC44D7">
        <w:rPr>
          <w:rFonts w:ascii="Arial" w:hAnsi="Arial" w:cs="Arial"/>
          <w:sz w:val="21"/>
          <w:szCs w:val="21"/>
          <w:lang w:val="ru-RU"/>
        </w:rPr>
        <w:t>результаті</w:t>
      </w:r>
      <w:r w:rsidRPr="00FC44D7">
        <w:rPr>
          <w:rFonts w:ascii="Arial" w:hAnsi="Arial" w:cs="Arial"/>
          <w:spacing w:val="-11"/>
          <w:sz w:val="21"/>
          <w:szCs w:val="21"/>
          <w:lang w:val="ru-RU"/>
        </w:rPr>
        <w:t xml:space="preserve"> </w:t>
      </w:r>
      <w:r w:rsidRPr="00FC44D7">
        <w:rPr>
          <w:rFonts w:ascii="Arial" w:hAnsi="Arial" w:cs="Arial"/>
          <w:sz w:val="21"/>
          <w:szCs w:val="21"/>
          <w:lang w:val="ru-RU"/>
        </w:rPr>
        <w:t>вивалів</w:t>
      </w:r>
      <w:r w:rsidRPr="00FC44D7">
        <w:rPr>
          <w:rFonts w:ascii="Arial" w:hAnsi="Arial" w:cs="Arial"/>
          <w:spacing w:val="-13"/>
          <w:sz w:val="21"/>
          <w:szCs w:val="21"/>
          <w:lang w:val="ru-RU"/>
        </w:rPr>
        <w:t xml:space="preserve"> </w:t>
      </w:r>
      <w:r w:rsidRPr="00FC44D7">
        <w:rPr>
          <w:rFonts w:ascii="Arial" w:hAnsi="Arial" w:cs="Arial"/>
          <w:sz w:val="21"/>
          <w:szCs w:val="21"/>
          <w:lang w:val="ru-RU"/>
        </w:rPr>
        <w:t>на схилах)</w:t>
      </w:r>
      <w:r w:rsidRPr="00FC44D7">
        <w:rPr>
          <w:rFonts w:ascii="Arial" w:hAnsi="Arial" w:cs="Arial"/>
          <w:spacing w:val="-16"/>
          <w:sz w:val="21"/>
          <w:szCs w:val="21"/>
          <w:lang w:val="ru-RU"/>
        </w:rPr>
        <w:t xml:space="preserve"> </w:t>
      </w:r>
      <w:r w:rsidRPr="00FC44D7">
        <w:rPr>
          <w:rFonts w:ascii="Arial" w:hAnsi="Arial" w:cs="Arial"/>
          <w:sz w:val="21"/>
          <w:szCs w:val="21"/>
          <w:lang w:val="ru-RU"/>
        </w:rPr>
        <w:t>–</w:t>
      </w:r>
      <w:r w:rsidRPr="00FC44D7">
        <w:rPr>
          <w:rFonts w:ascii="Arial" w:hAnsi="Arial" w:cs="Arial"/>
          <w:spacing w:val="-15"/>
          <w:sz w:val="21"/>
          <w:szCs w:val="21"/>
          <w:lang w:val="ru-RU"/>
        </w:rPr>
        <w:t xml:space="preserve"> </w:t>
      </w:r>
      <w:r w:rsidRPr="00FC44D7">
        <w:rPr>
          <w:rFonts w:ascii="Arial" w:hAnsi="Arial" w:cs="Arial"/>
          <w:sz w:val="21"/>
          <w:szCs w:val="21"/>
          <w:lang w:val="ru-RU"/>
        </w:rPr>
        <w:t>для</w:t>
      </w:r>
      <w:r w:rsidRPr="00FC44D7">
        <w:rPr>
          <w:rFonts w:ascii="Arial" w:hAnsi="Arial" w:cs="Arial"/>
          <w:spacing w:val="-14"/>
          <w:sz w:val="21"/>
          <w:szCs w:val="21"/>
          <w:lang w:val="ru-RU"/>
        </w:rPr>
        <w:t xml:space="preserve"> </w:t>
      </w:r>
      <w:r w:rsidRPr="00FC44D7">
        <w:rPr>
          <w:rFonts w:ascii="Arial" w:hAnsi="Arial" w:cs="Arial"/>
          <w:sz w:val="21"/>
          <w:szCs w:val="21"/>
          <w:lang w:val="ru-RU"/>
        </w:rPr>
        <w:t>захисту</w:t>
      </w:r>
      <w:r w:rsidRPr="00FC44D7">
        <w:rPr>
          <w:rFonts w:ascii="Arial" w:hAnsi="Arial" w:cs="Arial"/>
          <w:spacing w:val="-17"/>
          <w:sz w:val="21"/>
          <w:szCs w:val="21"/>
          <w:lang w:val="ru-RU"/>
        </w:rPr>
        <w:t xml:space="preserve"> </w:t>
      </w:r>
      <w:r w:rsidRPr="00FC44D7">
        <w:rPr>
          <w:rFonts w:ascii="Arial" w:hAnsi="Arial" w:cs="Arial"/>
          <w:sz w:val="21"/>
          <w:szCs w:val="21"/>
          <w:lang w:val="ru-RU"/>
        </w:rPr>
        <w:t>скельних</w:t>
      </w:r>
      <w:r w:rsidRPr="00FC44D7">
        <w:rPr>
          <w:rFonts w:ascii="Arial" w:hAnsi="Arial" w:cs="Arial"/>
          <w:spacing w:val="-14"/>
          <w:sz w:val="21"/>
          <w:szCs w:val="21"/>
          <w:lang w:val="ru-RU"/>
        </w:rPr>
        <w:t xml:space="preserve"> </w:t>
      </w:r>
      <w:r w:rsidRPr="00FC44D7">
        <w:rPr>
          <w:rFonts w:ascii="Arial" w:hAnsi="Arial" w:cs="Arial"/>
          <w:sz w:val="21"/>
          <w:szCs w:val="21"/>
          <w:lang w:val="ru-RU"/>
        </w:rPr>
        <w:t>ґрунтів</w:t>
      </w:r>
      <w:r w:rsidRPr="00FC44D7">
        <w:rPr>
          <w:rFonts w:ascii="Arial" w:hAnsi="Arial" w:cs="Arial"/>
          <w:spacing w:val="-14"/>
          <w:sz w:val="21"/>
          <w:szCs w:val="21"/>
          <w:lang w:val="ru-RU"/>
        </w:rPr>
        <w:t xml:space="preserve"> </w:t>
      </w:r>
      <w:r w:rsidRPr="00FC44D7">
        <w:rPr>
          <w:rFonts w:ascii="Arial" w:hAnsi="Arial" w:cs="Arial"/>
          <w:sz w:val="21"/>
          <w:szCs w:val="21"/>
          <w:lang w:val="ru-RU"/>
        </w:rPr>
        <w:t>від</w:t>
      </w:r>
      <w:r w:rsidRPr="00FC44D7">
        <w:rPr>
          <w:rFonts w:ascii="Arial" w:hAnsi="Arial" w:cs="Arial"/>
          <w:spacing w:val="-14"/>
          <w:sz w:val="21"/>
          <w:szCs w:val="21"/>
          <w:lang w:val="ru-RU"/>
        </w:rPr>
        <w:t xml:space="preserve"> </w:t>
      </w:r>
      <w:r w:rsidRPr="00FC44D7">
        <w:rPr>
          <w:rFonts w:ascii="Arial" w:hAnsi="Arial" w:cs="Arial"/>
          <w:sz w:val="21"/>
          <w:szCs w:val="21"/>
          <w:lang w:val="ru-RU"/>
        </w:rPr>
        <w:t>вивітрювання</w:t>
      </w:r>
      <w:r w:rsidRPr="00FC44D7">
        <w:rPr>
          <w:rFonts w:ascii="Arial" w:hAnsi="Arial" w:cs="Arial"/>
          <w:spacing w:val="-16"/>
          <w:sz w:val="21"/>
          <w:szCs w:val="21"/>
          <w:lang w:val="ru-RU"/>
        </w:rPr>
        <w:t xml:space="preserve"> </w:t>
      </w:r>
      <w:r w:rsidRPr="00FC44D7">
        <w:rPr>
          <w:rFonts w:ascii="Arial" w:hAnsi="Arial" w:cs="Arial"/>
          <w:sz w:val="21"/>
          <w:szCs w:val="21"/>
          <w:lang w:val="ru-RU"/>
        </w:rPr>
        <w:t>і</w:t>
      </w:r>
      <w:r w:rsidRPr="00FC44D7">
        <w:rPr>
          <w:rFonts w:ascii="Arial" w:hAnsi="Arial" w:cs="Arial"/>
          <w:spacing w:val="-14"/>
          <w:sz w:val="21"/>
          <w:szCs w:val="21"/>
          <w:lang w:val="ru-RU"/>
        </w:rPr>
        <w:t xml:space="preserve"> </w:t>
      </w:r>
      <w:r w:rsidRPr="00FC44D7">
        <w:rPr>
          <w:rFonts w:ascii="Arial" w:hAnsi="Arial" w:cs="Arial"/>
          <w:sz w:val="21"/>
          <w:szCs w:val="21"/>
          <w:lang w:val="ru-RU"/>
        </w:rPr>
        <w:t>подальших</w:t>
      </w:r>
      <w:r w:rsidRPr="00FC44D7">
        <w:rPr>
          <w:rFonts w:ascii="Arial" w:hAnsi="Arial" w:cs="Arial"/>
          <w:spacing w:val="-14"/>
          <w:sz w:val="21"/>
          <w:szCs w:val="21"/>
          <w:lang w:val="ru-RU"/>
        </w:rPr>
        <w:t xml:space="preserve"> </w:t>
      </w:r>
      <w:r w:rsidRPr="00FC44D7">
        <w:rPr>
          <w:rFonts w:ascii="Arial" w:hAnsi="Arial" w:cs="Arial"/>
          <w:sz w:val="21"/>
          <w:szCs w:val="21"/>
          <w:lang w:val="ru-RU"/>
        </w:rPr>
        <w:t>руйнувань;</w:t>
      </w:r>
    </w:p>
    <w:p w14:paraId="4D42DBAC" w14:textId="77777777" w:rsidR="00E32E9D" w:rsidRPr="00FC44D7" w:rsidRDefault="008555FA" w:rsidP="00FC44D7">
      <w:pPr>
        <w:pStyle w:val="a5"/>
        <w:numPr>
          <w:ilvl w:val="1"/>
          <w:numId w:val="42"/>
        </w:numPr>
        <w:tabs>
          <w:tab w:val="left" w:pos="982"/>
        </w:tabs>
        <w:spacing w:before="0" w:line="288" w:lineRule="auto"/>
        <w:ind w:left="981" w:hanging="149"/>
        <w:contextualSpacing/>
        <w:jc w:val="left"/>
        <w:rPr>
          <w:rFonts w:ascii="Arial" w:hAnsi="Arial" w:cs="Arial"/>
          <w:sz w:val="21"/>
          <w:szCs w:val="21"/>
          <w:lang w:val="ru-RU"/>
        </w:rPr>
      </w:pPr>
      <w:r w:rsidRPr="00FC44D7">
        <w:rPr>
          <w:rFonts w:ascii="Arial" w:hAnsi="Arial" w:cs="Arial"/>
          <w:sz w:val="21"/>
          <w:szCs w:val="21"/>
          <w:lang w:val="ru-RU"/>
        </w:rPr>
        <w:t>покривні сітки в поєднанні з анкерними</w:t>
      </w:r>
      <w:r w:rsidRPr="00FC44D7">
        <w:rPr>
          <w:rFonts w:ascii="Arial" w:hAnsi="Arial" w:cs="Arial"/>
          <w:spacing w:val="-19"/>
          <w:sz w:val="21"/>
          <w:szCs w:val="21"/>
          <w:lang w:val="ru-RU"/>
        </w:rPr>
        <w:t xml:space="preserve"> </w:t>
      </w:r>
      <w:r w:rsidRPr="00FC44D7">
        <w:rPr>
          <w:rFonts w:ascii="Arial" w:hAnsi="Arial" w:cs="Arial"/>
          <w:sz w:val="21"/>
          <w:szCs w:val="21"/>
          <w:lang w:val="ru-RU"/>
        </w:rPr>
        <w:t>кріпленнями;</w:t>
      </w:r>
    </w:p>
    <w:p w14:paraId="18F2322C" w14:textId="77777777" w:rsidR="00E32E9D" w:rsidRPr="00FC44D7" w:rsidRDefault="008555FA" w:rsidP="00FC44D7">
      <w:pPr>
        <w:pStyle w:val="a5"/>
        <w:numPr>
          <w:ilvl w:val="1"/>
          <w:numId w:val="42"/>
        </w:numPr>
        <w:tabs>
          <w:tab w:val="left" w:pos="982"/>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облицювальні стіни, торкретні покриття, ін'єктування в'яжучими речовинами</w:t>
      </w:r>
      <w:r w:rsidRPr="00FC44D7">
        <w:rPr>
          <w:rFonts w:ascii="Arial" w:hAnsi="Arial" w:cs="Arial"/>
          <w:spacing w:val="-7"/>
          <w:sz w:val="21"/>
          <w:szCs w:val="21"/>
          <w:lang w:val="ru-RU"/>
        </w:rPr>
        <w:t xml:space="preserve"> </w:t>
      </w:r>
      <w:r w:rsidRPr="00FC44D7">
        <w:rPr>
          <w:rFonts w:ascii="Arial" w:hAnsi="Arial" w:cs="Arial"/>
          <w:sz w:val="21"/>
          <w:szCs w:val="21"/>
          <w:lang w:val="ru-RU"/>
        </w:rPr>
        <w:t>обвальних</w:t>
      </w:r>
      <w:r w:rsidRPr="00FC44D7">
        <w:rPr>
          <w:rFonts w:ascii="Arial" w:hAnsi="Arial" w:cs="Arial"/>
          <w:spacing w:val="-6"/>
          <w:sz w:val="21"/>
          <w:szCs w:val="21"/>
          <w:lang w:val="ru-RU"/>
        </w:rPr>
        <w:t xml:space="preserve"> </w:t>
      </w:r>
      <w:r w:rsidRPr="00FC44D7">
        <w:rPr>
          <w:rFonts w:ascii="Arial" w:hAnsi="Arial" w:cs="Arial"/>
          <w:sz w:val="21"/>
          <w:szCs w:val="21"/>
          <w:lang w:val="ru-RU"/>
        </w:rPr>
        <w:t>мас</w:t>
      </w:r>
      <w:r w:rsidRPr="00FC44D7">
        <w:rPr>
          <w:rFonts w:ascii="Arial" w:hAnsi="Arial" w:cs="Arial"/>
          <w:spacing w:val="-8"/>
          <w:sz w:val="21"/>
          <w:szCs w:val="21"/>
          <w:lang w:val="ru-RU"/>
        </w:rPr>
        <w:t xml:space="preserve"> </w:t>
      </w:r>
      <w:r w:rsidRPr="00FC44D7">
        <w:rPr>
          <w:rFonts w:ascii="Arial" w:hAnsi="Arial" w:cs="Arial"/>
          <w:sz w:val="21"/>
          <w:szCs w:val="21"/>
          <w:lang w:val="ru-RU"/>
        </w:rPr>
        <w:t>ґрунту</w:t>
      </w:r>
      <w:r w:rsidRPr="00FC44D7">
        <w:rPr>
          <w:rFonts w:ascii="Arial" w:hAnsi="Arial" w:cs="Arial"/>
          <w:spacing w:val="-9"/>
          <w:sz w:val="21"/>
          <w:szCs w:val="21"/>
          <w:lang w:val="ru-RU"/>
        </w:rPr>
        <w:t xml:space="preserve"> </w:t>
      </w:r>
      <w:r w:rsidRPr="00FC44D7">
        <w:rPr>
          <w:rFonts w:ascii="Arial" w:hAnsi="Arial" w:cs="Arial"/>
          <w:sz w:val="21"/>
          <w:szCs w:val="21"/>
          <w:lang w:val="ru-RU"/>
        </w:rPr>
        <w:t>для</w:t>
      </w:r>
      <w:r w:rsidRPr="00FC44D7">
        <w:rPr>
          <w:rFonts w:ascii="Arial" w:hAnsi="Arial" w:cs="Arial"/>
          <w:spacing w:val="-7"/>
          <w:sz w:val="21"/>
          <w:szCs w:val="21"/>
          <w:lang w:val="ru-RU"/>
        </w:rPr>
        <w:t xml:space="preserve"> </w:t>
      </w:r>
      <w:r w:rsidRPr="00FC44D7">
        <w:rPr>
          <w:rFonts w:ascii="Arial" w:hAnsi="Arial" w:cs="Arial"/>
          <w:sz w:val="21"/>
          <w:szCs w:val="21"/>
          <w:lang w:val="ru-RU"/>
        </w:rPr>
        <w:t>захисту</w:t>
      </w:r>
      <w:r w:rsidRPr="00FC44D7">
        <w:rPr>
          <w:rFonts w:ascii="Arial" w:hAnsi="Arial" w:cs="Arial"/>
          <w:spacing w:val="-11"/>
          <w:sz w:val="21"/>
          <w:szCs w:val="21"/>
          <w:lang w:val="ru-RU"/>
        </w:rPr>
        <w:t xml:space="preserve"> </w:t>
      </w:r>
      <w:r w:rsidRPr="00FC44D7">
        <w:rPr>
          <w:rFonts w:ascii="Arial" w:hAnsi="Arial" w:cs="Arial"/>
          <w:sz w:val="21"/>
          <w:szCs w:val="21"/>
          <w:lang w:val="ru-RU"/>
        </w:rPr>
        <w:t>їх</w:t>
      </w:r>
      <w:r w:rsidRPr="00FC44D7">
        <w:rPr>
          <w:rFonts w:ascii="Arial" w:hAnsi="Arial" w:cs="Arial"/>
          <w:spacing w:val="-7"/>
          <w:sz w:val="21"/>
          <w:szCs w:val="21"/>
          <w:lang w:val="ru-RU"/>
        </w:rPr>
        <w:t xml:space="preserve"> </w:t>
      </w:r>
      <w:r w:rsidRPr="00FC44D7">
        <w:rPr>
          <w:rFonts w:ascii="Arial" w:hAnsi="Arial" w:cs="Arial"/>
          <w:sz w:val="21"/>
          <w:szCs w:val="21"/>
          <w:lang w:val="ru-RU"/>
        </w:rPr>
        <w:t>від</w:t>
      </w:r>
      <w:r w:rsidRPr="00FC44D7">
        <w:rPr>
          <w:rFonts w:ascii="Arial" w:hAnsi="Arial" w:cs="Arial"/>
          <w:spacing w:val="-7"/>
          <w:sz w:val="21"/>
          <w:szCs w:val="21"/>
          <w:lang w:val="ru-RU"/>
        </w:rPr>
        <w:t xml:space="preserve"> </w:t>
      </w:r>
      <w:r w:rsidRPr="00FC44D7">
        <w:rPr>
          <w:rFonts w:ascii="Arial" w:hAnsi="Arial" w:cs="Arial"/>
          <w:sz w:val="21"/>
          <w:szCs w:val="21"/>
          <w:lang w:val="ru-RU"/>
        </w:rPr>
        <w:t>вивітрювання</w:t>
      </w:r>
      <w:r w:rsidRPr="00FC44D7">
        <w:rPr>
          <w:rFonts w:ascii="Arial" w:hAnsi="Arial" w:cs="Arial"/>
          <w:spacing w:val="-7"/>
          <w:sz w:val="21"/>
          <w:szCs w:val="21"/>
          <w:lang w:val="ru-RU"/>
        </w:rPr>
        <w:t xml:space="preserve"> </w:t>
      </w:r>
      <w:r w:rsidRPr="00FC44D7">
        <w:rPr>
          <w:rFonts w:ascii="Arial" w:hAnsi="Arial" w:cs="Arial"/>
          <w:sz w:val="21"/>
          <w:szCs w:val="21"/>
          <w:lang w:val="ru-RU"/>
        </w:rPr>
        <w:t>і</w:t>
      </w:r>
      <w:r w:rsidRPr="00FC44D7">
        <w:rPr>
          <w:rFonts w:ascii="Arial" w:hAnsi="Arial" w:cs="Arial"/>
          <w:spacing w:val="-7"/>
          <w:sz w:val="21"/>
          <w:szCs w:val="21"/>
          <w:lang w:val="ru-RU"/>
        </w:rPr>
        <w:t xml:space="preserve"> </w:t>
      </w:r>
      <w:r w:rsidRPr="00FC44D7">
        <w:rPr>
          <w:rFonts w:ascii="Arial" w:hAnsi="Arial" w:cs="Arial"/>
          <w:sz w:val="21"/>
          <w:szCs w:val="21"/>
          <w:lang w:val="ru-RU"/>
        </w:rPr>
        <w:t>руйнування.</w:t>
      </w:r>
    </w:p>
    <w:p w14:paraId="1E7B8FEA" w14:textId="77777777" w:rsidR="00E32E9D" w:rsidRPr="00FC44D7" w:rsidRDefault="008555FA" w:rsidP="00FC44D7">
      <w:pPr>
        <w:pStyle w:val="2"/>
        <w:numPr>
          <w:ilvl w:val="2"/>
          <w:numId w:val="37"/>
        </w:numPr>
        <w:tabs>
          <w:tab w:val="left" w:pos="1465"/>
        </w:tabs>
        <w:spacing w:before="0" w:line="288" w:lineRule="auto"/>
        <w:contextualSpacing/>
        <w:rPr>
          <w:rFonts w:ascii="Arial" w:hAnsi="Arial" w:cs="Arial"/>
          <w:sz w:val="21"/>
          <w:szCs w:val="21"/>
        </w:rPr>
      </w:pPr>
      <w:r w:rsidRPr="00FC44D7">
        <w:rPr>
          <w:rFonts w:ascii="Arial" w:hAnsi="Arial" w:cs="Arial"/>
          <w:sz w:val="21"/>
          <w:szCs w:val="21"/>
        </w:rPr>
        <w:t>Уловлювальні</w:t>
      </w:r>
      <w:r w:rsidRPr="00FC44D7">
        <w:rPr>
          <w:rFonts w:ascii="Arial" w:hAnsi="Arial" w:cs="Arial"/>
          <w:spacing w:val="-6"/>
          <w:sz w:val="21"/>
          <w:szCs w:val="21"/>
        </w:rPr>
        <w:t xml:space="preserve"> </w:t>
      </w:r>
      <w:r w:rsidRPr="00FC44D7">
        <w:rPr>
          <w:rFonts w:ascii="Arial" w:hAnsi="Arial" w:cs="Arial"/>
          <w:sz w:val="21"/>
          <w:szCs w:val="21"/>
        </w:rPr>
        <w:t>споруди</w:t>
      </w:r>
    </w:p>
    <w:p w14:paraId="054CB3E4" w14:textId="77777777" w:rsidR="00E32E9D" w:rsidRPr="00FC44D7" w:rsidRDefault="008555FA" w:rsidP="00FC44D7">
      <w:pPr>
        <w:pStyle w:val="a5"/>
        <w:numPr>
          <w:ilvl w:val="3"/>
          <w:numId w:val="37"/>
        </w:numPr>
        <w:tabs>
          <w:tab w:val="left" w:pos="1673"/>
        </w:tabs>
        <w:spacing w:before="0" w:line="288" w:lineRule="auto"/>
        <w:ind w:firstLine="720"/>
        <w:contextualSpacing/>
        <w:rPr>
          <w:rFonts w:ascii="Arial" w:hAnsi="Arial" w:cs="Arial"/>
          <w:sz w:val="21"/>
          <w:szCs w:val="21"/>
          <w:lang w:val="ru-RU"/>
        </w:rPr>
      </w:pPr>
      <w:r w:rsidRPr="00FC44D7">
        <w:rPr>
          <w:rFonts w:ascii="Arial" w:hAnsi="Arial" w:cs="Arial"/>
          <w:sz w:val="21"/>
          <w:szCs w:val="21"/>
          <w:lang w:val="ru-RU"/>
        </w:rPr>
        <w:t xml:space="preserve">Уловлювальні  споруди  і  пристрої  (стіни,  сітки,  вали,   </w:t>
      </w:r>
      <w:r w:rsidRPr="00FC44D7">
        <w:rPr>
          <w:rFonts w:ascii="Arial" w:hAnsi="Arial" w:cs="Arial"/>
          <w:spacing w:val="16"/>
          <w:sz w:val="21"/>
          <w:szCs w:val="21"/>
          <w:lang w:val="ru-RU"/>
        </w:rPr>
        <w:t xml:space="preserve"> </w:t>
      </w:r>
      <w:r w:rsidRPr="00FC44D7">
        <w:rPr>
          <w:rFonts w:ascii="Arial" w:hAnsi="Arial" w:cs="Arial"/>
          <w:sz w:val="21"/>
          <w:szCs w:val="21"/>
          <w:lang w:val="ru-RU"/>
        </w:rPr>
        <w:t>траншеї,</w:t>
      </w:r>
    </w:p>
    <w:p w14:paraId="46D74E7B" w14:textId="77777777" w:rsidR="00E32E9D" w:rsidRPr="00FC44D7" w:rsidRDefault="008555FA" w:rsidP="00FC44D7">
      <w:pPr>
        <w:pStyle w:val="a3"/>
        <w:spacing w:before="0" w:line="288" w:lineRule="auto"/>
        <w:ind w:right="108" w:firstLine="0"/>
        <w:contextualSpacing/>
        <w:rPr>
          <w:rFonts w:ascii="Arial" w:hAnsi="Arial" w:cs="Arial"/>
          <w:sz w:val="21"/>
          <w:szCs w:val="21"/>
          <w:lang w:val="ru-RU"/>
        </w:rPr>
      </w:pPr>
      <w:r w:rsidRPr="00FC44D7">
        <w:rPr>
          <w:rFonts w:ascii="Arial" w:hAnsi="Arial" w:cs="Arial"/>
          <w:sz w:val="21"/>
          <w:szCs w:val="21"/>
          <w:lang w:val="ru-RU"/>
        </w:rPr>
        <w:t>полиці з бордюрними стінами, надовбні) слід передбачати для захисту об'єктів від дії осипів, вивалів, падіння окремих скельних уламків, а також обвалів,</w:t>
      </w:r>
      <w:r w:rsidRPr="00FC44D7">
        <w:rPr>
          <w:rFonts w:ascii="Arial" w:hAnsi="Arial" w:cs="Arial"/>
          <w:spacing w:val="-44"/>
          <w:sz w:val="21"/>
          <w:szCs w:val="21"/>
          <w:lang w:val="ru-RU"/>
        </w:rPr>
        <w:t xml:space="preserve"> </w:t>
      </w:r>
      <w:r w:rsidRPr="00FC44D7">
        <w:rPr>
          <w:rFonts w:ascii="Arial" w:hAnsi="Arial" w:cs="Arial"/>
          <w:sz w:val="21"/>
          <w:szCs w:val="21"/>
          <w:lang w:val="ru-RU"/>
        </w:rPr>
        <w:t>якщо влаштування утримувальних споруд або попередження обвалів, вивалів і каменепаду шляхом видалення нестійких масивів неможливе або економічно недоцільне.</w:t>
      </w:r>
    </w:p>
    <w:p w14:paraId="4CEAA74A" w14:textId="77777777" w:rsidR="00E32E9D" w:rsidRPr="00FC44D7" w:rsidRDefault="008555FA" w:rsidP="00FC44D7">
      <w:pPr>
        <w:pStyle w:val="a5"/>
        <w:numPr>
          <w:ilvl w:val="3"/>
          <w:numId w:val="37"/>
        </w:numPr>
        <w:tabs>
          <w:tab w:val="left" w:pos="1673"/>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Уловлювальні стіни і сітки розташовують біля підошви схилів (укосів) крутизною від 25° до 35° для захисту від дії осипів, вивалів, падіння окремих скельних уламків і невеликих обвалів. Міцність і стійкість конструкцій уловлювальних</w:t>
      </w:r>
      <w:r w:rsidRPr="00FC44D7">
        <w:rPr>
          <w:rFonts w:ascii="Arial" w:hAnsi="Arial" w:cs="Arial"/>
          <w:spacing w:val="-4"/>
          <w:sz w:val="21"/>
          <w:szCs w:val="21"/>
          <w:lang w:val="ru-RU"/>
        </w:rPr>
        <w:t xml:space="preserve"> </w:t>
      </w:r>
      <w:r w:rsidRPr="00FC44D7">
        <w:rPr>
          <w:rFonts w:ascii="Arial" w:hAnsi="Arial" w:cs="Arial"/>
          <w:sz w:val="21"/>
          <w:szCs w:val="21"/>
          <w:lang w:val="ru-RU"/>
        </w:rPr>
        <w:t>стін</w:t>
      </w:r>
      <w:r w:rsidRPr="00FC44D7">
        <w:rPr>
          <w:rFonts w:ascii="Arial" w:hAnsi="Arial" w:cs="Arial"/>
          <w:spacing w:val="-7"/>
          <w:sz w:val="21"/>
          <w:szCs w:val="21"/>
          <w:lang w:val="ru-RU"/>
        </w:rPr>
        <w:t xml:space="preserve"> </w:t>
      </w:r>
      <w:r w:rsidRPr="00FC44D7">
        <w:rPr>
          <w:rFonts w:ascii="Arial" w:hAnsi="Arial" w:cs="Arial"/>
          <w:sz w:val="21"/>
          <w:szCs w:val="21"/>
          <w:lang w:val="ru-RU"/>
        </w:rPr>
        <w:t>перевіряють</w:t>
      </w:r>
      <w:r w:rsidRPr="00FC44D7">
        <w:rPr>
          <w:rFonts w:ascii="Arial" w:hAnsi="Arial" w:cs="Arial"/>
          <w:spacing w:val="-9"/>
          <w:sz w:val="21"/>
          <w:szCs w:val="21"/>
          <w:lang w:val="ru-RU"/>
        </w:rPr>
        <w:t xml:space="preserve"> </w:t>
      </w:r>
      <w:r w:rsidRPr="00FC44D7">
        <w:rPr>
          <w:rFonts w:ascii="Arial" w:hAnsi="Arial" w:cs="Arial"/>
          <w:sz w:val="21"/>
          <w:szCs w:val="21"/>
          <w:lang w:val="ru-RU"/>
        </w:rPr>
        <w:t>на</w:t>
      </w:r>
      <w:r w:rsidRPr="00FC44D7">
        <w:rPr>
          <w:rFonts w:ascii="Arial" w:hAnsi="Arial" w:cs="Arial"/>
          <w:spacing w:val="-5"/>
          <w:sz w:val="21"/>
          <w:szCs w:val="21"/>
          <w:lang w:val="ru-RU"/>
        </w:rPr>
        <w:t xml:space="preserve"> </w:t>
      </w:r>
      <w:r w:rsidRPr="00FC44D7">
        <w:rPr>
          <w:rFonts w:ascii="Arial" w:hAnsi="Arial" w:cs="Arial"/>
          <w:sz w:val="21"/>
          <w:szCs w:val="21"/>
          <w:lang w:val="ru-RU"/>
        </w:rPr>
        <w:t>статичне</w:t>
      </w:r>
      <w:r w:rsidRPr="00FC44D7">
        <w:rPr>
          <w:rFonts w:ascii="Arial" w:hAnsi="Arial" w:cs="Arial"/>
          <w:spacing w:val="-5"/>
          <w:sz w:val="21"/>
          <w:szCs w:val="21"/>
          <w:lang w:val="ru-RU"/>
        </w:rPr>
        <w:t xml:space="preserve"> </w:t>
      </w:r>
      <w:r w:rsidRPr="00FC44D7">
        <w:rPr>
          <w:rFonts w:ascii="Arial" w:hAnsi="Arial" w:cs="Arial"/>
          <w:sz w:val="21"/>
          <w:szCs w:val="21"/>
          <w:lang w:val="ru-RU"/>
        </w:rPr>
        <w:t>навантаження</w:t>
      </w:r>
      <w:r w:rsidRPr="00FC44D7">
        <w:rPr>
          <w:rFonts w:ascii="Arial" w:hAnsi="Arial" w:cs="Arial"/>
          <w:spacing w:val="-7"/>
          <w:sz w:val="21"/>
          <w:szCs w:val="21"/>
          <w:lang w:val="ru-RU"/>
        </w:rPr>
        <w:t xml:space="preserve"> </w:t>
      </w:r>
      <w:r w:rsidRPr="00FC44D7">
        <w:rPr>
          <w:rFonts w:ascii="Arial" w:hAnsi="Arial" w:cs="Arial"/>
          <w:sz w:val="21"/>
          <w:szCs w:val="21"/>
          <w:lang w:val="ru-RU"/>
        </w:rPr>
        <w:t>від</w:t>
      </w:r>
      <w:r w:rsidRPr="00FC44D7">
        <w:rPr>
          <w:rFonts w:ascii="Arial" w:hAnsi="Arial" w:cs="Arial"/>
          <w:spacing w:val="-6"/>
          <w:sz w:val="21"/>
          <w:szCs w:val="21"/>
          <w:lang w:val="ru-RU"/>
        </w:rPr>
        <w:t xml:space="preserve"> </w:t>
      </w:r>
      <w:r w:rsidRPr="00FC44D7">
        <w:rPr>
          <w:rFonts w:ascii="Arial" w:hAnsi="Arial" w:cs="Arial"/>
          <w:sz w:val="21"/>
          <w:szCs w:val="21"/>
          <w:lang w:val="ru-RU"/>
        </w:rPr>
        <w:t>обвальних</w:t>
      </w:r>
      <w:r w:rsidRPr="00FC44D7">
        <w:rPr>
          <w:rFonts w:ascii="Arial" w:hAnsi="Arial" w:cs="Arial"/>
          <w:spacing w:val="-4"/>
          <w:sz w:val="21"/>
          <w:szCs w:val="21"/>
          <w:lang w:val="ru-RU"/>
        </w:rPr>
        <w:t xml:space="preserve"> </w:t>
      </w:r>
      <w:r w:rsidRPr="00FC44D7">
        <w:rPr>
          <w:rFonts w:ascii="Arial" w:hAnsi="Arial" w:cs="Arial"/>
          <w:sz w:val="21"/>
          <w:szCs w:val="21"/>
          <w:lang w:val="ru-RU"/>
        </w:rPr>
        <w:t>мас,</w:t>
      </w:r>
      <w:r w:rsidRPr="00FC44D7">
        <w:rPr>
          <w:rFonts w:ascii="Arial" w:hAnsi="Arial" w:cs="Arial"/>
          <w:spacing w:val="-6"/>
          <w:sz w:val="21"/>
          <w:szCs w:val="21"/>
          <w:lang w:val="ru-RU"/>
        </w:rPr>
        <w:t xml:space="preserve"> </w:t>
      </w:r>
      <w:r w:rsidRPr="00FC44D7">
        <w:rPr>
          <w:rFonts w:ascii="Arial" w:hAnsi="Arial" w:cs="Arial"/>
          <w:sz w:val="21"/>
          <w:szCs w:val="21"/>
          <w:lang w:val="ru-RU"/>
        </w:rPr>
        <w:t>а також на удар уламків скельного</w:t>
      </w:r>
      <w:r w:rsidRPr="00FC44D7">
        <w:rPr>
          <w:rFonts w:ascii="Arial" w:hAnsi="Arial" w:cs="Arial"/>
          <w:spacing w:val="-16"/>
          <w:sz w:val="21"/>
          <w:szCs w:val="21"/>
          <w:lang w:val="ru-RU"/>
        </w:rPr>
        <w:t xml:space="preserve"> </w:t>
      </w:r>
      <w:r w:rsidRPr="00FC44D7">
        <w:rPr>
          <w:rFonts w:ascii="Arial" w:hAnsi="Arial" w:cs="Arial"/>
          <w:sz w:val="21"/>
          <w:szCs w:val="21"/>
          <w:lang w:val="ru-RU"/>
        </w:rPr>
        <w:t>ґрунту.</w:t>
      </w:r>
    </w:p>
    <w:p w14:paraId="61209D38" w14:textId="77777777" w:rsidR="00E32E9D" w:rsidRPr="00FC44D7" w:rsidRDefault="008555FA" w:rsidP="00FC44D7">
      <w:pPr>
        <w:pStyle w:val="a5"/>
        <w:numPr>
          <w:ilvl w:val="3"/>
          <w:numId w:val="37"/>
        </w:numPr>
        <w:tabs>
          <w:tab w:val="left" w:pos="1673"/>
        </w:tabs>
        <w:spacing w:before="0" w:line="288" w:lineRule="auto"/>
        <w:ind w:right="108" w:firstLine="720"/>
        <w:contextualSpacing/>
        <w:rPr>
          <w:rFonts w:ascii="Arial" w:hAnsi="Arial" w:cs="Arial"/>
          <w:sz w:val="21"/>
          <w:szCs w:val="21"/>
          <w:lang w:val="ru-RU"/>
        </w:rPr>
      </w:pPr>
      <w:r w:rsidRPr="00FC44D7">
        <w:rPr>
          <w:rFonts w:ascii="Arial" w:hAnsi="Arial" w:cs="Arial"/>
          <w:sz w:val="21"/>
          <w:szCs w:val="21"/>
          <w:lang w:val="ru-RU"/>
        </w:rPr>
        <w:t>Уловлювальні траншеї та уловлювальні полиці з бордюрною стіною слід розміщувати біля підошви обвалонебезпечних схилів (укосів) заввишки до 60 м і крутизною більше 35° для захисту від вивалів окремих уламків ґрунту об'ємом до 1 м</w:t>
      </w:r>
      <w:r w:rsidRPr="00FC44D7">
        <w:rPr>
          <w:rFonts w:ascii="Arial" w:hAnsi="Arial" w:cs="Arial"/>
          <w:position w:val="10"/>
          <w:sz w:val="21"/>
          <w:szCs w:val="21"/>
          <w:lang w:val="ru-RU"/>
        </w:rPr>
        <w:t>3</w:t>
      </w:r>
      <w:r w:rsidRPr="00FC44D7">
        <w:rPr>
          <w:rFonts w:ascii="Arial" w:hAnsi="Arial" w:cs="Arial"/>
          <w:sz w:val="21"/>
          <w:szCs w:val="21"/>
          <w:lang w:val="ru-RU"/>
        </w:rPr>
        <w:t>, уловлювальнні вали – біля підошви обвалонебезпечних схилів без рослинності значної</w:t>
      </w:r>
      <w:r w:rsidRPr="00FC44D7">
        <w:rPr>
          <w:rFonts w:ascii="Arial" w:hAnsi="Arial" w:cs="Arial"/>
          <w:spacing w:val="-20"/>
          <w:sz w:val="21"/>
          <w:szCs w:val="21"/>
          <w:lang w:val="ru-RU"/>
        </w:rPr>
        <w:t xml:space="preserve"> </w:t>
      </w:r>
      <w:r w:rsidRPr="00FC44D7">
        <w:rPr>
          <w:rFonts w:ascii="Arial" w:hAnsi="Arial" w:cs="Arial"/>
          <w:sz w:val="21"/>
          <w:szCs w:val="21"/>
          <w:lang w:val="ru-RU"/>
        </w:rPr>
        <w:t>довжини.</w:t>
      </w:r>
    </w:p>
    <w:p w14:paraId="3B3C574B" w14:textId="77777777" w:rsidR="00E32E9D" w:rsidRPr="00FC44D7" w:rsidRDefault="008555FA" w:rsidP="00FC44D7">
      <w:pPr>
        <w:pStyle w:val="a5"/>
        <w:numPr>
          <w:ilvl w:val="3"/>
          <w:numId w:val="37"/>
        </w:numPr>
        <w:tabs>
          <w:tab w:val="left" w:pos="1673"/>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Уловлювальні</w:t>
      </w:r>
      <w:r w:rsidRPr="00FC44D7">
        <w:rPr>
          <w:rFonts w:ascii="Arial" w:hAnsi="Arial" w:cs="Arial"/>
          <w:spacing w:val="-8"/>
          <w:sz w:val="21"/>
          <w:szCs w:val="21"/>
          <w:lang w:val="ru-RU"/>
        </w:rPr>
        <w:t xml:space="preserve"> </w:t>
      </w:r>
      <w:r w:rsidRPr="00FC44D7">
        <w:rPr>
          <w:rFonts w:ascii="Arial" w:hAnsi="Arial" w:cs="Arial"/>
          <w:sz w:val="21"/>
          <w:szCs w:val="21"/>
          <w:lang w:val="ru-RU"/>
        </w:rPr>
        <w:t>стіни,</w:t>
      </w:r>
      <w:r w:rsidRPr="00FC44D7">
        <w:rPr>
          <w:rFonts w:ascii="Arial" w:hAnsi="Arial" w:cs="Arial"/>
          <w:spacing w:val="-9"/>
          <w:sz w:val="21"/>
          <w:szCs w:val="21"/>
          <w:lang w:val="ru-RU"/>
        </w:rPr>
        <w:t xml:space="preserve"> </w:t>
      </w:r>
      <w:r w:rsidRPr="00FC44D7">
        <w:rPr>
          <w:rFonts w:ascii="Arial" w:hAnsi="Arial" w:cs="Arial"/>
          <w:sz w:val="21"/>
          <w:szCs w:val="21"/>
          <w:lang w:val="ru-RU"/>
        </w:rPr>
        <w:t>траншеї</w:t>
      </w:r>
      <w:r w:rsidRPr="00FC44D7">
        <w:rPr>
          <w:rFonts w:ascii="Arial" w:hAnsi="Arial" w:cs="Arial"/>
          <w:spacing w:val="-10"/>
          <w:sz w:val="21"/>
          <w:szCs w:val="21"/>
          <w:lang w:val="ru-RU"/>
        </w:rPr>
        <w:t xml:space="preserve"> </w:t>
      </w:r>
      <w:r w:rsidRPr="00FC44D7">
        <w:rPr>
          <w:rFonts w:ascii="Arial" w:hAnsi="Arial" w:cs="Arial"/>
          <w:sz w:val="21"/>
          <w:szCs w:val="21"/>
          <w:lang w:val="ru-RU"/>
        </w:rPr>
        <w:t>і</w:t>
      </w:r>
      <w:r w:rsidRPr="00FC44D7">
        <w:rPr>
          <w:rFonts w:ascii="Arial" w:hAnsi="Arial" w:cs="Arial"/>
          <w:spacing w:val="-8"/>
          <w:sz w:val="21"/>
          <w:szCs w:val="21"/>
          <w:lang w:val="ru-RU"/>
        </w:rPr>
        <w:t xml:space="preserve"> </w:t>
      </w:r>
      <w:r w:rsidRPr="00FC44D7">
        <w:rPr>
          <w:rFonts w:ascii="Arial" w:hAnsi="Arial" w:cs="Arial"/>
          <w:sz w:val="21"/>
          <w:szCs w:val="21"/>
          <w:lang w:val="ru-RU"/>
        </w:rPr>
        <w:t>вали</w:t>
      </w:r>
      <w:r w:rsidRPr="00FC44D7">
        <w:rPr>
          <w:rFonts w:ascii="Arial" w:hAnsi="Arial" w:cs="Arial"/>
          <w:spacing w:val="-10"/>
          <w:sz w:val="21"/>
          <w:szCs w:val="21"/>
          <w:lang w:val="ru-RU"/>
        </w:rPr>
        <w:t xml:space="preserve"> </w:t>
      </w:r>
      <w:r w:rsidRPr="00FC44D7">
        <w:rPr>
          <w:rFonts w:ascii="Arial" w:hAnsi="Arial" w:cs="Arial"/>
          <w:sz w:val="21"/>
          <w:szCs w:val="21"/>
          <w:lang w:val="ru-RU"/>
        </w:rPr>
        <w:t>допускається</w:t>
      </w:r>
      <w:r w:rsidRPr="00FC44D7">
        <w:rPr>
          <w:rFonts w:ascii="Arial" w:hAnsi="Arial" w:cs="Arial"/>
          <w:spacing w:val="-8"/>
          <w:sz w:val="21"/>
          <w:szCs w:val="21"/>
          <w:lang w:val="ru-RU"/>
        </w:rPr>
        <w:t xml:space="preserve"> </w:t>
      </w:r>
      <w:r w:rsidRPr="00FC44D7">
        <w:rPr>
          <w:rFonts w:ascii="Arial" w:hAnsi="Arial" w:cs="Arial"/>
          <w:sz w:val="21"/>
          <w:szCs w:val="21"/>
          <w:lang w:val="ru-RU"/>
        </w:rPr>
        <w:t>розташовувати</w:t>
      </w:r>
      <w:r w:rsidRPr="00FC44D7">
        <w:rPr>
          <w:rFonts w:ascii="Arial" w:hAnsi="Arial" w:cs="Arial"/>
          <w:spacing w:val="-8"/>
          <w:sz w:val="21"/>
          <w:szCs w:val="21"/>
          <w:lang w:val="ru-RU"/>
        </w:rPr>
        <w:t xml:space="preserve"> </w:t>
      </w:r>
      <w:r w:rsidRPr="00FC44D7">
        <w:rPr>
          <w:rFonts w:ascii="Arial" w:hAnsi="Arial" w:cs="Arial"/>
          <w:sz w:val="21"/>
          <w:szCs w:val="21"/>
          <w:lang w:val="ru-RU"/>
        </w:rPr>
        <w:t>на схилах на висоті не більше ніж 30 м над об'єктом, що захищається, при крутизні схилу не більше ніж</w:t>
      </w:r>
      <w:r w:rsidRPr="00FC44D7">
        <w:rPr>
          <w:rFonts w:ascii="Arial" w:hAnsi="Arial" w:cs="Arial"/>
          <w:spacing w:val="-4"/>
          <w:sz w:val="21"/>
          <w:szCs w:val="21"/>
          <w:lang w:val="ru-RU"/>
        </w:rPr>
        <w:t xml:space="preserve"> </w:t>
      </w:r>
      <w:r w:rsidRPr="00FC44D7">
        <w:rPr>
          <w:rFonts w:ascii="Arial" w:hAnsi="Arial" w:cs="Arial"/>
          <w:sz w:val="21"/>
          <w:szCs w:val="21"/>
          <w:lang w:val="ru-RU"/>
        </w:rPr>
        <w:t>25°.</w:t>
      </w:r>
    </w:p>
    <w:p w14:paraId="14EDABF2" w14:textId="77777777" w:rsidR="00E32E9D" w:rsidRPr="00FC44D7" w:rsidRDefault="008555FA" w:rsidP="00FC44D7">
      <w:pPr>
        <w:pStyle w:val="a3"/>
        <w:spacing w:before="0" w:line="288" w:lineRule="auto"/>
        <w:ind w:right="112"/>
        <w:contextualSpacing/>
        <w:rPr>
          <w:rFonts w:ascii="Arial" w:hAnsi="Arial" w:cs="Arial"/>
          <w:sz w:val="21"/>
          <w:szCs w:val="21"/>
          <w:lang w:val="ru-RU"/>
        </w:rPr>
      </w:pPr>
      <w:r w:rsidRPr="00FC44D7">
        <w:rPr>
          <w:rFonts w:ascii="Arial" w:hAnsi="Arial" w:cs="Arial"/>
          <w:sz w:val="21"/>
          <w:szCs w:val="21"/>
          <w:lang w:val="ru-RU"/>
        </w:rPr>
        <w:t xml:space="preserve">З низової сторони нагірних (розташованих на схилі) уловлювальних траншей слід </w:t>
      </w:r>
      <w:r w:rsidRPr="00FC44D7">
        <w:rPr>
          <w:rFonts w:ascii="Arial" w:hAnsi="Arial" w:cs="Arial"/>
          <w:sz w:val="21"/>
          <w:szCs w:val="21"/>
          <w:lang w:val="ru-RU"/>
        </w:rPr>
        <w:lastRenderedPageBreak/>
        <w:t>влаштовувати вали з місцевого ґрунту з упорами з кам'яної або бутобетонної кладки.</w:t>
      </w:r>
    </w:p>
    <w:p w14:paraId="7CEA1244" w14:textId="77777777" w:rsidR="00E32E9D" w:rsidRPr="00FC44D7" w:rsidRDefault="008555FA" w:rsidP="00FC44D7">
      <w:pPr>
        <w:pStyle w:val="a5"/>
        <w:numPr>
          <w:ilvl w:val="3"/>
          <w:numId w:val="37"/>
        </w:numPr>
        <w:tabs>
          <w:tab w:val="left" w:pos="1671"/>
        </w:tabs>
        <w:spacing w:before="0" w:line="288" w:lineRule="auto"/>
        <w:ind w:left="113" w:right="113" w:firstLine="720"/>
        <w:contextualSpacing/>
        <w:rPr>
          <w:rFonts w:ascii="Arial" w:hAnsi="Arial" w:cs="Arial"/>
          <w:sz w:val="21"/>
          <w:szCs w:val="21"/>
          <w:lang w:val="ru-RU"/>
        </w:rPr>
      </w:pPr>
      <w:r w:rsidRPr="00FC44D7">
        <w:rPr>
          <w:rFonts w:ascii="Arial" w:hAnsi="Arial" w:cs="Arial"/>
          <w:sz w:val="21"/>
          <w:szCs w:val="21"/>
          <w:lang w:val="ru-RU"/>
        </w:rPr>
        <w:t xml:space="preserve">Огороджувальні стіни біля підошви схилів (укосів) заввишки до </w:t>
      </w:r>
      <w:r w:rsidRPr="00FC44D7">
        <w:rPr>
          <w:rFonts w:ascii="Arial" w:hAnsi="Arial" w:cs="Arial"/>
          <w:spacing w:val="-4"/>
          <w:sz w:val="21"/>
          <w:szCs w:val="21"/>
          <w:lang w:val="ru-RU"/>
        </w:rPr>
        <w:t xml:space="preserve">30 </w:t>
      </w:r>
      <w:r w:rsidRPr="00FC44D7">
        <w:rPr>
          <w:rFonts w:ascii="Arial" w:hAnsi="Arial" w:cs="Arial"/>
          <w:sz w:val="21"/>
          <w:szCs w:val="21"/>
          <w:lang w:val="ru-RU"/>
        </w:rPr>
        <w:t>м (відповідно 50 м) і крутизною від 40° до 45° влаштовують для уловлювання дрібних (до 0,01 м) уламків скельною ґрунту або затримання скельного ґрунту, що</w:t>
      </w:r>
      <w:r w:rsidRPr="00FC44D7">
        <w:rPr>
          <w:rFonts w:ascii="Arial" w:hAnsi="Arial" w:cs="Arial"/>
          <w:spacing w:val="-5"/>
          <w:sz w:val="21"/>
          <w:szCs w:val="21"/>
          <w:lang w:val="ru-RU"/>
        </w:rPr>
        <w:t xml:space="preserve"> </w:t>
      </w:r>
      <w:r w:rsidRPr="00FC44D7">
        <w:rPr>
          <w:rFonts w:ascii="Arial" w:hAnsi="Arial" w:cs="Arial"/>
          <w:sz w:val="21"/>
          <w:szCs w:val="21"/>
          <w:lang w:val="ru-RU"/>
        </w:rPr>
        <w:t>обсипається.</w:t>
      </w:r>
    </w:p>
    <w:p w14:paraId="3ACBB31D" w14:textId="02C0E806" w:rsidR="00E32E9D" w:rsidRPr="00FC44D7" w:rsidRDefault="008555FA" w:rsidP="00FC44D7">
      <w:pPr>
        <w:pStyle w:val="a5"/>
        <w:numPr>
          <w:ilvl w:val="3"/>
          <w:numId w:val="37"/>
        </w:numPr>
        <w:tabs>
          <w:tab w:val="left" w:pos="1819"/>
          <w:tab w:val="left" w:pos="1820"/>
          <w:tab w:val="left" w:pos="3004"/>
          <w:tab w:val="left" w:pos="3842"/>
          <w:tab w:val="left" w:pos="5731"/>
          <w:tab w:val="left" w:pos="6211"/>
          <w:tab w:val="left" w:pos="7473"/>
          <w:tab w:val="left" w:pos="7797"/>
          <w:tab w:val="left" w:pos="8634"/>
          <w:tab w:val="left" w:pos="9676"/>
        </w:tabs>
        <w:spacing w:before="0" w:line="288" w:lineRule="auto"/>
        <w:ind w:left="113" w:right="113" w:firstLine="720"/>
        <w:contextualSpacing/>
        <w:jc w:val="left"/>
        <w:rPr>
          <w:rFonts w:ascii="Arial" w:hAnsi="Arial" w:cs="Arial"/>
          <w:sz w:val="21"/>
          <w:szCs w:val="21"/>
          <w:lang w:val="ru-RU"/>
        </w:rPr>
      </w:pPr>
      <w:r w:rsidRPr="00FC44D7">
        <w:rPr>
          <w:rFonts w:ascii="Arial" w:hAnsi="Arial" w:cs="Arial"/>
          <w:sz w:val="21"/>
          <w:szCs w:val="21"/>
          <w:lang w:val="ru-RU"/>
        </w:rPr>
        <w:t>Баражні</w:t>
      </w:r>
      <w:r w:rsidR="009E3556" w:rsidRPr="00FC44D7">
        <w:rPr>
          <w:rFonts w:ascii="Arial" w:hAnsi="Arial" w:cs="Arial"/>
          <w:sz w:val="21"/>
          <w:szCs w:val="21"/>
          <w:lang w:val="ru-RU"/>
        </w:rPr>
        <w:t xml:space="preserve"> </w:t>
      </w:r>
      <w:r w:rsidRPr="00FC44D7">
        <w:rPr>
          <w:rFonts w:ascii="Arial" w:hAnsi="Arial" w:cs="Arial"/>
          <w:sz w:val="21"/>
          <w:szCs w:val="21"/>
          <w:lang w:val="ru-RU"/>
        </w:rPr>
        <w:t>стіни</w:t>
      </w:r>
      <w:r w:rsidR="009E3556" w:rsidRPr="00FC44D7">
        <w:rPr>
          <w:rFonts w:ascii="Arial" w:hAnsi="Arial" w:cs="Arial"/>
          <w:sz w:val="21"/>
          <w:szCs w:val="21"/>
          <w:lang w:val="ru-RU"/>
        </w:rPr>
        <w:t xml:space="preserve"> </w:t>
      </w:r>
      <w:r w:rsidRPr="00FC44D7">
        <w:rPr>
          <w:rFonts w:ascii="Arial" w:hAnsi="Arial" w:cs="Arial"/>
          <w:sz w:val="21"/>
          <w:szCs w:val="21"/>
          <w:lang w:val="ru-RU"/>
        </w:rPr>
        <w:t>влаштовують,</w:t>
      </w:r>
      <w:r w:rsidR="009E3556" w:rsidRPr="00FC44D7">
        <w:rPr>
          <w:rFonts w:ascii="Arial" w:hAnsi="Arial" w:cs="Arial"/>
          <w:sz w:val="21"/>
          <w:szCs w:val="21"/>
          <w:lang w:val="ru-RU"/>
        </w:rPr>
        <w:t xml:space="preserve">  </w:t>
      </w:r>
      <w:r w:rsidRPr="00FC44D7">
        <w:rPr>
          <w:rFonts w:ascii="Arial" w:hAnsi="Arial" w:cs="Arial"/>
          <w:sz w:val="21"/>
          <w:szCs w:val="21"/>
          <w:lang w:val="ru-RU"/>
        </w:rPr>
        <w:t>як</w:t>
      </w:r>
      <w:r w:rsidR="009E3556" w:rsidRPr="00FC44D7">
        <w:rPr>
          <w:rFonts w:ascii="Arial" w:hAnsi="Arial" w:cs="Arial"/>
          <w:sz w:val="21"/>
          <w:szCs w:val="21"/>
          <w:lang w:val="ru-RU"/>
        </w:rPr>
        <w:t xml:space="preserve"> </w:t>
      </w:r>
      <w:r w:rsidRPr="00FC44D7">
        <w:rPr>
          <w:rFonts w:ascii="Arial" w:hAnsi="Arial" w:cs="Arial"/>
          <w:sz w:val="21"/>
          <w:szCs w:val="21"/>
          <w:lang w:val="ru-RU"/>
        </w:rPr>
        <w:t>правило,</w:t>
      </w:r>
      <w:r w:rsidR="009E3556" w:rsidRPr="00FC44D7">
        <w:rPr>
          <w:rFonts w:ascii="Arial" w:hAnsi="Arial" w:cs="Arial"/>
          <w:sz w:val="21"/>
          <w:szCs w:val="21"/>
          <w:lang w:val="ru-RU"/>
        </w:rPr>
        <w:t xml:space="preserve">  </w:t>
      </w:r>
      <w:r w:rsidRPr="00FC44D7">
        <w:rPr>
          <w:rFonts w:ascii="Arial" w:hAnsi="Arial" w:cs="Arial"/>
          <w:sz w:val="21"/>
          <w:szCs w:val="21"/>
          <w:lang w:val="ru-RU"/>
        </w:rPr>
        <w:t>з</w:t>
      </w:r>
      <w:r w:rsidRPr="00FC44D7">
        <w:rPr>
          <w:rFonts w:ascii="Arial" w:hAnsi="Arial" w:cs="Arial"/>
          <w:sz w:val="21"/>
          <w:szCs w:val="21"/>
          <w:lang w:val="ru-RU"/>
        </w:rPr>
        <w:tab/>
        <w:t>сухої</w:t>
      </w:r>
      <w:r w:rsidR="009E3556" w:rsidRPr="00FC44D7">
        <w:rPr>
          <w:rFonts w:ascii="Arial" w:hAnsi="Arial" w:cs="Arial"/>
          <w:sz w:val="21"/>
          <w:szCs w:val="21"/>
          <w:lang w:val="ru-RU"/>
        </w:rPr>
        <w:t xml:space="preserve"> </w:t>
      </w:r>
      <w:r w:rsidRPr="00FC44D7">
        <w:rPr>
          <w:rFonts w:ascii="Arial" w:hAnsi="Arial" w:cs="Arial"/>
          <w:sz w:val="21"/>
          <w:szCs w:val="21"/>
          <w:lang w:val="ru-RU"/>
        </w:rPr>
        <w:t>кладки</w:t>
      </w:r>
      <w:r w:rsidR="009E3556" w:rsidRPr="00FC44D7">
        <w:rPr>
          <w:rFonts w:ascii="Arial" w:hAnsi="Arial" w:cs="Arial"/>
          <w:sz w:val="21"/>
          <w:szCs w:val="21"/>
          <w:lang w:val="ru-RU"/>
        </w:rPr>
        <w:t xml:space="preserve">  </w:t>
      </w:r>
      <w:r w:rsidRPr="00FC44D7">
        <w:rPr>
          <w:rFonts w:ascii="Arial" w:hAnsi="Arial" w:cs="Arial"/>
          <w:sz w:val="21"/>
          <w:szCs w:val="21"/>
          <w:lang w:val="ru-RU"/>
        </w:rPr>
        <w:t>і розташовують</w:t>
      </w:r>
      <w:r w:rsidRPr="00FC44D7">
        <w:rPr>
          <w:rFonts w:ascii="Arial" w:hAnsi="Arial" w:cs="Arial"/>
          <w:spacing w:val="-13"/>
          <w:sz w:val="21"/>
          <w:szCs w:val="21"/>
          <w:lang w:val="ru-RU"/>
        </w:rPr>
        <w:t xml:space="preserve"> </w:t>
      </w:r>
      <w:r w:rsidRPr="00FC44D7">
        <w:rPr>
          <w:rFonts w:ascii="Arial" w:hAnsi="Arial" w:cs="Arial"/>
          <w:sz w:val="21"/>
          <w:szCs w:val="21"/>
          <w:lang w:val="ru-RU"/>
        </w:rPr>
        <w:t>біля</w:t>
      </w:r>
      <w:r w:rsidRPr="00FC44D7">
        <w:rPr>
          <w:rFonts w:ascii="Arial" w:hAnsi="Arial" w:cs="Arial"/>
          <w:spacing w:val="-12"/>
          <w:sz w:val="21"/>
          <w:szCs w:val="21"/>
          <w:lang w:val="ru-RU"/>
        </w:rPr>
        <w:t xml:space="preserve"> </w:t>
      </w:r>
      <w:r w:rsidRPr="00FC44D7">
        <w:rPr>
          <w:rFonts w:ascii="Arial" w:hAnsi="Arial" w:cs="Arial"/>
          <w:sz w:val="21"/>
          <w:szCs w:val="21"/>
          <w:lang w:val="ru-RU"/>
        </w:rPr>
        <w:t>круто</w:t>
      </w:r>
      <w:r w:rsidRPr="00FC44D7">
        <w:rPr>
          <w:rFonts w:ascii="Arial" w:hAnsi="Arial" w:cs="Arial"/>
          <w:spacing w:val="-11"/>
          <w:sz w:val="21"/>
          <w:szCs w:val="21"/>
          <w:lang w:val="ru-RU"/>
        </w:rPr>
        <w:t xml:space="preserve"> </w:t>
      </w:r>
      <w:r w:rsidRPr="00FC44D7">
        <w:rPr>
          <w:rFonts w:ascii="Arial" w:hAnsi="Arial" w:cs="Arial"/>
          <w:sz w:val="21"/>
          <w:szCs w:val="21"/>
          <w:lang w:val="ru-RU"/>
        </w:rPr>
        <w:t>падаючих</w:t>
      </w:r>
      <w:r w:rsidRPr="00FC44D7">
        <w:rPr>
          <w:rFonts w:ascii="Arial" w:hAnsi="Arial" w:cs="Arial"/>
          <w:spacing w:val="-11"/>
          <w:sz w:val="21"/>
          <w:szCs w:val="21"/>
          <w:lang w:val="ru-RU"/>
        </w:rPr>
        <w:t xml:space="preserve"> </w:t>
      </w:r>
      <w:r w:rsidRPr="00FC44D7">
        <w:rPr>
          <w:rFonts w:ascii="Arial" w:hAnsi="Arial" w:cs="Arial"/>
          <w:sz w:val="21"/>
          <w:szCs w:val="21"/>
          <w:lang w:val="ru-RU"/>
        </w:rPr>
        <w:t>тальвегів</w:t>
      </w:r>
      <w:r w:rsidRPr="00FC44D7">
        <w:rPr>
          <w:rFonts w:ascii="Arial" w:hAnsi="Arial" w:cs="Arial"/>
          <w:spacing w:val="-13"/>
          <w:sz w:val="21"/>
          <w:szCs w:val="21"/>
          <w:lang w:val="ru-RU"/>
        </w:rPr>
        <w:t xml:space="preserve"> </w:t>
      </w:r>
      <w:r w:rsidRPr="00FC44D7">
        <w:rPr>
          <w:rFonts w:ascii="Arial" w:hAnsi="Arial" w:cs="Arial"/>
          <w:sz w:val="21"/>
          <w:szCs w:val="21"/>
          <w:lang w:val="ru-RU"/>
        </w:rPr>
        <w:t>улоговин</w:t>
      </w:r>
      <w:r w:rsidRPr="00FC44D7">
        <w:rPr>
          <w:rFonts w:ascii="Arial" w:hAnsi="Arial" w:cs="Arial"/>
          <w:spacing w:val="-11"/>
          <w:sz w:val="21"/>
          <w:szCs w:val="21"/>
          <w:lang w:val="ru-RU"/>
        </w:rPr>
        <w:t xml:space="preserve"> </w:t>
      </w:r>
      <w:r w:rsidRPr="00FC44D7">
        <w:rPr>
          <w:rFonts w:ascii="Arial" w:hAnsi="Arial" w:cs="Arial"/>
          <w:sz w:val="21"/>
          <w:szCs w:val="21"/>
          <w:lang w:val="ru-RU"/>
        </w:rPr>
        <w:t>для</w:t>
      </w:r>
      <w:r w:rsidRPr="00FC44D7">
        <w:rPr>
          <w:rFonts w:ascii="Arial" w:hAnsi="Arial" w:cs="Arial"/>
          <w:spacing w:val="-15"/>
          <w:sz w:val="21"/>
          <w:szCs w:val="21"/>
          <w:lang w:val="ru-RU"/>
        </w:rPr>
        <w:t xml:space="preserve"> </w:t>
      </w:r>
      <w:r w:rsidRPr="00FC44D7">
        <w:rPr>
          <w:rFonts w:ascii="Arial" w:hAnsi="Arial" w:cs="Arial"/>
          <w:sz w:val="21"/>
          <w:szCs w:val="21"/>
          <w:lang w:val="ru-RU"/>
        </w:rPr>
        <w:t>затримання</w:t>
      </w:r>
      <w:r w:rsidRPr="00FC44D7">
        <w:rPr>
          <w:rFonts w:ascii="Arial" w:hAnsi="Arial" w:cs="Arial"/>
          <w:spacing w:val="-12"/>
          <w:sz w:val="21"/>
          <w:szCs w:val="21"/>
          <w:lang w:val="ru-RU"/>
        </w:rPr>
        <w:t xml:space="preserve"> </w:t>
      </w:r>
      <w:r w:rsidRPr="00FC44D7">
        <w:rPr>
          <w:rFonts w:ascii="Arial" w:hAnsi="Arial" w:cs="Arial"/>
          <w:sz w:val="21"/>
          <w:szCs w:val="21"/>
          <w:lang w:val="ru-RU"/>
        </w:rPr>
        <w:t>скельних уламків,</w:t>
      </w:r>
      <w:r w:rsidRPr="00FC44D7">
        <w:rPr>
          <w:rFonts w:ascii="Arial" w:hAnsi="Arial" w:cs="Arial"/>
          <w:spacing w:val="-13"/>
          <w:sz w:val="21"/>
          <w:szCs w:val="21"/>
          <w:lang w:val="ru-RU"/>
        </w:rPr>
        <w:t xml:space="preserve"> </w:t>
      </w:r>
      <w:r w:rsidRPr="00FC44D7">
        <w:rPr>
          <w:rFonts w:ascii="Arial" w:hAnsi="Arial" w:cs="Arial"/>
          <w:sz w:val="21"/>
          <w:szCs w:val="21"/>
          <w:lang w:val="ru-RU"/>
        </w:rPr>
        <w:t>що</w:t>
      </w:r>
      <w:r w:rsidRPr="00FC44D7">
        <w:rPr>
          <w:rFonts w:ascii="Arial" w:hAnsi="Arial" w:cs="Arial"/>
          <w:spacing w:val="-11"/>
          <w:sz w:val="21"/>
          <w:szCs w:val="21"/>
          <w:lang w:val="ru-RU"/>
        </w:rPr>
        <w:t xml:space="preserve"> </w:t>
      </w:r>
      <w:r w:rsidRPr="00FC44D7">
        <w:rPr>
          <w:rFonts w:ascii="Arial" w:hAnsi="Arial" w:cs="Arial"/>
          <w:sz w:val="21"/>
          <w:szCs w:val="21"/>
          <w:lang w:val="ru-RU"/>
        </w:rPr>
        <w:t>скочуються</w:t>
      </w:r>
      <w:r w:rsidRPr="00FC44D7">
        <w:rPr>
          <w:rFonts w:ascii="Arial" w:hAnsi="Arial" w:cs="Arial"/>
          <w:spacing w:val="-12"/>
          <w:sz w:val="21"/>
          <w:szCs w:val="21"/>
          <w:lang w:val="ru-RU"/>
        </w:rPr>
        <w:t xml:space="preserve"> </w:t>
      </w:r>
      <w:r w:rsidRPr="00FC44D7">
        <w:rPr>
          <w:rFonts w:ascii="Arial" w:hAnsi="Arial" w:cs="Arial"/>
          <w:sz w:val="21"/>
          <w:szCs w:val="21"/>
          <w:lang w:val="ru-RU"/>
        </w:rPr>
        <w:t>по</w:t>
      </w:r>
      <w:r w:rsidRPr="00FC44D7">
        <w:rPr>
          <w:rFonts w:ascii="Arial" w:hAnsi="Arial" w:cs="Arial"/>
          <w:spacing w:val="-11"/>
          <w:sz w:val="21"/>
          <w:szCs w:val="21"/>
          <w:lang w:val="ru-RU"/>
        </w:rPr>
        <w:t xml:space="preserve"> </w:t>
      </w:r>
      <w:r w:rsidRPr="00FC44D7">
        <w:rPr>
          <w:rFonts w:ascii="Arial" w:hAnsi="Arial" w:cs="Arial"/>
          <w:sz w:val="21"/>
          <w:szCs w:val="21"/>
          <w:lang w:val="ru-RU"/>
        </w:rPr>
        <w:t>них.</w:t>
      </w:r>
      <w:r w:rsidRPr="00FC44D7">
        <w:rPr>
          <w:rFonts w:ascii="Arial" w:hAnsi="Arial" w:cs="Arial"/>
          <w:spacing w:val="-13"/>
          <w:sz w:val="21"/>
          <w:szCs w:val="21"/>
          <w:lang w:val="ru-RU"/>
        </w:rPr>
        <w:t xml:space="preserve"> </w:t>
      </w:r>
      <w:r w:rsidRPr="00FC44D7">
        <w:rPr>
          <w:rFonts w:ascii="Arial" w:hAnsi="Arial" w:cs="Arial"/>
          <w:sz w:val="21"/>
          <w:szCs w:val="21"/>
          <w:lang w:val="ru-RU"/>
        </w:rPr>
        <w:t>У</w:t>
      </w:r>
      <w:r w:rsidRPr="00FC44D7">
        <w:rPr>
          <w:rFonts w:ascii="Arial" w:hAnsi="Arial" w:cs="Arial"/>
          <w:spacing w:val="-12"/>
          <w:sz w:val="21"/>
          <w:szCs w:val="21"/>
          <w:lang w:val="ru-RU"/>
        </w:rPr>
        <w:t xml:space="preserve"> </w:t>
      </w:r>
      <w:r w:rsidRPr="00FC44D7">
        <w:rPr>
          <w:rFonts w:ascii="Arial" w:hAnsi="Arial" w:cs="Arial"/>
          <w:sz w:val="21"/>
          <w:szCs w:val="21"/>
          <w:lang w:val="ru-RU"/>
        </w:rPr>
        <w:t>стінах</w:t>
      </w:r>
      <w:r w:rsidRPr="00FC44D7">
        <w:rPr>
          <w:rFonts w:ascii="Arial" w:hAnsi="Arial" w:cs="Arial"/>
          <w:spacing w:val="-11"/>
          <w:sz w:val="21"/>
          <w:szCs w:val="21"/>
          <w:lang w:val="ru-RU"/>
        </w:rPr>
        <w:t xml:space="preserve"> </w:t>
      </w:r>
      <w:r w:rsidRPr="00FC44D7">
        <w:rPr>
          <w:rFonts w:ascii="Arial" w:hAnsi="Arial" w:cs="Arial"/>
          <w:sz w:val="21"/>
          <w:szCs w:val="21"/>
          <w:lang w:val="ru-RU"/>
        </w:rPr>
        <w:t>влаштовують</w:t>
      </w:r>
      <w:r w:rsidRPr="00FC44D7">
        <w:rPr>
          <w:rFonts w:ascii="Arial" w:hAnsi="Arial" w:cs="Arial"/>
          <w:spacing w:val="-13"/>
          <w:sz w:val="21"/>
          <w:szCs w:val="21"/>
          <w:lang w:val="ru-RU"/>
        </w:rPr>
        <w:t xml:space="preserve"> </w:t>
      </w:r>
      <w:r w:rsidRPr="00FC44D7">
        <w:rPr>
          <w:rFonts w:ascii="Arial" w:hAnsi="Arial" w:cs="Arial"/>
          <w:sz w:val="21"/>
          <w:szCs w:val="21"/>
          <w:lang w:val="ru-RU"/>
        </w:rPr>
        <w:t>отвори</w:t>
      </w:r>
      <w:r w:rsidRPr="00FC44D7">
        <w:rPr>
          <w:rFonts w:ascii="Arial" w:hAnsi="Arial" w:cs="Arial"/>
          <w:spacing w:val="-11"/>
          <w:sz w:val="21"/>
          <w:szCs w:val="21"/>
          <w:lang w:val="ru-RU"/>
        </w:rPr>
        <w:t xml:space="preserve"> </w:t>
      </w:r>
      <w:r w:rsidRPr="00FC44D7">
        <w:rPr>
          <w:rFonts w:ascii="Arial" w:hAnsi="Arial" w:cs="Arial"/>
          <w:sz w:val="21"/>
          <w:szCs w:val="21"/>
          <w:lang w:val="ru-RU"/>
        </w:rPr>
        <w:t>для</w:t>
      </w:r>
      <w:r w:rsidRPr="00FC44D7">
        <w:rPr>
          <w:rFonts w:ascii="Arial" w:hAnsi="Arial" w:cs="Arial"/>
          <w:spacing w:val="-12"/>
          <w:sz w:val="21"/>
          <w:szCs w:val="21"/>
          <w:lang w:val="ru-RU"/>
        </w:rPr>
        <w:t xml:space="preserve"> </w:t>
      </w:r>
      <w:r w:rsidRPr="00FC44D7">
        <w:rPr>
          <w:rFonts w:ascii="Arial" w:hAnsi="Arial" w:cs="Arial"/>
          <w:sz w:val="21"/>
          <w:szCs w:val="21"/>
          <w:lang w:val="ru-RU"/>
        </w:rPr>
        <w:t>стікання</w:t>
      </w:r>
      <w:r w:rsidRPr="00FC44D7">
        <w:rPr>
          <w:rFonts w:ascii="Arial" w:hAnsi="Arial" w:cs="Arial"/>
          <w:spacing w:val="-12"/>
          <w:sz w:val="21"/>
          <w:szCs w:val="21"/>
          <w:lang w:val="ru-RU"/>
        </w:rPr>
        <w:t xml:space="preserve"> </w:t>
      </w:r>
      <w:r w:rsidRPr="00FC44D7">
        <w:rPr>
          <w:rFonts w:ascii="Arial" w:hAnsi="Arial" w:cs="Arial"/>
          <w:sz w:val="21"/>
          <w:szCs w:val="21"/>
          <w:lang w:val="ru-RU"/>
        </w:rPr>
        <w:t>води.</w:t>
      </w:r>
    </w:p>
    <w:p w14:paraId="33A3357B" w14:textId="0A211B97" w:rsidR="00E32E9D" w:rsidRPr="00FC44D7" w:rsidRDefault="008555FA" w:rsidP="00FC44D7">
      <w:pPr>
        <w:pStyle w:val="a3"/>
        <w:spacing w:before="0" w:line="288" w:lineRule="auto"/>
        <w:ind w:right="111"/>
        <w:contextualSpacing/>
        <w:rPr>
          <w:rFonts w:ascii="Arial" w:hAnsi="Arial" w:cs="Arial"/>
          <w:sz w:val="21"/>
          <w:szCs w:val="21"/>
          <w:lang w:val="ru-RU"/>
        </w:rPr>
      </w:pPr>
      <w:r w:rsidRPr="00FC44D7">
        <w:rPr>
          <w:rFonts w:ascii="Arial" w:hAnsi="Arial" w:cs="Arial"/>
          <w:sz w:val="21"/>
          <w:szCs w:val="21"/>
          <w:lang w:val="ru-RU"/>
        </w:rPr>
        <w:t>У нижній частині баражної стіни повинно бути передбачено отвір для пропускання вод, що кають по улоговині.</w:t>
      </w:r>
    </w:p>
    <w:p w14:paraId="2AAAF6F0" w14:textId="77777777" w:rsidR="00E32E9D" w:rsidRPr="00FC44D7" w:rsidRDefault="008555FA" w:rsidP="00FC44D7">
      <w:pPr>
        <w:pStyle w:val="a5"/>
        <w:numPr>
          <w:ilvl w:val="3"/>
          <w:numId w:val="37"/>
        </w:numPr>
        <w:tabs>
          <w:tab w:val="left" w:pos="1673"/>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Покривні сітки, що вільно висять, належить застосовувати для захисту об'єктів, близько розташованих до підошви схилу (укосу), від падаючих скельних</w:t>
      </w:r>
      <w:r w:rsidRPr="00FC44D7">
        <w:rPr>
          <w:rFonts w:ascii="Arial" w:hAnsi="Arial" w:cs="Arial"/>
          <w:spacing w:val="-4"/>
          <w:sz w:val="21"/>
          <w:szCs w:val="21"/>
          <w:lang w:val="ru-RU"/>
        </w:rPr>
        <w:t xml:space="preserve"> </w:t>
      </w:r>
      <w:r w:rsidRPr="00FC44D7">
        <w:rPr>
          <w:rFonts w:ascii="Arial" w:hAnsi="Arial" w:cs="Arial"/>
          <w:sz w:val="21"/>
          <w:szCs w:val="21"/>
          <w:lang w:val="ru-RU"/>
        </w:rPr>
        <w:t>уламків.</w:t>
      </w:r>
    </w:p>
    <w:p w14:paraId="7BD00FEE" w14:textId="77777777" w:rsidR="00E32E9D" w:rsidRPr="00FC44D7" w:rsidRDefault="008555FA" w:rsidP="00FC44D7">
      <w:pPr>
        <w:pStyle w:val="a5"/>
        <w:numPr>
          <w:ilvl w:val="3"/>
          <w:numId w:val="37"/>
        </w:numPr>
        <w:tabs>
          <w:tab w:val="left" w:pos="1673"/>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Сітчасті огорожі-уловлювачі необхідно застосовувати лише на ділянках осипів, де можливе падіння невеликого каміння з незначної</w:t>
      </w:r>
      <w:r w:rsidRPr="00FC44D7">
        <w:rPr>
          <w:rFonts w:ascii="Arial" w:hAnsi="Arial" w:cs="Arial"/>
          <w:spacing w:val="-25"/>
          <w:sz w:val="21"/>
          <w:szCs w:val="21"/>
          <w:lang w:val="ru-RU"/>
        </w:rPr>
        <w:t xml:space="preserve"> </w:t>
      </w:r>
      <w:r w:rsidRPr="00FC44D7">
        <w:rPr>
          <w:rFonts w:ascii="Arial" w:hAnsi="Arial" w:cs="Arial"/>
          <w:sz w:val="21"/>
          <w:szCs w:val="21"/>
          <w:lang w:val="ru-RU"/>
        </w:rPr>
        <w:t>висоти.</w:t>
      </w:r>
    </w:p>
    <w:p w14:paraId="780006E2" w14:textId="77777777" w:rsidR="00E32E9D" w:rsidRPr="00FC44D7" w:rsidRDefault="008555FA" w:rsidP="00FC44D7">
      <w:pPr>
        <w:pStyle w:val="a5"/>
        <w:numPr>
          <w:ilvl w:val="3"/>
          <w:numId w:val="37"/>
        </w:numPr>
        <w:tabs>
          <w:tab w:val="left" w:pos="1709"/>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Надовбні розташовують у шаховому порядку в декілька рядів, їх передбачають на затяжних схилах заввишки від 50 м до 60 м і крутизною до 30° в комплексі з іншими уловлювальними спорудами і пристроями для погашення швидкості уламків скельного</w:t>
      </w:r>
      <w:r w:rsidRPr="00FC44D7">
        <w:rPr>
          <w:rFonts w:ascii="Arial" w:hAnsi="Arial" w:cs="Arial"/>
          <w:spacing w:val="-15"/>
          <w:sz w:val="21"/>
          <w:szCs w:val="21"/>
          <w:lang w:val="ru-RU"/>
        </w:rPr>
        <w:t xml:space="preserve"> </w:t>
      </w:r>
      <w:r w:rsidRPr="00FC44D7">
        <w:rPr>
          <w:rFonts w:ascii="Arial" w:hAnsi="Arial" w:cs="Arial"/>
          <w:sz w:val="21"/>
          <w:szCs w:val="21"/>
          <w:lang w:val="ru-RU"/>
        </w:rPr>
        <w:t>ґрунту.</w:t>
      </w:r>
    </w:p>
    <w:p w14:paraId="3414FBD2" w14:textId="77777777" w:rsidR="00E32E9D" w:rsidRPr="00FC44D7" w:rsidRDefault="008555FA" w:rsidP="00FC44D7">
      <w:pPr>
        <w:pStyle w:val="a5"/>
        <w:numPr>
          <w:ilvl w:val="3"/>
          <w:numId w:val="37"/>
        </w:numPr>
        <w:tabs>
          <w:tab w:val="left" w:pos="1812"/>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При розміщенні на схилі (укосі) декількох уловлювальних споруд або пристроїв (окрім надовбнів), розташованих на різній висоті, в проекті необхідно передбачати перекриття їх (в плані) на довжину не менше ніж 6</w:t>
      </w:r>
      <w:r w:rsidRPr="00FC44D7">
        <w:rPr>
          <w:rFonts w:ascii="Arial" w:hAnsi="Arial" w:cs="Arial"/>
          <w:spacing w:val="-24"/>
          <w:sz w:val="21"/>
          <w:szCs w:val="21"/>
          <w:lang w:val="ru-RU"/>
        </w:rPr>
        <w:t xml:space="preserve"> </w:t>
      </w:r>
      <w:r w:rsidRPr="00FC44D7">
        <w:rPr>
          <w:rFonts w:ascii="Arial" w:hAnsi="Arial" w:cs="Arial"/>
          <w:sz w:val="21"/>
          <w:szCs w:val="21"/>
          <w:lang w:val="ru-RU"/>
        </w:rPr>
        <w:t>м.</w:t>
      </w:r>
    </w:p>
    <w:p w14:paraId="240D7A89" w14:textId="77777777" w:rsidR="00E32E9D" w:rsidRPr="00FC44D7" w:rsidRDefault="008555FA" w:rsidP="00FC44D7">
      <w:pPr>
        <w:pStyle w:val="a5"/>
        <w:numPr>
          <w:ilvl w:val="3"/>
          <w:numId w:val="37"/>
        </w:numPr>
        <w:tabs>
          <w:tab w:val="left" w:pos="1812"/>
        </w:tabs>
        <w:spacing w:before="0" w:line="288" w:lineRule="auto"/>
        <w:ind w:right="112" w:firstLine="720"/>
        <w:contextualSpacing/>
        <w:rPr>
          <w:rFonts w:ascii="Arial" w:hAnsi="Arial" w:cs="Arial"/>
          <w:sz w:val="21"/>
          <w:szCs w:val="21"/>
          <w:lang w:val="ru-RU"/>
        </w:rPr>
      </w:pPr>
      <w:r w:rsidRPr="00FC44D7">
        <w:rPr>
          <w:rFonts w:ascii="Arial" w:hAnsi="Arial" w:cs="Arial"/>
          <w:sz w:val="21"/>
          <w:szCs w:val="21"/>
          <w:lang w:val="ru-RU"/>
        </w:rPr>
        <w:t>У проектах уловлювальних споруд і пристроїв слід передбачати можливість під'їзду транспортних засобів і очищення уловлювальних пазух від скупчення продуктів вивітрювання, осипів і обвалів в умовах</w:t>
      </w:r>
      <w:r w:rsidRPr="00FC44D7">
        <w:rPr>
          <w:rFonts w:ascii="Arial" w:hAnsi="Arial" w:cs="Arial"/>
          <w:spacing w:val="-19"/>
          <w:sz w:val="21"/>
          <w:szCs w:val="21"/>
          <w:lang w:val="ru-RU"/>
        </w:rPr>
        <w:t xml:space="preserve"> </w:t>
      </w:r>
      <w:r w:rsidRPr="00FC44D7">
        <w:rPr>
          <w:rFonts w:ascii="Arial" w:hAnsi="Arial" w:cs="Arial"/>
          <w:sz w:val="21"/>
          <w:szCs w:val="21"/>
          <w:lang w:val="ru-RU"/>
        </w:rPr>
        <w:t>експлуатації.</w:t>
      </w:r>
    </w:p>
    <w:p w14:paraId="3422AC0B" w14:textId="77777777" w:rsidR="00E32E9D" w:rsidRPr="00FC44D7" w:rsidRDefault="008555FA" w:rsidP="00FC44D7">
      <w:pPr>
        <w:pStyle w:val="a5"/>
        <w:numPr>
          <w:ilvl w:val="3"/>
          <w:numId w:val="37"/>
        </w:numPr>
        <w:tabs>
          <w:tab w:val="left" w:pos="1812"/>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Розміри уловлювальних споруд і пристроїв слід призначати з умови</w:t>
      </w:r>
      <w:r w:rsidRPr="00FC44D7">
        <w:rPr>
          <w:rFonts w:ascii="Arial" w:hAnsi="Arial" w:cs="Arial"/>
          <w:spacing w:val="-10"/>
          <w:sz w:val="21"/>
          <w:szCs w:val="21"/>
          <w:lang w:val="ru-RU"/>
        </w:rPr>
        <w:t xml:space="preserve"> </w:t>
      </w:r>
      <w:r w:rsidRPr="00FC44D7">
        <w:rPr>
          <w:rFonts w:ascii="Arial" w:hAnsi="Arial" w:cs="Arial"/>
          <w:sz w:val="21"/>
          <w:szCs w:val="21"/>
          <w:lang w:val="ru-RU"/>
        </w:rPr>
        <w:t>виключення</w:t>
      </w:r>
      <w:r w:rsidRPr="00FC44D7">
        <w:rPr>
          <w:rFonts w:ascii="Arial" w:hAnsi="Arial" w:cs="Arial"/>
          <w:spacing w:val="-11"/>
          <w:sz w:val="21"/>
          <w:szCs w:val="21"/>
          <w:lang w:val="ru-RU"/>
        </w:rPr>
        <w:t xml:space="preserve"> </w:t>
      </w:r>
      <w:r w:rsidRPr="00FC44D7">
        <w:rPr>
          <w:rFonts w:ascii="Arial" w:hAnsi="Arial" w:cs="Arial"/>
          <w:sz w:val="21"/>
          <w:szCs w:val="21"/>
          <w:lang w:val="ru-RU"/>
        </w:rPr>
        <w:t>можливості</w:t>
      </w:r>
      <w:r w:rsidRPr="00FC44D7">
        <w:rPr>
          <w:rFonts w:ascii="Arial" w:hAnsi="Arial" w:cs="Arial"/>
          <w:spacing w:val="-10"/>
          <w:sz w:val="21"/>
          <w:szCs w:val="21"/>
          <w:lang w:val="ru-RU"/>
        </w:rPr>
        <w:t xml:space="preserve"> </w:t>
      </w:r>
      <w:r w:rsidRPr="00FC44D7">
        <w:rPr>
          <w:rFonts w:ascii="Arial" w:hAnsi="Arial" w:cs="Arial"/>
          <w:sz w:val="21"/>
          <w:szCs w:val="21"/>
          <w:lang w:val="ru-RU"/>
        </w:rPr>
        <w:t>перельоту,</w:t>
      </w:r>
      <w:r w:rsidRPr="00FC44D7">
        <w:rPr>
          <w:rFonts w:ascii="Arial" w:hAnsi="Arial" w:cs="Arial"/>
          <w:spacing w:val="-9"/>
          <w:sz w:val="21"/>
          <w:szCs w:val="21"/>
          <w:lang w:val="ru-RU"/>
        </w:rPr>
        <w:t xml:space="preserve"> </w:t>
      </w:r>
      <w:r w:rsidRPr="00FC44D7">
        <w:rPr>
          <w:rFonts w:ascii="Arial" w:hAnsi="Arial" w:cs="Arial"/>
          <w:sz w:val="21"/>
          <w:szCs w:val="21"/>
          <w:lang w:val="ru-RU"/>
        </w:rPr>
        <w:t>вискакування</w:t>
      </w:r>
      <w:r w:rsidRPr="00FC44D7">
        <w:rPr>
          <w:rFonts w:ascii="Arial" w:hAnsi="Arial" w:cs="Arial"/>
          <w:spacing w:val="-11"/>
          <w:sz w:val="21"/>
          <w:szCs w:val="21"/>
          <w:lang w:val="ru-RU"/>
        </w:rPr>
        <w:t xml:space="preserve"> </w:t>
      </w:r>
      <w:r w:rsidRPr="00FC44D7">
        <w:rPr>
          <w:rFonts w:ascii="Arial" w:hAnsi="Arial" w:cs="Arial"/>
          <w:sz w:val="21"/>
          <w:szCs w:val="21"/>
          <w:lang w:val="ru-RU"/>
        </w:rPr>
        <w:t>і</w:t>
      </w:r>
      <w:r w:rsidRPr="00FC44D7">
        <w:rPr>
          <w:rFonts w:ascii="Arial" w:hAnsi="Arial" w:cs="Arial"/>
          <w:spacing w:val="-10"/>
          <w:sz w:val="21"/>
          <w:szCs w:val="21"/>
          <w:lang w:val="ru-RU"/>
        </w:rPr>
        <w:t xml:space="preserve"> </w:t>
      </w:r>
      <w:r w:rsidRPr="00FC44D7">
        <w:rPr>
          <w:rFonts w:ascii="Arial" w:hAnsi="Arial" w:cs="Arial"/>
          <w:sz w:val="21"/>
          <w:szCs w:val="21"/>
          <w:lang w:val="ru-RU"/>
        </w:rPr>
        <w:t>викочування</w:t>
      </w:r>
      <w:r w:rsidRPr="00FC44D7">
        <w:rPr>
          <w:rFonts w:ascii="Arial" w:hAnsi="Arial" w:cs="Arial"/>
          <w:spacing w:val="-11"/>
          <w:sz w:val="21"/>
          <w:szCs w:val="21"/>
          <w:lang w:val="ru-RU"/>
        </w:rPr>
        <w:t xml:space="preserve"> </w:t>
      </w:r>
      <w:r w:rsidRPr="00FC44D7">
        <w:rPr>
          <w:rFonts w:ascii="Arial" w:hAnsi="Arial" w:cs="Arial"/>
          <w:sz w:val="21"/>
          <w:szCs w:val="21"/>
          <w:lang w:val="ru-RU"/>
        </w:rPr>
        <w:t>скельних уламків, що падають зі схилу</w:t>
      </w:r>
      <w:r w:rsidRPr="00FC44D7">
        <w:rPr>
          <w:rFonts w:ascii="Arial" w:hAnsi="Arial" w:cs="Arial"/>
          <w:spacing w:val="-12"/>
          <w:sz w:val="21"/>
          <w:szCs w:val="21"/>
          <w:lang w:val="ru-RU"/>
        </w:rPr>
        <w:t xml:space="preserve"> </w:t>
      </w:r>
      <w:r w:rsidRPr="00FC44D7">
        <w:rPr>
          <w:rFonts w:ascii="Arial" w:hAnsi="Arial" w:cs="Arial"/>
          <w:sz w:val="21"/>
          <w:szCs w:val="21"/>
          <w:lang w:val="ru-RU"/>
        </w:rPr>
        <w:t>(укосу).</w:t>
      </w:r>
    </w:p>
    <w:p w14:paraId="312EE668" w14:textId="77777777" w:rsidR="00E32E9D" w:rsidRPr="00FC44D7" w:rsidRDefault="008555FA" w:rsidP="00FC44D7">
      <w:pPr>
        <w:pStyle w:val="a5"/>
        <w:numPr>
          <w:ilvl w:val="3"/>
          <w:numId w:val="37"/>
        </w:numPr>
        <w:tabs>
          <w:tab w:val="left" w:pos="1812"/>
        </w:tabs>
        <w:spacing w:before="0" w:line="288" w:lineRule="auto"/>
        <w:ind w:right="109" w:firstLine="720"/>
        <w:contextualSpacing/>
        <w:rPr>
          <w:rFonts w:ascii="Arial" w:hAnsi="Arial" w:cs="Arial"/>
          <w:sz w:val="21"/>
          <w:szCs w:val="21"/>
          <w:lang w:val="ru-RU"/>
        </w:rPr>
      </w:pPr>
      <w:r w:rsidRPr="00FC44D7">
        <w:rPr>
          <w:rFonts w:ascii="Arial" w:hAnsi="Arial" w:cs="Arial"/>
          <w:sz w:val="21"/>
          <w:szCs w:val="21"/>
          <w:lang w:val="ru-RU"/>
        </w:rPr>
        <w:t>Розміри і форму уловлювальних пазух слід призначати за розрахунками на міцність і стійкість залежно від швидкості, маси і розмірів падаючих скельних</w:t>
      </w:r>
      <w:r w:rsidRPr="00FC44D7">
        <w:rPr>
          <w:rFonts w:ascii="Arial" w:hAnsi="Arial" w:cs="Arial"/>
          <w:spacing w:val="-8"/>
          <w:sz w:val="21"/>
          <w:szCs w:val="21"/>
          <w:lang w:val="ru-RU"/>
        </w:rPr>
        <w:t xml:space="preserve"> </w:t>
      </w:r>
      <w:r w:rsidRPr="00FC44D7">
        <w:rPr>
          <w:rFonts w:ascii="Arial" w:hAnsi="Arial" w:cs="Arial"/>
          <w:sz w:val="21"/>
          <w:szCs w:val="21"/>
          <w:lang w:val="ru-RU"/>
        </w:rPr>
        <w:t>уламків.</w:t>
      </w:r>
    </w:p>
    <w:p w14:paraId="6F49F766" w14:textId="77777777" w:rsidR="00E32E9D" w:rsidRPr="00FC44D7" w:rsidRDefault="008555FA" w:rsidP="00FC44D7">
      <w:pPr>
        <w:pStyle w:val="a3"/>
        <w:spacing w:before="0" w:line="288" w:lineRule="auto"/>
        <w:ind w:right="115"/>
        <w:contextualSpacing/>
        <w:rPr>
          <w:rFonts w:ascii="Arial" w:hAnsi="Arial" w:cs="Arial"/>
          <w:sz w:val="21"/>
          <w:szCs w:val="21"/>
          <w:lang w:val="ru-RU"/>
        </w:rPr>
      </w:pPr>
      <w:r w:rsidRPr="00FC44D7">
        <w:rPr>
          <w:rFonts w:ascii="Arial" w:hAnsi="Arial" w:cs="Arial"/>
          <w:sz w:val="21"/>
          <w:szCs w:val="21"/>
          <w:lang w:val="ru-RU"/>
        </w:rPr>
        <w:t>Днища</w:t>
      </w:r>
      <w:r w:rsidRPr="00FC44D7">
        <w:rPr>
          <w:rFonts w:ascii="Arial" w:hAnsi="Arial" w:cs="Arial"/>
          <w:spacing w:val="-8"/>
          <w:sz w:val="21"/>
          <w:szCs w:val="21"/>
          <w:lang w:val="ru-RU"/>
        </w:rPr>
        <w:t xml:space="preserve"> </w:t>
      </w:r>
      <w:r w:rsidRPr="00FC44D7">
        <w:rPr>
          <w:rFonts w:ascii="Arial" w:hAnsi="Arial" w:cs="Arial"/>
          <w:sz w:val="21"/>
          <w:szCs w:val="21"/>
          <w:lang w:val="ru-RU"/>
        </w:rPr>
        <w:t>уловлювальних</w:t>
      </w:r>
      <w:r w:rsidRPr="00FC44D7">
        <w:rPr>
          <w:rFonts w:ascii="Arial" w:hAnsi="Arial" w:cs="Arial"/>
          <w:spacing w:val="-6"/>
          <w:sz w:val="21"/>
          <w:szCs w:val="21"/>
          <w:lang w:val="ru-RU"/>
        </w:rPr>
        <w:t xml:space="preserve"> </w:t>
      </w:r>
      <w:r w:rsidRPr="00FC44D7">
        <w:rPr>
          <w:rFonts w:ascii="Arial" w:hAnsi="Arial" w:cs="Arial"/>
          <w:sz w:val="21"/>
          <w:szCs w:val="21"/>
          <w:lang w:val="ru-RU"/>
        </w:rPr>
        <w:t>пазух</w:t>
      </w:r>
      <w:r w:rsidRPr="00FC44D7">
        <w:rPr>
          <w:rFonts w:ascii="Arial" w:hAnsi="Arial" w:cs="Arial"/>
          <w:spacing w:val="-6"/>
          <w:sz w:val="21"/>
          <w:szCs w:val="21"/>
          <w:lang w:val="ru-RU"/>
        </w:rPr>
        <w:t xml:space="preserve"> </w:t>
      </w:r>
      <w:r w:rsidRPr="00FC44D7">
        <w:rPr>
          <w:rFonts w:ascii="Arial" w:hAnsi="Arial" w:cs="Arial"/>
          <w:sz w:val="21"/>
          <w:szCs w:val="21"/>
          <w:lang w:val="ru-RU"/>
        </w:rPr>
        <w:t>повинні</w:t>
      </w:r>
      <w:r w:rsidRPr="00FC44D7">
        <w:rPr>
          <w:rFonts w:ascii="Arial" w:hAnsi="Arial" w:cs="Arial"/>
          <w:spacing w:val="-7"/>
          <w:sz w:val="21"/>
          <w:szCs w:val="21"/>
          <w:lang w:val="ru-RU"/>
        </w:rPr>
        <w:t xml:space="preserve"> </w:t>
      </w:r>
      <w:r w:rsidRPr="00FC44D7">
        <w:rPr>
          <w:rFonts w:ascii="Arial" w:hAnsi="Arial" w:cs="Arial"/>
          <w:sz w:val="21"/>
          <w:szCs w:val="21"/>
          <w:lang w:val="ru-RU"/>
        </w:rPr>
        <w:t>мати</w:t>
      </w:r>
      <w:r w:rsidRPr="00FC44D7">
        <w:rPr>
          <w:rFonts w:ascii="Arial" w:hAnsi="Arial" w:cs="Arial"/>
          <w:spacing w:val="-7"/>
          <w:sz w:val="21"/>
          <w:szCs w:val="21"/>
          <w:lang w:val="ru-RU"/>
        </w:rPr>
        <w:t xml:space="preserve"> </w:t>
      </w:r>
      <w:r w:rsidRPr="00FC44D7">
        <w:rPr>
          <w:rFonts w:ascii="Arial" w:hAnsi="Arial" w:cs="Arial"/>
          <w:sz w:val="21"/>
          <w:szCs w:val="21"/>
          <w:lang w:val="ru-RU"/>
        </w:rPr>
        <w:t>поздовжній</w:t>
      </w:r>
      <w:r w:rsidRPr="00FC44D7">
        <w:rPr>
          <w:rFonts w:ascii="Arial" w:hAnsi="Arial" w:cs="Arial"/>
          <w:spacing w:val="-7"/>
          <w:sz w:val="21"/>
          <w:szCs w:val="21"/>
          <w:lang w:val="ru-RU"/>
        </w:rPr>
        <w:t xml:space="preserve"> </w:t>
      </w:r>
      <w:r w:rsidRPr="00FC44D7">
        <w:rPr>
          <w:rFonts w:ascii="Arial" w:hAnsi="Arial" w:cs="Arial"/>
          <w:sz w:val="21"/>
          <w:szCs w:val="21"/>
          <w:lang w:val="ru-RU"/>
        </w:rPr>
        <w:t>ухил</w:t>
      </w:r>
      <w:r w:rsidRPr="00FC44D7">
        <w:rPr>
          <w:rFonts w:ascii="Arial" w:hAnsi="Arial" w:cs="Arial"/>
          <w:spacing w:val="-9"/>
          <w:sz w:val="21"/>
          <w:szCs w:val="21"/>
          <w:lang w:val="ru-RU"/>
        </w:rPr>
        <w:t xml:space="preserve"> </w:t>
      </w:r>
      <w:r w:rsidRPr="00FC44D7">
        <w:rPr>
          <w:rFonts w:ascii="Arial" w:hAnsi="Arial" w:cs="Arial"/>
          <w:sz w:val="21"/>
          <w:szCs w:val="21"/>
          <w:lang w:val="ru-RU"/>
        </w:rPr>
        <w:t>не</w:t>
      </w:r>
      <w:r w:rsidRPr="00FC44D7">
        <w:rPr>
          <w:rFonts w:ascii="Arial" w:hAnsi="Arial" w:cs="Arial"/>
          <w:spacing w:val="-8"/>
          <w:sz w:val="21"/>
          <w:szCs w:val="21"/>
          <w:lang w:val="ru-RU"/>
        </w:rPr>
        <w:t xml:space="preserve"> </w:t>
      </w:r>
      <w:r w:rsidRPr="00FC44D7">
        <w:rPr>
          <w:rFonts w:ascii="Arial" w:hAnsi="Arial" w:cs="Arial"/>
          <w:sz w:val="21"/>
          <w:szCs w:val="21"/>
          <w:lang w:val="ru-RU"/>
        </w:rPr>
        <w:t>менше</w:t>
      </w:r>
      <w:r w:rsidRPr="00FC44D7">
        <w:rPr>
          <w:rFonts w:ascii="Arial" w:hAnsi="Arial" w:cs="Arial"/>
          <w:spacing w:val="-8"/>
          <w:sz w:val="21"/>
          <w:szCs w:val="21"/>
          <w:lang w:val="ru-RU"/>
        </w:rPr>
        <w:t xml:space="preserve"> </w:t>
      </w:r>
      <w:r w:rsidRPr="00FC44D7">
        <w:rPr>
          <w:rFonts w:ascii="Arial" w:hAnsi="Arial" w:cs="Arial"/>
          <w:sz w:val="21"/>
          <w:szCs w:val="21"/>
          <w:lang w:val="ru-RU"/>
        </w:rPr>
        <w:t>ніж 0,002 у напрямку до кінців</w:t>
      </w:r>
      <w:r w:rsidRPr="00FC44D7">
        <w:rPr>
          <w:rFonts w:ascii="Arial" w:hAnsi="Arial" w:cs="Arial"/>
          <w:spacing w:val="-6"/>
          <w:sz w:val="21"/>
          <w:szCs w:val="21"/>
          <w:lang w:val="ru-RU"/>
        </w:rPr>
        <w:t xml:space="preserve"> </w:t>
      </w:r>
      <w:r w:rsidRPr="00FC44D7">
        <w:rPr>
          <w:rFonts w:ascii="Arial" w:hAnsi="Arial" w:cs="Arial"/>
          <w:sz w:val="21"/>
          <w:szCs w:val="21"/>
          <w:lang w:val="ru-RU"/>
        </w:rPr>
        <w:t>споруди.</w:t>
      </w:r>
    </w:p>
    <w:p w14:paraId="03A4F92C" w14:textId="77777777" w:rsidR="00E32E9D" w:rsidRPr="00FC44D7" w:rsidRDefault="008555FA" w:rsidP="00FC44D7">
      <w:pPr>
        <w:pStyle w:val="2"/>
        <w:numPr>
          <w:ilvl w:val="2"/>
          <w:numId w:val="36"/>
        </w:numPr>
        <w:tabs>
          <w:tab w:val="left" w:pos="1465"/>
        </w:tabs>
        <w:spacing w:before="0" w:line="288" w:lineRule="auto"/>
        <w:contextualSpacing/>
        <w:rPr>
          <w:rFonts w:ascii="Arial" w:hAnsi="Arial" w:cs="Arial"/>
          <w:sz w:val="21"/>
          <w:szCs w:val="21"/>
        </w:rPr>
      </w:pPr>
      <w:r w:rsidRPr="00FC44D7">
        <w:rPr>
          <w:rFonts w:ascii="Arial" w:hAnsi="Arial" w:cs="Arial"/>
          <w:sz w:val="21"/>
          <w:szCs w:val="21"/>
        </w:rPr>
        <w:t>Протиобвальні</w:t>
      </w:r>
      <w:r w:rsidRPr="00FC44D7">
        <w:rPr>
          <w:rFonts w:ascii="Arial" w:hAnsi="Arial" w:cs="Arial"/>
          <w:spacing w:val="-9"/>
          <w:sz w:val="21"/>
          <w:szCs w:val="21"/>
        </w:rPr>
        <w:t xml:space="preserve"> </w:t>
      </w:r>
      <w:r w:rsidRPr="00FC44D7">
        <w:rPr>
          <w:rFonts w:ascii="Arial" w:hAnsi="Arial" w:cs="Arial"/>
          <w:sz w:val="21"/>
          <w:szCs w:val="21"/>
        </w:rPr>
        <w:t>галереї</w:t>
      </w:r>
    </w:p>
    <w:p w14:paraId="6AF7BCDC" w14:textId="77777777" w:rsidR="00E32E9D" w:rsidRPr="00FC44D7" w:rsidRDefault="008555FA" w:rsidP="00FC44D7">
      <w:pPr>
        <w:pStyle w:val="a5"/>
        <w:numPr>
          <w:ilvl w:val="3"/>
          <w:numId w:val="36"/>
        </w:numPr>
        <w:tabs>
          <w:tab w:val="left" w:pos="1815"/>
        </w:tabs>
        <w:spacing w:before="0" w:line="288" w:lineRule="auto"/>
        <w:ind w:right="109" w:firstLine="720"/>
        <w:contextualSpacing/>
        <w:rPr>
          <w:rFonts w:ascii="Arial" w:hAnsi="Arial" w:cs="Arial"/>
          <w:sz w:val="21"/>
          <w:szCs w:val="21"/>
        </w:rPr>
      </w:pPr>
      <w:r w:rsidRPr="00FC44D7">
        <w:rPr>
          <w:rFonts w:ascii="Arial" w:hAnsi="Arial" w:cs="Arial"/>
          <w:sz w:val="21"/>
          <w:szCs w:val="21"/>
        </w:rPr>
        <w:t>Протиобвальні галереї необхідно розміщувати на обвальних ділянках залізничних, авто мобільних шляхів і пішохідних доріжок для захисту від падаючих невеликих уламків і брил і розраховувати на навантаження і дії відповідно до</w:t>
      </w:r>
      <w:r w:rsidRPr="00FC44D7">
        <w:rPr>
          <w:rFonts w:ascii="Arial" w:hAnsi="Arial" w:cs="Arial"/>
          <w:spacing w:val="-2"/>
          <w:sz w:val="21"/>
          <w:szCs w:val="21"/>
        </w:rPr>
        <w:t xml:space="preserve"> </w:t>
      </w:r>
      <w:r w:rsidRPr="00FC44D7">
        <w:rPr>
          <w:rFonts w:ascii="Arial" w:hAnsi="Arial" w:cs="Arial"/>
          <w:sz w:val="21"/>
          <w:szCs w:val="21"/>
        </w:rPr>
        <w:t>2.2.5.</w:t>
      </w:r>
    </w:p>
    <w:p w14:paraId="3D1546BF" w14:textId="77777777" w:rsidR="00E32E9D" w:rsidRPr="00FC44D7" w:rsidRDefault="008555FA" w:rsidP="00FC44D7">
      <w:pPr>
        <w:pStyle w:val="a5"/>
        <w:numPr>
          <w:ilvl w:val="3"/>
          <w:numId w:val="36"/>
        </w:numPr>
        <w:tabs>
          <w:tab w:val="left" w:pos="1786"/>
        </w:tabs>
        <w:spacing w:before="0" w:line="288" w:lineRule="auto"/>
        <w:ind w:right="110" w:firstLine="720"/>
        <w:contextualSpacing/>
        <w:rPr>
          <w:rFonts w:ascii="Arial" w:hAnsi="Arial" w:cs="Arial"/>
          <w:sz w:val="21"/>
          <w:szCs w:val="21"/>
        </w:rPr>
      </w:pPr>
      <w:r w:rsidRPr="00FC44D7">
        <w:rPr>
          <w:rFonts w:ascii="Arial" w:hAnsi="Arial" w:cs="Arial"/>
          <w:sz w:val="21"/>
          <w:szCs w:val="21"/>
        </w:rPr>
        <w:t>На покрівлі протиобвальних галерей необхідно влаштовувати амортизуюче ґрунтове відсипання, що знижує динамічну дію обвалів,</w:t>
      </w:r>
      <w:r w:rsidRPr="00FC44D7">
        <w:rPr>
          <w:rFonts w:ascii="Arial" w:hAnsi="Arial" w:cs="Arial"/>
          <w:spacing w:val="69"/>
          <w:sz w:val="21"/>
          <w:szCs w:val="21"/>
        </w:rPr>
        <w:t xml:space="preserve"> </w:t>
      </w:r>
      <w:r w:rsidRPr="00FC44D7">
        <w:rPr>
          <w:rFonts w:ascii="Arial" w:hAnsi="Arial" w:cs="Arial"/>
          <w:sz w:val="21"/>
          <w:szCs w:val="21"/>
        </w:rPr>
        <w:t>запобігає</w:t>
      </w:r>
    </w:p>
    <w:p w14:paraId="0658E3EB" w14:textId="77777777" w:rsidR="00E32E9D" w:rsidRPr="00FC44D7" w:rsidRDefault="008555FA" w:rsidP="00FC44D7">
      <w:pPr>
        <w:pStyle w:val="a3"/>
        <w:spacing w:before="0" w:line="288" w:lineRule="auto"/>
        <w:ind w:right="110" w:firstLine="0"/>
        <w:contextualSpacing/>
        <w:rPr>
          <w:rFonts w:ascii="Arial" w:hAnsi="Arial" w:cs="Arial"/>
          <w:spacing w:val="-6"/>
          <w:sz w:val="21"/>
          <w:szCs w:val="21"/>
          <w:lang w:val="ru-RU"/>
        </w:rPr>
      </w:pPr>
      <w:r w:rsidRPr="00FC44D7">
        <w:rPr>
          <w:rFonts w:ascii="Arial" w:hAnsi="Arial" w:cs="Arial"/>
          <w:sz w:val="21"/>
          <w:szCs w:val="21"/>
        </w:rPr>
        <w:t xml:space="preserve">пошкодженню конструкцій і забезпечує скачування уламків через галерею. </w:t>
      </w:r>
      <w:r w:rsidRPr="00FC44D7">
        <w:rPr>
          <w:rFonts w:ascii="Arial" w:hAnsi="Arial" w:cs="Arial"/>
          <w:sz w:val="21"/>
          <w:szCs w:val="21"/>
          <w:lang w:val="ru-RU"/>
        </w:rPr>
        <w:t xml:space="preserve">В основі відсипання </w:t>
      </w:r>
      <w:r w:rsidRPr="00FC44D7">
        <w:rPr>
          <w:rFonts w:ascii="Arial" w:hAnsi="Arial" w:cs="Arial"/>
          <w:spacing w:val="-6"/>
          <w:sz w:val="21"/>
          <w:szCs w:val="21"/>
          <w:lang w:val="ru-RU"/>
        </w:rPr>
        <w:t>необхідно укладати гідроізоляцію, а також передбачати відведення з покрівлі галерей поверхневих вод.</w:t>
      </w:r>
    </w:p>
    <w:p w14:paraId="1B2C5B41" w14:textId="77777777" w:rsidR="00E32E9D" w:rsidRPr="00FC44D7" w:rsidRDefault="008555FA" w:rsidP="00FC44D7">
      <w:pPr>
        <w:pStyle w:val="a3"/>
        <w:spacing w:before="0" w:line="288" w:lineRule="auto"/>
        <w:ind w:right="113"/>
        <w:contextualSpacing/>
        <w:rPr>
          <w:rFonts w:ascii="Arial" w:hAnsi="Arial" w:cs="Arial"/>
          <w:sz w:val="21"/>
          <w:szCs w:val="21"/>
          <w:lang w:val="ru-RU"/>
        </w:rPr>
      </w:pPr>
      <w:r w:rsidRPr="00FC44D7">
        <w:rPr>
          <w:rFonts w:ascii="Arial" w:hAnsi="Arial" w:cs="Arial"/>
          <w:sz w:val="21"/>
          <w:szCs w:val="21"/>
          <w:lang w:val="ru-RU"/>
        </w:rPr>
        <w:t>Для</w:t>
      </w:r>
      <w:r w:rsidRPr="00FC44D7">
        <w:rPr>
          <w:rFonts w:ascii="Arial" w:hAnsi="Arial" w:cs="Arial"/>
          <w:spacing w:val="-14"/>
          <w:sz w:val="21"/>
          <w:szCs w:val="21"/>
          <w:lang w:val="ru-RU"/>
        </w:rPr>
        <w:t xml:space="preserve"> </w:t>
      </w:r>
      <w:r w:rsidRPr="00FC44D7">
        <w:rPr>
          <w:rFonts w:ascii="Arial" w:hAnsi="Arial" w:cs="Arial"/>
          <w:sz w:val="21"/>
          <w:szCs w:val="21"/>
          <w:lang w:val="ru-RU"/>
        </w:rPr>
        <w:t>відведення</w:t>
      </w:r>
      <w:r w:rsidRPr="00FC44D7">
        <w:rPr>
          <w:rFonts w:ascii="Arial" w:hAnsi="Arial" w:cs="Arial"/>
          <w:spacing w:val="-17"/>
          <w:sz w:val="21"/>
          <w:szCs w:val="21"/>
          <w:lang w:val="ru-RU"/>
        </w:rPr>
        <w:t xml:space="preserve"> </w:t>
      </w:r>
      <w:r w:rsidRPr="00FC44D7">
        <w:rPr>
          <w:rFonts w:ascii="Arial" w:hAnsi="Arial" w:cs="Arial"/>
          <w:sz w:val="21"/>
          <w:szCs w:val="21"/>
          <w:lang w:val="ru-RU"/>
        </w:rPr>
        <w:t>підземних</w:t>
      </w:r>
      <w:r w:rsidRPr="00FC44D7">
        <w:rPr>
          <w:rFonts w:ascii="Arial" w:hAnsi="Arial" w:cs="Arial"/>
          <w:spacing w:val="-14"/>
          <w:sz w:val="21"/>
          <w:szCs w:val="21"/>
          <w:lang w:val="ru-RU"/>
        </w:rPr>
        <w:t xml:space="preserve"> </w:t>
      </w:r>
      <w:r w:rsidRPr="00FC44D7">
        <w:rPr>
          <w:rFonts w:ascii="Arial" w:hAnsi="Arial" w:cs="Arial"/>
          <w:sz w:val="21"/>
          <w:szCs w:val="21"/>
          <w:lang w:val="ru-RU"/>
        </w:rPr>
        <w:t>вод,</w:t>
      </w:r>
      <w:r w:rsidRPr="00FC44D7">
        <w:rPr>
          <w:rFonts w:ascii="Arial" w:hAnsi="Arial" w:cs="Arial"/>
          <w:spacing w:val="-15"/>
          <w:sz w:val="21"/>
          <w:szCs w:val="21"/>
          <w:lang w:val="ru-RU"/>
        </w:rPr>
        <w:t xml:space="preserve"> </w:t>
      </w:r>
      <w:r w:rsidRPr="00FC44D7">
        <w:rPr>
          <w:rFonts w:ascii="Arial" w:hAnsi="Arial" w:cs="Arial"/>
          <w:sz w:val="21"/>
          <w:szCs w:val="21"/>
          <w:lang w:val="ru-RU"/>
        </w:rPr>
        <w:t>що</w:t>
      </w:r>
      <w:r w:rsidRPr="00FC44D7">
        <w:rPr>
          <w:rFonts w:ascii="Arial" w:hAnsi="Arial" w:cs="Arial"/>
          <w:spacing w:val="-16"/>
          <w:sz w:val="21"/>
          <w:szCs w:val="21"/>
          <w:lang w:val="ru-RU"/>
        </w:rPr>
        <w:t xml:space="preserve"> </w:t>
      </w:r>
      <w:r w:rsidRPr="00FC44D7">
        <w:rPr>
          <w:rFonts w:ascii="Arial" w:hAnsi="Arial" w:cs="Arial"/>
          <w:sz w:val="21"/>
          <w:szCs w:val="21"/>
          <w:lang w:val="ru-RU"/>
        </w:rPr>
        <w:t>надходять</w:t>
      </w:r>
      <w:r w:rsidRPr="00FC44D7">
        <w:rPr>
          <w:rFonts w:ascii="Arial" w:hAnsi="Arial" w:cs="Arial"/>
          <w:spacing w:val="-16"/>
          <w:sz w:val="21"/>
          <w:szCs w:val="21"/>
          <w:lang w:val="ru-RU"/>
        </w:rPr>
        <w:t xml:space="preserve"> </w:t>
      </w:r>
      <w:r w:rsidRPr="00FC44D7">
        <w:rPr>
          <w:rFonts w:ascii="Arial" w:hAnsi="Arial" w:cs="Arial"/>
          <w:sz w:val="21"/>
          <w:szCs w:val="21"/>
          <w:lang w:val="ru-RU"/>
        </w:rPr>
        <w:t>до</w:t>
      </w:r>
      <w:r w:rsidRPr="00FC44D7">
        <w:rPr>
          <w:rFonts w:ascii="Arial" w:hAnsi="Arial" w:cs="Arial"/>
          <w:spacing w:val="-14"/>
          <w:sz w:val="21"/>
          <w:szCs w:val="21"/>
          <w:lang w:val="ru-RU"/>
        </w:rPr>
        <w:t xml:space="preserve"> </w:t>
      </w:r>
      <w:r w:rsidRPr="00FC44D7">
        <w:rPr>
          <w:rFonts w:ascii="Arial" w:hAnsi="Arial" w:cs="Arial"/>
          <w:sz w:val="21"/>
          <w:szCs w:val="21"/>
          <w:lang w:val="ru-RU"/>
        </w:rPr>
        <w:t>галереї</w:t>
      </w:r>
      <w:r w:rsidRPr="00FC44D7">
        <w:rPr>
          <w:rFonts w:ascii="Arial" w:hAnsi="Arial" w:cs="Arial"/>
          <w:spacing w:val="-14"/>
          <w:sz w:val="21"/>
          <w:szCs w:val="21"/>
          <w:lang w:val="ru-RU"/>
        </w:rPr>
        <w:t xml:space="preserve"> </w:t>
      </w:r>
      <w:r w:rsidRPr="00FC44D7">
        <w:rPr>
          <w:rFonts w:ascii="Arial" w:hAnsi="Arial" w:cs="Arial"/>
          <w:sz w:val="21"/>
          <w:szCs w:val="21"/>
          <w:lang w:val="ru-RU"/>
        </w:rPr>
        <w:t>з</w:t>
      </w:r>
      <w:r w:rsidRPr="00FC44D7">
        <w:rPr>
          <w:rFonts w:ascii="Arial" w:hAnsi="Arial" w:cs="Arial"/>
          <w:spacing w:val="-15"/>
          <w:sz w:val="21"/>
          <w:szCs w:val="21"/>
          <w:lang w:val="ru-RU"/>
        </w:rPr>
        <w:t xml:space="preserve"> </w:t>
      </w:r>
      <w:r w:rsidRPr="00FC44D7">
        <w:rPr>
          <w:rFonts w:ascii="Arial" w:hAnsi="Arial" w:cs="Arial"/>
          <w:sz w:val="21"/>
          <w:szCs w:val="21"/>
          <w:lang w:val="ru-RU"/>
        </w:rPr>
        <w:t>верхової</w:t>
      </w:r>
      <w:r w:rsidRPr="00FC44D7">
        <w:rPr>
          <w:rFonts w:ascii="Arial" w:hAnsi="Arial" w:cs="Arial"/>
          <w:spacing w:val="-16"/>
          <w:sz w:val="21"/>
          <w:szCs w:val="21"/>
          <w:lang w:val="ru-RU"/>
        </w:rPr>
        <w:t xml:space="preserve"> </w:t>
      </w:r>
      <w:r w:rsidRPr="00FC44D7">
        <w:rPr>
          <w:rFonts w:ascii="Arial" w:hAnsi="Arial" w:cs="Arial"/>
          <w:sz w:val="21"/>
          <w:szCs w:val="21"/>
          <w:lang w:val="ru-RU"/>
        </w:rPr>
        <w:t>сторони, повинен бути влаштований поздовжній застійний</w:t>
      </w:r>
      <w:r w:rsidRPr="00FC44D7">
        <w:rPr>
          <w:rFonts w:ascii="Arial" w:hAnsi="Arial" w:cs="Arial"/>
          <w:spacing w:val="-23"/>
          <w:sz w:val="21"/>
          <w:szCs w:val="21"/>
          <w:lang w:val="ru-RU"/>
        </w:rPr>
        <w:t xml:space="preserve"> </w:t>
      </w:r>
      <w:r w:rsidRPr="00FC44D7">
        <w:rPr>
          <w:rFonts w:ascii="Arial" w:hAnsi="Arial" w:cs="Arial"/>
          <w:sz w:val="21"/>
          <w:szCs w:val="21"/>
          <w:lang w:val="ru-RU"/>
        </w:rPr>
        <w:t>дренаж.</w:t>
      </w:r>
    </w:p>
    <w:p w14:paraId="0FB59EE3" w14:textId="77777777" w:rsidR="00E32E9D" w:rsidRPr="00FC44D7" w:rsidRDefault="008555FA" w:rsidP="00FC44D7">
      <w:pPr>
        <w:pStyle w:val="2"/>
        <w:numPr>
          <w:ilvl w:val="2"/>
          <w:numId w:val="35"/>
        </w:numPr>
        <w:tabs>
          <w:tab w:val="left" w:pos="1465"/>
        </w:tabs>
        <w:spacing w:before="0" w:line="288" w:lineRule="auto"/>
        <w:contextualSpacing/>
        <w:rPr>
          <w:rFonts w:ascii="Arial" w:hAnsi="Arial" w:cs="Arial"/>
          <w:sz w:val="21"/>
          <w:szCs w:val="21"/>
          <w:lang w:val="ru-RU"/>
        </w:rPr>
      </w:pPr>
      <w:r w:rsidRPr="00FC44D7">
        <w:rPr>
          <w:rFonts w:ascii="Arial" w:hAnsi="Arial" w:cs="Arial"/>
          <w:sz w:val="21"/>
          <w:szCs w:val="21"/>
          <w:lang w:val="ru-RU"/>
        </w:rPr>
        <w:t>Агролісомеліорація, захисні покриття і закріплення</w:t>
      </w:r>
      <w:r w:rsidRPr="00FC44D7">
        <w:rPr>
          <w:rFonts w:ascii="Arial" w:hAnsi="Arial" w:cs="Arial"/>
          <w:spacing w:val="-26"/>
          <w:sz w:val="21"/>
          <w:szCs w:val="21"/>
          <w:lang w:val="ru-RU"/>
        </w:rPr>
        <w:t xml:space="preserve"> </w:t>
      </w:r>
      <w:r w:rsidRPr="00FC44D7">
        <w:rPr>
          <w:rFonts w:ascii="Arial" w:hAnsi="Arial" w:cs="Arial"/>
          <w:sz w:val="21"/>
          <w:szCs w:val="21"/>
          <w:lang w:val="ru-RU"/>
        </w:rPr>
        <w:t>ґрунтів</w:t>
      </w:r>
    </w:p>
    <w:p w14:paraId="459D2EE0" w14:textId="77777777" w:rsidR="00E32E9D" w:rsidRPr="00FC44D7" w:rsidRDefault="008555FA" w:rsidP="00FC44D7">
      <w:pPr>
        <w:pStyle w:val="a5"/>
        <w:numPr>
          <w:ilvl w:val="3"/>
          <w:numId w:val="35"/>
        </w:numPr>
        <w:tabs>
          <w:tab w:val="left" w:pos="1673"/>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Заходи агролісомеліорації слід передбачати в комплексі з іншими протизсувними і протиобвальними заходами на завершальних етапах робіт для збільшення стійкості схилів (укосів) за рахунок зміцнення ґрунту кореневою системою, осушення ґрунту, запобігання ерозії, зменшення інфільтрації в ґрунт поверхневих вод, зниження дії</w:t>
      </w:r>
      <w:r w:rsidRPr="00FC44D7">
        <w:rPr>
          <w:rFonts w:ascii="Arial" w:hAnsi="Arial" w:cs="Arial"/>
          <w:spacing w:val="-12"/>
          <w:sz w:val="21"/>
          <w:szCs w:val="21"/>
          <w:lang w:val="ru-RU"/>
        </w:rPr>
        <w:t xml:space="preserve"> </w:t>
      </w:r>
      <w:r w:rsidRPr="00FC44D7">
        <w:rPr>
          <w:rFonts w:ascii="Arial" w:hAnsi="Arial" w:cs="Arial"/>
          <w:sz w:val="21"/>
          <w:szCs w:val="21"/>
          <w:lang w:val="ru-RU"/>
        </w:rPr>
        <w:t>вивітрювання.</w:t>
      </w:r>
    </w:p>
    <w:p w14:paraId="3A1C1AFF" w14:textId="77777777" w:rsidR="00E32E9D" w:rsidRPr="00FC44D7" w:rsidRDefault="008555FA" w:rsidP="00FC44D7">
      <w:pPr>
        <w:pStyle w:val="a5"/>
        <w:numPr>
          <w:ilvl w:val="3"/>
          <w:numId w:val="35"/>
        </w:numPr>
        <w:tabs>
          <w:tab w:val="left" w:pos="1673"/>
        </w:tabs>
        <w:spacing w:before="0" w:line="288" w:lineRule="auto"/>
        <w:ind w:right="110" w:firstLine="720"/>
        <w:contextualSpacing/>
        <w:rPr>
          <w:rFonts w:ascii="Arial" w:hAnsi="Arial" w:cs="Arial"/>
          <w:sz w:val="21"/>
          <w:szCs w:val="21"/>
          <w:lang w:val="ru-RU"/>
        </w:rPr>
      </w:pPr>
      <w:r w:rsidRPr="00FC44D7">
        <w:rPr>
          <w:rFonts w:ascii="Arial" w:hAnsi="Arial" w:cs="Arial"/>
          <w:sz w:val="21"/>
          <w:szCs w:val="21"/>
          <w:lang w:val="ru-RU"/>
        </w:rPr>
        <w:t>Заходи агролісомеліорації включають: посів багаторічних трав, посадку дерев і чагарників у поєднанні з посівом багаторічних трав або обдернуванням.</w:t>
      </w:r>
    </w:p>
    <w:p w14:paraId="63447762" w14:textId="77777777" w:rsidR="00E32E9D" w:rsidRPr="00FC44D7" w:rsidRDefault="008555FA" w:rsidP="00FC44D7">
      <w:pPr>
        <w:pStyle w:val="a3"/>
        <w:spacing w:before="0" w:line="288" w:lineRule="auto"/>
        <w:ind w:right="111"/>
        <w:contextualSpacing/>
        <w:rPr>
          <w:rFonts w:ascii="Arial" w:hAnsi="Arial" w:cs="Arial"/>
          <w:sz w:val="21"/>
          <w:szCs w:val="21"/>
          <w:lang w:val="ru-RU"/>
        </w:rPr>
      </w:pPr>
      <w:r w:rsidRPr="00FC44D7">
        <w:rPr>
          <w:rFonts w:ascii="Arial" w:hAnsi="Arial" w:cs="Arial"/>
          <w:sz w:val="21"/>
          <w:szCs w:val="21"/>
          <w:lang w:val="ru-RU"/>
        </w:rPr>
        <w:t>Підбір</w:t>
      </w:r>
      <w:r w:rsidRPr="00FC44D7">
        <w:rPr>
          <w:rFonts w:ascii="Arial" w:hAnsi="Arial" w:cs="Arial"/>
          <w:spacing w:val="-19"/>
          <w:sz w:val="21"/>
          <w:szCs w:val="21"/>
          <w:lang w:val="ru-RU"/>
        </w:rPr>
        <w:t xml:space="preserve"> </w:t>
      </w:r>
      <w:r w:rsidRPr="00FC44D7">
        <w:rPr>
          <w:rFonts w:ascii="Arial" w:hAnsi="Arial" w:cs="Arial"/>
          <w:sz w:val="21"/>
          <w:szCs w:val="21"/>
          <w:lang w:val="ru-RU"/>
        </w:rPr>
        <w:t>рослин,</w:t>
      </w:r>
      <w:r w:rsidRPr="00FC44D7">
        <w:rPr>
          <w:rFonts w:ascii="Arial" w:hAnsi="Arial" w:cs="Arial"/>
          <w:spacing w:val="-23"/>
          <w:sz w:val="21"/>
          <w:szCs w:val="21"/>
          <w:lang w:val="ru-RU"/>
        </w:rPr>
        <w:t xml:space="preserve"> </w:t>
      </w:r>
      <w:r w:rsidRPr="00FC44D7">
        <w:rPr>
          <w:rFonts w:ascii="Arial" w:hAnsi="Arial" w:cs="Arial"/>
          <w:sz w:val="21"/>
          <w:szCs w:val="21"/>
          <w:lang w:val="ru-RU"/>
        </w:rPr>
        <w:t>їх</w:t>
      </w:r>
      <w:r w:rsidRPr="00FC44D7">
        <w:rPr>
          <w:rFonts w:ascii="Arial" w:hAnsi="Arial" w:cs="Arial"/>
          <w:spacing w:val="-21"/>
          <w:sz w:val="21"/>
          <w:szCs w:val="21"/>
          <w:lang w:val="ru-RU"/>
        </w:rPr>
        <w:t xml:space="preserve"> </w:t>
      </w:r>
      <w:r w:rsidRPr="00FC44D7">
        <w:rPr>
          <w:rFonts w:ascii="Arial" w:hAnsi="Arial" w:cs="Arial"/>
          <w:sz w:val="21"/>
          <w:szCs w:val="21"/>
          <w:lang w:val="ru-RU"/>
        </w:rPr>
        <w:t>розміщення</w:t>
      </w:r>
      <w:r w:rsidRPr="00FC44D7">
        <w:rPr>
          <w:rFonts w:ascii="Arial" w:hAnsi="Arial" w:cs="Arial"/>
          <w:spacing w:val="-19"/>
          <w:sz w:val="21"/>
          <w:szCs w:val="21"/>
          <w:lang w:val="ru-RU"/>
        </w:rPr>
        <w:t xml:space="preserve"> </w:t>
      </w:r>
      <w:r w:rsidRPr="00FC44D7">
        <w:rPr>
          <w:rFonts w:ascii="Arial" w:hAnsi="Arial" w:cs="Arial"/>
          <w:sz w:val="21"/>
          <w:szCs w:val="21"/>
          <w:lang w:val="ru-RU"/>
        </w:rPr>
        <w:t>в</w:t>
      </w:r>
      <w:r w:rsidRPr="00FC44D7">
        <w:rPr>
          <w:rFonts w:ascii="Arial" w:hAnsi="Arial" w:cs="Arial"/>
          <w:spacing w:val="-23"/>
          <w:sz w:val="21"/>
          <w:szCs w:val="21"/>
          <w:lang w:val="ru-RU"/>
        </w:rPr>
        <w:t xml:space="preserve"> </w:t>
      </w:r>
      <w:r w:rsidRPr="00FC44D7">
        <w:rPr>
          <w:rFonts w:ascii="Arial" w:hAnsi="Arial" w:cs="Arial"/>
          <w:sz w:val="21"/>
          <w:szCs w:val="21"/>
          <w:lang w:val="ru-RU"/>
        </w:rPr>
        <w:t>плані,</w:t>
      </w:r>
      <w:r w:rsidRPr="00FC44D7">
        <w:rPr>
          <w:rFonts w:ascii="Arial" w:hAnsi="Arial" w:cs="Arial"/>
          <w:spacing w:val="-20"/>
          <w:sz w:val="21"/>
          <w:szCs w:val="21"/>
          <w:lang w:val="ru-RU"/>
        </w:rPr>
        <w:t xml:space="preserve"> </w:t>
      </w:r>
      <w:r w:rsidRPr="00FC44D7">
        <w:rPr>
          <w:rFonts w:ascii="Arial" w:hAnsi="Arial" w:cs="Arial"/>
          <w:sz w:val="21"/>
          <w:szCs w:val="21"/>
          <w:lang w:val="ru-RU"/>
        </w:rPr>
        <w:t>типи</w:t>
      </w:r>
      <w:r w:rsidRPr="00FC44D7">
        <w:rPr>
          <w:rFonts w:ascii="Arial" w:hAnsi="Arial" w:cs="Arial"/>
          <w:spacing w:val="-21"/>
          <w:sz w:val="21"/>
          <w:szCs w:val="21"/>
          <w:lang w:val="ru-RU"/>
        </w:rPr>
        <w:t xml:space="preserve"> </w:t>
      </w:r>
      <w:r w:rsidRPr="00FC44D7">
        <w:rPr>
          <w:rFonts w:ascii="Arial" w:hAnsi="Arial" w:cs="Arial"/>
          <w:sz w:val="21"/>
          <w:szCs w:val="21"/>
          <w:lang w:val="ru-RU"/>
        </w:rPr>
        <w:t>і</w:t>
      </w:r>
      <w:r w:rsidRPr="00FC44D7">
        <w:rPr>
          <w:rFonts w:ascii="Arial" w:hAnsi="Arial" w:cs="Arial"/>
          <w:spacing w:val="-19"/>
          <w:sz w:val="21"/>
          <w:szCs w:val="21"/>
          <w:lang w:val="ru-RU"/>
        </w:rPr>
        <w:t xml:space="preserve"> </w:t>
      </w:r>
      <w:r w:rsidRPr="00FC44D7">
        <w:rPr>
          <w:rFonts w:ascii="Arial" w:hAnsi="Arial" w:cs="Arial"/>
          <w:sz w:val="21"/>
          <w:szCs w:val="21"/>
          <w:lang w:val="ru-RU"/>
        </w:rPr>
        <w:t>схеми</w:t>
      </w:r>
      <w:r w:rsidRPr="00FC44D7">
        <w:rPr>
          <w:rFonts w:ascii="Arial" w:hAnsi="Arial" w:cs="Arial"/>
          <w:spacing w:val="-19"/>
          <w:sz w:val="21"/>
          <w:szCs w:val="21"/>
          <w:lang w:val="ru-RU"/>
        </w:rPr>
        <w:t xml:space="preserve"> </w:t>
      </w:r>
      <w:r w:rsidRPr="00FC44D7">
        <w:rPr>
          <w:rFonts w:ascii="Arial" w:hAnsi="Arial" w:cs="Arial"/>
          <w:sz w:val="21"/>
          <w:szCs w:val="21"/>
          <w:lang w:val="ru-RU"/>
        </w:rPr>
        <w:t>посадок</w:t>
      </w:r>
      <w:r w:rsidRPr="00FC44D7">
        <w:rPr>
          <w:rFonts w:ascii="Arial" w:hAnsi="Arial" w:cs="Arial"/>
          <w:spacing w:val="-19"/>
          <w:sz w:val="21"/>
          <w:szCs w:val="21"/>
          <w:lang w:val="ru-RU"/>
        </w:rPr>
        <w:t xml:space="preserve"> </w:t>
      </w:r>
      <w:r w:rsidRPr="00FC44D7">
        <w:rPr>
          <w:rFonts w:ascii="Arial" w:hAnsi="Arial" w:cs="Arial"/>
          <w:sz w:val="21"/>
          <w:szCs w:val="21"/>
          <w:lang w:val="ru-RU"/>
        </w:rPr>
        <w:t>слід</w:t>
      </w:r>
      <w:r w:rsidRPr="00FC44D7">
        <w:rPr>
          <w:rFonts w:ascii="Arial" w:hAnsi="Arial" w:cs="Arial"/>
          <w:spacing w:val="-21"/>
          <w:sz w:val="21"/>
          <w:szCs w:val="21"/>
          <w:lang w:val="ru-RU"/>
        </w:rPr>
        <w:t xml:space="preserve"> </w:t>
      </w:r>
      <w:r w:rsidRPr="00FC44D7">
        <w:rPr>
          <w:rFonts w:ascii="Arial" w:hAnsi="Arial" w:cs="Arial"/>
          <w:sz w:val="21"/>
          <w:szCs w:val="21"/>
          <w:lang w:val="ru-RU"/>
        </w:rPr>
        <w:t>призначати відповідно</w:t>
      </w:r>
      <w:r w:rsidRPr="00FC44D7">
        <w:rPr>
          <w:rFonts w:ascii="Arial" w:hAnsi="Arial" w:cs="Arial"/>
          <w:spacing w:val="-15"/>
          <w:sz w:val="21"/>
          <w:szCs w:val="21"/>
          <w:lang w:val="ru-RU"/>
        </w:rPr>
        <w:t xml:space="preserve"> </w:t>
      </w:r>
      <w:r w:rsidRPr="00FC44D7">
        <w:rPr>
          <w:rFonts w:ascii="Arial" w:hAnsi="Arial" w:cs="Arial"/>
          <w:sz w:val="21"/>
          <w:szCs w:val="21"/>
          <w:lang w:val="ru-RU"/>
        </w:rPr>
        <w:lastRenderedPageBreak/>
        <w:t>до</w:t>
      </w:r>
      <w:r w:rsidRPr="00FC44D7">
        <w:rPr>
          <w:rFonts w:ascii="Arial" w:hAnsi="Arial" w:cs="Arial"/>
          <w:spacing w:val="-15"/>
          <w:sz w:val="21"/>
          <w:szCs w:val="21"/>
          <w:lang w:val="ru-RU"/>
        </w:rPr>
        <w:t xml:space="preserve"> </w:t>
      </w:r>
      <w:r w:rsidRPr="00FC44D7">
        <w:rPr>
          <w:rFonts w:ascii="Arial" w:hAnsi="Arial" w:cs="Arial"/>
          <w:sz w:val="21"/>
          <w:szCs w:val="21"/>
          <w:lang w:val="ru-RU"/>
        </w:rPr>
        <w:t>ґрунтово-кліматичних</w:t>
      </w:r>
      <w:r w:rsidRPr="00FC44D7">
        <w:rPr>
          <w:rFonts w:ascii="Arial" w:hAnsi="Arial" w:cs="Arial"/>
          <w:spacing w:val="-15"/>
          <w:sz w:val="21"/>
          <w:szCs w:val="21"/>
          <w:lang w:val="ru-RU"/>
        </w:rPr>
        <w:t xml:space="preserve"> </w:t>
      </w:r>
      <w:r w:rsidRPr="00FC44D7">
        <w:rPr>
          <w:rFonts w:ascii="Arial" w:hAnsi="Arial" w:cs="Arial"/>
          <w:sz w:val="21"/>
          <w:szCs w:val="21"/>
          <w:lang w:val="ru-RU"/>
        </w:rPr>
        <w:t>умов,</w:t>
      </w:r>
      <w:r w:rsidRPr="00FC44D7">
        <w:rPr>
          <w:rFonts w:ascii="Arial" w:hAnsi="Arial" w:cs="Arial"/>
          <w:spacing w:val="-17"/>
          <w:sz w:val="21"/>
          <w:szCs w:val="21"/>
          <w:lang w:val="ru-RU"/>
        </w:rPr>
        <w:t xml:space="preserve"> </w:t>
      </w:r>
      <w:r w:rsidRPr="00FC44D7">
        <w:rPr>
          <w:rFonts w:ascii="Arial" w:hAnsi="Arial" w:cs="Arial"/>
          <w:sz w:val="21"/>
          <w:szCs w:val="21"/>
          <w:lang w:val="ru-RU"/>
        </w:rPr>
        <w:t>особливостей</w:t>
      </w:r>
      <w:r w:rsidRPr="00FC44D7">
        <w:rPr>
          <w:rFonts w:ascii="Arial" w:hAnsi="Arial" w:cs="Arial"/>
          <w:spacing w:val="-15"/>
          <w:sz w:val="21"/>
          <w:szCs w:val="21"/>
          <w:lang w:val="ru-RU"/>
        </w:rPr>
        <w:t xml:space="preserve"> </w:t>
      </w:r>
      <w:r w:rsidRPr="00FC44D7">
        <w:rPr>
          <w:rFonts w:ascii="Arial" w:hAnsi="Arial" w:cs="Arial"/>
          <w:sz w:val="21"/>
          <w:szCs w:val="21"/>
          <w:lang w:val="ru-RU"/>
        </w:rPr>
        <w:t>рельєфу</w:t>
      </w:r>
      <w:r w:rsidRPr="00FC44D7">
        <w:rPr>
          <w:rFonts w:ascii="Arial" w:hAnsi="Arial" w:cs="Arial"/>
          <w:spacing w:val="-17"/>
          <w:sz w:val="21"/>
          <w:szCs w:val="21"/>
          <w:lang w:val="ru-RU"/>
        </w:rPr>
        <w:t xml:space="preserve"> </w:t>
      </w:r>
      <w:r w:rsidRPr="00FC44D7">
        <w:rPr>
          <w:rFonts w:ascii="Arial" w:hAnsi="Arial" w:cs="Arial"/>
          <w:sz w:val="21"/>
          <w:szCs w:val="21"/>
          <w:lang w:val="ru-RU"/>
        </w:rPr>
        <w:t>та</w:t>
      </w:r>
      <w:r w:rsidRPr="00FC44D7">
        <w:rPr>
          <w:rFonts w:ascii="Arial" w:hAnsi="Arial" w:cs="Arial"/>
          <w:spacing w:val="-16"/>
          <w:sz w:val="21"/>
          <w:szCs w:val="21"/>
          <w:lang w:val="ru-RU"/>
        </w:rPr>
        <w:t xml:space="preserve"> </w:t>
      </w:r>
      <w:r w:rsidRPr="00FC44D7">
        <w:rPr>
          <w:rFonts w:ascii="Arial" w:hAnsi="Arial" w:cs="Arial"/>
          <w:sz w:val="21"/>
          <w:szCs w:val="21"/>
          <w:lang w:val="ru-RU"/>
        </w:rPr>
        <w:t>експлуатації схилу (укосу), норм і термінів посіву трав і інших рослин, а також вимог щодо планування схилу ландшафтною архітектурою і охороні навколишнього природного</w:t>
      </w:r>
      <w:r w:rsidRPr="00FC44D7">
        <w:rPr>
          <w:rFonts w:ascii="Arial" w:hAnsi="Arial" w:cs="Arial"/>
          <w:spacing w:val="-5"/>
          <w:sz w:val="21"/>
          <w:szCs w:val="21"/>
          <w:lang w:val="ru-RU"/>
        </w:rPr>
        <w:t xml:space="preserve"> </w:t>
      </w:r>
      <w:r w:rsidRPr="00FC44D7">
        <w:rPr>
          <w:rFonts w:ascii="Arial" w:hAnsi="Arial" w:cs="Arial"/>
          <w:sz w:val="21"/>
          <w:szCs w:val="21"/>
          <w:lang w:val="ru-RU"/>
        </w:rPr>
        <w:t>середовища.</w:t>
      </w:r>
    </w:p>
    <w:p w14:paraId="54A4E722" w14:textId="77777777" w:rsidR="00E32E9D" w:rsidRPr="00FC44D7" w:rsidRDefault="008555FA" w:rsidP="00FC44D7">
      <w:pPr>
        <w:pStyle w:val="a3"/>
        <w:spacing w:before="0" w:line="288" w:lineRule="auto"/>
        <w:ind w:right="115"/>
        <w:contextualSpacing/>
        <w:rPr>
          <w:rFonts w:ascii="Arial" w:hAnsi="Arial" w:cs="Arial"/>
          <w:sz w:val="21"/>
          <w:szCs w:val="21"/>
          <w:lang w:val="ru-RU"/>
        </w:rPr>
      </w:pPr>
      <w:r w:rsidRPr="00FC44D7">
        <w:rPr>
          <w:rFonts w:ascii="Arial" w:hAnsi="Arial" w:cs="Arial"/>
          <w:sz w:val="21"/>
          <w:szCs w:val="21"/>
          <w:lang w:val="ru-RU"/>
        </w:rPr>
        <w:t>Підбір травосуміші з розвинутою кореневою системою на зсувних схилах повинен забезпечити міцний дерновий покрив.</w:t>
      </w:r>
    </w:p>
    <w:p w14:paraId="5543D8D8" w14:textId="77777777" w:rsidR="00E32E9D" w:rsidRPr="00FC44D7" w:rsidRDefault="008555FA" w:rsidP="00FC44D7">
      <w:pPr>
        <w:pStyle w:val="a3"/>
        <w:spacing w:before="0" w:line="288" w:lineRule="auto"/>
        <w:ind w:right="109"/>
        <w:contextualSpacing/>
        <w:rPr>
          <w:rFonts w:ascii="Arial" w:hAnsi="Arial" w:cs="Arial"/>
          <w:sz w:val="21"/>
          <w:szCs w:val="21"/>
          <w:lang w:val="ru-RU"/>
        </w:rPr>
      </w:pPr>
      <w:r w:rsidRPr="00FC44D7">
        <w:rPr>
          <w:rFonts w:ascii="Arial" w:hAnsi="Arial" w:cs="Arial"/>
          <w:sz w:val="21"/>
          <w:szCs w:val="21"/>
          <w:lang w:val="ru-RU"/>
        </w:rPr>
        <w:t>Дерева для посадки необхідно вибирати з глибокою кореневою системою в поєднанні з породами дерев із поверхневою кореневою системою.</w:t>
      </w:r>
    </w:p>
    <w:p w14:paraId="26E2B9FA" w14:textId="77777777" w:rsidR="00E32E9D" w:rsidRPr="00FC44D7" w:rsidRDefault="008555FA" w:rsidP="00FC44D7">
      <w:pPr>
        <w:pStyle w:val="a3"/>
        <w:spacing w:before="0" w:line="288" w:lineRule="auto"/>
        <w:ind w:right="109"/>
        <w:contextualSpacing/>
        <w:rPr>
          <w:rFonts w:ascii="Arial" w:hAnsi="Arial" w:cs="Arial"/>
          <w:sz w:val="21"/>
          <w:szCs w:val="21"/>
          <w:lang w:val="ru-RU"/>
        </w:rPr>
      </w:pPr>
      <w:r w:rsidRPr="00FC44D7">
        <w:rPr>
          <w:rFonts w:ascii="Arial" w:hAnsi="Arial" w:cs="Arial"/>
          <w:sz w:val="21"/>
          <w:szCs w:val="21"/>
          <w:lang w:val="ru-RU"/>
        </w:rPr>
        <w:t>Посів багаторічних трав без інших допоміжних засобів захисту допускається на схилах (укосах) крутизною до 35°, а при більшій крутизні (до 45°) – з просоченням ґрунту в'яжучими матеріалами.</w:t>
      </w:r>
    </w:p>
    <w:p w14:paraId="630567B0" w14:textId="77777777" w:rsidR="00E32E9D" w:rsidRPr="00FC44D7" w:rsidRDefault="008555FA" w:rsidP="00FC44D7">
      <w:pPr>
        <w:pStyle w:val="a5"/>
        <w:numPr>
          <w:ilvl w:val="3"/>
          <w:numId w:val="35"/>
        </w:numPr>
        <w:tabs>
          <w:tab w:val="left" w:pos="1673"/>
        </w:tabs>
        <w:spacing w:before="0" w:line="288" w:lineRule="auto"/>
        <w:ind w:left="284" w:right="108" w:firstLine="548"/>
        <w:contextualSpacing/>
        <w:rPr>
          <w:rFonts w:ascii="Arial" w:hAnsi="Arial" w:cs="Arial"/>
          <w:sz w:val="21"/>
          <w:szCs w:val="21"/>
          <w:lang w:val="ru-RU"/>
        </w:rPr>
      </w:pPr>
      <w:r w:rsidRPr="00FC44D7">
        <w:rPr>
          <w:rFonts w:ascii="Arial" w:hAnsi="Arial" w:cs="Arial"/>
          <w:sz w:val="21"/>
          <w:szCs w:val="21"/>
          <w:lang w:val="ru-RU"/>
        </w:rPr>
        <w:t>Для</w:t>
      </w:r>
      <w:r w:rsidRPr="00FC44D7">
        <w:rPr>
          <w:rFonts w:ascii="Arial" w:hAnsi="Arial" w:cs="Arial"/>
          <w:spacing w:val="-19"/>
          <w:sz w:val="21"/>
          <w:szCs w:val="21"/>
          <w:lang w:val="ru-RU"/>
        </w:rPr>
        <w:t xml:space="preserve"> </w:t>
      </w:r>
      <w:r w:rsidRPr="00FC44D7">
        <w:rPr>
          <w:rFonts w:ascii="Arial" w:hAnsi="Arial" w:cs="Arial"/>
          <w:sz w:val="21"/>
          <w:szCs w:val="21"/>
          <w:lang w:val="ru-RU"/>
        </w:rPr>
        <w:t>забезпечення</w:t>
      </w:r>
      <w:r w:rsidRPr="00FC44D7">
        <w:rPr>
          <w:rFonts w:ascii="Arial" w:hAnsi="Arial" w:cs="Arial"/>
          <w:spacing w:val="-19"/>
          <w:sz w:val="21"/>
          <w:szCs w:val="21"/>
          <w:lang w:val="ru-RU"/>
        </w:rPr>
        <w:t xml:space="preserve"> </w:t>
      </w:r>
      <w:r w:rsidRPr="00FC44D7">
        <w:rPr>
          <w:rFonts w:ascii="Arial" w:hAnsi="Arial" w:cs="Arial"/>
          <w:sz w:val="21"/>
          <w:szCs w:val="21"/>
          <w:lang w:val="ru-RU"/>
        </w:rPr>
        <w:t>стійкості</w:t>
      </w:r>
      <w:r w:rsidRPr="00FC44D7">
        <w:rPr>
          <w:rFonts w:ascii="Arial" w:hAnsi="Arial" w:cs="Arial"/>
          <w:spacing w:val="-19"/>
          <w:sz w:val="21"/>
          <w:szCs w:val="21"/>
          <w:lang w:val="ru-RU"/>
        </w:rPr>
        <w:t xml:space="preserve"> </w:t>
      </w:r>
      <w:r w:rsidRPr="00FC44D7">
        <w:rPr>
          <w:rFonts w:ascii="Arial" w:hAnsi="Arial" w:cs="Arial"/>
          <w:sz w:val="21"/>
          <w:szCs w:val="21"/>
          <w:lang w:val="ru-RU"/>
        </w:rPr>
        <w:t>схилів</w:t>
      </w:r>
      <w:r w:rsidRPr="00FC44D7">
        <w:rPr>
          <w:rFonts w:ascii="Arial" w:hAnsi="Arial" w:cs="Arial"/>
          <w:spacing w:val="-20"/>
          <w:sz w:val="21"/>
          <w:szCs w:val="21"/>
          <w:lang w:val="ru-RU"/>
        </w:rPr>
        <w:t xml:space="preserve"> </w:t>
      </w:r>
      <w:r w:rsidRPr="00FC44D7">
        <w:rPr>
          <w:rFonts w:ascii="Arial" w:hAnsi="Arial" w:cs="Arial"/>
          <w:sz w:val="21"/>
          <w:szCs w:val="21"/>
          <w:lang w:val="ru-RU"/>
        </w:rPr>
        <w:t>(укосів)</w:t>
      </w:r>
      <w:r w:rsidRPr="00FC44D7">
        <w:rPr>
          <w:rFonts w:ascii="Arial" w:hAnsi="Arial" w:cs="Arial"/>
          <w:spacing w:val="-20"/>
          <w:sz w:val="21"/>
          <w:szCs w:val="21"/>
          <w:lang w:val="ru-RU"/>
        </w:rPr>
        <w:t xml:space="preserve"> </w:t>
      </w:r>
      <w:r w:rsidRPr="00FC44D7">
        <w:rPr>
          <w:rFonts w:ascii="Arial" w:hAnsi="Arial" w:cs="Arial"/>
          <w:sz w:val="21"/>
          <w:szCs w:val="21"/>
          <w:lang w:val="ru-RU"/>
        </w:rPr>
        <w:t>у</w:t>
      </w:r>
      <w:r w:rsidRPr="00FC44D7">
        <w:rPr>
          <w:rFonts w:ascii="Arial" w:hAnsi="Arial" w:cs="Arial"/>
          <w:spacing w:val="-23"/>
          <w:sz w:val="21"/>
          <w:szCs w:val="21"/>
          <w:lang w:val="ru-RU"/>
        </w:rPr>
        <w:t xml:space="preserve"> </w:t>
      </w:r>
      <w:r w:rsidRPr="00FC44D7">
        <w:rPr>
          <w:rFonts w:ascii="Arial" w:hAnsi="Arial" w:cs="Arial"/>
          <w:sz w:val="21"/>
          <w:szCs w:val="21"/>
          <w:lang w:val="ru-RU"/>
        </w:rPr>
        <w:t>слабких</w:t>
      </w:r>
      <w:r w:rsidRPr="00FC44D7">
        <w:rPr>
          <w:rFonts w:ascii="Arial" w:hAnsi="Arial" w:cs="Arial"/>
          <w:spacing w:val="-19"/>
          <w:sz w:val="21"/>
          <w:szCs w:val="21"/>
          <w:lang w:val="ru-RU"/>
        </w:rPr>
        <w:t xml:space="preserve"> </w:t>
      </w:r>
      <w:r w:rsidRPr="00FC44D7">
        <w:rPr>
          <w:rFonts w:ascii="Arial" w:hAnsi="Arial" w:cs="Arial"/>
          <w:sz w:val="21"/>
          <w:szCs w:val="21"/>
          <w:lang w:val="ru-RU"/>
        </w:rPr>
        <w:t>і</w:t>
      </w:r>
      <w:r w:rsidRPr="00FC44D7">
        <w:rPr>
          <w:rFonts w:ascii="Arial" w:hAnsi="Arial" w:cs="Arial"/>
          <w:spacing w:val="-19"/>
          <w:sz w:val="21"/>
          <w:szCs w:val="21"/>
          <w:lang w:val="ru-RU"/>
        </w:rPr>
        <w:t xml:space="preserve"> </w:t>
      </w:r>
      <w:r w:rsidRPr="00FC44D7">
        <w:rPr>
          <w:rFonts w:ascii="Arial" w:hAnsi="Arial" w:cs="Arial"/>
          <w:sz w:val="21"/>
          <w:szCs w:val="21"/>
          <w:lang w:val="ru-RU"/>
        </w:rPr>
        <w:t>тріщинуватих ґрунтах допускається застосовувати цементацію, смолізацію, силікатування, електрохімічне і термічне закріплення</w:t>
      </w:r>
      <w:r w:rsidRPr="00FC44D7">
        <w:rPr>
          <w:rFonts w:ascii="Arial" w:hAnsi="Arial" w:cs="Arial"/>
          <w:spacing w:val="-16"/>
          <w:sz w:val="21"/>
          <w:szCs w:val="21"/>
          <w:lang w:val="ru-RU"/>
        </w:rPr>
        <w:t xml:space="preserve"> </w:t>
      </w:r>
      <w:r w:rsidRPr="00FC44D7">
        <w:rPr>
          <w:rFonts w:ascii="Arial" w:hAnsi="Arial" w:cs="Arial"/>
          <w:sz w:val="21"/>
          <w:szCs w:val="21"/>
          <w:lang w:val="ru-RU"/>
        </w:rPr>
        <w:t>ґрунтів.</w:t>
      </w:r>
    </w:p>
    <w:p w14:paraId="6167A9CC" w14:textId="77777777" w:rsidR="00E32E9D" w:rsidRPr="00FC44D7" w:rsidRDefault="008555FA" w:rsidP="00FC44D7">
      <w:pPr>
        <w:pStyle w:val="a5"/>
        <w:numPr>
          <w:ilvl w:val="3"/>
          <w:numId w:val="35"/>
        </w:numPr>
        <w:tabs>
          <w:tab w:val="left" w:pos="1673"/>
        </w:tabs>
        <w:spacing w:before="0" w:line="288" w:lineRule="auto"/>
        <w:ind w:left="1672" w:hanging="840"/>
        <w:contextualSpacing/>
        <w:rPr>
          <w:rFonts w:ascii="Arial" w:hAnsi="Arial" w:cs="Arial"/>
          <w:sz w:val="21"/>
          <w:szCs w:val="21"/>
          <w:lang w:val="ru-RU"/>
        </w:rPr>
      </w:pPr>
      <w:r w:rsidRPr="00FC44D7">
        <w:rPr>
          <w:rFonts w:ascii="Arial" w:hAnsi="Arial" w:cs="Arial"/>
          <w:sz w:val="21"/>
          <w:szCs w:val="21"/>
          <w:lang w:val="ru-RU"/>
        </w:rPr>
        <w:t xml:space="preserve">Для  захисту  схилів  (укосів)  без  рослинності  від  </w:t>
      </w:r>
      <w:r w:rsidRPr="00FC44D7">
        <w:rPr>
          <w:rFonts w:ascii="Arial" w:hAnsi="Arial" w:cs="Arial"/>
          <w:spacing w:val="37"/>
          <w:sz w:val="21"/>
          <w:szCs w:val="21"/>
          <w:lang w:val="ru-RU"/>
        </w:rPr>
        <w:t xml:space="preserve"> </w:t>
      </w:r>
      <w:r w:rsidRPr="00FC44D7">
        <w:rPr>
          <w:rFonts w:ascii="Arial" w:hAnsi="Arial" w:cs="Arial"/>
          <w:sz w:val="21"/>
          <w:szCs w:val="21"/>
          <w:lang w:val="ru-RU"/>
        </w:rPr>
        <w:t>вивітрювання,</w:t>
      </w:r>
    </w:p>
    <w:p w14:paraId="04C28ECC" w14:textId="77777777" w:rsidR="00E32E9D" w:rsidRPr="00FC44D7" w:rsidRDefault="008555FA" w:rsidP="00FC44D7">
      <w:pPr>
        <w:pStyle w:val="a3"/>
        <w:spacing w:before="0" w:line="288" w:lineRule="auto"/>
        <w:ind w:right="108" w:firstLine="0"/>
        <w:contextualSpacing/>
        <w:rPr>
          <w:rFonts w:ascii="Arial" w:hAnsi="Arial" w:cs="Arial"/>
          <w:sz w:val="21"/>
          <w:szCs w:val="21"/>
          <w:lang w:val="ru-RU"/>
        </w:rPr>
      </w:pPr>
      <w:r w:rsidRPr="00FC44D7">
        <w:rPr>
          <w:rFonts w:ascii="Arial" w:hAnsi="Arial" w:cs="Arial"/>
          <w:sz w:val="21"/>
          <w:szCs w:val="21"/>
          <w:lang w:val="ru-RU"/>
        </w:rPr>
        <w:t>утворення вивалів і осипів допускається застосовувати захисні покриття з торкретбетону, набризк бетону і аероцементу (спіненого цементно-піщаного розчину),</w:t>
      </w:r>
      <w:r w:rsidRPr="00FC44D7">
        <w:rPr>
          <w:rFonts w:ascii="Arial" w:hAnsi="Arial" w:cs="Arial"/>
          <w:spacing w:val="-10"/>
          <w:sz w:val="21"/>
          <w:szCs w:val="21"/>
          <w:lang w:val="ru-RU"/>
        </w:rPr>
        <w:t xml:space="preserve"> </w:t>
      </w:r>
      <w:r w:rsidRPr="00FC44D7">
        <w:rPr>
          <w:rFonts w:ascii="Arial" w:hAnsi="Arial" w:cs="Arial"/>
          <w:sz w:val="21"/>
          <w:szCs w:val="21"/>
          <w:lang w:val="ru-RU"/>
        </w:rPr>
        <w:t>що</w:t>
      </w:r>
      <w:r w:rsidRPr="00FC44D7">
        <w:rPr>
          <w:rFonts w:ascii="Arial" w:hAnsi="Arial" w:cs="Arial"/>
          <w:spacing w:val="-8"/>
          <w:sz w:val="21"/>
          <w:szCs w:val="21"/>
          <w:lang w:val="ru-RU"/>
        </w:rPr>
        <w:t xml:space="preserve"> </w:t>
      </w:r>
      <w:r w:rsidRPr="00FC44D7">
        <w:rPr>
          <w:rFonts w:ascii="Arial" w:hAnsi="Arial" w:cs="Arial"/>
          <w:sz w:val="21"/>
          <w:szCs w:val="21"/>
          <w:lang w:val="ru-RU"/>
        </w:rPr>
        <w:t>наносяться</w:t>
      </w:r>
      <w:r w:rsidRPr="00FC44D7">
        <w:rPr>
          <w:rFonts w:ascii="Arial" w:hAnsi="Arial" w:cs="Arial"/>
          <w:spacing w:val="-9"/>
          <w:sz w:val="21"/>
          <w:szCs w:val="21"/>
          <w:lang w:val="ru-RU"/>
        </w:rPr>
        <w:t xml:space="preserve"> </w:t>
      </w:r>
      <w:r w:rsidRPr="00FC44D7">
        <w:rPr>
          <w:rFonts w:ascii="Arial" w:hAnsi="Arial" w:cs="Arial"/>
          <w:sz w:val="21"/>
          <w:szCs w:val="21"/>
          <w:lang w:val="ru-RU"/>
        </w:rPr>
        <w:t>на</w:t>
      </w:r>
      <w:r w:rsidRPr="00FC44D7">
        <w:rPr>
          <w:rFonts w:ascii="Arial" w:hAnsi="Arial" w:cs="Arial"/>
          <w:spacing w:val="-9"/>
          <w:sz w:val="21"/>
          <w:szCs w:val="21"/>
          <w:lang w:val="ru-RU"/>
        </w:rPr>
        <w:t xml:space="preserve"> </w:t>
      </w:r>
      <w:r w:rsidRPr="00FC44D7">
        <w:rPr>
          <w:rFonts w:ascii="Arial" w:hAnsi="Arial" w:cs="Arial"/>
          <w:sz w:val="21"/>
          <w:szCs w:val="21"/>
          <w:lang w:val="ru-RU"/>
        </w:rPr>
        <w:t>сітку,</w:t>
      </w:r>
      <w:r w:rsidRPr="00FC44D7">
        <w:rPr>
          <w:rFonts w:ascii="Arial" w:hAnsi="Arial" w:cs="Arial"/>
          <w:spacing w:val="-10"/>
          <w:sz w:val="21"/>
          <w:szCs w:val="21"/>
          <w:lang w:val="ru-RU"/>
        </w:rPr>
        <w:t xml:space="preserve"> </w:t>
      </w:r>
      <w:r w:rsidRPr="00FC44D7">
        <w:rPr>
          <w:rFonts w:ascii="Arial" w:hAnsi="Arial" w:cs="Arial"/>
          <w:sz w:val="21"/>
          <w:szCs w:val="21"/>
          <w:lang w:val="ru-RU"/>
        </w:rPr>
        <w:t>що</w:t>
      </w:r>
      <w:r w:rsidRPr="00FC44D7">
        <w:rPr>
          <w:rFonts w:ascii="Arial" w:hAnsi="Arial" w:cs="Arial"/>
          <w:spacing w:val="-8"/>
          <w:sz w:val="21"/>
          <w:szCs w:val="21"/>
          <w:lang w:val="ru-RU"/>
        </w:rPr>
        <w:t xml:space="preserve"> </w:t>
      </w:r>
      <w:r w:rsidRPr="00FC44D7">
        <w:rPr>
          <w:rFonts w:ascii="Arial" w:hAnsi="Arial" w:cs="Arial"/>
          <w:sz w:val="21"/>
          <w:szCs w:val="21"/>
          <w:lang w:val="ru-RU"/>
        </w:rPr>
        <w:t>заздалегідь</w:t>
      </w:r>
      <w:r w:rsidRPr="00FC44D7">
        <w:rPr>
          <w:rFonts w:ascii="Arial" w:hAnsi="Arial" w:cs="Arial"/>
          <w:spacing w:val="-10"/>
          <w:sz w:val="21"/>
          <w:szCs w:val="21"/>
          <w:lang w:val="ru-RU"/>
        </w:rPr>
        <w:t xml:space="preserve"> </w:t>
      </w:r>
      <w:r w:rsidRPr="00FC44D7">
        <w:rPr>
          <w:rFonts w:ascii="Arial" w:hAnsi="Arial" w:cs="Arial"/>
          <w:sz w:val="21"/>
          <w:szCs w:val="21"/>
          <w:lang w:val="ru-RU"/>
        </w:rPr>
        <w:t>навішена</w:t>
      </w:r>
      <w:r w:rsidRPr="00FC44D7">
        <w:rPr>
          <w:rFonts w:ascii="Arial" w:hAnsi="Arial" w:cs="Arial"/>
          <w:spacing w:val="-9"/>
          <w:sz w:val="21"/>
          <w:szCs w:val="21"/>
          <w:lang w:val="ru-RU"/>
        </w:rPr>
        <w:t xml:space="preserve"> </w:t>
      </w:r>
      <w:r w:rsidRPr="00FC44D7">
        <w:rPr>
          <w:rFonts w:ascii="Arial" w:hAnsi="Arial" w:cs="Arial"/>
          <w:sz w:val="21"/>
          <w:szCs w:val="21"/>
          <w:lang w:val="ru-RU"/>
        </w:rPr>
        <w:t>і</w:t>
      </w:r>
      <w:r w:rsidRPr="00FC44D7">
        <w:rPr>
          <w:rFonts w:ascii="Arial" w:hAnsi="Arial" w:cs="Arial"/>
          <w:spacing w:val="-8"/>
          <w:sz w:val="21"/>
          <w:szCs w:val="21"/>
          <w:lang w:val="ru-RU"/>
        </w:rPr>
        <w:t xml:space="preserve"> </w:t>
      </w:r>
      <w:r w:rsidRPr="00FC44D7">
        <w:rPr>
          <w:rFonts w:ascii="Arial" w:hAnsi="Arial" w:cs="Arial"/>
          <w:sz w:val="21"/>
          <w:szCs w:val="21"/>
          <w:lang w:val="ru-RU"/>
        </w:rPr>
        <w:t>укріплена</w:t>
      </w:r>
      <w:r w:rsidRPr="00FC44D7">
        <w:rPr>
          <w:rFonts w:ascii="Arial" w:hAnsi="Arial" w:cs="Arial"/>
          <w:spacing w:val="-9"/>
          <w:sz w:val="21"/>
          <w:szCs w:val="21"/>
          <w:lang w:val="ru-RU"/>
        </w:rPr>
        <w:t xml:space="preserve"> </w:t>
      </w:r>
      <w:r w:rsidRPr="00FC44D7">
        <w:rPr>
          <w:rFonts w:ascii="Arial" w:hAnsi="Arial" w:cs="Arial"/>
          <w:sz w:val="21"/>
          <w:szCs w:val="21"/>
          <w:lang w:val="ru-RU"/>
        </w:rPr>
        <w:t>анкерами.</w:t>
      </w:r>
    </w:p>
    <w:p w14:paraId="36ECE913" w14:textId="77777777" w:rsidR="00E32E9D" w:rsidRPr="00FC44D7" w:rsidRDefault="008555FA" w:rsidP="00FC44D7">
      <w:pPr>
        <w:pStyle w:val="a5"/>
        <w:numPr>
          <w:ilvl w:val="3"/>
          <w:numId w:val="35"/>
        </w:numPr>
        <w:tabs>
          <w:tab w:val="left" w:pos="1673"/>
        </w:tabs>
        <w:spacing w:before="0" w:line="288" w:lineRule="auto"/>
        <w:ind w:right="111" w:firstLine="720"/>
        <w:contextualSpacing/>
        <w:rPr>
          <w:rFonts w:ascii="Arial" w:hAnsi="Arial" w:cs="Arial"/>
          <w:sz w:val="21"/>
          <w:szCs w:val="21"/>
          <w:lang w:val="ru-RU"/>
        </w:rPr>
      </w:pPr>
      <w:r w:rsidRPr="00FC44D7">
        <w:rPr>
          <w:rFonts w:ascii="Arial" w:hAnsi="Arial" w:cs="Arial"/>
          <w:sz w:val="21"/>
          <w:szCs w:val="21"/>
          <w:lang w:val="ru-RU"/>
        </w:rPr>
        <w:t>Для зниження інфільтрації поверхневих вод у ґрунт на горизонтальних і пологих поверхнях схилів (укосів) допускається</w:t>
      </w:r>
      <w:r w:rsidRPr="00FC44D7">
        <w:rPr>
          <w:rFonts w:ascii="Arial" w:hAnsi="Arial" w:cs="Arial"/>
          <w:spacing w:val="-41"/>
          <w:sz w:val="21"/>
          <w:szCs w:val="21"/>
          <w:lang w:val="ru-RU"/>
        </w:rPr>
        <w:t xml:space="preserve"> </w:t>
      </w:r>
      <w:r w:rsidRPr="00FC44D7">
        <w:rPr>
          <w:rFonts w:ascii="Arial" w:hAnsi="Arial" w:cs="Arial"/>
          <w:sz w:val="21"/>
          <w:szCs w:val="21"/>
          <w:lang w:val="ru-RU"/>
        </w:rPr>
        <w:t>застосовувати покриття з асфальтобетону і бітумомінеральних</w:t>
      </w:r>
      <w:r w:rsidRPr="00FC44D7">
        <w:rPr>
          <w:rFonts w:ascii="Arial" w:hAnsi="Arial" w:cs="Arial"/>
          <w:spacing w:val="-18"/>
          <w:sz w:val="21"/>
          <w:szCs w:val="21"/>
          <w:lang w:val="ru-RU"/>
        </w:rPr>
        <w:t xml:space="preserve"> </w:t>
      </w:r>
      <w:r w:rsidRPr="00FC44D7">
        <w:rPr>
          <w:rFonts w:ascii="Arial" w:hAnsi="Arial" w:cs="Arial"/>
          <w:sz w:val="21"/>
          <w:szCs w:val="21"/>
          <w:lang w:val="ru-RU"/>
        </w:rPr>
        <w:t>сумішей.</w:t>
      </w:r>
    </w:p>
    <w:p w14:paraId="39B643E3" w14:textId="07597099" w:rsidR="00E32E9D" w:rsidRPr="00FC44D7" w:rsidRDefault="008555FA" w:rsidP="00FC44D7">
      <w:pPr>
        <w:pStyle w:val="a5"/>
        <w:numPr>
          <w:ilvl w:val="3"/>
          <w:numId w:val="35"/>
        </w:numPr>
        <w:tabs>
          <w:tab w:val="left" w:pos="1673"/>
        </w:tabs>
        <w:spacing w:before="0" w:line="288" w:lineRule="auto"/>
        <w:ind w:right="109" w:firstLine="720"/>
        <w:contextualSpacing/>
        <w:rPr>
          <w:rFonts w:ascii="Arial" w:hAnsi="Arial" w:cs="Arial"/>
          <w:w w:val="105"/>
          <w:sz w:val="21"/>
          <w:szCs w:val="21"/>
          <w:lang w:val="ru-RU"/>
        </w:rPr>
      </w:pPr>
      <w:r w:rsidRPr="00FC44D7">
        <w:rPr>
          <w:rFonts w:ascii="Arial" w:hAnsi="Arial" w:cs="Arial"/>
          <w:sz w:val="21"/>
          <w:szCs w:val="21"/>
          <w:lang w:val="ru-RU"/>
        </w:rPr>
        <w:t xml:space="preserve">Вибір методів ін'єкційного закріплення ґрунтів для інженерного захисту об'єктів </w:t>
      </w:r>
      <w:r w:rsidRPr="00FC44D7">
        <w:rPr>
          <w:rFonts w:ascii="Arial" w:hAnsi="Arial" w:cs="Arial"/>
          <w:w w:val="105"/>
          <w:sz w:val="21"/>
          <w:szCs w:val="21"/>
          <w:lang w:val="ru-RU"/>
        </w:rPr>
        <w:t xml:space="preserve">визначається інженерно-геологічними і гідрогеологічними умовами і виконується відповідно до </w:t>
      </w:r>
      <w:r w:rsidR="00FC44D7" w:rsidRPr="00FC44D7">
        <w:rPr>
          <w:rFonts w:ascii="Arial" w:hAnsi="Arial" w:cs="Arial"/>
          <w:w w:val="105"/>
          <w:sz w:val="21"/>
          <w:szCs w:val="21"/>
          <w:lang w:val="ru-RU"/>
        </w:rPr>
        <w:t xml:space="preserve"> </w:t>
      </w:r>
      <w:r w:rsidRPr="00FC44D7">
        <w:rPr>
          <w:rFonts w:ascii="Arial" w:hAnsi="Arial" w:cs="Arial"/>
          <w:w w:val="105"/>
          <w:sz w:val="21"/>
          <w:szCs w:val="21"/>
          <w:lang w:val="ru-RU"/>
        </w:rPr>
        <w:t>СНиП 3.02.01.</w:t>
      </w:r>
    </w:p>
    <w:p w14:paraId="205727F8" w14:textId="468B54A3" w:rsidR="00E32E9D" w:rsidRPr="00FC44D7" w:rsidRDefault="008E765E" w:rsidP="00FC44D7">
      <w:pPr>
        <w:tabs>
          <w:tab w:val="left" w:pos="1673"/>
        </w:tabs>
        <w:spacing w:line="288" w:lineRule="auto"/>
        <w:ind w:left="142" w:right="112" w:firstLine="709"/>
        <w:contextualSpacing/>
        <w:jc w:val="both"/>
        <w:rPr>
          <w:rFonts w:ascii="Arial" w:hAnsi="Arial" w:cs="Arial"/>
          <w:sz w:val="21"/>
          <w:szCs w:val="21"/>
          <w:lang w:val="ru-RU"/>
        </w:rPr>
      </w:pPr>
      <w:r w:rsidRPr="00FC44D7">
        <w:rPr>
          <w:rFonts w:ascii="Arial" w:hAnsi="Arial" w:cs="Arial"/>
          <w:sz w:val="21"/>
          <w:szCs w:val="21"/>
          <w:lang w:val="ru-RU"/>
        </w:rPr>
        <w:t>2.4.7 При  хімічному ґрунтів необхідно передбачати заходи щодо недопущення забруднення підземних і (або) поверхневих вод хімічними реагентами закріпленні, продуктами їх</w:t>
      </w:r>
      <w:r w:rsidRPr="00FC44D7">
        <w:rPr>
          <w:rFonts w:ascii="Arial" w:hAnsi="Arial" w:cs="Arial"/>
          <w:spacing w:val="-12"/>
          <w:sz w:val="21"/>
          <w:szCs w:val="21"/>
          <w:lang w:val="ru-RU"/>
        </w:rPr>
        <w:t xml:space="preserve"> </w:t>
      </w:r>
      <w:r w:rsidRPr="00FC44D7">
        <w:rPr>
          <w:rFonts w:ascii="Arial" w:hAnsi="Arial" w:cs="Arial"/>
          <w:sz w:val="21"/>
          <w:szCs w:val="21"/>
          <w:lang w:val="ru-RU"/>
        </w:rPr>
        <w:t>розпаду.</w:t>
      </w:r>
    </w:p>
    <w:p w14:paraId="4AA51A07" w14:textId="77777777" w:rsidR="00E32E9D" w:rsidRPr="00FC44D7" w:rsidRDefault="008555FA" w:rsidP="00FC44D7">
      <w:pPr>
        <w:pStyle w:val="1"/>
        <w:numPr>
          <w:ilvl w:val="0"/>
          <w:numId w:val="38"/>
        </w:numPr>
        <w:tabs>
          <w:tab w:val="left" w:pos="1044"/>
        </w:tabs>
        <w:spacing w:line="288" w:lineRule="auto"/>
        <w:ind w:left="1043" w:hanging="211"/>
        <w:contextualSpacing/>
        <w:rPr>
          <w:rFonts w:ascii="Arial" w:hAnsi="Arial" w:cs="Arial"/>
          <w:sz w:val="21"/>
          <w:szCs w:val="21"/>
          <w:lang w:val="ru-RU"/>
        </w:rPr>
      </w:pPr>
      <w:bookmarkStart w:id="13" w:name="3_ПРОТИСЕЛЕВІ_СПОРУДИ_І_ЗАХОДИ,_ВИМОГИ_Д"/>
      <w:bookmarkStart w:id="14" w:name="_bookmark6"/>
      <w:bookmarkEnd w:id="13"/>
      <w:bookmarkEnd w:id="14"/>
      <w:r w:rsidRPr="00FC44D7">
        <w:rPr>
          <w:rFonts w:ascii="Arial" w:hAnsi="Arial" w:cs="Arial"/>
          <w:sz w:val="21"/>
          <w:szCs w:val="21"/>
          <w:lang w:val="ru-RU"/>
        </w:rPr>
        <w:t>ПРОТИСЕЛЕВІ СПОРУДИ І ЗАХОДИ, ВИМОГИ ДО</w:t>
      </w:r>
      <w:r w:rsidRPr="00FC44D7">
        <w:rPr>
          <w:rFonts w:ascii="Arial" w:hAnsi="Arial" w:cs="Arial"/>
          <w:spacing w:val="-13"/>
          <w:sz w:val="21"/>
          <w:szCs w:val="21"/>
          <w:lang w:val="ru-RU"/>
        </w:rPr>
        <w:t xml:space="preserve"> </w:t>
      </w:r>
      <w:r w:rsidRPr="00FC44D7">
        <w:rPr>
          <w:rFonts w:ascii="Arial" w:hAnsi="Arial" w:cs="Arial"/>
          <w:sz w:val="21"/>
          <w:szCs w:val="21"/>
          <w:lang w:val="ru-RU"/>
        </w:rPr>
        <w:t>НИХ</w:t>
      </w:r>
    </w:p>
    <w:p w14:paraId="65C07207" w14:textId="77777777" w:rsidR="00E32E9D" w:rsidRPr="00FC44D7" w:rsidRDefault="008555FA" w:rsidP="00FC44D7">
      <w:pPr>
        <w:pStyle w:val="1"/>
        <w:numPr>
          <w:ilvl w:val="1"/>
          <w:numId w:val="34"/>
        </w:numPr>
        <w:tabs>
          <w:tab w:val="left" w:pos="1256"/>
        </w:tabs>
        <w:spacing w:line="288" w:lineRule="auto"/>
        <w:contextualSpacing/>
        <w:rPr>
          <w:rFonts w:ascii="Arial" w:hAnsi="Arial" w:cs="Arial"/>
          <w:sz w:val="21"/>
          <w:szCs w:val="21"/>
        </w:rPr>
      </w:pPr>
      <w:bookmarkStart w:id="15" w:name="3.1_Загальні_відомості"/>
      <w:bookmarkStart w:id="16" w:name="_bookmark7"/>
      <w:bookmarkEnd w:id="15"/>
      <w:bookmarkEnd w:id="16"/>
      <w:r w:rsidRPr="00FC44D7">
        <w:rPr>
          <w:rFonts w:ascii="Arial" w:hAnsi="Arial" w:cs="Arial"/>
          <w:sz w:val="21"/>
          <w:szCs w:val="21"/>
        </w:rPr>
        <w:t>Загальні</w:t>
      </w:r>
      <w:r w:rsidRPr="00FC44D7">
        <w:rPr>
          <w:rFonts w:ascii="Arial" w:hAnsi="Arial" w:cs="Arial"/>
          <w:spacing w:val="-6"/>
          <w:sz w:val="21"/>
          <w:szCs w:val="21"/>
        </w:rPr>
        <w:t xml:space="preserve"> </w:t>
      </w:r>
      <w:r w:rsidRPr="00FC44D7">
        <w:rPr>
          <w:rFonts w:ascii="Arial" w:hAnsi="Arial" w:cs="Arial"/>
          <w:sz w:val="21"/>
          <w:szCs w:val="21"/>
        </w:rPr>
        <w:t>відомості</w:t>
      </w:r>
    </w:p>
    <w:p w14:paraId="22E375B3" w14:textId="502D46F7" w:rsidR="00AB501F" w:rsidRPr="00FC44D7" w:rsidRDefault="008E765E" w:rsidP="00FC44D7">
      <w:pPr>
        <w:tabs>
          <w:tab w:val="left" w:pos="1510"/>
        </w:tabs>
        <w:spacing w:line="288" w:lineRule="auto"/>
        <w:ind w:left="284" w:right="108" w:firstLine="567"/>
        <w:contextualSpacing/>
        <w:jc w:val="both"/>
        <w:rPr>
          <w:rFonts w:ascii="Arial" w:hAnsi="Arial" w:cs="Arial"/>
          <w:sz w:val="21"/>
          <w:szCs w:val="21"/>
          <w:lang w:val="ru-RU"/>
        </w:rPr>
      </w:pPr>
      <w:r w:rsidRPr="00FC44D7">
        <w:rPr>
          <w:rFonts w:ascii="Arial" w:hAnsi="Arial" w:cs="Arial"/>
          <w:b/>
          <w:bCs/>
          <w:sz w:val="21"/>
          <w:szCs w:val="21"/>
          <w:lang w:val="uk-UA"/>
        </w:rPr>
        <w:t>3.1.1</w:t>
      </w:r>
      <w:r w:rsidRPr="00FC44D7">
        <w:rPr>
          <w:rFonts w:ascii="Arial" w:hAnsi="Arial" w:cs="Arial"/>
          <w:sz w:val="21"/>
          <w:szCs w:val="21"/>
          <w:lang w:val="uk-UA"/>
        </w:rPr>
        <w:t xml:space="preserve"> За динамічними властивостями, співвідношенням ґрунтової маси і води селеві потоки підрозділяються на зв'язні (вся вода зв'язана дрібними частинками ґрунту; густина від 14 кН/м</w:t>
      </w:r>
      <w:r w:rsidRPr="00FC44D7">
        <w:rPr>
          <w:rFonts w:ascii="Arial" w:hAnsi="Arial" w:cs="Arial"/>
          <w:position w:val="10"/>
          <w:sz w:val="18"/>
          <w:szCs w:val="18"/>
          <w:lang w:val="uk-UA"/>
        </w:rPr>
        <w:t>3</w:t>
      </w:r>
      <w:r w:rsidRPr="00FC44D7">
        <w:rPr>
          <w:rFonts w:ascii="Arial" w:hAnsi="Arial" w:cs="Arial"/>
          <w:position w:val="10"/>
          <w:sz w:val="21"/>
          <w:szCs w:val="21"/>
          <w:lang w:val="uk-UA"/>
        </w:rPr>
        <w:t xml:space="preserve"> </w:t>
      </w:r>
      <w:r w:rsidRPr="00FC44D7">
        <w:rPr>
          <w:rFonts w:ascii="Arial" w:hAnsi="Arial" w:cs="Arial"/>
          <w:sz w:val="21"/>
          <w:szCs w:val="21"/>
          <w:lang w:val="uk-UA"/>
        </w:rPr>
        <w:t>до 22 кН/м</w:t>
      </w:r>
      <w:r w:rsidRPr="00FC44D7">
        <w:rPr>
          <w:rFonts w:ascii="Arial" w:hAnsi="Arial" w:cs="Arial"/>
          <w:position w:val="10"/>
          <w:sz w:val="18"/>
          <w:szCs w:val="18"/>
          <w:lang w:val="uk-UA"/>
        </w:rPr>
        <w:t>3</w:t>
      </w:r>
      <w:r w:rsidRPr="00FC44D7">
        <w:rPr>
          <w:rFonts w:ascii="Arial" w:hAnsi="Arial" w:cs="Arial"/>
          <w:sz w:val="21"/>
          <w:szCs w:val="21"/>
          <w:lang w:val="uk-UA"/>
        </w:rPr>
        <w:t>) і незв'язні (є вільна вода, густина від 11,5 кН/м</w:t>
      </w:r>
      <w:r w:rsidRPr="00FC44D7">
        <w:rPr>
          <w:rFonts w:ascii="Arial" w:hAnsi="Arial" w:cs="Arial"/>
          <w:position w:val="10"/>
          <w:sz w:val="18"/>
          <w:szCs w:val="18"/>
          <w:lang w:val="uk-UA"/>
        </w:rPr>
        <w:t>3</w:t>
      </w:r>
      <w:r w:rsidRPr="00FC44D7">
        <w:rPr>
          <w:rFonts w:ascii="Arial" w:hAnsi="Arial" w:cs="Arial"/>
          <w:position w:val="10"/>
          <w:sz w:val="21"/>
          <w:szCs w:val="21"/>
          <w:lang w:val="uk-UA"/>
        </w:rPr>
        <w:t xml:space="preserve"> </w:t>
      </w:r>
      <w:r w:rsidRPr="00FC44D7">
        <w:rPr>
          <w:rFonts w:ascii="Arial" w:hAnsi="Arial" w:cs="Arial"/>
          <w:sz w:val="21"/>
          <w:szCs w:val="21"/>
          <w:lang w:val="uk-UA"/>
        </w:rPr>
        <w:t>до 15,5 кН/м</w:t>
      </w:r>
      <w:r w:rsidRPr="00FC44D7">
        <w:rPr>
          <w:rFonts w:ascii="Arial" w:hAnsi="Arial" w:cs="Arial"/>
          <w:position w:val="10"/>
          <w:sz w:val="18"/>
          <w:szCs w:val="18"/>
          <w:lang w:val="uk-UA"/>
        </w:rPr>
        <w:t>3</w:t>
      </w:r>
      <w:r w:rsidRPr="00FC44D7">
        <w:rPr>
          <w:rFonts w:ascii="Arial" w:hAnsi="Arial" w:cs="Arial"/>
          <w:sz w:val="21"/>
          <w:szCs w:val="21"/>
          <w:lang w:val="uk-UA"/>
        </w:rPr>
        <w:t xml:space="preserve">). </w:t>
      </w:r>
      <w:r w:rsidRPr="00FC44D7">
        <w:rPr>
          <w:rFonts w:ascii="Arial" w:hAnsi="Arial" w:cs="Arial"/>
          <w:sz w:val="21"/>
          <w:szCs w:val="21"/>
          <w:lang w:val="ru-RU"/>
        </w:rPr>
        <w:t>Зв'язні селеві потоки рухаються як в турбулентному, так і в ламінарному режимах залежно від вмісту глинистих частинок і швидкості руху. Незв'язним селевим потокам властивий тільки турбулентний режим руху. Вид селів (зв'язні і незв'язні) необхідно враховувати при розрахунках протиселевих споруд і призначенні відповідних заходів. Класифікація типів селевих потоків по відношенню об'єму твердої речовини до об'єму суміші наведена в таблиці</w:t>
      </w:r>
      <w:r w:rsidRPr="00FC44D7">
        <w:rPr>
          <w:rFonts w:ascii="Arial" w:hAnsi="Arial" w:cs="Arial"/>
          <w:spacing w:val="-11"/>
          <w:sz w:val="21"/>
          <w:szCs w:val="21"/>
          <w:lang w:val="ru-RU"/>
        </w:rPr>
        <w:t xml:space="preserve"> </w:t>
      </w:r>
      <w:r w:rsidRPr="00FC44D7">
        <w:rPr>
          <w:rFonts w:ascii="Arial" w:hAnsi="Arial" w:cs="Arial"/>
          <w:sz w:val="21"/>
          <w:szCs w:val="21"/>
          <w:lang w:val="ru-RU"/>
        </w:rPr>
        <w:t>3.1.</w:t>
      </w:r>
    </w:p>
    <w:p w14:paraId="611EF529" w14:textId="77777777" w:rsidR="00E32E9D" w:rsidRPr="00FC44D7" w:rsidRDefault="00E32E9D" w:rsidP="00FC44D7">
      <w:pPr>
        <w:tabs>
          <w:tab w:val="left" w:pos="1510"/>
        </w:tabs>
        <w:spacing w:line="288" w:lineRule="auto"/>
        <w:ind w:left="-565" w:right="108"/>
        <w:contextualSpacing/>
        <w:jc w:val="both"/>
        <w:rPr>
          <w:rFonts w:ascii="Arial" w:hAnsi="Arial" w:cs="Arial"/>
          <w:sz w:val="21"/>
          <w:szCs w:val="21"/>
          <w:lang w:val="ru-RU"/>
        </w:rPr>
      </w:pPr>
    </w:p>
    <w:p w14:paraId="0B2710DF" w14:textId="77777777" w:rsidR="00E32E9D" w:rsidRPr="00FC44D7" w:rsidRDefault="008555FA" w:rsidP="00FC44D7">
      <w:pPr>
        <w:spacing w:line="288" w:lineRule="auto"/>
        <w:ind w:left="832"/>
        <w:contextualSpacing/>
        <w:rPr>
          <w:rFonts w:ascii="Arial" w:hAnsi="Arial" w:cs="Arial"/>
          <w:sz w:val="21"/>
          <w:szCs w:val="21"/>
        </w:rPr>
      </w:pPr>
      <w:r w:rsidRPr="00FC44D7">
        <w:rPr>
          <w:rFonts w:ascii="Arial" w:hAnsi="Arial" w:cs="Arial"/>
          <w:b/>
          <w:sz w:val="21"/>
          <w:szCs w:val="21"/>
        </w:rPr>
        <w:t xml:space="preserve">Таблиця 3.1 </w:t>
      </w:r>
      <w:r w:rsidRPr="00FC44D7">
        <w:rPr>
          <w:rFonts w:ascii="Arial" w:hAnsi="Arial" w:cs="Arial"/>
          <w:sz w:val="21"/>
          <w:szCs w:val="21"/>
        </w:rPr>
        <w:t>– Класифікація типів селевих потоків</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3115"/>
        <w:gridCol w:w="3202"/>
      </w:tblGrid>
      <w:tr w:rsidR="00E32E9D" w:rsidRPr="00940B9E" w14:paraId="74653EE1" w14:textId="77777777">
        <w:trPr>
          <w:trHeight w:hRule="exact" w:val="655"/>
        </w:trPr>
        <w:tc>
          <w:tcPr>
            <w:tcW w:w="3115" w:type="dxa"/>
            <w:vMerge w:val="restart"/>
          </w:tcPr>
          <w:p w14:paraId="5EA4627E" w14:textId="77777777" w:rsidR="00E32E9D" w:rsidRPr="00FC44D7" w:rsidRDefault="008555FA" w:rsidP="00FC44D7">
            <w:pPr>
              <w:pStyle w:val="TableParagraph"/>
              <w:spacing w:line="288" w:lineRule="auto"/>
              <w:ind w:left="271" w:right="268" w:firstLine="3"/>
              <w:contextualSpacing/>
              <w:jc w:val="center"/>
              <w:rPr>
                <w:rFonts w:ascii="Arial" w:hAnsi="Arial" w:cs="Arial"/>
                <w:b/>
                <w:sz w:val="21"/>
                <w:szCs w:val="21"/>
                <w:lang w:val="ru-RU"/>
              </w:rPr>
            </w:pPr>
            <w:r w:rsidRPr="00FC44D7">
              <w:rPr>
                <w:rFonts w:ascii="Arial" w:hAnsi="Arial" w:cs="Arial"/>
                <w:b/>
                <w:sz w:val="21"/>
                <w:szCs w:val="21"/>
                <w:lang w:val="ru-RU"/>
              </w:rPr>
              <w:t>Відношення об'єму твердої речовини до об'єму суміші</w:t>
            </w:r>
          </w:p>
        </w:tc>
        <w:tc>
          <w:tcPr>
            <w:tcW w:w="6317" w:type="dxa"/>
            <w:gridSpan w:val="2"/>
          </w:tcPr>
          <w:p w14:paraId="6363529D" w14:textId="77777777" w:rsidR="00E32E9D" w:rsidRPr="00FC44D7" w:rsidRDefault="008555FA" w:rsidP="00FC44D7">
            <w:pPr>
              <w:pStyle w:val="TableParagraph"/>
              <w:spacing w:line="288" w:lineRule="auto"/>
              <w:ind w:left="700" w:right="171" w:hanging="514"/>
              <w:contextualSpacing/>
              <w:rPr>
                <w:rFonts w:ascii="Arial" w:hAnsi="Arial" w:cs="Arial"/>
                <w:b/>
                <w:sz w:val="21"/>
                <w:szCs w:val="21"/>
                <w:lang w:val="ru-RU"/>
              </w:rPr>
            </w:pPr>
            <w:r w:rsidRPr="00FC44D7">
              <w:rPr>
                <w:rFonts w:ascii="Arial" w:hAnsi="Arial" w:cs="Arial"/>
                <w:b/>
                <w:sz w:val="21"/>
                <w:szCs w:val="21"/>
                <w:lang w:val="ru-RU"/>
              </w:rPr>
              <w:t>Переважаючі (&gt;50% загального об'єму твердої фази) розміри уламків гірської породи</w:t>
            </w:r>
          </w:p>
        </w:tc>
      </w:tr>
      <w:tr w:rsidR="00E32E9D" w:rsidRPr="00FC44D7" w14:paraId="7F3658DA" w14:textId="77777777">
        <w:trPr>
          <w:trHeight w:hRule="exact" w:val="331"/>
        </w:trPr>
        <w:tc>
          <w:tcPr>
            <w:tcW w:w="3115" w:type="dxa"/>
            <w:vMerge/>
          </w:tcPr>
          <w:p w14:paraId="6B2A2284" w14:textId="77777777" w:rsidR="00E32E9D" w:rsidRPr="00FC44D7" w:rsidRDefault="00E32E9D" w:rsidP="00FC44D7">
            <w:pPr>
              <w:spacing w:line="288" w:lineRule="auto"/>
              <w:contextualSpacing/>
              <w:rPr>
                <w:rFonts w:ascii="Arial" w:hAnsi="Arial" w:cs="Arial"/>
                <w:sz w:val="21"/>
                <w:szCs w:val="21"/>
                <w:lang w:val="ru-RU"/>
              </w:rPr>
            </w:pPr>
          </w:p>
        </w:tc>
        <w:tc>
          <w:tcPr>
            <w:tcW w:w="3115" w:type="dxa"/>
          </w:tcPr>
          <w:p w14:paraId="4A7B07A1" w14:textId="77777777" w:rsidR="00E32E9D" w:rsidRPr="00FC44D7" w:rsidRDefault="008555FA" w:rsidP="00FC44D7">
            <w:pPr>
              <w:pStyle w:val="TableParagraph"/>
              <w:spacing w:line="288" w:lineRule="auto"/>
              <w:ind w:left="596" w:right="594"/>
              <w:contextualSpacing/>
              <w:jc w:val="center"/>
              <w:rPr>
                <w:rFonts w:ascii="Arial" w:hAnsi="Arial" w:cs="Arial"/>
                <w:b/>
                <w:sz w:val="21"/>
                <w:szCs w:val="21"/>
              </w:rPr>
            </w:pPr>
            <w:r w:rsidRPr="00FC44D7">
              <w:rPr>
                <w:rFonts w:ascii="Arial" w:hAnsi="Arial" w:cs="Arial"/>
                <w:b/>
                <w:sz w:val="21"/>
                <w:szCs w:val="21"/>
              </w:rPr>
              <w:t>&gt;1мм</w:t>
            </w:r>
          </w:p>
        </w:tc>
        <w:tc>
          <w:tcPr>
            <w:tcW w:w="3202" w:type="dxa"/>
          </w:tcPr>
          <w:p w14:paraId="6CE0980F" w14:textId="77777777" w:rsidR="00E32E9D" w:rsidRPr="00FC44D7" w:rsidRDefault="008555FA" w:rsidP="00FC44D7">
            <w:pPr>
              <w:pStyle w:val="TableParagraph"/>
              <w:spacing w:line="288" w:lineRule="auto"/>
              <w:ind w:left="956" w:right="954"/>
              <w:contextualSpacing/>
              <w:jc w:val="center"/>
              <w:rPr>
                <w:rFonts w:ascii="Arial" w:hAnsi="Arial" w:cs="Arial"/>
                <w:b/>
                <w:sz w:val="21"/>
                <w:szCs w:val="21"/>
              </w:rPr>
            </w:pPr>
            <w:r w:rsidRPr="00FC44D7">
              <w:rPr>
                <w:rFonts w:ascii="Arial" w:hAnsi="Arial" w:cs="Arial"/>
                <w:b/>
                <w:sz w:val="21"/>
                <w:szCs w:val="21"/>
              </w:rPr>
              <w:t>&lt;1мм</w:t>
            </w:r>
          </w:p>
        </w:tc>
      </w:tr>
      <w:tr w:rsidR="00E32E9D" w:rsidRPr="00FC44D7" w14:paraId="205CD46C" w14:textId="77777777">
        <w:trPr>
          <w:trHeight w:hRule="exact" w:val="331"/>
        </w:trPr>
        <w:tc>
          <w:tcPr>
            <w:tcW w:w="3115" w:type="dxa"/>
          </w:tcPr>
          <w:p w14:paraId="62FBA87E" w14:textId="77777777" w:rsidR="00E32E9D" w:rsidRPr="00FC44D7" w:rsidRDefault="008555FA" w:rsidP="00FC44D7">
            <w:pPr>
              <w:pStyle w:val="TableParagraph"/>
              <w:spacing w:line="288" w:lineRule="auto"/>
              <w:ind w:left="1298"/>
              <w:contextualSpacing/>
              <w:rPr>
                <w:rFonts w:ascii="Arial" w:hAnsi="Arial" w:cs="Arial"/>
                <w:sz w:val="21"/>
                <w:szCs w:val="21"/>
              </w:rPr>
            </w:pPr>
            <w:r w:rsidRPr="00FC44D7">
              <w:rPr>
                <w:rFonts w:ascii="Arial" w:hAnsi="Arial" w:cs="Arial"/>
                <w:sz w:val="21"/>
                <w:szCs w:val="21"/>
              </w:rPr>
              <w:t>&gt;0,5</w:t>
            </w:r>
          </w:p>
        </w:tc>
        <w:tc>
          <w:tcPr>
            <w:tcW w:w="3115" w:type="dxa"/>
          </w:tcPr>
          <w:p w14:paraId="6B7BC901" w14:textId="77777777" w:rsidR="00E32E9D" w:rsidRPr="00FC44D7" w:rsidRDefault="008555FA" w:rsidP="00FC44D7">
            <w:pPr>
              <w:pStyle w:val="TableParagraph"/>
              <w:spacing w:line="288" w:lineRule="auto"/>
              <w:ind w:left="596" w:right="594"/>
              <w:contextualSpacing/>
              <w:jc w:val="center"/>
              <w:rPr>
                <w:rFonts w:ascii="Arial" w:hAnsi="Arial" w:cs="Arial"/>
                <w:sz w:val="21"/>
                <w:szCs w:val="21"/>
              </w:rPr>
            </w:pPr>
            <w:r w:rsidRPr="00FC44D7">
              <w:rPr>
                <w:rFonts w:ascii="Arial" w:hAnsi="Arial" w:cs="Arial"/>
                <w:sz w:val="21"/>
                <w:szCs w:val="21"/>
              </w:rPr>
              <w:t>Грязьокам'яний</w:t>
            </w:r>
          </w:p>
        </w:tc>
        <w:tc>
          <w:tcPr>
            <w:tcW w:w="3202" w:type="dxa"/>
          </w:tcPr>
          <w:p w14:paraId="06DB2666" w14:textId="77777777" w:rsidR="00E32E9D" w:rsidRPr="00FC44D7" w:rsidRDefault="008555FA" w:rsidP="00FC44D7">
            <w:pPr>
              <w:pStyle w:val="TableParagraph"/>
              <w:spacing w:line="288" w:lineRule="auto"/>
              <w:ind w:left="957" w:right="954"/>
              <w:contextualSpacing/>
              <w:jc w:val="center"/>
              <w:rPr>
                <w:rFonts w:ascii="Arial" w:hAnsi="Arial" w:cs="Arial"/>
                <w:sz w:val="21"/>
                <w:szCs w:val="21"/>
              </w:rPr>
            </w:pPr>
            <w:r w:rsidRPr="00FC44D7">
              <w:rPr>
                <w:rFonts w:ascii="Arial" w:hAnsi="Arial" w:cs="Arial"/>
                <w:sz w:val="21"/>
                <w:szCs w:val="21"/>
              </w:rPr>
              <w:t>Грязьовий</w:t>
            </w:r>
          </w:p>
        </w:tc>
      </w:tr>
      <w:tr w:rsidR="00E32E9D" w:rsidRPr="00FC44D7" w14:paraId="77A8CB05" w14:textId="77777777">
        <w:trPr>
          <w:trHeight w:hRule="exact" w:val="334"/>
        </w:trPr>
        <w:tc>
          <w:tcPr>
            <w:tcW w:w="3115" w:type="dxa"/>
          </w:tcPr>
          <w:p w14:paraId="244E0402" w14:textId="77777777" w:rsidR="00E32E9D" w:rsidRPr="00FC44D7" w:rsidRDefault="008555FA" w:rsidP="00FC44D7">
            <w:pPr>
              <w:pStyle w:val="TableParagraph"/>
              <w:spacing w:line="288" w:lineRule="auto"/>
              <w:ind w:left="1298"/>
              <w:contextualSpacing/>
              <w:rPr>
                <w:rFonts w:ascii="Arial" w:hAnsi="Arial" w:cs="Arial"/>
                <w:sz w:val="21"/>
                <w:szCs w:val="21"/>
              </w:rPr>
            </w:pPr>
            <w:r w:rsidRPr="00FC44D7">
              <w:rPr>
                <w:rFonts w:ascii="Arial" w:hAnsi="Arial" w:cs="Arial"/>
                <w:sz w:val="21"/>
                <w:szCs w:val="21"/>
              </w:rPr>
              <w:t>&lt;0,5</w:t>
            </w:r>
          </w:p>
        </w:tc>
        <w:tc>
          <w:tcPr>
            <w:tcW w:w="6317" w:type="dxa"/>
            <w:gridSpan w:val="2"/>
          </w:tcPr>
          <w:p w14:paraId="5FFC9339" w14:textId="77777777" w:rsidR="00E32E9D" w:rsidRPr="00FC44D7" w:rsidRDefault="008555FA" w:rsidP="00FC44D7">
            <w:pPr>
              <w:pStyle w:val="TableParagraph"/>
              <w:spacing w:line="288" w:lineRule="auto"/>
              <w:ind w:left="2373" w:right="2370"/>
              <w:contextualSpacing/>
              <w:jc w:val="center"/>
              <w:rPr>
                <w:rFonts w:ascii="Arial" w:hAnsi="Arial" w:cs="Arial"/>
                <w:sz w:val="21"/>
                <w:szCs w:val="21"/>
              </w:rPr>
            </w:pPr>
            <w:r w:rsidRPr="00FC44D7">
              <w:rPr>
                <w:rFonts w:ascii="Arial" w:hAnsi="Arial" w:cs="Arial"/>
                <w:sz w:val="21"/>
                <w:szCs w:val="21"/>
              </w:rPr>
              <w:t>Наносоводні</w:t>
            </w:r>
          </w:p>
        </w:tc>
      </w:tr>
    </w:tbl>
    <w:p w14:paraId="7D29D4A2" w14:textId="68BB918B" w:rsidR="00E32E9D" w:rsidRPr="00FC44D7" w:rsidRDefault="008555FA" w:rsidP="00FC44D7">
      <w:pPr>
        <w:pStyle w:val="a5"/>
        <w:numPr>
          <w:ilvl w:val="2"/>
          <w:numId w:val="45"/>
        </w:numPr>
        <w:tabs>
          <w:tab w:val="left" w:pos="1507"/>
        </w:tabs>
        <w:spacing w:line="288" w:lineRule="auto"/>
        <w:ind w:right="112" w:firstLine="695"/>
        <w:contextualSpacing/>
        <w:rPr>
          <w:rFonts w:ascii="Arial" w:hAnsi="Arial" w:cs="Arial"/>
          <w:sz w:val="21"/>
          <w:szCs w:val="21"/>
          <w:lang w:val="ru-RU"/>
        </w:rPr>
      </w:pPr>
      <w:r w:rsidRPr="00FC44D7">
        <w:rPr>
          <w:rFonts w:ascii="Arial" w:hAnsi="Arial" w:cs="Arial"/>
          <w:sz w:val="21"/>
          <w:szCs w:val="21"/>
          <w:lang w:val="ru-RU"/>
        </w:rPr>
        <w:t>Для інженерного захисту територій, будівель і споруд від селевих потоків застосовують види споруд і заходів, наведені в додатку С та  таблиці 3.2.</w:t>
      </w:r>
    </w:p>
    <w:p w14:paraId="02047BD9" w14:textId="59633C4C" w:rsidR="00FC44D7" w:rsidRDefault="00FC44D7" w:rsidP="00FC44D7">
      <w:pPr>
        <w:pStyle w:val="a5"/>
        <w:tabs>
          <w:tab w:val="left" w:pos="1507"/>
        </w:tabs>
        <w:spacing w:before="0" w:line="288" w:lineRule="auto"/>
        <w:ind w:left="832" w:right="112" w:firstLine="0"/>
        <w:contextualSpacing/>
        <w:rPr>
          <w:rFonts w:ascii="Arial" w:hAnsi="Arial" w:cs="Arial"/>
          <w:sz w:val="21"/>
          <w:szCs w:val="21"/>
          <w:lang w:val="ru-RU"/>
        </w:rPr>
      </w:pPr>
      <w:r>
        <w:rPr>
          <w:rFonts w:ascii="Arial" w:hAnsi="Arial" w:cs="Arial"/>
          <w:sz w:val="21"/>
          <w:szCs w:val="21"/>
          <w:lang w:val="ru-RU"/>
        </w:rPr>
        <w:br w:type="page"/>
      </w:r>
    </w:p>
    <w:p w14:paraId="48CF43C9" w14:textId="77777777" w:rsidR="00E32E9D" w:rsidRPr="00FC44D7" w:rsidRDefault="008555FA" w:rsidP="00FC44D7">
      <w:pPr>
        <w:spacing w:line="288" w:lineRule="auto"/>
        <w:ind w:left="832"/>
        <w:contextualSpacing/>
        <w:rPr>
          <w:rFonts w:ascii="Arial" w:hAnsi="Arial" w:cs="Arial"/>
          <w:sz w:val="21"/>
          <w:szCs w:val="21"/>
          <w:lang w:val="ru-RU"/>
        </w:rPr>
      </w:pPr>
      <w:r w:rsidRPr="00FC44D7">
        <w:rPr>
          <w:rFonts w:ascii="Arial" w:hAnsi="Arial" w:cs="Arial"/>
          <w:b/>
          <w:sz w:val="21"/>
          <w:szCs w:val="21"/>
          <w:lang w:val="ru-RU"/>
        </w:rPr>
        <w:lastRenderedPageBreak/>
        <w:t xml:space="preserve">Таблиця 3.2 </w:t>
      </w:r>
      <w:r w:rsidRPr="00FC44D7">
        <w:rPr>
          <w:rFonts w:ascii="Arial" w:hAnsi="Arial" w:cs="Arial"/>
          <w:sz w:val="21"/>
          <w:szCs w:val="21"/>
          <w:lang w:val="ru-RU"/>
        </w:rPr>
        <w:t>– Види споруд і протиселевих заходів</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595"/>
        <w:gridCol w:w="2040"/>
      </w:tblGrid>
      <w:tr w:rsidR="00E32E9D" w:rsidRPr="00FC44D7" w14:paraId="30690DC8" w14:textId="77777777">
        <w:trPr>
          <w:trHeight w:hRule="exact" w:val="547"/>
        </w:trPr>
        <w:tc>
          <w:tcPr>
            <w:tcW w:w="3686" w:type="dxa"/>
          </w:tcPr>
          <w:p w14:paraId="07C97137" w14:textId="77777777" w:rsidR="00E32E9D" w:rsidRPr="00FC44D7" w:rsidRDefault="008555FA" w:rsidP="00FC44D7">
            <w:pPr>
              <w:pStyle w:val="TableParagraph"/>
              <w:spacing w:line="288" w:lineRule="auto"/>
              <w:ind w:left="688"/>
              <w:contextualSpacing/>
              <w:rPr>
                <w:rFonts w:ascii="Arial" w:hAnsi="Arial" w:cs="Arial"/>
                <w:b/>
                <w:sz w:val="21"/>
                <w:szCs w:val="21"/>
              </w:rPr>
            </w:pPr>
            <w:r w:rsidRPr="00FC44D7">
              <w:rPr>
                <w:rFonts w:ascii="Arial" w:hAnsi="Arial" w:cs="Arial"/>
                <w:b/>
                <w:sz w:val="21"/>
                <w:szCs w:val="21"/>
              </w:rPr>
              <w:t>Вид споруд і заходи</w:t>
            </w:r>
          </w:p>
        </w:tc>
        <w:tc>
          <w:tcPr>
            <w:tcW w:w="3595" w:type="dxa"/>
          </w:tcPr>
          <w:p w14:paraId="560912FC" w14:textId="77777777" w:rsidR="00E32E9D" w:rsidRPr="00FC44D7" w:rsidRDefault="008555FA" w:rsidP="00FC44D7">
            <w:pPr>
              <w:pStyle w:val="TableParagraph"/>
              <w:spacing w:line="288" w:lineRule="auto"/>
              <w:ind w:left="374" w:right="96" w:hanging="260"/>
              <w:contextualSpacing/>
              <w:rPr>
                <w:rFonts w:ascii="Arial" w:hAnsi="Arial" w:cs="Arial"/>
                <w:b/>
                <w:sz w:val="21"/>
                <w:szCs w:val="21"/>
                <w:lang w:val="ru-RU"/>
              </w:rPr>
            </w:pPr>
            <w:r w:rsidRPr="00FC44D7">
              <w:rPr>
                <w:rFonts w:ascii="Arial" w:hAnsi="Arial" w:cs="Arial"/>
                <w:b/>
                <w:sz w:val="21"/>
                <w:szCs w:val="21"/>
                <w:lang w:val="ru-RU"/>
              </w:rPr>
              <w:t>Призначення споруд, заходи й умови їх застосування</w:t>
            </w:r>
          </w:p>
        </w:tc>
        <w:tc>
          <w:tcPr>
            <w:tcW w:w="2040" w:type="dxa"/>
          </w:tcPr>
          <w:p w14:paraId="352A3CBE" w14:textId="77777777" w:rsidR="00E32E9D" w:rsidRPr="00FC44D7" w:rsidRDefault="008555FA" w:rsidP="00FC44D7">
            <w:pPr>
              <w:pStyle w:val="TableParagraph"/>
              <w:spacing w:line="288" w:lineRule="auto"/>
              <w:ind w:left="167" w:right="146" w:firstLine="499"/>
              <w:contextualSpacing/>
              <w:rPr>
                <w:rFonts w:ascii="Arial" w:hAnsi="Arial" w:cs="Arial"/>
                <w:b/>
                <w:sz w:val="21"/>
                <w:szCs w:val="21"/>
              </w:rPr>
            </w:pPr>
            <w:r w:rsidRPr="00FC44D7">
              <w:rPr>
                <w:rFonts w:ascii="Arial" w:hAnsi="Arial" w:cs="Arial"/>
                <w:b/>
                <w:sz w:val="21"/>
                <w:szCs w:val="21"/>
              </w:rPr>
              <w:t>Місце розташування</w:t>
            </w:r>
          </w:p>
        </w:tc>
      </w:tr>
      <w:tr w:rsidR="00E32E9D" w:rsidRPr="00FC44D7" w14:paraId="5580789C" w14:textId="77777777" w:rsidTr="00FC44D7">
        <w:trPr>
          <w:trHeight w:hRule="exact" w:val="1452"/>
        </w:trPr>
        <w:tc>
          <w:tcPr>
            <w:tcW w:w="3686" w:type="dxa"/>
          </w:tcPr>
          <w:p w14:paraId="49427371" w14:textId="77777777" w:rsidR="00E32E9D" w:rsidRPr="00FC44D7" w:rsidRDefault="008555FA" w:rsidP="00FC44D7">
            <w:pPr>
              <w:pStyle w:val="TableParagraph"/>
              <w:spacing w:line="288" w:lineRule="auto"/>
              <w:ind w:left="93"/>
              <w:contextualSpacing/>
              <w:jc w:val="both"/>
              <w:rPr>
                <w:rFonts w:ascii="Arial" w:hAnsi="Arial" w:cs="Arial"/>
                <w:b/>
                <w:sz w:val="21"/>
                <w:szCs w:val="21"/>
              </w:rPr>
            </w:pPr>
            <w:r w:rsidRPr="00FC44D7">
              <w:rPr>
                <w:rFonts w:ascii="Arial" w:hAnsi="Arial" w:cs="Arial"/>
                <w:b/>
                <w:sz w:val="21"/>
                <w:szCs w:val="21"/>
              </w:rPr>
              <w:t>I Селезатримувальні</w:t>
            </w:r>
          </w:p>
          <w:p w14:paraId="1553A253" w14:textId="77777777" w:rsidR="00E32E9D" w:rsidRPr="00FC44D7" w:rsidRDefault="008555FA" w:rsidP="00FC44D7">
            <w:pPr>
              <w:pStyle w:val="TableParagraph"/>
              <w:spacing w:line="288" w:lineRule="auto"/>
              <w:ind w:left="91" w:right="91"/>
              <w:contextualSpacing/>
              <w:jc w:val="both"/>
              <w:rPr>
                <w:rFonts w:ascii="Arial" w:hAnsi="Arial" w:cs="Arial"/>
                <w:sz w:val="21"/>
                <w:szCs w:val="21"/>
              </w:rPr>
            </w:pPr>
            <w:r w:rsidRPr="00FC44D7">
              <w:rPr>
                <w:rFonts w:ascii="Arial" w:hAnsi="Arial" w:cs="Arial"/>
                <w:sz w:val="21"/>
                <w:szCs w:val="21"/>
              </w:rPr>
              <w:t>Греблі бетонні, залізобетонні,</w:t>
            </w:r>
            <w:r w:rsidRPr="00FC44D7">
              <w:rPr>
                <w:rFonts w:ascii="Arial" w:hAnsi="Arial" w:cs="Arial"/>
                <w:spacing w:val="-12"/>
                <w:sz w:val="21"/>
                <w:szCs w:val="21"/>
              </w:rPr>
              <w:t xml:space="preserve"> </w:t>
            </w:r>
            <w:r w:rsidRPr="00FC44D7">
              <w:rPr>
                <w:rFonts w:ascii="Arial" w:hAnsi="Arial" w:cs="Arial"/>
                <w:sz w:val="21"/>
                <w:szCs w:val="21"/>
              </w:rPr>
              <w:t>з кам'яної кладки: водоскидні, наскрізні. Греблі з ґрунтових матеріалів</w:t>
            </w:r>
            <w:r w:rsidRPr="00FC44D7">
              <w:rPr>
                <w:rFonts w:ascii="Arial" w:hAnsi="Arial" w:cs="Arial"/>
                <w:spacing w:val="-6"/>
                <w:sz w:val="21"/>
                <w:szCs w:val="21"/>
              </w:rPr>
              <w:t xml:space="preserve"> </w:t>
            </w:r>
            <w:r w:rsidRPr="00FC44D7">
              <w:rPr>
                <w:rFonts w:ascii="Arial" w:hAnsi="Arial" w:cs="Arial"/>
                <w:sz w:val="21"/>
                <w:szCs w:val="21"/>
              </w:rPr>
              <w:t>(глухі)</w:t>
            </w:r>
          </w:p>
        </w:tc>
        <w:tc>
          <w:tcPr>
            <w:tcW w:w="3595" w:type="dxa"/>
          </w:tcPr>
          <w:p w14:paraId="44870FB0" w14:textId="77777777" w:rsidR="00E32E9D" w:rsidRPr="00FC44D7" w:rsidRDefault="00E32E9D" w:rsidP="00FC44D7">
            <w:pPr>
              <w:pStyle w:val="TableParagraph"/>
              <w:spacing w:line="288" w:lineRule="auto"/>
              <w:ind w:left="0"/>
              <w:contextualSpacing/>
              <w:rPr>
                <w:rFonts w:ascii="Arial" w:hAnsi="Arial" w:cs="Arial"/>
                <w:sz w:val="21"/>
                <w:szCs w:val="21"/>
                <w:lang w:val="ru-RU"/>
              </w:rPr>
            </w:pPr>
          </w:p>
          <w:p w14:paraId="0C719BFF" w14:textId="77777777" w:rsidR="00E32E9D" w:rsidRPr="00FC44D7" w:rsidRDefault="008555FA" w:rsidP="00FC44D7">
            <w:pPr>
              <w:pStyle w:val="TableParagraph"/>
              <w:spacing w:line="288" w:lineRule="auto"/>
              <w:ind w:left="93" w:right="87"/>
              <w:contextualSpacing/>
              <w:jc w:val="both"/>
              <w:rPr>
                <w:rFonts w:ascii="Arial" w:hAnsi="Arial" w:cs="Arial"/>
                <w:sz w:val="21"/>
                <w:szCs w:val="21"/>
              </w:rPr>
            </w:pPr>
            <w:r w:rsidRPr="00FC44D7">
              <w:rPr>
                <w:rFonts w:ascii="Arial" w:hAnsi="Arial" w:cs="Arial"/>
                <w:sz w:val="21"/>
                <w:szCs w:val="21"/>
                <w:lang w:val="ru-RU"/>
              </w:rPr>
              <w:t xml:space="preserve">Затримання селевого потоку у верхньому б'єфі. </w:t>
            </w:r>
            <w:r w:rsidRPr="00FC44D7">
              <w:rPr>
                <w:rFonts w:ascii="Arial" w:hAnsi="Arial" w:cs="Arial"/>
                <w:sz w:val="21"/>
                <w:szCs w:val="21"/>
              </w:rPr>
              <w:t>Утворення селесховищ</w:t>
            </w:r>
          </w:p>
        </w:tc>
        <w:tc>
          <w:tcPr>
            <w:tcW w:w="2040" w:type="dxa"/>
          </w:tcPr>
          <w:p w14:paraId="4991574B" w14:textId="77777777" w:rsidR="000D5142" w:rsidRDefault="000D5142" w:rsidP="00FC44D7">
            <w:pPr>
              <w:pStyle w:val="TableParagraph"/>
              <w:spacing w:line="288" w:lineRule="auto"/>
              <w:ind w:left="93"/>
              <w:contextualSpacing/>
              <w:rPr>
                <w:rFonts w:ascii="Arial" w:hAnsi="Arial" w:cs="Arial"/>
                <w:sz w:val="21"/>
                <w:szCs w:val="21"/>
              </w:rPr>
            </w:pPr>
          </w:p>
          <w:p w14:paraId="7D7A3CEE" w14:textId="46F1E956" w:rsidR="00E32E9D" w:rsidRPr="00FC44D7" w:rsidRDefault="008555FA" w:rsidP="00FC44D7">
            <w:pPr>
              <w:pStyle w:val="TableParagraph"/>
              <w:spacing w:line="288" w:lineRule="auto"/>
              <w:ind w:left="93"/>
              <w:contextualSpacing/>
              <w:rPr>
                <w:rFonts w:ascii="Arial" w:hAnsi="Arial" w:cs="Arial"/>
                <w:sz w:val="21"/>
                <w:szCs w:val="21"/>
              </w:rPr>
            </w:pPr>
            <w:r w:rsidRPr="00FC44D7">
              <w:rPr>
                <w:rFonts w:ascii="Arial" w:hAnsi="Arial" w:cs="Arial"/>
                <w:sz w:val="21"/>
                <w:szCs w:val="21"/>
              </w:rPr>
              <w:t>У руслах</w:t>
            </w:r>
          </w:p>
        </w:tc>
      </w:tr>
      <w:tr w:rsidR="00E32E9D" w:rsidRPr="00FC44D7" w14:paraId="4C9C85C5" w14:textId="77777777">
        <w:trPr>
          <w:trHeight w:hRule="exact" w:val="818"/>
        </w:trPr>
        <w:tc>
          <w:tcPr>
            <w:tcW w:w="3686" w:type="dxa"/>
          </w:tcPr>
          <w:p w14:paraId="3C9FE625" w14:textId="77777777" w:rsidR="00E32E9D" w:rsidRPr="00FC44D7" w:rsidRDefault="008555FA" w:rsidP="00FC44D7">
            <w:pPr>
              <w:pStyle w:val="TableParagraph"/>
              <w:spacing w:line="288" w:lineRule="auto"/>
              <w:ind w:left="93"/>
              <w:contextualSpacing/>
              <w:rPr>
                <w:rFonts w:ascii="Arial" w:hAnsi="Arial" w:cs="Arial"/>
                <w:b/>
                <w:sz w:val="21"/>
                <w:szCs w:val="21"/>
                <w:lang w:val="ru-RU"/>
              </w:rPr>
            </w:pPr>
            <w:r w:rsidRPr="00FC44D7">
              <w:rPr>
                <w:rFonts w:ascii="Arial" w:hAnsi="Arial" w:cs="Arial"/>
                <w:b/>
                <w:sz w:val="21"/>
                <w:szCs w:val="21"/>
              </w:rPr>
              <w:t>II</w:t>
            </w:r>
            <w:r w:rsidRPr="00FC44D7">
              <w:rPr>
                <w:rFonts w:ascii="Arial" w:hAnsi="Arial" w:cs="Arial"/>
                <w:b/>
                <w:sz w:val="21"/>
                <w:szCs w:val="21"/>
                <w:lang w:val="ru-RU"/>
              </w:rPr>
              <w:t xml:space="preserve"> Селепропускні</w:t>
            </w:r>
          </w:p>
          <w:p w14:paraId="5D4CDB60" w14:textId="77777777" w:rsidR="00E32E9D" w:rsidRPr="00FC44D7" w:rsidRDefault="008555FA" w:rsidP="00FC44D7">
            <w:pPr>
              <w:pStyle w:val="TableParagraph"/>
              <w:spacing w:line="288" w:lineRule="auto"/>
              <w:ind w:left="93"/>
              <w:contextualSpacing/>
              <w:rPr>
                <w:rFonts w:ascii="Arial" w:hAnsi="Arial" w:cs="Arial"/>
                <w:sz w:val="21"/>
                <w:szCs w:val="21"/>
                <w:lang w:val="ru-RU"/>
              </w:rPr>
            </w:pPr>
            <w:r w:rsidRPr="00FC44D7">
              <w:rPr>
                <w:rFonts w:ascii="Arial" w:hAnsi="Arial" w:cs="Arial"/>
                <w:sz w:val="21"/>
                <w:szCs w:val="21"/>
                <w:lang w:val="ru-RU"/>
              </w:rPr>
              <w:t>Канали. Селеспуски. Мости</w:t>
            </w:r>
          </w:p>
        </w:tc>
        <w:tc>
          <w:tcPr>
            <w:tcW w:w="3595" w:type="dxa"/>
          </w:tcPr>
          <w:p w14:paraId="6888EC15" w14:textId="77777777" w:rsidR="00E32E9D" w:rsidRPr="00FC44D7" w:rsidRDefault="00E32E9D" w:rsidP="00FC44D7">
            <w:pPr>
              <w:pStyle w:val="TableParagraph"/>
              <w:spacing w:line="288" w:lineRule="auto"/>
              <w:ind w:left="0"/>
              <w:contextualSpacing/>
              <w:rPr>
                <w:rFonts w:ascii="Arial" w:hAnsi="Arial" w:cs="Arial"/>
                <w:sz w:val="21"/>
                <w:szCs w:val="21"/>
                <w:lang w:val="ru-RU"/>
              </w:rPr>
            </w:pPr>
          </w:p>
          <w:p w14:paraId="67D5C548" w14:textId="730606BF" w:rsidR="00E32E9D" w:rsidRPr="00FC44D7" w:rsidRDefault="008555FA" w:rsidP="00FC44D7">
            <w:pPr>
              <w:pStyle w:val="TableParagraph"/>
              <w:tabs>
                <w:tab w:val="left" w:pos="1420"/>
                <w:tab w:val="left" w:pos="2658"/>
              </w:tabs>
              <w:spacing w:line="288" w:lineRule="auto"/>
              <w:ind w:left="93" w:right="92"/>
              <w:contextualSpacing/>
              <w:rPr>
                <w:rFonts w:ascii="Arial" w:hAnsi="Arial" w:cs="Arial"/>
                <w:sz w:val="21"/>
                <w:szCs w:val="21"/>
                <w:lang w:val="ru-RU"/>
              </w:rPr>
            </w:pPr>
            <w:r w:rsidRPr="00FC44D7">
              <w:rPr>
                <w:rFonts w:ascii="Arial" w:hAnsi="Arial" w:cs="Arial"/>
                <w:sz w:val="21"/>
                <w:szCs w:val="21"/>
                <w:lang w:val="ru-RU"/>
              </w:rPr>
              <w:t>Пропуск</w:t>
            </w:r>
            <w:r w:rsidR="000D5142">
              <w:rPr>
                <w:rFonts w:ascii="Arial" w:hAnsi="Arial" w:cs="Arial"/>
                <w:sz w:val="21"/>
                <w:szCs w:val="21"/>
                <w:lang w:val="ru-RU"/>
              </w:rPr>
              <w:t xml:space="preserve"> </w:t>
            </w:r>
            <w:r w:rsidRPr="00FC44D7">
              <w:rPr>
                <w:rFonts w:ascii="Arial" w:hAnsi="Arial" w:cs="Arial"/>
                <w:sz w:val="21"/>
                <w:szCs w:val="21"/>
                <w:lang w:val="ru-RU"/>
              </w:rPr>
              <w:t>селевих</w:t>
            </w:r>
            <w:r w:rsidR="000D5142">
              <w:rPr>
                <w:rFonts w:ascii="Arial" w:hAnsi="Arial" w:cs="Arial"/>
                <w:sz w:val="21"/>
                <w:szCs w:val="21"/>
                <w:lang w:val="ru-RU"/>
              </w:rPr>
              <w:t xml:space="preserve"> </w:t>
            </w:r>
            <w:r w:rsidRPr="00FC44D7">
              <w:rPr>
                <w:rFonts w:ascii="Arial" w:hAnsi="Arial" w:cs="Arial"/>
                <w:w w:val="95"/>
                <w:sz w:val="21"/>
                <w:szCs w:val="21"/>
                <w:lang w:val="ru-RU"/>
              </w:rPr>
              <w:t xml:space="preserve">потоків </w:t>
            </w:r>
            <w:r w:rsidRPr="00FC44D7">
              <w:rPr>
                <w:rFonts w:ascii="Arial" w:hAnsi="Arial" w:cs="Arial"/>
                <w:sz w:val="21"/>
                <w:szCs w:val="21"/>
                <w:lang w:val="ru-RU"/>
              </w:rPr>
              <w:t>через об'єкт або в обхід</w:t>
            </w:r>
            <w:r w:rsidRPr="00FC44D7">
              <w:rPr>
                <w:rFonts w:ascii="Arial" w:hAnsi="Arial" w:cs="Arial"/>
                <w:spacing w:val="-11"/>
                <w:sz w:val="21"/>
                <w:szCs w:val="21"/>
                <w:lang w:val="ru-RU"/>
              </w:rPr>
              <w:t xml:space="preserve"> </w:t>
            </w:r>
            <w:r w:rsidRPr="00FC44D7">
              <w:rPr>
                <w:rFonts w:ascii="Arial" w:hAnsi="Arial" w:cs="Arial"/>
                <w:sz w:val="21"/>
                <w:szCs w:val="21"/>
                <w:lang w:val="ru-RU"/>
              </w:rPr>
              <w:t>його</w:t>
            </w:r>
          </w:p>
        </w:tc>
        <w:tc>
          <w:tcPr>
            <w:tcW w:w="2040" w:type="dxa"/>
          </w:tcPr>
          <w:p w14:paraId="3D7B86DF" w14:textId="77777777" w:rsidR="000D5142" w:rsidRDefault="000D5142" w:rsidP="00FC44D7">
            <w:pPr>
              <w:pStyle w:val="TableParagraph"/>
              <w:spacing w:line="288" w:lineRule="auto"/>
              <w:ind w:left="93"/>
              <w:contextualSpacing/>
              <w:rPr>
                <w:rFonts w:ascii="Arial" w:hAnsi="Arial" w:cs="Arial"/>
                <w:sz w:val="21"/>
                <w:szCs w:val="21"/>
              </w:rPr>
            </w:pPr>
          </w:p>
          <w:p w14:paraId="0EFE4B54" w14:textId="32608FDB" w:rsidR="00E32E9D" w:rsidRPr="00FC44D7" w:rsidRDefault="008555FA" w:rsidP="00FC44D7">
            <w:pPr>
              <w:pStyle w:val="TableParagraph"/>
              <w:spacing w:line="288" w:lineRule="auto"/>
              <w:ind w:left="93"/>
              <w:contextualSpacing/>
              <w:rPr>
                <w:rFonts w:ascii="Arial" w:hAnsi="Arial" w:cs="Arial"/>
                <w:sz w:val="21"/>
                <w:szCs w:val="21"/>
              </w:rPr>
            </w:pPr>
            <w:r w:rsidRPr="00FC44D7">
              <w:rPr>
                <w:rFonts w:ascii="Arial" w:hAnsi="Arial" w:cs="Arial"/>
                <w:sz w:val="21"/>
                <w:szCs w:val="21"/>
              </w:rPr>
              <w:t>Те саме</w:t>
            </w:r>
          </w:p>
        </w:tc>
      </w:tr>
      <w:tr w:rsidR="00E32E9D" w:rsidRPr="00FC44D7" w14:paraId="3DE4827C" w14:textId="77777777">
        <w:trPr>
          <w:trHeight w:hRule="exact" w:val="816"/>
        </w:trPr>
        <w:tc>
          <w:tcPr>
            <w:tcW w:w="3686" w:type="dxa"/>
          </w:tcPr>
          <w:p w14:paraId="2BC4AF82" w14:textId="77777777" w:rsidR="00E32E9D" w:rsidRPr="00FC44D7" w:rsidRDefault="008555FA" w:rsidP="00FC44D7">
            <w:pPr>
              <w:pStyle w:val="TableParagraph"/>
              <w:spacing w:line="288" w:lineRule="auto"/>
              <w:ind w:left="93"/>
              <w:contextualSpacing/>
              <w:rPr>
                <w:rFonts w:ascii="Arial" w:hAnsi="Arial" w:cs="Arial"/>
                <w:b/>
                <w:sz w:val="21"/>
                <w:szCs w:val="21"/>
                <w:lang w:val="ru-RU"/>
              </w:rPr>
            </w:pPr>
            <w:r w:rsidRPr="00FC44D7">
              <w:rPr>
                <w:rFonts w:ascii="Arial" w:hAnsi="Arial" w:cs="Arial"/>
                <w:b/>
                <w:sz w:val="21"/>
                <w:szCs w:val="21"/>
              </w:rPr>
              <w:t>III</w:t>
            </w:r>
            <w:r w:rsidRPr="00FC44D7">
              <w:rPr>
                <w:rFonts w:ascii="Arial" w:hAnsi="Arial" w:cs="Arial"/>
                <w:b/>
                <w:sz w:val="21"/>
                <w:szCs w:val="21"/>
                <w:lang w:val="ru-RU"/>
              </w:rPr>
              <w:t xml:space="preserve"> Селенапрямні</w:t>
            </w:r>
          </w:p>
          <w:p w14:paraId="338DD902" w14:textId="77777777" w:rsidR="00E32E9D" w:rsidRPr="00FC44D7" w:rsidRDefault="008555FA" w:rsidP="00FC44D7">
            <w:pPr>
              <w:pStyle w:val="TableParagraph"/>
              <w:tabs>
                <w:tab w:val="left" w:pos="1451"/>
                <w:tab w:val="left" w:pos="1816"/>
              </w:tabs>
              <w:spacing w:line="288" w:lineRule="auto"/>
              <w:ind w:left="93" w:right="91"/>
              <w:contextualSpacing/>
              <w:rPr>
                <w:rFonts w:ascii="Arial" w:hAnsi="Arial" w:cs="Arial"/>
                <w:sz w:val="21"/>
                <w:szCs w:val="21"/>
              </w:rPr>
            </w:pPr>
            <w:r w:rsidRPr="00FC44D7">
              <w:rPr>
                <w:rFonts w:ascii="Arial" w:hAnsi="Arial" w:cs="Arial"/>
                <w:sz w:val="21"/>
                <w:szCs w:val="21"/>
                <w:lang w:val="ru-RU"/>
              </w:rPr>
              <w:t>Напрямні</w:t>
            </w:r>
            <w:r w:rsidRPr="00FC44D7">
              <w:rPr>
                <w:rFonts w:ascii="Arial" w:hAnsi="Arial" w:cs="Arial"/>
                <w:sz w:val="21"/>
                <w:szCs w:val="21"/>
                <w:lang w:val="ru-RU"/>
              </w:rPr>
              <w:tab/>
              <w:t>і</w:t>
            </w:r>
            <w:r w:rsidRPr="00FC44D7">
              <w:rPr>
                <w:rFonts w:ascii="Arial" w:hAnsi="Arial" w:cs="Arial"/>
                <w:sz w:val="21"/>
                <w:szCs w:val="21"/>
                <w:lang w:val="ru-RU"/>
              </w:rPr>
              <w:tab/>
              <w:t>огороджувальні дамби.</w:t>
            </w:r>
            <w:r w:rsidRPr="00FC44D7">
              <w:rPr>
                <w:rFonts w:ascii="Arial" w:hAnsi="Arial" w:cs="Arial"/>
                <w:spacing w:val="-5"/>
                <w:sz w:val="21"/>
                <w:szCs w:val="21"/>
                <w:lang w:val="ru-RU"/>
              </w:rPr>
              <w:t xml:space="preserve"> </w:t>
            </w:r>
            <w:r w:rsidRPr="00FC44D7">
              <w:rPr>
                <w:rFonts w:ascii="Arial" w:hAnsi="Arial" w:cs="Arial"/>
                <w:sz w:val="21"/>
                <w:szCs w:val="21"/>
              </w:rPr>
              <w:t>Шпори</w:t>
            </w:r>
          </w:p>
        </w:tc>
        <w:tc>
          <w:tcPr>
            <w:tcW w:w="3595" w:type="dxa"/>
          </w:tcPr>
          <w:p w14:paraId="63CADFD7" w14:textId="77777777" w:rsidR="00E32E9D" w:rsidRPr="00FC44D7" w:rsidRDefault="00E32E9D" w:rsidP="00FC44D7">
            <w:pPr>
              <w:pStyle w:val="TableParagraph"/>
              <w:spacing w:line="288" w:lineRule="auto"/>
              <w:ind w:left="0"/>
              <w:contextualSpacing/>
              <w:rPr>
                <w:rFonts w:ascii="Arial" w:hAnsi="Arial" w:cs="Arial"/>
                <w:sz w:val="21"/>
                <w:szCs w:val="21"/>
                <w:lang w:val="ru-RU"/>
              </w:rPr>
            </w:pPr>
          </w:p>
          <w:p w14:paraId="78FA2B32" w14:textId="77777777" w:rsidR="00E32E9D" w:rsidRPr="00FC44D7" w:rsidRDefault="008555FA" w:rsidP="00FC44D7">
            <w:pPr>
              <w:pStyle w:val="TableParagraph"/>
              <w:spacing w:line="288" w:lineRule="auto"/>
              <w:ind w:left="93" w:right="92"/>
              <w:contextualSpacing/>
              <w:rPr>
                <w:rFonts w:ascii="Arial" w:hAnsi="Arial" w:cs="Arial"/>
                <w:sz w:val="21"/>
                <w:szCs w:val="21"/>
                <w:lang w:val="ru-RU"/>
              </w:rPr>
            </w:pPr>
            <w:r w:rsidRPr="00FC44D7">
              <w:rPr>
                <w:rFonts w:ascii="Arial" w:hAnsi="Arial" w:cs="Arial"/>
                <w:sz w:val="21"/>
                <w:szCs w:val="21"/>
                <w:lang w:val="ru-RU"/>
              </w:rPr>
              <w:t>Спрямування селевого потоку в селепропускну споруду</w:t>
            </w:r>
          </w:p>
        </w:tc>
        <w:tc>
          <w:tcPr>
            <w:tcW w:w="2040" w:type="dxa"/>
          </w:tcPr>
          <w:p w14:paraId="3058132D" w14:textId="77777777" w:rsidR="00E32E9D" w:rsidRPr="00FC44D7" w:rsidRDefault="008555FA" w:rsidP="00FC44D7">
            <w:pPr>
              <w:pStyle w:val="TableParagraph"/>
              <w:spacing w:line="288" w:lineRule="auto"/>
              <w:ind w:left="0"/>
              <w:contextualSpacing/>
              <w:jc w:val="center"/>
              <w:rPr>
                <w:rFonts w:ascii="Arial" w:hAnsi="Arial" w:cs="Arial"/>
                <w:sz w:val="21"/>
                <w:szCs w:val="21"/>
              </w:rPr>
            </w:pPr>
            <w:r w:rsidRPr="00FC44D7">
              <w:rPr>
                <w:rFonts w:ascii="Arial" w:hAnsi="Arial" w:cs="Arial"/>
                <w:w w:val="99"/>
                <w:sz w:val="21"/>
                <w:szCs w:val="21"/>
              </w:rPr>
              <w:t>»</w:t>
            </w:r>
          </w:p>
        </w:tc>
      </w:tr>
      <w:tr w:rsidR="00E32E9D" w:rsidRPr="00940B9E" w14:paraId="14245336" w14:textId="77777777" w:rsidTr="000D5142">
        <w:trPr>
          <w:trHeight w:hRule="exact" w:val="2982"/>
        </w:trPr>
        <w:tc>
          <w:tcPr>
            <w:tcW w:w="3686" w:type="dxa"/>
          </w:tcPr>
          <w:p w14:paraId="026EA06C" w14:textId="77777777" w:rsidR="00E32E9D" w:rsidRPr="00FC44D7" w:rsidRDefault="008555FA" w:rsidP="00FC44D7">
            <w:pPr>
              <w:pStyle w:val="TableParagraph"/>
              <w:spacing w:line="288" w:lineRule="auto"/>
              <w:ind w:left="93"/>
              <w:contextualSpacing/>
              <w:rPr>
                <w:rFonts w:ascii="Arial" w:hAnsi="Arial" w:cs="Arial"/>
                <w:b/>
                <w:sz w:val="21"/>
                <w:szCs w:val="21"/>
              </w:rPr>
            </w:pPr>
            <w:r w:rsidRPr="00FC44D7">
              <w:rPr>
                <w:rFonts w:ascii="Arial" w:hAnsi="Arial" w:cs="Arial"/>
                <w:b/>
                <w:sz w:val="21"/>
                <w:szCs w:val="21"/>
              </w:rPr>
              <w:t>IV Стабілізуючі</w:t>
            </w:r>
          </w:p>
          <w:p w14:paraId="690D0CC0" w14:textId="77777777" w:rsidR="00E32E9D" w:rsidRPr="00FC44D7" w:rsidRDefault="008555FA" w:rsidP="00FC44D7">
            <w:pPr>
              <w:pStyle w:val="TableParagraph"/>
              <w:tabs>
                <w:tab w:val="left" w:pos="1437"/>
                <w:tab w:val="left" w:pos="2747"/>
              </w:tabs>
              <w:spacing w:line="288" w:lineRule="auto"/>
              <w:ind w:left="93" w:right="89"/>
              <w:contextualSpacing/>
              <w:rPr>
                <w:rFonts w:ascii="Arial" w:hAnsi="Arial" w:cs="Arial"/>
                <w:sz w:val="21"/>
                <w:szCs w:val="21"/>
              </w:rPr>
            </w:pPr>
            <w:r w:rsidRPr="00FC44D7">
              <w:rPr>
                <w:rFonts w:ascii="Arial" w:hAnsi="Arial" w:cs="Arial"/>
                <w:sz w:val="21"/>
                <w:szCs w:val="21"/>
              </w:rPr>
              <w:t xml:space="preserve">Каскади загат. Підпірні стіни. </w:t>
            </w:r>
            <w:r w:rsidRPr="00FC44D7">
              <w:rPr>
                <w:rFonts w:ascii="Arial" w:hAnsi="Arial" w:cs="Arial"/>
                <w:sz w:val="21"/>
                <w:szCs w:val="21"/>
                <w:lang w:val="ru-RU"/>
              </w:rPr>
              <w:t>Нагірні та водоскидні канали. Дренажні</w:t>
            </w:r>
            <w:r w:rsidRPr="00FC44D7">
              <w:rPr>
                <w:rFonts w:ascii="Arial" w:hAnsi="Arial" w:cs="Arial"/>
                <w:sz w:val="21"/>
                <w:szCs w:val="21"/>
                <w:lang w:val="ru-RU"/>
              </w:rPr>
              <w:tab/>
              <w:t>пристрої.</w:t>
            </w:r>
            <w:r w:rsidRPr="00FC44D7">
              <w:rPr>
                <w:rFonts w:ascii="Arial" w:hAnsi="Arial" w:cs="Arial"/>
                <w:sz w:val="21"/>
                <w:szCs w:val="21"/>
                <w:lang w:val="ru-RU"/>
              </w:rPr>
              <w:tab/>
            </w:r>
            <w:r w:rsidRPr="00FC44D7">
              <w:rPr>
                <w:rFonts w:ascii="Arial" w:hAnsi="Arial" w:cs="Arial"/>
                <w:sz w:val="21"/>
                <w:szCs w:val="21"/>
              </w:rPr>
              <w:t>Тераси.</w:t>
            </w:r>
            <w:r w:rsidRPr="00FC44D7">
              <w:rPr>
                <w:rFonts w:ascii="Arial" w:hAnsi="Arial" w:cs="Arial"/>
                <w:w w:val="99"/>
                <w:sz w:val="21"/>
                <w:szCs w:val="21"/>
              </w:rPr>
              <w:t xml:space="preserve"> </w:t>
            </w:r>
            <w:r w:rsidRPr="00FC44D7">
              <w:rPr>
                <w:rFonts w:ascii="Arial" w:hAnsi="Arial" w:cs="Arial"/>
                <w:sz w:val="21"/>
                <w:szCs w:val="21"/>
              </w:rPr>
              <w:t>Тераси-канали Агролісомеліорація</w:t>
            </w:r>
          </w:p>
        </w:tc>
        <w:tc>
          <w:tcPr>
            <w:tcW w:w="3595" w:type="dxa"/>
          </w:tcPr>
          <w:p w14:paraId="34AF0076" w14:textId="77777777" w:rsidR="00E32E9D" w:rsidRPr="00FC44D7" w:rsidRDefault="00E32E9D" w:rsidP="00FC44D7">
            <w:pPr>
              <w:pStyle w:val="TableParagraph"/>
              <w:spacing w:line="288" w:lineRule="auto"/>
              <w:ind w:left="0"/>
              <w:contextualSpacing/>
              <w:rPr>
                <w:rFonts w:ascii="Arial" w:hAnsi="Arial" w:cs="Arial"/>
                <w:sz w:val="21"/>
                <w:szCs w:val="21"/>
              </w:rPr>
            </w:pPr>
          </w:p>
          <w:p w14:paraId="38B19020" w14:textId="780484BD" w:rsidR="00E32E9D" w:rsidRPr="00FC44D7" w:rsidRDefault="008555FA" w:rsidP="00FC44D7">
            <w:pPr>
              <w:pStyle w:val="TableParagraph"/>
              <w:tabs>
                <w:tab w:val="left" w:pos="1046"/>
                <w:tab w:val="left" w:pos="1123"/>
                <w:tab w:val="left" w:pos="1744"/>
                <w:tab w:val="left" w:pos="2003"/>
                <w:tab w:val="left" w:pos="2186"/>
                <w:tab w:val="left" w:pos="2529"/>
                <w:tab w:val="left" w:pos="2579"/>
                <w:tab w:val="left" w:pos="2743"/>
              </w:tabs>
              <w:spacing w:line="288" w:lineRule="auto"/>
              <w:ind w:left="93" w:right="86"/>
              <w:contextualSpacing/>
              <w:rPr>
                <w:rFonts w:ascii="Arial" w:hAnsi="Arial" w:cs="Arial"/>
                <w:sz w:val="21"/>
                <w:szCs w:val="21"/>
              </w:rPr>
            </w:pPr>
            <w:r w:rsidRPr="00FC44D7">
              <w:rPr>
                <w:rFonts w:ascii="Arial" w:hAnsi="Arial" w:cs="Arial"/>
                <w:sz w:val="21"/>
                <w:szCs w:val="21"/>
              </w:rPr>
              <w:t>Припинення</w:t>
            </w:r>
            <w:r w:rsidR="000D5142">
              <w:rPr>
                <w:rFonts w:ascii="Arial" w:hAnsi="Arial" w:cs="Arial"/>
                <w:sz w:val="21"/>
                <w:szCs w:val="21"/>
                <w:lang w:val="uk-UA"/>
              </w:rPr>
              <w:t xml:space="preserve"> </w:t>
            </w:r>
            <w:r w:rsidRPr="00FC44D7">
              <w:rPr>
                <w:rFonts w:ascii="Arial" w:hAnsi="Arial" w:cs="Arial"/>
                <w:sz w:val="21"/>
                <w:szCs w:val="21"/>
              </w:rPr>
              <w:t>руху</w:t>
            </w:r>
            <w:r w:rsidR="000D5142">
              <w:rPr>
                <w:rFonts w:ascii="Arial" w:hAnsi="Arial" w:cs="Arial"/>
                <w:sz w:val="21"/>
                <w:szCs w:val="21"/>
                <w:lang w:val="uk-UA"/>
              </w:rPr>
              <w:t xml:space="preserve"> </w:t>
            </w:r>
            <w:r w:rsidRPr="00FC44D7">
              <w:rPr>
                <w:rFonts w:ascii="Arial" w:hAnsi="Arial" w:cs="Arial"/>
                <w:sz w:val="21"/>
                <w:szCs w:val="21"/>
              </w:rPr>
              <w:t>селевого потоку або ослаблення його динамічних характеристик Регулювання вирубки лісів і випасу</w:t>
            </w:r>
            <w:r w:rsidR="000D5142">
              <w:rPr>
                <w:rFonts w:ascii="Arial" w:hAnsi="Arial" w:cs="Arial"/>
                <w:sz w:val="21"/>
                <w:szCs w:val="21"/>
                <w:lang w:val="uk-UA"/>
              </w:rPr>
              <w:t xml:space="preserve"> </w:t>
            </w:r>
            <w:r w:rsidRPr="00FC44D7">
              <w:rPr>
                <w:rFonts w:ascii="Arial" w:hAnsi="Arial" w:cs="Arial"/>
                <w:sz w:val="21"/>
                <w:szCs w:val="21"/>
              </w:rPr>
              <w:t>худоби</w:t>
            </w:r>
            <w:r w:rsidR="000D5142">
              <w:rPr>
                <w:rFonts w:ascii="Arial" w:hAnsi="Arial" w:cs="Arial"/>
                <w:sz w:val="21"/>
                <w:szCs w:val="21"/>
                <w:lang w:val="uk-UA"/>
              </w:rPr>
              <w:t xml:space="preserve"> </w:t>
            </w:r>
            <w:r w:rsidRPr="00FC44D7">
              <w:rPr>
                <w:rFonts w:ascii="Arial" w:hAnsi="Arial" w:cs="Arial"/>
                <w:sz w:val="21"/>
                <w:szCs w:val="21"/>
              </w:rPr>
              <w:t>в</w:t>
            </w:r>
            <w:r w:rsidR="000D5142">
              <w:rPr>
                <w:rFonts w:ascii="Arial" w:hAnsi="Arial" w:cs="Arial"/>
                <w:sz w:val="21"/>
                <w:szCs w:val="21"/>
                <w:lang w:val="uk-UA"/>
              </w:rPr>
              <w:t xml:space="preserve"> </w:t>
            </w:r>
            <w:r w:rsidRPr="00FC44D7">
              <w:rPr>
                <w:rFonts w:ascii="Arial" w:hAnsi="Arial" w:cs="Arial"/>
                <w:sz w:val="21"/>
                <w:szCs w:val="21"/>
              </w:rPr>
              <w:t>долинах річок,</w:t>
            </w:r>
            <w:r w:rsidR="000D5142">
              <w:rPr>
                <w:rFonts w:ascii="Arial" w:hAnsi="Arial" w:cs="Arial"/>
                <w:sz w:val="21"/>
                <w:szCs w:val="21"/>
                <w:lang w:val="uk-UA"/>
              </w:rPr>
              <w:t xml:space="preserve"> </w:t>
            </w:r>
            <w:r w:rsidRPr="00FC44D7">
              <w:rPr>
                <w:rFonts w:ascii="Arial" w:hAnsi="Arial" w:cs="Arial"/>
                <w:sz w:val="21"/>
                <w:szCs w:val="21"/>
              </w:rPr>
              <w:t>агротехнічні</w:t>
            </w:r>
            <w:r w:rsidR="000D5142">
              <w:rPr>
                <w:rFonts w:ascii="Arial" w:hAnsi="Arial" w:cs="Arial"/>
                <w:sz w:val="21"/>
                <w:szCs w:val="21"/>
                <w:lang w:val="uk-UA"/>
              </w:rPr>
              <w:t xml:space="preserve"> </w:t>
            </w:r>
            <w:r w:rsidRPr="00FC44D7">
              <w:rPr>
                <w:rFonts w:ascii="Arial" w:hAnsi="Arial" w:cs="Arial"/>
                <w:sz w:val="21"/>
                <w:szCs w:val="21"/>
              </w:rPr>
              <w:t>заходи щодо</w:t>
            </w:r>
            <w:r w:rsidR="000D5142">
              <w:rPr>
                <w:rFonts w:ascii="Arial" w:hAnsi="Arial" w:cs="Arial"/>
                <w:sz w:val="21"/>
                <w:szCs w:val="21"/>
                <w:lang w:val="uk-UA"/>
              </w:rPr>
              <w:t xml:space="preserve">  </w:t>
            </w:r>
            <w:r w:rsidRPr="00FC44D7">
              <w:rPr>
                <w:rFonts w:ascii="Arial" w:hAnsi="Arial" w:cs="Arial"/>
                <w:sz w:val="21"/>
                <w:szCs w:val="21"/>
              </w:rPr>
              <w:t>вирощування сільськогосподарських культур на гірських схилах, їх залісення і поліпшення складу і стану</w:t>
            </w:r>
          </w:p>
        </w:tc>
        <w:tc>
          <w:tcPr>
            <w:tcW w:w="2040" w:type="dxa"/>
          </w:tcPr>
          <w:p w14:paraId="0EF2ECA0" w14:textId="77777777" w:rsidR="00E32E9D" w:rsidRPr="00FC44D7" w:rsidRDefault="00E32E9D" w:rsidP="00FC44D7">
            <w:pPr>
              <w:pStyle w:val="TableParagraph"/>
              <w:spacing w:line="288" w:lineRule="auto"/>
              <w:ind w:left="0"/>
              <w:contextualSpacing/>
              <w:rPr>
                <w:rFonts w:ascii="Arial" w:hAnsi="Arial" w:cs="Arial"/>
                <w:sz w:val="21"/>
                <w:szCs w:val="21"/>
              </w:rPr>
            </w:pPr>
          </w:p>
          <w:p w14:paraId="66E90C9E" w14:textId="342CB676" w:rsidR="000D5142" w:rsidRDefault="008555FA" w:rsidP="00FC44D7">
            <w:pPr>
              <w:pStyle w:val="TableParagraph"/>
              <w:tabs>
                <w:tab w:val="left" w:pos="1634"/>
              </w:tabs>
              <w:spacing w:line="288" w:lineRule="auto"/>
              <w:ind w:left="93" w:right="91"/>
              <w:contextualSpacing/>
              <w:jc w:val="both"/>
              <w:rPr>
                <w:rFonts w:ascii="Arial" w:hAnsi="Arial" w:cs="Arial"/>
                <w:sz w:val="21"/>
                <w:szCs w:val="21"/>
                <w:lang w:val="ru-RU"/>
              </w:rPr>
            </w:pPr>
            <w:r w:rsidRPr="00FC44D7">
              <w:rPr>
                <w:rFonts w:ascii="Arial" w:hAnsi="Arial" w:cs="Arial"/>
                <w:sz w:val="21"/>
                <w:szCs w:val="21"/>
                <w:lang w:val="ru-RU"/>
              </w:rPr>
              <w:t>У руслах та на схилах</w:t>
            </w:r>
            <w:r w:rsidR="000D5142">
              <w:rPr>
                <w:rFonts w:ascii="Arial" w:hAnsi="Arial" w:cs="Arial"/>
                <w:sz w:val="21"/>
                <w:szCs w:val="21"/>
                <w:lang w:val="ru-RU"/>
              </w:rPr>
              <w:t xml:space="preserve"> </w:t>
            </w:r>
          </w:p>
          <w:p w14:paraId="186C772A" w14:textId="13ACCAB4" w:rsidR="00E32E9D" w:rsidRPr="00FC44D7" w:rsidRDefault="008555FA" w:rsidP="00FC44D7">
            <w:pPr>
              <w:pStyle w:val="TableParagraph"/>
              <w:tabs>
                <w:tab w:val="left" w:pos="1634"/>
              </w:tabs>
              <w:spacing w:line="288" w:lineRule="auto"/>
              <w:ind w:left="93" w:right="91"/>
              <w:contextualSpacing/>
              <w:jc w:val="both"/>
              <w:rPr>
                <w:rFonts w:ascii="Arial" w:hAnsi="Arial" w:cs="Arial"/>
                <w:sz w:val="21"/>
                <w:szCs w:val="21"/>
                <w:lang w:val="ru-RU"/>
              </w:rPr>
            </w:pPr>
            <w:r w:rsidRPr="00FC44D7">
              <w:rPr>
                <w:rFonts w:ascii="Arial" w:hAnsi="Arial" w:cs="Arial"/>
                <w:sz w:val="21"/>
                <w:szCs w:val="21"/>
                <w:lang w:val="ru-RU"/>
              </w:rPr>
              <w:t>На схилах</w:t>
            </w:r>
          </w:p>
        </w:tc>
      </w:tr>
      <w:tr w:rsidR="00E32E9D" w:rsidRPr="00FC44D7" w14:paraId="3EE4543E" w14:textId="77777777" w:rsidTr="000D5142">
        <w:trPr>
          <w:trHeight w:hRule="exact" w:val="1158"/>
        </w:trPr>
        <w:tc>
          <w:tcPr>
            <w:tcW w:w="3686" w:type="dxa"/>
          </w:tcPr>
          <w:p w14:paraId="19D9FAE9" w14:textId="77777777" w:rsidR="00940B9E" w:rsidRDefault="008555FA" w:rsidP="00FC44D7">
            <w:pPr>
              <w:pStyle w:val="TableParagraph"/>
              <w:tabs>
                <w:tab w:val="left" w:pos="1291"/>
                <w:tab w:val="left" w:pos="1876"/>
                <w:tab w:val="left" w:pos="2140"/>
                <w:tab w:val="left" w:pos="2622"/>
                <w:tab w:val="left" w:pos="2699"/>
              </w:tabs>
              <w:spacing w:line="288" w:lineRule="auto"/>
              <w:ind w:left="93" w:right="89"/>
              <w:contextualSpacing/>
              <w:rPr>
                <w:rFonts w:ascii="Arial" w:hAnsi="Arial" w:cs="Arial"/>
                <w:b/>
                <w:sz w:val="21"/>
                <w:szCs w:val="21"/>
                <w:lang w:val="ru-RU"/>
              </w:rPr>
            </w:pPr>
            <w:r w:rsidRPr="00FC44D7">
              <w:rPr>
                <w:rFonts w:ascii="Arial" w:hAnsi="Arial" w:cs="Arial"/>
                <w:b/>
                <w:sz w:val="21"/>
                <w:szCs w:val="21"/>
              </w:rPr>
              <w:t>V</w:t>
            </w:r>
            <w:r w:rsidRPr="00FC44D7">
              <w:rPr>
                <w:rFonts w:ascii="Arial" w:hAnsi="Arial" w:cs="Arial"/>
                <w:b/>
                <w:sz w:val="21"/>
                <w:szCs w:val="21"/>
                <w:lang w:val="ru-RU"/>
              </w:rPr>
              <w:t xml:space="preserve"> Селепопереджувальні </w:t>
            </w:r>
          </w:p>
          <w:p w14:paraId="509906FF" w14:textId="5C4312AC" w:rsidR="00E32E9D" w:rsidRPr="000D5142" w:rsidRDefault="008555FA" w:rsidP="00FC44D7">
            <w:pPr>
              <w:pStyle w:val="TableParagraph"/>
              <w:tabs>
                <w:tab w:val="left" w:pos="1291"/>
                <w:tab w:val="left" w:pos="1876"/>
                <w:tab w:val="left" w:pos="2140"/>
                <w:tab w:val="left" w:pos="2622"/>
                <w:tab w:val="left" w:pos="2699"/>
              </w:tabs>
              <w:spacing w:line="288" w:lineRule="auto"/>
              <w:ind w:left="93" w:right="89"/>
              <w:contextualSpacing/>
              <w:rPr>
                <w:rFonts w:ascii="Arial" w:hAnsi="Arial" w:cs="Arial"/>
                <w:spacing w:val="-4"/>
                <w:sz w:val="21"/>
                <w:szCs w:val="21"/>
                <w:lang w:val="ru-RU"/>
              </w:rPr>
            </w:pPr>
            <w:r w:rsidRPr="000D5142">
              <w:rPr>
                <w:rFonts w:ascii="Arial" w:hAnsi="Arial" w:cs="Arial"/>
                <w:spacing w:val="-4"/>
                <w:sz w:val="21"/>
                <w:szCs w:val="21"/>
                <w:lang w:val="ru-RU"/>
              </w:rPr>
              <w:t>Греблі</w:t>
            </w:r>
            <w:r w:rsidR="000D5142">
              <w:rPr>
                <w:rFonts w:ascii="Arial" w:hAnsi="Arial" w:cs="Arial"/>
                <w:spacing w:val="-4"/>
                <w:sz w:val="21"/>
                <w:szCs w:val="21"/>
                <w:lang w:val="ru-RU"/>
              </w:rPr>
              <w:t xml:space="preserve"> </w:t>
            </w:r>
            <w:r w:rsidRPr="000D5142">
              <w:rPr>
                <w:rFonts w:ascii="Arial" w:hAnsi="Arial" w:cs="Arial"/>
                <w:spacing w:val="-4"/>
                <w:sz w:val="21"/>
                <w:szCs w:val="21"/>
                <w:lang w:val="ru-RU"/>
              </w:rPr>
              <w:t>для</w:t>
            </w:r>
            <w:r w:rsidR="000D5142">
              <w:rPr>
                <w:rFonts w:ascii="Arial" w:hAnsi="Arial" w:cs="Arial"/>
                <w:spacing w:val="-4"/>
                <w:sz w:val="21"/>
                <w:szCs w:val="21"/>
                <w:lang w:val="ru-RU"/>
              </w:rPr>
              <w:t xml:space="preserve"> </w:t>
            </w:r>
            <w:r w:rsidRPr="000D5142">
              <w:rPr>
                <w:rFonts w:ascii="Arial" w:hAnsi="Arial" w:cs="Arial"/>
                <w:spacing w:val="-4"/>
                <w:sz w:val="21"/>
                <w:szCs w:val="21"/>
                <w:lang w:val="ru-RU"/>
              </w:rPr>
              <w:t>регулювання селеутворюючого</w:t>
            </w:r>
            <w:r w:rsidR="000D5142">
              <w:rPr>
                <w:rFonts w:ascii="Arial" w:hAnsi="Arial" w:cs="Arial"/>
                <w:spacing w:val="-4"/>
                <w:sz w:val="21"/>
                <w:szCs w:val="21"/>
                <w:lang w:val="ru-RU"/>
              </w:rPr>
              <w:t xml:space="preserve"> </w:t>
            </w:r>
            <w:r w:rsidRPr="000D5142">
              <w:rPr>
                <w:rFonts w:ascii="Arial" w:hAnsi="Arial" w:cs="Arial"/>
                <w:spacing w:val="-4"/>
                <w:sz w:val="21"/>
                <w:szCs w:val="21"/>
                <w:lang w:val="ru-RU"/>
              </w:rPr>
              <w:t>паводку. Водоскиди</w:t>
            </w:r>
            <w:r w:rsidR="000D5142">
              <w:rPr>
                <w:rFonts w:ascii="Arial" w:hAnsi="Arial" w:cs="Arial"/>
                <w:spacing w:val="-4"/>
                <w:sz w:val="21"/>
                <w:szCs w:val="21"/>
                <w:lang w:val="ru-RU"/>
              </w:rPr>
              <w:t xml:space="preserve"> </w:t>
            </w:r>
            <w:r w:rsidRPr="000D5142">
              <w:rPr>
                <w:rFonts w:ascii="Arial" w:hAnsi="Arial" w:cs="Arial"/>
                <w:spacing w:val="-4"/>
                <w:sz w:val="21"/>
                <w:szCs w:val="21"/>
                <w:lang w:val="ru-RU"/>
              </w:rPr>
              <w:t>на</w:t>
            </w:r>
            <w:r w:rsidR="000D5142">
              <w:rPr>
                <w:rFonts w:ascii="Arial" w:hAnsi="Arial" w:cs="Arial"/>
                <w:spacing w:val="-4"/>
                <w:sz w:val="21"/>
                <w:szCs w:val="21"/>
                <w:lang w:val="ru-RU"/>
              </w:rPr>
              <w:t xml:space="preserve">  </w:t>
            </w:r>
            <w:r w:rsidRPr="000D5142">
              <w:rPr>
                <w:rFonts w:ascii="Arial" w:hAnsi="Arial" w:cs="Arial"/>
                <w:spacing w:val="-4"/>
                <w:sz w:val="21"/>
                <w:szCs w:val="21"/>
                <w:lang w:val="ru-RU"/>
              </w:rPr>
              <w:t>озерних перемичках</w:t>
            </w:r>
          </w:p>
        </w:tc>
        <w:tc>
          <w:tcPr>
            <w:tcW w:w="3595" w:type="dxa"/>
          </w:tcPr>
          <w:p w14:paraId="19AE5050" w14:textId="77777777" w:rsidR="00E32E9D" w:rsidRPr="000D5142" w:rsidRDefault="00E32E9D" w:rsidP="00FC44D7">
            <w:pPr>
              <w:pStyle w:val="TableParagraph"/>
              <w:spacing w:line="288" w:lineRule="auto"/>
              <w:ind w:left="0"/>
              <w:contextualSpacing/>
              <w:rPr>
                <w:rFonts w:ascii="Arial" w:hAnsi="Arial" w:cs="Arial"/>
                <w:sz w:val="21"/>
                <w:szCs w:val="21"/>
                <w:lang w:val="ru-RU"/>
              </w:rPr>
            </w:pPr>
          </w:p>
          <w:p w14:paraId="4F4BC136" w14:textId="77777777" w:rsidR="00E32E9D" w:rsidRPr="00FC44D7" w:rsidRDefault="008555FA" w:rsidP="00FC44D7">
            <w:pPr>
              <w:pStyle w:val="TableParagraph"/>
              <w:spacing w:line="288" w:lineRule="auto"/>
              <w:ind w:left="93" w:right="143"/>
              <w:contextualSpacing/>
              <w:rPr>
                <w:rFonts w:ascii="Arial" w:hAnsi="Arial" w:cs="Arial"/>
                <w:sz w:val="21"/>
                <w:szCs w:val="21"/>
              </w:rPr>
            </w:pPr>
            <w:r w:rsidRPr="00FC44D7">
              <w:rPr>
                <w:rFonts w:ascii="Arial" w:hAnsi="Arial" w:cs="Arial"/>
                <w:sz w:val="21"/>
                <w:szCs w:val="21"/>
              </w:rPr>
              <w:t>Запобігання селеутворюючим паводкам</w:t>
            </w:r>
          </w:p>
        </w:tc>
        <w:tc>
          <w:tcPr>
            <w:tcW w:w="2040" w:type="dxa"/>
          </w:tcPr>
          <w:p w14:paraId="634CC84B" w14:textId="77777777" w:rsidR="000D5142" w:rsidRDefault="000D5142" w:rsidP="00FC44D7">
            <w:pPr>
              <w:pStyle w:val="TableParagraph"/>
              <w:spacing w:line="288" w:lineRule="auto"/>
              <w:ind w:left="93"/>
              <w:contextualSpacing/>
              <w:rPr>
                <w:rFonts w:ascii="Arial" w:hAnsi="Arial" w:cs="Arial"/>
                <w:sz w:val="21"/>
                <w:szCs w:val="21"/>
              </w:rPr>
            </w:pPr>
          </w:p>
          <w:p w14:paraId="28401EA4" w14:textId="493DCF76" w:rsidR="00E32E9D" w:rsidRPr="00FC44D7" w:rsidRDefault="008555FA" w:rsidP="00FC44D7">
            <w:pPr>
              <w:pStyle w:val="TableParagraph"/>
              <w:spacing w:line="288" w:lineRule="auto"/>
              <w:ind w:left="93"/>
              <w:contextualSpacing/>
              <w:rPr>
                <w:rFonts w:ascii="Arial" w:hAnsi="Arial" w:cs="Arial"/>
                <w:sz w:val="21"/>
                <w:szCs w:val="21"/>
              </w:rPr>
            </w:pPr>
            <w:r w:rsidRPr="00FC44D7">
              <w:rPr>
                <w:rFonts w:ascii="Arial" w:hAnsi="Arial" w:cs="Arial"/>
                <w:sz w:val="21"/>
                <w:szCs w:val="21"/>
              </w:rPr>
              <w:t>У руслах</w:t>
            </w:r>
          </w:p>
        </w:tc>
      </w:tr>
      <w:tr w:rsidR="00E32E9D" w:rsidRPr="00FC44D7" w14:paraId="38615F65" w14:textId="77777777">
        <w:trPr>
          <w:trHeight w:hRule="exact" w:val="818"/>
        </w:trPr>
        <w:tc>
          <w:tcPr>
            <w:tcW w:w="3686" w:type="dxa"/>
          </w:tcPr>
          <w:p w14:paraId="5880A01F" w14:textId="77777777" w:rsidR="00E32E9D" w:rsidRPr="00FC44D7" w:rsidRDefault="008555FA" w:rsidP="00FC44D7">
            <w:pPr>
              <w:pStyle w:val="TableParagraph"/>
              <w:spacing w:line="288" w:lineRule="auto"/>
              <w:ind w:left="93"/>
              <w:contextualSpacing/>
              <w:rPr>
                <w:rFonts w:ascii="Arial" w:hAnsi="Arial" w:cs="Arial"/>
                <w:sz w:val="21"/>
                <w:szCs w:val="21"/>
              </w:rPr>
            </w:pPr>
            <w:r w:rsidRPr="00FC44D7">
              <w:rPr>
                <w:rFonts w:ascii="Arial" w:hAnsi="Arial" w:cs="Arial"/>
                <w:b/>
                <w:sz w:val="21"/>
                <w:szCs w:val="21"/>
              </w:rPr>
              <w:t xml:space="preserve">VI Організаційно-технічні </w:t>
            </w:r>
            <w:r w:rsidRPr="00FC44D7">
              <w:rPr>
                <w:rFonts w:ascii="Arial" w:hAnsi="Arial" w:cs="Arial"/>
                <w:sz w:val="21"/>
                <w:szCs w:val="21"/>
              </w:rPr>
              <w:t>Організація служби нагляду і сповіщення</w:t>
            </w:r>
          </w:p>
        </w:tc>
        <w:tc>
          <w:tcPr>
            <w:tcW w:w="3595" w:type="dxa"/>
          </w:tcPr>
          <w:p w14:paraId="598B97AE" w14:textId="77777777" w:rsidR="00E32E9D" w:rsidRPr="00FC44D7" w:rsidRDefault="00E32E9D" w:rsidP="00FC44D7">
            <w:pPr>
              <w:pStyle w:val="TableParagraph"/>
              <w:spacing w:line="288" w:lineRule="auto"/>
              <w:ind w:left="0"/>
              <w:contextualSpacing/>
              <w:rPr>
                <w:rFonts w:ascii="Arial" w:hAnsi="Arial" w:cs="Arial"/>
                <w:sz w:val="21"/>
                <w:szCs w:val="21"/>
              </w:rPr>
            </w:pPr>
          </w:p>
          <w:p w14:paraId="5B46E6EB" w14:textId="77777777" w:rsidR="00E32E9D" w:rsidRPr="00FC44D7" w:rsidRDefault="008555FA" w:rsidP="00FC44D7">
            <w:pPr>
              <w:pStyle w:val="TableParagraph"/>
              <w:tabs>
                <w:tab w:val="left" w:pos="1255"/>
                <w:tab w:val="left" w:pos="2625"/>
              </w:tabs>
              <w:spacing w:line="288" w:lineRule="auto"/>
              <w:ind w:left="93" w:right="92"/>
              <w:contextualSpacing/>
              <w:rPr>
                <w:rFonts w:ascii="Arial" w:hAnsi="Arial" w:cs="Arial"/>
                <w:sz w:val="21"/>
                <w:szCs w:val="21"/>
              </w:rPr>
            </w:pPr>
            <w:r w:rsidRPr="00FC44D7">
              <w:rPr>
                <w:rFonts w:ascii="Arial" w:hAnsi="Arial" w:cs="Arial"/>
                <w:sz w:val="21"/>
                <w:szCs w:val="21"/>
              </w:rPr>
              <w:t>Прогноз</w:t>
            </w:r>
            <w:r w:rsidRPr="00FC44D7">
              <w:rPr>
                <w:rFonts w:ascii="Arial" w:hAnsi="Arial" w:cs="Arial"/>
                <w:sz w:val="21"/>
                <w:szCs w:val="21"/>
              </w:rPr>
              <w:tab/>
              <w:t>утворення</w:t>
            </w:r>
            <w:r w:rsidRPr="00FC44D7">
              <w:rPr>
                <w:rFonts w:ascii="Arial" w:hAnsi="Arial" w:cs="Arial"/>
                <w:sz w:val="21"/>
                <w:szCs w:val="21"/>
              </w:rPr>
              <w:tab/>
            </w:r>
            <w:r w:rsidRPr="00FC44D7">
              <w:rPr>
                <w:rFonts w:ascii="Arial" w:hAnsi="Arial" w:cs="Arial"/>
                <w:w w:val="95"/>
                <w:sz w:val="21"/>
                <w:szCs w:val="21"/>
              </w:rPr>
              <w:t xml:space="preserve">селевих </w:t>
            </w:r>
            <w:r w:rsidRPr="00FC44D7">
              <w:rPr>
                <w:rFonts w:ascii="Arial" w:hAnsi="Arial" w:cs="Arial"/>
                <w:sz w:val="21"/>
                <w:szCs w:val="21"/>
              </w:rPr>
              <w:t>потоків</w:t>
            </w:r>
          </w:p>
        </w:tc>
        <w:tc>
          <w:tcPr>
            <w:tcW w:w="2040" w:type="dxa"/>
          </w:tcPr>
          <w:p w14:paraId="4A15B71D" w14:textId="77777777" w:rsidR="00E32E9D" w:rsidRPr="00FC44D7" w:rsidRDefault="00E32E9D" w:rsidP="00FC44D7">
            <w:pPr>
              <w:pStyle w:val="TableParagraph"/>
              <w:spacing w:line="288" w:lineRule="auto"/>
              <w:ind w:left="0"/>
              <w:contextualSpacing/>
              <w:rPr>
                <w:rFonts w:ascii="Arial" w:hAnsi="Arial" w:cs="Arial"/>
                <w:sz w:val="21"/>
                <w:szCs w:val="21"/>
              </w:rPr>
            </w:pPr>
          </w:p>
          <w:p w14:paraId="3E1EA309" w14:textId="77777777" w:rsidR="00E32E9D" w:rsidRPr="00FC44D7" w:rsidRDefault="008555FA" w:rsidP="00FC44D7">
            <w:pPr>
              <w:pStyle w:val="TableParagraph"/>
              <w:spacing w:line="288" w:lineRule="auto"/>
              <w:ind w:left="93"/>
              <w:contextualSpacing/>
              <w:rPr>
                <w:rFonts w:ascii="Arial" w:hAnsi="Arial" w:cs="Arial"/>
                <w:sz w:val="21"/>
                <w:szCs w:val="21"/>
              </w:rPr>
            </w:pPr>
            <w:r w:rsidRPr="00FC44D7">
              <w:rPr>
                <w:rFonts w:ascii="Arial" w:hAnsi="Arial" w:cs="Arial"/>
                <w:sz w:val="21"/>
                <w:szCs w:val="21"/>
              </w:rPr>
              <w:t>Селезбори</w:t>
            </w:r>
          </w:p>
        </w:tc>
      </w:tr>
    </w:tbl>
    <w:p w14:paraId="0A957857" w14:textId="77777777" w:rsidR="00E32E9D" w:rsidRPr="00FC44D7" w:rsidRDefault="008555FA" w:rsidP="00D55ECC">
      <w:pPr>
        <w:pStyle w:val="1"/>
        <w:numPr>
          <w:ilvl w:val="1"/>
          <w:numId w:val="33"/>
        </w:numPr>
        <w:tabs>
          <w:tab w:val="left" w:pos="1256"/>
        </w:tabs>
        <w:spacing w:line="288" w:lineRule="auto"/>
        <w:ind w:left="1276" w:hanging="425"/>
        <w:contextualSpacing/>
        <w:rPr>
          <w:rFonts w:ascii="Arial" w:hAnsi="Arial" w:cs="Arial"/>
          <w:sz w:val="21"/>
          <w:szCs w:val="21"/>
        </w:rPr>
      </w:pPr>
      <w:bookmarkStart w:id="17" w:name="3.2_Основні_розрахункові_положення"/>
      <w:bookmarkStart w:id="18" w:name="_bookmark8"/>
      <w:bookmarkEnd w:id="17"/>
      <w:bookmarkEnd w:id="18"/>
      <w:r w:rsidRPr="00FC44D7">
        <w:rPr>
          <w:rFonts w:ascii="Arial" w:hAnsi="Arial" w:cs="Arial"/>
          <w:sz w:val="21"/>
          <w:szCs w:val="21"/>
        </w:rPr>
        <w:t>Основні розрахункові</w:t>
      </w:r>
      <w:r w:rsidRPr="00FC44D7">
        <w:rPr>
          <w:rFonts w:ascii="Arial" w:hAnsi="Arial" w:cs="Arial"/>
          <w:spacing w:val="-11"/>
          <w:sz w:val="21"/>
          <w:szCs w:val="21"/>
        </w:rPr>
        <w:t xml:space="preserve"> </w:t>
      </w:r>
      <w:r w:rsidRPr="00FC44D7">
        <w:rPr>
          <w:rFonts w:ascii="Arial" w:hAnsi="Arial" w:cs="Arial"/>
          <w:sz w:val="21"/>
          <w:szCs w:val="21"/>
        </w:rPr>
        <w:t>положення</w:t>
      </w:r>
    </w:p>
    <w:p w14:paraId="2336627F" w14:textId="77777777" w:rsidR="00E32E9D" w:rsidRPr="00ED4101" w:rsidRDefault="008555FA" w:rsidP="00D55ECC">
      <w:pPr>
        <w:pStyle w:val="a5"/>
        <w:numPr>
          <w:ilvl w:val="2"/>
          <w:numId w:val="33"/>
        </w:numPr>
        <w:tabs>
          <w:tab w:val="left" w:pos="1592"/>
        </w:tabs>
        <w:spacing w:before="0" w:line="288" w:lineRule="auto"/>
        <w:ind w:right="110" w:firstLine="720"/>
        <w:rPr>
          <w:rFonts w:ascii="Arial" w:hAnsi="Arial" w:cs="Arial"/>
          <w:sz w:val="21"/>
          <w:szCs w:val="21"/>
          <w:lang w:val="ru-RU"/>
        </w:rPr>
      </w:pPr>
      <w:r w:rsidRPr="00ED4101">
        <w:rPr>
          <w:rFonts w:ascii="Arial" w:hAnsi="Arial" w:cs="Arial"/>
          <w:sz w:val="21"/>
          <w:szCs w:val="21"/>
          <w:lang w:val="ru-RU"/>
        </w:rPr>
        <w:t>Навантаження і дії на протиселеві споруди слід визначати з врахуванням:</w:t>
      </w:r>
    </w:p>
    <w:p w14:paraId="786D6126" w14:textId="77777777" w:rsidR="00E32E9D" w:rsidRPr="00ED4101" w:rsidRDefault="008555FA" w:rsidP="00D55ECC">
      <w:pPr>
        <w:pStyle w:val="a5"/>
        <w:numPr>
          <w:ilvl w:val="1"/>
          <w:numId w:val="42"/>
        </w:numPr>
        <w:tabs>
          <w:tab w:val="left" w:pos="987"/>
        </w:tabs>
        <w:spacing w:before="0" w:line="288" w:lineRule="auto"/>
        <w:ind w:left="986" w:hanging="154"/>
        <w:jc w:val="left"/>
        <w:rPr>
          <w:rFonts w:ascii="Arial" w:hAnsi="Arial" w:cs="Arial"/>
          <w:sz w:val="21"/>
          <w:szCs w:val="21"/>
          <w:lang w:val="ru-RU"/>
        </w:rPr>
      </w:pPr>
      <w:r w:rsidRPr="00ED4101">
        <w:rPr>
          <w:rFonts w:ascii="Arial" w:hAnsi="Arial" w:cs="Arial"/>
          <w:sz w:val="21"/>
          <w:szCs w:val="21"/>
          <w:lang w:val="ru-RU"/>
        </w:rPr>
        <w:t>статичного тиску маси селевого потоку, що</w:t>
      </w:r>
      <w:r w:rsidRPr="00ED4101">
        <w:rPr>
          <w:rFonts w:ascii="Arial" w:hAnsi="Arial" w:cs="Arial"/>
          <w:spacing w:val="-13"/>
          <w:sz w:val="21"/>
          <w:szCs w:val="21"/>
          <w:lang w:val="ru-RU"/>
        </w:rPr>
        <w:t xml:space="preserve"> </w:t>
      </w:r>
      <w:r w:rsidRPr="00ED4101">
        <w:rPr>
          <w:rFonts w:ascii="Arial" w:hAnsi="Arial" w:cs="Arial"/>
          <w:sz w:val="21"/>
          <w:szCs w:val="21"/>
          <w:lang w:val="ru-RU"/>
        </w:rPr>
        <w:t>відклалася;</w:t>
      </w:r>
    </w:p>
    <w:p w14:paraId="1734E5CB" w14:textId="77777777" w:rsidR="00E32E9D" w:rsidRPr="00D55ECC" w:rsidRDefault="008555FA" w:rsidP="00D55ECC">
      <w:pPr>
        <w:pStyle w:val="a5"/>
        <w:numPr>
          <w:ilvl w:val="1"/>
          <w:numId w:val="42"/>
        </w:numPr>
        <w:tabs>
          <w:tab w:val="left" w:pos="987"/>
        </w:tabs>
        <w:spacing w:before="0" w:line="288" w:lineRule="auto"/>
        <w:ind w:right="113" w:firstLine="720"/>
        <w:jc w:val="left"/>
        <w:rPr>
          <w:rFonts w:ascii="Arial" w:hAnsi="Arial" w:cs="Arial"/>
          <w:spacing w:val="-6"/>
          <w:sz w:val="21"/>
          <w:szCs w:val="21"/>
          <w:lang w:val="ru-RU"/>
        </w:rPr>
      </w:pPr>
      <w:r w:rsidRPr="00D55ECC">
        <w:rPr>
          <w:rFonts w:ascii="Arial" w:hAnsi="Arial" w:cs="Arial"/>
          <w:spacing w:val="-6"/>
          <w:sz w:val="21"/>
          <w:szCs w:val="21"/>
          <w:lang w:val="ru-RU"/>
        </w:rPr>
        <w:t>динамічного тиску селевого потоку на площину, перпендикулярну до напрямку його руху.</w:t>
      </w:r>
    </w:p>
    <w:p w14:paraId="6360614E" w14:textId="77777777" w:rsidR="00E32E9D" w:rsidRPr="00ED4101" w:rsidRDefault="008555FA" w:rsidP="00ED4101">
      <w:pPr>
        <w:pStyle w:val="a3"/>
        <w:spacing w:before="0" w:line="288" w:lineRule="auto"/>
        <w:ind w:left="832" w:firstLine="0"/>
        <w:contextualSpacing/>
        <w:jc w:val="left"/>
        <w:rPr>
          <w:rFonts w:ascii="Arial" w:hAnsi="Arial" w:cs="Arial"/>
          <w:sz w:val="21"/>
          <w:szCs w:val="21"/>
          <w:lang w:val="ru-RU"/>
        </w:rPr>
      </w:pPr>
      <w:r w:rsidRPr="00ED4101">
        <w:rPr>
          <w:rFonts w:ascii="Arial" w:hAnsi="Arial" w:cs="Arial"/>
          <w:sz w:val="21"/>
          <w:szCs w:val="21"/>
          <w:lang w:val="ru-RU"/>
        </w:rPr>
        <w:t>Коефіцієнт  надійності  за  навантаженням  при  визначенні тиску наносів,</w:t>
      </w:r>
    </w:p>
    <w:p w14:paraId="25EAEDB3" w14:textId="77777777" w:rsidR="00E32E9D" w:rsidRPr="00ED4101" w:rsidRDefault="008555FA" w:rsidP="00ED4101">
      <w:pPr>
        <w:pStyle w:val="a3"/>
        <w:spacing w:before="0" w:line="288" w:lineRule="auto"/>
        <w:ind w:firstLine="0"/>
        <w:contextualSpacing/>
        <w:jc w:val="left"/>
        <w:rPr>
          <w:rFonts w:ascii="Arial" w:hAnsi="Arial" w:cs="Arial"/>
          <w:sz w:val="21"/>
          <w:szCs w:val="21"/>
          <w:lang w:val="ru-RU"/>
        </w:rPr>
      </w:pPr>
      <w:r w:rsidRPr="00ED4101">
        <w:rPr>
          <w:rFonts w:ascii="Arial" w:hAnsi="Arial" w:cs="Arial"/>
          <w:sz w:val="21"/>
          <w:szCs w:val="21"/>
          <w:lang w:val="ru-RU"/>
        </w:rPr>
        <w:t>селевих відкладень і селевого потоку слід приймати 1,2.</w:t>
      </w:r>
    </w:p>
    <w:p w14:paraId="40ADC2F2" w14:textId="10B8906F" w:rsidR="00E32E9D" w:rsidRPr="00ED4101" w:rsidRDefault="008555FA" w:rsidP="00ED4101">
      <w:pPr>
        <w:pStyle w:val="a3"/>
        <w:tabs>
          <w:tab w:val="left" w:pos="3218"/>
          <w:tab w:val="left" w:pos="4288"/>
          <w:tab w:val="left" w:pos="5421"/>
          <w:tab w:val="left" w:pos="7012"/>
          <w:tab w:val="left" w:pos="8322"/>
          <w:tab w:val="left" w:pos="9676"/>
        </w:tabs>
        <w:spacing w:before="0" w:line="288" w:lineRule="auto"/>
        <w:ind w:right="112"/>
        <w:contextualSpacing/>
        <w:jc w:val="left"/>
        <w:rPr>
          <w:rFonts w:ascii="Arial" w:hAnsi="Arial" w:cs="Arial"/>
          <w:sz w:val="21"/>
          <w:szCs w:val="21"/>
          <w:lang w:val="ru-RU"/>
        </w:rPr>
      </w:pPr>
      <w:r w:rsidRPr="00ED4101">
        <w:rPr>
          <w:rFonts w:ascii="Arial" w:hAnsi="Arial" w:cs="Arial"/>
          <w:sz w:val="21"/>
          <w:szCs w:val="21"/>
          <w:lang w:val="ru-RU"/>
        </w:rPr>
        <w:t>Коефіцієнт</w:t>
      </w:r>
      <w:r w:rsidR="00FC44D7" w:rsidRPr="00ED4101">
        <w:rPr>
          <w:rFonts w:ascii="Arial" w:hAnsi="Arial" w:cs="Arial"/>
          <w:sz w:val="21"/>
          <w:szCs w:val="21"/>
          <w:lang w:val="ru-RU"/>
        </w:rPr>
        <w:t xml:space="preserve"> </w:t>
      </w:r>
      <w:r w:rsidRPr="00ED4101">
        <w:rPr>
          <w:rFonts w:ascii="Arial" w:hAnsi="Arial" w:cs="Arial"/>
          <w:sz w:val="21"/>
          <w:szCs w:val="21"/>
          <w:lang w:val="ru-RU"/>
        </w:rPr>
        <w:t>умов</w:t>
      </w:r>
      <w:r w:rsidR="00FC44D7" w:rsidRPr="00ED4101">
        <w:rPr>
          <w:rFonts w:ascii="Arial" w:hAnsi="Arial" w:cs="Arial"/>
          <w:sz w:val="21"/>
          <w:szCs w:val="21"/>
          <w:lang w:val="ru-RU"/>
        </w:rPr>
        <w:t xml:space="preserve"> </w:t>
      </w:r>
      <w:r w:rsidRPr="00ED4101">
        <w:rPr>
          <w:rFonts w:ascii="Arial" w:hAnsi="Arial" w:cs="Arial"/>
          <w:sz w:val="21"/>
          <w:szCs w:val="21"/>
          <w:lang w:val="ru-RU"/>
        </w:rPr>
        <w:t>роботи</w:t>
      </w:r>
      <w:r w:rsidR="00FC44D7" w:rsidRPr="00ED4101">
        <w:rPr>
          <w:rFonts w:ascii="Arial" w:hAnsi="Arial" w:cs="Arial"/>
          <w:sz w:val="21"/>
          <w:szCs w:val="21"/>
          <w:lang w:val="ru-RU"/>
        </w:rPr>
        <w:t xml:space="preserve"> </w:t>
      </w:r>
      <w:r w:rsidR="00FC44D7" w:rsidRPr="00ED4101">
        <w:rPr>
          <w:sz w:val="21"/>
          <w:szCs w:val="21"/>
          <w:lang w:val="ru-RU"/>
        </w:rPr>
        <w:t xml:space="preserve"> </w:t>
      </w:r>
      <w:r w:rsidRPr="00ED4101">
        <w:rPr>
          <w:spacing w:val="6"/>
          <w:sz w:val="21"/>
          <w:szCs w:val="21"/>
        </w:rPr>
        <w:t>γ</w:t>
      </w:r>
      <w:r w:rsidRPr="00ED4101">
        <w:rPr>
          <w:spacing w:val="6"/>
          <w:position w:val="-2"/>
          <w:sz w:val="21"/>
          <w:szCs w:val="21"/>
          <w:lang w:val="ru-RU"/>
        </w:rPr>
        <w:t>с</w:t>
      </w:r>
      <w:r w:rsidRPr="00ED4101">
        <w:rPr>
          <w:rFonts w:ascii="Arial" w:hAnsi="Arial" w:cs="Arial"/>
          <w:spacing w:val="6"/>
          <w:position w:val="-2"/>
          <w:sz w:val="21"/>
          <w:szCs w:val="21"/>
          <w:lang w:val="ru-RU"/>
        </w:rPr>
        <w:t xml:space="preserve">  </w:t>
      </w:r>
      <w:r w:rsidRPr="00ED4101">
        <w:rPr>
          <w:rFonts w:ascii="Arial" w:hAnsi="Arial" w:cs="Arial"/>
          <w:spacing w:val="7"/>
          <w:position w:val="-2"/>
          <w:sz w:val="21"/>
          <w:szCs w:val="21"/>
          <w:lang w:val="ru-RU"/>
        </w:rPr>
        <w:t xml:space="preserve"> </w:t>
      </w:r>
      <w:r w:rsidRPr="00ED4101">
        <w:rPr>
          <w:rFonts w:ascii="Arial" w:hAnsi="Arial" w:cs="Arial"/>
          <w:sz w:val="21"/>
          <w:szCs w:val="21"/>
          <w:lang w:val="ru-RU"/>
        </w:rPr>
        <w:t>при</w:t>
      </w:r>
      <w:r w:rsidR="00FC44D7" w:rsidRPr="00ED4101">
        <w:rPr>
          <w:rFonts w:ascii="Arial" w:hAnsi="Arial" w:cs="Arial"/>
          <w:sz w:val="21"/>
          <w:szCs w:val="21"/>
          <w:lang w:val="ru-RU"/>
        </w:rPr>
        <w:t xml:space="preserve"> </w:t>
      </w:r>
      <w:r w:rsidRPr="00ED4101">
        <w:rPr>
          <w:rFonts w:ascii="Arial" w:hAnsi="Arial" w:cs="Arial"/>
          <w:sz w:val="21"/>
          <w:szCs w:val="21"/>
          <w:lang w:val="ru-RU"/>
        </w:rPr>
        <w:t>розрахунку</w:t>
      </w:r>
      <w:r w:rsidR="00FC44D7" w:rsidRPr="00ED4101">
        <w:rPr>
          <w:rFonts w:ascii="Arial" w:hAnsi="Arial" w:cs="Arial"/>
          <w:sz w:val="21"/>
          <w:szCs w:val="21"/>
          <w:lang w:val="ru-RU"/>
        </w:rPr>
        <w:t xml:space="preserve"> </w:t>
      </w:r>
      <w:r w:rsidRPr="00ED4101">
        <w:rPr>
          <w:rFonts w:ascii="Arial" w:hAnsi="Arial" w:cs="Arial"/>
          <w:sz w:val="21"/>
          <w:szCs w:val="21"/>
          <w:lang w:val="ru-RU"/>
        </w:rPr>
        <w:t>стійкості</w:t>
      </w:r>
      <w:r w:rsidR="00FC44D7" w:rsidRPr="00ED4101">
        <w:rPr>
          <w:rFonts w:ascii="Arial" w:hAnsi="Arial" w:cs="Arial"/>
          <w:sz w:val="21"/>
          <w:szCs w:val="21"/>
          <w:lang w:val="ru-RU"/>
        </w:rPr>
        <w:t xml:space="preserve"> </w:t>
      </w:r>
      <w:r w:rsidRPr="00ED4101">
        <w:rPr>
          <w:rFonts w:ascii="Arial" w:hAnsi="Arial" w:cs="Arial"/>
          <w:sz w:val="21"/>
          <w:szCs w:val="21"/>
          <w:lang w:val="ru-RU"/>
        </w:rPr>
        <w:t>бетонних</w:t>
      </w:r>
      <w:r w:rsidR="00FC44D7" w:rsidRPr="00ED4101">
        <w:rPr>
          <w:rFonts w:ascii="Arial" w:hAnsi="Arial" w:cs="Arial"/>
          <w:sz w:val="21"/>
          <w:szCs w:val="21"/>
          <w:lang w:val="ru-RU"/>
        </w:rPr>
        <w:t xml:space="preserve"> </w:t>
      </w:r>
      <w:r w:rsidRPr="00ED4101">
        <w:rPr>
          <w:rFonts w:ascii="Arial" w:hAnsi="Arial" w:cs="Arial"/>
          <w:sz w:val="21"/>
          <w:szCs w:val="21"/>
          <w:lang w:val="ru-RU"/>
        </w:rPr>
        <w:t>і залізобетонних протиселевих споруд належить приймати</w:t>
      </w:r>
      <w:r w:rsidRPr="00ED4101">
        <w:rPr>
          <w:rFonts w:ascii="Arial" w:hAnsi="Arial" w:cs="Arial"/>
          <w:spacing w:val="-20"/>
          <w:sz w:val="21"/>
          <w:szCs w:val="21"/>
          <w:lang w:val="ru-RU"/>
        </w:rPr>
        <w:t xml:space="preserve"> </w:t>
      </w:r>
      <w:r w:rsidRPr="00ED4101">
        <w:rPr>
          <w:rFonts w:ascii="Arial" w:hAnsi="Arial" w:cs="Arial"/>
          <w:sz w:val="21"/>
          <w:szCs w:val="21"/>
          <w:lang w:val="ru-RU"/>
        </w:rPr>
        <w:t>для:</w:t>
      </w:r>
    </w:p>
    <w:p w14:paraId="651C8C5D" w14:textId="77777777" w:rsidR="00E32E9D" w:rsidRPr="00ED4101" w:rsidRDefault="008555FA" w:rsidP="00ED4101">
      <w:pPr>
        <w:pStyle w:val="a5"/>
        <w:numPr>
          <w:ilvl w:val="1"/>
          <w:numId w:val="42"/>
        </w:numPr>
        <w:tabs>
          <w:tab w:val="left" w:pos="987"/>
        </w:tabs>
        <w:spacing w:before="0" w:line="288" w:lineRule="auto"/>
        <w:ind w:left="986" w:hanging="154"/>
        <w:contextualSpacing/>
        <w:jc w:val="left"/>
        <w:rPr>
          <w:rFonts w:ascii="Arial" w:hAnsi="Arial" w:cs="Arial"/>
          <w:sz w:val="21"/>
          <w:szCs w:val="21"/>
          <w:lang w:val="ru-RU"/>
        </w:rPr>
      </w:pPr>
      <w:r w:rsidRPr="00ED4101">
        <w:rPr>
          <w:rFonts w:ascii="Arial" w:hAnsi="Arial" w:cs="Arial"/>
          <w:sz w:val="21"/>
          <w:szCs w:val="21"/>
          <w:lang w:val="ru-RU"/>
        </w:rPr>
        <w:t>скельних, напівскельних і нескельних основ –</w:t>
      </w:r>
      <w:r w:rsidRPr="00ED4101">
        <w:rPr>
          <w:rFonts w:ascii="Arial" w:hAnsi="Arial" w:cs="Arial"/>
          <w:spacing w:val="-10"/>
          <w:sz w:val="21"/>
          <w:szCs w:val="21"/>
          <w:lang w:val="ru-RU"/>
        </w:rPr>
        <w:t xml:space="preserve"> </w:t>
      </w:r>
      <w:r w:rsidRPr="00ED4101">
        <w:rPr>
          <w:rFonts w:ascii="Arial" w:hAnsi="Arial" w:cs="Arial"/>
          <w:sz w:val="21"/>
          <w:szCs w:val="21"/>
          <w:lang w:val="ru-RU"/>
        </w:rPr>
        <w:t>1,0;</w:t>
      </w:r>
    </w:p>
    <w:p w14:paraId="1341AC72" w14:textId="77777777" w:rsidR="00E32E9D" w:rsidRPr="00ED4101" w:rsidRDefault="008555FA" w:rsidP="00ED4101">
      <w:pPr>
        <w:pStyle w:val="a5"/>
        <w:numPr>
          <w:ilvl w:val="1"/>
          <w:numId w:val="42"/>
        </w:numPr>
        <w:tabs>
          <w:tab w:val="left" w:pos="987"/>
        </w:tabs>
        <w:spacing w:before="0" w:line="288" w:lineRule="auto"/>
        <w:ind w:left="986" w:hanging="154"/>
        <w:contextualSpacing/>
        <w:jc w:val="left"/>
        <w:rPr>
          <w:rFonts w:ascii="Arial" w:hAnsi="Arial" w:cs="Arial"/>
          <w:sz w:val="21"/>
          <w:szCs w:val="21"/>
          <w:lang w:val="ru-RU"/>
        </w:rPr>
      </w:pPr>
      <w:r w:rsidRPr="00ED4101">
        <w:rPr>
          <w:rFonts w:ascii="Arial" w:hAnsi="Arial" w:cs="Arial"/>
          <w:sz w:val="21"/>
          <w:szCs w:val="21"/>
          <w:lang w:val="ru-RU"/>
        </w:rPr>
        <w:t>поверхонь зрушення, що проходять по тріщинах у масиві основи –</w:t>
      </w:r>
      <w:r w:rsidRPr="00ED4101">
        <w:rPr>
          <w:rFonts w:ascii="Arial" w:hAnsi="Arial" w:cs="Arial"/>
          <w:spacing w:val="-24"/>
          <w:sz w:val="21"/>
          <w:szCs w:val="21"/>
          <w:lang w:val="ru-RU"/>
        </w:rPr>
        <w:t xml:space="preserve"> </w:t>
      </w:r>
      <w:r w:rsidRPr="00ED4101">
        <w:rPr>
          <w:rFonts w:ascii="Arial" w:hAnsi="Arial" w:cs="Arial"/>
          <w:sz w:val="21"/>
          <w:szCs w:val="21"/>
          <w:lang w:val="ru-RU"/>
        </w:rPr>
        <w:t>1,0;</w:t>
      </w:r>
    </w:p>
    <w:p w14:paraId="59815107" w14:textId="77777777" w:rsidR="00E32E9D" w:rsidRPr="00ED4101" w:rsidRDefault="008555FA" w:rsidP="00ED4101">
      <w:pPr>
        <w:pStyle w:val="a5"/>
        <w:numPr>
          <w:ilvl w:val="1"/>
          <w:numId w:val="42"/>
        </w:numPr>
        <w:tabs>
          <w:tab w:val="left" w:pos="987"/>
        </w:tabs>
        <w:spacing w:before="0" w:line="288" w:lineRule="auto"/>
        <w:ind w:right="112" w:firstLine="720"/>
        <w:contextualSpacing/>
        <w:jc w:val="left"/>
        <w:rPr>
          <w:rFonts w:ascii="Arial" w:hAnsi="Arial" w:cs="Arial"/>
          <w:sz w:val="21"/>
          <w:szCs w:val="21"/>
          <w:lang w:val="ru-RU"/>
        </w:rPr>
      </w:pPr>
      <w:r w:rsidRPr="00ED4101">
        <w:rPr>
          <w:rFonts w:ascii="Arial" w:hAnsi="Arial" w:cs="Arial"/>
          <w:sz w:val="21"/>
          <w:szCs w:val="21"/>
          <w:lang w:val="ru-RU"/>
        </w:rPr>
        <w:t>поверхонь зрушення, що проходять по контакту бетон-скеля і в масиві основи частково по тріщинах, частково по моноліту –</w:t>
      </w:r>
      <w:r w:rsidRPr="00ED4101">
        <w:rPr>
          <w:rFonts w:ascii="Arial" w:hAnsi="Arial" w:cs="Arial"/>
          <w:spacing w:val="-14"/>
          <w:sz w:val="21"/>
          <w:szCs w:val="21"/>
          <w:lang w:val="ru-RU"/>
        </w:rPr>
        <w:t xml:space="preserve"> </w:t>
      </w:r>
      <w:r w:rsidRPr="00ED4101">
        <w:rPr>
          <w:rFonts w:ascii="Arial" w:hAnsi="Arial" w:cs="Arial"/>
          <w:sz w:val="21"/>
          <w:szCs w:val="21"/>
          <w:lang w:val="ru-RU"/>
        </w:rPr>
        <w:t>0,95.</w:t>
      </w:r>
    </w:p>
    <w:p w14:paraId="510E5B8C" w14:textId="77777777" w:rsidR="00E32E9D" w:rsidRPr="00ED4101" w:rsidRDefault="008555FA" w:rsidP="00ED4101">
      <w:pPr>
        <w:pStyle w:val="a5"/>
        <w:numPr>
          <w:ilvl w:val="2"/>
          <w:numId w:val="33"/>
        </w:numPr>
        <w:tabs>
          <w:tab w:val="left" w:pos="1520"/>
        </w:tabs>
        <w:spacing w:before="0" w:line="288" w:lineRule="auto"/>
        <w:ind w:right="112" w:firstLine="720"/>
        <w:contextualSpacing/>
        <w:rPr>
          <w:rFonts w:ascii="Arial" w:hAnsi="Arial" w:cs="Arial"/>
          <w:sz w:val="21"/>
          <w:szCs w:val="21"/>
          <w:lang w:val="ru-RU"/>
        </w:rPr>
      </w:pPr>
      <w:r w:rsidRPr="00ED4101">
        <w:rPr>
          <w:rFonts w:ascii="Arial" w:hAnsi="Arial" w:cs="Arial"/>
          <w:sz w:val="21"/>
          <w:szCs w:val="21"/>
          <w:lang w:val="ru-RU"/>
        </w:rPr>
        <w:t>У розрахунках протиселевих споруд розрахункові характеристики дощових і гляціальних селів визначаються на основі характеристик дощових і льодовиково-проривних</w:t>
      </w:r>
      <w:r w:rsidRPr="00ED4101">
        <w:rPr>
          <w:rFonts w:ascii="Arial" w:hAnsi="Arial" w:cs="Arial"/>
          <w:spacing w:val="-7"/>
          <w:sz w:val="21"/>
          <w:szCs w:val="21"/>
          <w:lang w:val="ru-RU"/>
        </w:rPr>
        <w:t xml:space="preserve"> </w:t>
      </w:r>
      <w:r w:rsidRPr="00ED4101">
        <w:rPr>
          <w:rFonts w:ascii="Arial" w:hAnsi="Arial" w:cs="Arial"/>
          <w:sz w:val="21"/>
          <w:szCs w:val="21"/>
          <w:lang w:val="ru-RU"/>
        </w:rPr>
        <w:t>паводків.</w:t>
      </w:r>
    </w:p>
    <w:p w14:paraId="21BC74E7" w14:textId="65D653F9" w:rsidR="00E32E9D" w:rsidRPr="00ED4101" w:rsidRDefault="008555FA" w:rsidP="00ED4101">
      <w:pPr>
        <w:pStyle w:val="a3"/>
        <w:spacing w:before="0" w:line="288" w:lineRule="auto"/>
        <w:ind w:left="832" w:firstLine="0"/>
        <w:contextualSpacing/>
        <w:jc w:val="left"/>
        <w:rPr>
          <w:rFonts w:ascii="Arial" w:hAnsi="Arial" w:cs="Arial"/>
          <w:sz w:val="21"/>
          <w:szCs w:val="21"/>
          <w:lang w:val="ru-RU"/>
        </w:rPr>
      </w:pPr>
      <w:r w:rsidRPr="00ED4101">
        <w:rPr>
          <w:rFonts w:ascii="Arial" w:hAnsi="Arial" w:cs="Arial"/>
          <w:sz w:val="21"/>
          <w:szCs w:val="21"/>
          <w:lang w:val="ru-RU"/>
        </w:rPr>
        <w:t>Розрахунок водної складової дощових селів слід проводити згідно зі СНиП2.01.14.</w:t>
      </w:r>
    </w:p>
    <w:p w14:paraId="55DD929D" w14:textId="77777777" w:rsidR="00E32E9D" w:rsidRPr="00ED4101" w:rsidRDefault="008555FA" w:rsidP="00ED4101">
      <w:pPr>
        <w:pStyle w:val="a5"/>
        <w:numPr>
          <w:ilvl w:val="2"/>
          <w:numId w:val="33"/>
        </w:numPr>
        <w:tabs>
          <w:tab w:val="left" w:pos="1589"/>
        </w:tabs>
        <w:spacing w:before="0" w:line="288" w:lineRule="auto"/>
        <w:ind w:right="112" w:firstLine="720"/>
        <w:contextualSpacing/>
        <w:rPr>
          <w:rFonts w:ascii="Arial" w:hAnsi="Arial" w:cs="Arial"/>
          <w:sz w:val="21"/>
          <w:szCs w:val="21"/>
          <w:lang w:val="ru-RU"/>
        </w:rPr>
      </w:pPr>
      <w:r w:rsidRPr="00ED4101">
        <w:rPr>
          <w:rFonts w:ascii="Arial" w:hAnsi="Arial" w:cs="Arial"/>
          <w:sz w:val="21"/>
          <w:szCs w:val="21"/>
          <w:lang w:val="ru-RU"/>
        </w:rPr>
        <w:t>Розрахункову щорічну вірогідність перевищення максимальних витрат паводків, що викликають селеві потоки, приймають такою, що</w:t>
      </w:r>
      <w:r w:rsidRPr="00ED4101">
        <w:rPr>
          <w:rFonts w:ascii="Arial" w:hAnsi="Arial" w:cs="Arial"/>
          <w:spacing w:val="-24"/>
          <w:sz w:val="21"/>
          <w:szCs w:val="21"/>
          <w:lang w:val="ru-RU"/>
        </w:rPr>
        <w:t xml:space="preserve"> </w:t>
      </w:r>
      <w:r w:rsidRPr="00ED4101">
        <w:rPr>
          <w:rFonts w:ascii="Arial" w:hAnsi="Arial" w:cs="Arial"/>
          <w:sz w:val="21"/>
          <w:szCs w:val="21"/>
          <w:lang w:val="ru-RU"/>
        </w:rPr>
        <w:t>дорівнює:</w:t>
      </w:r>
    </w:p>
    <w:p w14:paraId="304E82ED" w14:textId="64C402EE" w:rsidR="00E32E9D" w:rsidRPr="00ED4101" w:rsidRDefault="003D474D" w:rsidP="00ED4101">
      <w:pPr>
        <w:pStyle w:val="a5"/>
        <w:numPr>
          <w:ilvl w:val="0"/>
          <w:numId w:val="32"/>
        </w:numPr>
        <w:tabs>
          <w:tab w:val="left" w:pos="838"/>
          <w:tab w:val="left" w:pos="3251"/>
          <w:tab w:val="left" w:pos="3813"/>
          <w:tab w:val="left" w:pos="6114"/>
          <w:tab w:val="left" w:pos="7434"/>
          <w:tab w:val="left" w:pos="8649"/>
        </w:tabs>
        <w:spacing w:before="0" w:line="288" w:lineRule="auto"/>
        <w:ind w:right="110" w:firstLine="567"/>
        <w:contextualSpacing/>
        <w:jc w:val="left"/>
        <w:rPr>
          <w:rFonts w:ascii="Arial" w:hAnsi="Arial" w:cs="Arial"/>
          <w:sz w:val="21"/>
          <w:szCs w:val="21"/>
          <w:lang w:val="ru-RU"/>
        </w:rPr>
      </w:pPr>
      <w:r w:rsidRPr="00ED4101">
        <w:rPr>
          <w:rFonts w:ascii="Arial" w:hAnsi="Arial" w:cs="Arial"/>
          <w:sz w:val="21"/>
          <w:szCs w:val="21"/>
          <w:lang w:val="ru-RU"/>
        </w:rPr>
        <w:lastRenderedPageBreak/>
        <w:t>Селепропускних і селенапрямних споруд класів наслідків (відповідальності) СС2 – 0,55 %, СС1 – 15</w:t>
      </w:r>
      <w:r w:rsidRPr="00ED4101">
        <w:rPr>
          <w:rFonts w:ascii="Arial" w:hAnsi="Arial" w:cs="Arial"/>
          <w:spacing w:val="-15"/>
          <w:sz w:val="21"/>
          <w:szCs w:val="21"/>
          <w:lang w:val="ru-RU"/>
        </w:rPr>
        <w:t xml:space="preserve"> </w:t>
      </w:r>
      <w:r w:rsidRPr="00ED4101">
        <w:rPr>
          <w:rFonts w:ascii="Arial" w:hAnsi="Arial" w:cs="Arial"/>
          <w:sz w:val="21"/>
          <w:szCs w:val="21"/>
          <w:lang w:val="ru-RU"/>
        </w:rPr>
        <w:t>%;</w:t>
      </w:r>
    </w:p>
    <w:p w14:paraId="4F019B88" w14:textId="77777777" w:rsidR="00E32E9D" w:rsidRPr="00ED4101" w:rsidRDefault="008555FA" w:rsidP="00ED4101">
      <w:pPr>
        <w:pStyle w:val="a5"/>
        <w:numPr>
          <w:ilvl w:val="0"/>
          <w:numId w:val="32"/>
        </w:numPr>
        <w:tabs>
          <w:tab w:val="left" w:pos="838"/>
        </w:tabs>
        <w:spacing w:before="0" w:line="288" w:lineRule="auto"/>
        <w:ind w:left="837" w:hanging="158"/>
        <w:contextualSpacing/>
        <w:jc w:val="left"/>
        <w:rPr>
          <w:rFonts w:ascii="Arial" w:hAnsi="Arial" w:cs="Arial"/>
          <w:sz w:val="21"/>
          <w:szCs w:val="21"/>
          <w:lang w:val="ru-RU"/>
        </w:rPr>
      </w:pPr>
      <w:r w:rsidRPr="00ED4101">
        <w:rPr>
          <w:rFonts w:ascii="Arial" w:hAnsi="Arial" w:cs="Arial"/>
          <w:sz w:val="21"/>
          <w:szCs w:val="21"/>
          <w:lang w:val="ru-RU"/>
        </w:rPr>
        <w:t>стабілізуючих і профілактичних (окрім водорегулюючих гребель) – 25</w:t>
      </w:r>
      <w:r w:rsidRPr="00ED4101">
        <w:rPr>
          <w:rFonts w:ascii="Arial" w:hAnsi="Arial" w:cs="Arial"/>
          <w:spacing w:val="-17"/>
          <w:sz w:val="21"/>
          <w:szCs w:val="21"/>
          <w:lang w:val="ru-RU"/>
        </w:rPr>
        <w:t xml:space="preserve"> </w:t>
      </w:r>
      <w:r w:rsidRPr="00ED4101">
        <w:rPr>
          <w:rFonts w:ascii="Arial" w:hAnsi="Arial" w:cs="Arial"/>
          <w:sz w:val="21"/>
          <w:szCs w:val="21"/>
          <w:lang w:val="ru-RU"/>
        </w:rPr>
        <w:t>%;</w:t>
      </w:r>
    </w:p>
    <w:p w14:paraId="0BB89DA8" w14:textId="77777777" w:rsidR="00E32E9D" w:rsidRPr="00ED4101" w:rsidRDefault="008555FA" w:rsidP="00ED4101">
      <w:pPr>
        <w:pStyle w:val="a5"/>
        <w:numPr>
          <w:ilvl w:val="0"/>
          <w:numId w:val="32"/>
        </w:numPr>
        <w:tabs>
          <w:tab w:val="left" w:pos="838"/>
        </w:tabs>
        <w:spacing w:before="0" w:line="288" w:lineRule="auto"/>
        <w:ind w:left="837" w:hanging="158"/>
        <w:contextualSpacing/>
        <w:jc w:val="left"/>
        <w:rPr>
          <w:rFonts w:ascii="Arial" w:hAnsi="Arial" w:cs="Arial"/>
          <w:i/>
          <w:sz w:val="21"/>
          <w:szCs w:val="21"/>
        </w:rPr>
      </w:pPr>
      <w:r w:rsidRPr="00ED4101">
        <w:rPr>
          <w:rFonts w:ascii="Arial" w:hAnsi="Arial" w:cs="Arial"/>
          <w:sz w:val="21"/>
          <w:szCs w:val="21"/>
        </w:rPr>
        <w:t>водорегулюючих гребель – 15</w:t>
      </w:r>
      <w:r w:rsidRPr="00ED4101">
        <w:rPr>
          <w:rFonts w:ascii="Arial" w:hAnsi="Arial" w:cs="Arial"/>
          <w:spacing w:val="-9"/>
          <w:sz w:val="21"/>
          <w:szCs w:val="21"/>
        </w:rPr>
        <w:t xml:space="preserve"> </w:t>
      </w:r>
      <w:r w:rsidRPr="00ED4101">
        <w:rPr>
          <w:rFonts w:ascii="Arial" w:hAnsi="Arial" w:cs="Arial"/>
          <w:i/>
          <w:sz w:val="21"/>
          <w:szCs w:val="21"/>
        </w:rPr>
        <w:t>%.</w:t>
      </w:r>
    </w:p>
    <w:p w14:paraId="4484E310" w14:textId="77777777" w:rsidR="00E32E9D" w:rsidRPr="00ED4101" w:rsidRDefault="008555FA" w:rsidP="00ED4101">
      <w:pPr>
        <w:pStyle w:val="a5"/>
        <w:numPr>
          <w:ilvl w:val="2"/>
          <w:numId w:val="33"/>
        </w:numPr>
        <w:tabs>
          <w:tab w:val="left" w:pos="1558"/>
        </w:tabs>
        <w:spacing w:before="0" w:line="288" w:lineRule="auto"/>
        <w:ind w:left="113" w:right="108" w:firstLine="720"/>
        <w:contextualSpacing/>
        <w:rPr>
          <w:rFonts w:ascii="Arial" w:hAnsi="Arial" w:cs="Arial"/>
          <w:sz w:val="21"/>
          <w:szCs w:val="21"/>
          <w:lang w:val="ru-RU"/>
        </w:rPr>
      </w:pPr>
      <w:r w:rsidRPr="00ED4101">
        <w:rPr>
          <w:rFonts w:ascii="Arial" w:hAnsi="Arial" w:cs="Arial"/>
          <w:sz w:val="21"/>
          <w:szCs w:val="21"/>
          <w:lang w:val="ru-RU"/>
        </w:rPr>
        <w:t>У розрахунках селезатримувальних споруд розрахунковий об'єм селесховища слід визначати за</w:t>
      </w:r>
      <w:r w:rsidRPr="00ED4101">
        <w:rPr>
          <w:rFonts w:ascii="Arial" w:hAnsi="Arial" w:cs="Arial"/>
          <w:spacing w:val="-14"/>
          <w:sz w:val="21"/>
          <w:szCs w:val="21"/>
          <w:lang w:val="ru-RU"/>
        </w:rPr>
        <w:t xml:space="preserve"> </w:t>
      </w:r>
      <w:r w:rsidRPr="00ED4101">
        <w:rPr>
          <w:rFonts w:ascii="Arial" w:hAnsi="Arial" w:cs="Arial"/>
          <w:sz w:val="21"/>
          <w:szCs w:val="21"/>
          <w:lang w:val="ru-RU"/>
        </w:rPr>
        <w:t>формулою</w:t>
      </w:r>
    </w:p>
    <w:p w14:paraId="3907BD05" w14:textId="77777777" w:rsidR="00E32E9D" w:rsidRPr="00ED4101" w:rsidRDefault="008555FA" w:rsidP="00ED4101">
      <w:pPr>
        <w:pStyle w:val="a3"/>
        <w:spacing w:before="0" w:line="288" w:lineRule="auto"/>
        <w:ind w:left="4205" w:firstLine="0"/>
        <w:contextualSpacing/>
        <w:jc w:val="left"/>
        <w:rPr>
          <w:rFonts w:ascii="Arial" w:hAnsi="Arial" w:cs="Arial"/>
          <w:sz w:val="21"/>
          <w:szCs w:val="21"/>
        </w:rPr>
      </w:pPr>
      <w:r w:rsidRPr="00ED4101">
        <w:rPr>
          <w:rFonts w:ascii="Arial" w:hAnsi="Arial" w:cs="Arial"/>
          <w:noProof/>
          <w:sz w:val="21"/>
          <w:szCs w:val="21"/>
        </w:rPr>
        <w:drawing>
          <wp:inline distT="0" distB="0" distL="0" distR="0" wp14:anchorId="0B07B4C7" wp14:editId="70E2C298">
            <wp:extent cx="3235569" cy="200660"/>
            <wp:effectExtent l="0" t="0" r="3175" b="889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3244999" cy="201245"/>
                    </a:xfrm>
                    <a:prstGeom prst="rect">
                      <a:avLst/>
                    </a:prstGeom>
                  </pic:spPr>
                </pic:pic>
              </a:graphicData>
            </a:graphic>
          </wp:inline>
        </w:drawing>
      </w:r>
    </w:p>
    <w:p w14:paraId="78EB4B58" w14:textId="77777777" w:rsidR="00E32E9D" w:rsidRPr="00ED4101" w:rsidRDefault="008555FA" w:rsidP="00ED4101">
      <w:pPr>
        <w:pStyle w:val="a3"/>
        <w:spacing w:before="0" w:line="288" w:lineRule="auto"/>
        <w:ind w:firstLine="455"/>
        <w:contextualSpacing/>
        <w:jc w:val="left"/>
        <w:rPr>
          <w:rFonts w:ascii="Arial" w:hAnsi="Arial" w:cs="Arial"/>
          <w:sz w:val="21"/>
          <w:szCs w:val="21"/>
          <w:lang w:val="ru-RU"/>
        </w:rPr>
      </w:pPr>
      <w:r w:rsidRPr="00ED4101">
        <w:rPr>
          <w:rFonts w:ascii="Arial" w:hAnsi="Arial" w:cs="Arial"/>
          <w:sz w:val="21"/>
          <w:szCs w:val="21"/>
          <w:lang w:val="ru-RU"/>
        </w:rPr>
        <w:t xml:space="preserve">де  </w:t>
      </w:r>
      <w:r w:rsidRPr="00ED4101">
        <w:rPr>
          <w:i/>
          <w:sz w:val="21"/>
          <w:szCs w:val="21"/>
        </w:rPr>
        <w:t>W</w:t>
      </w:r>
      <w:r w:rsidRPr="00ED4101">
        <w:rPr>
          <w:position w:val="-2"/>
          <w:sz w:val="21"/>
          <w:szCs w:val="21"/>
          <w:lang w:val="ru-RU"/>
        </w:rPr>
        <w:t>1</w:t>
      </w:r>
      <w:r w:rsidRPr="00ED4101">
        <w:rPr>
          <w:rFonts w:ascii="Arial" w:hAnsi="Arial" w:cs="Arial"/>
          <w:position w:val="-2"/>
          <w:sz w:val="21"/>
          <w:szCs w:val="21"/>
          <w:lang w:val="ru-RU"/>
        </w:rPr>
        <w:t xml:space="preserve">  </w:t>
      </w:r>
      <w:r w:rsidRPr="00ED4101">
        <w:rPr>
          <w:rFonts w:ascii="Arial" w:hAnsi="Arial" w:cs="Arial"/>
          <w:sz w:val="21"/>
          <w:szCs w:val="21"/>
          <w:lang w:val="ru-RU"/>
        </w:rPr>
        <w:t>– максимальний об'єм селю в створі греблі, тис.м</w:t>
      </w:r>
      <w:r w:rsidRPr="00ED4101">
        <w:rPr>
          <w:rFonts w:ascii="Arial" w:hAnsi="Arial" w:cs="Arial"/>
          <w:position w:val="10"/>
          <w:sz w:val="18"/>
          <w:szCs w:val="18"/>
          <w:lang w:val="ru-RU"/>
        </w:rPr>
        <w:t>3</w:t>
      </w:r>
      <w:r w:rsidRPr="00ED4101">
        <w:rPr>
          <w:rFonts w:ascii="Arial" w:hAnsi="Arial" w:cs="Arial"/>
          <w:sz w:val="21"/>
          <w:szCs w:val="21"/>
          <w:lang w:val="ru-RU"/>
        </w:rPr>
        <w:t>;</w:t>
      </w:r>
    </w:p>
    <w:p w14:paraId="75B669B3" w14:textId="77777777" w:rsidR="00E32E9D" w:rsidRPr="00ED4101" w:rsidRDefault="008555FA" w:rsidP="00ED4101">
      <w:pPr>
        <w:pStyle w:val="a3"/>
        <w:spacing w:before="0" w:line="288" w:lineRule="auto"/>
        <w:ind w:left="540" w:firstLine="311"/>
        <w:contextualSpacing/>
        <w:jc w:val="left"/>
        <w:rPr>
          <w:rFonts w:ascii="Arial" w:hAnsi="Arial" w:cs="Arial"/>
          <w:sz w:val="21"/>
          <w:szCs w:val="21"/>
          <w:lang w:val="ru-RU"/>
        </w:rPr>
      </w:pPr>
      <w:r w:rsidRPr="00ED4101">
        <w:rPr>
          <w:i/>
          <w:sz w:val="21"/>
          <w:szCs w:val="21"/>
        </w:rPr>
        <w:t>W</w:t>
      </w:r>
      <w:r w:rsidRPr="00ED4101">
        <w:rPr>
          <w:position w:val="-2"/>
          <w:sz w:val="21"/>
          <w:szCs w:val="21"/>
          <w:lang w:val="ru-RU"/>
        </w:rPr>
        <w:t>2</w:t>
      </w:r>
      <w:r w:rsidRPr="00ED4101">
        <w:rPr>
          <w:rFonts w:ascii="Arial" w:hAnsi="Arial" w:cs="Arial"/>
          <w:position w:val="-2"/>
          <w:sz w:val="21"/>
          <w:szCs w:val="21"/>
          <w:lang w:val="ru-RU"/>
        </w:rPr>
        <w:t xml:space="preserve"> </w:t>
      </w:r>
      <w:r w:rsidRPr="00ED4101">
        <w:rPr>
          <w:rFonts w:ascii="Arial" w:hAnsi="Arial" w:cs="Arial"/>
          <w:sz w:val="21"/>
          <w:szCs w:val="21"/>
          <w:lang w:val="ru-RU"/>
        </w:rPr>
        <w:t>– об'єм селю, що скидається в нижній б'єф у процесі акумуляції, тис.м</w:t>
      </w:r>
      <w:r w:rsidRPr="00ED4101">
        <w:rPr>
          <w:rFonts w:ascii="Arial" w:hAnsi="Arial" w:cs="Arial"/>
          <w:position w:val="10"/>
          <w:sz w:val="18"/>
          <w:szCs w:val="18"/>
          <w:lang w:val="ru-RU"/>
        </w:rPr>
        <w:t>3</w:t>
      </w:r>
      <w:r w:rsidRPr="00ED4101">
        <w:rPr>
          <w:rFonts w:ascii="Arial" w:hAnsi="Arial" w:cs="Arial"/>
          <w:sz w:val="21"/>
          <w:szCs w:val="21"/>
          <w:lang w:val="ru-RU"/>
        </w:rPr>
        <w:t>;</w:t>
      </w:r>
    </w:p>
    <w:p w14:paraId="7201E63E" w14:textId="77777777" w:rsidR="00E32E9D" w:rsidRPr="00ED4101" w:rsidRDefault="008555FA" w:rsidP="00ED4101">
      <w:pPr>
        <w:pStyle w:val="a3"/>
        <w:spacing w:before="0" w:line="288" w:lineRule="auto"/>
        <w:contextualSpacing/>
        <w:jc w:val="left"/>
        <w:rPr>
          <w:rFonts w:ascii="Arial" w:hAnsi="Arial" w:cs="Arial"/>
          <w:sz w:val="21"/>
          <w:szCs w:val="21"/>
          <w:lang w:val="ru-RU"/>
        </w:rPr>
      </w:pPr>
      <w:r w:rsidRPr="00ED4101">
        <w:rPr>
          <w:i/>
          <w:sz w:val="21"/>
          <w:szCs w:val="21"/>
          <w:lang w:val="ru-RU"/>
        </w:rPr>
        <w:t xml:space="preserve">Т </w:t>
      </w:r>
      <w:r w:rsidRPr="00ED4101">
        <w:rPr>
          <w:rFonts w:ascii="Arial" w:hAnsi="Arial" w:cs="Arial"/>
          <w:i/>
          <w:sz w:val="21"/>
          <w:szCs w:val="21"/>
          <w:lang w:val="ru-RU"/>
        </w:rPr>
        <w:t xml:space="preserve">– </w:t>
      </w:r>
      <w:r w:rsidRPr="00ED4101">
        <w:rPr>
          <w:rFonts w:ascii="Arial" w:hAnsi="Arial" w:cs="Arial"/>
          <w:sz w:val="21"/>
          <w:szCs w:val="21"/>
          <w:lang w:val="ru-RU"/>
        </w:rPr>
        <w:t>час замулювання селесховища, що приймається не менше 25 років, тис.м</w:t>
      </w:r>
      <w:r w:rsidRPr="00ED4101">
        <w:rPr>
          <w:rFonts w:ascii="Arial" w:hAnsi="Arial" w:cs="Arial"/>
          <w:position w:val="10"/>
          <w:sz w:val="18"/>
          <w:szCs w:val="18"/>
          <w:lang w:val="ru-RU"/>
        </w:rPr>
        <w:t>3</w:t>
      </w:r>
      <w:r w:rsidRPr="00ED4101">
        <w:rPr>
          <w:rFonts w:ascii="Arial" w:hAnsi="Arial" w:cs="Arial"/>
          <w:sz w:val="21"/>
          <w:szCs w:val="21"/>
          <w:lang w:val="ru-RU"/>
        </w:rPr>
        <w:t>;</w:t>
      </w:r>
    </w:p>
    <w:p w14:paraId="4DEAE038" w14:textId="77777777" w:rsidR="00E32E9D" w:rsidRPr="00D55ECC" w:rsidRDefault="008555FA" w:rsidP="00ED4101">
      <w:pPr>
        <w:pStyle w:val="a3"/>
        <w:spacing w:before="0" w:line="288" w:lineRule="auto"/>
        <w:ind w:left="832" w:firstLine="0"/>
        <w:contextualSpacing/>
        <w:jc w:val="left"/>
        <w:rPr>
          <w:rFonts w:ascii="Arial" w:hAnsi="Arial" w:cs="Arial"/>
          <w:sz w:val="21"/>
          <w:szCs w:val="21"/>
          <w:lang w:val="ru-RU"/>
        </w:rPr>
      </w:pPr>
      <w:r w:rsidRPr="00ED4101">
        <w:rPr>
          <w:i/>
          <w:sz w:val="21"/>
          <w:szCs w:val="21"/>
        </w:rPr>
        <w:t>W</w:t>
      </w:r>
      <w:r w:rsidRPr="00ED4101">
        <w:rPr>
          <w:i/>
          <w:sz w:val="21"/>
          <w:szCs w:val="21"/>
          <w:lang w:val="ru-RU"/>
        </w:rPr>
        <w:t xml:space="preserve"> </w:t>
      </w:r>
      <w:r w:rsidRPr="00ED4101">
        <w:rPr>
          <w:rFonts w:ascii="Arial" w:hAnsi="Arial" w:cs="Arial"/>
          <w:sz w:val="21"/>
          <w:szCs w:val="21"/>
          <w:lang w:val="ru-RU"/>
        </w:rPr>
        <w:t>– середньорічний об'єм наносів, що акумулюється в селесховищі</w:t>
      </w:r>
      <w:r w:rsidRPr="00D55ECC">
        <w:rPr>
          <w:rFonts w:ascii="Arial" w:hAnsi="Arial" w:cs="Arial"/>
          <w:sz w:val="21"/>
          <w:szCs w:val="21"/>
          <w:lang w:val="ru-RU"/>
        </w:rPr>
        <w:t>, тис.м</w:t>
      </w:r>
      <w:r w:rsidRPr="00D55ECC">
        <w:rPr>
          <w:rFonts w:ascii="Arial" w:hAnsi="Arial" w:cs="Arial"/>
          <w:position w:val="10"/>
          <w:sz w:val="18"/>
          <w:szCs w:val="18"/>
          <w:lang w:val="ru-RU"/>
        </w:rPr>
        <w:t>3</w:t>
      </w:r>
      <w:r w:rsidRPr="00D55ECC">
        <w:rPr>
          <w:rFonts w:ascii="Arial" w:hAnsi="Arial" w:cs="Arial"/>
          <w:sz w:val="21"/>
          <w:szCs w:val="21"/>
          <w:lang w:val="ru-RU"/>
        </w:rPr>
        <w:t>.</w:t>
      </w:r>
    </w:p>
    <w:p w14:paraId="4D8445D9" w14:textId="77777777" w:rsidR="00E32E9D" w:rsidRPr="00ED4101" w:rsidRDefault="008555FA" w:rsidP="00ED4101">
      <w:pPr>
        <w:pStyle w:val="a5"/>
        <w:numPr>
          <w:ilvl w:val="2"/>
          <w:numId w:val="33"/>
        </w:numPr>
        <w:tabs>
          <w:tab w:val="left" w:pos="1465"/>
        </w:tabs>
        <w:spacing w:before="0" w:line="288" w:lineRule="auto"/>
        <w:ind w:left="1464" w:hanging="632"/>
        <w:contextualSpacing/>
        <w:rPr>
          <w:rFonts w:ascii="Arial" w:hAnsi="Arial" w:cs="Arial"/>
          <w:sz w:val="21"/>
          <w:szCs w:val="21"/>
          <w:lang w:val="ru-RU"/>
        </w:rPr>
      </w:pPr>
      <w:r w:rsidRPr="00ED4101">
        <w:rPr>
          <w:rFonts w:ascii="Arial" w:hAnsi="Arial" w:cs="Arial"/>
          <w:sz w:val="21"/>
          <w:szCs w:val="21"/>
          <w:lang w:val="ru-RU"/>
        </w:rPr>
        <w:t xml:space="preserve">Максимальний об'єм селю </w:t>
      </w:r>
      <w:r w:rsidRPr="00ED4101">
        <w:rPr>
          <w:spacing w:val="4"/>
          <w:sz w:val="21"/>
          <w:szCs w:val="21"/>
        </w:rPr>
        <w:t>W</w:t>
      </w:r>
      <w:r w:rsidRPr="00ED4101">
        <w:rPr>
          <w:spacing w:val="4"/>
          <w:position w:val="-2"/>
          <w:sz w:val="21"/>
          <w:szCs w:val="21"/>
          <w:lang w:val="ru-RU"/>
        </w:rPr>
        <w:t xml:space="preserve">1 </w:t>
      </w:r>
      <w:r w:rsidRPr="00ED4101">
        <w:rPr>
          <w:rFonts w:ascii="Arial" w:hAnsi="Arial" w:cs="Arial"/>
          <w:sz w:val="21"/>
          <w:szCs w:val="21"/>
          <w:lang w:val="ru-RU"/>
        </w:rPr>
        <w:t>пириймають таким, що</w:t>
      </w:r>
      <w:r w:rsidRPr="00ED4101">
        <w:rPr>
          <w:rFonts w:ascii="Arial" w:hAnsi="Arial" w:cs="Arial"/>
          <w:spacing w:val="-16"/>
          <w:sz w:val="21"/>
          <w:szCs w:val="21"/>
          <w:lang w:val="ru-RU"/>
        </w:rPr>
        <w:t xml:space="preserve"> </w:t>
      </w:r>
      <w:r w:rsidRPr="00ED4101">
        <w:rPr>
          <w:rFonts w:ascii="Arial" w:hAnsi="Arial" w:cs="Arial"/>
          <w:sz w:val="21"/>
          <w:szCs w:val="21"/>
          <w:lang w:val="ru-RU"/>
        </w:rPr>
        <w:t>дорівнює:</w:t>
      </w:r>
    </w:p>
    <w:p w14:paraId="4DEE2B36" w14:textId="34EFA3D4" w:rsidR="00E32E9D" w:rsidRPr="00D55ECC" w:rsidRDefault="00D55ECC" w:rsidP="00D55ECC">
      <w:pPr>
        <w:pStyle w:val="a5"/>
        <w:numPr>
          <w:ilvl w:val="1"/>
          <w:numId w:val="32"/>
        </w:numPr>
        <w:tabs>
          <w:tab w:val="left" w:pos="992"/>
          <w:tab w:val="left" w:pos="1607"/>
          <w:tab w:val="left" w:pos="2481"/>
          <w:tab w:val="left" w:pos="3043"/>
          <w:tab w:val="left" w:pos="4927"/>
          <w:tab w:val="left" w:pos="6381"/>
          <w:tab w:val="left" w:pos="6664"/>
        </w:tabs>
        <w:spacing w:before="0" w:line="288" w:lineRule="auto"/>
        <w:ind w:left="113" w:right="110" w:firstLine="720"/>
        <w:contextualSpacing/>
        <w:jc w:val="left"/>
        <w:rPr>
          <w:rFonts w:ascii="Arial" w:hAnsi="Arial" w:cs="Arial"/>
          <w:sz w:val="21"/>
          <w:szCs w:val="21"/>
          <w:lang w:val="ru-RU"/>
        </w:rPr>
      </w:pPr>
      <w:r>
        <w:rPr>
          <w:rFonts w:ascii="Arial" w:hAnsi="Arial" w:cs="Arial"/>
          <w:sz w:val="21"/>
          <w:szCs w:val="21"/>
          <w:lang w:val="ru-RU"/>
        </w:rPr>
        <w:t>д</w:t>
      </w:r>
      <w:r w:rsidRPr="00ED4101">
        <w:rPr>
          <w:rFonts w:ascii="Arial" w:hAnsi="Arial" w:cs="Arial"/>
          <w:sz w:val="21"/>
          <w:szCs w:val="21"/>
          <w:lang w:val="ru-RU"/>
        </w:rPr>
        <w:t>ля</w:t>
      </w:r>
      <w:r>
        <w:rPr>
          <w:rFonts w:ascii="Arial" w:hAnsi="Arial" w:cs="Arial"/>
          <w:sz w:val="21"/>
          <w:szCs w:val="21"/>
          <w:lang w:val="ru-RU"/>
        </w:rPr>
        <w:t xml:space="preserve"> </w:t>
      </w:r>
      <w:r w:rsidRPr="00ED4101">
        <w:rPr>
          <w:rFonts w:ascii="Arial" w:hAnsi="Arial" w:cs="Arial"/>
          <w:sz w:val="21"/>
          <w:szCs w:val="21"/>
          <w:lang w:val="ru-RU"/>
        </w:rPr>
        <w:t>селів,</w:t>
      </w:r>
      <w:r>
        <w:rPr>
          <w:rFonts w:ascii="Arial" w:hAnsi="Arial" w:cs="Arial"/>
          <w:sz w:val="21"/>
          <w:szCs w:val="21"/>
          <w:lang w:val="ru-RU"/>
        </w:rPr>
        <w:t xml:space="preserve"> </w:t>
      </w:r>
      <w:r w:rsidRPr="00ED4101">
        <w:rPr>
          <w:rFonts w:ascii="Arial" w:hAnsi="Arial" w:cs="Arial"/>
          <w:sz w:val="21"/>
          <w:szCs w:val="21"/>
          <w:lang w:val="ru-RU"/>
        </w:rPr>
        <w:t>що</w:t>
      </w:r>
      <w:r>
        <w:rPr>
          <w:rFonts w:ascii="Arial" w:hAnsi="Arial" w:cs="Arial"/>
          <w:sz w:val="21"/>
          <w:szCs w:val="21"/>
          <w:lang w:val="ru-RU"/>
        </w:rPr>
        <w:t xml:space="preserve"> </w:t>
      </w:r>
      <w:r w:rsidRPr="00ED4101">
        <w:rPr>
          <w:rFonts w:ascii="Arial" w:hAnsi="Arial" w:cs="Arial"/>
          <w:sz w:val="21"/>
          <w:szCs w:val="21"/>
          <w:lang w:val="ru-RU"/>
        </w:rPr>
        <w:t>викликаються</w:t>
      </w:r>
      <w:r>
        <w:rPr>
          <w:rFonts w:ascii="Arial" w:hAnsi="Arial" w:cs="Arial"/>
          <w:sz w:val="21"/>
          <w:szCs w:val="21"/>
          <w:lang w:val="ru-RU"/>
        </w:rPr>
        <w:t xml:space="preserve"> </w:t>
      </w:r>
      <w:r w:rsidRPr="00ED4101">
        <w:rPr>
          <w:rFonts w:ascii="Arial" w:hAnsi="Arial" w:cs="Arial"/>
          <w:sz w:val="21"/>
          <w:szCs w:val="21"/>
          <w:lang w:val="ru-RU"/>
        </w:rPr>
        <w:t>дощовими</w:t>
      </w:r>
      <w:r>
        <w:rPr>
          <w:rFonts w:ascii="Arial" w:hAnsi="Arial" w:cs="Arial"/>
          <w:sz w:val="21"/>
          <w:szCs w:val="21"/>
          <w:lang w:val="ru-RU"/>
        </w:rPr>
        <w:t xml:space="preserve"> </w:t>
      </w:r>
      <w:r w:rsidRPr="00ED4101">
        <w:rPr>
          <w:rFonts w:ascii="Arial" w:hAnsi="Arial" w:cs="Arial"/>
          <w:sz w:val="21"/>
          <w:szCs w:val="21"/>
          <w:lang w:val="ru-RU"/>
        </w:rPr>
        <w:t>і</w:t>
      </w:r>
      <w:r>
        <w:rPr>
          <w:rFonts w:ascii="Arial" w:hAnsi="Arial" w:cs="Arial"/>
          <w:sz w:val="21"/>
          <w:szCs w:val="21"/>
          <w:lang w:val="ru-RU"/>
        </w:rPr>
        <w:t xml:space="preserve"> </w:t>
      </w:r>
      <w:r w:rsidRPr="00ED4101">
        <w:rPr>
          <w:rFonts w:ascii="Arial" w:hAnsi="Arial" w:cs="Arial"/>
          <w:spacing w:val="-1"/>
          <w:sz w:val="21"/>
          <w:szCs w:val="21"/>
          <w:lang w:val="ru-RU"/>
        </w:rPr>
        <w:t xml:space="preserve">льодовиково-проривними </w:t>
      </w:r>
      <w:r w:rsidRPr="00ED4101">
        <w:rPr>
          <w:rFonts w:ascii="Arial" w:hAnsi="Arial" w:cs="Arial"/>
          <w:sz w:val="21"/>
          <w:szCs w:val="21"/>
          <w:lang w:val="ru-RU"/>
        </w:rPr>
        <w:t>паводками</w:t>
      </w:r>
      <w:r w:rsidRPr="00ED4101">
        <w:rPr>
          <w:rFonts w:ascii="Arial" w:hAnsi="Arial" w:cs="Arial"/>
          <w:spacing w:val="45"/>
          <w:sz w:val="21"/>
          <w:szCs w:val="21"/>
          <w:lang w:val="ru-RU"/>
        </w:rPr>
        <w:t xml:space="preserve"> </w:t>
      </w:r>
      <w:r w:rsidRPr="00ED4101">
        <w:rPr>
          <w:rFonts w:ascii="Arial" w:hAnsi="Arial" w:cs="Arial"/>
          <w:sz w:val="21"/>
          <w:szCs w:val="21"/>
          <w:lang w:val="ru-RU"/>
        </w:rPr>
        <w:t>–</w:t>
      </w:r>
      <w:r w:rsidRPr="00ED4101">
        <w:rPr>
          <w:rFonts w:ascii="Arial" w:hAnsi="Arial" w:cs="Arial"/>
          <w:spacing w:val="47"/>
          <w:sz w:val="21"/>
          <w:szCs w:val="21"/>
          <w:lang w:val="ru-RU"/>
        </w:rPr>
        <w:t xml:space="preserve"> </w:t>
      </w:r>
      <w:r w:rsidRPr="00ED4101">
        <w:rPr>
          <w:rFonts w:ascii="Arial" w:hAnsi="Arial" w:cs="Arial"/>
          <w:sz w:val="21"/>
          <w:szCs w:val="21"/>
          <w:lang w:val="ru-RU"/>
        </w:rPr>
        <w:t>об'єму</w:t>
      </w:r>
      <w:r w:rsidRPr="00ED4101">
        <w:rPr>
          <w:rFonts w:ascii="Arial" w:hAnsi="Arial" w:cs="Arial"/>
          <w:spacing w:val="43"/>
          <w:sz w:val="21"/>
          <w:szCs w:val="21"/>
          <w:lang w:val="ru-RU"/>
        </w:rPr>
        <w:t xml:space="preserve"> </w:t>
      </w:r>
      <w:r w:rsidRPr="00ED4101">
        <w:rPr>
          <w:rFonts w:ascii="Arial" w:hAnsi="Arial" w:cs="Arial"/>
          <w:sz w:val="21"/>
          <w:szCs w:val="21"/>
          <w:lang w:val="ru-RU"/>
        </w:rPr>
        <w:t>селю,</w:t>
      </w:r>
      <w:r w:rsidRPr="00ED4101">
        <w:rPr>
          <w:rFonts w:ascii="Arial" w:hAnsi="Arial" w:cs="Arial"/>
          <w:spacing w:val="45"/>
          <w:sz w:val="21"/>
          <w:szCs w:val="21"/>
          <w:lang w:val="ru-RU"/>
        </w:rPr>
        <w:t xml:space="preserve"> </w:t>
      </w:r>
      <w:r w:rsidRPr="00ED4101">
        <w:rPr>
          <w:rFonts w:ascii="Arial" w:hAnsi="Arial" w:cs="Arial"/>
          <w:sz w:val="21"/>
          <w:szCs w:val="21"/>
          <w:lang w:val="ru-RU"/>
        </w:rPr>
        <w:t>викликаному</w:t>
      </w:r>
      <w:r w:rsidRPr="00ED4101">
        <w:rPr>
          <w:rFonts w:ascii="Arial" w:hAnsi="Arial" w:cs="Arial"/>
          <w:spacing w:val="45"/>
          <w:sz w:val="21"/>
          <w:szCs w:val="21"/>
          <w:lang w:val="ru-RU"/>
        </w:rPr>
        <w:t xml:space="preserve"> </w:t>
      </w:r>
      <w:r w:rsidRPr="00ED4101">
        <w:rPr>
          <w:rFonts w:ascii="Arial" w:hAnsi="Arial" w:cs="Arial"/>
          <w:sz w:val="21"/>
          <w:szCs w:val="21"/>
          <w:lang w:val="ru-RU"/>
        </w:rPr>
        <w:t>проходженням</w:t>
      </w:r>
      <w:r w:rsidRPr="00ED4101">
        <w:rPr>
          <w:rFonts w:ascii="Arial" w:hAnsi="Arial" w:cs="Arial"/>
          <w:spacing w:val="44"/>
          <w:sz w:val="21"/>
          <w:szCs w:val="21"/>
          <w:lang w:val="ru-RU"/>
        </w:rPr>
        <w:t xml:space="preserve"> </w:t>
      </w:r>
      <w:r w:rsidRPr="00ED4101">
        <w:rPr>
          <w:rFonts w:ascii="Arial" w:hAnsi="Arial" w:cs="Arial"/>
          <w:sz w:val="21"/>
          <w:szCs w:val="21"/>
          <w:lang w:val="ru-RU"/>
        </w:rPr>
        <w:t>паводка</w:t>
      </w:r>
      <w:r w:rsidRPr="00ED4101">
        <w:rPr>
          <w:rFonts w:ascii="Arial" w:hAnsi="Arial" w:cs="Arial"/>
          <w:spacing w:val="46"/>
          <w:sz w:val="21"/>
          <w:szCs w:val="21"/>
          <w:lang w:val="ru-RU"/>
        </w:rPr>
        <w:t xml:space="preserve"> </w:t>
      </w:r>
      <w:r w:rsidRPr="00ED4101">
        <w:rPr>
          <w:rFonts w:ascii="Arial" w:hAnsi="Arial" w:cs="Arial"/>
          <w:sz w:val="21"/>
          <w:szCs w:val="21"/>
          <w:lang w:val="ru-RU"/>
        </w:rPr>
        <w:t>з</w:t>
      </w:r>
      <w:r w:rsidRPr="00ED4101">
        <w:rPr>
          <w:rFonts w:ascii="Arial" w:hAnsi="Arial" w:cs="Arial"/>
          <w:spacing w:val="46"/>
          <w:sz w:val="21"/>
          <w:szCs w:val="21"/>
          <w:lang w:val="ru-RU"/>
        </w:rPr>
        <w:t xml:space="preserve"> </w:t>
      </w:r>
      <w:r w:rsidRPr="00ED4101">
        <w:rPr>
          <w:rFonts w:ascii="Arial" w:hAnsi="Arial" w:cs="Arial"/>
          <w:sz w:val="21"/>
          <w:szCs w:val="21"/>
          <w:lang w:val="ru-RU"/>
        </w:rPr>
        <w:t>імовірністю</w:t>
      </w:r>
      <w:r>
        <w:rPr>
          <w:rFonts w:ascii="Arial" w:hAnsi="Arial" w:cs="Arial"/>
          <w:sz w:val="21"/>
          <w:szCs w:val="21"/>
          <w:lang w:val="ru-RU"/>
        </w:rPr>
        <w:t xml:space="preserve"> </w:t>
      </w:r>
      <w:r w:rsidRPr="00D55ECC">
        <w:rPr>
          <w:rFonts w:ascii="Arial" w:hAnsi="Arial" w:cs="Arial"/>
          <w:sz w:val="21"/>
          <w:szCs w:val="21"/>
          <w:lang w:val="ru-RU"/>
        </w:rPr>
        <w:t>перевищення 15 %;</w:t>
      </w:r>
    </w:p>
    <w:p w14:paraId="44FCA4C3" w14:textId="77777777" w:rsidR="00E32E9D" w:rsidRPr="00ED4101" w:rsidRDefault="008555FA" w:rsidP="00ED4101">
      <w:pPr>
        <w:pStyle w:val="a5"/>
        <w:numPr>
          <w:ilvl w:val="1"/>
          <w:numId w:val="32"/>
        </w:numPr>
        <w:tabs>
          <w:tab w:val="left" w:pos="992"/>
        </w:tabs>
        <w:spacing w:before="0" w:line="288" w:lineRule="auto"/>
        <w:ind w:left="113" w:right="111" w:firstLine="720"/>
        <w:contextualSpacing/>
        <w:rPr>
          <w:rFonts w:ascii="Arial" w:hAnsi="Arial" w:cs="Arial"/>
          <w:sz w:val="21"/>
          <w:szCs w:val="21"/>
          <w:lang w:val="ru-RU"/>
        </w:rPr>
      </w:pPr>
      <w:r w:rsidRPr="00ED4101">
        <w:rPr>
          <w:rFonts w:ascii="Arial" w:hAnsi="Arial" w:cs="Arial"/>
          <w:sz w:val="21"/>
          <w:szCs w:val="21"/>
          <w:lang w:val="ru-RU"/>
        </w:rPr>
        <w:t>для селевих потоків іншого генезису – на основі результатів вивчення слідів минулих</w:t>
      </w:r>
      <w:r w:rsidRPr="00ED4101">
        <w:rPr>
          <w:rFonts w:ascii="Arial" w:hAnsi="Arial" w:cs="Arial"/>
          <w:spacing w:val="-8"/>
          <w:sz w:val="21"/>
          <w:szCs w:val="21"/>
          <w:lang w:val="ru-RU"/>
        </w:rPr>
        <w:t xml:space="preserve"> </w:t>
      </w:r>
      <w:r w:rsidRPr="00ED4101">
        <w:rPr>
          <w:rFonts w:ascii="Arial" w:hAnsi="Arial" w:cs="Arial"/>
          <w:sz w:val="21"/>
          <w:szCs w:val="21"/>
          <w:lang w:val="ru-RU"/>
        </w:rPr>
        <w:t>селів.</w:t>
      </w:r>
    </w:p>
    <w:p w14:paraId="2B49A721" w14:textId="77777777" w:rsidR="00E32E9D" w:rsidRPr="00ED4101" w:rsidRDefault="008555FA" w:rsidP="00ED4101">
      <w:pPr>
        <w:pStyle w:val="a5"/>
        <w:numPr>
          <w:ilvl w:val="2"/>
          <w:numId w:val="33"/>
        </w:numPr>
        <w:tabs>
          <w:tab w:val="left" w:pos="1462"/>
        </w:tabs>
        <w:spacing w:before="0" w:line="288" w:lineRule="auto"/>
        <w:ind w:left="113" w:right="109" w:firstLine="720"/>
        <w:contextualSpacing/>
        <w:rPr>
          <w:rFonts w:ascii="Arial" w:hAnsi="Arial" w:cs="Arial"/>
          <w:sz w:val="21"/>
          <w:szCs w:val="21"/>
          <w:lang w:val="ru-RU"/>
        </w:rPr>
      </w:pPr>
      <w:r w:rsidRPr="00ED4101">
        <w:rPr>
          <w:rFonts w:ascii="Arial" w:hAnsi="Arial" w:cs="Arial"/>
          <w:sz w:val="21"/>
          <w:szCs w:val="21"/>
          <w:lang w:val="ru-RU"/>
        </w:rPr>
        <w:t xml:space="preserve">Об'єм селю </w:t>
      </w:r>
      <w:r w:rsidRPr="00ED4101">
        <w:rPr>
          <w:i/>
          <w:spacing w:val="4"/>
          <w:sz w:val="21"/>
          <w:szCs w:val="21"/>
        </w:rPr>
        <w:t>W</w:t>
      </w:r>
      <w:r w:rsidRPr="00ED4101">
        <w:rPr>
          <w:spacing w:val="4"/>
          <w:position w:val="-2"/>
          <w:sz w:val="21"/>
          <w:szCs w:val="21"/>
          <w:lang w:val="ru-RU"/>
        </w:rPr>
        <w:t>2</w:t>
      </w:r>
      <w:r w:rsidRPr="00ED4101">
        <w:rPr>
          <w:rFonts w:ascii="Arial" w:hAnsi="Arial" w:cs="Arial"/>
          <w:spacing w:val="4"/>
          <w:position w:val="-2"/>
          <w:sz w:val="21"/>
          <w:szCs w:val="21"/>
          <w:lang w:val="ru-RU"/>
        </w:rPr>
        <w:t xml:space="preserve"> </w:t>
      </w:r>
      <w:r w:rsidRPr="00ED4101">
        <w:rPr>
          <w:rFonts w:ascii="Arial" w:hAnsi="Arial" w:cs="Arial"/>
          <w:sz w:val="21"/>
          <w:szCs w:val="21"/>
          <w:lang w:val="ru-RU"/>
        </w:rPr>
        <w:t xml:space="preserve">визначають тільки для наносоводних селів (з урахуванням 3.3.2), для грязекам'яних селів </w:t>
      </w:r>
      <w:r w:rsidRPr="00ED4101">
        <w:rPr>
          <w:i/>
          <w:spacing w:val="4"/>
          <w:sz w:val="21"/>
          <w:szCs w:val="21"/>
        </w:rPr>
        <w:t>W</w:t>
      </w:r>
      <w:r w:rsidRPr="00ED4101">
        <w:rPr>
          <w:spacing w:val="4"/>
          <w:position w:val="-2"/>
          <w:sz w:val="21"/>
          <w:szCs w:val="21"/>
          <w:lang w:val="ru-RU"/>
        </w:rPr>
        <w:t xml:space="preserve">2 </w:t>
      </w:r>
      <w:r w:rsidRPr="00ED4101">
        <w:rPr>
          <w:sz w:val="21"/>
          <w:szCs w:val="21"/>
          <w:lang w:val="ru-RU"/>
        </w:rPr>
        <w:t>=</w:t>
      </w:r>
      <w:r w:rsidRPr="00ED4101">
        <w:rPr>
          <w:spacing w:val="-9"/>
          <w:sz w:val="21"/>
          <w:szCs w:val="21"/>
          <w:lang w:val="ru-RU"/>
        </w:rPr>
        <w:t xml:space="preserve"> </w:t>
      </w:r>
      <w:r w:rsidRPr="00ED4101">
        <w:rPr>
          <w:sz w:val="21"/>
          <w:szCs w:val="21"/>
          <w:lang w:val="ru-RU"/>
        </w:rPr>
        <w:t>0</w:t>
      </w:r>
      <w:r w:rsidRPr="00ED4101">
        <w:rPr>
          <w:rFonts w:ascii="Arial" w:hAnsi="Arial" w:cs="Arial"/>
          <w:sz w:val="21"/>
          <w:szCs w:val="21"/>
          <w:lang w:val="ru-RU"/>
        </w:rPr>
        <w:t>.</w:t>
      </w:r>
    </w:p>
    <w:p w14:paraId="439D721B" w14:textId="46ACB316" w:rsidR="00E32E9D" w:rsidRPr="00ED4101" w:rsidRDefault="008555FA" w:rsidP="00ED4101">
      <w:pPr>
        <w:pStyle w:val="a5"/>
        <w:numPr>
          <w:ilvl w:val="2"/>
          <w:numId w:val="33"/>
        </w:numPr>
        <w:tabs>
          <w:tab w:val="left" w:pos="1462"/>
        </w:tabs>
        <w:spacing w:before="0" w:line="288" w:lineRule="auto"/>
        <w:ind w:left="113" w:right="111" w:firstLine="720"/>
        <w:contextualSpacing/>
        <w:rPr>
          <w:rFonts w:ascii="Arial" w:hAnsi="Arial" w:cs="Arial"/>
          <w:spacing w:val="-4"/>
          <w:sz w:val="21"/>
          <w:szCs w:val="21"/>
          <w:lang w:val="ru-RU"/>
        </w:rPr>
      </w:pPr>
      <w:r w:rsidRPr="00ED4101">
        <w:rPr>
          <w:rFonts w:ascii="Arial" w:hAnsi="Arial" w:cs="Arial"/>
          <w:sz w:val="21"/>
          <w:szCs w:val="21"/>
          <w:lang w:val="ru-RU"/>
        </w:rPr>
        <w:t xml:space="preserve">Середньорічний об'єм </w:t>
      </w:r>
      <w:r w:rsidRPr="00ED4101">
        <w:rPr>
          <w:rFonts w:ascii="Arial" w:hAnsi="Arial" w:cs="Arial"/>
          <w:i/>
          <w:sz w:val="21"/>
          <w:szCs w:val="21"/>
        </w:rPr>
        <w:t>W</w:t>
      </w:r>
      <w:r w:rsidRPr="00ED4101">
        <w:rPr>
          <w:rFonts w:ascii="Arial" w:hAnsi="Arial" w:cs="Arial"/>
          <w:i/>
          <w:sz w:val="21"/>
          <w:szCs w:val="21"/>
          <w:lang w:val="ru-RU"/>
        </w:rPr>
        <w:t xml:space="preserve"> </w:t>
      </w:r>
      <w:r w:rsidRPr="00ED4101">
        <w:rPr>
          <w:rFonts w:ascii="Arial" w:hAnsi="Arial" w:cs="Arial"/>
          <w:sz w:val="21"/>
          <w:szCs w:val="21"/>
          <w:lang w:val="ru-RU"/>
        </w:rPr>
        <w:t>визначають як різницю між середньо багаторічним об'ємом твердого стоку (з урахуванням селевих потоків повторюваністю більше одного разу за 25 років) і об'ємом наносів, що пропускаються в нижній б'єф (визначається конструкцією водопропускних споруд). При повторюваності селів менше одного разу за 25 років і</w:t>
      </w:r>
      <w:r w:rsidRPr="00ED4101">
        <w:rPr>
          <w:rFonts w:ascii="Arial" w:hAnsi="Arial" w:cs="Arial"/>
          <w:spacing w:val="-31"/>
          <w:sz w:val="21"/>
          <w:szCs w:val="21"/>
          <w:lang w:val="ru-RU"/>
        </w:rPr>
        <w:t xml:space="preserve"> </w:t>
      </w:r>
      <w:r w:rsidRPr="00ED4101">
        <w:rPr>
          <w:rFonts w:ascii="Arial" w:hAnsi="Arial" w:cs="Arial"/>
          <w:sz w:val="21"/>
          <w:szCs w:val="21"/>
          <w:lang w:val="ru-RU"/>
        </w:rPr>
        <w:t xml:space="preserve">забезпеченні транзиту </w:t>
      </w:r>
      <w:r w:rsidRPr="00ED4101">
        <w:rPr>
          <w:rFonts w:ascii="Arial" w:hAnsi="Arial" w:cs="Arial"/>
          <w:spacing w:val="-4"/>
          <w:sz w:val="21"/>
          <w:szCs w:val="21"/>
          <w:lang w:val="ru-RU"/>
        </w:rPr>
        <w:t xml:space="preserve">побутового твердого стоку місткість селесховища призначають без запасу на замулювання </w:t>
      </w:r>
      <w:r w:rsidR="00F11689" w:rsidRPr="00ED4101">
        <w:rPr>
          <w:rFonts w:ascii="Arial" w:hAnsi="Arial" w:cs="Arial"/>
          <w:spacing w:val="-4"/>
          <w:sz w:val="21"/>
          <w:szCs w:val="21"/>
          <w:lang w:val="ru-RU"/>
        </w:rPr>
        <w:t xml:space="preserve"> </w:t>
      </w:r>
      <w:r w:rsidRPr="00ED4101">
        <w:rPr>
          <w:rFonts w:ascii="Arial" w:hAnsi="Arial" w:cs="Arial"/>
          <w:spacing w:val="-4"/>
          <w:sz w:val="21"/>
          <w:szCs w:val="21"/>
          <w:lang w:val="ru-RU"/>
        </w:rPr>
        <w:t>(</w:t>
      </w:r>
      <w:r w:rsidRPr="00ED4101">
        <w:rPr>
          <w:i/>
          <w:spacing w:val="-4"/>
          <w:sz w:val="21"/>
          <w:szCs w:val="21"/>
          <w:lang w:val="ru-RU"/>
        </w:rPr>
        <w:t>Т</w:t>
      </w:r>
      <w:r w:rsidRPr="00ED4101">
        <w:rPr>
          <w:i/>
          <w:spacing w:val="-4"/>
          <w:sz w:val="21"/>
          <w:szCs w:val="21"/>
        </w:rPr>
        <w:t>W</w:t>
      </w:r>
      <w:r w:rsidRPr="00ED4101">
        <w:rPr>
          <w:i/>
          <w:spacing w:val="-4"/>
          <w:sz w:val="21"/>
          <w:szCs w:val="21"/>
          <w:lang w:val="ru-RU"/>
        </w:rPr>
        <w:t xml:space="preserve"> </w:t>
      </w:r>
      <w:r w:rsidRPr="00ED4101">
        <w:rPr>
          <w:spacing w:val="-4"/>
          <w:sz w:val="21"/>
          <w:szCs w:val="21"/>
          <w:lang w:val="ru-RU"/>
        </w:rPr>
        <w:t>= 0</w:t>
      </w:r>
      <w:r w:rsidRPr="00ED4101">
        <w:rPr>
          <w:rFonts w:ascii="Arial" w:hAnsi="Arial" w:cs="Arial"/>
          <w:spacing w:val="-4"/>
          <w:sz w:val="21"/>
          <w:szCs w:val="21"/>
          <w:lang w:val="ru-RU"/>
        </w:rPr>
        <w:t>).</w:t>
      </w:r>
    </w:p>
    <w:p w14:paraId="0A2F5CD7" w14:textId="77777777" w:rsidR="00E32E9D" w:rsidRPr="00ED4101" w:rsidRDefault="008555FA" w:rsidP="00ED4101">
      <w:pPr>
        <w:pStyle w:val="a5"/>
        <w:numPr>
          <w:ilvl w:val="2"/>
          <w:numId w:val="33"/>
        </w:numPr>
        <w:tabs>
          <w:tab w:val="left" w:pos="1515"/>
        </w:tabs>
        <w:spacing w:before="0" w:line="288" w:lineRule="auto"/>
        <w:ind w:right="107" w:firstLine="720"/>
        <w:contextualSpacing/>
        <w:rPr>
          <w:rFonts w:ascii="Arial" w:hAnsi="Arial" w:cs="Arial"/>
          <w:sz w:val="21"/>
          <w:szCs w:val="21"/>
          <w:lang w:val="ru-RU"/>
        </w:rPr>
      </w:pPr>
      <w:r w:rsidRPr="00ED4101">
        <w:rPr>
          <w:rFonts w:ascii="Arial" w:hAnsi="Arial" w:cs="Arial"/>
          <w:sz w:val="21"/>
          <w:szCs w:val="21"/>
          <w:lang w:val="ru-RU"/>
        </w:rPr>
        <w:t xml:space="preserve">При визначенні висоти греблі, відповідної розрахунковому об'єму селесховища, необхідно враховувати зрівнювальний похил селевих відкладень </w:t>
      </w:r>
      <w:r w:rsidRPr="00ED4101">
        <w:rPr>
          <w:spacing w:val="3"/>
          <w:sz w:val="24"/>
          <w:szCs w:val="24"/>
        </w:rPr>
        <w:t>tg</w:t>
      </w:r>
      <w:r w:rsidRPr="00ED4101">
        <w:rPr>
          <w:i/>
          <w:spacing w:val="3"/>
          <w:sz w:val="24"/>
          <w:szCs w:val="24"/>
        </w:rPr>
        <w:t>α</w:t>
      </w:r>
      <w:r w:rsidRPr="00ED4101">
        <w:rPr>
          <w:i/>
          <w:spacing w:val="3"/>
          <w:position w:val="-2"/>
          <w:sz w:val="24"/>
          <w:szCs w:val="24"/>
        </w:rPr>
        <w:t>y</w:t>
      </w:r>
      <w:r w:rsidRPr="00ED4101">
        <w:rPr>
          <w:rFonts w:ascii="Arial" w:hAnsi="Arial" w:cs="Arial"/>
          <w:i/>
          <w:spacing w:val="3"/>
          <w:position w:val="-2"/>
          <w:sz w:val="21"/>
          <w:szCs w:val="21"/>
          <w:lang w:val="ru-RU"/>
        </w:rPr>
        <w:t xml:space="preserve"> </w:t>
      </w:r>
      <w:r w:rsidRPr="00ED4101">
        <w:rPr>
          <w:rFonts w:ascii="Arial" w:hAnsi="Arial" w:cs="Arial"/>
          <w:sz w:val="21"/>
          <w:szCs w:val="21"/>
          <w:lang w:val="ru-RU"/>
        </w:rPr>
        <w:t>, приймаючи його для грязекам'яних селевих потоків від 0,5 до 0,7</w:t>
      </w:r>
      <w:r w:rsidRPr="00ED4101">
        <w:rPr>
          <w:sz w:val="21"/>
          <w:szCs w:val="21"/>
          <w:lang w:val="ru-RU"/>
        </w:rPr>
        <w:t xml:space="preserve"> </w:t>
      </w:r>
      <w:r w:rsidRPr="00ED4101">
        <w:rPr>
          <w:sz w:val="24"/>
          <w:szCs w:val="24"/>
        </w:rPr>
        <w:t>tg</w:t>
      </w:r>
      <w:r w:rsidRPr="00ED4101">
        <w:rPr>
          <w:i/>
          <w:sz w:val="24"/>
          <w:szCs w:val="24"/>
        </w:rPr>
        <w:t>α</w:t>
      </w:r>
      <w:r w:rsidRPr="00ED4101">
        <w:rPr>
          <w:rFonts w:ascii="Arial" w:hAnsi="Arial" w:cs="Arial"/>
          <w:i/>
          <w:sz w:val="21"/>
          <w:szCs w:val="21"/>
          <w:lang w:val="ru-RU"/>
        </w:rPr>
        <w:t xml:space="preserve"> </w:t>
      </w:r>
      <w:r w:rsidRPr="00ED4101">
        <w:rPr>
          <w:rFonts w:ascii="Arial" w:hAnsi="Arial" w:cs="Arial"/>
          <w:sz w:val="21"/>
          <w:szCs w:val="21"/>
          <w:lang w:val="ru-RU"/>
        </w:rPr>
        <w:t>залежно від виду потоку</w:t>
      </w:r>
      <w:r w:rsidRPr="00ED4101">
        <w:rPr>
          <w:sz w:val="24"/>
          <w:szCs w:val="24"/>
          <w:lang w:val="ru-RU"/>
        </w:rPr>
        <w:t xml:space="preserve"> </w:t>
      </w:r>
      <w:r w:rsidRPr="00ED4101">
        <w:rPr>
          <w:i/>
          <w:sz w:val="24"/>
          <w:szCs w:val="24"/>
        </w:rPr>
        <w:t>γ</w:t>
      </w:r>
      <w:r w:rsidRPr="00ED4101">
        <w:rPr>
          <w:rFonts w:ascii="Arial" w:hAnsi="Arial" w:cs="Arial"/>
          <w:sz w:val="24"/>
          <w:szCs w:val="24"/>
          <w:lang w:val="ru-RU"/>
        </w:rPr>
        <w:t>,</w:t>
      </w:r>
      <w:r w:rsidRPr="00ED4101">
        <w:rPr>
          <w:rFonts w:ascii="Arial" w:hAnsi="Arial" w:cs="Arial"/>
          <w:sz w:val="21"/>
          <w:szCs w:val="21"/>
          <w:lang w:val="ru-RU"/>
        </w:rPr>
        <w:t xml:space="preserve"> де </w:t>
      </w:r>
      <w:r w:rsidRPr="00ED4101">
        <w:rPr>
          <w:sz w:val="24"/>
          <w:szCs w:val="24"/>
        </w:rPr>
        <w:t>tg</w:t>
      </w:r>
      <w:r w:rsidRPr="00ED4101">
        <w:rPr>
          <w:i/>
          <w:sz w:val="24"/>
          <w:szCs w:val="24"/>
        </w:rPr>
        <w:t>α</w:t>
      </w:r>
      <w:r w:rsidRPr="00ED4101">
        <w:rPr>
          <w:rFonts w:ascii="Arial" w:hAnsi="Arial" w:cs="Arial"/>
          <w:i/>
          <w:sz w:val="21"/>
          <w:szCs w:val="21"/>
          <w:lang w:val="ru-RU"/>
        </w:rPr>
        <w:t xml:space="preserve"> – </w:t>
      </w:r>
      <w:r w:rsidRPr="00ED4101">
        <w:rPr>
          <w:rFonts w:ascii="Arial" w:hAnsi="Arial" w:cs="Arial"/>
          <w:sz w:val="21"/>
          <w:szCs w:val="21"/>
          <w:lang w:val="ru-RU"/>
        </w:rPr>
        <w:t xml:space="preserve">похил природного русла. При визначенні висоти глухих селезатримувальних гребель із ґрунтових матеріалів </w:t>
      </w:r>
      <w:r w:rsidRPr="00ED4101">
        <w:rPr>
          <w:spacing w:val="2"/>
          <w:sz w:val="24"/>
          <w:szCs w:val="24"/>
        </w:rPr>
        <w:t>tg</w:t>
      </w:r>
      <w:r w:rsidRPr="00ED4101">
        <w:rPr>
          <w:i/>
          <w:spacing w:val="2"/>
          <w:sz w:val="24"/>
          <w:szCs w:val="24"/>
        </w:rPr>
        <w:t>α</w:t>
      </w:r>
      <w:r w:rsidRPr="00ED4101">
        <w:rPr>
          <w:i/>
          <w:spacing w:val="2"/>
          <w:position w:val="-2"/>
          <w:sz w:val="24"/>
          <w:szCs w:val="24"/>
        </w:rPr>
        <w:t>y</w:t>
      </w:r>
      <w:r w:rsidRPr="00ED4101">
        <w:rPr>
          <w:i/>
          <w:spacing w:val="2"/>
          <w:position w:val="-2"/>
          <w:sz w:val="24"/>
          <w:szCs w:val="24"/>
          <w:lang w:val="ru-RU"/>
        </w:rPr>
        <w:t xml:space="preserve"> </w:t>
      </w:r>
      <w:r w:rsidRPr="00ED4101">
        <w:rPr>
          <w:sz w:val="24"/>
          <w:szCs w:val="24"/>
          <w:lang w:val="ru-RU"/>
        </w:rPr>
        <w:t>=</w:t>
      </w:r>
      <w:r w:rsidRPr="00ED4101">
        <w:rPr>
          <w:spacing w:val="-11"/>
          <w:sz w:val="24"/>
          <w:szCs w:val="24"/>
          <w:lang w:val="ru-RU"/>
        </w:rPr>
        <w:t xml:space="preserve"> </w:t>
      </w:r>
      <w:r w:rsidRPr="00ED4101">
        <w:rPr>
          <w:sz w:val="24"/>
          <w:szCs w:val="24"/>
          <w:lang w:val="ru-RU"/>
        </w:rPr>
        <w:t>0.</w:t>
      </w:r>
    </w:p>
    <w:p w14:paraId="56094E37" w14:textId="77777777" w:rsidR="00E32E9D" w:rsidRPr="00ED4101" w:rsidRDefault="008555FA" w:rsidP="00ED4101">
      <w:pPr>
        <w:pStyle w:val="a5"/>
        <w:numPr>
          <w:ilvl w:val="2"/>
          <w:numId w:val="33"/>
        </w:numPr>
        <w:tabs>
          <w:tab w:val="left" w:pos="1580"/>
        </w:tabs>
        <w:spacing w:before="0" w:line="288" w:lineRule="auto"/>
        <w:ind w:right="110" w:firstLine="720"/>
        <w:contextualSpacing/>
        <w:rPr>
          <w:rFonts w:ascii="Arial" w:hAnsi="Arial" w:cs="Arial"/>
          <w:sz w:val="21"/>
          <w:szCs w:val="21"/>
          <w:lang w:val="ru-RU"/>
        </w:rPr>
      </w:pPr>
      <w:r w:rsidRPr="00ED4101">
        <w:rPr>
          <w:rFonts w:ascii="Arial" w:hAnsi="Arial" w:cs="Arial"/>
          <w:sz w:val="21"/>
          <w:szCs w:val="21"/>
          <w:lang w:val="ru-RU"/>
        </w:rPr>
        <w:t>Протиселеві бетонні і залізобетонні греблі слід проектувати з урахуванням СНиП 2.06.06, а греблі з місцевих матеріалів (глухі) – з урахуванням СНиП</w:t>
      </w:r>
      <w:r w:rsidRPr="00ED4101">
        <w:rPr>
          <w:rFonts w:ascii="Arial" w:hAnsi="Arial" w:cs="Arial"/>
          <w:spacing w:val="-6"/>
          <w:sz w:val="21"/>
          <w:szCs w:val="21"/>
          <w:lang w:val="ru-RU"/>
        </w:rPr>
        <w:t xml:space="preserve"> </w:t>
      </w:r>
      <w:r w:rsidRPr="00ED4101">
        <w:rPr>
          <w:rFonts w:ascii="Arial" w:hAnsi="Arial" w:cs="Arial"/>
          <w:sz w:val="21"/>
          <w:szCs w:val="21"/>
          <w:lang w:val="ru-RU"/>
        </w:rPr>
        <w:t>2.06.05.</w:t>
      </w:r>
    </w:p>
    <w:p w14:paraId="3E0A70F8" w14:textId="77777777" w:rsidR="00E32E9D" w:rsidRPr="00ED4101" w:rsidRDefault="008555FA" w:rsidP="00ED4101">
      <w:pPr>
        <w:pStyle w:val="1"/>
        <w:numPr>
          <w:ilvl w:val="1"/>
          <w:numId w:val="31"/>
        </w:numPr>
        <w:tabs>
          <w:tab w:val="left" w:pos="1255"/>
        </w:tabs>
        <w:spacing w:line="288" w:lineRule="auto"/>
        <w:ind w:left="1253" w:hanging="420"/>
        <w:contextualSpacing/>
        <w:rPr>
          <w:rFonts w:ascii="Arial" w:hAnsi="Arial" w:cs="Arial"/>
          <w:sz w:val="21"/>
          <w:szCs w:val="21"/>
        </w:rPr>
      </w:pPr>
      <w:bookmarkStart w:id="19" w:name="3.3_Селезатримувальні_споруди"/>
      <w:bookmarkStart w:id="20" w:name="_bookmark9"/>
      <w:bookmarkEnd w:id="19"/>
      <w:bookmarkEnd w:id="20"/>
      <w:r w:rsidRPr="00ED4101">
        <w:rPr>
          <w:rFonts w:ascii="Arial" w:hAnsi="Arial" w:cs="Arial"/>
          <w:sz w:val="21"/>
          <w:szCs w:val="21"/>
        </w:rPr>
        <w:t>Селезатримувальні</w:t>
      </w:r>
      <w:r w:rsidRPr="00ED4101">
        <w:rPr>
          <w:rFonts w:ascii="Arial" w:hAnsi="Arial" w:cs="Arial"/>
          <w:spacing w:val="-11"/>
          <w:sz w:val="21"/>
          <w:szCs w:val="21"/>
        </w:rPr>
        <w:t xml:space="preserve"> </w:t>
      </w:r>
      <w:r w:rsidRPr="00ED4101">
        <w:rPr>
          <w:rFonts w:ascii="Arial" w:hAnsi="Arial" w:cs="Arial"/>
          <w:sz w:val="21"/>
          <w:szCs w:val="21"/>
        </w:rPr>
        <w:t>споруди</w:t>
      </w:r>
    </w:p>
    <w:p w14:paraId="319C9D88" w14:textId="77777777" w:rsidR="00E32E9D" w:rsidRPr="00ED4101" w:rsidRDefault="008555FA" w:rsidP="00ED4101">
      <w:pPr>
        <w:pStyle w:val="a5"/>
        <w:numPr>
          <w:ilvl w:val="2"/>
          <w:numId w:val="31"/>
        </w:numPr>
        <w:spacing w:before="0" w:line="288" w:lineRule="auto"/>
        <w:ind w:right="110" w:firstLine="720"/>
        <w:contextualSpacing/>
        <w:rPr>
          <w:rFonts w:ascii="Arial" w:hAnsi="Arial" w:cs="Arial"/>
          <w:sz w:val="21"/>
          <w:szCs w:val="21"/>
        </w:rPr>
      </w:pPr>
      <w:r w:rsidRPr="00ED4101">
        <w:rPr>
          <w:rFonts w:ascii="Arial" w:hAnsi="Arial" w:cs="Arial"/>
          <w:sz w:val="21"/>
          <w:szCs w:val="21"/>
        </w:rPr>
        <w:t>Селезатримувальні греблі, руйнування яких загрожує катастрофічними наслідками, необхідно розраховувати на дію паводка з Імовірністю перевищення 0,01 %. При цьому проектом слід передбачати улаштування поверхневих селескидних споруд, що забезпечують скидання надлишкового (в порівнянні з розрахунковим) об'єму селевого потоку або підвищення відмітки гребеня греблі, що забезпечує акумуляцію всього об'єму селевого</w:t>
      </w:r>
      <w:r w:rsidRPr="00ED4101">
        <w:rPr>
          <w:rFonts w:ascii="Arial" w:hAnsi="Arial" w:cs="Arial"/>
          <w:spacing w:val="-6"/>
          <w:sz w:val="21"/>
          <w:szCs w:val="21"/>
        </w:rPr>
        <w:t xml:space="preserve"> </w:t>
      </w:r>
      <w:r w:rsidRPr="00ED4101">
        <w:rPr>
          <w:rFonts w:ascii="Arial" w:hAnsi="Arial" w:cs="Arial"/>
          <w:sz w:val="21"/>
          <w:szCs w:val="21"/>
        </w:rPr>
        <w:t>потоку.</w:t>
      </w:r>
    </w:p>
    <w:p w14:paraId="62AACAA4" w14:textId="2E6FB5D8" w:rsidR="00E32E9D" w:rsidRPr="00ED4101" w:rsidRDefault="008555FA" w:rsidP="00ED4101">
      <w:pPr>
        <w:pStyle w:val="a5"/>
        <w:numPr>
          <w:ilvl w:val="2"/>
          <w:numId w:val="31"/>
        </w:numPr>
        <w:tabs>
          <w:tab w:val="left" w:pos="1462"/>
          <w:tab w:val="left" w:pos="2198"/>
          <w:tab w:val="left" w:pos="4026"/>
          <w:tab w:val="left" w:pos="6714"/>
          <w:tab w:val="left" w:pos="7545"/>
          <w:tab w:val="left" w:pos="8272"/>
        </w:tabs>
        <w:spacing w:before="0" w:line="288" w:lineRule="auto"/>
        <w:ind w:left="0" w:firstLine="832"/>
        <w:contextualSpacing/>
        <w:rPr>
          <w:rFonts w:ascii="Arial" w:hAnsi="Arial" w:cs="Arial"/>
          <w:sz w:val="21"/>
          <w:szCs w:val="21"/>
          <w:lang w:val="ru-RU"/>
        </w:rPr>
      </w:pPr>
      <w:r w:rsidRPr="00ED4101">
        <w:rPr>
          <w:rFonts w:ascii="Arial" w:hAnsi="Arial" w:cs="Arial"/>
          <w:sz w:val="21"/>
          <w:szCs w:val="21"/>
          <w:lang w:val="ru-RU"/>
        </w:rPr>
        <w:t>При</w:t>
      </w:r>
      <w:r w:rsidR="00ED4101">
        <w:rPr>
          <w:rFonts w:ascii="Arial" w:hAnsi="Arial" w:cs="Arial"/>
          <w:sz w:val="21"/>
          <w:szCs w:val="21"/>
          <w:lang w:val="ru-RU"/>
        </w:rPr>
        <w:t xml:space="preserve"> </w:t>
      </w:r>
      <w:r w:rsidRPr="00ED4101">
        <w:rPr>
          <w:rFonts w:ascii="Arial" w:hAnsi="Arial" w:cs="Arial"/>
          <w:sz w:val="21"/>
          <w:szCs w:val="21"/>
          <w:lang w:val="ru-RU"/>
        </w:rPr>
        <w:t>проектуванні</w:t>
      </w:r>
      <w:r w:rsidR="00ED4101">
        <w:rPr>
          <w:rFonts w:ascii="Arial" w:hAnsi="Arial" w:cs="Arial"/>
          <w:sz w:val="21"/>
          <w:szCs w:val="21"/>
          <w:lang w:val="ru-RU"/>
        </w:rPr>
        <w:t xml:space="preserve"> </w:t>
      </w:r>
      <w:r w:rsidRPr="00ED4101">
        <w:rPr>
          <w:rFonts w:ascii="Arial" w:hAnsi="Arial" w:cs="Arial"/>
          <w:sz w:val="21"/>
          <w:szCs w:val="21"/>
          <w:lang w:val="ru-RU"/>
        </w:rPr>
        <w:t>селезатримувальних</w:t>
      </w:r>
      <w:r w:rsidR="00ED4101">
        <w:rPr>
          <w:rFonts w:ascii="Arial" w:hAnsi="Arial" w:cs="Arial"/>
          <w:sz w:val="21"/>
          <w:szCs w:val="21"/>
          <w:lang w:val="ru-RU"/>
        </w:rPr>
        <w:t xml:space="preserve"> </w:t>
      </w:r>
      <w:r w:rsidRPr="00ED4101">
        <w:rPr>
          <w:rFonts w:ascii="Arial" w:hAnsi="Arial" w:cs="Arial"/>
          <w:sz w:val="21"/>
          <w:szCs w:val="21"/>
          <w:lang w:val="ru-RU"/>
        </w:rPr>
        <w:t>дамб</w:t>
      </w:r>
      <w:r w:rsidR="00ED4101">
        <w:rPr>
          <w:rFonts w:ascii="Arial" w:hAnsi="Arial" w:cs="Arial"/>
          <w:sz w:val="21"/>
          <w:szCs w:val="21"/>
          <w:lang w:val="ru-RU"/>
        </w:rPr>
        <w:t xml:space="preserve"> </w:t>
      </w:r>
      <w:r w:rsidRPr="00ED4101">
        <w:rPr>
          <w:rFonts w:ascii="Arial" w:hAnsi="Arial" w:cs="Arial"/>
          <w:sz w:val="21"/>
          <w:szCs w:val="21"/>
          <w:lang w:val="ru-RU"/>
        </w:rPr>
        <w:t>слід</w:t>
      </w:r>
      <w:r w:rsidR="00ED4101">
        <w:rPr>
          <w:rFonts w:ascii="Arial" w:hAnsi="Arial" w:cs="Arial"/>
          <w:sz w:val="21"/>
          <w:szCs w:val="21"/>
          <w:lang w:val="ru-RU"/>
        </w:rPr>
        <w:t xml:space="preserve"> </w:t>
      </w:r>
      <w:r w:rsidRPr="00ED4101">
        <w:rPr>
          <w:rFonts w:ascii="Arial" w:hAnsi="Arial" w:cs="Arial"/>
          <w:sz w:val="21"/>
          <w:szCs w:val="21"/>
          <w:lang w:val="ru-RU"/>
        </w:rPr>
        <w:t>передбачати</w:t>
      </w:r>
      <w:r w:rsidR="00ED4101">
        <w:rPr>
          <w:rFonts w:ascii="Arial" w:hAnsi="Arial" w:cs="Arial"/>
          <w:sz w:val="21"/>
          <w:szCs w:val="21"/>
          <w:lang w:val="ru-RU"/>
        </w:rPr>
        <w:t xml:space="preserve"> </w:t>
      </w:r>
      <w:r w:rsidRPr="00ED4101">
        <w:rPr>
          <w:rFonts w:ascii="Arial" w:hAnsi="Arial" w:cs="Arial"/>
          <w:sz w:val="21"/>
          <w:szCs w:val="21"/>
          <w:lang w:val="ru-RU"/>
        </w:rPr>
        <w:t>водопропускні споруди для пропуску в нижній б'єф побутового стоку річки, а також</w:t>
      </w:r>
      <w:r w:rsidRPr="00ED4101">
        <w:rPr>
          <w:rFonts w:ascii="Arial" w:hAnsi="Arial" w:cs="Arial"/>
          <w:spacing w:val="-11"/>
          <w:sz w:val="21"/>
          <w:szCs w:val="21"/>
          <w:lang w:val="ru-RU"/>
        </w:rPr>
        <w:t xml:space="preserve"> </w:t>
      </w:r>
      <w:r w:rsidRPr="00ED4101">
        <w:rPr>
          <w:rFonts w:ascii="Arial" w:hAnsi="Arial" w:cs="Arial"/>
          <w:sz w:val="21"/>
          <w:szCs w:val="21"/>
          <w:lang w:val="ru-RU"/>
        </w:rPr>
        <w:t>скидання</w:t>
      </w:r>
      <w:r w:rsidRPr="00ED4101">
        <w:rPr>
          <w:rFonts w:ascii="Arial" w:hAnsi="Arial" w:cs="Arial"/>
          <w:spacing w:val="-11"/>
          <w:sz w:val="21"/>
          <w:szCs w:val="21"/>
          <w:lang w:val="ru-RU"/>
        </w:rPr>
        <w:t xml:space="preserve"> </w:t>
      </w:r>
      <w:r w:rsidRPr="00ED4101">
        <w:rPr>
          <w:rFonts w:ascii="Arial" w:hAnsi="Arial" w:cs="Arial"/>
          <w:sz w:val="21"/>
          <w:szCs w:val="21"/>
          <w:lang w:val="ru-RU"/>
        </w:rPr>
        <w:t>водної</w:t>
      </w:r>
      <w:r w:rsidRPr="00ED4101">
        <w:rPr>
          <w:rFonts w:ascii="Arial" w:hAnsi="Arial" w:cs="Arial"/>
          <w:spacing w:val="-10"/>
          <w:sz w:val="21"/>
          <w:szCs w:val="21"/>
          <w:lang w:val="ru-RU"/>
        </w:rPr>
        <w:t xml:space="preserve"> </w:t>
      </w:r>
      <w:r w:rsidRPr="00ED4101">
        <w:rPr>
          <w:rFonts w:ascii="Arial" w:hAnsi="Arial" w:cs="Arial"/>
          <w:sz w:val="21"/>
          <w:szCs w:val="21"/>
          <w:lang w:val="ru-RU"/>
        </w:rPr>
        <w:t>складової</w:t>
      </w:r>
      <w:r w:rsidRPr="00ED4101">
        <w:rPr>
          <w:rFonts w:ascii="Arial" w:hAnsi="Arial" w:cs="Arial"/>
          <w:spacing w:val="-10"/>
          <w:sz w:val="21"/>
          <w:szCs w:val="21"/>
          <w:lang w:val="ru-RU"/>
        </w:rPr>
        <w:t xml:space="preserve"> </w:t>
      </w:r>
      <w:r w:rsidRPr="00ED4101">
        <w:rPr>
          <w:rFonts w:ascii="Arial" w:hAnsi="Arial" w:cs="Arial"/>
          <w:sz w:val="21"/>
          <w:szCs w:val="21"/>
          <w:lang w:val="ru-RU"/>
        </w:rPr>
        <w:t>наносоводних</w:t>
      </w:r>
      <w:r w:rsidRPr="00ED4101">
        <w:rPr>
          <w:rFonts w:ascii="Arial" w:hAnsi="Arial" w:cs="Arial"/>
          <w:spacing w:val="-10"/>
          <w:sz w:val="21"/>
          <w:szCs w:val="21"/>
          <w:lang w:val="ru-RU"/>
        </w:rPr>
        <w:t xml:space="preserve"> </w:t>
      </w:r>
      <w:r w:rsidRPr="00ED4101">
        <w:rPr>
          <w:rFonts w:ascii="Arial" w:hAnsi="Arial" w:cs="Arial"/>
          <w:sz w:val="21"/>
          <w:szCs w:val="21"/>
          <w:lang w:val="ru-RU"/>
        </w:rPr>
        <w:t>селів.</w:t>
      </w:r>
      <w:r w:rsidRPr="00ED4101">
        <w:rPr>
          <w:rFonts w:ascii="Arial" w:hAnsi="Arial" w:cs="Arial"/>
          <w:spacing w:val="-12"/>
          <w:sz w:val="21"/>
          <w:szCs w:val="21"/>
          <w:lang w:val="ru-RU"/>
        </w:rPr>
        <w:t xml:space="preserve"> </w:t>
      </w:r>
      <w:r w:rsidRPr="00ED4101">
        <w:rPr>
          <w:rFonts w:ascii="Arial" w:hAnsi="Arial" w:cs="Arial"/>
          <w:sz w:val="21"/>
          <w:szCs w:val="21"/>
          <w:lang w:val="ru-RU"/>
        </w:rPr>
        <w:t>При</w:t>
      </w:r>
      <w:r w:rsidRPr="00ED4101">
        <w:rPr>
          <w:rFonts w:ascii="Arial" w:hAnsi="Arial" w:cs="Arial"/>
          <w:spacing w:val="-12"/>
          <w:sz w:val="21"/>
          <w:szCs w:val="21"/>
          <w:lang w:val="ru-RU"/>
        </w:rPr>
        <w:t xml:space="preserve"> </w:t>
      </w:r>
      <w:r w:rsidRPr="00ED4101">
        <w:rPr>
          <w:rFonts w:ascii="Arial" w:hAnsi="Arial" w:cs="Arial"/>
          <w:sz w:val="21"/>
          <w:szCs w:val="21"/>
          <w:lang w:val="ru-RU"/>
        </w:rPr>
        <w:t>цьому</w:t>
      </w:r>
      <w:r w:rsidRPr="00ED4101">
        <w:rPr>
          <w:rFonts w:ascii="Arial" w:hAnsi="Arial" w:cs="Arial"/>
          <w:spacing w:val="-15"/>
          <w:sz w:val="21"/>
          <w:szCs w:val="21"/>
          <w:lang w:val="ru-RU"/>
        </w:rPr>
        <w:t xml:space="preserve"> </w:t>
      </w:r>
      <w:r w:rsidRPr="00ED4101">
        <w:rPr>
          <w:rFonts w:ascii="Arial" w:hAnsi="Arial" w:cs="Arial"/>
          <w:sz w:val="21"/>
          <w:szCs w:val="21"/>
          <w:lang w:val="ru-RU"/>
        </w:rPr>
        <w:t>скидна</w:t>
      </w:r>
      <w:r w:rsidRPr="00ED4101">
        <w:rPr>
          <w:rFonts w:ascii="Arial" w:hAnsi="Arial" w:cs="Arial"/>
          <w:spacing w:val="-11"/>
          <w:sz w:val="21"/>
          <w:szCs w:val="21"/>
          <w:lang w:val="ru-RU"/>
        </w:rPr>
        <w:t xml:space="preserve"> </w:t>
      </w:r>
      <w:r w:rsidRPr="00ED4101">
        <w:rPr>
          <w:rFonts w:ascii="Arial" w:hAnsi="Arial" w:cs="Arial"/>
          <w:sz w:val="21"/>
          <w:szCs w:val="21"/>
          <w:lang w:val="ru-RU"/>
        </w:rPr>
        <w:t>витрата не повинна перевищувати критичної селеутворюючої витрати, що визначається для ділянки нижче створу</w:t>
      </w:r>
      <w:r w:rsidRPr="00ED4101">
        <w:rPr>
          <w:rFonts w:ascii="Arial" w:hAnsi="Arial" w:cs="Arial"/>
          <w:spacing w:val="-5"/>
          <w:sz w:val="21"/>
          <w:szCs w:val="21"/>
          <w:lang w:val="ru-RU"/>
        </w:rPr>
        <w:t xml:space="preserve"> </w:t>
      </w:r>
      <w:r w:rsidRPr="00ED4101">
        <w:rPr>
          <w:rFonts w:ascii="Arial" w:hAnsi="Arial" w:cs="Arial"/>
          <w:sz w:val="21"/>
          <w:szCs w:val="21"/>
          <w:lang w:val="ru-RU"/>
        </w:rPr>
        <w:t>греблі.</w:t>
      </w:r>
    </w:p>
    <w:p w14:paraId="4D2CD27D" w14:textId="77777777" w:rsidR="00E32E9D" w:rsidRPr="00ED4101" w:rsidRDefault="008555FA" w:rsidP="00ED4101">
      <w:pPr>
        <w:pStyle w:val="a5"/>
        <w:numPr>
          <w:ilvl w:val="2"/>
          <w:numId w:val="31"/>
        </w:numPr>
        <w:tabs>
          <w:tab w:val="left" w:pos="1462"/>
        </w:tabs>
        <w:spacing w:before="0" w:line="288" w:lineRule="auto"/>
        <w:ind w:left="113" w:right="108" w:firstLine="720"/>
        <w:contextualSpacing/>
        <w:rPr>
          <w:rFonts w:ascii="Arial" w:hAnsi="Arial" w:cs="Arial"/>
          <w:sz w:val="21"/>
          <w:szCs w:val="21"/>
          <w:lang w:val="ru-RU"/>
        </w:rPr>
      </w:pPr>
      <w:r w:rsidRPr="00ED4101">
        <w:rPr>
          <w:rFonts w:ascii="Arial" w:hAnsi="Arial" w:cs="Arial"/>
          <w:sz w:val="21"/>
          <w:szCs w:val="21"/>
          <w:lang w:val="ru-RU"/>
        </w:rPr>
        <w:t>Селезатримувальні греблі слід проектувати, як правило, без протифільтраційних пристроїв і без затворів на водопропускних спорудах. Для акумуляції селів допускається передбачати греблі наскрізної конструкції. Навантаження на наскрізні греблі слід приймати, як на</w:t>
      </w:r>
      <w:r w:rsidRPr="00ED4101">
        <w:rPr>
          <w:rFonts w:ascii="Arial" w:hAnsi="Arial" w:cs="Arial"/>
          <w:spacing w:val="-22"/>
          <w:sz w:val="21"/>
          <w:szCs w:val="21"/>
          <w:lang w:val="ru-RU"/>
        </w:rPr>
        <w:t xml:space="preserve"> </w:t>
      </w:r>
      <w:r w:rsidRPr="00ED4101">
        <w:rPr>
          <w:rFonts w:ascii="Arial" w:hAnsi="Arial" w:cs="Arial"/>
          <w:sz w:val="21"/>
          <w:szCs w:val="21"/>
          <w:lang w:val="ru-RU"/>
        </w:rPr>
        <w:t>глухі.</w:t>
      </w:r>
    </w:p>
    <w:p w14:paraId="4B93E83D" w14:textId="77777777" w:rsidR="00E32E9D" w:rsidRPr="00ED4101" w:rsidRDefault="008555FA" w:rsidP="00ED4101">
      <w:pPr>
        <w:pStyle w:val="a5"/>
        <w:numPr>
          <w:ilvl w:val="2"/>
          <w:numId w:val="31"/>
        </w:numPr>
        <w:tabs>
          <w:tab w:val="left" w:pos="1632"/>
        </w:tabs>
        <w:spacing w:before="0" w:line="288" w:lineRule="auto"/>
        <w:ind w:left="113" w:right="108" w:firstLine="720"/>
        <w:rPr>
          <w:rFonts w:ascii="Arial" w:hAnsi="Arial" w:cs="Arial"/>
          <w:sz w:val="21"/>
          <w:szCs w:val="21"/>
          <w:lang w:val="ru-RU"/>
        </w:rPr>
      </w:pPr>
      <w:r w:rsidRPr="00ED4101">
        <w:rPr>
          <w:rFonts w:ascii="Arial" w:hAnsi="Arial" w:cs="Arial"/>
          <w:sz w:val="21"/>
          <w:szCs w:val="21"/>
          <w:lang w:val="ru-RU"/>
        </w:rPr>
        <w:lastRenderedPageBreak/>
        <w:t>Перевищення гребеня глухих селезатримувальних гребель із ґрунтових матеріалів над рівнем, що відповідає розрахунковому об'єму селесховища, слід приймати не менше за висоту останнього селевого валу, яка визначена при максимальній розрахунковій витраті селя і середньому куті нахилу, що дорівнює куту нахилу ділянки перед селесховищем. При цьому для грязекам'яних селів висота селевого валу біля греблі приймається такою, що дорівнює глибині селю біля входу в</w:t>
      </w:r>
      <w:r w:rsidRPr="00ED4101">
        <w:rPr>
          <w:rFonts w:ascii="Arial" w:hAnsi="Arial" w:cs="Arial"/>
          <w:spacing w:val="-13"/>
          <w:sz w:val="21"/>
          <w:szCs w:val="21"/>
          <w:lang w:val="ru-RU"/>
        </w:rPr>
        <w:t xml:space="preserve"> </w:t>
      </w:r>
      <w:r w:rsidRPr="00ED4101">
        <w:rPr>
          <w:rFonts w:ascii="Arial" w:hAnsi="Arial" w:cs="Arial"/>
          <w:sz w:val="21"/>
          <w:szCs w:val="21"/>
          <w:lang w:val="ru-RU"/>
        </w:rPr>
        <w:t>селесховище.</w:t>
      </w:r>
    </w:p>
    <w:p w14:paraId="04415C68" w14:textId="77777777" w:rsidR="00E32E9D" w:rsidRPr="00867CA9" w:rsidRDefault="008555FA" w:rsidP="00ED4101">
      <w:pPr>
        <w:pStyle w:val="1"/>
        <w:numPr>
          <w:ilvl w:val="1"/>
          <w:numId w:val="30"/>
        </w:numPr>
        <w:tabs>
          <w:tab w:val="left" w:pos="1255"/>
        </w:tabs>
        <w:spacing w:line="288" w:lineRule="auto"/>
        <w:ind w:left="1253" w:hanging="420"/>
        <w:rPr>
          <w:rFonts w:ascii="Arial" w:hAnsi="Arial" w:cs="Arial"/>
          <w:sz w:val="21"/>
          <w:szCs w:val="21"/>
        </w:rPr>
      </w:pPr>
      <w:bookmarkStart w:id="21" w:name="3.4_Селепропускні_споруди"/>
      <w:bookmarkStart w:id="22" w:name="_bookmark10"/>
      <w:bookmarkEnd w:id="21"/>
      <w:bookmarkEnd w:id="22"/>
      <w:r w:rsidRPr="00867CA9">
        <w:rPr>
          <w:rFonts w:ascii="Arial" w:hAnsi="Arial" w:cs="Arial"/>
          <w:sz w:val="21"/>
          <w:szCs w:val="21"/>
        </w:rPr>
        <w:t>Селепропускні</w:t>
      </w:r>
      <w:r w:rsidRPr="00867CA9">
        <w:rPr>
          <w:rFonts w:ascii="Arial" w:hAnsi="Arial" w:cs="Arial"/>
          <w:spacing w:val="-5"/>
          <w:sz w:val="21"/>
          <w:szCs w:val="21"/>
        </w:rPr>
        <w:t xml:space="preserve"> </w:t>
      </w:r>
      <w:r w:rsidRPr="00867CA9">
        <w:rPr>
          <w:rFonts w:ascii="Arial" w:hAnsi="Arial" w:cs="Arial"/>
          <w:sz w:val="21"/>
          <w:szCs w:val="21"/>
        </w:rPr>
        <w:t>споруди</w:t>
      </w:r>
    </w:p>
    <w:p w14:paraId="5A82B901" w14:textId="77777777" w:rsidR="00E32E9D" w:rsidRPr="002D350D" w:rsidRDefault="008555FA" w:rsidP="00ED4101">
      <w:pPr>
        <w:pStyle w:val="a5"/>
        <w:numPr>
          <w:ilvl w:val="2"/>
          <w:numId w:val="30"/>
        </w:numPr>
        <w:tabs>
          <w:tab w:val="left" w:pos="1553"/>
        </w:tabs>
        <w:spacing w:before="0" w:line="288" w:lineRule="auto"/>
        <w:ind w:firstLine="720"/>
        <w:rPr>
          <w:rFonts w:ascii="Arial" w:hAnsi="Arial" w:cs="Arial"/>
          <w:sz w:val="21"/>
          <w:szCs w:val="21"/>
          <w:lang w:val="ru-RU"/>
        </w:rPr>
      </w:pPr>
      <w:r w:rsidRPr="003D474D">
        <w:rPr>
          <w:rFonts w:ascii="Arial" w:hAnsi="Arial" w:cs="Arial"/>
          <w:sz w:val="21"/>
          <w:szCs w:val="21"/>
          <w:lang w:val="ru-RU"/>
        </w:rPr>
        <w:t>Основними видами с</w:t>
      </w:r>
      <w:r w:rsidRPr="002D350D">
        <w:rPr>
          <w:rFonts w:ascii="Arial" w:hAnsi="Arial" w:cs="Arial"/>
          <w:sz w:val="21"/>
          <w:szCs w:val="21"/>
          <w:lang w:val="ru-RU"/>
        </w:rPr>
        <w:t>елепропускних споруд</w:t>
      </w:r>
      <w:r w:rsidRPr="002D350D">
        <w:rPr>
          <w:rFonts w:ascii="Arial" w:hAnsi="Arial" w:cs="Arial"/>
          <w:spacing w:val="-16"/>
          <w:sz w:val="21"/>
          <w:szCs w:val="21"/>
          <w:lang w:val="ru-RU"/>
        </w:rPr>
        <w:t xml:space="preserve"> </w:t>
      </w:r>
      <w:r w:rsidRPr="002D350D">
        <w:rPr>
          <w:rFonts w:ascii="Arial" w:hAnsi="Arial" w:cs="Arial"/>
          <w:sz w:val="21"/>
          <w:szCs w:val="21"/>
          <w:lang w:val="ru-RU"/>
        </w:rPr>
        <w:t>є:</w:t>
      </w:r>
    </w:p>
    <w:p w14:paraId="6400302E" w14:textId="77777777" w:rsidR="00E32E9D" w:rsidRPr="002D350D" w:rsidRDefault="008555FA" w:rsidP="00ED4101">
      <w:pPr>
        <w:pStyle w:val="a5"/>
        <w:numPr>
          <w:ilvl w:val="1"/>
          <w:numId w:val="32"/>
        </w:numPr>
        <w:tabs>
          <w:tab w:val="left" w:pos="996"/>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канали</w:t>
      </w:r>
      <w:r w:rsidRPr="002D350D">
        <w:rPr>
          <w:rFonts w:ascii="Arial" w:hAnsi="Arial" w:cs="Arial"/>
          <w:spacing w:val="-18"/>
          <w:sz w:val="21"/>
          <w:szCs w:val="21"/>
          <w:lang w:val="ru-RU"/>
        </w:rPr>
        <w:t xml:space="preserve"> </w:t>
      </w:r>
      <w:r w:rsidRPr="002D350D">
        <w:rPr>
          <w:rFonts w:ascii="Arial" w:hAnsi="Arial" w:cs="Arial"/>
          <w:sz w:val="21"/>
          <w:szCs w:val="21"/>
          <w:lang w:val="ru-RU"/>
        </w:rPr>
        <w:t>–</w:t>
      </w:r>
      <w:r w:rsidRPr="002D350D">
        <w:rPr>
          <w:rFonts w:ascii="Arial" w:hAnsi="Arial" w:cs="Arial"/>
          <w:spacing w:val="-18"/>
          <w:sz w:val="21"/>
          <w:szCs w:val="21"/>
          <w:lang w:val="ru-RU"/>
        </w:rPr>
        <w:t xml:space="preserve"> </w:t>
      </w:r>
      <w:r w:rsidRPr="002D350D">
        <w:rPr>
          <w:rFonts w:ascii="Arial" w:hAnsi="Arial" w:cs="Arial"/>
          <w:sz w:val="21"/>
          <w:szCs w:val="21"/>
          <w:lang w:val="ru-RU"/>
        </w:rPr>
        <w:t>для</w:t>
      </w:r>
      <w:r w:rsidRPr="002D350D">
        <w:rPr>
          <w:rFonts w:ascii="Arial" w:hAnsi="Arial" w:cs="Arial"/>
          <w:spacing w:val="-18"/>
          <w:sz w:val="21"/>
          <w:szCs w:val="21"/>
          <w:lang w:val="ru-RU"/>
        </w:rPr>
        <w:t xml:space="preserve"> </w:t>
      </w:r>
      <w:r w:rsidRPr="002D350D">
        <w:rPr>
          <w:rFonts w:ascii="Arial" w:hAnsi="Arial" w:cs="Arial"/>
          <w:sz w:val="21"/>
          <w:szCs w:val="21"/>
          <w:lang w:val="ru-RU"/>
        </w:rPr>
        <w:t>пропуску</w:t>
      </w:r>
      <w:r w:rsidRPr="002D350D">
        <w:rPr>
          <w:rFonts w:ascii="Arial" w:hAnsi="Arial" w:cs="Arial"/>
          <w:spacing w:val="-20"/>
          <w:sz w:val="21"/>
          <w:szCs w:val="21"/>
          <w:lang w:val="ru-RU"/>
        </w:rPr>
        <w:t xml:space="preserve"> </w:t>
      </w:r>
      <w:r w:rsidRPr="002D350D">
        <w:rPr>
          <w:rFonts w:ascii="Arial" w:hAnsi="Arial" w:cs="Arial"/>
          <w:sz w:val="21"/>
          <w:szCs w:val="21"/>
          <w:lang w:val="ru-RU"/>
        </w:rPr>
        <w:t>селевих</w:t>
      </w:r>
      <w:r w:rsidRPr="002D350D">
        <w:rPr>
          <w:rFonts w:ascii="Arial" w:hAnsi="Arial" w:cs="Arial"/>
          <w:spacing w:val="-17"/>
          <w:sz w:val="21"/>
          <w:szCs w:val="21"/>
          <w:lang w:val="ru-RU"/>
        </w:rPr>
        <w:t xml:space="preserve"> </w:t>
      </w:r>
      <w:r w:rsidRPr="002D350D">
        <w:rPr>
          <w:rFonts w:ascii="Arial" w:hAnsi="Arial" w:cs="Arial"/>
          <w:sz w:val="21"/>
          <w:szCs w:val="21"/>
          <w:lang w:val="ru-RU"/>
        </w:rPr>
        <w:t>потоків</w:t>
      </w:r>
      <w:r w:rsidRPr="002D350D">
        <w:rPr>
          <w:rFonts w:ascii="Arial" w:hAnsi="Arial" w:cs="Arial"/>
          <w:spacing w:val="-19"/>
          <w:sz w:val="21"/>
          <w:szCs w:val="21"/>
          <w:lang w:val="ru-RU"/>
        </w:rPr>
        <w:t xml:space="preserve"> </w:t>
      </w:r>
      <w:r w:rsidRPr="002D350D">
        <w:rPr>
          <w:rFonts w:ascii="Arial" w:hAnsi="Arial" w:cs="Arial"/>
          <w:sz w:val="21"/>
          <w:szCs w:val="21"/>
          <w:lang w:val="ru-RU"/>
        </w:rPr>
        <w:t>через</w:t>
      </w:r>
      <w:r w:rsidRPr="002D350D">
        <w:rPr>
          <w:rFonts w:ascii="Arial" w:hAnsi="Arial" w:cs="Arial"/>
          <w:spacing w:val="-19"/>
          <w:sz w:val="21"/>
          <w:szCs w:val="21"/>
          <w:lang w:val="ru-RU"/>
        </w:rPr>
        <w:t xml:space="preserve"> </w:t>
      </w:r>
      <w:r w:rsidRPr="002D350D">
        <w:rPr>
          <w:rFonts w:ascii="Arial" w:hAnsi="Arial" w:cs="Arial"/>
          <w:sz w:val="21"/>
          <w:szCs w:val="21"/>
          <w:lang w:val="ru-RU"/>
        </w:rPr>
        <w:t>населені</w:t>
      </w:r>
      <w:r w:rsidRPr="002D350D">
        <w:rPr>
          <w:rFonts w:ascii="Arial" w:hAnsi="Arial" w:cs="Arial"/>
          <w:spacing w:val="-18"/>
          <w:sz w:val="21"/>
          <w:szCs w:val="21"/>
          <w:lang w:val="ru-RU"/>
        </w:rPr>
        <w:t xml:space="preserve"> </w:t>
      </w:r>
      <w:r w:rsidRPr="002D350D">
        <w:rPr>
          <w:rFonts w:ascii="Arial" w:hAnsi="Arial" w:cs="Arial"/>
          <w:sz w:val="21"/>
          <w:szCs w:val="21"/>
          <w:lang w:val="ru-RU"/>
        </w:rPr>
        <w:t>пункти,</w:t>
      </w:r>
      <w:r w:rsidRPr="002D350D">
        <w:rPr>
          <w:rFonts w:ascii="Arial" w:hAnsi="Arial" w:cs="Arial"/>
          <w:spacing w:val="-19"/>
          <w:sz w:val="21"/>
          <w:szCs w:val="21"/>
          <w:lang w:val="ru-RU"/>
        </w:rPr>
        <w:t xml:space="preserve"> </w:t>
      </w:r>
      <w:r w:rsidRPr="002D350D">
        <w:rPr>
          <w:rFonts w:ascii="Arial" w:hAnsi="Arial" w:cs="Arial"/>
          <w:sz w:val="21"/>
          <w:szCs w:val="21"/>
          <w:lang w:val="ru-RU"/>
        </w:rPr>
        <w:t>промислові підприємства і інші об'єкти, що дозволяють в одному рівні з ними пропустити селевий потік через об'єкт або в обхід</w:t>
      </w:r>
      <w:r w:rsidRPr="002D350D">
        <w:rPr>
          <w:rFonts w:ascii="Arial" w:hAnsi="Arial" w:cs="Arial"/>
          <w:spacing w:val="-13"/>
          <w:sz w:val="21"/>
          <w:szCs w:val="21"/>
          <w:lang w:val="ru-RU"/>
        </w:rPr>
        <w:t xml:space="preserve"> </w:t>
      </w:r>
      <w:r w:rsidRPr="002D350D">
        <w:rPr>
          <w:rFonts w:ascii="Arial" w:hAnsi="Arial" w:cs="Arial"/>
          <w:sz w:val="21"/>
          <w:szCs w:val="21"/>
          <w:lang w:val="ru-RU"/>
        </w:rPr>
        <w:t>його;</w:t>
      </w:r>
    </w:p>
    <w:p w14:paraId="76454639" w14:textId="77777777" w:rsidR="00E32E9D" w:rsidRPr="002D350D" w:rsidRDefault="008555FA" w:rsidP="00ED4101">
      <w:pPr>
        <w:pStyle w:val="a5"/>
        <w:numPr>
          <w:ilvl w:val="1"/>
          <w:numId w:val="32"/>
        </w:numPr>
        <w:tabs>
          <w:tab w:val="left" w:pos="996"/>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селеспуски – для пропуску селевих потоків через лінійні об'єкти (автомобільні дороги і залізниці, канали, газопроводи, нафтопроводи</w:t>
      </w:r>
      <w:r w:rsidRPr="002D350D">
        <w:rPr>
          <w:rFonts w:ascii="Arial" w:hAnsi="Arial" w:cs="Arial"/>
          <w:spacing w:val="-20"/>
          <w:sz w:val="21"/>
          <w:szCs w:val="21"/>
          <w:lang w:val="ru-RU"/>
        </w:rPr>
        <w:t xml:space="preserve"> </w:t>
      </w:r>
      <w:r w:rsidRPr="002D350D">
        <w:rPr>
          <w:rFonts w:ascii="Arial" w:hAnsi="Arial" w:cs="Arial"/>
          <w:sz w:val="21"/>
          <w:szCs w:val="21"/>
          <w:lang w:val="ru-RU"/>
        </w:rPr>
        <w:t>тощо);</w:t>
      </w:r>
    </w:p>
    <w:p w14:paraId="5AA40007" w14:textId="77777777" w:rsidR="00E32E9D" w:rsidRPr="002D350D" w:rsidRDefault="008555FA" w:rsidP="00ED4101">
      <w:pPr>
        <w:pStyle w:val="a5"/>
        <w:numPr>
          <w:ilvl w:val="1"/>
          <w:numId w:val="32"/>
        </w:numPr>
        <w:tabs>
          <w:tab w:val="left" w:pos="996"/>
        </w:tabs>
        <w:spacing w:before="0" w:line="288" w:lineRule="auto"/>
        <w:ind w:left="995" w:hanging="163"/>
        <w:jc w:val="left"/>
        <w:rPr>
          <w:rFonts w:ascii="Arial" w:hAnsi="Arial" w:cs="Arial"/>
          <w:sz w:val="21"/>
          <w:szCs w:val="21"/>
        </w:rPr>
      </w:pPr>
      <w:r w:rsidRPr="002D350D">
        <w:rPr>
          <w:rFonts w:ascii="Arial" w:hAnsi="Arial" w:cs="Arial"/>
          <w:sz w:val="21"/>
          <w:szCs w:val="21"/>
        </w:rPr>
        <w:t>мости;</w:t>
      </w:r>
    </w:p>
    <w:p w14:paraId="60A1E82E" w14:textId="77777777" w:rsidR="00E32E9D" w:rsidRPr="002D350D" w:rsidRDefault="008555FA" w:rsidP="00ED4101">
      <w:pPr>
        <w:pStyle w:val="a5"/>
        <w:numPr>
          <w:ilvl w:val="1"/>
          <w:numId w:val="32"/>
        </w:numPr>
        <w:tabs>
          <w:tab w:val="left" w:pos="996"/>
        </w:tabs>
        <w:spacing w:before="0" w:line="288" w:lineRule="auto"/>
        <w:ind w:left="995" w:hanging="163"/>
        <w:jc w:val="left"/>
        <w:rPr>
          <w:rFonts w:ascii="Arial" w:hAnsi="Arial" w:cs="Arial"/>
          <w:sz w:val="21"/>
          <w:szCs w:val="21"/>
        </w:rPr>
      </w:pPr>
      <w:r w:rsidRPr="002D350D">
        <w:rPr>
          <w:rFonts w:ascii="Arial" w:hAnsi="Arial" w:cs="Arial"/>
          <w:sz w:val="21"/>
          <w:szCs w:val="21"/>
        </w:rPr>
        <w:t>напрямні та захисні</w:t>
      </w:r>
      <w:r w:rsidRPr="002D350D">
        <w:rPr>
          <w:rFonts w:ascii="Arial" w:hAnsi="Arial" w:cs="Arial"/>
          <w:spacing w:val="-7"/>
          <w:sz w:val="21"/>
          <w:szCs w:val="21"/>
        </w:rPr>
        <w:t xml:space="preserve"> </w:t>
      </w:r>
      <w:r w:rsidRPr="002D350D">
        <w:rPr>
          <w:rFonts w:ascii="Arial" w:hAnsi="Arial" w:cs="Arial"/>
          <w:sz w:val="21"/>
          <w:szCs w:val="21"/>
        </w:rPr>
        <w:t>дамби.</w:t>
      </w:r>
    </w:p>
    <w:p w14:paraId="3E550C2C" w14:textId="44137A78" w:rsidR="00E32E9D" w:rsidRPr="002D350D" w:rsidRDefault="008555FA" w:rsidP="00ED4101">
      <w:pPr>
        <w:pStyle w:val="a3"/>
        <w:tabs>
          <w:tab w:val="left" w:pos="2407"/>
          <w:tab w:val="left" w:pos="4269"/>
          <w:tab w:val="left" w:pos="5073"/>
          <w:tab w:val="left" w:pos="5745"/>
          <w:tab w:val="left" w:pos="7123"/>
          <w:tab w:val="left" w:pos="8320"/>
          <w:tab w:val="left" w:pos="9479"/>
        </w:tabs>
        <w:spacing w:before="0" w:line="288" w:lineRule="auto"/>
        <w:ind w:left="2239" w:right="111" w:hanging="1407"/>
        <w:jc w:val="left"/>
        <w:rPr>
          <w:rFonts w:ascii="Arial" w:hAnsi="Arial" w:cs="Arial"/>
          <w:sz w:val="21"/>
          <w:szCs w:val="21"/>
          <w:lang w:val="ru-RU"/>
        </w:rPr>
      </w:pPr>
      <w:r w:rsidRPr="003D474D">
        <w:rPr>
          <w:rFonts w:ascii="Arial" w:hAnsi="Arial" w:cs="Arial"/>
          <w:b/>
          <w:sz w:val="20"/>
          <w:szCs w:val="20"/>
          <w:lang w:val="ru-RU"/>
        </w:rPr>
        <w:t>Примітка.</w:t>
      </w:r>
      <w:r w:rsidR="003D474D">
        <w:rPr>
          <w:rFonts w:ascii="Arial" w:hAnsi="Arial" w:cs="Arial"/>
          <w:b/>
          <w:sz w:val="20"/>
          <w:szCs w:val="20"/>
          <w:lang w:val="ru-RU"/>
        </w:rPr>
        <w:t xml:space="preserve"> </w:t>
      </w:r>
      <w:r w:rsidRPr="003D474D">
        <w:rPr>
          <w:rFonts w:ascii="Arial" w:hAnsi="Arial" w:cs="Arial"/>
          <w:sz w:val="20"/>
          <w:szCs w:val="20"/>
          <w:lang w:val="ru-RU"/>
        </w:rPr>
        <w:t>Застосування</w:t>
      </w:r>
      <w:r w:rsidR="003D474D">
        <w:rPr>
          <w:rFonts w:ascii="Arial" w:hAnsi="Arial" w:cs="Arial"/>
          <w:sz w:val="20"/>
          <w:szCs w:val="20"/>
          <w:lang w:val="ru-RU"/>
        </w:rPr>
        <w:t xml:space="preserve"> </w:t>
      </w:r>
      <w:r w:rsidRPr="003D474D">
        <w:rPr>
          <w:rFonts w:ascii="Arial" w:hAnsi="Arial" w:cs="Arial"/>
          <w:sz w:val="20"/>
          <w:szCs w:val="20"/>
          <w:lang w:val="ru-RU"/>
        </w:rPr>
        <w:t>труб</w:t>
      </w:r>
      <w:r w:rsidR="003D474D">
        <w:rPr>
          <w:rFonts w:ascii="Arial" w:hAnsi="Arial" w:cs="Arial"/>
          <w:sz w:val="20"/>
          <w:szCs w:val="20"/>
          <w:lang w:val="ru-RU"/>
        </w:rPr>
        <w:t xml:space="preserve"> </w:t>
      </w:r>
      <w:r w:rsidRPr="003D474D">
        <w:rPr>
          <w:rFonts w:ascii="Arial" w:hAnsi="Arial" w:cs="Arial"/>
          <w:sz w:val="20"/>
          <w:szCs w:val="20"/>
          <w:lang w:val="ru-RU"/>
        </w:rPr>
        <w:t>для</w:t>
      </w:r>
      <w:r w:rsidR="003D474D">
        <w:rPr>
          <w:rFonts w:ascii="Arial" w:hAnsi="Arial" w:cs="Arial"/>
          <w:sz w:val="20"/>
          <w:szCs w:val="20"/>
          <w:lang w:val="ru-RU"/>
        </w:rPr>
        <w:t xml:space="preserve"> </w:t>
      </w:r>
      <w:r w:rsidRPr="003D474D">
        <w:rPr>
          <w:rFonts w:ascii="Arial" w:hAnsi="Arial" w:cs="Arial"/>
          <w:sz w:val="20"/>
          <w:szCs w:val="20"/>
          <w:lang w:val="ru-RU"/>
        </w:rPr>
        <w:t>пропуску</w:t>
      </w:r>
      <w:r w:rsidR="003D474D">
        <w:rPr>
          <w:rFonts w:ascii="Arial" w:hAnsi="Arial" w:cs="Arial"/>
          <w:sz w:val="20"/>
          <w:szCs w:val="20"/>
          <w:lang w:val="ru-RU"/>
        </w:rPr>
        <w:t xml:space="preserve"> </w:t>
      </w:r>
      <w:r w:rsidRPr="003D474D">
        <w:rPr>
          <w:rFonts w:ascii="Arial" w:hAnsi="Arial" w:cs="Arial"/>
          <w:sz w:val="20"/>
          <w:szCs w:val="20"/>
          <w:lang w:val="ru-RU"/>
        </w:rPr>
        <w:t>селевих</w:t>
      </w:r>
      <w:r w:rsidRPr="003D474D">
        <w:rPr>
          <w:rFonts w:ascii="Arial" w:hAnsi="Arial" w:cs="Arial"/>
          <w:sz w:val="20"/>
          <w:szCs w:val="20"/>
          <w:lang w:val="ru-RU"/>
        </w:rPr>
        <w:tab/>
        <w:t>потоків</w:t>
      </w:r>
      <w:r w:rsidR="003D474D">
        <w:rPr>
          <w:rFonts w:ascii="Arial" w:hAnsi="Arial" w:cs="Arial"/>
          <w:sz w:val="20"/>
          <w:szCs w:val="20"/>
          <w:lang w:val="ru-RU"/>
        </w:rPr>
        <w:t xml:space="preserve"> </w:t>
      </w:r>
      <w:r w:rsidRPr="003D474D">
        <w:rPr>
          <w:rFonts w:ascii="Arial" w:hAnsi="Arial" w:cs="Arial"/>
          <w:sz w:val="20"/>
          <w:szCs w:val="20"/>
          <w:lang w:val="ru-RU"/>
        </w:rPr>
        <w:t>не допускається</w:t>
      </w:r>
      <w:r w:rsidRPr="002D350D">
        <w:rPr>
          <w:rFonts w:ascii="Arial" w:hAnsi="Arial" w:cs="Arial"/>
          <w:sz w:val="21"/>
          <w:szCs w:val="21"/>
          <w:lang w:val="ru-RU"/>
        </w:rPr>
        <w:t>.</w:t>
      </w:r>
    </w:p>
    <w:p w14:paraId="5FC0B732" w14:textId="77777777" w:rsidR="00E32E9D" w:rsidRPr="002D350D" w:rsidRDefault="008555FA" w:rsidP="00ED4101">
      <w:pPr>
        <w:pStyle w:val="a5"/>
        <w:numPr>
          <w:ilvl w:val="2"/>
          <w:numId w:val="30"/>
        </w:numPr>
        <w:tabs>
          <w:tab w:val="left" w:pos="1462"/>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Застосування селепропускних споруд для пропуску грязекам'яних селів допускається лише при поздовжньому ухилі споруди не менше</w:t>
      </w:r>
      <w:r w:rsidRPr="002D350D">
        <w:rPr>
          <w:rFonts w:ascii="Arial" w:hAnsi="Arial" w:cs="Arial"/>
          <w:spacing w:val="-17"/>
          <w:sz w:val="21"/>
          <w:szCs w:val="21"/>
          <w:lang w:val="ru-RU"/>
        </w:rPr>
        <w:t xml:space="preserve"> </w:t>
      </w:r>
      <w:r w:rsidRPr="002D350D">
        <w:rPr>
          <w:rFonts w:ascii="Arial" w:hAnsi="Arial" w:cs="Arial"/>
          <w:sz w:val="21"/>
          <w:szCs w:val="21"/>
          <w:lang w:val="ru-RU"/>
        </w:rPr>
        <w:t>0,10.</w:t>
      </w:r>
    </w:p>
    <w:p w14:paraId="7F40D061" w14:textId="77777777" w:rsidR="00E32E9D" w:rsidRPr="002D350D" w:rsidRDefault="008555FA" w:rsidP="00ED4101">
      <w:pPr>
        <w:pStyle w:val="a5"/>
        <w:numPr>
          <w:ilvl w:val="2"/>
          <w:numId w:val="30"/>
        </w:numPr>
        <w:tabs>
          <w:tab w:val="left" w:pos="1462"/>
        </w:tabs>
        <w:spacing w:before="0" w:line="288" w:lineRule="auto"/>
        <w:ind w:left="1461" w:hanging="629"/>
        <w:rPr>
          <w:rFonts w:ascii="Arial" w:hAnsi="Arial" w:cs="Arial"/>
          <w:sz w:val="21"/>
          <w:szCs w:val="21"/>
          <w:lang w:val="ru-RU"/>
        </w:rPr>
      </w:pPr>
      <w:r w:rsidRPr="002D350D">
        <w:rPr>
          <w:rFonts w:ascii="Arial" w:hAnsi="Arial" w:cs="Arial"/>
          <w:sz w:val="21"/>
          <w:szCs w:val="21"/>
          <w:lang w:val="ru-RU"/>
        </w:rPr>
        <w:t>Розміри</w:t>
      </w:r>
      <w:r w:rsidRPr="002D350D">
        <w:rPr>
          <w:rFonts w:ascii="Arial" w:hAnsi="Arial" w:cs="Arial"/>
          <w:spacing w:val="-11"/>
          <w:sz w:val="21"/>
          <w:szCs w:val="21"/>
          <w:lang w:val="ru-RU"/>
        </w:rPr>
        <w:t xml:space="preserve"> </w:t>
      </w:r>
      <w:r w:rsidRPr="002D350D">
        <w:rPr>
          <w:rFonts w:ascii="Arial" w:hAnsi="Arial" w:cs="Arial"/>
          <w:sz w:val="21"/>
          <w:szCs w:val="21"/>
          <w:lang w:val="ru-RU"/>
        </w:rPr>
        <w:t>селепропускних</w:t>
      </w:r>
      <w:r w:rsidRPr="002D350D">
        <w:rPr>
          <w:rFonts w:ascii="Arial" w:hAnsi="Arial" w:cs="Arial"/>
          <w:spacing w:val="-9"/>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9"/>
          <w:sz w:val="21"/>
          <w:szCs w:val="21"/>
          <w:lang w:val="ru-RU"/>
        </w:rPr>
        <w:t xml:space="preserve"> </w:t>
      </w:r>
      <w:r w:rsidRPr="002D350D">
        <w:rPr>
          <w:rFonts w:ascii="Arial" w:hAnsi="Arial" w:cs="Arial"/>
          <w:sz w:val="21"/>
          <w:szCs w:val="21"/>
          <w:lang w:val="ru-RU"/>
        </w:rPr>
        <w:t>із</w:t>
      </w:r>
      <w:r w:rsidRPr="002D350D">
        <w:rPr>
          <w:rFonts w:ascii="Arial" w:hAnsi="Arial" w:cs="Arial"/>
          <w:spacing w:val="-11"/>
          <w:sz w:val="21"/>
          <w:szCs w:val="21"/>
          <w:lang w:val="ru-RU"/>
        </w:rPr>
        <w:t xml:space="preserve"> </w:t>
      </w:r>
      <w:r w:rsidRPr="002D350D">
        <w:rPr>
          <w:rFonts w:ascii="Arial" w:hAnsi="Arial" w:cs="Arial"/>
          <w:sz w:val="21"/>
          <w:szCs w:val="21"/>
          <w:lang w:val="ru-RU"/>
        </w:rPr>
        <w:t>вхідними</w:t>
      </w:r>
      <w:r w:rsidRPr="002D350D">
        <w:rPr>
          <w:rFonts w:ascii="Arial" w:hAnsi="Arial" w:cs="Arial"/>
          <w:spacing w:val="-11"/>
          <w:sz w:val="21"/>
          <w:szCs w:val="21"/>
          <w:lang w:val="ru-RU"/>
        </w:rPr>
        <w:t xml:space="preserve"> </w:t>
      </w:r>
      <w:r w:rsidRPr="002D350D">
        <w:rPr>
          <w:rFonts w:ascii="Arial" w:hAnsi="Arial" w:cs="Arial"/>
          <w:sz w:val="21"/>
          <w:szCs w:val="21"/>
          <w:lang w:val="ru-RU"/>
        </w:rPr>
        <w:t>і</w:t>
      </w:r>
      <w:r w:rsidRPr="002D350D">
        <w:rPr>
          <w:rFonts w:ascii="Arial" w:hAnsi="Arial" w:cs="Arial"/>
          <w:spacing w:val="-9"/>
          <w:sz w:val="21"/>
          <w:szCs w:val="21"/>
          <w:lang w:val="ru-RU"/>
        </w:rPr>
        <w:t xml:space="preserve"> </w:t>
      </w:r>
      <w:r w:rsidRPr="002D350D">
        <w:rPr>
          <w:rFonts w:ascii="Arial" w:hAnsi="Arial" w:cs="Arial"/>
          <w:sz w:val="21"/>
          <w:szCs w:val="21"/>
          <w:lang w:val="ru-RU"/>
        </w:rPr>
        <w:t>вихідними</w:t>
      </w:r>
      <w:r w:rsidRPr="002D350D">
        <w:rPr>
          <w:rFonts w:ascii="Arial" w:hAnsi="Arial" w:cs="Arial"/>
          <w:spacing w:val="-12"/>
          <w:sz w:val="21"/>
          <w:szCs w:val="21"/>
          <w:lang w:val="ru-RU"/>
        </w:rPr>
        <w:t xml:space="preserve"> </w:t>
      </w:r>
      <w:r w:rsidRPr="002D350D">
        <w:rPr>
          <w:rFonts w:ascii="Arial" w:hAnsi="Arial" w:cs="Arial"/>
          <w:sz w:val="21"/>
          <w:szCs w:val="21"/>
          <w:lang w:val="ru-RU"/>
        </w:rPr>
        <w:t>ділянками,</w:t>
      </w:r>
      <w:r w:rsidRPr="002D350D">
        <w:rPr>
          <w:rFonts w:ascii="Arial" w:hAnsi="Arial" w:cs="Arial"/>
          <w:spacing w:val="-13"/>
          <w:sz w:val="21"/>
          <w:szCs w:val="21"/>
          <w:lang w:val="ru-RU"/>
        </w:rPr>
        <w:t xml:space="preserve"> </w:t>
      </w:r>
      <w:r w:rsidRPr="002D350D">
        <w:rPr>
          <w:rFonts w:ascii="Arial" w:hAnsi="Arial" w:cs="Arial"/>
          <w:sz w:val="21"/>
          <w:szCs w:val="21"/>
          <w:lang w:val="ru-RU"/>
        </w:rPr>
        <w:t>а</w:t>
      </w:r>
    </w:p>
    <w:p w14:paraId="7AA07B8F" w14:textId="77777777" w:rsidR="00E32E9D" w:rsidRPr="002D350D" w:rsidRDefault="008555FA" w:rsidP="00ED4101">
      <w:pPr>
        <w:pStyle w:val="a3"/>
        <w:spacing w:before="0" w:line="288" w:lineRule="auto"/>
        <w:ind w:firstLine="0"/>
        <w:jc w:val="left"/>
        <w:rPr>
          <w:rFonts w:ascii="Arial" w:hAnsi="Arial" w:cs="Arial"/>
          <w:sz w:val="21"/>
          <w:szCs w:val="21"/>
          <w:lang w:val="ru-RU"/>
        </w:rPr>
      </w:pPr>
      <w:r w:rsidRPr="002D350D">
        <w:rPr>
          <w:rFonts w:ascii="Arial" w:hAnsi="Arial" w:cs="Arial"/>
          <w:sz w:val="21"/>
          <w:szCs w:val="21"/>
          <w:lang w:val="ru-RU"/>
        </w:rPr>
        <w:t>також відвідного тракту слід призначати з умови забезпечення необхідної транспортуючої здатності потоку, при цьому:</w:t>
      </w:r>
    </w:p>
    <w:p w14:paraId="79B10B77" w14:textId="77777777" w:rsidR="00E32E9D" w:rsidRPr="002D350D" w:rsidRDefault="008555FA" w:rsidP="00ED4101">
      <w:pPr>
        <w:pStyle w:val="a5"/>
        <w:numPr>
          <w:ilvl w:val="1"/>
          <w:numId w:val="32"/>
        </w:numPr>
        <w:tabs>
          <w:tab w:val="left" w:pos="1097"/>
        </w:tabs>
        <w:spacing w:before="0" w:line="288" w:lineRule="auto"/>
        <w:ind w:right="109" w:firstLine="720"/>
        <w:rPr>
          <w:rFonts w:ascii="Arial" w:hAnsi="Arial" w:cs="Arial"/>
          <w:sz w:val="21"/>
          <w:szCs w:val="21"/>
          <w:lang w:val="ru-RU"/>
        </w:rPr>
      </w:pPr>
      <w:r w:rsidRPr="002D350D">
        <w:rPr>
          <w:rFonts w:ascii="Arial" w:hAnsi="Arial" w:cs="Arial"/>
          <w:sz w:val="21"/>
          <w:szCs w:val="21"/>
          <w:lang w:val="ru-RU"/>
        </w:rPr>
        <w:t>ухил дна споруд необхідно приймати не менше середнього ухилу підхідної</w:t>
      </w:r>
      <w:r w:rsidRPr="002D350D">
        <w:rPr>
          <w:rFonts w:ascii="Arial" w:hAnsi="Arial" w:cs="Arial"/>
          <w:spacing w:val="-21"/>
          <w:sz w:val="21"/>
          <w:szCs w:val="21"/>
          <w:lang w:val="ru-RU"/>
        </w:rPr>
        <w:t xml:space="preserve"> </w:t>
      </w:r>
      <w:r w:rsidRPr="002D350D">
        <w:rPr>
          <w:rFonts w:ascii="Arial" w:hAnsi="Arial" w:cs="Arial"/>
          <w:sz w:val="21"/>
          <w:szCs w:val="21"/>
          <w:lang w:val="ru-RU"/>
        </w:rPr>
        <w:t>ділянки</w:t>
      </w:r>
      <w:r w:rsidRPr="002D350D">
        <w:rPr>
          <w:rFonts w:ascii="Arial" w:hAnsi="Arial" w:cs="Arial"/>
          <w:spacing w:val="-19"/>
          <w:sz w:val="21"/>
          <w:szCs w:val="21"/>
          <w:lang w:val="ru-RU"/>
        </w:rPr>
        <w:t xml:space="preserve"> </w:t>
      </w:r>
      <w:r w:rsidRPr="002D350D">
        <w:rPr>
          <w:rFonts w:ascii="Arial" w:hAnsi="Arial" w:cs="Arial"/>
          <w:sz w:val="21"/>
          <w:szCs w:val="21"/>
          <w:lang w:val="ru-RU"/>
        </w:rPr>
        <w:t>селевого</w:t>
      </w:r>
      <w:r w:rsidRPr="002D350D">
        <w:rPr>
          <w:rFonts w:ascii="Arial" w:hAnsi="Arial" w:cs="Arial"/>
          <w:spacing w:val="-21"/>
          <w:sz w:val="21"/>
          <w:szCs w:val="21"/>
          <w:lang w:val="ru-RU"/>
        </w:rPr>
        <w:t xml:space="preserve"> </w:t>
      </w:r>
      <w:r w:rsidRPr="002D350D">
        <w:rPr>
          <w:rFonts w:ascii="Arial" w:hAnsi="Arial" w:cs="Arial"/>
          <w:sz w:val="21"/>
          <w:szCs w:val="21"/>
          <w:lang w:val="ru-RU"/>
        </w:rPr>
        <w:t>русла,</w:t>
      </w:r>
      <w:r w:rsidRPr="002D350D">
        <w:rPr>
          <w:rFonts w:ascii="Arial" w:hAnsi="Arial" w:cs="Arial"/>
          <w:spacing w:val="-20"/>
          <w:sz w:val="21"/>
          <w:szCs w:val="21"/>
          <w:lang w:val="ru-RU"/>
        </w:rPr>
        <w:t xml:space="preserve"> </w:t>
      </w:r>
      <w:r w:rsidRPr="002D350D">
        <w:rPr>
          <w:rFonts w:ascii="Arial" w:hAnsi="Arial" w:cs="Arial"/>
          <w:sz w:val="21"/>
          <w:szCs w:val="21"/>
          <w:lang w:val="ru-RU"/>
        </w:rPr>
        <w:t>довжина</w:t>
      </w:r>
      <w:r w:rsidRPr="002D350D">
        <w:rPr>
          <w:rFonts w:ascii="Arial" w:hAnsi="Arial" w:cs="Arial"/>
          <w:spacing w:val="-20"/>
          <w:sz w:val="21"/>
          <w:szCs w:val="21"/>
          <w:lang w:val="ru-RU"/>
        </w:rPr>
        <w:t xml:space="preserve"> </w:t>
      </w:r>
      <w:r w:rsidRPr="002D350D">
        <w:rPr>
          <w:rFonts w:ascii="Arial" w:hAnsi="Arial" w:cs="Arial"/>
          <w:sz w:val="21"/>
          <w:szCs w:val="21"/>
          <w:lang w:val="ru-RU"/>
        </w:rPr>
        <w:t>якого</w:t>
      </w:r>
      <w:r w:rsidRPr="002D350D">
        <w:rPr>
          <w:rFonts w:ascii="Arial" w:hAnsi="Arial" w:cs="Arial"/>
          <w:spacing w:val="-19"/>
          <w:sz w:val="21"/>
          <w:szCs w:val="21"/>
          <w:lang w:val="ru-RU"/>
        </w:rPr>
        <w:t xml:space="preserve"> </w:t>
      </w:r>
      <w:r w:rsidRPr="002D350D">
        <w:rPr>
          <w:rFonts w:ascii="Arial" w:hAnsi="Arial" w:cs="Arial"/>
          <w:sz w:val="21"/>
          <w:szCs w:val="21"/>
          <w:lang w:val="ru-RU"/>
        </w:rPr>
        <w:t>приймається</w:t>
      </w:r>
      <w:r w:rsidRPr="002D350D">
        <w:rPr>
          <w:rFonts w:ascii="Arial" w:hAnsi="Arial" w:cs="Arial"/>
          <w:spacing w:val="-19"/>
          <w:sz w:val="21"/>
          <w:szCs w:val="21"/>
          <w:lang w:val="ru-RU"/>
        </w:rPr>
        <w:t xml:space="preserve"> </w:t>
      </w:r>
      <w:r w:rsidRPr="002D350D">
        <w:rPr>
          <w:rFonts w:ascii="Arial" w:hAnsi="Arial" w:cs="Arial"/>
          <w:sz w:val="21"/>
          <w:szCs w:val="21"/>
          <w:lang w:val="ru-RU"/>
        </w:rPr>
        <w:t>не</w:t>
      </w:r>
      <w:r w:rsidRPr="002D350D">
        <w:rPr>
          <w:rFonts w:ascii="Arial" w:hAnsi="Arial" w:cs="Arial"/>
          <w:spacing w:val="-20"/>
          <w:sz w:val="21"/>
          <w:szCs w:val="21"/>
          <w:lang w:val="ru-RU"/>
        </w:rPr>
        <w:t xml:space="preserve"> </w:t>
      </w:r>
      <w:r w:rsidRPr="002D350D">
        <w:rPr>
          <w:rFonts w:ascii="Arial" w:hAnsi="Arial" w:cs="Arial"/>
          <w:sz w:val="21"/>
          <w:szCs w:val="21"/>
          <w:lang w:val="ru-RU"/>
        </w:rPr>
        <w:t>менше</w:t>
      </w:r>
      <w:r w:rsidRPr="002D350D">
        <w:rPr>
          <w:rFonts w:ascii="Arial" w:hAnsi="Arial" w:cs="Arial"/>
          <w:spacing w:val="-22"/>
          <w:sz w:val="21"/>
          <w:szCs w:val="21"/>
          <w:lang w:val="ru-RU"/>
        </w:rPr>
        <w:t xml:space="preserve"> </w:t>
      </w:r>
      <w:r w:rsidRPr="002D350D">
        <w:rPr>
          <w:rFonts w:ascii="Arial" w:hAnsi="Arial" w:cs="Arial"/>
          <w:sz w:val="21"/>
          <w:szCs w:val="21"/>
          <w:lang w:val="ru-RU"/>
        </w:rPr>
        <w:t>двадцяти ширин селевого</w:t>
      </w:r>
      <w:r w:rsidRPr="002D350D">
        <w:rPr>
          <w:rFonts w:ascii="Arial" w:hAnsi="Arial" w:cs="Arial"/>
          <w:spacing w:val="-8"/>
          <w:sz w:val="21"/>
          <w:szCs w:val="21"/>
          <w:lang w:val="ru-RU"/>
        </w:rPr>
        <w:t xml:space="preserve"> </w:t>
      </w:r>
      <w:r w:rsidRPr="002D350D">
        <w:rPr>
          <w:rFonts w:ascii="Arial" w:hAnsi="Arial" w:cs="Arial"/>
          <w:sz w:val="21"/>
          <w:szCs w:val="21"/>
          <w:lang w:val="ru-RU"/>
        </w:rPr>
        <w:t>потоку;</w:t>
      </w:r>
    </w:p>
    <w:p w14:paraId="1811D170" w14:textId="77777777" w:rsidR="00E32E9D" w:rsidRPr="002D350D" w:rsidRDefault="008555FA" w:rsidP="00ED4101">
      <w:pPr>
        <w:pStyle w:val="a5"/>
        <w:numPr>
          <w:ilvl w:val="1"/>
          <w:numId w:val="32"/>
        </w:numPr>
        <w:tabs>
          <w:tab w:val="left" w:pos="1011"/>
        </w:tabs>
        <w:spacing w:before="0" w:line="288" w:lineRule="auto"/>
        <w:ind w:right="111" w:firstLine="720"/>
        <w:rPr>
          <w:rFonts w:ascii="Arial" w:hAnsi="Arial" w:cs="Arial"/>
          <w:sz w:val="21"/>
          <w:szCs w:val="21"/>
          <w:lang w:val="ru-RU"/>
        </w:rPr>
      </w:pPr>
      <w:r w:rsidRPr="002D350D">
        <w:rPr>
          <w:rFonts w:ascii="Arial" w:hAnsi="Arial" w:cs="Arial"/>
          <w:sz w:val="21"/>
          <w:szCs w:val="21"/>
          <w:lang w:val="ru-RU"/>
        </w:rPr>
        <w:t>ширина споруд, як правило, приймається такою, що дорівнює середній ширині селевого потоку на підхідній ділянці селевого</w:t>
      </w:r>
      <w:r w:rsidRPr="002D350D">
        <w:rPr>
          <w:rFonts w:ascii="Arial" w:hAnsi="Arial" w:cs="Arial"/>
          <w:spacing w:val="-20"/>
          <w:sz w:val="21"/>
          <w:szCs w:val="21"/>
          <w:lang w:val="ru-RU"/>
        </w:rPr>
        <w:t xml:space="preserve"> </w:t>
      </w:r>
      <w:r w:rsidRPr="002D350D">
        <w:rPr>
          <w:rFonts w:ascii="Arial" w:hAnsi="Arial" w:cs="Arial"/>
          <w:sz w:val="21"/>
          <w:szCs w:val="21"/>
          <w:lang w:val="ru-RU"/>
        </w:rPr>
        <w:t>русла;</w:t>
      </w:r>
    </w:p>
    <w:p w14:paraId="7E9C7D3E" w14:textId="77777777" w:rsidR="00E32E9D" w:rsidRPr="002D350D" w:rsidRDefault="008555FA" w:rsidP="00ED4101">
      <w:pPr>
        <w:pStyle w:val="a5"/>
        <w:numPr>
          <w:ilvl w:val="1"/>
          <w:numId w:val="32"/>
        </w:numPr>
        <w:tabs>
          <w:tab w:val="left" w:pos="1011"/>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поздовжню вісь селепропускної споруди необхідно суміщати з динамічною віссю селевого потоку; за необхідності повороту споруди кут між осями повинен прийматися не більше ніж</w:t>
      </w:r>
      <w:r w:rsidRPr="002D350D">
        <w:rPr>
          <w:rFonts w:ascii="Arial" w:hAnsi="Arial" w:cs="Arial"/>
          <w:spacing w:val="-14"/>
          <w:sz w:val="21"/>
          <w:szCs w:val="21"/>
          <w:lang w:val="ru-RU"/>
        </w:rPr>
        <w:t xml:space="preserve"> </w:t>
      </w:r>
      <w:r w:rsidRPr="002D350D">
        <w:rPr>
          <w:rFonts w:ascii="Arial" w:hAnsi="Arial" w:cs="Arial"/>
          <w:sz w:val="21"/>
          <w:szCs w:val="21"/>
          <w:lang w:val="ru-RU"/>
        </w:rPr>
        <w:t>8°;</w:t>
      </w:r>
    </w:p>
    <w:p w14:paraId="547D9F45" w14:textId="1C76D763" w:rsidR="00E32E9D" w:rsidRPr="002D350D" w:rsidRDefault="008555FA" w:rsidP="00ED4101">
      <w:pPr>
        <w:pStyle w:val="a5"/>
        <w:numPr>
          <w:ilvl w:val="1"/>
          <w:numId w:val="32"/>
        </w:numPr>
        <w:tabs>
          <w:tab w:val="left" w:pos="1011"/>
        </w:tabs>
        <w:spacing w:before="0" w:line="288" w:lineRule="auto"/>
        <w:ind w:right="111" w:firstLine="720"/>
        <w:rPr>
          <w:rFonts w:ascii="Arial" w:hAnsi="Arial" w:cs="Arial"/>
          <w:sz w:val="21"/>
          <w:szCs w:val="21"/>
          <w:lang w:val="ru-RU"/>
        </w:rPr>
      </w:pPr>
      <w:r w:rsidRPr="002D350D">
        <w:rPr>
          <w:rFonts w:ascii="Arial" w:hAnsi="Arial" w:cs="Arial"/>
          <w:sz w:val="21"/>
          <w:szCs w:val="21"/>
          <w:lang w:val="ru-RU"/>
        </w:rPr>
        <w:t>перевищення стін (перекриттів) селепропускних споруд над максимальним рівнем селевого потоку слід приймати 0,2</w:t>
      </w:r>
      <w:r w:rsidR="00ED4101">
        <w:rPr>
          <w:rFonts w:ascii="Arial" w:hAnsi="Arial" w:cs="Arial"/>
          <w:sz w:val="21"/>
          <w:szCs w:val="21"/>
          <w:lang w:val="ru-RU"/>
        </w:rPr>
        <w:t xml:space="preserve"> </w:t>
      </w:r>
      <w:r w:rsidRPr="00ED4101">
        <w:rPr>
          <w:i/>
          <w:sz w:val="24"/>
          <w:szCs w:val="24"/>
        </w:rPr>
        <w:t>H</w:t>
      </w:r>
      <w:r w:rsidRPr="00ED4101">
        <w:rPr>
          <w:position w:val="-2"/>
          <w:sz w:val="24"/>
          <w:szCs w:val="24"/>
        </w:rPr>
        <w:t>max</w:t>
      </w:r>
      <w:r w:rsidRPr="002D350D">
        <w:rPr>
          <w:rFonts w:ascii="Arial" w:hAnsi="Arial" w:cs="Arial"/>
          <w:sz w:val="21"/>
          <w:szCs w:val="21"/>
          <w:lang w:val="ru-RU"/>
        </w:rPr>
        <w:t xml:space="preserve">, де </w:t>
      </w:r>
      <w:r w:rsidRPr="00ED4101">
        <w:rPr>
          <w:i/>
          <w:sz w:val="24"/>
          <w:szCs w:val="24"/>
        </w:rPr>
        <w:t>H</w:t>
      </w:r>
      <w:r w:rsidRPr="00ED4101">
        <w:rPr>
          <w:position w:val="-2"/>
          <w:sz w:val="24"/>
          <w:szCs w:val="24"/>
        </w:rPr>
        <w:t>max</w:t>
      </w:r>
      <w:r w:rsidRPr="002D350D">
        <w:rPr>
          <w:rFonts w:ascii="Arial" w:hAnsi="Arial" w:cs="Arial"/>
          <w:position w:val="-2"/>
          <w:sz w:val="21"/>
          <w:szCs w:val="21"/>
          <w:lang w:val="ru-RU"/>
        </w:rPr>
        <w:t xml:space="preserve"> </w:t>
      </w:r>
      <w:r w:rsidRPr="002D350D">
        <w:rPr>
          <w:rFonts w:ascii="Arial" w:hAnsi="Arial" w:cs="Arial"/>
          <w:sz w:val="21"/>
          <w:szCs w:val="21"/>
          <w:lang w:val="ru-RU"/>
        </w:rPr>
        <w:t>– максимальна глибина селевого потоку, але не менше ніж 1 м – для лотоків і не менше ніж 0,5 м – для</w:t>
      </w:r>
      <w:r w:rsidRPr="002D350D">
        <w:rPr>
          <w:rFonts w:ascii="Arial" w:hAnsi="Arial" w:cs="Arial"/>
          <w:spacing w:val="-10"/>
          <w:sz w:val="21"/>
          <w:szCs w:val="21"/>
          <w:lang w:val="ru-RU"/>
        </w:rPr>
        <w:t xml:space="preserve"> </w:t>
      </w:r>
      <w:r w:rsidRPr="002D350D">
        <w:rPr>
          <w:rFonts w:ascii="Arial" w:hAnsi="Arial" w:cs="Arial"/>
          <w:sz w:val="21"/>
          <w:szCs w:val="21"/>
          <w:lang w:val="ru-RU"/>
        </w:rPr>
        <w:t>каналів.</w:t>
      </w:r>
    </w:p>
    <w:p w14:paraId="7253FBB2" w14:textId="77777777" w:rsidR="00E32E9D" w:rsidRPr="00262318" w:rsidRDefault="008555FA" w:rsidP="00ED4101">
      <w:pPr>
        <w:pStyle w:val="a5"/>
        <w:numPr>
          <w:ilvl w:val="2"/>
          <w:numId w:val="30"/>
        </w:numPr>
        <w:tabs>
          <w:tab w:val="left" w:pos="1481"/>
        </w:tabs>
        <w:spacing w:before="0" w:line="288" w:lineRule="auto"/>
        <w:ind w:right="112" w:firstLine="720"/>
        <w:rPr>
          <w:rFonts w:ascii="Arial" w:hAnsi="Arial" w:cs="Arial"/>
          <w:spacing w:val="-10"/>
          <w:sz w:val="21"/>
          <w:szCs w:val="21"/>
          <w:lang w:val="ru-RU"/>
        </w:rPr>
      </w:pPr>
      <w:r w:rsidRPr="002D350D">
        <w:rPr>
          <w:rFonts w:ascii="Arial" w:hAnsi="Arial" w:cs="Arial"/>
          <w:sz w:val="21"/>
          <w:szCs w:val="21"/>
          <w:lang w:val="ru-RU"/>
        </w:rPr>
        <w:t xml:space="preserve">Вхідну ділянку селепропускних споруд рекомендується орієнтувати в плані так, </w:t>
      </w:r>
      <w:r w:rsidRPr="00262318">
        <w:rPr>
          <w:rFonts w:ascii="Arial" w:hAnsi="Arial" w:cs="Arial"/>
          <w:spacing w:val="-6"/>
          <w:sz w:val="21"/>
          <w:szCs w:val="21"/>
          <w:lang w:val="ru-RU"/>
        </w:rPr>
        <w:t>щоб кут установки спряжуючих стінок по відношенню до осі головного русла не перевищував 11°</w:t>
      </w:r>
      <w:r w:rsidRPr="00262318">
        <w:rPr>
          <w:rFonts w:ascii="Arial" w:hAnsi="Arial" w:cs="Arial"/>
          <w:spacing w:val="-10"/>
          <w:sz w:val="21"/>
          <w:szCs w:val="21"/>
          <w:lang w:val="ru-RU"/>
        </w:rPr>
        <w:t>.</w:t>
      </w:r>
    </w:p>
    <w:p w14:paraId="1AEBCF81" w14:textId="0DF57374" w:rsidR="00E32E9D" w:rsidRPr="00262318" w:rsidRDefault="008555FA" w:rsidP="00ED4101">
      <w:pPr>
        <w:pStyle w:val="a3"/>
        <w:spacing w:before="0" w:line="288" w:lineRule="auto"/>
        <w:ind w:right="112"/>
        <w:rPr>
          <w:i/>
          <w:sz w:val="24"/>
          <w:szCs w:val="24"/>
          <w:lang w:val="ru-RU"/>
        </w:rPr>
      </w:pPr>
      <w:r w:rsidRPr="002D350D">
        <w:rPr>
          <w:rFonts w:ascii="Arial" w:hAnsi="Arial" w:cs="Arial"/>
          <w:sz w:val="21"/>
          <w:szCs w:val="21"/>
          <w:lang w:val="ru-RU"/>
        </w:rPr>
        <w:t>Перевищення стін над максимальним рівнем селевого потоку на вхідних ділянках рекомендується приймати не менше ніж 0,5</w:t>
      </w:r>
      <w:r w:rsidR="00262318">
        <w:rPr>
          <w:rFonts w:ascii="Arial" w:hAnsi="Arial" w:cs="Arial"/>
          <w:sz w:val="21"/>
          <w:szCs w:val="21"/>
          <w:lang w:val="ru-RU"/>
        </w:rPr>
        <w:t xml:space="preserve"> </w:t>
      </w:r>
      <w:r w:rsidRPr="00262318">
        <w:rPr>
          <w:i/>
          <w:sz w:val="24"/>
          <w:szCs w:val="24"/>
        </w:rPr>
        <w:t>H</w:t>
      </w:r>
      <w:r w:rsidRPr="00262318">
        <w:rPr>
          <w:position w:val="-2"/>
          <w:sz w:val="24"/>
          <w:szCs w:val="24"/>
        </w:rPr>
        <w:t>max</w:t>
      </w:r>
      <w:r w:rsidRPr="00262318">
        <w:rPr>
          <w:i/>
          <w:sz w:val="24"/>
          <w:szCs w:val="24"/>
          <w:lang w:val="ru-RU"/>
        </w:rPr>
        <w:t>.</w:t>
      </w:r>
    </w:p>
    <w:p w14:paraId="63845ACF" w14:textId="77777777" w:rsidR="00E32E9D" w:rsidRPr="002D350D" w:rsidRDefault="008555FA" w:rsidP="00ED4101">
      <w:pPr>
        <w:pStyle w:val="1"/>
        <w:numPr>
          <w:ilvl w:val="1"/>
          <w:numId w:val="30"/>
        </w:numPr>
        <w:tabs>
          <w:tab w:val="left" w:pos="1255"/>
        </w:tabs>
        <w:spacing w:line="288" w:lineRule="auto"/>
        <w:ind w:hanging="422"/>
        <w:rPr>
          <w:rFonts w:ascii="Arial" w:hAnsi="Arial" w:cs="Arial"/>
          <w:sz w:val="21"/>
          <w:szCs w:val="21"/>
        </w:rPr>
      </w:pPr>
      <w:bookmarkStart w:id="23" w:name="3.5_Селенапрямні_споруди"/>
      <w:bookmarkStart w:id="24" w:name="_bookmark11"/>
      <w:bookmarkEnd w:id="23"/>
      <w:bookmarkEnd w:id="24"/>
      <w:r w:rsidRPr="002D350D">
        <w:rPr>
          <w:rFonts w:ascii="Arial" w:hAnsi="Arial" w:cs="Arial"/>
          <w:sz w:val="21"/>
          <w:szCs w:val="21"/>
        </w:rPr>
        <w:t>Селенапрямні</w:t>
      </w:r>
      <w:r w:rsidRPr="002D350D">
        <w:rPr>
          <w:rFonts w:ascii="Arial" w:hAnsi="Arial" w:cs="Arial"/>
          <w:spacing w:val="-8"/>
          <w:sz w:val="21"/>
          <w:szCs w:val="21"/>
        </w:rPr>
        <w:t xml:space="preserve"> </w:t>
      </w:r>
      <w:r w:rsidRPr="002D350D">
        <w:rPr>
          <w:rFonts w:ascii="Arial" w:hAnsi="Arial" w:cs="Arial"/>
          <w:sz w:val="21"/>
          <w:szCs w:val="21"/>
        </w:rPr>
        <w:t>споруди</w:t>
      </w:r>
    </w:p>
    <w:p w14:paraId="679C93F5" w14:textId="77777777" w:rsidR="00E32E9D" w:rsidRPr="002D350D" w:rsidRDefault="008555FA" w:rsidP="00ED4101">
      <w:pPr>
        <w:pStyle w:val="a5"/>
        <w:numPr>
          <w:ilvl w:val="2"/>
          <w:numId w:val="30"/>
        </w:numPr>
        <w:tabs>
          <w:tab w:val="left" w:pos="1462"/>
        </w:tabs>
        <w:spacing w:before="0" w:line="288" w:lineRule="auto"/>
        <w:ind w:right="110" w:firstLine="720"/>
        <w:rPr>
          <w:rFonts w:ascii="Arial" w:hAnsi="Arial" w:cs="Arial"/>
          <w:sz w:val="21"/>
          <w:szCs w:val="21"/>
        </w:rPr>
      </w:pPr>
      <w:r w:rsidRPr="002D350D">
        <w:rPr>
          <w:rFonts w:ascii="Arial" w:hAnsi="Arial" w:cs="Arial"/>
          <w:sz w:val="21"/>
          <w:szCs w:val="21"/>
        </w:rPr>
        <w:t>Селенапрямні споруди слід передбачати для направлення потоку в селепропускні</w:t>
      </w:r>
      <w:r w:rsidRPr="002D350D">
        <w:rPr>
          <w:rFonts w:ascii="Arial" w:hAnsi="Arial" w:cs="Arial"/>
          <w:spacing w:val="-7"/>
          <w:sz w:val="21"/>
          <w:szCs w:val="21"/>
        </w:rPr>
        <w:t xml:space="preserve"> </w:t>
      </w:r>
      <w:r w:rsidRPr="002D350D">
        <w:rPr>
          <w:rFonts w:ascii="Arial" w:hAnsi="Arial" w:cs="Arial"/>
          <w:sz w:val="21"/>
          <w:szCs w:val="21"/>
        </w:rPr>
        <w:t>споруди,</w:t>
      </w:r>
      <w:r w:rsidRPr="002D350D">
        <w:rPr>
          <w:rFonts w:ascii="Arial" w:hAnsi="Arial" w:cs="Arial"/>
          <w:spacing w:val="-8"/>
          <w:sz w:val="21"/>
          <w:szCs w:val="21"/>
        </w:rPr>
        <w:t xml:space="preserve"> </w:t>
      </w:r>
      <w:r w:rsidRPr="002D350D">
        <w:rPr>
          <w:rFonts w:ascii="Arial" w:hAnsi="Arial" w:cs="Arial"/>
          <w:sz w:val="21"/>
          <w:szCs w:val="21"/>
        </w:rPr>
        <w:t>відведення</w:t>
      </w:r>
      <w:r w:rsidRPr="002D350D">
        <w:rPr>
          <w:rFonts w:ascii="Arial" w:hAnsi="Arial" w:cs="Arial"/>
          <w:spacing w:val="-7"/>
          <w:sz w:val="21"/>
          <w:szCs w:val="21"/>
        </w:rPr>
        <w:t xml:space="preserve"> </w:t>
      </w:r>
      <w:r w:rsidRPr="002D350D">
        <w:rPr>
          <w:rFonts w:ascii="Arial" w:hAnsi="Arial" w:cs="Arial"/>
          <w:sz w:val="21"/>
          <w:szCs w:val="21"/>
        </w:rPr>
        <w:t>селевого</w:t>
      </w:r>
      <w:r w:rsidRPr="002D350D">
        <w:rPr>
          <w:rFonts w:ascii="Arial" w:hAnsi="Arial" w:cs="Arial"/>
          <w:spacing w:val="-9"/>
          <w:sz w:val="21"/>
          <w:szCs w:val="21"/>
        </w:rPr>
        <w:t xml:space="preserve"> </w:t>
      </w:r>
      <w:r w:rsidRPr="002D350D">
        <w:rPr>
          <w:rFonts w:ascii="Arial" w:hAnsi="Arial" w:cs="Arial"/>
          <w:sz w:val="21"/>
          <w:szCs w:val="21"/>
        </w:rPr>
        <w:t>потоку</w:t>
      </w:r>
      <w:r w:rsidRPr="002D350D">
        <w:rPr>
          <w:rFonts w:ascii="Arial" w:hAnsi="Arial" w:cs="Arial"/>
          <w:spacing w:val="-11"/>
          <w:sz w:val="21"/>
          <w:szCs w:val="21"/>
        </w:rPr>
        <w:t xml:space="preserve"> </w:t>
      </w:r>
      <w:r w:rsidRPr="002D350D">
        <w:rPr>
          <w:rFonts w:ascii="Arial" w:hAnsi="Arial" w:cs="Arial"/>
          <w:sz w:val="21"/>
          <w:szCs w:val="21"/>
        </w:rPr>
        <w:t>від</w:t>
      </w:r>
      <w:r w:rsidRPr="002D350D">
        <w:rPr>
          <w:rFonts w:ascii="Arial" w:hAnsi="Arial" w:cs="Arial"/>
          <w:spacing w:val="-9"/>
          <w:sz w:val="21"/>
          <w:szCs w:val="21"/>
        </w:rPr>
        <w:t xml:space="preserve"> </w:t>
      </w:r>
      <w:r w:rsidRPr="002D350D">
        <w:rPr>
          <w:rFonts w:ascii="Arial" w:hAnsi="Arial" w:cs="Arial"/>
          <w:sz w:val="21"/>
          <w:szCs w:val="21"/>
        </w:rPr>
        <w:t>об'єкта,</w:t>
      </w:r>
      <w:r w:rsidRPr="002D350D">
        <w:rPr>
          <w:rFonts w:ascii="Arial" w:hAnsi="Arial" w:cs="Arial"/>
          <w:spacing w:val="-8"/>
          <w:sz w:val="21"/>
          <w:szCs w:val="21"/>
        </w:rPr>
        <w:t xml:space="preserve"> </w:t>
      </w:r>
      <w:r w:rsidRPr="002D350D">
        <w:rPr>
          <w:rFonts w:ascii="Arial" w:hAnsi="Arial" w:cs="Arial"/>
          <w:sz w:val="21"/>
          <w:szCs w:val="21"/>
        </w:rPr>
        <w:t>що</w:t>
      </w:r>
      <w:r w:rsidRPr="002D350D">
        <w:rPr>
          <w:rFonts w:ascii="Arial" w:hAnsi="Arial" w:cs="Arial"/>
          <w:spacing w:val="-7"/>
          <w:sz w:val="21"/>
          <w:szCs w:val="21"/>
        </w:rPr>
        <w:t xml:space="preserve"> </w:t>
      </w:r>
      <w:r w:rsidRPr="002D350D">
        <w:rPr>
          <w:rFonts w:ascii="Arial" w:hAnsi="Arial" w:cs="Arial"/>
          <w:sz w:val="21"/>
          <w:szCs w:val="21"/>
        </w:rPr>
        <w:t>захищається, або запобігання підмиву території, що</w:t>
      </w:r>
      <w:r w:rsidRPr="002D350D">
        <w:rPr>
          <w:rFonts w:ascii="Arial" w:hAnsi="Arial" w:cs="Arial"/>
          <w:spacing w:val="-12"/>
          <w:sz w:val="21"/>
          <w:szCs w:val="21"/>
        </w:rPr>
        <w:t xml:space="preserve"> </w:t>
      </w:r>
      <w:r w:rsidRPr="002D350D">
        <w:rPr>
          <w:rFonts w:ascii="Arial" w:hAnsi="Arial" w:cs="Arial"/>
          <w:sz w:val="21"/>
          <w:szCs w:val="21"/>
        </w:rPr>
        <w:t>захищається.</w:t>
      </w:r>
    </w:p>
    <w:p w14:paraId="7CE51942" w14:textId="77777777" w:rsidR="00E32E9D" w:rsidRPr="002D350D" w:rsidRDefault="008555FA" w:rsidP="00262318">
      <w:pPr>
        <w:pStyle w:val="a5"/>
        <w:numPr>
          <w:ilvl w:val="2"/>
          <w:numId w:val="30"/>
        </w:numPr>
        <w:tabs>
          <w:tab w:val="left" w:pos="1462"/>
        </w:tabs>
        <w:spacing w:before="0" w:line="288" w:lineRule="auto"/>
        <w:ind w:left="113" w:right="109" w:firstLine="720"/>
        <w:rPr>
          <w:rFonts w:ascii="Arial" w:hAnsi="Arial" w:cs="Arial"/>
          <w:sz w:val="21"/>
          <w:szCs w:val="21"/>
          <w:lang w:val="ru-RU"/>
        </w:rPr>
      </w:pPr>
      <w:r w:rsidRPr="002D350D">
        <w:rPr>
          <w:rFonts w:ascii="Arial" w:hAnsi="Arial" w:cs="Arial"/>
          <w:sz w:val="21"/>
          <w:szCs w:val="21"/>
          <w:lang w:val="ru-RU"/>
        </w:rPr>
        <w:t>Кути повороту напрямних дамб у плані слід приймати, як правило, відповідно до</w:t>
      </w:r>
      <w:r w:rsidRPr="002D350D">
        <w:rPr>
          <w:rFonts w:ascii="Arial" w:hAnsi="Arial" w:cs="Arial"/>
          <w:spacing w:val="-2"/>
          <w:sz w:val="21"/>
          <w:szCs w:val="21"/>
          <w:lang w:val="ru-RU"/>
        </w:rPr>
        <w:t xml:space="preserve"> </w:t>
      </w:r>
      <w:r w:rsidRPr="002D350D">
        <w:rPr>
          <w:rFonts w:ascii="Arial" w:hAnsi="Arial" w:cs="Arial"/>
          <w:sz w:val="21"/>
          <w:szCs w:val="21"/>
          <w:lang w:val="ru-RU"/>
        </w:rPr>
        <w:t>3.4.4.</w:t>
      </w:r>
    </w:p>
    <w:p w14:paraId="7C06F175" w14:textId="77777777" w:rsidR="00E32E9D" w:rsidRPr="002D350D" w:rsidRDefault="008555FA" w:rsidP="00262318">
      <w:pPr>
        <w:pStyle w:val="a5"/>
        <w:numPr>
          <w:ilvl w:val="2"/>
          <w:numId w:val="30"/>
        </w:numPr>
        <w:tabs>
          <w:tab w:val="left" w:pos="1462"/>
        </w:tabs>
        <w:spacing w:before="0" w:line="288" w:lineRule="auto"/>
        <w:ind w:left="113" w:right="116" w:firstLine="720"/>
        <w:rPr>
          <w:rFonts w:ascii="Arial" w:hAnsi="Arial" w:cs="Arial"/>
          <w:sz w:val="21"/>
          <w:szCs w:val="21"/>
          <w:lang w:val="ru-RU"/>
        </w:rPr>
      </w:pPr>
      <w:r w:rsidRPr="002D350D">
        <w:rPr>
          <w:rFonts w:ascii="Arial" w:hAnsi="Arial" w:cs="Arial"/>
          <w:sz w:val="21"/>
          <w:szCs w:val="21"/>
          <w:lang w:val="ru-RU"/>
        </w:rPr>
        <w:t>Напірні укоси напрямних і огороджувальних дамб рекомендується кріпити облицьовуванням із збірного або монолітного</w:t>
      </w:r>
      <w:r w:rsidRPr="002D350D">
        <w:rPr>
          <w:rFonts w:ascii="Arial" w:hAnsi="Arial" w:cs="Arial"/>
          <w:spacing w:val="-24"/>
          <w:sz w:val="21"/>
          <w:szCs w:val="21"/>
          <w:lang w:val="ru-RU"/>
        </w:rPr>
        <w:t xml:space="preserve"> </w:t>
      </w:r>
      <w:r w:rsidRPr="002D350D">
        <w:rPr>
          <w:rFonts w:ascii="Arial" w:hAnsi="Arial" w:cs="Arial"/>
          <w:sz w:val="21"/>
          <w:szCs w:val="21"/>
          <w:lang w:val="ru-RU"/>
        </w:rPr>
        <w:t>залізобетону.</w:t>
      </w:r>
    </w:p>
    <w:p w14:paraId="316A18B4" w14:textId="77777777" w:rsidR="00E32E9D" w:rsidRPr="002D350D" w:rsidRDefault="008555FA" w:rsidP="00262318">
      <w:pPr>
        <w:pStyle w:val="a3"/>
        <w:spacing w:before="0" w:line="288" w:lineRule="auto"/>
        <w:ind w:left="113" w:right="112"/>
        <w:rPr>
          <w:rFonts w:ascii="Arial" w:hAnsi="Arial" w:cs="Arial"/>
          <w:sz w:val="21"/>
          <w:szCs w:val="21"/>
          <w:lang w:val="ru-RU"/>
        </w:rPr>
      </w:pPr>
      <w:r w:rsidRPr="002D350D">
        <w:rPr>
          <w:rFonts w:ascii="Arial" w:hAnsi="Arial" w:cs="Arial"/>
          <w:sz w:val="21"/>
          <w:szCs w:val="21"/>
          <w:lang w:val="ru-RU"/>
        </w:rPr>
        <w:t>Перевищення гребеня дамби (облицювання) над максимальним рівнем селевого потоку приймається відповідно до 3.4.4.</w:t>
      </w:r>
    </w:p>
    <w:p w14:paraId="6A34A47B" w14:textId="01E03DE9" w:rsidR="000E3D4C" w:rsidRDefault="008555FA" w:rsidP="00262318">
      <w:pPr>
        <w:pStyle w:val="a5"/>
        <w:numPr>
          <w:ilvl w:val="2"/>
          <w:numId w:val="30"/>
        </w:numPr>
        <w:tabs>
          <w:tab w:val="left" w:pos="1513"/>
        </w:tabs>
        <w:spacing w:before="0" w:line="288" w:lineRule="auto"/>
        <w:ind w:left="113" w:right="112" w:firstLine="720"/>
        <w:contextualSpacing/>
        <w:rPr>
          <w:rFonts w:ascii="Arial" w:hAnsi="Arial" w:cs="Arial"/>
          <w:sz w:val="21"/>
          <w:szCs w:val="21"/>
          <w:lang w:val="ru-RU"/>
        </w:rPr>
      </w:pPr>
      <w:r w:rsidRPr="002D350D">
        <w:rPr>
          <w:rFonts w:ascii="Arial" w:hAnsi="Arial" w:cs="Arial"/>
          <w:sz w:val="21"/>
          <w:szCs w:val="21"/>
          <w:lang w:val="ru-RU"/>
        </w:rPr>
        <w:t>При односторонньому захисті берегів від розмиву наносоводними селями рекомендується застосування шпор глухої або наскрізної</w:t>
      </w:r>
      <w:r w:rsidRPr="002D350D">
        <w:rPr>
          <w:rFonts w:ascii="Arial" w:hAnsi="Arial" w:cs="Arial"/>
          <w:spacing w:val="-26"/>
          <w:sz w:val="21"/>
          <w:szCs w:val="21"/>
          <w:lang w:val="ru-RU"/>
        </w:rPr>
        <w:t xml:space="preserve"> </w:t>
      </w:r>
      <w:r w:rsidRPr="002D350D">
        <w:rPr>
          <w:rFonts w:ascii="Arial" w:hAnsi="Arial" w:cs="Arial"/>
          <w:sz w:val="21"/>
          <w:szCs w:val="21"/>
          <w:lang w:val="ru-RU"/>
        </w:rPr>
        <w:t>конструкції.</w:t>
      </w:r>
      <w:r w:rsidR="000E3D4C">
        <w:rPr>
          <w:rFonts w:ascii="Arial" w:hAnsi="Arial" w:cs="Arial"/>
          <w:sz w:val="21"/>
          <w:szCs w:val="21"/>
          <w:lang w:val="ru-RU"/>
        </w:rPr>
        <w:br w:type="page"/>
      </w:r>
    </w:p>
    <w:p w14:paraId="00970224" w14:textId="77777777" w:rsidR="00E32E9D" w:rsidRPr="002D350D" w:rsidRDefault="008555FA" w:rsidP="00262318">
      <w:pPr>
        <w:pStyle w:val="1"/>
        <w:numPr>
          <w:ilvl w:val="1"/>
          <w:numId w:val="29"/>
        </w:numPr>
        <w:tabs>
          <w:tab w:val="left" w:pos="1255"/>
        </w:tabs>
        <w:spacing w:line="288" w:lineRule="auto"/>
        <w:ind w:left="1258" w:hanging="425"/>
        <w:contextualSpacing/>
        <w:rPr>
          <w:rFonts w:ascii="Arial" w:hAnsi="Arial" w:cs="Arial"/>
          <w:sz w:val="21"/>
          <w:szCs w:val="21"/>
        </w:rPr>
      </w:pPr>
      <w:bookmarkStart w:id="25" w:name="3.6_Стабілізуючі_споруди"/>
      <w:bookmarkStart w:id="26" w:name="_bookmark12"/>
      <w:bookmarkEnd w:id="25"/>
      <w:bookmarkEnd w:id="26"/>
      <w:r w:rsidRPr="002D350D">
        <w:rPr>
          <w:rFonts w:ascii="Arial" w:hAnsi="Arial" w:cs="Arial"/>
          <w:sz w:val="21"/>
          <w:szCs w:val="21"/>
        </w:rPr>
        <w:lastRenderedPageBreak/>
        <w:t>Стабілізуючі</w:t>
      </w:r>
      <w:r w:rsidRPr="002D350D">
        <w:rPr>
          <w:rFonts w:ascii="Arial" w:hAnsi="Arial" w:cs="Arial"/>
          <w:spacing w:val="-10"/>
          <w:sz w:val="21"/>
          <w:szCs w:val="21"/>
        </w:rPr>
        <w:t xml:space="preserve"> </w:t>
      </w:r>
      <w:r w:rsidRPr="002D350D">
        <w:rPr>
          <w:rFonts w:ascii="Arial" w:hAnsi="Arial" w:cs="Arial"/>
          <w:sz w:val="21"/>
          <w:szCs w:val="21"/>
        </w:rPr>
        <w:t>споруди</w:t>
      </w:r>
    </w:p>
    <w:p w14:paraId="3C39D16E" w14:textId="77777777" w:rsidR="00E32E9D" w:rsidRPr="002D350D" w:rsidRDefault="008555FA" w:rsidP="00262318">
      <w:pPr>
        <w:pStyle w:val="a5"/>
        <w:numPr>
          <w:ilvl w:val="2"/>
          <w:numId w:val="29"/>
        </w:numPr>
        <w:tabs>
          <w:tab w:val="left" w:pos="1462"/>
        </w:tabs>
        <w:spacing w:before="0" w:line="288" w:lineRule="auto"/>
        <w:ind w:right="112" w:firstLine="720"/>
        <w:contextualSpacing/>
        <w:rPr>
          <w:rFonts w:ascii="Arial" w:hAnsi="Arial" w:cs="Arial"/>
          <w:sz w:val="21"/>
          <w:szCs w:val="21"/>
        </w:rPr>
      </w:pPr>
      <w:r w:rsidRPr="002D350D">
        <w:rPr>
          <w:rFonts w:ascii="Arial" w:hAnsi="Arial" w:cs="Arial"/>
          <w:sz w:val="21"/>
          <w:szCs w:val="21"/>
        </w:rPr>
        <w:t>Проектування стабілізуючих споруд (підпірних стін і дренажних пристроїв) схилів слід здійснювати відповідно до вимог розділу</w:t>
      </w:r>
      <w:r w:rsidRPr="002D350D">
        <w:rPr>
          <w:rFonts w:ascii="Arial" w:hAnsi="Arial" w:cs="Arial"/>
          <w:spacing w:val="-19"/>
          <w:sz w:val="21"/>
          <w:szCs w:val="21"/>
        </w:rPr>
        <w:t xml:space="preserve"> </w:t>
      </w:r>
      <w:r w:rsidRPr="002D350D">
        <w:rPr>
          <w:rFonts w:ascii="Arial" w:hAnsi="Arial" w:cs="Arial"/>
          <w:sz w:val="21"/>
          <w:szCs w:val="21"/>
        </w:rPr>
        <w:t>2.</w:t>
      </w:r>
    </w:p>
    <w:p w14:paraId="11244534" w14:textId="77777777" w:rsidR="00E32E9D" w:rsidRPr="002D350D" w:rsidRDefault="008555FA" w:rsidP="00262318">
      <w:pPr>
        <w:pStyle w:val="a5"/>
        <w:numPr>
          <w:ilvl w:val="2"/>
          <w:numId w:val="29"/>
        </w:numPr>
        <w:tabs>
          <w:tab w:val="left" w:pos="1462"/>
        </w:tabs>
        <w:spacing w:before="0" w:line="288" w:lineRule="auto"/>
        <w:ind w:right="113" w:firstLine="720"/>
        <w:contextualSpacing/>
        <w:rPr>
          <w:rFonts w:ascii="Arial" w:hAnsi="Arial" w:cs="Arial"/>
          <w:sz w:val="21"/>
          <w:szCs w:val="21"/>
          <w:lang w:val="ru-RU"/>
        </w:rPr>
      </w:pPr>
      <w:r w:rsidRPr="002D350D">
        <w:rPr>
          <w:rFonts w:ascii="Arial" w:hAnsi="Arial" w:cs="Arial"/>
          <w:sz w:val="21"/>
          <w:szCs w:val="21"/>
          <w:lang w:val="ru-RU"/>
        </w:rPr>
        <w:t>Руслові</w:t>
      </w:r>
      <w:r w:rsidRPr="002D350D">
        <w:rPr>
          <w:rFonts w:ascii="Arial" w:hAnsi="Arial" w:cs="Arial"/>
          <w:spacing w:val="-20"/>
          <w:sz w:val="21"/>
          <w:szCs w:val="21"/>
          <w:lang w:val="ru-RU"/>
        </w:rPr>
        <w:t xml:space="preserve"> </w:t>
      </w:r>
      <w:r w:rsidRPr="002D350D">
        <w:rPr>
          <w:rFonts w:ascii="Arial" w:hAnsi="Arial" w:cs="Arial"/>
          <w:sz w:val="21"/>
          <w:szCs w:val="21"/>
          <w:lang w:val="ru-RU"/>
        </w:rPr>
        <w:t>стабілізуючі</w:t>
      </w:r>
      <w:r w:rsidRPr="002D350D">
        <w:rPr>
          <w:rFonts w:ascii="Arial" w:hAnsi="Arial" w:cs="Arial"/>
          <w:spacing w:val="-20"/>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20"/>
          <w:sz w:val="21"/>
          <w:szCs w:val="21"/>
          <w:lang w:val="ru-RU"/>
        </w:rPr>
        <w:t xml:space="preserve"> </w:t>
      </w:r>
      <w:r w:rsidRPr="002D350D">
        <w:rPr>
          <w:rFonts w:ascii="Arial" w:hAnsi="Arial" w:cs="Arial"/>
          <w:sz w:val="21"/>
          <w:szCs w:val="21"/>
          <w:lang w:val="ru-RU"/>
        </w:rPr>
        <w:t>необхідно</w:t>
      </w:r>
      <w:r w:rsidRPr="002D350D">
        <w:rPr>
          <w:rFonts w:ascii="Arial" w:hAnsi="Arial" w:cs="Arial"/>
          <w:spacing w:val="-21"/>
          <w:sz w:val="21"/>
          <w:szCs w:val="21"/>
          <w:lang w:val="ru-RU"/>
        </w:rPr>
        <w:t xml:space="preserve"> </w:t>
      </w:r>
      <w:r w:rsidRPr="002D350D">
        <w:rPr>
          <w:rFonts w:ascii="Arial" w:hAnsi="Arial" w:cs="Arial"/>
          <w:sz w:val="21"/>
          <w:szCs w:val="21"/>
          <w:lang w:val="ru-RU"/>
        </w:rPr>
        <w:t>передбачати</w:t>
      </w:r>
      <w:r w:rsidRPr="002D350D">
        <w:rPr>
          <w:rFonts w:ascii="Arial" w:hAnsi="Arial" w:cs="Arial"/>
          <w:spacing w:val="-20"/>
          <w:sz w:val="21"/>
          <w:szCs w:val="21"/>
          <w:lang w:val="ru-RU"/>
        </w:rPr>
        <w:t xml:space="preserve"> </w:t>
      </w:r>
      <w:r w:rsidRPr="002D350D">
        <w:rPr>
          <w:rFonts w:ascii="Arial" w:hAnsi="Arial" w:cs="Arial"/>
          <w:sz w:val="21"/>
          <w:szCs w:val="21"/>
          <w:lang w:val="ru-RU"/>
        </w:rPr>
        <w:t>у</w:t>
      </w:r>
      <w:r w:rsidRPr="002D350D">
        <w:rPr>
          <w:rFonts w:ascii="Arial" w:hAnsi="Arial" w:cs="Arial"/>
          <w:spacing w:val="-23"/>
          <w:sz w:val="21"/>
          <w:szCs w:val="21"/>
          <w:lang w:val="ru-RU"/>
        </w:rPr>
        <w:t xml:space="preserve"> </w:t>
      </w:r>
      <w:r w:rsidRPr="002D350D">
        <w:rPr>
          <w:rFonts w:ascii="Arial" w:hAnsi="Arial" w:cs="Arial"/>
          <w:sz w:val="21"/>
          <w:szCs w:val="21"/>
          <w:lang w:val="ru-RU"/>
        </w:rPr>
        <w:t>вигляді</w:t>
      </w:r>
      <w:r w:rsidRPr="002D350D">
        <w:rPr>
          <w:rFonts w:ascii="Arial" w:hAnsi="Arial" w:cs="Arial"/>
          <w:spacing w:val="-21"/>
          <w:sz w:val="21"/>
          <w:szCs w:val="21"/>
          <w:lang w:val="ru-RU"/>
        </w:rPr>
        <w:t xml:space="preserve"> </w:t>
      </w:r>
      <w:r w:rsidRPr="002D350D">
        <w:rPr>
          <w:rFonts w:ascii="Arial" w:hAnsi="Arial" w:cs="Arial"/>
          <w:sz w:val="21"/>
          <w:szCs w:val="21"/>
          <w:lang w:val="ru-RU"/>
        </w:rPr>
        <w:t>систем загат, що охоплюють всі ділянки селевих русел даного</w:t>
      </w:r>
      <w:r w:rsidRPr="002D350D">
        <w:rPr>
          <w:rFonts w:ascii="Arial" w:hAnsi="Arial" w:cs="Arial"/>
          <w:spacing w:val="-20"/>
          <w:sz w:val="21"/>
          <w:szCs w:val="21"/>
          <w:lang w:val="ru-RU"/>
        </w:rPr>
        <w:t xml:space="preserve"> </w:t>
      </w:r>
      <w:r w:rsidRPr="002D350D">
        <w:rPr>
          <w:rFonts w:ascii="Arial" w:hAnsi="Arial" w:cs="Arial"/>
          <w:sz w:val="21"/>
          <w:szCs w:val="21"/>
          <w:lang w:val="ru-RU"/>
        </w:rPr>
        <w:t>басейну.</w:t>
      </w:r>
    </w:p>
    <w:p w14:paraId="377F8B79" w14:textId="77777777" w:rsidR="00E32E9D" w:rsidRPr="002D350D" w:rsidRDefault="008555FA" w:rsidP="00262318">
      <w:pPr>
        <w:pStyle w:val="a5"/>
        <w:numPr>
          <w:ilvl w:val="2"/>
          <w:numId w:val="29"/>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Верхня межа стабілізації русел визначається місцеположенням створу, вище якого витрата дощового паводку з імовірністю перевищення 2 % вже не перевищує критичної селеутворюючої</w:t>
      </w:r>
      <w:r w:rsidRPr="002D350D">
        <w:rPr>
          <w:rFonts w:ascii="Arial" w:hAnsi="Arial" w:cs="Arial"/>
          <w:spacing w:val="-16"/>
          <w:sz w:val="21"/>
          <w:szCs w:val="21"/>
          <w:lang w:val="ru-RU"/>
        </w:rPr>
        <w:t xml:space="preserve"> </w:t>
      </w:r>
      <w:r w:rsidRPr="002D350D">
        <w:rPr>
          <w:rFonts w:ascii="Arial" w:hAnsi="Arial" w:cs="Arial"/>
          <w:sz w:val="21"/>
          <w:szCs w:val="21"/>
          <w:lang w:val="ru-RU"/>
        </w:rPr>
        <w:t>витрати.</w:t>
      </w:r>
    </w:p>
    <w:p w14:paraId="3316618C" w14:textId="77777777" w:rsidR="00E32E9D" w:rsidRPr="002D350D" w:rsidRDefault="008555FA" w:rsidP="00262318">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Нижня межа стабілізації русел визначається ухилом</w:t>
      </w:r>
      <w:r w:rsidRPr="00262318">
        <w:rPr>
          <w:sz w:val="24"/>
          <w:szCs w:val="24"/>
          <w:lang w:val="ru-RU"/>
        </w:rPr>
        <w:t xml:space="preserve"> </w:t>
      </w:r>
      <w:r w:rsidRPr="00262318">
        <w:rPr>
          <w:i/>
          <w:sz w:val="24"/>
          <w:szCs w:val="24"/>
          <w:lang w:val="ru-RU"/>
        </w:rPr>
        <w:t>і</w:t>
      </w:r>
      <w:r w:rsidRPr="002D350D">
        <w:rPr>
          <w:rFonts w:ascii="Arial" w:hAnsi="Arial" w:cs="Arial"/>
          <w:i/>
          <w:sz w:val="21"/>
          <w:szCs w:val="21"/>
          <w:lang w:val="ru-RU"/>
        </w:rPr>
        <w:t xml:space="preserve"> = </w:t>
      </w:r>
      <w:r w:rsidRPr="002D350D">
        <w:rPr>
          <w:rFonts w:ascii="Arial" w:hAnsi="Arial" w:cs="Arial"/>
          <w:sz w:val="21"/>
          <w:szCs w:val="21"/>
          <w:lang w:val="ru-RU"/>
        </w:rPr>
        <w:t>0,02, коли селеві потоки вже не утворюються.</w:t>
      </w:r>
    </w:p>
    <w:p w14:paraId="7CA9015C" w14:textId="03C686C4" w:rsidR="00E32E9D" w:rsidRPr="00262318" w:rsidRDefault="008555FA" w:rsidP="00262318">
      <w:pPr>
        <w:pStyle w:val="a5"/>
        <w:numPr>
          <w:ilvl w:val="2"/>
          <w:numId w:val="29"/>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 xml:space="preserve">При зведенні загат на нескельній основі для запобігання підмиву споруди рекомендується улаштування в нижньому б'єфі контрзагати заввишки 0,25 </w:t>
      </w:r>
      <w:r w:rsidRPr="00262318">
        <w:rPr>
          <w:i/>
          <w:lang w:val="ru-RU"/>
        </w:rPr>
        <w:t xml:space="preserve">Н </w:t>
      </w:r>
      <w:r w:rsidRPr="002D350D">
        <w:rPr>
          <w:rFonts w:ascii="Arial" w:hAnsi="Arial" w:cs="Arial"/>
          <w:sz w:val="21"/>
          <w:szCs w:val="21"/>
          <w:lang w:val="ru-RU"/>
        </w:rPr>
        <w:t>на відстані 2</w:t>
      </w:r>
      <w:r w:rsidR="00262318">
        <w:rPr>
          <w:rFonts w:ascii="Arial" w:hAnsi="Arial" w:cs="Arial"/>
          <w:sz w:val="21"/>
          <w:szCs w:val="21"/>
          <w:lang w:val="ru-RU"/>
        </w:rPr>
        <w:t xml:space="preserve"> </w:t>
      </w:r>
      <w:r w:rsidRPr="00262318">
        <w:rPr>
          <w:i/>
          <w:lang w:val="ru-RU"/>
        </w:rPr>
        <w:t>Н</w:t>
      </w:r>
      <w:r w:rsidRPr="002D350D">
        <w:rPr>
          <w:rFonts w:ascii="Arial" w:hAnsi="Arial" w:cs="Arial"/>
          <w:i/>
          <w:sz w:val="21"/>
          <w:szCs w:val="21"/>
          <w:lang w:val="ru-RU"/>
        </w:rPr>
        <w:t xml:space="preserve"> </w:t>
      </w:r>
      <w:r w:rsidRPr="002D350D">
        <w:rPr>
          <w:rFonts w:ascii="Arial" w:hAnsi="Arial" w:cs="Arial"/>
          <w:sz w:val="21"/>
          <w:szCs w:val="21"/>
          <w:lang w:val="ru-RU"/>
        </w:rPr>
        <w:t>від основної загати (</w:t>
      </w:r>
      <w:r w:rsidRPr="00262318">
        <w:rPr>
          <w:i/>
          <w:lang w:val="ru-RU"/>
        </w:rPr>
        <w:t>Н</w:t>
      </w:r>
      <w:r w:rsidRPr="00262318">
        <w:rPr>
          <w:rFonts w:ascii="Arial" w:hAnsi="Arial" w:cs="Arial"/>
          <w:i/>
          <w:lang w:val="ru-RU"/>
        </w:rPr>
        <w:t xml:space="preserve"> </w:t>
      </w:r>
      <w:r w:rsidRPr="002D350D">
        <w:rPr>
          <w:rFonts w:ascii="Arial" w:hAnsi="Arial" w:cs="Arial"/>
          <w:sz w:val="21"/>
          <w:szCs w:val="21"/>
          <w:lang w:val="ru-RU"/>
        </w:rPr>
        <w:t xml:space="preserve">– висота основної загати над дном русла, м). </w:t>
      </w:r>
      <w:r w:rsidRPr="00262318">
        <w:rPr>
          <w:rFonts w:ascii="Arial" w:hAnsi="Arial" w:cs="Arial"/>
          <w:sz w:val="21"/>
          <w:szCs w:val="21"/>
          <w:lang w:val="ru-RU"/>
        </w:rPr>
        <w:t>Загата і контрзагата з'єднуються між собою поздовжніми</w:t>
      </w:r>
      <w:r w:rsidRPr="00262318">
        <w:rPr>
          <w:rFonts w:ascii="Arial" w:hAnsi="Arial" w:cs="Arial"/>
          <w:spacing w:val="-21"/>
          <w:sz w:val="21"/>
          <w:szCs w:val="21"/>
          <w:lang w:val="ru-RU"/>
        </w:rPr>
        <w:t xml:space="preserve"> </w:t>
      </w:r>
      <w:r w:rsidRPr="00262318">
        <w:rPr>
          <w:rFonts w:ascii="Arial" w:hAnsi="Arial" w:cs="Arial"/>
          <w:sz w:val="21"/>
          <w:szCs w:val="21"/>
          <w:lang w:val="ru-RU"/>
        </w:rPr>
        <w:t>стінками.</w:t>
      </w:r>
    </w:p>
    <w:p w14:paraId="7AA62DE4" w14:textId="77777777" w:rsidR="00E32E9D" w:rsidRPr="002D350D" w:rsidRDefault="008555FA" w:rsidP="00262318">
      <w:pPr>
        <w:pStyle w:val="a5"/>
        <w:numPr>
          <w:ilvl w:val="2"/>
          <w:numId w:val="29"/>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Стабілізуючі споруди повинні розраховуватися на пропуск</w:t>
      </w:r>
      <w:r w:rsidRPr="002D350D">
        <w:rPr>
          <w:rFonts w:ascii="Arial" w:hAnsi="Arial" w:cs="Arial"/>
          <w:spacing w:val="-43"/>
          <w:sz w:val="21"/>
          <w:szCs w:val="21"/>
          <w:lang w:val="ru-RU"/>
        </w:rPr>
        <w:t xml:space="preserve"> </w:t>
      </w:r>
      <w:r w:rsidRPr="002D350D">
        <w:rPr>
          <w:rFonts w:ascii="Arial" w:hAnsi="Arial" w:cs="Arial"/>
          <w:sz w:val="21"/>
          <w:szCs w:val="21"/>
          <w:lang w:val="ru-RU"/>
        </w:rPr>
        <w:t>дощового паводку з імовірністю перевищення 2</w:t>
      </w:r>
      <w:r w:rsidRPr="002D350D">
        <w:rPr>
          <w:rFonts w:ascii="Arial" w:hAnsi="Arial" w:cs="Arial"/>
          <w:spacing w:val="-10"/>
          <w:sz w:val="21"/>
          <w:szCs w:val="21"/>
          <w:lang w:val="ru-RU"/>
        </w:rPr>
        <w:t xml:space="preserve"> </w:t>
      </w:r>
      <w:r w:rsidRPr="002D350D">
        <w:rPr>
          <w:rFonts w:ascii="Arial" w:hAnsi="Arial" w:cs="Arial"/>
          <w:sz w:val="21"/>
          <w:szCs w:val="21"/>
          <w:lang w:val="ru-RU"/>
        </w:rPr>
        <w:t>%.</w:t>
      </w:r>
    </w:p>
    <w:p w14:paraId="543B6D40" w14:textId="77777777" w:rsidR="00E32E9D" w:rsidRPr="002D350D" w:rsidRDefault="008555FA" w:rsidP="00262318">
      <w:pPr>
        <w:pStyle w:val="a5"/>
        <w:numPr>
          <w:ilvl w:val="2"/>
          <w:numId w:val="29"/>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Для запобігання підмиву бортів споруди пропуск паводків через гребінь загати необхідно проводити по спеціальному водозливному поглибленню, ширина якого обумовлюється шириною заплавної частини річки, а глибина – вимогою пропуску розрахункового дощового паводку. Отвори для випуску води в тілі загати розташовуються в межах горизонтальної проекції водозливного</w:t>
      </w:r>
      <w:r w:rsidRPr="002D350D">
        <w:rPr>
          <w:rFonts w:ascii="Arial" w:hAnsi="Arial" w:cs="Arial"/>
          <w:spacing w:val="-6"/>
          <w:sz w:val="21"/>
          <w:szCs w:val="21"/>
          <w:lang w:val="ru-RU"/>
        </w:rPr>
        <w:t xml:space="preserve"> </w:t>
      </w:r>
      <w:r w:rsidRPr="002D350D">
        <w:rPr>
          <w:rFonts w:ascii="Arial" w:hAnsi="Arial" w:cs="Arial"/>
          <w:sz w:val="21"/>
          <w:szCs w:val="21"/>
          <w:lang w:val="ru-RU"/>
        </w:rPr>
        <w:t>поглиблення.</w:t>
      </w:r>
    </w:p>
    <w:p w14:paraId="06DB1FF9" w14:textId="77777777" w:rsidR="00E32E9D" w:rsidRPr="002D350D" w:rsidRDefault="008555FA" w:rsidP="00262318">
      <w:pPr>
        <w:pStyle w:val="a5"/>
        <w:numPr>
          <w:ilvl w:val="2"/>
          <w:numId w:val="29"/>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Загати слід розраховувати на міцність і стійкість як підпірні стіни з урахуванням гідро статичного і фільтраційного тисків води і наносів, що відклалися.</w:t>
      </w:r>
    </w:p>
    <w:p w14:paraId="1F664044" w14:textId="77777777" w:rsidR="00E32E9D" w:rsidRPr="002D350D" w:rsidRDefault="008555FA" w:rsidP="00262318">
      <w:pPr>
        <w:pStyle w:val="a5"/>
        <w:numPr>
          <w:ilvl w:val="2"/>
          <w:numId w:val="29"/>
        </w:numPr>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 xml:space="preserve">Тераси (тераси-канали, нагірні канали) застосовуються для зменшення  максимальної  витрати  дощових  паводків  шляхом   </w:t>
      </w:r>
      <w:r w:rsidRPr="002D350D">
        <w:rPr>
          <w:rFonts w:ascii="Arial" w:hAnsi="Arial" w:cs="Arial"/>
          <w:spacing w:val="19"/>
          <w:sz w:val="21"/>
          <w:szCs w:val="21"/>
          <w:lang w:val="ru-RU"/>
        </w:rPr>
        <w:t xml:space="preserve"> </w:t>
      </w:r>
      <w:r w:rsidRPr="002D350D">
        <w:rPr>
          <w:rFonts w:ascii="Arial" w:hAnsi="Arial" w:cs="Arial"/>
          <w:sz w:val="21"/>
          <w:szCs w:val="21"/>
          <w:lang w:val="ru-RU"/>
        </w:rPr>
        <w:t>перехоплення</w:t>
      </w:r>
    </w:p>
    <w:p w14:paraId="4056E142" w14:textId="686B0C72" w:rsidR="00E32E9D" w:rsidRDefault="008555FA" w:rsidP="00262318">
      <w:pPr>
        <w:pStyle w:val="a3"/>
        <w:spacing w:before="0" w:line="288" w:lineRule="auto"/>
        <w:ind w:right="112" w:firstLine="0"/>
        <w:contextualSpacing/>
        <w:rPr>
          <w:rFonts w:ascii="Arial" w:hAnsi="Arial" w:cs="Arial"/>
          <w:sz w:val="21"/>
          <w:szCs w:val="21"/>
          <w:lang w:val="ru-RU"/>
        </w:rPr>
      </w:pPr>
      <w:r w:rsidRPr="002D350D">
        <w:rPr>
          <w:rFonts w:ascii="Arial" w:hAnsi="Arial" w:cs="Arial"/>
          <w:sz w:val="21"/>
          <w:szCs w:val="21"/>
          <w:lang w:val="ru-RU"/>
        </w:rPr>
        <w:t>стоку</w:t>
      </w:r>
      <w:r w:rsidRPr="002D350D">
        <w:rPr>
          <w:rFonts w:ascii="Arial" w:hAnsi="Arial" w:cs="Arial"/>
          <w:spacing w:val="-14"/>
          <w:sz w:val="21"/>
          <w:szCs w:val="21"/>
          <w:lang w:val="ru-RU"/>
        </w:rPr>
        <w:t xml:space="preserve"> </w:t>
      </w:r>
      <w:r w:rsidRPr="002D350D">
        <w:rPr>
          <w:rFonts w:ascii="Arial" w:hAnsi="Arial" w:cs="Arial"/>
          <w:sz w:val="21"/>
          <w:szCs w:val="21"/>
          <w:lang w:val="ru-RU"/>
        </w:rPr>
        <w:t>схилу</w:t>
      </w:r>
      <w:r w:rsidRPr="002D350D">
        <w:rPr>
          <w:rFonts w:ascii="Arial" w:hAnsi="Arial" w:cs="Arial"/>
          <w:spacing w:val="-14"/>
          <w:sz w:val="21"/>
          <w:szCs w:val="21"/>
          <w:lang w:val="ru-RU"/>
        </w:rPr>
        <w:t xml:space="preserve"> </w:t>
      </w:r>
      <w:r w:rsidRPr="002D350D">
        <w:rPr>
          <w:rFonts w:ascii="Arial" w:hAnsi="Arial" w:cs="Arial"/>
          <w:sz w:val="21"/>
          <w:szCs w:val="21"/>
          <w:lang w:val="ru-RU"/>
        </w:rPr>
        <w:t>і</w:t>
      </w:r>
      <w:r w:rsidRPr="002D350D">
        <w:rPr>
          <w:rFonts w:ascii="Arial" w:hAnsi="Arial" w:cs="Arial"/>
          <w:spacing w:val="-9"/>
          <w:sz w:val="21"/>
          <w:szCs w:val="21"/>
          <w:lang w:val="ru-RU"/>
        </w:rPr>
        <w:t xml:space="preserve"> </w:t>
      </w:r>
      <w:r w:rsidRPr="002D350D">
        <w:rPr>
          <w:rFonts w:ascii="Arial" w:hAnsi="Arial" w:cs="Arial"/>
          <w:sz w:val="21"/>
          <w:szCs w:val="21"/>
          <w:lang w:val="ru-RU"/>
        </w:rPr>
        <w:t>переводу</w:t>
      </w:r>
      <w:r w:rsidRPr="002D350D">
        <w:rPr>
          <w:rFonts w:ascii="Arial" w:hAnsi="Arial" w:cs="Arial"/>
          <w:spacing w:val="-14"/>
          <w:sz w:val="21"/>
          <w:szCs w:val="21"/>
          <w:lang w:val="ru-RU"/>
        </w:rPr>
        <w:t xml:space="preserve"> </w:t>
      </w:r>
      <w:r w:rsidRPr="002D350D">
        <w:rPr>
          <w:rFonts w:ascii="Arial" w:hAnsi="Arial" w:cs="Arial"/>
          <w:sz w:val="21"/>
          <w:szCs w:val="21"/>
          <w:lang w:val="ru-RU"/>
        </w:rPr>
        <w:t>його</w:t>
      </w:r>
      <w:r w:rsidRPr="002D350D">
        <w:rPr>
          <w:rFonts w:ascii="Arial" w:hAnsi="Arial" w:cs="Arial"/>
          <w:spacing w:val="-9"/>
          <w:sz w:val="21"/>
          <w:szCs w:val="21"/>
          <w:lang w:val="ru-RU"/>
        </w:rPr>
        <w:t xml:space="preserve"> </w:t>
      </w:r>
      <w:r w:rsidRPr="002D350D">
        <w:rPr>
          <w:rFonts w:ascii="Arial" w:hAnsi="Arial" w:cs="Arial"/>
          <w:sz w:val="21"/>
          <w:szCs w:val="21"/>
          <w:lang w:val="ru-RU"/>
        </w:rPr>
        <w:t>в</w:t>
      </w:r>
      <w:r w:rsidRPr="002D350D">
        <w:rPr>
          <w:rFonts w:ascii="Arial" w:hAnsi="Arial" w:cs="Arial"/>
          <w:spacing w:val="-11"/>
          <w:sz w:val="21"/>
          <w:szCs w:val="21"/>
          <w:lang w:val="ru-RU"/>
        </w:rPr>
        <w:t xml:space="preserve"> </w:t>
      </w:r>
      <w:r w:rsidRPr="002D350D">
        <w:rPr>
          <w:rFonts w:ascii="Arial" w:hAnsi="Arial" w:cs="Arial"/>
          <w:sz w:val="21"/>
          <w:szCs w:val="21"/>
          <w:lang w:val="ru-RU"/>
        </w:rPr>
        <w:t>ґрунтовий</w:t>
      </w:r>
      <w:r w:rsidRPr="002D350D">
        <w:rPr>
          <w:rFonts w:ascii="Arial" w:hAnsi="Arial" w:cs="Arial"/>
          <w:spacing w:val="-12"/>
          <w:sz w:val="21"/>
          <w:szCs w:val="21"/>
          <w:lang w:val="ru-RU"/>
        </w:rPr>
        <w:t xml:space="preserve"> </w:t>
      </w:r>
      <w:r w:rsidRPr="002D350D">
        <w:rPr>
          <w:rFonts w:ascii="Arial" w:hAnsi="Arial" w:cs="Arial"/>
          <w:sz w:val="21"/>
          <w:szCs w:val="21"/>
          <w:lang w:val="ru-RU"/>
        </w:rPr>
        <w:t>або</w:t>
      </w:r>
      <w:r w:rsidRPr="002D350D">
        <w:rPr>
          <w:rFonts w:ascii="Arial" w:hAnsi="Arial" w:cs="Arial"/>
          <w:spacing w:val="-9"/>
          <w:sz w:val="21"/>
          <w:szCs w:val="21"/>
          <w:lang w:val="ru-RU"/>
        </w:rPr>
        <w:t xml:space="preserve"> </w:t>
      </w:r>
      <w:r w:rsidRPr="002D350D">
        <w:rPr>
          <w:rFonts w:ascii="Arial" w:hAnsi="Arial" w:cs="Arial"/>
          <w:sz w:val="21"/>
          <w:szCs w:val="21"/>
          <w:lang w:val="ru-RU"/>
        </w:rPr>
        <w:t>повільного</w:t>
      </w:r>
      <w:r w:rsidRPr="002D350D">
        <w:rPr>
          <w:rFonts w:ascii="Arial" w:hAnsi="Arial" w:cs="Arial"/>
          <w:spacing w:val="-9"/>
          <w:sz w:val="21"/>
          <w:szCs w:val="21"/>
          <w:lang w:val="ru-RU"/>
        </w:rPr>
        <w:t xml:space="preserve"> </w:t>
      </w:r>
      <w:r w:rsidRPr="002D350D">
        <w:rPr>
          <w:rFonts w:ascii="Arial" w:hAnsi="Arial" w:cs="Arial"/>
          <w:sz w:val="21"/>
          <w:szCs w:val="21"/>
          <w:lang w:val="ru-RU"/>
        </w:rPr>
        <w:t>відведення</w:t>
      </w:r>
      <w:r w:rsidRPr="002D350D">
        <w:rPr>
          <w:rFonts w:ascii="Arial" w:hAnsi="Arial" w:cs="Arial"/>
          <w:spacing w:val="-10"/>
          <w:sz w:val="21"/>
          <w:szCs w:val="21"/>
          <w:lang w:val="ru-RU"/>
        </w:rPr>
        <w:t xml:space="preserve"> </w:t>
      </w:r>
      <w:r w:rsidRPr="002D350D">
        <w:rPr>
          <w:rFonts w:ascii="Arial" w:hAnsi="Arial" w:cs="Arial"/>
          <w:sz w:val="21"/>
          <w:szCs w:val="21"/>
          <w:lang w:val="ru-RU"/>
        </w:rPr>
        <w:t>його</w:t>
      </w:r>
      <w:r w:rsidRPr="002D350D">
        <w:rPr>
          <w:rFonts w:ascii="Arial" w:hAnsi="Arial" w:cs="Arial"/>
          <w:spacing w:val="-9"/>
          <w:sz w:val="21"/>
          <w:szCs w:val="21"/>
          <w:lang w:val="ru-RU"/>
        </w:rPr>
        <w:t xml:space="preserve"> </w:t>
      </w:r>
      <w:r w:rsidRPr="002D350D">
        <w:rPr>
          <w:rFonts w:ascii="Arial" w:hAnsi="Arial" w:cs="Arial"/>
          <w:sz w:val="21"/>
          <w:szCs w:val="21"/>
          <w:lang w:val="ru-RU"/>
        </w:rPr>
        <w:t>в</w:t>
      </w:r>
      <w:r w:rsidRPr="002D350D">
        <w:rPr>
          <w:rFonts w:ascii="Arial" w:hAnsi="Arial" w:cs="Arial"/>
          <w:spacing w:val="-11"/>
          <w:sz w:val="21"/>
          <w:szCs w:val="21"/>
          <w:lang w:val="ru-RU"/>
        </w:rPr>
        <w:t xml:space="preserve"> </w:t>
      </w:r>
      <w:r w:rsidRPr="002D350D">
        <w:rPr>
          <w:rFonts w:ascii="Arial" w:hAnsi="Arial" w:cs="Arial"/>
          <w:sz w:val="21"/>
          <w:szCs w:val="21"/>
          <w:lang w:val="ru-RU"/>
        </w:rPr>
        <w:t>скидні канали або русла. Пропускна спроможність цих споруд повинна забезпечувати відведення паводку з імовірністю перевищення 2</w:t>
      </w:r>
      <w:r w:rsidRPr="002D350D">
        <w:rPr>
          <w:rFonts w:ascii="Arial" w:hAnsi="Arial" w:cs="Arial"/>
          <w:spacing w:val="-17"/>
          <w:sz w:val="21"/>
          <w:szCs w:val="21"/>
          <w:lang w:val="ru-RU"/>
        </w:rPr>
        <w:t xml:space="preserve"> </w:t>
      </w:r>
      <w:r w:rsidRPr="002D350D">
        <w:rPr>
          <w:rFonts w:ascii="Arial" w:hAnsi="Arial" w:cs="Arial"/>
          <w:sz w:val="21"/>
          <w:szCs w:val="21"/>
          <w:lang w:val="ru-RU"/>
        </w:rPr>
        <w:t>%.</w:t>
      </w:r>
    </w:p>
    <w:p w14:paraId="600C7438" w14:textId="77777777" w:rsidR="00E32E9D" w:rsidRPr="002D350D" w:rsidRDefault="008555FA" w:rsidP="00262318">
      <w:pPr>
        <w:pStyle w:val="1"/>
        <w:numPr>
          <w:ilvl w:val="1"/>
          <w:numId w:val="28"/>
        </w:numPr>
        <w:tabs>
          <w:tab w:val="left" w:pos="1256"/>
        </w:tabs>
        <w:spacing w:line="288" w:lineRule="auto"/>
        <w:contextualSpacing/>
        <w:rPr>
          <w:rFonts w:ascii="Arial" w:hAnsi="Arial" w:cs="Arial"/>
          <w:sz w:val="21"/>
          <w:szCs w:val="21"/>
        </w:rPr>
      </w:pPr>
      <w:bookmarkStart w:id="27" w:name="3.7_Селезапобіжні_споруди"/>
      <w:bookmarkStart w:id="28" w:name="_bookmark13"/>
      <w:bookmarkEnd w:id="27"/>
      <w:bookmarkEnd w:id="28"/>
      <w:r w:rsidRPr="002D350D">
        <w:rPr>
          <w:rFonts w:ascii="Arial" w:hAnsi="Arial" w:cs="Arial"/>
          <w:sz w:val="21"/>
          <w:szCs w:val="21"/>
        </w:rPr>
        <w:t>Селезапобіжні</w:t>
      </w:r>
      <w:r w:rsidRPr="002D350D">
        <w:rPr>
          <w:rFonts w:ascii="Arial" w:hAnsi="Arial" w:cs="Arial"/>
          <w:spacing w:val="-7"/>
          <w:sz w:val="21"/>
          <w:szCs w:val="21"/>
        </w:rPr>
        <w:t xml:space="preserve"> </w:t>
      </w:r>
      <w:r w:rsidRPr="002D350D">
        <w:rPr>
          <w:rFonts w:ascii="Arial" w:hAnsi="Arial" w:cs="Arial"/>
          <w:sz w:val="21"/>
          <w:szCs w:val="21"/>
        </w:rPr>
        <w:t>споруди</w:t>
      </w:r>
    </w:p>
    <w:p w14:paraId="58D380FA" w14:textId="77777777" w:rsidR="00E32E9D" w:rsidRPr="002D350D" w:rsidRDefault="008555FA" w:rsidP="00262318">
      <w:pPr>
        <w:pStyle w:val="a5"/>
        <w:numPr>
          <w:ilvl w:val="2"/>
          <w:numId w:val="28"/>
        </w:numPr>
        <w:tabs>
          <w:tab w:val="left" w:pos="145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rPr>
        <w:t>Греблі</w:t>
      </w:r>
      <w:r w:rsidRPr="002D350D">
        <w:rPr>
          <w:rFonts w:ascii="Arial" w:hAnsi="Arial" w:cs="Arial"/>
          <w:spacing w:val="-14"/>
          <w:sz w:val="21"/>
          <w:szCs w:val="21"/>
        </w:rPr>
        <w:t xml:space="preserve"> </w:t>
      </w:r>
      <w:r w:rsidRPr="002D350D">
        <w:rPr>
          <w:rFonts w:ascii="Arial" w:hAnsi="Arial" w:cs="Arial"/>
          <w:sz w:val="21"/>
          <w:szCs w:val="21"/>
        </w:rPr>
        <w:t>застосовують</w:t>
      </w:r>
      <w:r w:rsidRPr="002D350D">
        <w:rPr>
          <w:rFonts w:ascii="Arial" w:hAnsi="Arial" w:cs="Arial"/>
          <w:spacing w:val="-13"/>
          <w:sz w:val="21"/>
          <w:szCs w:val="21"/>
        </w:rPr>
        <w:t xml:space="preserve"> </w:t>
      </w:r>
      <w:r w:rsidRPr="002D350D">
        <w:rPr>
          <w:rFonts w:ascii="Arial" w:hAnsi="Arial" w:cs="Arial"/>
          <w:sz w:val="21"/>
          <w:szCs w:val="21"/>
        </w:rPr>
        <w:t>в</w:t>
      </w:r>
      <w:r w:rsidRPr="002D350D">
        <w:rPr>
          <w:rFonts w:ascii="Arial" w:hAnsi="Arial" w:cs="Arial"/>
          <w:spacing w:val="-13"/>
          <w:sz w:val="21"/>
          <w:szCs w:val="21"/>
        </w:rPr>
        <w:t xml:space="preserve"> </w:t>
      </w:r>
      <w:r w:rsidRPr="002D350D">
        <w:rPr>
          <w:rFonts w:ascii="Arial" w:hAnsi="Arial" w:cs="Arial"/>
          <w:sz w:val="21"/>
          <w:szCs w:val="21"/>
        </w:rPr>
        <w:t>умовах,</w:t>
      </w:r>
      <w:r w:rsidRPr="002D350D">
        <w:rPr>
          <w:rFonts w:ascii="Arial" w:hAnsi="Arial" w:cs="Arial"/>
          <w:spacing w:val="-15"/>
          <w:sz w:val="21"/>
          <w:szCs w:val="21"/>
        </w:rPr>
        <w:t xml:space="preserve"> </w:t>
      </w:r>
      <w:r w:rsidRPr="002D350D">
        <w:rPr>
          <w:rFonts w:ascii="Arial" w:hAnsi="Arial" w:cs="Arial"/>
          <w:sz w:val="21"/>
          <w:szCs w:val="21"/>
        </w:rPr>
        <w:t>коли</w:t>
      </w:r>
      <w:r w:rsidRPr="002D350D">
        <w:rPr>
          <w:rFonts w:ascii="Arial" w:hAnsi="Arial" w:cs="Arial"/>
          <w:spacing w:val="-14"/>
          <w:sz w:val="21"/>
          <w:szCs w:val="21"/>
        </w:rPr>
        <w:t xml:space="preserve"> </w:t>
      </w:r>
      <w:r w:rsidRPr="002D350D">
        <w:rPr>
          <w:rFonts w:ascii="Arial" w:hAnsi="Arial" w:cs="Arial"/>
          <w:sz w:val="21"/>
          <w:szCs w:val="21"/>
        </w:rPr>
        <w:t>джерело</w:t>
      </w:r>
      <w:r w:rsidRPr="002D350D">
        <w:rPr>
          <w:rFonts w:ascii="Arial" w:hAnsi="Arial" w:cs="Arial"/>
          <w:spacing w:val="-14"/>
          <w:sz w:val="21"/>
          <w:szCs w:val="21"/>
        </w:rPr>
        <w:t xml:space="preserve"> </w:t>
      </w:r>
      <w:r w:rsidRPr="002D350D">
        <w:rPr>
          <w:rFonts w:ascii="Arial" w:hAnsi="Arial" w:cs="Arial"/>
          <w:sz w:val="21"/>
          <w:szCs w:val="21"/>
        </w:rPr>
        <w:t>утворення</w:t>
      </w:r>
      <w:r w:rsidRPr="002D350D">
        <w:rPr>
          <w:rFonts w:ascii="Arial" w:hAnsi="Arial" w:cs="Arial"/>
          <w:spacing w:val="-14"/>
          <w:sz w:val="21"/>
          <w:szCs w:val="21"/>
        </w:rPr>
        <w:t xml:space="preserve"> </w:t>
      </w:r>
      <w:r w:rsidRPr="002D350D">
        <w:rPr>
          <w:rFonts w:ascii="Arial" w:hAnsi="Arial" w:cs="Arial"/>
          <w:sz w:val="21"/>
          <w:szCs w:val="21"/>
        </w:rPr>
        <w:t>дощового</w:t>
      </w:r>
      <w:r w:rsidRPr="002D350D">
        <w:rPr>
          <w:rFonts w:ascii="Arial" w:hAnsi="Arial" w:cs="Arial"/>
          <w:spacing w:val="-14"/>
          <w:sz w:val="21"/>
          <w:szCs w:val="21"/>
        </w:rPr>
        <w:t xml:space="preserve"> </w:t>
      </w:r>
      <w:r w:rsidRPr="002D350D">
        <w:rPr>
          <w:rFonts w:ascii="Arial" w:hAnsi="Arial" w:cs="Arial"/>
          <w:sz w:val="21"/>
          <w:szCs w:val="21"/>
        </w:rPr>
        <w:t>або гляціального</w:t>
      </w:r>
      <w:r w:rsidRPr="002D350D">
        <w:rPr>
          <w:rFonts w:ascii="Arial" w:hAnsi="Arial" w:cs="Arial"/>
          <w:spacing w:val="-10"/>
          <w:sz w:val="21"/>
          <w:szCs w:val="21"/>
        </w:rPr>
        <w:t xml:space="preserve"> </w:t>
      </w:r>
      <w:r w:rsidRPr="002D350D">
        <w:rPr>
          <w:rFonts w:ascii="Arial" w:hAnsi="Arial" w:cs="Arial"/>
          <w:sz w:val="21"/>
          <w:szCs w:val="21"/>
        </w:rPr>
        <w:t>селю</w:t>
      </w:r>
      <w:r w:rsidRPr="002D350D">
        <w:rPr>
          <w:rFonts w:ascii="Arial" w:hAnsi="Arial" w:cs="Arial"/>
          <w:spacing w:val="-10"/>
          <w:sz w:val="21"/>
          <w:szCs w:val="21"/>
        </w:rPr>
        <w:t xml:space="preserve"> </w:t>
      </w:r>
      <w:r w:rsidRPr="002D350D">
        <w:rPr>
          <w:rFonts w:ascii="Arial" w:hAnsi="Arial" w:cs="Arial"/>
          <w:sz w:val="21"/>
          <w:szCs w:val="21"/>
        </w:rPr>
        <w:t>знаходиться</w:t>
      </w:r>
      <w:r w:rsidRPr="002D350D">
        <w:rPr>
          <w:rFonts w:ascii="Arial" w:hAnsi="Arial" w:cs="Arial"/>
          <w:spacing w:val="-9"/>
          <w:sz w:val="21"/>
          <w:szCs w:val="21"/>
        </w:rPr>
        <w:t xml:space="preserve"> </w:t>
      </w:r>
      <w:r w:rsidRPr="002D350D">
        <w:rPr>
          <w:rFonts w:ascii="Arial" w:hAnsi="Arial" w:cs="Arial"/>
          <w:sz w:val="21"/>
          <w:szCs w:val="21"/>
        </w:rPr>
        <w:t>нижче</w:t>
      </w:r>
      <w:r w:rsidRPr="002D350D">
        <w:rPr>
          <w:rFonts w:ascii="Arial" w:hAnsi="Arial" w:cs="Arial"/>
          <w:spacing w:val="-9"/>
          <w:sz w:val="21"/>
          <w:szCs w:val="21"/>
        </w:rPr>
        <w:t xml:space="preserve"> </w:t>
      </w:r>
      <w:r w:rsidRPr="002D350D">
        <w:rPr>
          <w:rFonts w:ascii="Arial" w:hAnsi="Arial" w:cs="Arial"/>
          <w:sz w:val="21"/>
          <w:szCs w:val="21"/>
        </w:rPr>
        <w:t>за</w:t>
      </w:r>
      <w:r w:rsidRPr="002D350D">
        <w:rPr>
          <w:rFonts w:ascii="Arial" w:hAnsi="Arial" w:cs="Arial"/>
          <w:spacing w:val="-9"/>
          <w:sz w:val="21"/>
          <w:szCs w:val="21"/>
        </w:rPr>
        <w:t xml:space="preserve"> </w:t>
      </w:r>
      <w:r w:rsidRPr="002D350D">
        <w:rPr>
          <w:rFonts w:ascii="Arial" w:hAnsi="Arial" w:cs="Arial"/>
          <w:sz w:val="21"/>
          <w:szCs w:val="21"/>
        </w:rPr>
        <w:t>джерела</w:t>
      </w:r>
      <w:r w:rsidRPr="002D350D">
        <w:rPr>
          <w:rFonts w:ascii="Arial" w:hAnsi="Arial" w:cs="Arial"/>
          <w:spacing w:val="-9"/>
          <w:sz w:val="21"/>
          <w:szCs w:val="21"/>
        </w:rPr>
        <w:t xml:space="preserve"> </w:t>
      </w:r>
      <w:r w:rsidRPr="002D350D">
        <w:rPr>
          <w:rFonts w:ascii="Arial" w:hAnsi="Arial" w:cs="Arial"/>
          <w:sz w:val="21"/>
          <w:szCs w:val="21"/>
        </w:rPr>
        <w:t>формування</w:t>
      </w:r>
      <w:r w:rsidRPr="002D350D">
        <w:rPr>
          <w:rFonts w:ascii="Arial" w:hAnsi="Arial" w:cs="Arial"/>
          <w:spacing w:val="-9"/>
          <w:sz w:val="21"/>
          <w:szCs w:val="21"/>
        </w:rPr>
        <w:t xml:space="preserve"> </w:t>
      </w:r>
      <w:r w:rsidRPr="002D350D">
        <w:rPr>
          <w:rFonts w:ascii="Arial" w:hAnsi="Arial" w:cs="Arial"/>
          <w:sz w:val="21"/>
          <w:szCs w:val="21"/>
        </w:rPr>
        <w:t xml:space="preserve">селеутворюючого паводку і між цими ділянками рельєф дозволяє створити регулюючу ємність. </w:t>
      </w:r>
      <w:r w:rsidRPr="002D350D">
        <w:rPr>
          <w:rFonts w:ascii="Arial" w:hAnsi="Arial" w:cs="Arial"/>
          <w:sz w:val="21"/>
          <w:szCs w:val="21"/>
          <w:lang w:val="ru-RU"/>
        </w:rPr>
        <w:t>Гребля повинна бути обладнана випуском води, що забезпечує автоматичне спорожнення регулюючої місткості з витратою, що не перевищує селеутворюючої, а також катастрофічним</w:t>
      </w:r>
      <w:r w:rsidRPr="002D350D">
        <w:rPr>
          <w:rFonts w:ascii="Arial" w:hAnsi="Arial" w:cs="Arial"/>
          <w:spacing w:val="-13"/>
          <w:sz w:val="21"/>
          <w:szCs w:val="21"/>
          <w:lang w:val="ru-RU"/>
        </w:rPr>
        <w:t xml:space="preserve"> </w:t>
      </w:r>
      <w:r w:rsidRPr="002D350D">
        <w:rPr>
          <w:rFonts w:ascii="Arial" w:hAnsi="Arial" w:cs="Arial"/>
          <w:sz w:val="21"/>
          <w:szCs w:val="21"/>
          <w:lang w:val="ru-RU"/>
        </w:rPr>
        <w:t>водоскидом.</w:t>
      </w:r>
    </w:p>
    <w:p w14:paraId="4507E198" w14:textId="77777777" w:rsidR="00E32E9D" w:rsidRPr="002D350D" w:rsidRDefault="008555FA" w:rsidP="0026231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Необхідний об'єм регулюючої ємності слід визначати об'ємом паводку з імовірністю</w:t>
      </w:r>
      <w:r w:rsidRPr="002D350D">
        <w:rPr>
          <w:rFonts w:ascii="Arial" w:hAnsi="Arial" w:cs="Arial"/>
          <w:spacing w:val="-6"/>
          <w:sz w:val="21"/>
          <w:szCs w:val="21"/>
          <w:lang w:val="ru-RU"/>
        </w:rPr>
        <w:t xml:space="preserve"> </w:t>
      </w:r>
      <w:r w:rsidRPr="002D350D">
        <w:rPr>
          <w:rFonts w:ascii="Arial" w:hAnsi="Arial" w:cs="Arial"/>
          <w:sz w:val="21"/>
          <w:szCs w:val="21"/>
          <w:lang w:val="ru-RU"/>
        </w:rPr>
        <w:t>перевищення</w:t>
      </w:r>
      <w:r w:rsidRPr="002D350D">
        <w:rPr>
          <w:rFonts w:ascii="Arial" w:hAnsi="Arial" w:cs="Arial"/>
          <w:spacing w:val="-7"/>
          <w:sz w:val="21"/>
          <w:szCs w:val="21"/>
          <w:lang w:val="ru-RU"/>
        </w:rPr>
        <w:t xml:space="preserve"> </w:t>
      </w:r>
      <w:r w:rsidRPr="002D350D">
        <w:rPr>
          <w:rFonts w:ascii="Arial" w:hAnsi="Arial" w:cs="Arial"/>
          <w:sz w:val="21"/>
          <w:szCs w:val="21"/>
          <w:lang w:val="ru-RU"/>
        </w:rPr>
        <w:t>1</w:t>
      </w:r>
      <w:r w:rsidRPr="002D350D">
        <w:rPr>
          <w:rFonts w:ascii="Arial" w:hAnsi="Arial" w:cs="Arial"/>
          <w:spacing w:val="-4"/>
          <w:sz w:val="21"/>
          <w:szCs w:val="21"/>
          <w:lang w:val="ru-RU"/>
        </w:rPr>
        <w:t xml:space="preserve"> </w:t>
      </w:r>
      <w:r w:rsidRPr="002D350D">
        <w:rPr>
          <w:rFonts w:ascii="Arial" w:hAnsi="Arial" w:cs="Arial"/>
          <w:sz w:val="21"/>
          <w:szCs w:val="21"/>
          <w:lang w:val="ru-RU"/>
        </w:rPr>
        <w:t>%</w:t>
      </w:r>
      <w:r w:rsidRPr="002D350D">
        <w:rPr>
          <w:rFonts w:ascii="Arial" w:hAnsi="Arial" w:cs="Arial"/>
          <w:spacing w:val="-6"/>
          <w:sz w:val="21"/>
          <w:szCs w:val="21"/>
          <w:lang w:val="ru-RU"/>
        </w:rPr>
        <w:t xml:space="preserve"> </w:t>
      </w:r>
      <w:r w:rsidRPr="002D350D">
        <w:rPr>
          <w:rFonts w:ascii="Arial" w:hAnsi="Arial" w:cs="Arial"/>
          <w:sz w:val="21"/>
          <w:szCs w:val="21"/>
          <w:lang w:val="ru-RU"/>
        </w:rPr>
        <w:t>за</w:t>
      </w:r>
      <w:r w:rsidRPr="002D350D">
        <w:rPr>
          <w:rFonts w:ascii="Arial" w:hAnsi="Arial" w:cs="Arial"/>
          <w:spacing w:val="-5"/>
          <w:sz w:val="21"/>
          <w:szCs w:val="21"/>
          <w:lang w:val="ru-RU"/>
        </w:rPr>
        <w:t xml:space="preserve"> </w:t>
      </w:r>
      <w:r w:rsidRPr="002D350D">
        <w:rPr>
          <w:rFonts w:ascii="Arial" w:hAnsi="Arial" w:cs="Arial"/>
          <w:sz w:val="21"/>
          <w:szCs w:val="21"/>
          <w:lang w:val="ru-RU"/>
        </w:rPr>
        <w:t>вирахуванням</w:t>
      </w:r>
      <w:r w:rsidRPr="002D350D">
        <w:rPr>
          <w:rFonts w:ascii="Arial" w:hAnsi="Arial" w:cs="Arial"/>
          <w:spacing w:val="-5"/>
          <w:sz w:val="21"/>
          <w:szCs w:val="21"/>
          <w:lang w:val="ru-RU"/>
        </w:rPr>
        <w:t xml:space="preserve"> </w:t>
      </w:r>
      <w:r w:rsidRPr="002D350D">
        <w:rPr>
          <w:rFonts w:ascii="Arial" w:hAnsi="Arial" w:cs="Arial"/>
          <w:sz w:val="21"/>
          <w:szCs w:val="21"/>
          <w:lang w:val="ru-RU"/>
        </w:rPr>
        <w:t>об'ємів,</w:t>
      </w:r>
      <w:r w:rsidRPr="002D350D">
        <w:rPr>
          <w:rFonts w:ascii="Arial" w:hAnsi="Arial" w:cs="Arial"/>
          <w:spacing w:val="-6"/>
          <w:sz w:val="21"/>
          <w:szCs w:val="21"/>
          <w:lang w:val="ru-RU"/>
        </w:rPr>
        <w:t xml:space="preserve"> </w:t>
      </w:r>
      <w:r w:rsidRPr="002D350D">
        <w:rPr>
          <w:rFonts w:ascii="Arial" w:hAnsi="Arial" w:cs="Arial"/>
          <w:sz w:val="21"/>
          <w:szCs w:val="21"/>
          <w:lang w:val="ru-RU"/>
        </w:rPr>
        <w:t>що</w:t>
      </w:r>
      <w:r w:rsidRPr="002D350D">
        <w:rPr>
          <w:rFonts w:ascii="Arial" w:hAnsi="Arial" w:cs="Arial"/>
          <w:spacing w:val="-6"/>
          <w:sz w:val="21"/>
          <w:szCs w:val="21"/>
          <w:lang w:val="ru-RU"/>
        </w:rPr>
        <w:t xml:space="preserve"> </w:t>
      </w:r>
      <w:r w:rsidRPr="002D350D">
        <w:rPr>
          <w:rFonts w:ascii="Arial" w:hAnsi="Arial" w:cs="Arial"/>
          <w:sz w:val="21"/>
          <w:szCs w:val="21"/>
          <w:lang w:val="ru-RU"/>
        </w:rPr>
        <w:t>скидаються</w:t>
      </w:r>
      <w:r w:rsidRPr="002D350D">
        <w:rPr>
          <w:rFonts w:ascii="Arial" w:hAnsi="Arial" w:cs="Arial"/>
          <w:spacing w:val="-5"/>
          <w:sz w:val="21"/>
          <w:szCs w:val="21"/>
          <w:lang w:val="ru-RU"/>
        </w:rPr>
        <w:t xml:space="preserve"> </w:t>
      </w:r>
      <w:r w:rsidRPr="002D350D">
        <w:rPr>
          <w:rFonts w:ascii="Arial" w:hAnsi="Arial" w:cs="Arial"/>
          <w:sz w:val="21"/>
          <w:szCs w:val="21"/>
          <w:lang w:val="ru-RU"/>
        </w:rPr>
        <w:t>в</w:t>
      </w:r>
      <w:r w:rsidRPr="002D350D">
        <w:rPr>
          <w:rFonts w:ascii="Arial" w:hAnsi="Arial" w:cs="Arial"/>
          <w:spacing w:val="-8"/>
          <w:sz w:val="21"/>
          <w:szCs w:val="21"/>
          <w:lang w:val="ru-RU"/>
        </w:rPr>
        <w:t xml:space="preserve"> </w:t>
      </w:r>
      <w:r w:rsidRPr="002D350D">
        <w:rPr>
          <w:rFonts w:ascii="Arial" w:hAnsi="Arial" w:cs="Arial"/>
          <w:sz w:val="21"/>
          <w:szCs w:val="21"/>
          <w:lang w:val="ru-RU"/>
        </w:rPr>
        <w:t>нижній б'єф у період акумуляції цього</w:t>
      </w:r>
      <w:r w:rsidRPr="002D350D">
        <w:rPr>
          <w:rFonts w:ascii="Arial" w:hAnsi="Arial" w:cs="Arial"/>
          <w:spacing w:val="-14"/>
          <w:sz w:val="21"/>
          <w:szCs w:val="21"/>
          <w:lang w:val="ru-RU"/>
        </w:rPr>
        <w:t xml:space="preserve"> </w:t>
      </w:r>
      <w:r w:rsidRPr="002D350D">
        <w:rPr>
          <w:rFonts w:ascii="Arial" w:hAnsi="Arial" w:cs="Arial"/>
          <w:sz w:val="21"/>
          <w:szCs w:val="21"/>
          <w:lang w:val="ru-RU"/>
        </w:rPr>
        <w:t>паводку.</w:t>
      </w:r>
    </w:p>
    <w:p w14:paraId="5A6657D6" w14:textId="77777777" w:rsidR="00E32E9D" w:rsidRPr="002D350D" w:rsidRDefault="008555FA" w:rsidP="00262318">
      <w:pPr>
        <w:pStyle w:val="a5"/>
        <w:numPr>
          <w:ilvl w:val="2"/>
          <w:numId w:val="28"/>
        </w:numPr>
        <w:tabs>
          <w:tab w:val="left" w:pos="1476"/>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Водоскиди слід використовувати для запобігання прориву озер. Тип водоскиду (траншейний, сифонний, тунельний, тощо) визначається будівельними умовами і характером озерної</w:t>
      </w:r>
      <w:r w:rsidRPr="002D350D">
        <w:rPr>
          <w:rFonts w:ascii="Arial" w:hAnsi="Arial" w:cs="Arial"/>
          <w:spacing w:val="-14"/>
          <w:sz w:val="21"/>
          <w:szCs w:val="21"/>
          <w:lang w:val="ru-RU"/>
        </w:rPr>
        <w:t xml:space="preserve"> </w:t>
      </w:r>
      <w:r w:rsidRPr="002D350D">
        <w:rPr>
          <w:rFonts w:ascii="Arial" w:hAnsi="Arial" w:cs="Arial"/>
          <w:sz w:val="21"/>
          <w:szCs w:val="21"/>
          <w:lang w:val="ru-RU"/>
        </w:rPr>
        <w:t>перемички.</w:t>
      </w:r>
    </w:p>
    <w:p w14:paraId="2344A1DB" w14:textId="77777777" w:rsidR="00E32E9D" w:rsidRPr="002D350D" w:rsidRDefault="008555FA" w:rsidP="00262318">
      <w:pPr>
        <w:pStyle w:val="a3"/>
        <w:spacing w:before="0" w:line="288" w:lineRule="auto"/>
        <w:ind w:left="540" w:firstLine="0"/>
        <w:contextualSpacing/>
        <w:jc w:val="left"/>
        <w:rPr>
          <w:rFonts w:ascii="Arial" w:hAnsi="Arial" w:cs="Arial"/>
          <w:sz w:val="21"/>
          <w:szCs w:val="21"/>
          <w:lang w:val="ru-RU"/>
        </w:rPr>
      </w:pPr>
      <w:r w:rsidRPr="002D350D">
        <w:rPr>
          <w:rFonts w:ascii="Arial" w:hAnsi="Arial" w:cs="Arial"/>
          <w:sz w:val="21"/>
          <w:szCs w:val="21"/>
          <w:lang w:val="ru-RU"/>
        </w:rPr>
        <w:t>Водоскиди слід розраховувати на витрату з ймовірністю перевищення 25 %.</w:t>
      </w:r>
    </w:p>
    <w:p w14:paraId="3C47C910" w14:textId="77777777" w:rsidR="00E32E9D" w:rsidRPr="002D350D" w:rsidRDefault="008555FA" w:rsidP="00262318">
      <w:pPr>
        <w:pStyle w:val="1"/>
        <w:numPr>
          <w:ilvl w:val="0"/>
          <w:numId w:val="28"/>
        </w:numPr>
        <w:tabs>
          <w:tab w:val="left" w:pos="1045"/>
        </w:tabs>
        <w:spacing w:line="288" w:lineRule="auto"/>
        <w:ind w:left="1044" w:hanging="212"/>
        <w:contextualSpacing/>
        <w:rPr>
          <w:rFonts w:ascii="Arial" w:hAnsi="Arial" w:cs="Arial"/>
          <w:sz w:val="21"/>
          <w:szCs w:val="21"/>
          <w:lang w:val="ru-RU"/>
        </w:rPr>
      </w:pPr>
      <w:bookmarkStart w:id="29" w:name="4_ПРОТИЛАВИННІ_СПОРУДИ_І_ЗАХОДИ,_ВИМОГИ_"/>
      <w:bookmarkStart w:id="30" w:name="_bookmark14"/>
      <w:bookmarkEnd w:id="29"/>
      <w:bookmarkEnd w:id="30"/>
      <w:r w:rsidRPr="002D350D">
        <w:rPr>
          <w:rFonts w:ascii="Arial" w:hAnsi="Arial" w:cs="Arial"/>
          <w:sz w:val="21"/>
          <w:szCs w:val="21"/>
          <w:lang w:val="ru-RU"/>
        </w:rPr>
        <w:t>ПРОТИЛАВИННІ СПОРУДИ І ЗАХОДИ, ВИМОГИ ДО</w:t>
      </w:r>
      <w:r w:rsidRPr="002D350D">
        <w:rPr>
          <w:rFonts w:ascii="Arial" w:hAnsi="Arial" w:cs="Arial"/>
          <w:spacing w:val="-12"/>
          <w:sz w:val="21"/>
          <w:szCs w:val="21"/>
          <w:lang w:val="ru-RU"/>
        </w:rPr>
        <w:t xml:space="preserve"> </w:t>
      </w:r>
      <w:r w:rsidRPr="002D350D">
        <w:rPr>
          <w:rFonts w:ascii="Arial" w:hAnsi="Arial" w:cs="Arial"/>
          <w:sz w:val="21"/>
          <w:szCs w:val="21"/>
          <w:lang w:val="ru-RU"/>
        </w:rPr>
        <w:t>НИХ</w:t>
      </w:r>
    </w:p>
    <w:p w14:paraId="7F3E5BA7" w14:textId="77777777" w:rsidR="00E32E9D" w:rsidRPr="002D350D" w:rsidRDefault="008555FA" w:rsidP="00262318">
      <w:pPr>
        <w:pStyle w:val="1"/>
        <w:numPr>
          <w:ilvl w:val="1"/>
          <w:numId w:val="27"/>
        </w:numPr>
        <w:tabs>
          <w:tab w:val="left" w:pos="1256"/>
        </w:tabs>
        <w:spacing w:line="288" w:lineRule="auto"/>
        <w:contextualSpacing/>
        <w:rPr>
          <w:rFonts w:ascii="Arial" w:hAnsi="Arial" w:cs="Arial"/>
          <w:sz w:val="21"/>
          <w:szCs w:val="21"/>
        </w:rPr>
      </w:pPr>
      <w:bookmarkStart w:id="31" w:name="4.1_Загальні_відомості"/>
      <w:bookmarkStart w:id="32" w:name="_bookmark15"/>
      <w:bookmarkEnd w:id="31"/>
      <w:bookmarkEnd w:id="32"/>
      <w:r w:rsidRPr="002D350D">
        <w:rPr>
          <w:rFonts w:ascii="Arial" w:hAnsi="Arial" w:cs="Arial"/>
          <w:sz w:val="21"/>
          <w:szCs w:val="21"/>
        </w:rPr>
        <w:t>Загальні</w:t>
      </w:r>
      <w:r w:rsidRPr="002D350D">
        <w:rPr>
          <w:rFonts w:ascii="Arial" w:hAnsi="Arial" w:cs="Arial"/>
          <w:spacing w:val="-6"/>
          <w:sz w:val="21"/>
          <w:szCs w:val="21"/>
        </w:rPr>
        <w:t xml:space="preserve"> </w:t>
      </w:r>
      <w:r w:rsidRPr="002D350D">
        <w:rPr>
          <w:rFonts w:ascii="Arial" w:hAnsi="Arial" w:cs="Arial"/>
          <w:sz w:val="21"/>
          <w:szCs w:val="21"/>
        </w:rPr>
        <w:t>відомості</w:t>
      </w:r>
    </w:p>
    <w:p w14:paraId="164F1AE5" w14:textId="77777777" w:rsidR="00E32E9D" w:rsidRPr="002D350D" w:rsidRDefault="008555FA" w:rsidP="00262318">
      <w:pPr>
        <w:pStyle w:val="a5"/>
        <w:numPr>
          <w:ilvl w:val="2"/>
          <w:numId w:val="27"/>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За характером руху лавин у залежності від морфології підстиляючої поверхні розрізняють: осови, потокові і стрибаючі лавини. Залежно від властивостей снігу, який утворюють лавини, вони можуть бути сухими або вологими (мокрими). Їх рух відбувається по снігу (або крижаній кірці), по повітрю, по ґрунту або ж має змішаний</w:t>
      </w:r>
      <w:r w:rsidRPr="002D350D">
        <w:rPr>
          <w:rFonts w:ascii="Arial" w:hAnsi="Arial" w:cs="Arial"/>
          <w:spacing w:val="-13"/>
          <w:sz w:val="21"/>
          <w:szCs w:val="21"/>
          <w:lang w:val="ru-RU"/>
        </w:rPr>
        <w:t xml:space="preserve"> </w:t>
      </w:r>
      <w:r w:rsidRPr="002D350D">
        <w:rPr>
          <w:rFonts w:ascii="Arial" w:hAnsi="Arial" w:cs="Arial"/>
          <w:sz w:val="21"/>
          <w:szCs w:val="21"/>
          <w:lang w:val="ru-RU"/>
        </w:rPr>
        <w:t>характер.</w:t>
      </w:r>
    </w:p>
    <w:p w14:paraId="73C7752A" w14:textId="77777777" w:rsidR="00E32E9D" w:rsidRPr="002D350D" w:rsidRDefault="008555FA" w:rsidP="00262318">
      <w:pPr>
        <w:pStyle w:val="a5"/>
        <w:numPr>
          <w:ilvl w:val="2"/>
          <w:numId w:val="27"/>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Для інженерного захисту території, будівель і споруд від снігових лавин застосовують наступні види споруд і заходів, що наведені в додатку Р та таблиці</w:t>
      </w:r>
      <w:r w:rsidRPr="002D350D">
        <w:rPr>
          <w:rFonts w:ascii="Arial" w:hAnsi="Arial" w:cs="Arial"/>
          <w:spacing w:val="1"/>
          <w:sz w:val="21"/>
          <w:szCs w:val="21"/>
          <w:lang w:val="ru-RU"/>
        </w:rPr>
        <w:t xml:space="preserve"> </w:t>
      </w:r>
      <w:r w:rsidRPr="002D350D">
        <w:rPr>
          <w:rFonts w:ascii="Arial" w:hAnsi="Arial" w:cs="Arial"/>
          <w:sz w:val="21"/>
          <w:szCs w:val="21"/>
          <w:lang w:val="ru-RU"/>
        </w:rPr>
        <w:t>4.1.</w:t>
      </w:r>
    </w:p>
    <w:p w14:paraId="45E6D261" w14:textId="35FDDC26" w:rsidR="00E32E9D" w:rsidRPr="002D350D" w:rsidRDefault="008555FA" w:rsidP="00262318">
      <w:pPr>
        <w:pStyle w:val="a5"/>
        <w:numPr>
          <w:ilvl w:val="2"/>
          <w:numId w:val="27"/>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lastRenderedPageBreak/>
        <w:t>Вибирати протилавинні комплекси споруд і заходи слід з урахуванням стану снігу в зоні зародження лавин (який випав недавно, сухий,</w:t>
      </w:r>
    </w:p>
    <w:p w14:paraId="7EC8A09F" w14:textId="77777777" w:rsidR="00E32E9D" w:rsidRPr="002D350D" w:rsidRDefault="008555FA" w:rsidP="00262318">
      <w:pPr>
        <w:pStyle w:val="a3"/>
        <w:spacing w:before="0" w:line="288" w:lineRule="auto"/>
        <w:ind w:right="111" w:firstLine="0"/>
        <w:contextualSpacing/>
        <w:rPr>
          <w:rFonts w:ascii="Arial" w:hAnsi="Arial" w:cs="Arial"/>
          <w:sz w:val="21"/>
          <w:szCs w:val="21"/>
          <w:lang w:val="ru-RU"/>
        </w:rPr>
      </w:pPr>
      <w:r w:rsidRPr="002D350D">
        <w:rPr>
          <w:rFonts w:ascii="Arial" w:hAnsi="Arial" w:cs="Arial"/>
          <w:sz w:val="21"/>
          <w:szCs w:val="21"/>
          <w:lang w:val="ru-RU"/>
        </w:rPr>
        <w:t>мокрий),</w:t>
      </w:r>
      <w:r w:rsidRPr="002D350D">
        <w:rPr>
          <w:rFonts w:ascii="Arial" w:hAnsi="Arial" w:cs="Arial"/>
          <w:spacing w:val="-8"/>
          <w:sz w:val="21"/>
          <w:szCs w:val="21"/>
          <w:lang w:val="ru-RU"/>
        </w:rPr>
        <w:t xml:space="preserve"> </w:t>
      </w:r>
      <w:r w:rsidRPr="002D350D">
        <w:rPr>
          <w:rFonts w:ascii="Arial" w:hAnsi="Arial" w:cs="Arial"/>
          <w:sz w:val="21"/>
          <w:szCs w:val="21"/>
          <w:lang w:val="ru-RU"/>
        </w:rPr>
        <w:t>морфології</w:t>
      </w:r>
      <w:r w:rsidRPr="002D350D">
        <w:rPr>
          <w:rFonts w:ascii="Arial" w:hAnsi="Arial" w:cs="Arial"/>
          <w:spacing w:val="-9"/>
          <w:sz w:val="21"/>
          <w:szCs w:val="21"/>
          <w:lang w:val="ru-RU"/>
        </w:rPr>
        <w:t xml:space="preserve"> </w:t>
      </w:r>
      <w:r w:rsidRPr="002D350D">
        <w:rPr>
          <w:rFonts w:ascii="Arial" w:hAnsi="Arial" w:cs="Arial"/>
          <w:sz w:val="21"/>
          <w:szCs w:val="21"/>
          <w:lang w:val="ru-RU"/>
        </w:rPr>
        <w:t>лавино</w:t>
      </w:r>
      <w:hyperlink r:id="rId16">
        <w:r w:rsidRPr="002D350D">
          <w:rPr>
            <w:rFonts w:ascii="Arial" w:hAnsi="Arial" w:cs="Arial"/>
            <w:sz w:val="21"/>
            <w:szCs w:val="21"/>
            <w:lang w:val="ru-RU"/>
          </w:rPr>
          <w:t>з</w:t>
        </w:r>
      </w:hyperlink>
      <w:r w:rsidRPr="002D350D">
        <w:rPr>
          <w:rFonts w:ascii="Arial" w:hAnsi="Arial" w:cs="Arial"/>
          <w:sz w:val="21"/>
          <w:szCs w:val="21"/>
          <w:lang w:val="ru-RU"/>
        </w:rPr>
        <w:t>бору,</w:t>
      </w:r>
      <w:r w:rsidRPr="002D350D">
        <w:rPr>
          <w:rFonts w:ascii="Arial" w:hAnsi="Arial" w:cs="Arial"/>
          <w:spacing w:val="-8"/>
          <w:sz w:val="21"/>
          <w:szCs w:val="21"/>
          <w:lang w:val="ru-RU"/>
        </w:rPr>
        <w:t xml:space="preserve"> </w:t>
      </w:r>
      <w:r w:rsidRPr="002D350D">
        <w:rPr>
          <w:rFonts w:ascii="Arial" w:hAnsi="Arial" w:cs="Arial"/>
          <w:sz w:val="21"/>
          <w:szCs w:val="21"/>
          <w:lang w:val="ru-RU"/>
        </w:rPr>
        <w:t>класу</w:t>
      </w:r>
      <w:r w:rsidRPr="002D350D">
        <w:rPr>
          <w:rFonts w:ascii="Arial" w:hAnsi="Arial" w:cs="Arial"/>
          <w:spacing w:val="-6"/>
          <w:sz w:val="21"/>
          <w:szCs w:val="21"/>
          <w:lang w:val="ru-RU"/>
        </w:rPr>
        <w:t xml:space="preserve"> </w:t>
      </w:r>
      <w:r w:rsidRPr="002D350D">
        <w:rPr>
          <w:rFonts w:ascii="Arial" w:hAnsi="Arial" w:cs="Arial"/>
          <w:sz w:val="21"/>
          <w:szCs w:val="21"/>
          <w:lang w:val="ru-RU"/>
        </w:rPr>
        <w:t>наслідків</w:t>
      </w:r>
      <w:r w:rsidRPr="002D350D">
        <w:rPr>
          <w:rFonts w:ascii="Arial" w:hAnsi="Arial" w:cs="Arial"/>
          <w:spacing w:val="-8"/>
          <w:sz w:val="21"/>
          <w:szCs w:val="21"/>
          <w:lang w:val="ru-RU"/>
        </w:rPr>
        <w:t xml:space="preserve"> </w:t>
      </w:r>
      <w:r w:rsidRPr="002D350D">
        <w:rPr>
          <w:rFonts w:ascii="Arial" w:hAnsi="Arial" w:cs="Arial"/>
          <w:sz w:val="21"/>
          <w:szCs w:val="21"/>
          <w:lang w:val="ru-RU"/>
        </w:rPr>
        <w:t>(відповідальності)</w:t>
      </w:r>
      <w:r w:rsidRPr="002D350D">
        <w:rPr>
          <w:rFonts w:ascii="Arial" w:hAnsi="Arial" w:cs="Arial"/>
          <w:spacing w:val="-8"/>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8"/>
          <w:sz w:val="21"/>
          <w:szCs w:val="21"/>
          <w:lang w:val="ru-RU"/>
        </w:rPr>
        <w:t xml:space="preserve"> </w:t>
      </w:r>
      <w:r w:rsidRPr="002D350D">
        <w:rPr>
          <w:rFonts w:ascii="Arial" w:hAnsi="Arial" w:cs="Arial"/>
          <w:sz w:val="21"/>
          <w:szCs w:val="21"/>
          <w:lang w:val="ru-RU"/>
        </w:rPr>
        <w:t>що захищаються, їх конструктивних і експлуатаційних особливостей на основі техніко-економічного порівняння варіантів і максимального використання місцевих будівельних</w:t>
      </w:r>
      <w:r w:rsidRPr="002D350D">
        <w:rPr>
          <w:rFonts w:ascii="Arial" w:hAnsi="Arial" w:cs="Arial"/>
          <w:spacing w:val="-5"/>
          <w:sz w:val="21"/>
          <w:szCs w:val="21"/>
          <w:lang w:val="ru-RU"/>
        </w:rPr>
        <w:t xml:space="preserve"> </w:t>
      </w:r>
      <w:r w:rsidRPr="002D350D">
        <w:rPr>
          <w:rFonts w:ascii="Arial" w:hAnsi="Arial" w:cs="Arial"/>
          <w:sz w:val="21"/>
          <w:szCs w:val="21"/>
          <w:lang w:val="ru-RU"/>
        </w:rPr>
        <w:t>матеріалів.</w:t>
      </w:r>
    </w:p>
    <w:p w14:paraId="71C6FDB4" w14:textId="77777777" w:rsidR="00E32E9D" w:rsidRPr="002D350D" w:rsidRDefault="008555FA" w:rsidP="00262318">
      <w:pPr>
        <w:spacing w:line="288" w:lineRule="auto"/>
        <w:ind w:left="832"/>
        <w:contextualSpacing/>
        <w:rPr>
          <w:rFonts w:ascii="Arial" w:hAnsi="Arial" w:cs="Arial"/>
          <w:sz w:val="21"/>
          <w:szCs w:val="21"/>
          <w:lang w:val="ru-RU"/>
        </w:rPr>
      </w:pPr>
      <w:r w:rsidRPr="002D350D">
        <w:rPr>
          <w:rFonts w:ascii="Arial" w:hAnsi="Arial" w:cs="Arial"/>
          <w:b/>
          <w:sz w:val="21"/>
          <w:szCs w:val="21"/>
          <w:lang w:val="ru-RU"/>
        </w:rPr>
        <w:t xml:space="preserve">Таблиця 4.1 </w:t>
      </w:r>
      <w:r w:rsidRPr="002D350D">
        <w:rPr>
          <w:rFonts w:ascii="Arial" w:hAnsi="Arial" w:cs="Arial"/>
          <w:sz w:val="21"/>
          <w:szCs w:val="21"/>
          <w:lang w:val="ru-RU"/>
        </w:rPr>
        <w:t>– Види споруд і протилавинних заходів</w:t>
      </w:r>
    </w:p>
    <w:p w14:paraId="79FFCBA9" w14:textId="77777777" w:rsidR="00E32E9D" w:rsidRPr="002D350D" w:rsidRDefault="00E32E9D" w:rsidP="00262318">
      <w:pPr>
        <w:pStyle w:val="a3"/>
        <w:spacing w:before="0" w:line="288" w:lineRule="auto"/>
        <w:ind w:left="0" w:firstLine="0"/>
        <w:contextualSpacing/>
        <w:jc w:val="left"/>
        <w:rPr>
          <w:rFonts w:ascii="Arial" w:hAnsi="Arial" w:cs="Arial"/>
          <w:sz w:val="21"/>
          <w:szCs w:val="21"/>
          <w:lang w:val="ru-RU"/>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5381"/>
      </w:tblGrid>
      <w:tr w:rsidR="00E32E9D" w:rsidRPr="00940B9E" w14:paraId="018CD44A" w14:textId="77777777">
        <w:trPr>
          <w:trHeight w:hRule="exact" w:val="607"/>
        </w:trPr>
        <w:tc>
          <w:tcPr>
            <w:tcW w:w="3970" w:type="dxa"/>
          </w:tcPr>
          <w:p w14:paraId="65351A8A" w14:textId="77777777" w:rsidR="00E32E9D" w:rsidRPr="002D350D" w:rsidRDefault="008555FA" w:rsidP="00262318">
            <w:pPr>
              <w:pStyle w:val="TableParagraph"/>
              <w:spacing w:line="288" w:lineRule="auto"/>
              <w:ind w:left="756"/>
              <w:contextualSpacing/>
              <w:rPr>
                <w:rFonts w:ascii="Arial" w:hAnsi="Arial" w:cs="Arial"/>
                <w:b/>
                <w:sz w:val="21"/>
                <w:szCs w:val="21"/>
              </w:rPr>
            </w:pPr>
            <w:r w:rsidRPr="002D350D">
              <w:rPr>
                <w:rFonts w:ascii="Arial" w:hAnsi="Arial" w:cs="Arial"/>
                <w:b/>
                <w:sz w:val="21"/>
                <w:szCs w:val="21"/>
              </w:rPr>
              <w:t>Вид споруди і заходи</w:t>
            </w:r>
          </w:p>
        </w:tc>
        <w:tc>
          <w:tcPr>
            <w:tcW w:w="5381" w:type="dxa"/>
          </w:tcPr>
          <w:p w14:paraId="4147FB9F" w14:textId="77777777" w:rsidR="00E32E9D" w:rsidRPr="002D350D" w:rsidRDefault="008555FA" w:rsidP="00262318">
            <w:pPr>
              <w:pStyle w:val="TableParagraph"/>
              <w:spacing w:line="288" w:lineRule="auto"/>
              <w:ind w:left="1903" w:right="314" w:hanging="1568"/>
              <w:contextualSpacing/>
              <w:rPr>
                <w:rFonts w:ascii="Arial" w:hAnsi="Arial" w:cs="Arial"/>
                <w:b/>
                <w:sz w:val="21"/>
                <w:szCs w:val="21"/>
                <w:lang w:val="ru-RU"/>
              </w:rPr>
            </w:pPr>
            <w:r w:rsidRPr="002D350D">
              <w:rPr>
                <w:rFonts w:ascii="Arial" w:hAnsi="Arial" w:cs="Arial"/>
                <w:b/>
                <w:sz w:val="21"/>
                <w:szCs w:val="21"/>
                <w:lang w:val="ru-RU"/>
              </w:rPr>
              <w:t>Призначення споруди і заходи, умови їх застосування</w:t>
            </w:r>
          </w:p>
        </w:tc>
      </w:tr>
      <w:tr w:rsidR="00E32E9D" w:rsidRPr="002D350D" w14:paraId="791973DC" w14:textId="77777777">
        <w:trPr>
          <w:trHeight w:hRule="exact" w:val="2551"/>
        </w:trPr>
        <w:tc>
          <w:tcPr>
            <w:tcW w:w="3970" w:type="dxa"/>
          </w:tcPr>
          <w:p w14:paraId="12B8BFFA" w14:textId="77777777" w:rsidR="00E32E9D" w:rsidRPr="002D350D" w:rsidRDefault="008555FA" w:rsidP="00262318">
            <w:pPr>
              <w:pStyle w:val="TableParagraph"/>
              <w:spacing w:line="288" w:lineRule="auto"/>
              <w:ind w:left="36"/>
              <w:contextualSpacing/>
              <w:rPr>
                <w:rFonts w:ascii="Arial" w:hAnsi="Arial" w:cs="Arial"/>
                <w:b/>
                <w:sz w:val="21"/>
                <w:szCs w:val="21"/>
                <w:lang w:val="ru-RU"/>
              </w:rPr>
            </w:pPr>
            <w:r w:rsidRPr="002D350D">
              <w:rPr>
                <w:rFonts w:ascii="Arial" w:hAnsi="Arial" w:cs="Arial"/>
                <w:b/>
                <w:sz w:val="21"/>
                <w:szCs w:val="21"/>
                <w:lang w:val="ru-RU"/>
              </w:rPr>
              <w:t>І Профілактичні</w:t>
            </w:r>
          </w:p>
          <w:p w14:paraId="54A989ED" w14:textId="77777777" w:rsidR="00E32E9D" w:rsidRPr="002D350D" w:rsidRDefault="008555FA" w:rsidP="00262318">
            <w:pPr>
              <w:pStyle w:val="TableParagraph"/>
              <w:spacing w:line="288" w:lineRule="auto"/>
              <w:ind w:left="36" w:right="412"/>
              <w:contextualSpacing/>
              <w:rPr>
                <w:rFonts w:ascii="Arial" w:hAnsi="Arial" w:cs="Arial"/>
                <w:sz w:val="21"/>
                <w:szCs w:val="21"/>
                <w:lang w:val="ru-RU"/>
              </w:rPr>
            </w:pPr>
            <w:r w:rsidRPr="002D350D">
              <w:rPr>
                <w:rFonts w:ascii="Arial" w:hAnsi="Arial" w:cs="Arial"/>
                <w:sz w:val="21"/>
                <w:szCs w:val="21"/>
                <w:lang w:val="ru-RU"/>
              </w:rPr>
              <w:t>Організація служби спостереження, прогнозу; і сповіщення</w:t>
            </w:r>
          </w:p>
          <w:p w14:paraId="071D1F9B" w14:textId="77777777" w:rsidR="00E32E9D" w:rsidRPr="002D350D" w:rsidRDefault="00E32E9D" w:rsidP="00262318">
            <w:pPr>
              <w:pStyle w:val="TableParagraph"/>
              <w:spacing w:line="288" w:lineRule="auto"/>
              <w:ind w:left="0"/>
              <w:contextualSpacing/>
              <w:rPr>
                <w:rFonts w:ascii="Arial" w:hAnsi="Arial" w:cs="Arial"/>
                <w:sz w:val="21"/>
                <w:szCs w:val="21"/>
                <w:lang w:val="ru-RU"/>
              </w:rPr>
            </w:pPr>
          </w:p>
          <w:p w14:paraId="035238A8" w14:textId="77777777" w:rsidR="00E32E9D" w:rsidRPr="002D350D" w:rsidRDefault="008555FA" w:rsidP="00262318">
            <w:pPr>
              <w:pStyle w:val="TableParagraph"/>
              <w:spacing w:line="288" w:lineRule="auto"/>
              <w:ind w:left="36"/>
              <w:contextualSpacing/>
              <w:rPr>
                <w:rFonts w:ascii="Arial" w:hAnsi="Arial" w:cs="Arial"/>
                <w:sz w:val="21"/>
                <w:szCs w:val="21"/>
              </w:rPr>
            </w:pPr>
            <w:r w:rsidRPr="002D350D">
              <w:rPr>
                <w:rFonts w:ascii="Arial" w:hAnsi="Arial" w:cs="Arial"/>
                <w:sz w:val="21"/>
                <w:szCs w:val="21"/>
              </w:rPr>
              <w:t>Штучно регульоване скидання лавини</w:t>
            </w:r>
          </w:p>
        </w:tc>
        <w:tc>
          <w:tcPr>
            <w:tcW w:w="5381" w:type="dxa"/>
          </w:tcPr>
          <w:p w14:paraId="0454331E" w14:textId="77777777" w:rsidR="00E32E9D" w:rsidRPr="002D350D" w:rsidRDefault="00E32E9D" w:rsidP="00262318">
            <w:pPr>
              <w:pStyle w:val="TableParagraph"/>
              <w:spacing w:line="288" w:lineRule="auto"/>
              <w:ind w:left="0"/>
              <w:contextualSpacing/>
              <w:rPr>
                <w:rFonts w:ascii="Arial" w:hAnsi="Arial" w:cs="Arial"/>
                <w:sz w:val="21"/>
                <w:szCs w:val="21"/>
              </w:rPr>
            </w:pPr>
          </w:p>
          <w:p w14:paraId="2D39AE37" w14:textId="77777777" w:rsidR="00E32E9D" w:rsidRPr="002D350D" w:rsidRDefault="008555FA" w:rsidP="00262318">
            <w:pPr>
              <w:pStyle w:val="TableParagraph"/>
              <w:spacing w:line="288" w:lineRule="auto"/>
              <w:ind w:left="35" w:right="97"/>
              <w:contextualSpacing/>
              <w:rPr>
                <w:rFonts w:ascii="Arial" w:hAnsi="Arial" w:cs="Arial"/>
                <w:sz w:val="21"/>
                <w:szCs w:val="21"/>
              </w:rPr>
            </w:pPr>
            <w:r w:rsidRPr="002D350D">
              <w:rPr>
                <w:rFonts w:ascii="Arial" w:hAnsi="Arial" w:cs="Arial"/>
                <w:sz w:val="21"/>
                <w:szCs w:val="21"/>
              </w:rPr>
              <w:t>Прогноз сходу лавин. Припинення робіт і доступу людей в лавинонебезпечні зони на час сходу лавин і евакуація людей із небезпечної зони</w:t>
            </w:r>
          </w:p>
          <w:p w14:paraId="18DD33D0" w14:textId="77777777" w:rsidR="00E32E9D" w:rsidRPr="002D350D" w:rsidRDefault="008555FA" w:rsidP="00262318">
            <w:pPr>
              <w:pStyle w:val="TableParagraph"/>
              <w:spacing w:line="288" w:lineRule="auto"/>
              <w:ind w:left="35" w:right="126"/>
              <w:contextualSpacing/>
              <w:rPr>
                <w:rFonts w:ascii="Arial" w:hAnsi="Arial" w:cs="Arial"/>
                <w:sz w:val="21"/>
                <w:szCs w:val="21"/>
              </w:rPr>
            </w:pPr>
            <w:r w:rsidRPr="002D350D">
              <w:rPr>
                <w:rFonts w:ascii="Arial" w:hAnsi="Arial" w:cs="Arial"/>
                <w:sz w:val="21"/>
                <w:szCs w:val="21"/>
              </w:rPr>
              <w:t>Регульований спуск лавин і розвантаження від нестійких мас снігу шляхом обстрілу, вибухів, підпилювання карнизів тощо на основі прогнозу стійкості мас снігу на схилі</w:t>
            </w:r>
          </w:p>
        </w:tc>
      </w:tr>
      <w:tr w:rsidR="00E32E9D" w:rsidRPr="00940B9E" w14:paraId="7B85CFC2" w14:textId="77777777">
        <w:trPr>
          <w:trHeight w:hRule="exact" w:val="2971"/>
        </w:trPr>
        <w:tc>
          <w:tcPr>
            <w:tcW w:w="3970" w:type="dxa"/>
          </w:tcPr>
          <w:p w14:paraId="607EB771" w14:textId="77777777" w:rsidR="00E32E9D" w:rsidRPr="002D350D" w:rsidRDefault="008555FA" w:rsidP="00262318">
            <w:pPr>
              <w:pStyle w:val="TableParagraph"/>
              <w:spacing w:line="288" w:lineRule="auto"/>
              <w:ind w:left="36"/>
              <w:contextualSpacing/>
              <w:rPr>
                <w:rFonts w:ascii="Arial" w:hAnsi="Arial" w:cs="Arial"/>
                <w:b/>
                <w:sz w:val="21"/>
                <w:szCs w:val="21"/>
              </w:rPr>
            </w:pPr>
            <w:r w:rsidRPr="002D350D">
              <w:rPr>
                <w:rFonts w:ascii="Arial" w:hAnsi="Arial" w:cs="Arial"/>
                <w:b/>
                <w:sz w:val="21"/>
                <w:szCs w:val="21"/>
              </w:rPr>
              <w:t>II Лавинозапобіжні</w:t>
            </w:r>
          </w:p>
          <w:p w14:paraId="78505DA9" w14:textId="77777777" w:rsidR="00E32E9D" w:rsidRPr="002D350D" w:rsidRDefault="008555FA" w:rsidP="00262318">
            <w:pPr>
              <w:pStyle w:val="TableParagraph"/>
              <w:spacing w:line="288" w:lineRule="auto"/>
              <w:ind w:left="36"/>
              <w:contextualSpacing/>
              <w:rPr>
                <w:rFonts w:ascii="Arial" w:hAnsi="Arial" w:cs="Arial"/>
                <w:sz w:val="21"/>
                <w:szCs w:val="21"/>
              </w:rPr>
            </w:pPr>
            <w:r w:rsidRPr="002D350D">
              <w:rPr>
                <w:rFonts w:ascii="Arial" w:hAnsi="Arial" w:cs="Arial"/>
                <w:sz w:val="21"/>
                <w:szCs w:val="21"/>
              </w:rPr>
              <w:t>Системи снігоутримувальних споруд (загорожі, стіни, щити, решітки, мости), терасування схилів, агролісомеліорація</w:t>
            </w:r>
          </w:p>
          <w:p w14:paraId="3E262703" w14:textId="77777777" w:rsidR="00E32E9D" w:rsidRPr="002D350D" w:rsidRDefault="00E32E9D" w:rsidP="00262318">
            <w:pPr>
              <w:pStyle w:val="TableParagraph"/>
              <w:spacing w:line="288" w:lineRule="auto"/>
              <w:ind w:left="0"/>
              <w:contextualSpacing/>
              <w:rPr>
                <w:rFonts w:ascii="Arial" w:hAnsi="Arial" w:cs="Arial"/>
                <w:sz w:val="21"/>
                <w:szCs w:val="21"/>
              </w:rPr>
            </w:pPr>
          </w:p>
          <w:p w14:paraId="58B3796D" w14:textId="77777777" w:rsidR="00E32E9D" w:rsidRPr="002D350D" w:rsidRDefault="008555FA" w:rsidP="00262318">
            <w:pPr>
              <w:pStyle w:val="TableParagraph"/>
              <w:spacing w:line="288" w:lineRule="auto"/>
              <w:ind w:left="36"/>
              <w:contextualSpacing/>
              <w:rPr>
                <w:rFonts w:ascii="Arial" w:hAnsi="Arial" w:cs="Arial"/>
                <w:sz w:val="21"/>
                <w:szCs w:val="21"/>
                <w:lang w:val="ru-RU"/>
              </w:rPr>
            </w:pPr>
            <w:r w:rsidRPr="002D350D">
              <w:rPr>
                <w:rFonts w:ascii="Arial" w:hAnsi="Arial" w:cs="Arial"/>
                <w:sz w:val="21"/>
                <w:szCs w:val="21"/>
                <w:lang w:val="ru-RU"/>
              </w:rPr>
              <w:t>Системи снігозатримувальних загорож і щитів</w:t>
            </w:r>
          </w:p>
          <w:p w14:paraId="7846348B" w14:textId="77777777" w:rsidR="00E32E9D" w:rsidRPr="002D350D" w:rsidRDefault="008555FA" w:rsidP="00262318">
            <w:pPr>
              <w:pStyle w:val="TableParagraph"/>
              <w:spacing w:line="288" w:lineRule="auto"/>
              <w:ind w:left="36"/>
              <w:contextualSpacing/>
              <w:rPr>
                <w:rFonts w:ascii="Arial" w:hAnsi="Arial" w:cs="Arial"/>
                <w:sz w:val="21"/>
                <w:szCs w:val="21"/>
                <w:lang w:val="ru-RU"/>
              </w:rPr>
            </w:pPr>
            <w:r w:rsidRPr="002D350D">
              <w:rPr>
                <w:rFonts w:ascii="Arial" w:hAnsi="Arial" w:cs="Arial"/>
                <w:sz w:val="21"/>
                <w:szCs w:val="21"/>
                <w:lang w:val="ru-RU"/>
              </w:rPr>
              <w:t>:</w:t>
            </w:r>
          </w:p>
          <w:p w14:paraId="385AB28E" w14:textId="77777777" w:rsidR="00E32E9D" w:rsidRPr="002D350D" w:rsidRDefault="008555FA" w:rsidP="00262318">
            <w:pPr>
              <w:pStyle w:val="TableParagraph"/>
              <w:spacing w:line="288" w:lineRule="auto"/>
              <w:ind w:left="36" w:right="412"/>
              <w:contextualSpacing/>
              <w:rPr>
                <w:rFonts w:ascii="Arial" w:hAnsi="Arial" w:cs="Arial"/>
                <w:sz w:val="21"/>
                <w:szCs w:val="21"/>
              </w:rPr>
            </w:pPr>
            <w:r w:rsidRPr="002D350D">
              <w:rPr>
                <w:rFonts w:ascii="Arial" w:hAnsi="Arial" w:cs="Arial"/>
                <w:sz w:val="21"/>
                <w:szCs w:val="21"/>
              </w:rPr>
              <w:t>Сніговидувальні панелі (дюзи), кольктафелі</w:t>
            </w:r>
          </w:p>
        </w:tc>
        <w:tc>
          <w:tcPr>
            <w:tcW w:w="5381" w:type="dxa"/>
          </w:tcPr>
          <w:p w14:paraId="0A80C762" w14:textId="77777777" w:rsidR="00E32E9D" w:rsidRPr="002D350D" w:rsidRDefault="00E32E9D" w:rsidP="00262318">
            <w:pPr>
              <w:pStyle w:val="TableParagraph"/>
              <w:spacing w:line="288" w:lineRule="auto"/>
              <w:ind w:left="0"/>
              <w:contextualSpacing/>
              <w:rPr>
                <w:rFonts w:ascii="Arial" w:hAnsi="Arial" w:cs="Arial"/>
                <w:sz w:val="21"/>
                <w:szCs w:val="21"/>
              </w:rPr>
            </w:pPr>
          </w:p>
          <w:p w14:paraId="096DAD42" w14:textId="77777777" w:rsidR="00E32E9D" w:rsidRPr="002D350D" w:rsidRDefault="008555FA" w:rsidP="00262318">
            <w:pPr>
              <w:pStyle w:val="TableParagraph"/>
              <w:spacing w:line="288" w:lineRule="auto"/>
              <w:ind w:left="35" w:right="470"/>
              <w:contextualSpacing/>
              <w:rPr>
                <w:rFonts w:ascii="Arial" w:hAnsi="Arial" w:cs="Arial"/>
                <w:sz w:val="21"/>
                <w:szCs w:val="21"/>
              </w:rPr>
            </w:pPr>
            <w:r w:rsidRPr="002D350D">
              <w:rPr>
                <w:rFonts w:ascii="Arial" w:hAnsi="Arial" w:cs="Arial"/>
                <w:sz w:val="21"/>
                <w:szCs w:val="21"/>
              </w:rPr>
              <w:t>Забезпечення стійкості снігового покриву в зонах зародження лавин, у тому числі в поєднанні з терасуванням і агролісомеліорацією, регулювання снігонакопичення</w:t>
            </w:r>
          </w:p>
          <w:p w14:paraId="4F9C685C" w14:textId="77777777" w:rsidR="00E32E9D" w:rsidRPr="002D350D" w:rsidRDefault="008555FA" w:rsidP="00262318">
            <w:pPr>
              <w:pStyle w:val="TableParagraph"/>
              <w:spacing w:line="288" w:lineRule="auto"/>
              <w:ind w:left="35" w:right="120"/>
              <w:contextualSpacing/>
              <w:rPr>
                <w:rFonts w:ascii="Arial" w:hAnsi="Arial" w:cs="Arial"/>
                <w:sz w:val="21"/>
                <w:szCs w:val="21"/>
                <w:lang w:val="ru-RU"/>
              </w:rPr>
            </w:pPr>
            <w:r w:rsidRPr="002D350D">
              <w:rPr>
                <w:rFonts w:ascii="Arial" w:hAnsi="Arial" w:cs="Arial"/>
                <w:sz w:val="21"/>
                <w:szCs w:val="21"/>
                <w:lang w:val="ru-RU"/>
              </w:rPr>
              <w:t>Запобігання накопиченню снігу в зонах виникнення лавин шляхом снігозатримання на навітряних схилах і плато</w:t>
            </w:r>
          </w:p>
          <w:p w14:paraId="3E5C71C8" w14:textId="77777777" w:rsidR="00E32E9D" w:rsidRPr="002D350D" w:rsidRDefault="008555FA" w:rsidP="00262318">
            <w:pPr>
              <w:pStyle w:val="TableParagraph"/>
              <w:spacing w:line="288" w:lineRule="auto"/>
              <w:ind w:left="35" w:right="104"/>
              <w:contextualSpacing/>
              <w:rPr>
                <w:rFonts w:ascii="Arial" w:hAnsi="Arial" w:cs="Arial"/>
                <w:sz w:val="21"/>
                <w:szCs w:val="21"/>
                <w:lang w:val="ru-RU"/>
              </w:rPr>
            </w:pPr>
            <w:r w:rsidRPr="002D350D">
              <w:rPr>
                <w:rFonts w:ascii="Arial" w:hAnsi="Arial" w:cs="Arial"/>
                <w:sz w:val="21"/>
                <w:szCs w:val="21"/>
                <w:lang w:val="ru-RU"/>
              </w:rPr>
              <w:t>Регулювання, перерозподіл і закріплення снігу в зоні зародження лавин</w:t>
            </w:r>
          </w:p>
        </w:tc>
      </w:tr>
      <w:tr w:rsidR="00E32E9D" w:rsidRPr="00940B9E" w14:paraId="7165AEAE" w14:textId="77777777">
        <w:trPr>
          <w:trHeight w:hRule="exact" w:val="2282"/>
        </w:trPr>
        <w:tc>
          <w:tcPr>
            <w:tcW w:w="3970" w:type="dxa"/>
          </w:tcPr>
          <w:p w14:paraId="578037F7" w14:textId="77777777" w:rsidR="00E32E9D" w:rsidRPr="002D350D" w:rsidRDefault="008555FA" w:rsidP="00262318">
            <w:pPr>
              <w:pStyle w:val="TableParagraph"/>
              <w:spacing w:line="288" w:lineRule="auto"/>
              <w:ind w:left="36"/>
              <w:contextualSpacing/>
              <w:rPr>
                <w:rFonts w:ascii="Arial" w:hAnsi="Arial" w:cs="Arial"/>
                <w:b/>
                <w:sz w:val="21"/>
                <w:szCs w:val="21"/>
                <w:lang w:val="ru-RU"/>
              </w:rPr>
            </w:pPr>
            <w:r w:rsidRPr="002D350D">
              <w:rPr>
                <w:rFonts w:ascii="Arial" w:hAnsi="Arial" w:cs="Arial"/>
                <w:b/>
                <w:sz w:val="21"/>
                <w:szCs w:val="21"/>
              </w:rPr>
              <w:t>III</w:t>
            </w:r>
            <w:r w:rsidRPr="002D350D">
              <w:rPr>
                <w:rFonts w:ascii="Arial" w:hAnsi="Arial" w:cs="Arial"/>
                <w:b/>
                <w:sz w:val="21"/>
                <w:szCs w:val="21"/>
                <w:lang w:val="ru-RU"/>
              </w:rPr>
              <w:t xml:space="preserve"> Лавинозахисні</w:t>
            </w:r>
          </w:p>
          <w:p w14:paraId="6CEFED8C" w14:textId="77777777" w:rsidR="00E32E9D" w:rsidRPr="002D350D" w:rsidRDefault="008555FA" w:rsidP="00262318">
            <w:pPr>
              <w:pStyle w:val="TableParagraph"/>
              <w:spacing w:line="288" w:lineRule="auto"/>
              <w:ind w:left="36"/>
              <w:contextualSpacing/>
              <w:rPr>
                <w:rFonts w:ascii="Arial" w:hAnsi="Arial" w:cs="Arial"/>
                <w:sz w:val="21"/>
                <w:szCs w:val="21"/>
                <w:lang w:val="ru-RU"/>
              </w:rPr>
            </w:pPr>
            <w:r w:rsidRPr="002D350D">
              <w:rPr>
                <w:rFonts w:ascii="Arial" w:hAnsi="Arial" w:cs="Arial"/>
                <w:sz w:val="21"/>
                <w:szCs w:val="21"/>
                <w:lang w:val="ru-RU"/>
              </w:rPr>
              <w:t>Напрямні споруди: стінки, штучні русла, лавинорізи, клини</w:t>
            </w:r>
          </w:p>
          <w:p w14:paraId="4B790680" w14:textId="77777777" w:rsidR="00E32E9D" w:rsidRPr="002D350D" w:rsidRDefault="008555FA" w:rsidP="00262318">
            <w:pPr>
              <w:pStyle w:val="TableParagraph"/>
              <w:spacing w:line="288" w:lineRule="auto"/>
              <w:ind w:left="36" w:right="120"/>
              <w:contextualSpacing/>
              <w:rPr>
                <w:rFonts w:ascii="Arial" w:hAnsi="Arial" w:cs="Arial"/>
                <w:sz w:val="21"/>
                <w:szCs w:val="21"/>
                <w:lang w:val="ru-RU"/>
              </w:rPr>
            </w:pPr>
            <w:r w:rsidRPr="002D350D">
              <w:rPr>
                <w:rFonts w:ascii="Arial" w:hAnsi="Arial" w:cs="Arial"/>
                <w:sz w:val="21"/>
                <w:szCs w:val="21"/>
                <w:lang w:val="ru-RU"/>
              </w:rPr>
              <w:t>Гальмівні і зупиняючі споруди: надовбні, і горби, траншеї, дамби, пазухи</w:t>
            </w:r>
          </w:p>
          <w:p w14:paraId="7CFB330A" w14:textId="77777777" w:rsidR="00E32E9D" w:rsidRPr="002D350D" w:rsidRDefault="008555FA" w:rsidP="00262318">
            <w:pPr>
              <w:pStyle w:val="TableParagraph"/>
              <w:spacing w:line="288" w:lineRule="auto"/>
              <w:ind w:left="36" w:right="38"/>
              <w:contextualSpacing/>
              <w:rPr>
                <w:rFonts w:ascii="Arial" w:hAnsi="Arial" w:cs="Arial"/>
                <w:sz w:val="21"/>
                <w:szCs w:val="21"/>
                <w:lang w:val="ru-RU"/>
              </w:rPr>
            </w:pPr>
            <w:r w:rsidRPr="002D350D">
              <w:rPr>
                <w:rFonts w:ascii="Arial" w:hAnsi="Arial" w:cs="Arial"/>
                <w:sz w:val="21"/>
                <w:szCs w:val="21"/>
                <w:lang w:val="ru-RU"/>
              </w:rPr>
              <w:t>Проникні споруди: галереї, навіси, естакади</w:t>
            </w:r>
          </w:p>
        </w:tc>
        <w:tc>
          <w:tcPr>
            <w:tcW w:w="5381" w:type="dxa"/>
          </w:tcPr>
          <w:p w14:paraId="4BE1FEF8" w14:textId="77777777" w:rsidR="00E32E9D" w:rsidRPr="002D350D" w:rsidRDefault="00E32E9D" w:rsidP="00262318">
            <w:pPr>
              <w:pStyle w:val="TableParagraph"/>
              <w:spacing w:line="288" w:lineRule="auto"/>
              <w:ind w:left="0"/>
              <w:contextualSpacing/>
              <w:rPr>
                <w:rFonts w:ascii="Arial" w:hAnsi="Arial" w:cs="Arial"/>
                <w:sz w:val="21"/>
                <w:szCs w:val="21"/>
                <w:lang w:val="ru-RU"/>
              </w:rPr>
            </w:pPr>
          </w:p>
          <w:p w14:paraId="37FF3F25" w14:textId="77777777" w:rsidR="00E32E9D" w:rsidRPr="002D350D" w:rsidRDefault="008555FA" w:rsidP="00262318">
            <w:pPr>
              <w:pStyle w:val="TableParagraph"/>
              <w:spacing w:line="288" w:lineRule="auto"/>
              <w:ind w:left="35" w:right="314"/>
              <w:contextualSpacing/>
              <w:rPr>
                <w:rFonts w:ascii="Arial" w:hAnsi="Arial" w:cs="Arial"/>
                <w:sz w:val="21"/>
                <w:szCs w:val="21"/>
                <w:lang w:val="ru-RU"/>
              </w:rPr>
            </w:pPr>
            <w:r w:rsidRPr="002D350D">
              <w:rPr>
                <w:rFonts w:ascii="Arial" w:hAnsi="Arial" w:cs="Arial"/>
                <w:sz w:val="21"/>
                <w:szCs w:val="21"/>
                <w:lang w:val="ru-RU"/>
              </w:rPr>
              <w:t>Зміна напрямку руху лавин. Обтікання лавиною об'єкта</w:t>
            </w:r>
          </w:p>
          <w:p w14:paraId="56263A1E" w14:textId="77777777" w:rsidR="00E32E9D" w:rsidRPr="002D350D" w:rsidRDefault="008555FA" w:rsidP="00262318">
            <w:pPr>
              <w:pStyle w:val="TableParagraph"/>
              <w:spacing w:line="288" w:lineRule="auto"/>
              <w:ind w:left="35"/>
              <w:contextualSpacing/>
              <w:rPr>
                <w:rFonts w:ascii="Arial" w:hAnsi="Arial" w:cs="Arial"/>
                <w:sz w:val="21"/>
                <w:szCs w:val="21"/>
                <w:lang w:val="ru-RU"/>
              </w:rPr>
            </w:pPr>
            <w:r w:rsidRPr="002D350D">
              <w:rPr>
                <w:rFonts w:ascii="Arial" w:hAnsi="Arial" w:cs="Arial"/>
                <w:sz w:val="21"/>
                <w:szCs w:val="21"/>
                <w:lang w:val="ru-RU"/>
              </w:rPr>
              <w:t>Гальмування або зупинка лавин</w:t>
            </w:r>
          </w:p>
          <w:p w14:paraId="13907C46" w14:textId="77777777" w:rsidR="00E32E9D" w:rsidRPr="002D350D" w:rsidRDefault="00E32E9D" w:rsidP="00262318">
            <w:pPr>
              <w:pStyle w:val="TableParagraph"/>
              <w:spacing w:line="288" w:lineRule="auto"/>
              <w:ind w:left="0"/>
              <w:contextualSpacing/>
              <w:rPr>
                <w:rFonts w:ascii="Arial" w:hAnsi="Arial" w:cs="Arial"/>
                <w:sz w:val="21"/>
                <w:szCs w:val="21"/>
                <w:lang w:val="ru-RU"/>
              </w:rPr>
            </w:pPr>
          </w:p>
          <w:p w14:paraId="28FC4812" w14:textId="77777777" w:rsidR="00E32E9D" w:rsidRPr="002D350D" w:rsidRDefault="008555FA" w:rsidP="00262318">
            <w:pPr>
              <w:pStyle w:val="TableParagraph"/>
              <w:spacing w:line="288" w:lineRule="auto"/>
              <w:ind w:left="35"/>
              <w:contextualSpacing/>
              <w:rPr>
                <w:rFonts w:ascii="Arial" w:hAnsi="Arial" w:cs="Arial"/>
                <w:sz w:val="21"/>
                <w:szCs w:val="21"/>
                <w:lang w:val="ru-RU"/>
              </w:rPr>
            </w:pPr>
            <w:r w:rsidRPr="002D350D">
              <w:rPr>
                <w:rFonts w:ascii="Arial" w:hAnsi="Arial" w:cs="Arial"/>
                <w:sz w:val="21"/>
                <w:szCs w:val="21"/>
                <w:lang w:val="ru-RU"/>
              </w:rPr>
              <w:t>Пропуск лавини над об'єктом або під ним</w:t>
            </w:r>
          </w:p>
        </w:tc>
      </w:tr>
    </w:tbl>
    <w:p w14:paraId="31525A7F" w14:textId="77777777" w:rsidR="00E32E9D" w:rsidRPr="002D350D" w:rsidRDefault="008555FA" w:rsidP="00262318">
      <w:pPr>
        <w:pStyle w:val="1"/>
        <w:numPr>
          <w:ilvl w:val="1"/>
          <w:numId w:val="26"/>
        </w:numPr>
        <w:tabs>
          <w:tab w:val="left" w:pos="1256"/>
        </w:tabs>
        <w:spacing w:line="288" w:lineRule="auto"/>
        <w:contextualSpacing/>
        <w:rPr>
          <w:rFonts w:ascii="Arial" w:hAnsi="Arial" w:cs="Arial"/>
          <w:sz w:val="21"/>
          <w:szCs w:val="21"/>
        </w:rPr>
      </w:pPr>
      <w:bookmarkStart w:id="33" w:name="4.2_Основні_розрахункові_положення"/>
      <w:bookmarkStart w:id="34" w:name="_bookmark16"/>
      <w:bookmarkEnd w:id="33"/>
      <w:bookmarkEnd w:id="34"/>
      <w:r w:rsidRPr="002D350D">
        <w:rPr>
          <w:rFonts w:ascii="Arial" w:hAnsi="Arial" w:cs="Arial"/>
          <w:sz w:val="21"/>
          <w:szCs w:val="21"/>
        </w:rPr>
        <w:t>Основні розрахункові</w:t>
      </w:r>
      <w:r w:rsidRPr="002D350D">
        <w:rPr>
          <w:rFonts w:ascii="Arial" w:hAnsi="Arial" w:cs="Arial"/>
          <w:spacing w:val="-11"/>
          <w:sz w:val="21"/>
          <w:szCs w:val="21"/>
        </w:rPr>
        <w:t xml:space="preserve"> </w:t>
      </w:r>
      <w:r w:rsidRPr="002D350D">
        <w:rPr>
          <w:rFonts w:ascii="Arial" w:hAnsi="Arial" w:cs="Arial"/>
          <w:sz w:val="21"/>
          <w:szCs w:val="21"/>
        </w:rPr>
        <w:t>положення</w:t>
      </w:r>
    </w:p>
    <w:p w14:paraId="3F6679D3" w14:textId="77777777" w:rsidR="00E32E9D" w:rsidRPr="002D350D" w:rsidRDefault="008555FA" w:rsidP="00262318">
      <w:pPr>
        <w:pStyle w:val="a5"/>
        <w:numPr>
          <w:ilvl w:val="2"/>
          <w:numId w:val="26"/>
        </w:numPr>
        <w:tabs>
          <w:tab w:val="left" w:pos="1462"/>
        </w:tabs>
        <w:spacing w:before="0" w:line="288" w:lineRule="auto"/>
        <w:ind w:right="110" w:firstLine="720"/>
        <w:contextualSpacing/>
        <w:rPr>
          <w:rFonts w:ascii="Arial" w:hAnsi="Arial" w:cs="Arial"/>
          <w:sz w:val="21"/>
          <w:szCs w:val="21"/>
        </w:rPr>
      </w:pPr>
      <w:r w:rsidRPr="002D350D">
        <w:rPr>
          <w:rFonts w:ascii="Arial" w:hAnsi="Arial" w:cs="Arial"/>
          <w:sz w:val="21"/>
          <w:szCs w:val="21"/>
        </w:rPr>
        <w:t>Протилавинні споруди слід розраховувати з урахуванням наступних основних характеристик: висоти снігового покриву з імовірністю перевищення від 15 % до 55 % (залежно від рівня відповідальності об'єкта, що захищається), статичного</w:t>
      </w:r>
      <w:r w:rsidRPr="002D350D">
        <w:rPr>
          <w:rFonts w:ascii="Arial" w:hAnsi="Arial" w:cs="Arial"/>
          <w:spacing w:val="-18"/>
          <w:sz w:val="21"/>
          <w:szCs w:val="21"/>
        </w:rPr>
        <w:t xml:space="preserve"> </w:t>
      </w:r>
      <w:r w:rsidRPr="002D350D">
        <w:rPr>
          <w:rFonts w:ascii="Arial" w:hAnsi="Arial" w:cs="Arial"/>
          <w:sz w:val="21"/>
          <w:szCs w:val="21"/>
        </w:rPr>
        <w:t>і</w:t>
      </w:r>
      <w:r w:rsidRPr="002D350D">
        <w:rPr>
          <w:rFonts w:ascii="Arial" w:hAnsi="Arial" w:cs="Arial"/>
          <w:spacing w:val="-20"/>
          <w:sz w:val="21"/>
          <w:szCs w:val="21"/>
        </w:rPr>
        <w:t xml:space="preserve"> </w:t>
      </w:r>
      <w:r w:rsidRPr="002D350D">
        <w:rPr>
          <w:rFonts w:ascii="Arial" w:hAnsi="Arial" w:cs="Arial"/>
          <w:sz w:val="21"/>
          <w:szCs w:val="21"/>
        </w:rPr>
        <w:t>динамічного</w:t>
      </w:r>
      <w:r w:rsidRPr="002D350D">
        <w:rPr>
          <w:rFonts w:ascii="Arial" w:hAnsi="Arial" w:cs="Arial"/>
          <w:spacing w:val="-18"/>
          <w:sz w:val="21"/>
          <w:szCs w:val="21"/>
        </w:rPr>
        <w:t xml:space="preserve"> </w:t>
      </w:r>
      <w:r w:rsidRPr="002D350D">
        <w:rPr>
          <w:rFonts w:ascii="Arial" w:hAnsi="Arial" w:cs="Arial"/>
          <w:sz w:val="21"/>
          <w:szCs w:val="21"/>
        </w:rPr>
        <w:t>тисків</w:t>
      </w:r>
      <w:r w:rsidRPr="002D350D">
        <w:rPr>
          <w:rFonts w:ascii="Arial" w:hAnsi="Arial" w:cs="Arial"/>
          <w:spacing w:val="-19"/>
          <w:sz w:val="21"/>
          <w:szCs w:val="21"/>
        </w:rPr>
        <w:t xml:space="preserve"> </w:t>
      </w:r>
      <w:r w:rsidRPr="002D350D">
        <w:rPr>
          <w:rFonts w:ascii="Arial" w:hAnsi="Arial" w:cs="Arial"/>
          <w:sz w:val="21"/>
          <w:szCs w:val="21"/>
        </w:rPr>
        <w:t>сповзаючого</w:t>
      </w:r>
      <w:r w:rsidRPr="002D350D">
        <w:rPr>
          <w:rFonts w:ascii="Arial" w:hAnsi="Arial" w:cs="Arial"/>
          <w:spacing w:val="-18"/>
          <w:sz w:val="21"/>
          <w:szCs w:val="21"/>
        </w:rPr>
        <w:t xml:space="preserve"> </w:t>
      </w:r>
      <w:r w:rsidRPr="002D350D">
        <w:rPr>
          <w:rFonts w:ascii="Arial" w:hAnsi="Arial" w:cs="Arial"/>
          <w:sz w:val="21"/>
          <w:szCs w:val="21"/>
        </w:rPr>
        <w:t>снігу,</w:t>
      </w:r>
      <w:r w:rsidRPr="002D350D">
        <w:rPr>
          <w:rFonts w:ascii="Arial" w:hAnsi="Arial" w:cs="Arial"/>
          <w:spacing w:val="-19"/>
          <w:sz w:val="21"/>
          <w:szCs w:val="21"/>
        </w:rPr>
        <w:t xml:space="preserve"> </w:t>
      </w:r>
      <w:r w:rsidRPr="002D350D">
        <w:rPr>
          <w:rFonts w:ascii="Arial" w:hAnsi="Arial" w:cs="Arial"/>
          <w:sz w:val="21"/>
          <w:szCs w:val="21"/>
        </w:rPr>
        <w:t>швидкості</w:t>
      </w:r>
      <w:r w:rsidRPr="002D350D">
        <w:rPr>
          <w:rFonts w:ascii="Arial" w:hAnsi="Arial" w:cs="Arial"/>
          <w:spacing w:val="-18"/>
          <w:sz w:val="21"/>
          <w:szCs w:val="21"/>
        </w:rPr>
        <w:t xml:space="preserve"> </w:t>
      </w:r>
      <w:r w:rsidRPr="002D350D">
        <w:rPr>
          <w:rFonts w:ascii="Arial" w:hAnsi="Arial" w:cs="Arial"/>
          <w:sz w:val="21"/>
          <w:szCs w:val="21"/>
        </w:rPr>
        <w:t>руху</w:t>
      </w:r>
      <w:r w:rsidRPr="002D350D">
        <w:rPr>
          <w:rFonts w:ascii="Arial" w:hAnsi="Arial" w:cs="Arial"/>
          <w:spacing w:val="-20"/>
          <w:sz w:val="21"/>
          <w:szCs w:val="21"/>
        </w:rPr>
        <w:t xml:space="preserve"> </w:t>
      </w:r>
      <w:r w:rsidRPr="002D350D">
        <w:rPr>
          <w:rFonts w:ascii="Arial" w:hAnsi="Arial" w:cs="Arial"/>
          <w:sz w:val="21"/>
          <w:szCs w:val="21"/>
        </w:rPr>
        <w:t>лавин</w:t>
      </w:r>
      <w:r w:rsidRPr="002D350D">
        <w:rPr>
          <w:rFonts w:ascii="Arial" w:hAnsi="Arial" w:cs="Arial"/>
          <w:spacing w:val="-18"/>
          <w:sz w:val="21"/>
          <w:szCs w:val="21"/>
        </w:rPr>
        <w:t xml:space="preserve"> </w:t>
      </w:r>
      <w:r w:rsidRPr="002D350D">
        <w:rPr>
          <w:rFonts w:ascii="Arial" w:hAnsi="Arial" w:cs="Arial"/>
          <w:sz w:val="21"/>
          <w:szCs w:val="21"/>
        </w:rPr>
        <w:t>у</w:t>
      </w:r>
      <w:r w:rsidRPr="002D350D">
        <w:rPr>
          <w:rFonts w:ascii="Arial" w:hAnsi="Arial" w:cs="Arial"/>
          <w:spacing w:val="-20"/>
          <w:sz w:val="21"/>
          <w:szCs w:val="21"/>
        </w:rPr>
        <w:t xml:space="preserve"> </w:t>
      </w:r>
      <w:r w:rsidRPr="002D350D">
        <w:rPr>
          <w:rFonts w:ascii="Arial" w:hAnsi="Arial" w:cs="Arial"/>
          <w:sz w:val="21"/>
          <w:szCs w:val="21"/>
        </w:rPr>
        <w:t>місці встановлення споруд, тиску лавин на споруди, висоти фронту</w:t>
      </w:r>
      <w:r w:rsidRPr="002D350D">
        <w:rPr>
          <w:rFonts w:ascii="Arial" w:hAnsi="Arial" w:cs="Arial"/>
          <w:spacing w:val="-19"/>
          <w:sz w:val="21"/>
          <w:szCs w:val="21"/>
        </w:rPr>
        <w:t xml:space="preserve"> </w:t>
      </w:r>
      <w:r w:rsidRPr="002D350D">
        <w:rPr>
          <w:rFonts w:ascii="Arial" w:hAnsi="Arial" w:cs="Arial"/>
          <w:sz w:val="21"/>
          <w:szCs w:val="21"/>
        </w:rPr>
        <w:t>лавин.</w:t>
      </w:r>
    </w:p>
    <w:p w14:paraId="595C7CA0" w14:textId="77777777" w:rsidR="00E32E9D" w:rsidRPr="002D350D" w:rsidRDefault="008555FA" w:rsidP="00262318">
      <w:pPr>
        <w:pStyle w:val="a5"/>
        <w:numPr>
          <w:ilvl w:val="2"/>
          <w:numId w:val="26"/>
        </w:numPr>
        <w:tabs>
          <w:tab w:val="left" w:pos="1462"/>
        </w:tabs>
        <w:spacing w:before="0" w:line="288" w:lineRule="auto"/>
        <w:ind w:right="111" w:firstLine="720"/>
        <w:contextualSpacing/>
        <w:rPr>
          <w:rFonts w:ascii="Arial" w:hAnsi="Arial" w:cs="Arial"/>
          <w:sz w:val="21"/>
          <w:szCs w:val="21"/>
        </w:rPr>
      </w:pPr>
      <w:r w:rsidRPr="002D350D">
        <w:rPr>
          <w:rFonts w:ascii="Arial" w:hAnsi="Arial" w:cs="Arial"/>
          <w:sz w:val="21"/>
          <w:szCs w:val="21"/>
        </w:rPr>
        <w:t>Статичний і динамічний тиски сповзаючого снігу на снігоутримувальні</w:t>
      </w:r>
      <w:r w:rsidRPr="002D350D">
        <w:rPr>
          <w:rFonts w:ascii="Arial" w:hAnsi="Arial" w:cs="Arial"/>
          <w:spacing w:val="-22"/>
          <w:sz w:val="21"/>
          <w:szCs w:val="21"/>
        </w:rPr>
        <w:t xml:space="preserve"> </w:t>
      </w:r>
      <w:r w:rsidRPr="002D350D">
        <w:rPr>
          <w:rFonts w:ascii="Arial" w:hAnsi="Arial" w:cs="Arial"/>
          <w:sz w:val="21"/>
          <w:szCs w:val="21"/>
        </w:rPr>
        <w:t>споруди</w:t>
      </w:r>
      <w:r w:rsidRPr="002D350D">
        <w:rPr>
          <w:rFonts w:ascii="Arial" w:hAnsi="Arial" w:cs="Arial"/>
          <w:spacing w:val="-21"/>
          <w:sz w:val="21"/>
          <w:szCs w:val="21"/>
        </w:rPr>
        <w:t xml:space="preserve"> </w:t>
      </w:r>
      <w:r w:rsidRPr="002D350D">
        <w:rPr>
          <w:rFonts w:ascii="Arial" w:hAnsi="Arial" w:cs="Arial"/>
          <w:sz w:val="21"/>
          <w:szCs w:val="21"/>
        </w:rPr>
        <w:t>визначаються</w:t>
      </w:r>
      <w:r w:rsidRPr="002D350D">
        <w:rPr>
          <w:rFonts w:ascii="Arial" w:hAnsi="Arial" w:cs="Arial"/>
          <w:spacing w:val="-22"/>
          <w:sz w:val="21"/>
          <w:szCs w:val="21"/>
        </w:rPr>
        <w:t xml:space="preserve"> </w:t>
      </w:r>
      <w:r w:rsidRPr="002D350D">
        <w:rPr>
          <w:rFonts w:ascii="Arial" w:hAnsi="Arial" w:cs="Arial"/>
          <w:sz w:val="21"/>
          <w:szCs w:val="21"/>
        </w:rPr>
        <w:t>експериментальне</w:t>
      </w:r>
      <w:r w:rsidRPr="002D350D">
        <w:rPr>
          <w:rFonts w:ascii="Arial" w:hAnsi="Arial" w:cs="Arial"/>
          <w:spacing w:val="-25"/>
          <w:sz w:val="21"/>
          <w:szCs w:val="21"/>
        </w:rPr>
        <w:t xml:space="preserve"> </w:t>
      </w:r>
      <w:r w:rsidRPr="002D350D">
        <w:rPr>
          <w:rFonts w:ascii="Arial" w:hAnsi="Arial" w:cs="Arial"/>
          <w:sz w:val="21"/>
          <w:szCs w:val="21"/>
        </w:rPr>
        <w:t>або</w:t>
      </w:r>
      <w:r w:rsidRPr="002D350D">
        <w:rPr>
          <w:rFonts w:ascii="Arial" w:hAnsi="Arial" w:cs="Arial"/>
          <w:spacing w:val="-21"/>
          <w:sz w:val="21"/>
          <w:szCs w:val="21"/>
        </w:rPr>
        <w:t xml:space="preserve"> </w:t>
      </w:r>
      <w:r w:rsidRPr="002D350D">
        <w:rPr>
          <w:rFonts w:ascii="Arial" w:hAnsi="Arial" w:cs="Arial"/>
          <w:sz w:val="21"/>
          <w:szCs w:val="21"/>
        </w:rPr>
        <w:t>розраховуються з</w:t>
      </w:r>
      <w:r w:rsidRPr="002D350D">
        <w:rPr>
          <w:rFonts w:ascii="Arial" w:hAnsi="Arial" w:cs="Arial"/>
          <w:spacing w:val="-10"/>
          <w:sz w:val="21"/>
          <w:szCs w:val="21"/>
        </w:rPr>
        <w:t xml:space="preserve"> </w:t>
      </w:r>
      <w:r w:rsidRPr="002D350D">
        <w:rPr>
          <w:rFonts w:ascii="Arial" w:hAnsi="Arial" w:cs="Arial"/>
          <w:sz w:val="21"/>
          <w:szCs w:val="21"/>
        </w:rPr>
        <w:t>урахуванням</w:t>
      </w:r>
      <w:r w:rsidRPr="002D350D">
        <w:rPr>
          <w:rFonts w:ascii="Arial" w:hAnsi="Arial" w:cs="Arial"/>
          <w:spacing w:val="-10"/>
          <w:sz w:val="21"/>
          <w:szCs w:val="21"/>
        </w:rPr>
        <w:t xml:space="preserve"> </w:t>
      </w:r>
      <w:r w:rsidRPr="002D350D">
        <w:rPr>
          <w:rFonts w:ascii="Arial" w:hAnsi="Arial" w:cs="Arial"/>
          <w:sz w:val="21"/>
          <w:szCs w:val="21"/>
        </w:rPr>
        <w:t>висоти</w:t>
      </w:r>
      <w:r w:rsidRPr="002D350D">
        <w:rPr>
          <w:rFonts w:ascii="Arial" w:hAnsi="Arial" w:cs="Arial"/>
          <w:spacing w:val="-9"/>
          <w:sz w:val="21"/>
          <w:szCs w:val="21"/>
        </w:rPr>
        <w:t xml:space="preserve"> </w:t>
      </w:r>
      <w:r w:rsidRPr="002D350D">
        <w:rPr>
          <w:rFonts w:ascii="Arial" w:hAnsi="Arial" w:cs="Arial"/>
          <w:sz w:val="21"/>
          <w:szCs w:val="21"/>
        </w:rPr>
        <w:t>снігового</w:t>
      </w:r>
      <w:r w:rsidRPr="002D350D">
        <w:rPr>
          <w:rFonts w:ascii="Arial" w:hAnsi="Arial" w:cs="Arial"/>
          <w:spacing w:val="-11"/>
          <w:sz w:val="21"/>
          <w:szCs w:val="21"/>
        </w:rPr>
        <w:t xml:space="preserve"> </w:t>
      </w:r>
      <w:r w:rsidRPr="002D350D">
        <w:rPr>
          <w:rFonts w:ascii="Arial" w:hAnsi="Arial" w:cs="Arial"/>
          <w:sz w:val="21"/>
          <w:szCs w:val="21"/>
        </w:rPr>
        <w:t>покриву,</w:t>
      </w:r>
      <w:r w:rsidRPr="002D350D">
        <w:rPr>
          <w:rFonts w:ascii="Arial" w:hAnsi="Arial" w:cs="Arial"/>
          <w:spacing w:val="-10"/>
          <w:sz w:val="21"/>
          <w:szCs w:val="21"/>
        </w:rPr>
        <w:t xml:space="preserve"> </w:t>
      </w:r>
      <w:r w:rsidRPr="002D350D">
        <w:rPr>
          <w:rFonts w:ascii="Arial" w:hAnsi="Arial" w:cs="Arial"/>
          <w:sz w:val="21"/>
          <w:szCs w:val="21"/>
        </w:rPr>
        <w:t>фізико-механічних</w:t>
      </w:r>
      <w:r w:rsidRPr="002D350D">
        <w:rPr>
          <w:rFonts w:ascii="Arial" w:hAnsi="Arial" w:cs="Arial"/>
          <w:spacing w:val="-11"/>
          <w:sz w:val="21"/>
          <w:szCs w:val="21"/>
        </w:rPr>
        <w:t xml:space="preserve"> </w:t>
      </w:r>
      <w:r w:rsidRPr="002D350D">
        <w:rPr>
          <w:rFonts w:ascii="Arial" w:hAnsi="Arial" w:cs="Arial"/>
          <w:sz w:val="21"/>
          <w:szCs w:val="21"/>
        </w:rPr>
        <w:t>властивостей</w:t>
      </w:r>
      <w:r w:rsidRPr="002D350D">
        <w:rPr>
          <w:rFonts w:ascii="Arial" w:hAnsi="Arial" w:cs="Arial"/>
          <w:spacing w:val="-9"/>
          <w:sz w:val="21"/>
          <w:szCs w:val="21"/>
        </w:rPr>
        <w:t xml:space="preserve"> </w:t>
      </w:r>
      <w:r w:rsidRPr="002D350D">
        <w:rPr>
          <w:rFonts w:ascii="Arial" w:hAnsi="Arial" w:cs="Arial"/>
          <w:sz w:val="21"/>
          <w:szCs w:val="21"/>
        </w:rPr>
        <w:t>снігу, його сповзання, характеру поверхні, крутизни</w:t>
      </w:r>
      <w:r w:rsidRPr="002D350D">
        <w:rPr>
          <w:rFonts w:ascii="Arial" w:hAnsi="Arial" w:cs="Arial"/>
          <w:spacing w:val="-19"/>
          <w:sz w:val="21"/>
          <w:szCs w:val="21"/>
        </w:rPr>
        <w:t xml:space="preserve"> </w:t>
      </w:r>
      <w:r w:rsidRPr="002D350D">
        <w:rPr>
          <w:rFonts w:ascii="Arial" w:hAnsi="Arial" w:cs="Arial"/>
          <w:sz w:val="21"/>
          <w:szCs w:val="21"/>
        </w:rPr>
        <w:t>схилу.</w:t>
      </w:r>
    </w:p>
    <w:p w14:paraId="4C25F252" w14:textId="77777777" w:rsidR="00E32E9D" w:rsidRPr="002D350D" w:rsidRDefault="008555FA" w:rsidP="00D55ECC">
      <w:pPr>
        <w:pStyle w:val="a5"/>
        <w:numPr>
          <w:ilvl w:val="2"/>
          <w:numId w:val="26"/>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rPr>
        <w:t xml:space="preserve">Тиск лавин на лавинозахисні споруди визначається з безпосередніх спостережень або розрахунковим методом з урахуванням швидкості лавини в місці розташування споруди, щільності лавинного снігу, кута зустрічі лавини із спорудою, форми і розмірів споруди. На крайових ділянках окремих споруд секційного типу на довжині 1/3 висоти </w:t>
      </w:r>
      <w:r w:rsidRPr="002D350D">
        <w:rPr>
          <w:rFonts w:ascii="Arial" w:hAnsi="Arial" w:cs="Arial"/>
          <w:sz w:val="21"/>
          <w:szCs w:val="21"/>
        </w:rPr>
        <w:lastRenderedPageBreak/>
        <w:t xml:space="preserve">відсіку тиск снігу приймається збільшеним втричі. </w:t>
      </w:r>
      <w:r w:rsidRPr="002D350D">
        <w:rPr>
          <w:rFonts w:ascii="Arial" w:hAnsi="Arial" w:cs="Arial"/>
          <w:sz w:val="21"/>
          <w:szCs w:val="21"/>
          <w:lang w:val="ru-RU"/>
        </w:rPr>
        <w:t>Зміну швидкості лавинного потоку на ділянці між рядами лавиногальмуючих споруд допускається враховувати за</w:t>
      </w:r>
      <w:r w:rsidRPr="002D350D">
        <w:rPr>
          <w:rFonts w:ascii="Arial" w:hAnsi="Arial" w:cs="Arial"/>
          <w:spacing w:val="-18"/>
          <w:sz w:val="21"/>
          <w:szCs w:val="21"/>
          <w:lang w:val="ru-RU"/>
        </w:rPr>
        <w:t xml:space="preserve"> </w:t>
      </w:r>
      <w:r w:rsidRPr="002D350D">
        <w:rPr>
          <w:rFonts w:ascii="Arial" w:hAnsi="Arial" w:cs="Arial"/>
          <w:sz w:val="21"/>
          <w:szCs w:val="21"/>
          <w:lang w:val="ru-RU"/>
        </w:rPr>
        <w:t>розрахунком.</w:t>
      </w:r>
    </w:p>
    <w:p w14:paraId="66CE18B7" w14:textId="77777777" w:rsidR="00E32E9D" w:rsidRPr="002D350D" w:rsidRDefault="008555FA" w:rsidP="00D55ECC">
      <w:pPr>
        <w:pStyle w:val="1"/>
        <w:numPr>
          <w:ilvl w:val="1"/>
          <w:numId w:val="25"/>
        </w:numPr>
        <w:tabs>
          <w:tab w:val="left" w:pos="1256"/>
        </w:tabs>
        <w:spacing w:line="288" w:lineRule="auto"/>
        <w:contextualSpacing/>
        <w:rPr>
          <w:rFonts w:ascii="Arial" w:hAnsi="Arial" w:cs="Arial"/>
          <w:sz w:val="21"/>
          <w:szCs w:val="21"/>
        </w:rPr>
      </w:pPr>
      <w:bookmarkStart w:id="35" w:name="4.3_Лавинозапобіжні_споруди_і_заходи"/>
      <w:bookmarkStart w:id="36" w:name="_bookmark17"/>
      <w:bookmarkEnd w:id="35"/>
      <w:bookmarkEnd w:id="36"/>
      <w:r w:rsidRPr="002D350D">
        <w:rPr>
          <w:rFonts w:ascii="Arial" w:hAnsi="Arial" w:cs="Arial"/>
          <w:sz w:val="21"/>
          <w:szCs w:val="21"/>
        </w:rPr>
        <w:t>Лавинозапобіжні споруди і</w:t>
      </w:r>
      <w:r w:rsidRPr="002D350D">
        <w:rPr>
          <w:rFonts w:ascii="Arial" w:hAnsi="Arial" w:cs="Arial"/>
          <w:spacing w:val="-12"/>
          <w:sz w:val="21"/>
          <w:szCs w:val="21"/>
        </w:rPr>
        <w:t xml:space="preserve"> </w:t>
      </w:r>
      <w:r w:rsidRPr="002D350D">
        <w:rPr>
          <w:rFonts w:ascii="Arial" w:hAnsi="Arial" w:cs="Arial"/>
          <w:sz w:val="21"/>
          <w:szCs w:val="21"/>
        </w:rPr>
        <w:t>заходи</w:t>
      </w:r>
    </w:p>
    <w:p w14:paraId="0B971806" w14:textId="77777777" w:rsidR="00E32E9D" w:rsidRPr="002D350D" w:rsidRDefault="008555FA" w:rsidP="00D55ECC">
      <w:pPr>
        <w:pStyle w:val="a5"/>
        <w:numPr>
          <w:ilvl w:val="2"/>
          <w:numId w:val="25"/>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rPr>
        <w:t>Снігоутримувальні споруди слід розміщувати в зоні зародження лавини безперервними або секційними рядами до бічних меж лавинозбору. Верхній</w:t>
      </w:r>
      <w:r w:rsidRPr="002D350D">
        <w:rPr>
          <w:rFonts w:ascii="Arial" w:hAnsi="Arial" w:cs="Arial"/>
          <w:spacing w:val="-11"/>
          <w:sz w:val="21"/>
          <w:szCs w:val="21"/>
        </w:rPr>
        <w:t xml:space="preserve"> </w:t>
      </w:r>
      <w:r w:rsidRPr="002D350D">
        <w:rPr>
          <w:rFonts w:ascii="Arial" w:hAnsi="Arial" w:cs="Arial"/>
          <w:sz w:val="21"/>
          <w:szCs w:val="21"/>
        </w:rPr>
        <w:t>ряд</w:t>
      </w:r>
      <w:r w:rsidRPr="002D350D">
        <w:rPr>
          <w:rFonts w:ascii="Arial" w:hAnsi="Arial" w:cs="Arial"/>
          <w:spacing w:val="-8"/>
          <w:sz w:val="21"/>
          <w:szCs w:val="21"/>
        </w:rPr>
        <w:t xml:space="preserve"> </w:t>
      </w:r>
      <w:r w:rsidRPr="002D350D">
        <w:rPr>
          <w:rFonts w:ascii="Arial" w:hAnsi="Arial" w:cs="Arial"/>
          <w:sz w:val="21"/>
          <w:szCs w:val="21"/>
        </w:rPr>
        <w:t>споруд</w:t>
      </w:r>
      <w:r w:rsidRPr="002D350D">
        <w:rPr>
          <w:rFonts w:ascii="Arial" w:hAnsi="Arial" w:cs="Arial"/>
          <w:spacing w:val="-8"/>
          <w:sz w:val="21"/>
          <w:szCs w:val="21"/>
        </w:rPr>
        <w:t xml:space="preserve"> </w:t>
      </w:r>
      <w:r w:rsidRPr="002D350D">
        <w:rPr>
          <w:rFonts w:ascii="Arial" w:hAnsi="Arial" w:cs="Arial"/>
          <w:sz w:val="21"/>
          <w:szCs w:val="21"/>
        </w:rPr>
        <w:t>слід</w:t>
      </w:r>
      <w:r w:rsidRPr="002D350D">
        <w:rPr>
          <w:rFonts w:ascii="Arial" w:hAnsi="Arial" w:cs="Arial"/>
          <w:spacing w:val="-8"/>
          <w:sz w:val="21"/>
          <w:szCs w:val="21"/>
        </w:rPr>
        <w:t xml:space="preserve"> </w:t>
      </w:r>
      <w:r w:rsidRPr="002D350D">
        <w:rPr>
          <w:rFonts w:ascii="Arial" w:hAnsi="Arial" w:cs="Arial"/>
          <w:sz w:val="21"/>
          <w:szCs w:val="21"/>
        </w:rPr>
        <w:t>встановлювати</w:t>
      </w:r>
      <w:r w:rsidRPr="002D350D">
        <w:rPr>
          <w:rFonts w:ascii="Arial" w:hAnsi="Arial" w:cs="Arial"/>
          <w:spacing w:val="-11"/>
          <w:sz w:val="21"/>
          <w:szCs w:val="21"/>
        </w:rPr>
        <w:t xml:space="preserve"> </w:t>
      </w:r>
      <w:r w:rsidRPr="002D350D">
        <w:rPr>
          <w:rFonts w:ascii="Arial" w:hAnsi="Arial" w:cs="Arial"/>
          <w:sz w:val="21"/>
          <w:szCs w:val="21"/>
        </w:rPr>
        <w:t>на</w:t>
      </w:r>
      <w:r w:rsidRPr="002D350D">
        <w:rPr>
          <w:rFonts w:ascii="Arial" w:hAnsi="Arial" w:cs="Arial"/>
          <w:spacing w:val="-9"/>
          <w:sz w:val="21"/>
          <w:szCs w:val="21"/>
        </w:rPr>
        <w:t xml:space="preserve"> </w:t>
      </w:r>
      <w:r w:rsidRPr="002D350D">
        <w:rPr>
          <w:rFonts w:ascii="Arial" w:hAnsi="Arial" w:cs="Arial"/>
          <w:sz w:val="21"/>
          <w:szCs w:val="21"/>
        </w:rPr>
        <w:t>відстані</w:t>
      </w:r>
      <w:r w:rsidRPr="002D350D">
        <w:rPr>
          <w:rFonts w:ascii="Arial" w:hAnsi="Arial" w:cs="Arial"/>
          <w:spacing w:val="-8"/>
          <w:sz w:val="21"/>
          <w:szCs w:val="21"/>
        </w:rPr>
        <w:t xml:space="preserve"> </w:t>
      </w:r>
      <w:r w:rsidRPr="002D350D">
        <w:rPr>
          <w:rFonts w:ascii="Arial" w:hAnsi="Arial" w:cs="Arial"/>
          <w:sz w:val="21"/>
          <w:szCs w:val="21"/>
        </w:rPr>
        <w:t>не</w:t>
      </w:r>
      <w:r w:rsidRPr="002D350D">
        <w:rPr>
          <w:rFonts w:ascii="Arial" w:hAnsi="Arial" w:cs="Arial"/>
          <w:spacing w:val="-9"/>
          <w:sz w:val="21"/>
          <w:szCs w:val="21"/>
        </w:rPr>
        <w:t xml:space="preserve"> </w:t>
      </w:r>
      <w:r w:rsidRPr="002D350D">
        <w:rPr>
          <w:rFonts w:ascii="Arial" w:hAnsi="Arial" w:cs="Arial"/>
          <w:sz w:val="21"/>
          <w:szCs w:val="21"/>
        </w:rPr>
        <w:t>більше</w:t>
      </w:r>
      <w:r w:rsidRPr="002D350D">
        <w:rPr>
          <w:rFonts w:ascii="Arial" w:hAnsi="Arial" w:cs="Arial"/>
          <w:spacing w:val="-9"/>
          <w:sz w:val="21"/>
          <w:szCs w:val="21"/>
        </w:rPr>
        <w:t xml:space="preserve"> </w:t>
      </w:r>
      <w:r w:rsidRPr="002D350D">
        <w:rPr>
          <w:rFonts w:ascii="Arial" w:hAnsi="Arial" w:cs="Arial"/>
          <w:sz w:val="21"/>
          <w:szCs w:val="21"/>
        </w:rPr>
        <w:t>15</w:t>
      </w:r>
      <w:r w:rsidRPr="002D350D">
        <w:rPr>
          <w:rFonts w:ascii="Arial" w:hAnsi="Arial" w:cs="Arial"/>
          <w:spacing w:val="-8"/>
          <w:sz w:val="21"/>
          <w:szCs w:val="21"/>
        </w:rPr>
        <w:t xml:space="preserve"> </w:t>
      </w:r>
      <w:r w:rsidRPr="002D350D">
        <w:rPr>
          <w:rFonts w:ascii="Arial" w:hAnsi="Arial" w:cs="Arial"/>
          <w:sz w:val="21"/>
          <w:szCs w:val="21"/>
        </w:rPr>
        <w:t>м</w:t>
      </w:r>
      <w:r w:rsidRPr="002D350D">
        <w:rPr>
          <w:rFonts w:ascii="Arial" w:hAnsi="Arial" w:cs="Arial"/>
          <w:spacing w:val="-9"/>
          <w:sz w:val="21"/>
          <w:szCs w:val="21"/>
        </w:rPr>
        <w:t xml:space="preserve"> </w:t>
      </w:r>
      <w:r w:rsidRPr="002D350D">
        <w:rPr>
          <w:rFonts w:ascii="Arial" w:hAnsi="Arial" w:cs="Arial"/>
          <w:sz w:val="21"/>
          <w:szCs w:val="21"/>
        </w:rPr>
        <w:t>вниз</w:t>
      </w:r>
      <w:r w:rsidRPr="002D350D">
        <w:rPr>
          <w:rFonts w:ascii="Arial" w:hAnsi="Arial" w:cs="Arial"/>
          <w:spacing w:val="-10"/>
          <w:sz w:val="21"/>
          <w:szCs w:val="21"/>
        </w:rPr>
        <w:t xml:space="preserve"> </w:t>
      </w:r>
      <w:r w:rsidRPr="002D350D">
        <w:rPr>
          <w:rFonts w:ascii="Arial" w:hAnsi="Arial" w:cs="Arial"/>
          <w:sz w:val="21"/>
          <w:szCs w:val="21"/>
        </w:rPr>
        <w:t>по</w:t>
      </w:r>
      <w:r w:rsidRPr="002D350D">
        <w:rPr>
          <w:rFonts w:ascii="Arial" w:hAnsi="Arial" w:cs="Arial"/>
          <w:spacing w:val="-8"/>
          <w:sz w:val="21"/>
          <w:szCs w:val="21"/>
        </w:rPr>
        <w:t xml:space="preserve"> </w:t>
      </w:r>
      <w:r w:rsidRPr="002D350D">
        <w:rPr>
          <w:rFonts w:ascii="Arial" w:hAnsi="Arial" w:cs="Arial"/>
          <w:sz w:val="21"/>
          <w:szCs w:val="21"/>
        </w:rPr>
        <w:t>схилу від найвищого положення лінії відриву лавин (або від лінії сніговидувальних загорож</w:t>
      </w:r>
      <w:r w:rsidRPr="002D350D">
        <w:rPr>
          <w:rFonts w:ascii="Arial" w:hAnsi="Arial" w:cs="Arial"/>
          <w:spacing w:val="-18"/>
          <w:sz w:val="21"/>
          <w:szCs w:val="21"/>
        </w:rPr>
        <w:t xml:space="preserve"> </w:t>
      </w:r>
      <w:r w:rsidRPr="002D350D">
        <w:rPr>
          <w:rFonts w:ascii="Arial" w:hAnsi="Arial" w:cs="Arial"/>
          <w:sz w:val="21"/>
          <w:szCs w:val="21"/>
        </w:rPr>
        <w:t>або</w:t>
      </w:r>
      <w:r w:rsidRPr="002D350D">
        <w:rPr>
          <w:rFonts w:ascii="Arial" w:hAnsi="Arial" w:cs="Arial"/>
          <w:spacing w:val="-17"/>
          <w:sz w:val="21"/>
          <w:szCs w:val="21"/>
        </w:rPr>
        <w:t xml:space="preserve"> </w:t>
      </w:r>
      <w:r w:rsidRPr="002D350D">
        <w:rPr>
          <w:rFonts w:ascii="Arial" w:hAnsi="Arial" w:cs="Arial"/>
          <w:sz w:val="21"/>
          <w:szCs w:val="21"/>
        </w:rPr>
        <w:t>кольктафелів).</w:t>
      </w:r>
      <w:r w:rsidRPr="002D350D">
        <w:rPr>
          <w:rFonts w:ascii="Arial" w:hAnsi="Arial" w:cs="Arial"/>
          <w:spacing w:val="-19"/>
          <w:sz w:val="21"/>
          <w:szCs w:val="21"/>
        </w:rPr>
        <w:t xml:space="preserve"> </w:t>
      </w:r>
      <w:r w:rsidRPr="002D350D">
        <w:rPr>
          <w:rFonts w:ascii="Arial" w:hAnsi="Arial" w:cs="Arial"/>
          <w:sz w:val="21"/>
          <w:szCs w:val="21"/>
          <w:lang w:val="ru-RU"/>
        </w:rPr>
        <w:t>Ряди</w:t>
      </w:r>
      <w:r w:rsidRPr="002D350D">
        <w:rPr>
          <w:rFonts w:ascii="Arial" w:hAnsi="Arial" w:cs="Arial"/>
          <w:spacing w:val="-17"/>
          <w:sz w:val="21"/>
          <w:szCs w:val="21"/>
          <w:lang w:val="ru-RU"/>
        </w:rPr>
        <w:t xml:space="preserve"> </w:t>
      </w:r>
      <w:r w:rsidRPr="002D350D">
        <w:rPr>
          <w:rFonts w:ascii="Arial" w:hAnsi="Arial" w:cs="Arial"/>
          <w:sz w:val="21"/>
          <w:szCs w:val="21"/>
          <w:lang w:val="ru-RU"/>
        </w:rPr>
        <w:t>снігоутримувальних</w:t>
      </w:r>
      <w:r w:rsidRPr="002D350D">
        <w:rPr>
          <w:rFonts w:ascii="Arial" w:hAnsi="Arial" w:cs="Arial"/>
          <w:spacing w:val="-17"/>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17"/>
          <w:sz w:val="21"/>
          <w:szCs w:val="21"/>
          <w:lang w:val="ru-RU"/>
        </w:rPr>
        <w:t xml:space="preserve"> </w:t>
      </w:r>
      <w:r w:rsidRPr="002D350D">
        <w:rPr>
          <w:rFonts w:ascii="Arial" w:hAnsi="Arial" w:cs="Arial"/>
          <w:sz w:val="21"/>
          <w:szCs w:val="21"/>
          <w:lang w:val="ru-RU"/>
        </w:rPr>
        <w:t>слід</w:t>
      </w:r>
      <w:r w:rsidRPr="002D350D">
        <w:rPr>
          <w:rFonts w:ascii="Arial" w:hAnsi="Arial" w:cs="Arial"/>
          <w:spacing w:val="-17"/>
          <w:sz w:val="21"/>
          <w:szCs w:val="21"/>
          <w:lang w:val="ru-RU"/>
        </w:rPr>
        <w:t xml:space="preserve"> </w:t>
      </w:r>
      <w:r w:rsidRPr="002D350D">
        <w:rPr>
          <w:rFonts w:ascii="Arial" w:hAnsi="Arial" w:cs="Arial"/>
          <w:sz w:val="21"/>
          <w:szCs w:val="21"/>
          <w:lang w:val="ru-RU"/>
        </w:rPr>
        <w:t>розташовувати перпендикулярно до напрямку сповзання снігового</w:t>
      </w:r>
      <w:r w:rsidRPr="002D350D">
        <w:rPr>
          <w:rFonts w:ascii="Arial" w:hAnsi="Arial" w:cs="Arial"/>
          <w:spacing w:val="-29"/>
          <w:sz w:val="21"/>
          <w:szCs w:val="21"/>
          <w:lang w:val="ru-RU"/>
        </w:rPr>
        <w:t xml:space="preserve"> </w:t>
      </w:r>
      <w:r w:rsidRPr="002D350D">
        <w:rPr>
          <w:rFonts w:ascii="Arial" w:hAnsi="Arial" w:cs="Arial"/>
          <w:sz w:val="21"/>
          <w:szCs w:val="21"/>
          <w:lang w:val="ru-RU"/>
        </w:rPr>
        <w:t>покриву.</w:t>
      </w:r>
    </w:p>
    <w:p w14:paraId="3E81551A" w14:textId="77777777" w:rsidR="00E32E9D" w:rsidRPr="002D350D" w:rsidRDefault="008555FA" w:rsidP="00D55ECC">
      <w:pPr>
        <w:pStyle w:val="a5"/>
        <w:numPr>
          <w:ilvl w:val="2"/>
          <w:numId w:val="25"/>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При переривчастій (секційній) забудові схилу під кожним розривом між секціями верх нього ряду слід розташовувати секцію нижнього</w:t>
      </w:r>
      <w:r w:rsidRPr="002D350D">
        <w:rPr>
          <w:rFonts w:ascii="Arial" w:hAnsi="Arial" w:cs="Arial"/>
          <w:spacing w:val="-26"/>
          <w:sz w:val="21"/>
          <w:szCs w:val="21"/>
          <w:lang w:val="ru-RU"/>
        </w:rPr>
        <w:t xml:space="preserve"> </w:t>
      </w:r>
      <w:r w:rsidRPr="002D350D">
        <w:rPr>
          <w:rFonts w:ascii="Arial" w:hAnsi="Arial" w:cs="Arial"/>
          <w:sz w:val="21"/>
          <w:szCs w:val="21"/>
          <w:lang w:val="ru-RU"/>
        </w:rPr>
        <w:t>ряду.</w:t>
      </w:r>
    </w:p>
    <w:p w14:paraId="02AAA5C2" w14:textId="77777777" w:rsidR="00E32E9D" w:rsidRPr="002D350D" w:rsidRDefault="008555FA" w:rsidP="00D55ECC">
      <w:pPr>
        <w:pStyle w:val="a5"/>
        <w:numPr>
          <w:ilvl w:val="2"/>
          <w:numId w:val="25"/>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 xml:space="preserve">Висоту снігоутримувальної загорожі, стінки тощо і відстань між їх рядами визначають залежно від розрахункової висоти снігового покриву, додаткової  висоти  снігового  покриву  від  снігового  перенесення,   </w:t>
      </w:r>
      <w:r w:rsidRPr="002D350D">
        <w:rPr>
          <w:rFonts w:ascii="Arial" w:hAnsi="Arial" w:cs="Arial"/>
          <w:spacing w:val="7"/>
          <w:sz w:val="21"/>
          <w:szCs w:val="21"/>
          <w:lang w:val="ru-RU"/>
        </w:rPr>
        <w:t xml:space="preserve"> </w:t>
      </w:r>
      <w:r w:rsidRPr="002D350D">
        <w:rPr>
          <w:rFonts w:ascii="Arial" w:hAnsi="Arial" w:cs="Arial"/>
          <w:sz w:val="21"/>
          <w:szCs w:val="21"/>
          <w:lang w:val="ru-RU"/>
        </w:rPr>
        <w:t>сповзання</w:t>
      </w:r>
    </w:p>
    <w:p w14:paraId="5BAD7D36" w14:textId="77777777" w:rsidR="00E32E9D" w:rsidRPr="002D350D" w:rsidRDefault="008555FA" w:rsidP="00D55ECC">
      <w:pPr>
        <w:pStyle w:val="a3"/>
        <w:spacing w:before="0" w:line="288" w:lineRule="auto"/>
        <w:ind w:right="110" w:firstLine="0"/>
        <w:contextualSpacing/>
        <w:rPr>
          <w:rFonts w:ascii="Arial" w:hAnsi="Arial" w:cs="Arial"/>
          <w:sz w:val="21"/>
          <w:szCs w:val="21"/>
          <w:lang w:val="ru-RU"/>
        </w:rPr>
      </w:pPr>
      <w:r w:rsidRPr="002D350D">
        <w:rPr>
          <w:rFonts w:ascii="Arial" w:hAnsi="Arial" w:cs="Arial"/>
          <w:sz w:val="21"/>
          <w:szCs w:val="21"/>
          <w:lang w:val="ru-RU"/>
        </w:rPr>
        <w:t>снігового покриву і натікання його на загорожу, а також з урахуванням зісковзування пласта снігу між рядами снігоутримувальних споруд, крутизни схилу і характеру його поверхні.</w:t>
      </w:r>
    </w:p>
    <w:p w14:paraId="29A95AD5" w14:textId="77777777" w:rsidR="00E32E9D" w:rsidRPr="002D350D" w:rsidRDefault="008555FA" w:rsidP="00D55ECC">
      <w:pPr>
        <w:pStyle w:val="a5"/>
        <w:numPr>
          <w:ilvl w:val="2"/>
          <w:numId w:val="25"/>
        </w:numPr>
        <w:tabs>
          <w:tab w:val="left" w:pos="1462"/>
        </w:tabs>
        <w:spacing w:before="0" w:line="288" w:lineRule="auto"/>
        <w:ind w:right="114" w:firstLine="720"/>
        <w:contextualSpacing/>
        <w:rPr>
          <w:rFonts w:ascii="Arial" w:hAnsi="Arial" w:cs="Arial"/>
          <w:sz w:val="21"/>
          <w:szCs w:val="21"/>
        </w:rPr>
      </w:pPr>
      <w:r w:rsidRPr="002D350D">
        <w:rPr>
          <w:rFonts w:ascii="Arial" w:hAnsi="Arial" w:cs="Arial"/>
          <w:sz w:val="21"/>
          <w:szCs w:val="21"/>
          <w:lang w:val="ru-RU"/>
        </w:rPr>
        <w:t xml:space="preserve">Опорну поверхню снігоутримувальної споруди слід розташовувати перпендикулярно до поверхні схилу або відхиляти вниз за схилом до 15° </w:t>
      </w:r>
      <w:r w:rsidRPr="002D350D">
        <w:rPr>
          <w:rFonts w:ascii="Arial" w:hAnsi="Arial" w:cs="Arial"/>
          <w:spacing w:val="-2"/>
          <w:sz w:val="21"/>
          <w:szCs w:val="21"/>
          <w:lang w:val="ru-RU"/>
        </w:rPr>
        <w:t xml:space="preserve">від </w:t>
      </w:r>
      <w:r w:rsidRPr="002D350D">
        <w:rPr>
          <w:rFonts w:ascii="Arial" w:hAnsi="Arial" w:cs="Arial"/>
          <w:sz w:val="21"/>
          <w:szCs w:val="21"/>
          <w:lang w:val="ru-RU"/>
        </w:rPr>
        <w:t xml:space="preserve">перпендикуляра до схилу. </w:t>
      </w:r>
      <w:r w:rsidRPr="002D350D">
        <w:rPr>
          <w:rFonts w:ascii="Arial" w:hAnsi="Arial" w:cs="Arial"/>
          <w:sz w:val="21"/>
          <w:szCs w:val="21"/>
        </w:rPr>
        <w:t>Опорну поверхню з сіток допускається відхиляти до 30°.</w:t>
      </w:r>
    </w:p>
    <w:p w14:paraId="610E6B87" w14:textId="77777777" w:rsidR="00E32E9D" w:rsidRPr="002D350D" w:rsidRDefault="008555FA" w:rsidP="00D55ECC">
      <w:pPr>
        <w:pStyle w:val="a3"/>
        <w:spacing w:before="0" w:line="288" w:lineRule="auto"/>
        <w:ind w:right="109"/>
        <w:contextualSpacing/>
        <w:rPr>
          <w:rFonts w:ascii="Arial" w:hAnsi="Arial" w:cs="Arial"/>
          <w:sz w:val="21"/>
          <w:szCs w:val="21"/>
          <w:lang w:val="ru-RU"/>
        </w:rPr>
      </w:pPr>
      <w:r w:rsidRPr="002D350D">
        <w:rPr>
          <w:rFonts w:ascii="Arial" w:hAnsi="Arial" w:cs="Arial"/>
          <w:sz w:val="21"/>
          <w:szCs w:val="21"/>
          <w:lang w:val="ru-RU"/>
        </w:rPr>
        <w:t>Споруди слід проектувати з урахуванням ваги снігової призми між її поверхнею</w:t>
      </w:r>
      <w:r w:rsidRPr="002D350D">
        <w:rPr>
          <w:rFonts w:ascii="Arial" w:hAnsi="Arial" w:cs="Arial"/>
          <w:spacing w:val="-9"/>
          <w:sz w:val="21"/>
          <w:szCs w:val="21"/>
          <w:lang w:val="ru-RU"/>
        </w:rPr>
        <w:t xml:space="preserve"> </w:t>
      </w:r>
      <w:r w:rsidRPr="002D350D">
        <w:rPr>
          <w:rFonts w:ascii="Arial" w:hAnsi="Arial" w:cs="Arial"/>
          <w:sz w:val="21"/>
          <w:szCs w:val="21"/>
          <w:lang w:val="ru-RU"/>
        </w:rPr>
        <w:t>і</w:t>
      </w:r>
      <w:r w:rsidRPr="002D350D">
        <w:rPr>
          <w:rFonts w:ascii="Arial" w:hAnsi="Arial" w:cs="Arial"/>
          <w:spacing w:val="-7"/>
          <w:sz w:val="21"/>
          <w:szCs w:val="21"/>
          <w:lang w:val="ru-RU"/>
        </w:rPr>
        <w:t xml:space="preserve"> </w:t>
      </w:r>
      <w:r w:rsidRPr="002D350D">
        <w:rPr>
          <w:rFonts w:ascii="Arial" w:hAnsi="Arial" w:cs="Arial"/>
          <w:sz w:val="21"/>
          <w:szCs w:val="21"/>
          <w:lang w:val="ru-RU"/>
        </w:rPr>
        <w:t>поверхнею,</w:t>
      </w:r>
      <w:r w:rsidRPr="002D350D">
        <w:rPr>
          <w:rFonts w:ascii="Arial" w:hAnsi="Arial" w:cs="Arial"/>
          <w:spacing w:val="-6"/>
          <w:sz w:val="21"/>
          <w:szCs w:val="21"/>
          <w:lang w:val="ru-RU"/>
        </w:rPr>
        <w:t xml:space="preserve"> </w:t>
      </w:r>
      <w:r w:rsidRPr="002D350D">
        <w:rPr>
          <w:rFonts w:ascii="Arial" w:hAnsi="Arial" w:cs="Arial"/>
          <w:sz w:val="21"/>
          <w:szCs w:val="21"/>
          <w:lang w:val="ru-RU"/>
        </w:rPr>
        <w:t>перпендикулярною</w:t>
      </w:r>
      <w:r w:rsidRPr="002D350D">
        <w:rPr>
          <w:rFonts w:ascii="Arial" w:hAnsi="Arial" w:cs="Arial"/>
          <w:spacing w:val="-9"/>
          <w:sz w:val="21"/>
          <w:szCs w:val="21"/>
          <w:lang w:val="ru-RU"/>
        </w:rPr>
        <w:t xml:space="preserve"> </w:t>
      </w:r>
      <w:r w:rsidRPr="002D350D">
        <w:rPr>
          <w:rFonts w:ascii="Arial" w:hAnsi="Arial" w:cs="Arial"/>
          <w:sz w:val="21"/>
          <w:szCs w:val="21"/>
          <w:lang w:val="ru-RU"/>
        </w:rPr>
        <w:t>до</w:t>
      </w:r>
      <w:r w:rsidRPr="002D350D">
        <w:rPr>
          <w:rFonts w:ascii="Arial" w:hAnsi="Arial" w:cs="Arial"/>
          <w:spacing w:val="-4"/>
          <w:sz w:val="21"/>
          <w:szCs w:val="21"/>
          <w:lang w:val="ru-RU"/>
        </w:rPr>
        <w:t xml:space="preserve"> </w:t>
      </w:r>
      <w:r w:rsidRPr="002D350D">
        <w:rPr>
          <w:rFonts w:ascii="Arial" w:hAnsi="Arial" w:cs="Arial"/>
          <w:sz w:val="21"/>
          <w:szCs w:val="21"/>
          <w:lang w:val="ru-RU"/>
        </w:rPr>
        <w:t>горизонту</w:t>
      </w:r>
      <w:r w:rsidRPr="002D350D">
        <w:rPr>
          <w:rFonts w:ascii="Arial" w:hAnsi="Arial" w:cs="Arial"/>
          <w:spacing w:val="-9"/>
          <w:sz w:val="21"/>
          <w:szCs w:val="21"/>
          <w:lang w:val="ru-RU"/>
        </w:rPr>
        <w:t xml:space="preserve"> </w:t>
      </w:r>
      <w:r w:rsidRPr="002D350D">
        <w:rPr>
          <w:rFonts w:ascii="Arial" w:hAnsi="Arial" w:cs="Arial"/>
          <w:sz w:val="21"/>
          <w:szCs w:val="21"/>
          <w:lang w:val="ru-RU"/>
        </w:rPr>
        <w:t>(в</w:t>
      </w:r>
      <w:r w:rsidRPr="002D350D">
        <w:rPr>
          <w:rFonts w:ascii="Arial" w:hAnsi="Arial" w:cs="Arial"/>
          <w:spacing w:val="-6"/>
          <w:sz w:val="21"/>
          <w:szCs w:val="21"/>
          <w:lang w:val="ru-RU"/>
        </w:rPr>
        <w:t xml:space="preserve"> </w:t>
      </w:r>
      <w:r w:rsidRPr="002D350D">
        <w:rPr>
          <w:rFonts w:ascii="Arial" w:hAnsi="Arial" w:cs="Arial"/>
          <w:sz w:val="21"/>
          <w:szCs w:val="21"/>
          <w:lang w:val="ru-RU"/>
        </w:rPr>
        <w:t>окремих</w:t>
      </w:r>
      <w:r w:rsidRPr="002D350D">
        <w:rPr>
          <w:rFonts w:ascii="Arial" w:hAnsi="Arial" w:cs="Arial"/>
          <w:spacing w:val="-4"/>
          <w:sz w:val="21"/>
          <w:szCs w:val="21"/>
          <w:lang w:val="ru-RU"/>
        </w:rPr>
        <w:t xml:space="preserve"> </w:t>
      </w:r>
      <w:r w:rsidRPr="002D350D">
        <w:rPr>
          <w:rFonts w:ascii="Arial" w:hAnsi="Arial" w:cs="Arial"/>
          <w:sz w:val="21"/>
          <w:szCs w:val="21"/>
          <w:lang w:val="ru-RU"/>
        </w:rPr>
        <w:t>випадках</w:t>
      </w:r>
      <w:r w:rsidRPr="002D350D">
        <w:rPr>
          <w:rFonts w:ascii="Arial" w:hAnsi="Arial" w:cs="Arial"/>
          <w:spacing w:val="-6"/>
          <w:sz w:val="21"/>
          <w:szCs w:val="21"/>
          <w:lang w:val="ru-RU"/>
        </w:rPr>
        <w:t xml:space="preserve"> </w:t>
      </w:r>
      <w:r w:rsidRPr="002D350D">
        <w:rPr>
          <w:rFonts w:ascii="Arial" w:hAnsi="Arial" w:cs="Arial"/>
          <w:sz w:val="21"/>
          <w:szCs w:val="21"/>
          <w:lang w:val="ru-RU"/>
        </w:rPr>
        <w:t>– до</w:t>
      </w:r>
      <w:r w:rsidRPr="002D350D">
        <w:rPr>
          <w:rFonts w:ascii="Arial" w:hAnsi="Arial" w:cs="Arial"/>
          <w:spacing w:val="-6"/>
          <w:sz w:val="21"/>
          <w:szCs w:val="21"/>
          <w:lang w:val="ru-RU"/>
        </w:rPr>
        <w:t xml:space="preserve"> </w:t>
      </w:r>
      <w:r w:rsidRPr="002D350D">
        <w:rPr>
          <w:rFonts w:ascii="Arial" w:hAnsi="Arial" w:cs="Arial"/>
          <w:sz w:val="21"/>
          <w:szCs w:val="21"/>
          <w:lang w:val="ru-RU"/>
        </w:rPr>
        <w:t>схилу).</w:t>
      </w:r>
    </w:p>
    <w:p w14:paraId="01400532" w14:textId="00C4BA06" w:rsidR="008440BF" w:rsidRDefault="008555FA" w:rsidP="00D55ECC">
      <w:pPr>
        <w:pStyle w:val="a5"/>
        <w:numPr>
          <w:ilvl w:val="2"/>
          <w:numId w:val="25"/>
        </w:numPr>
        <w:tabs>
          <w:tab w:val="left" w:pos="164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Терасування схилів застосовують як самостійний засіб для запобігання</w:t>
      </w:r>
      <w:r w:rsidRPr="002D350D">
        <w:rPr>
          <w:rFonts w:ascii="Arial" w:hAnsi="Arial" w:cs="Arial"/>
          <w:spacing w:val="-7"/>
          <w:sz w:val="21"/>
          <w:szCs w:val="21"/>
          <w:lang w:val="ru-RU"/>
        </w:rPr>
        <w:t xml:space="preserve"> </w:t>
      </w:r>
      <w:r w:rsidRPr="002D350D">
        <w:rPr>
          <w:rFonts w:ascii="Arial" w:hAnsi="Arial" w:cs="Arial"/>
          <w:sz w:val="21"/>
          <w:szCs w:val="21"/>
          <w:lang w:val="ru-RU"/>
        </w:rPr>
        <w:t>лавин,</w:t>
      </w:r>
      <w:r w:rsidRPr="002D350D">
        <w:rPr>
          <w:rFonts w:ascii="Arial" w:hAnsi="Arial" w:cs="Arial"/>
          <w:spacing w:val="-11"/>
          <w:sz w:val="21"/>
          <w:szCs w:val="21"/>
          <w:lang w:val="ru-RU"/>
        </w:rPr>
        <w:t xml:space="preserve"> </w:t>
      </w:r>
      <w:r w:rsidRPr="002D350D">
        <w:rPr>
          <w:rFonts w:ascii="Arial" w:hAnsi="Arial" w:cs="Arial"/>
          <w:sz w:val="21"/>
          <w:szCs w:val="21"/>
          <w:lang w:val="ru-RU"/>
        </w:rPr>
        <w:t>як</w:t>
      </w:r>
      <w:r w:rsidRPr="002D350D">
        <w:rPr>
          <w:rFonts w:ascii="Arial" w:hAnsi="Arial" w:cs="Arial"/>
          <w:spacing w:val="-7"/>
          <w:sz w:val="21"/>
          <w:szCs w:val="21"/>
          <w:lang w:val="ru-RU"/>
        </w:rPr>
        <w:t xml:space="preserve"> </w:t>
      </w:r>
      <w:r w:rsidRPr="002D350D">
        <w:rPr>
          <w:rFonts w:ascii="Arial" w:hAnsi="Arial" w:cs="Arial"/>
          <w:sz w:val="21"/>
          <w:szCs w:val="21"/>
          <w:lang w:val="ru-RU"/>
        </w:rPr>
        <w:t>правило,</w:t>
      </w:r>
      <w:r w:rsidRPr="002D350D">
        <w:rPr>
          <w:rFonts w:ascii="Arial" w:hAnsi="Arial" w:cs="Arial"/>
          <w:spacing w:val="-8"/>
          <w:sz w:val="21"/>
          <w:szCs w:val="21"/>
          <w:lang w:val="ru-RU"/>
        </w:rPr>
        <w:t xml:space="preserve"> </w:t>
      </w:r>
      <w:r w:rsidRPr="002D350D">
        <w:rPr>
          <w:rFonts w:ascii="Arial" w:hAnsi="Arial" w:cs="Arial"/>
          <w:sz w:val="21"/>
          <w:szCs w:val="21"/>
          <w:lang w:val="ru-RU"/>
        </w:rPr>
        <w:t>на</w:t>
      </w:r>
      <w:r w:rsidRPr="002D350D">
        <w:rPr>
          <w:rFonts w:ascii="Arial" w:hAnsi="Arial" w:cs="Arial"/>
          <w:spacing w:val="-8"/>
          <w:sz w:val="21"/>
          <w:szCs w:val="21"/>
          <w:lang w:val="ru-RU"/>
        </w:rPr>
        <w:t xml:space="preserve"> </w:t>
      </w:r>
      <w:r w:rsidRPr="002D350D">
        <w:rPr>
          <w:rFonts w:ascii="Arial" w:hAnsi="Arial" w:cs="Arial"/>
          <w:sz w:val="21"/>
          <w:szCs w:val="21"/>
          <w:lang w:val="ru-RU"/>
        </w:rPr>
        <w:t>менш</w:t>
      </w:r>
      <w:r w:rsidRPr="002D350D">
        <w:rPr>
          <w:rFonts w:ascii="Arial" w:hAnsi="Arial" w:cs="Arial"/>
          <w:spacing w:val="-10"/>
          <w:sz w:val="21"/>
          <w:szCs w:val="21"/>
          <w:lang w:val="ru-RU"/>
        </w:rPr>
        <w:t xml:space="preserve"> </w:t>
      </w:r>
      <w:r w:rsidRPr="002D350D">
        <w:rPr>
          <w:rFonts w:ascii="Arial" w:hAnsi="Arial" w:cs="Arial"/>
          <w:sz w:val="21"/>
          <w:szCs w:val="21"/>
          <w:lang w:val="ru-RU"/>
        </w:rPr>
        <w:t>крутих</w:t>
      </w:r>
      <w:r w:rsidRPr="002D350D">
        <w:rPr>
          <w:rFonts w:ascii="Arial" w:hAnsi="Arial" w:cs="Arial"/>
          <w:spacing w:val="-6"/>
          <w:sz w:val="21"/>
          <w:szCs w:val="21"/>
          <w:lang w:val="ru-RU"/>
        </w:rPr>
        <w:t xml:space="preserve"> </w:t>
      </w:r>
      <w:r w:rsidRPr="002D350D">
        <w:rPr>
          <w:rFonts w:ascii="Arial" w:hAnsi="Arial" w:cs="Arial"/>
          <w:sz w:val="21"/>
          <w:szCs w:val="21"/>
          <w:lang w:val="ru-RU"/>
        </w:rPr>
        <w:t>ділянках</w:t>
      </w:r>
      <w:r w:rsidRPr="002D350D">
        <w:rPr>
          <w:rFonts w:ascii="Arial" w:hAnsi="Arial" w:cs="Arial"/>
          <w:spacing w:val="-6"/>
          <w:sz w:val="21"/>
          <w:szCs w:val="21"/>
          <w:lang w:val="ru-RU"/>
        </w:rPr>
        <w:t xml:space="preserve"> </w:t>
      </w:r>
      <w:r w:rsidRPr="002D350D">
        <w:rPr>
          <w:rFonts w:ascii="Arial" w:hAnsi="Arial" w:cs="Arial"/>
          <w:sz w:val="21"/>
          <w:szCs w:val="21"/>
          <w:lang w:val="ru-RU"/>
        </w:rPr>
        <w:t>зон</w:t>
      </w:r>
      <w:r w:rsidRPr="002D350D">
        <w:rPr>
          <w:rFonts w:ascii="Arial" w:hAnsi="Arial" w:cs="Arial"/>
          <w:spacing w:val="-9"/>
          <w:sz w:val="21"/>
          <w:szCs w:val="21"/>
          <w:lang w:val="ru-RU"/>
        </w:rPr>
        <w:t xml:space="preserve"> </w:t>
      </w:r>
      <w:r w:rsidRPr="002D350D">
        <w:rPr>
          <w:rFonts w:ascii="Arial" w:hAnsi="Arial" w:cs="Arial"/>
          <w:sz w:val="21"/>
          <w:szCs w:val="21"/>
          <w:lang w:val="ru-RU"/>
        </w:rPr>
        <w:t>зародження</w:t>
      </w:r>
      <w:r w:rsidRPr="002D350D">
        <w:rPr>
          <w:rFonts w:ascii="Arial" w:hAnsi="Arial" w:cs="Arial"/>
          <w:spacing w:val="-7"/>
          <w:sz w:val="21"/>
          <w:szCs w:val="21"/>
          <w:lang w:val="ru-RU"/>
        </w:rPr>
        <w:t xml:space="preserve"> </w:t>
      </w:r>
      <w:r w:rsidRPr="002D350D">
        <w:rPr>
          <w:rFonts w:ascii="Arial" w:hAnsi="Arial" w:cs="Arial"/>
          <w:sz w:val="21"/>
          <w:szCs w:val="21"/>
          <w:lang w:val="ru-RU"/>
        </w:rPr>
        <w:t>з</w:t>
      </w:r>
      <w:r w:rsidRPr="002D350D">
        <w:rPr>
          <w:rFonts w:ascii="Arial" w:hAnsi="Arial" w:cs="Arial"/>
          <w:spacing w:val="-8"/>
          <w:sz w:val="21"/>
          <w:szCs w:val="21"/>
          <w:lang w:val="ru-RU"/>
        </w:rPr>
        <w:t xml:space="preserve"> </w:t>
      </w:r>
      <w:r w:rsidRPr="002D350D">
        <w:rPr>
          <w:rFonts w:ascii="Arial" w:hAnsi="Arial" w:cs="Arial"/>
          <w:sz w:val="21"/>
          <w:szCs w:val="21"/>
          <w:lang w:val="ru-RU"/>
        </w:rPr>
        <w:t>кутом нахилу схилу 30°. На більш крутих схилах тераси застосовують як допоміжний засіб</w:t>
      </w:r>
      <w:r w:rsidRPr="002D350D">
        <w:rPr>
          <w:rFonts w:ascii="Arial" w:hAnsi="Arial" w:cs="Arial"/>
          <w:spacing w:val="-18"/>
          <w:sz w:val="21"/>
          <w:szCs w:val="21"/>
          <w:lang w:val="ru-RU"/>
        </w:rPr>
        <w:t xml:space="preserve"> </w:t>
      </w:r>
      <w:r w:rsidRPr="002D350D">
        <w:rPr>
          <w:rFonts w:ascii="Arial" w:hAnsi="Arial" w:cs="Arial"/>
          <w:sz w:val="21"/>
          <w:szCs w:val="21"/>
          <w:lang w:val="ru-RU"/>
        </w:rPr>
        <w:t>посадку</w:t>
      </w:r>
      <w:r w:rsidRPr="002D350D">
        <w:rPr>
          <w:rFonts w:ascii="Arial" w:hAnsi="Arial" w:cs="Arial"/>
          <w:spacing w:val="-22"/>
          <w:sz w:val="21"/>
          <w:szCs w:val="21"/>
          <w:lang w:val="ru-RU"/>
        </w:rPr>
        <w:t xml:space="preserve"> </w:t>
      </w:r>
      <w:r w:rsidRPr="002D350D">
        <w:rPr>
          <w:rFonts w:ascii="Arial" w:hAnsi="Arial" w:cs="Arial"/>
          <w:sz w:val="21"/>
          <w:szCs w:val="21"/>
          <w:lang w:val="ru-RU"/>
        </w:rPr>
        <w:t>дерев</w:t>
      </w:r>
      <w:r w:rsidRPr="002D350D">
        <w:rPr>
          <w:rFonts w:ascii="Arial" w:hAnsi="Arial" w:cs="Arial"/>
          <w:spacing w:val="-22"/>
          <w:sz w:val="21"/>
          <w:szCs w:val="21"/>
          <w:lang w:val="ru-RU"/>
        </w:rPr>
        <w:t xml:space="preserve"> </w:t>
      </w:r>
      <w:r w:rsidRPr="002D350D">
        <w:rPr>
          <w:rFonts w:ascii="Arial" w:hAnsi="Arial" w:cs="Arial"/>
          <w:sz w:val="21"/>
          <w:szCs w:val="21"/>
          <w:lang w:val="ru-RU"/>
        </w:rPr>
        <w:t>між</w:t>
      </w:r>
      <w:r w:rsidRPr="002D350D">
        <w:rPr>
          <w:rFonts w:ascii="Arial" w:hAnsi="Arial" w:cs="Arial"/>
          <w:spacing w:val="-21"/>
          <w:sz w:val="21"/>
          <w:szCs w:val="21"/>
          <w:lang w:val="ru-RU"/>
        </w:rPr>
        <w:t xml:space="preserve"> </w:t>
      </w:r>
      <w:r w:rsidRPr="002D350D">
        <w:rPr>
          <w:rFonts w:ascii="Arial" w:hAnsi="Arial" w:cs="Arial"/>
          <w:sz w:val="21"/>
          <w:szCs w:val="21"/>
          <w:lang w:val="ru-RU"/>
        </w:rPr>
        <w:t>рядами</w:t>
      </w:r>
      <w:r w:rsidRPr="002D350D">
        <w:rPr>
          <w:rFonts w:ascii="Arial" w:hAnsi="Arial" w:cs="Arial"/>
          <w:spacing w:val="-18"/>
          <w:sz w:val="21"/>
          <w:szCs w:val="21"/>
          <w:lang w:val="ru-RU"/>
        </w:rPr>
        <w:t xml:space="preserve"> </w:t>
      </w:r>
      <w:r w:rsidRPr="002D350D">
        <w:rPr>
          <w:rFonts w:ascii="Arial" w:hAnsi="Arial" w:cs="Arial"/>
          <w:sz w:val="21"/>
          <w:szCs w:val="21"/>
          <w:lang w:val="ru-RU"/>
        </w:rPr>
        <w:t>снігоутримувальних</w:t>
      </w:r>
      <w:r w:rsidRPr="002D350D">
        <w:rPr>
          <w:rFonts w:ascii="Arial" w:hAnsi="Arial" w:cs="Arial"/>
          <w:spacing w:val="-17"/>
          <w:sz w:val="21"/>
          <w:szCs w:val="21"/>
          <w:lang w:val="ru-RU"/>
        </w:rPr>
        <w:t xml:space="preserve"> </w:t>
      </w:r>
      <w:r w:rsidRPr="002D350D">
        <w:rPr>
          <w:rFonts w:ascii="Arial" w:hAnsi="Arial" w:cs="Arial"/>
          <w:sz w:val="21"/>
          <w:szCs w:val="21"/>
          <w:lang w:val="ru-RU"/>
        </w:rPr>
        <w:t>терас.</w:t>
      </w:r>
      <w:r w:rsidRPr="002D350D">
        <w:rPr>
          <w:rFonts w:ascii="Arial" w:hAnsi="Arial" w:cs="Arial"/>
          <w:spacing w:val="-19"/>
          <w:sz w:val="21"/>
          <w:szCs w:val="21"/>
          <w:lang w:val="ru-RU"/>
        </w:rPr>
        <w:t xml:space="preserve"> </w:t>
      </w:r>
      <w:r w:rsidRPr="002D350D">
        <w:rPr>
          <w:rFonts w:ascii="Arial" w:hAnsi="Arial" w:cs="Arial"/>
          <w:sz w:val="21"/>
          <w:szCs w:val="21"/>
          <w:lang w:val="ru-RU"/>
        </w:rPr>
        <w:t>Ширину</w:t>
      </w:r>
      <w:r w:rsidRPr="002D350D">
        <w:rPr>
          <w:rFonts w:ascii="Arial" w:hAnsi="Arial" w:cs="Arial"/>
          <w:spacing w:val="-22"/>
          <w:sz w:val="21"/>
          <w:szCs w:val="21"/>
          <w:lang w:val="ru-RU"/>
        </w:rPr>
        <w:t xml:space="preserve"> </w:t>
      </w:r>
      <w:r w:rsidRPr="002D350D">
        <w:rPr>
          <w:rFonts w:ascii="Arial" w:hAnsi="Arial" w:cs="Arial"/>
          <w:sz w:val="21"/>
          <w:szCs w:val="21"/>
          <w:lang w:val="ru-RU"/>
        </w:rPr>
        <w:t>полиць</w:t>
      </w:r>
      <w:r w:rsidRPr="002D350D">
        <w:rPr>
          <w:rFonts w:ascii="Arial" w:hAnsi="Arial" w:cs="Arial"/>
          <w:spacing w:val="-20"/>
          <w:sz w:val="21"/>
          <w:szCs w:val="21"/>
          <w:lang w:val="ru-RU"/>
        </w:rPr>
        <w:t xml:space="preserve"> </w:t>
      </w:r>
      <w:r w:rsidRPr="002D350D">
        <w:rPr>
          <w:rFonts w:ascii="Arial" w:hAnsi="Arial" w:cs="Arial"/>
          <w:sz w:val="21"/>
          <w:szCs w:val="21"/>
          <w:lang w:val="ru-RU"/>
        </w:rPr>
        <w:t>терас призначають у межах від 1,5 до 1,8 розрахункової висоти снігового покриву (більше значення для сипкого снігу). Відстань щодо горизонталі між терасами (від</w:t>
      </w:r>
      <w:r w:rsidRPr="002D350D">
        <w:rPr>
          <w:rFonts w:ascii="Arial" w:hAnsi="Arial" w:cs="Arial"/>
          <w:spacing w:val="-11"/>
          <w:sz w:val="21"/>
          <w:szCs w:val="21"/>
          <w:lang w:val="ru-RU"/>
        </w:rPr>
        <w:t xml:space="preserve"> </w:t>
      </w:r>
      <w:r w:rsidRPr="002D350D">
        <w:rPr>
          <w:rFonts w:ascii="Arial" w:hAnsi="Arial" w:cs="Arial"/>
          <w:sz w:val="21"/>
          <w:szCs w:val="21"/>
          <w:lang w:val="ru-RU"/>
        </w:rPr>
        <w:t>верхньої</w:t>
      </w:r>
      <w:r w:rsidRPr="002D350D">
        <w:rPr>
          <w:rFonts w:ascii="Arial" w:hAnsi="Arial" w:cs="Arial"/>
          <w:spacing w:val="-11"/>
          <w:sz w:val="21"/>
          <w:szCs w:val="21"/>
          <w:lang w:val="ru-RU"/>
        </w:rPr>
        <w:t xml:space="preserve"> </w:t>
      </w:r>
      <w:r w:rsidRPr="002D350D">
        <w:rPr>
          <w:rFonts w:ascii="Arial" w:hAnsi="Arial" w:cs="Arial"/>
          <w:sz w:val="21"/>
          <w:szCs w:val="21"/>
          <w:lang w:val="ru-RU"/>
        </w:rPr>
        <w:t>брівки</w:t>
      </w:r>
      <w:r w:rsidRPr="002D350D">
        <w:rPr>
          <w:rFonts w:ascii="Arial" w:hAnsi="Arial" w:cs="Arial"/>
          <w:spacing w:val="-11"/>
          <w:sz w:val="21"/>
          <w:szCs w:val="21"/>
          <w:lang w:val="ru-RU"/>
        </w:rPr>
        <w:t xml:space="preserve"> </w:t>
      </w:r>
      <w:r w:rsidRPr="002D350D">
        <w:rPr>
          <w:rFonts w:ascii="Arial" w:hAnsi="Arial" w:cs="Arial"/>
          <w:sz w:val="21"/>
          <w:szCs w:val="21"/>
          <w:lang w:val="ru-RU"/>
        </w:rPr>
        <w:t>нижньої</w:t>
      </w:r>
      <w:r w:rsidRPr="002D350D">
        <w:rPr>
          <w:rFonts w:ascii="Arial" w:hAnsi="Arial" w:cs="Arial"/>
          <w:spacing w:val="-11"/>
          <w:sz w:val="21"/>
          <w:szCs w:val="21"/>
          <w:lang w:val="ru-RU"/>
        </w:rPr>
        <w:t xml:space="preserve"> </w:t>
      </w:r>
      <w:r w:rsidRPr="002D350D">
        <w:rPr>
          <w:rFonts w:ascii="Arial" w:hAnsi="Arial" w:cs="Arial"/>
          <w:sz w:val="21"/>
          <w:szCs w:val="21"/>
          <w:lang w:val="ru-RU"/>
        </w:rPr>
        <w:t>тераси</w:t>
      </w:r>
      <w:r w:rsidRPr="002D350D">
        <w:rPr>
          <w:rFonts w:ascii="Arial" w:hAnsi="Arial" w:cs="Arial"/>
          <w:spacing w:val="-12"/>
          <w:sz w:val="21"/>
          <w:szCs w:val="21"/>
          <w:lang w:val="ru-RU"/>
        </w:rPr>
        <w:t xml:space="preserve"> </w:t>
      </w:r>
      <w:r w:rsidRPr="002D350D">
        <w:rPr>
          <w:rFonts w:ascii="Arial" w:hAnsi="Arial" w:cs="Arial"/>
          <w:sz w:val="21"/>
          <w:szCs w:val="21"/>
          <w:lang w:val="ru-RU"/>
        </w:rPr>
        <w:t>до</w:t>
      </w:r>
      <w:r w:rsidRPr="002D350D">
        <w:rPr>
          <w:rFonts w:ascii="Arial" w:hAnsi="Arial" w:cs="Arial"/>
          <w:spacing w:val="-11"/>
          <w:sz w:val="21"/>
          <w:szCs w:val="21"/>
          <w:lang w:val="ru-RU"/>
        </w:rPr>
        <w:t xml:space="preserve"> </w:t>
      </w:r>
      <w:r w:rsidRPr="002D350D">
        <w:rPr>
          <w:rFonts w:ascii="Arial" w:hAnsi="Arial" w:cs="Arial"/>
          <w:sz w:val="21"/>
          <w:szCs w:val="21"/>
          <w:lang w:val="ru-RU"/>
        </w:rPr>
        <w:t>нижньої</w:t>
      </w:r>
      <w:r w:rsidRPr="002D350D">
        <w:rPr>
          <w:rFonts w:ascii="Arial" w:hAnsi="Arial" w:cs="Arial"/>
          <w:spacing w:val="-11"/>
          <w:sz w:val="21"/>
          <w:szCs w:val="21"/>
          <w:lang w:val="ru-RU"/>
        </w:rPr>
        <w:t xml:space="preserve"> </w:t>
      </w:r>
      <w:r w:rsidRPr="002D350D">
        <w:rPr>
          <w:rFonts w:ascii="Arial" w:hAnsi="Arial" w:cs="Arial"/>
          <w:sz w:val="21"/>
          <w:szCs w:val="21"/>
          <w:lang w:val="ru-RU"/>
        </w:rPr>
        <w:t>брівки</w:t>
      </w:r>
      <w:r w:rsidRPr="002D350D">
        <w:rPr>
          <w:rFonts w:ascii="Arial" w:hAnsi="Arial" w:cs="Arial"/>
          <w:spacing w:val="-11"/>
          <w:sz w:val="21"/>
          <w:szCs w:val="21"/>
          <w:lang w:val="ru-RU"/>
        </w:rPr>
        <w:t xml:space="preserve"> </w:t>
      </w:r>
      <w:r w:rsidRPr="002D350D">
        <w:rPr>
          <w:rFonts w:ascii="Arial" w:hAnsi="Arial" w:cs="Arial"/>
          <w:sz w:val="21"/>
          <w:szCs w:val="21"/>
          <w:lang w:val="ru-RU"/>
        </w:rPr>
        <w:t>верхньої)</w:t>
      </w:r>
      <w:r w:rsidRPr="002D350D">
        <w:rPr>
          <w:rFonts w:ascii="Arial" w:hAnsi="Arial" w:cs="Arial"/>
          <w:spacing w:val="-12"/>
          <w:sz w:val="21"/>
          <w:szCs w:val="21"/>
          <w:lang w:val="ru-RU"/>
        </w:rPr>
        <w:t xml:space="preserve"> </w:t>
      </w:r>
      <w:r w:rsidRPr="002D350D">
        <w:rPr>
          <w:rFonts w:ascii="Arial" w:hAnsi="Arial" w:cs="Arial"/>
          <w:sz w:val="21"/>
          <w:szCs w:val="21"/>
          <w:lang w:val="ru-RU"/>
        </w:rPr>
        <w:t>призначають</w:t>
      </w:r>
      <w:r w:rsidRPr="002D350D">
        <w:rPr>
          <w:rFonts w:ascii="Arial" w:hAnsi="Arial" w:cs="Arial"/>
          <w:spacing w:val="-13"/>
          <w:sz w:val="21"/>
          <w:szCs w:val="21"/>
          <w:lang w:val="ru-RU"/>
        </w:rPr>
        <w:t xml:space="preserve"> </w:t>
      </w:r>
      <w:r w:rsidRPr="002D350D">
        <w:rPr>
          <w:rFonts w:ascii="Arial" w:hAnsi="Arial" w:cs="Arial"/>
          <w:sz w:val="21"/>
          <w:szCs w:val="21"/>
          <w:lang w:val="ru-RU"/>
        </w:rPr>
        <w:t>не більше ширини</w:t>
      </w:r>
      <w:r w:rsidRPr="002D350D">
        <w:rPr>
          <w:rFonts w:ascii="Arial" w:hAnsi="Arial" w:cs="Arial"/>
          <w:spacing w:val="-8"/>
          <w:sz w:val="21"/>
          <w:szCs w:val="21"/>
          <w:lang w:val="ru-RU"/>
        </w:rPr>
        <w:t xml:space="preserve"> </w:t>
      </w:r>
      <w:r w:rsidRPr="002D350D">
        <w:rPr>
          <w:rFonts w:ascii="Arial" w:hAnsi="Arial" w:cs="Arial"/>
          <w:sz w:val="21"/>
          <w:szCs w:val="21"/>
          <w:lang w:val="ru-RU"/>
        </w:rPr>
        <w:t>тераси.</w:t>
      </w:r>
    </w:p>
    <w:p w14:paraId="1013F8E7" w14:textId="77777777" w:rsidR="00E32E9D" w:rsidRPr="002D350D" w:rsidRDefault="008555FA" w:rsidP="00D55ECC">
      <w:pPr>
        <w:pStyle w:val="a5"/>
        <w:numPr>
          <w:ilvl w:val="2"/>
          <w:numId w:val="25"/>
        </w:numPr>
        <w:tabs>
          <w:tab w:val="left" w:pos="1462"/>
        </w:tabs>
        <w:spacing w:before="0" w:line="288" w:lineRule="auto"/>
        <w:ind w:left="113" w:right="113" w:firstLine="720"/>
        <w:contextualSpacing/>
        <w:rPr>
          <w:rFonts w:ascii="Arial" w:hAnsi="Arial" w:cs="Arial"/>
          <w:sz w:val="21"/>
          <w:szCs w:val="21"/>
          <w:lang w:val="ru-RU"/>
        </w:rPr>
      </w:pPr>
      <w:r w:rsidRPr="002D350D">
        <w:rPr>
          <w:rFonts w:ascii="Arial" w:hAnsi="Arial" w:cs="Arial"/>
          <w:sz w:val="21"/>
          <w:szCs w:val="21"/>
          <w:lang w:val="ru-RU"/>
        </w:rPr>
        <w:t>Забудову схилу лавинопопереджувальними спорудами слід супроводжувати заходами агролісомеліорації з посадкою швидкорослих дерев в зонах зародження лавин в межах природного розповсюдження лісової рослинності в даній</w:t>
      </w:r>
      <w:r w:rsidRPr="002D350D">
        <w:rPr>
          <w:rFonts w:ascii="Arial" w:hAnsi="Arial" w:cs="Arial"/>
          <w:spacing w:val="-8"/>
          <w:sz w:val="21"/>
          <w:szCs w:val="21"/>
          <w:lang w:val="ru-RU"/>
        </w:rPr>
        <w:t xml:space="preserve"> </w:t>
      </w:r>
      <w:r w:rsidRPr="002D350D">
        <w:rPr>
          <w:rFonts w:ascii="Arial" w:hAnsi="Arial" w:cs="Arial"/>
          <w:sz w:val="21"/>
          <w:szCs w:val="21"/>
          <w:lang w:val="ru-RU"/>
        </w:rPr>
        <w:t>місцевості.</w:t>
      </w:r>
    </w:p>
    <w:p w14:paraId="69407010" w14:textId="77777777" w:rsidR="00E32E9D" w:rsidRPr="002D350D" w:rsidRDefault="008555FA" w:rsidP="00D55ECC">
      <w:pPr>
        <w:pStyle w:val="a5"/>
        <w:numPr>
          <w:ilvl w:val="2"/>
          <w:numId w:val="25"/>
        </w:numPr>
        <w:tabs>
          <w:tab w:val="left" w:pos="1462"/>
        </w:tabs>
        <w:spacing w:before="0" w:line="288" w:lineRule="auto"/>
        <w:ind w:left="113" w:right="113" w:firstLine="720"/>
        <w:contextualSpacing/>
        <w:rPr>
          <w:rFonts w:ascii="Arial" w:hAnsi="Arial" w:cs="Arial"/>
          <w:sz w:val="21"/>
          <w:szCs w:val="21"/>
          <w:lang w:val="ru-RU"/>
        </w:rPr>
      </w:pPr>
      <w:r w:rsidRPr="002D350D">
        <w:rPr>
          <w:rFonts w:ascii="Arial" w:hAnsi="Arial" w:cs="Arial"/>
          <w:sz w:val="21"/>
          <w:szCs w:val="21"/>
          <w:lang w:val="ru-RU"/>
        </w:rPr>
        <w:t>На схилах з нестійкими ґрунтами слід застосовувати підвісні снігоутримувальні</w:t>
      </w:r>
      <w:r w:rsidRPr="002D350D">
        <w:rPr>
          <w:rFonts w:ascii="Arial" w:hAnsi="Arial" w:cs="Arial"/>
          <w:spacing w:val="-9"/>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9"/>
          <w:sz w:val="21"/>
          <w:szCs w:val="21"/>
          <w:lang w:val="ru-RU"/>
        </w:rPr>
        <w:t xml:space="preserve"> </w:t>
      </w:r>
      <w:r w:rsidRPr="002D350D">
        <w:rPr>
          <w:rFonts w:ascii="Arial" w:hAnsi="Arial" w:cs="Arial"/>
          <w:sz w:val="21"/>
          <w:szCs w:val="21"/>
          <w:lang w:val="ru-RU"/>
        </w:rPr>
        <w:t>розташовуючи</w:t>
      </w:r>
      <w:r w:rsidRPr="002D350D">
        <w:rPr>
          <w:rFonts w:ascii="Arial" w:hAnsi="Arial" w:cs="Arial"/>
          <w:spacing w:val="-9"/>
          <w:sz w:val="21"/>
          <w:szCs w:val="21"/>
          <w:lang w:val="ru-RU"/>
        </w:rPr>
        <w:t xml:space="preserve"> </w:t>
      </w:r>
      <w:r w:rsidRPr="002D350D">
        <w:rPr>
          <w:rFonts w:ascii="Arial" w:hAnsi="Arial" w:cs="Arial"/>
          <w:sz w:val="21"/>
          <w:szCs w:val="21"/>
          <w:lang w:val="ru-RU"/>
        </w:rPr>
        <w:t>кріплення</w:t>
      </w:r>
      <w:r w:rsidRPr="002D350D">
        <w:rPr>
          <w:rFonts w:ascii="Arial" w:hAnsi="Arial" w:cs="Arial"/>
          <w:spacing w:val="-12"/>
          <w:sz w:val="21"/>
          <w:szCs w:val="21"/>
          <w:lang w:val="ru-RU"/>
        </w:rPr>
        <w:t xml:space="preserve"> </w:t>
      </w:r>
      <w:r w:rsidRPr="002D350D">
        <w:rPr>
          <w:rFonts w:ascii="Arial" w:hAnsi="Arial" w:cs="Arial"/>
          <w:sz w:val="21"/>
          <w:szCs w:val="21"/>
          <w:lang w:val="ru-RU"/>
        </w:rPr>
        <w:t>анкерів</w:t>
      </w:r>
      <w:r w:rsidRPr="002D350D">
        <w:rPr>
          <w:rFonts w:ascii="Arial" w:hAnsi="Arial" w:cs="Arial"/>
          <w:spacing w:val="-10"/>
          <w:sz w:val="21"/>
          <w:szCs w:val="21"/>
          <w:lang w:val="ru-RU"/>
        </w:rPr>
        <w:t xml:space="preserve"> </w:t>
      </w:r>
      <w:r w:rsidRPr="002D350D">
        <w:rPr>
          <w:rFonts w:ascii="Arial" w:hAnsi="Arial" w:cs="Arial"/>
          <w:sz w:val="21"/>
          <w:szCs w:val="21"/>
          <w:lang w:val="ru-RU"/>
        </w:rPr>
        <w:t>в</w:t>
      </w:r>
      <w:r w:rsidRPr="002D350D">
        <w:rPr>
          <w:rFonts w:ascii="Arial" w:hAnsi="Arial" w:cs="Arial"/>
          <w:spacing w:val="-10"/>
          <w:sz w:val="21"/>
          <w:szCs w:val="21"/>
          <w:lang w:val="ru-RU"/>
        </w:rPr>
        <w:t xml:space="preserve"> </w:t>
      </w:r>
      <w:r w:rsidRPr="002D350D">
        <w:rPr>
          <w:rFonts w:ascii="Arial" w:hAnsi="Arial" w:cs="Arial"/>
          <w:sz w:val="21"/>
          <w:szCs w:val="21"/>
          <w:lang w:val="ru-RU"/>
        </w:rPr>
        <w:t>міцних</w:t>
      </w:r>
      <w:r w:rsidRPr="002D350D">
        <w:rPr>
          <w:rFonts w:ascii="Arial" w:hAnsi="Arial" w:cs="Arial"/>
          <w:spacing w:val="-11"/>
          <w:sz w:val="21"/>
          <w:szCs w:val="21"/>
          <w:lang w:val="ru-RU"/>
        </w:rPr>
        <w:t xml:space="preserve"> </w:t>
      </w:r>
      <w:r w:rsidRPr="002D350D">
        <w:rPr>
          <w:rFonts w:ascii="Arial" w:hAnsi="Arial" w:cs="Arial"/>
          <w:sz w:val="21"/>
          <w:szCs w:val="21"/>
          <w:lang w:val="ru-RU"/>
        </w:rPr>
        <w:t>корінних породах вище за лінію відриву</w:t>
      </w:r>
      <w:r w:rsidRPr="002D350D">
        <w:rPr>
          <w:rFonts w:ascii="Arial" w:hAnsi="Arial" w:cs="Arial"/>
          <w:spacing w:val="-13"/>
          <w:sz w:val="21"/>
          <w:szCs w:val="21"/>
          <w:lang w:val="ru-RU"/>
        </w:rPr>
        <w:t xml:space="preserve"> </w:t>
      </w:r>
      <w:r w:rsidRPr="002D350D">
        <w:rPr>
          <w:rFonts w:ascii="Arial" w:hAnsi="Arial" w:cs="Arial"/>
          <w:sz w:val="21"/>
          <w:szCs w:val="21"/>
          <w:lang w:val="ru-RU"/>
        </w:rPr>
        <w:t>лавин.</w:t>
      </w:r>
    </w:p>
    <w:p w14:paraId="6817F95A" w14:textId="77777777" w:rsidR="00E32E9D" w:rsidRPr="002D350D" w:rsidRDefault="008555FA" w:rsidP="00D55ECC">
      <w:pPr>
        <w:pStyle w:val="a5"/>
        <w:numPr>
          <w:ilvl w:val="2"/>
          <w:numId w:val="25"/>
        </w:numPr>
        <w:tabs>
          <w:tab w:val="left" w:pos="1462"/>
        </w:tabs>
        <w:spacing w:before="0" w:line="288" w:lineRule="auto"/>
        <w:ind w:left="113" w:right="113" w:firstLine="720"/>
        <w:contextualSpacing/>
        <w:rPr>
          <w:rFonts w:ascii="Arial" w:hAnsi="Arial" w:cs="Arial"/>
          <w:sz w:val="21"/>
          <w:szCs w:val="21"/>
          <w:lang w:val="ru-RU"/>
        </w:rPr>
      </w:pPr>
      <w:r w:rsidRPr="002D350D">
        <w:rPr>
          <w:rFonts w:ascii="Arial" w:hAnsi="Arial" w:cs="Arial"/>
          <w:sz w:val="21"/>
          <w:szCs w:val="21"/>
          <w:lang w:val="ru-RU"/>
        </w:rPr>
        <w:t>На</w:t>
      </w:r>
      <w:r w:rsidRPr="002D350D">
        <w:rPr>
          <w:rFonts w:ascii="Arial" w:hAnsi="Arial" w:cs="Arial"/>
          <w:spacing w:val="-15"/>
          <w:sz w:val="21"/>
          <w:szCs w:val="21"/>
          <w:lang w:val="ru-RU"/>
        </w:rPr>
        <w:t xml:space="preserve"> </w:t>
      </w:r>
      <w:r w:rsidRPr="002D350D">
        <w:rPr>
          <w:rFonts w:ascii="Arial" w:hAnsi="Arial" w:cs="Arial"/>
          <w:sz w:val="21"/>
          <w:szCs w:val="21"/>
          <w:lang w:val="ru-RU"/>
        </w:rPr>
        <w:t>ділянках,</w:t>
      </w:r>
      <w:r w:rsidRPr="002D350D">
        <w:rPr>
          <w:rFonts w:ascii="Arial" w:hAnsi="Arial" w:cs="Arial"/>
          <w:spacing w:val="-18"/>
          <w:sz w:val="21"/>
          <w:szCs w:val="21"/>
          <w:lang w:val="ru-RU"/>
        </w:rPr>
        <w:t xml:space="preserve"> </w:t>
      </w:r>
      <w:r w:rsidRPr="002D350D">
        <w:rPr>
          <w:rFonts w:ascii="Arial" w:hAnsi="Arial" w:cs="Arial"/>
          <w:sz w:val="21"/>
          <w:szCs w:val="21"/>
          <w:lang w:val="ru-RU"/>
        </w:rPr>
        <w:t>де</w:t>
      </w:r>
      <w:r w:rsidRPr="002D350D">
        <w:rPr>
          <w:rFonts w:ascii="Arial" w:hAnsi="Arial" w:cs="Arial"/>
          <w:spacing w:val="-15"/>
          <w:sz w:val="21"/>
          <w:szCs w:val="21"/>
          <w:lang w:val="ru-RU"/>
        </w:rPr>
        <w:t xml:space="preserve"> </w:t>
      </w:r>
      <w:r w:rsidRPr="002D350D">
        <w:rPr>
          <w:rFonts w:ascii="Arial" w:hAnsi="Arial" w:cs="Arial"/>
          <w:sz w:val="21"/>
          <w:szCs w:val="21"/>
          <w:lang w:val="ru-RU"/>
        </w:rPr>
        <w:t>значна</w:t>
      </w:r>
      <w:r w:rsidRPr="002D350D">
        <w:rPr>
          <w:rFonts w:ascii="Arial" w:hAnsi="Arial" w:cs="Arial"/>
          <w:spacing w:val="-17"/>
          <w:sz w:val="21"/>
          <w:szCs w:val="21"/>
          <w:lang w:val="ru-RU"/>
        </w:rPr>
        <w:t xml:space="preserve"> </w:t>
      </w:r>
      <w:r w:rsidRPr="002D350D">
        <w:rPr>
          <w:rFonts w:ascii="Arial" w:hAnsi="Arial" w:cs="Arial"/>
          <w:sz w:val="21"/>
          <w:szCs w:val="21"/>
          <w:lang w:val="ru-RU"/>
        </w:rPr>
        <w:t>кількість</w:t>
      </w:r>
      <w:r w:rsidRPr="002D350D">
        <w:rPr>
          <w:rFonts w:ascii="Arial" w:hAnsi="Arial" w:cs="Arial"/>
          <w:spacing w:val="-16"/>
          <w:sz w:val="21"/>
          <w:szCs w:val="21"/>
          <w:lang w:val="ru-RU"/>
        </w:rPr>
        <w:t xml:space="preserve"> </w:t>
      </w:r>
      <w:r w:rsidRPr="002D350D">
        <w:rPr>
          <w:rFonts w:ascii="Arial" w:hAnsi="Arial" w:cs="Arial"/>
          <w:sz w:val="21"/>
          <w:szCs w:val="21"/>
          <w:lang w:val="ru-RU"/>
        </w:rPr>
        <w:t>снігу</w:t>
      </w:r>
      <w:r w:rsidRPr="002D350D">
        <w:rPr>
          <w:rFonts w:ascii="Arial" w:hAnsi="Arial" w:cs="Arial"/>
          <w:spacing w:val="-18"/>
          <w:sz w:val="21"/>
          <w:szCs w:val="21"/>
          <w:lang w:val="ru-RU"/>
        </w:rPr>
        <w:t xml:space="preserve"> </w:t>
      </w:r>
      <w:r w:rsidRPr="002D350D">
        <w:rPr>
          <w:rFonts w:ascii="Arial" w:hAnsi="Arial" w:cs="Arial"/>
          <w:sz w:val="21"/>
          <w:szCs w:val="21"/>
          <w:lang w:val="ru-RU"/>
        </w:rPr>
        <w:t>приноситься</w:t>
      </w:r>
      <w:r w:rsidRPr="002D350D">
        <w:rPr>
          <w:rFonts w:ascii="Arial" w:hAnsi="Arial" w:cs="Arial"/>
          <w:spacing w:val="-14"/>
          <w:sz w:val="21"/>
          <w:szCs w:val="21"/>
          <w:lang w:val="ru-RU"/>
        </w:rPr>
        <w:t xml:space="preserve"> </w:t>
      </w:r>
      <w:r w:rsidRPr="002D350D">
        <w:rPr>
          <w:rFonts w:ascii="Arial" w:hAnsi="Arial" w:cs="Arial"/>
          <w:sz w:val="21"/>
          <w:szCs w:val="21"/>
          <w:lang w:val="ru-RU"/>
        </w:rPr>
        <w:t>в</w:t>
      </w:r>
      <w:r w:rsidRPr="002D350D">
        <w:rPr>
          <w:rFonts w:ascii="Arial" w:hAnsi="Arial" w:cs="Arial"/>
          <w:spacing w:val="-15"/>
          <w:sz w:val="21"/>
          <w:szCs w:val="21"/>
          <w:lang w:val="ru-RU"/>
        </w:rPr>
        <w:t xml:space="preserve"> </w:t>
      </w:r>
      <w:r w:rsidRPr="002D350D">
        <w:rPr>
          <w:rFonts w:ascii="Arial" w:hAnsi="Arial" w:cs="Arial"/>
          <w:sz w:val="21"/>
          <w:szCs w:val="21"/>
          <w:lang w:val="ru-RU"/>
        </w:rPr>
        <w:t>зону</w:t>
      </w:r>
      <w:r w:rsidRPr="002D350D">
        <w:rPr>
          <w:rFonts w:ascii="Arial" w:hAnsi="Arial" w:cs="Arial"/>
          <w:spacing w:val="-18"/>
          <w:sz w:val="21"/>
          <w:szCs w:val="21"/>
          <w:lang w:val="ru-RU"/>
        </w:rPr>
        <w:t xml:space="preserve"> </w:t>
      </w:r>
      <w:r w:rsidRPr="002D350D">
        <w:rPr>
          <w:rFonts w:ascii="Arial" w:hAnsi="Arial" w:cs="Arial"/>
          <w:sz w:val="21"/>
          <w:szCs w:val="21"/>
          <w:lang w:val="ru-RU"/>
        </w:rPr>
        <w:t>виникнення лавин із зворотного навітряного схилу або плато, до системи лавинозатримувальних споруд добудовуються снігозатримувальні і снігорегулювальні споруди – сніговидувальні загорожі та</w:t>
      </w:r>
      <w:r w:rsidRPr="002D350D">
        <w:rPr>
          <w:rFonts w:ascii="Arial" w:hAnsi="Arial" w:cs="Arial"/>
          <w:spacing w:val="-19"/>
          <w:sz w:val="21"/>
          <w:szCs w:val="21"/>
          <w:lang w:val="ru-RU"/>
        </w:rPr>
        <w:t xml:space="preserve"> </w:t>
      </w:r>
      <w:r w:rsidRPr="002D350D">
        <w:rPr>
          <w:rFonts w:ascii="Arial" w:hAnsi="Arial" w:cs="Arial"/>
          <w:sz w:val="21"/>
          <w:szCs w:val="21"/>
          <w:lang w:val="ru-RU"/>
        </w:rPr>
        <w:t>кольктафелі.</w:t>
      </w:r>
    </w:p>
    <w:p w14:paraId="7AC5EAA0" w14:textId="77777777" w:rsidR="00E32E9D" w:rsidRPr="002D350D" w:rsidRDefault="008555FA" w:rsidP="00D55ECC">
      <w:pPr>
        <w:pStyle w:val="a5"/>
        <w:numPr>
          <w:ilvl w:val="2"/>
          <w:numId w:val="25"/>
        </w:numPr>
        <w:tabs>
          <w:tab w:val="left" w:pos="1544"/>
        </w:tabs>
        <w:spacing w:before="0" w:line="288" w:lineRule="auto"/>
        <w:ind w:left="1543" w:hanging="711"/>
        <w:contextualSpacing/>
        <w:rPr>
          <w:rFonts w:ascii="Arial" w:hAnsi="Arial" w:cs="Arial"/>
          <w:sz w:val="21"/>
          <w:szCs w:val="21"/>
          <w:lang w:val="ru-RU"/>
        </w:rPr>
      </w:pPr>
      <w:r w:rsidRPr="002D350D">
        <w:rPr>
          <w:rFonts w:ascii="Arial" w:hAnsi="Arial" w:cs="Arial"/>
          <w:sz w:val="21"/>
          <w:szCs w:val="21"/>
          <w:lang w:val="ru-RU"/>
        </w:rPr>
        <w:t xml:space="preserve">Снігозатримувальні  загорожі  слід  встановлювати  на </w:t>
      </w:r>
      <w:r w:rsidRPr="002D350D">
        <w:rPr>
          <w:rFonts w:ascii="Arial" w:hAnsi="Arial" w:cs="Arial"/>
          <w:spacing w:val="19"/>
          <w:sz w:val="21"/>
          <w:szCs w:val="21"/>
          <w:lang w:val="ru-RU"/>
        </w:rPr>
        <w:t xml:space="preserve"> </w:t>
      </w:r>
      <w:r w:rsidRPr="002D350D">
        <w:rPr>
          <w:rFonts w:ascii="Arial" w:hAnsi="Arial" w:cs="Arial"/>
          <w:sz w:val="21"/>
          <w:szCs w:val="21"/>
          <w:lang w:val="ru-RU"/>
        </w:rPr>
        <w:t>навітряному</w:t>
      </w:r>
    </w:p>
    <w:p w14:paraId="0EC22925" w14:textId="77777777" w:rsidR="00E32E9D" w:rsidRPr="002D350D" w:rsidRDefault="008555FA" w:rsidP="00D55ECC">
      <w:pPr>
        <w:pStyle w:val="a3"/>
        <w:spacing w:before="0" w:line="288" w:lineRule="auto"/>
        <w:ind w:right="110" w:firstLine="0"/>
        <w:contextualSpacing/>
        <w:rPr>
          <w:rFonts w:ascii="Arial" w:hAnsi="Arial" w:cs="Arial"/>
          <w:sz w:val="21"/>
          <w:szCs w:val="21"/>
          <w:lang w:val="ru-RU"/>
        </w:rPr>
      </w:pPr>
      <w:r w:rsidRPr="002D350D">
        <w:rPr>
          <w:rFonts w:ascii="Arial" w:hAnsi="Arial" w:cs="Arial"/>
          <w:sz w:val="21"/>
          <w:szCs w:val="21"/>
          <w:lang w:val="ru-RU"/>
        </w:rPr>
        <w:t>схилі</w:t>
      </w:r>
      <w:r w:rsidRPr="002D350D">
        <w:rPr>
          <w:rFonts w:ascii="Arial" w:hAnsi="Arial" w:cs="Arial"/>
          <w:spacing w:val="-11"/>
          <w:sz w:val="21"/>
          <w:szCs w:val="21"/>
          <w:lang w:val="ru-RU"/>
        </w:rPr>
        <w:t xml:space="preserve"> </w:t>
      </w:r>
      <w:r w:rsidRPr="002D350D">
        <w:rPr>
          <w:rFonts w:ascii="Arial" w:hAnsi="Arial" w:cs="Arial"/>
          <w:sz w:val="21"/>
          <w:szCs w:val="21"/>
          <w:lang w:val="ru-RU"/>
        </w:rPr>
        <w:t>або</w:t>
      </w:r>
      <w:r w:rsidRPr="002D350D">
        <w:rPr>
          <w:rFonts w:ascii="Arial" w:hAnsi="Arial" w:cs="Arial"/>
          <w:spacing w:val="-11"/>
          <w:sz w:val="21"/>
          <w:szCs w:val="21"/>
          <w:lang w:val="ru-RU"/>
        </w:rPr>
        <w:t xml:space="preserve"> </w:t>
      </w:r>
      <w:r w:rsidRPr="002D350D">
        <w:rPr>
          <w:rFonts w:ascii="Arial" w:hAnsi="Arial" w:cs="Arial"/>
          <w:sz w:val="21"/>
          <w:szCs w:val="21"/>
          <w:lang w:val="ru-RU"/>
        </w:rPr>
        <w:t>плато</w:t>
      </w:r>
      <w:r w:rsidRPr="002D350D">
        <w:rPr>
          <w:rFonts w:ascii="Arial" w:hAnsi="Arial" w:cs="Arial"/>
          <w:spacing w:val="-11"/>
          <w:sz w:val="21"/>
          <w:szCs w:val="21"/>
          <w:lang w:val="ru-RU"/>
        </w:rPr>
        <w:t xml:space="preserve"> </w:t>
      </w:r>
      <w:r w:rsidRPr="002D350D">
        <w:rPr>
          <w:rFonts w:ascii="Arial" w:hAnsi="Arial" w:cs="Arial"/>
          <w:sz w:val="21"/>
          <w:szCs w:val="21"/>
          <w:lang w:val="ru-RU"/>
        </w:rPr>
        <w:t>безперервними</w:t>
      </w:r>
      <w:r w:rsidRPr="002D350D">
        <w:rPr>
          <w:rFonts w:ascii="Arial" w:hAnsi="Arial" w:cs="Arial"/>
          <w:spacing w:val="-11"/>
          <w:sz w:val="21"/>
          <w:szCs w:val="21"/>
          <w:lang w:val="ru-RU"/>
        </w:rPr>
        <w:t xml:space="preserve"> </w:t>
      </w:r>
      <w:r w:rsidRPr="002D350D">
        <w:rPr>
          <w:rFonts w:ascii="Arial" w:hAnsi="Arial" w:cs="Arial"/>
          <w:sz w:val="21"/>
          <w:szCs w:val="21"/>
          <w:lang w:val="ru-RU"/>
        </w:rPr>
        <w:t>рядами</w:t>
      </w:r>
      <w:r w:rsidRPr="002D350D">
        <w:rPr>
          <w:rFonts w:ascii="Arial" w:hAnsi="Arial" w:cs="Arial"/>
          <w:spacing w:val="-11"/>
          <w:sz w:val="21"/>
          <w:szCs w:val="21"/>
          <w:lang w:val="ru-RU"/>
        </w:rPr>
        <w:t xml:space="preserve"> </w:t>
      </w:r>
      <w:r w:rsidRPr="002D350D">
        <w:rPr>
          <w:rFonts w:ascii="Arial" w:hAnsi="Arial" w:cs="Arial"/>
          <w:sz w:val="21"/>
          <w:szCs w:val="21"/>
          <w:lang w:val="ru-RU"/>
        </w:rPr>
        <w:t>перпендикулярно</w:t>
      </w:r>
      <w:r w:rsidRPr="002D350D">
        <w:rPr>
          <w:rFonts w:ascii="Arial" w:hAnsi="Arial" w:cs="Arial"/>
          <w:spacing w:val="-14"/>
          <w:sz w:val="21"/>
          <w:szCs w:val="21"/>
          <w:lang w:val="ru-RU"/>
        </w:rPr>
        <w:t xml:space="preserve"> </w:t>
      </w:r>
      <w:r w:rsidRPr="002D350D">
        <w:rPr>
          <w:rFonts w:ascii="Arial" w:hAnsi="Arial" w:cs="Arial"/>
          <w:sz w:val="21"/>
          <w:szCs w:val="21"/>
          <w:lang w:val="ru-RU"/>
        </w:rPr>
        <w:t>до</w:t>
      </w:r>
      <w:r w:rsidRPr="002D350D">
        <w:rPr>
          <w:rFonts w:ascii="Arial" w:hAnsi="Arial" w:cs="Arial"/>
          <w:spacing w:val="-14"/>
          <w:sz w:val="21"/>
          <w:szCs w:val="21"/>
          <w:lang w:val="ru-RU"/>
        </w:rPr>
        <w:t xml:space="preserve"> </w:t>
      </w:r>
      <w:r w:rsidRPr="002D350D">
        <w:rPr>
          <w:rFonts w:ascii="Arial" w:hAnsi="Arial" w:cs="Arial"/>
          <w:sz w:val="21"/>
          <w:szCs w:val="21"/>
          <w:lang w:val="ru-RU"/>
        </w:rPr>
        <w:t>основного</w:t>
      </w:r>
      <w:r w:rsidRPr="002D350D">
        <w:rPr>
          <w:rFonts w:ascii="Arial" w:hAnsi="Arial" w:cs="Arial"/>
          <w:spacing w:val="-11"/>
          <w:sz w:val="21"/>
          <w:szCs w:val="21"/>
          <w:lang w:val="ru-RU"/>
        </w:rPr>
        <w:t xml:space="preserve"> </w:t>
      </w:r>
      <w:r w:rsidRPr="002D350D">
        <w:rPr>
          <w:rFonts w:ascii="Arial" w:hAnsi="Arial" w:cs="Arial"/>
          <w:sz w:val="21"/>
          <w:szCs w:val="21"/>
          <w:lang w:val="ru-RU"/>
        </w:rPr>
        <w:t>напрямку снігового перенесення. Просвітність щитів загорож повинна складати від 0,4 до 0,45, а відстань від нижнього краю загорожі до поверхні схилу – не більше 0,2 висоти. Висоту загорожі і число рядів визначають залежно від розрахункового об'єму</w:t>
      </w:r>
      <w:r w:rsidRPr="002D350D">
        <w:rPr>
          <w:rFonts w:ascii="Arial" w:hAnsi="Arial" w:cs="Arial"/>
          <w:spacing w:val="-9"/>
          <w:sz w:val="21"/>
          <w:szCs w:val="21"/>
          <w:lang w:val="ru-RU"/>
        </w:rPr>
        <w:t xml:space="preserve"> </w:t>
      </w:r>
      <w:r w:rsidRPr="002D350D">
        <w:rPr>
          <w:rFonts w:ascii="Arial" w:hAnsi="Arial" w:cs="Arial"/>
          <w:sz w:val="21"/>
          <w:szCs w:val="21"/>
          <w:lang w:val="ru-RU"/>
        </w:rPr>
        <w:t>снігоперенесення.</w:t>
      </w:r>
    </w:p>
    <w:p w14:paraId="49B1214B" w14:textId="77777777" w:rsidR="00E32E9D" w:rsidRPr="002D350D" w:rsidRDefault="008555FA" w:rsidP="00D55ECC">
      <w:pPr>
        <w:pStyle w:val="a5"/>
        <w:numPr>
          <w:ilvl w:val="2"/>
          <w:numId w:val="25"/>
        </w:numPr>
        <w:tabs>
          <w:tab w:val="left" w:pos="1604"/>
        </w:tabs>
        <w:spacing w:before="0" w:line="288" w:lineRule="auto"/>
        <w:ind w:right="110" w:firstLine="720"/>
        <w:contextualSpacing/>
        <w:rPr>
          <w:rFonts w:ascii="Arial" w:hAnsi="Arial" w:cs="Arial"/>
          <w:sz w:val="21"/>
          <w:szCs w:val="21"/>
        </w:rPr>
      </w:pPr>
      <w:r w:rsidRPr="002D350D">
        <w:rPr>
          <w:rFonts w:ascii="Arial" w:hAnsi="Arial" w:cs="Arial"/>
          <w:sz w:val="21"/>
          <w:szCs w:val="21"/>
          <w:lang w:val="ru-RU"/>
        </w:rPr>
        <w:t xml:space="preserve">Відстань між рядами снігозатримувальних загорож визначають залежно від висоти загорожі і крутизни навітряного схилу. </w:t>
      </w:r>
      <w:r w:rsidRPr="002D350D">
        <w:rPr>
          <w:rFonts w:ascii="Arial" w:hAnsi="Arial" w:cs="Arial"/>
          <w:sz w:val="21"/>
          <w:szCs w:val="21"/>
        </w:rPr>
        <w:t>При крутизні навітряного схилу більше 20° застосування снігозатримувальних загорож недоцільне.</w:t>
      </w:r>
    </w:p>
    <w:p w14:paraId="2B572492" w14:textId="77777777" w:rsidR="00E32E9D" w:rsidRPr="002D350D" w:rsidRDefault="008555FA" w:rsidP="00D55ECC">
      <w:pPr>
        <w:pStyle w:val="a5"/>
        <w:numPr>
          <w:ilvl w:val="2"/>
          <w:numId w:val="25"/>
        </w:numPr>
        <w:tabs>
          <w:tab w:val="left" w:pos="1604"/>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Сніговидувальні</w:t>
      </w:r>
      <w:r w:rsidRPr="002D350D">
        <w:rPr>
          <w:rFonts w:ascii="Arial" w:hAnsi="Arial" w:cs="Arial"/>
          <w:spacing w:val="-11"/>
          <w:sz w:val="21"/>
          <w:szCs w:val="21"/>
          <w:lang w:val="ru-RU"/>
        </w:rPr>
        <w:t xml:space="preserve"> </w:t>
      </w:r>
      <w:r w:rsidRPr="002D350D">
        <w:rPr>
          <w:rFonts w:ascii="Arial" w:hAnsi="Arial" w:cs="Arial"/>
          <w:sz w:val="21"/>
          <w:szCs w:val="21"/>
          <w:lang w:val="ru-RU"/>
        </w:rPr>
        <w:t>панелі</w:t>
      </w:r>
      <w:r w:rsidRPr="002D350D">
        <w:rPr>
          <w:rFonts w:ascii="Arial" w:hAnsi="Arial" w:cs="Arial"/>
          <w:spacing w:val="-11"/>
          <w:sz w:val="21"/>
          <w:szCs w:val="21"/>
          <w:lang w:val="ru-RU"/>
        </w:rPr>
        <w:t xml:space="preserve"> </w:t>
      </w:r>
      <w:r w:rsidRPr="002D350D">
        <w:rPr>
          <w:rFonts w:ascii="Arial" w:hAnsi="Arial" w:cs="Arial"/>
          <w:sz w:val="21"/>
          <w:szCs w:val="21"/>
          <w:lang w:val="ru-RU"/>
        </w:rPr>
        <w:t>(дюзи)</w:t>
      </w:r>
      <w:r w:rsidRPr="002D350D">
        <w:rPr>
          <w:rFonts w:ascii="Arial" w:hAnsi="Arial" w:cs="Arial"/>
          <w:spacing w:val="-12"/>
          <w:sz w:val="21"/>
          <w:szCs w:val="21"/>
          <w:lang w:val="ru-RU"/>
        </w:rPr>
        <w:t xml:space="preserve"> </w:t>
      </w:r>
      <w:r w:rsidRPr="002D350D">
        <w:rPr>
          <w:rFonts w:ascii="Arial" w:hAnsi="Arial" w:cs="Arial"/>
          <w:sz w:val="21"/>
          <w:szCs w:val="21"/>
          <w:lang w:val="ru-RU"/>
        </w:rPr>
        <w:t>слід</w:t>
      </w:r>
      <w:r w:rsidRPr="002D350D">
        <w:rPr>
          <w:rFonts w:ascii="Arial" w:hAnsi="Arial" w:cs="Arial"/>
          <w:spacing w:val="-11"/>
          <w:sz w:val="21"/>
          <w:szCs w:val="21"/>
          <w:lang w:val="ru-RU"/>
        </w:rPr>
        <w:t xml:space="preserve"> </w:t>
      </w:r>
      <w:r w:rsidRPr="002D350D">
        <w:rPr>
          <w:rFonts w:ascii="Arial" w:hAnsi="Arial" w:cs="Arial"/>
          <w:sz w:val="21"/>
          <w:szCs w:val="21"/>
          <w:lang w:val="ru-RU"/>
        </w:rPr>
        <w:t>встановлювати</w:t>
      </w:r>
      <w:r w:rsidRPr="002D350D">
        <w:rPr>
          <w:rFonts w:ascii="Arial" w:hAnsi="Arial" w:cs="Arial"/>
          <w:spacing w:val="-12"/>
          <w:sz w:val="21"/>
          <w:szCs w:val="21"/>
          <w:lang w:val="ru-RU"/>
        </w:rPr>
        <w:t xml:space="preserve"> </w:t>
      </w:r>
      <w:r w:rsidRPr="002D350D">
        <w:rPr>
          <w:rFonts w:ascii="Arial" w:hAnsi="Arial" w:cs="Arial"/>
          <w:sz w:val="21"/>
          <w:szCs w:val="21"/>
          <w:lang w:val="ru-RU"/>
        </w:rPr>
        <w:t>під</w:t>
      </w:r>
      <w:r w:rsidRPr="002D350D">
        <w:rPr>
          <w:rFonts w:ascii="Arial" w:hAnsi="Arial" w:cs="Arial"/>
          <w:spacing w:val="-11"/>
          <w:sz w:val="21"/>
          <w:szCs w:val="21"/>
          <w:lang w:val="ru-RU"/>
        </w:rPr>
        <w:t xml:space="preserve"> </w:t>
      </w:r>
      <w:r w:rsidRPr="002D350D">
        <w:rPr>
          <w:rFonts w:ascii="Arial" w:hAnsi="Arial" w:cs="Arial"/>
          <w:sz w:val="21"/>
          <w:szCs w:val="21"/>
          <w:lang w:val="ru-RU"/>
        </w:rPr>
        <w:t>кутом</w:t>
      </w:r>
      <w:r w:rsidRPr="002D350D">
        <w:rPr>
          <w:rFonts w:ascii="Arial" w:hAnsi="Arial" w:cs="Arial"/>
          <w:spacing w:val="-13"/>
          <w:sz w:val="21"/>
          <w:szCs w:val="21"/>
          <w:lang w:val="ru-RU"/>
        </w:rPr>
        <w:t xml:space="preserve"> </w:t>
      </w:r>
      <w:r w:rsidRPr="002D350D">
        <w:rPr>
          <w:rFonts w:ascii="Arial" w:hAnsi="Arial" w:cs="Arial"/>
          <w:sz w:val="21"/>
          <w:szCs w:val="21"/>
          <w:lang w:val="ru-RU"/>
        </w:rPr>
        <w:t>від</w:t>
      </w:r>
      <w:r w:rsidRPr="002D350D">
        <w:rPr>
          <w:rFonts w:ascii="Arial" w:hAnsi="Arial" w:cs="Arial"/>
          <w:spacing w:val="-14"/>
          <w:sz w:val="21"/>
          <w:szCs w:val="21"/>
          <w:lang w:val="ru-RU"/>
        </w:rPr>
        <w:t xml:space="preserve"> </w:t>
      </w:r>
      <w:r w:rsidRPr="002D350D">
        <w:rPr>
          <w:rFonts w:ascii="Arial" w:hAnsi="Arial" w:cs="Arial"/>
          <w:sz w:val="21"/>
          <w:szCs w:val="21"/>
          <w:lang w:val="ru-RU"/>
        </w:rPr>
        <w:t>60° до 90° до горизонту безперервними рядами або з розривами на верхній брівці зони</w:t>
      </w:r>
      <w:r w:rsidRPr="002D350D">
        <w:rPr>
          <w:rFonts w:ascii="Arial" w:hAnsi="Arial" w:cs="Arial"/>
          <w:spacing w:val="-4"/>
          <w:sz w:val="21"/>
          <w:szCs w:val="21"/>
          <w:lang w:val="ru-RU"/>
        </w:rPr>
        <w:t xml:space="preserve"> </w:t>
      </w:r>
      <w:r w:rsidRPr="002D350D">
        <w:rPr>
          <w:rFonts w:ascii="Arial" w:hAnsi="Arial" w:cs="Arial"/>
          <w:sz w:val="21"/>
          <w:szCs w:val="21"/>
          <w:lang w:val="ru-RU"/>
        </w:rPr>
        <w:t>зародження</w:t>
      </w:r>
      <w:r w:rsidRPr="002D350D">
        <w:rPr>
          <w:rFonts w:ascii="Arial" w:hAnsi="Arial" w:cs="Arial"/>
          <w:spacing w:val="-5"/>
          <w:sz w:val="21"/>
          <w:szCs w:val="21"/>
          <w:lang w:val="ru-RU"/>
        </w:rPr>
        <w:t xml:space="preserve"> </w:t>
      </w:r>
      <w:r w:rsidRPr="002D350D">
        <w:rPr>
          <w:rFonts w:ascii="Arial" w:hAnsi="Arial" w:cs="Arial"/>
          <w:sz w:val="21"/>
          <w:szCs w:val="21"/>
          <w:lang w:val="ru-RU"/>
        </w:rPr>
        <w:t>лавини.</w:t>
      </w:r>
      <w:r w:rsidRPr="002D350D">
        <w:rPr>
          <w:rFonts w:ascii="Arial" w:hAnsi="Arial" w:cs="Arial"/>
          <w:spacing w:val="-6"/>
          <w:sz w:val="21"/>
          <w:szCs w:val="21"/>
          <w:lang w:val="ru-RU"/>
        </w:rPr>
        <w:t xml:space="preserve"> </w:t>
      </w:r>
      <w:r w:rsidRPr="002D350D">
        <w:rPr>
          <w:rFonts w:ascii="Arial" w:hAnsi="Arial" w:cs="Arial"/>
          <w:sz w:val="21"/>
          <w:szCs w:val="21"/>
          <w:lang w:val="ru-RU"/>
        </w:rPr>
        <w:t>Розриви</w:t>
      </w:r>
      <w:r w:rsidRPr="002D350D">
        <w:rPr>
          <w:rFonts w:ascii="Arial" w:hAnsi="Arial" w:cs="Arial"/>
          <w:spacing w:val="-4"/>
          <w:sz w:val="21"/>
          <w:szCs w:val="21"/>
          <w:lang w:val="ru-RU"/>
        </w:rPr>
        <w:t xml:space="preserve"> </w:t>
      </w:r>
      <w:r w:rsidRPr="002D350D">
        <w:rPr>
          <w:rFonts w:ascii="Arial" w:hAnsi="Arial" w:cs="Arial"/>
          <w:sz w:val="21"/>
          <w:szCs w:val="21"/>
          <w:lang w:val="ru-RU"/>
        </w:rPr>
        <w:t>в</w:t>
      </w:r>
      <w:r w:rsidRPr="002D350D">
        <w:rPr>
          <w:rFonts w:ascii="Arial" w:hAnsi="Arial" w:cs="Arial"/>
          <w:spacing w:val="-8"/>
          <w:sz w:val="21"/>
          <w:szCs w:val="21"/>
          <w:lang w:val="ru-RU"/>
        </w:rPr>
        <w:t xml:space="preserve"> </w:t>
      </w:r>
      <w:r w:rsidRPr="002D350D">
        <w:rPr>
          <w:rFonts w:ascii="Arial" w:hAnsi="Arial" w:cs="Arial"/>
          <w:sz w:val="21"/>
          <w:szCs w:val="21"/>
          <w:lang w:val="ru-RU"/>
        </w:rPr>
        <w:t>ряду</w:t>
      </w:r>
      <w:r w:rsidRPr="002D350D">
        <w:rPr>
          <w:rFonts w:ascii="Arial" w:hAnsi="Arial" w:cs="Arial"/>
          <w:spacing w:val="-8"/>
          <w:sz w:val="21"/>
          <w:szCs w:val="21"/>
          <w:lang w:val="ru-RU"/>
        </w:rPr>
        <w:t xml:space="preserve"> </w:t>
      </w:r>
      <w:r w:rsidRPr="002D350D">
        <w:rPr>
          <w:rFonts w:ascii="Arial" w:hAnsi="Arial" w:cs="Arial"/>
          <w:sz w:val="21"/>
          <w:szCs w:val="21"/>
          <w:lang w:val="ru-RU"/>
        </w:rPr>
        <w:t>можуть</w:t>
      </w:r>
      <w:r w:rsidRPr="002D350D">
        <w:rPr>
          <w:rFonts w:ascii="Arial" w:hAnsi="Arial" w:cs="Arial"/>
          <w:spacing w:val="-6"/>
          <w:sz w:val="21"/>
          <w:szCs w:val="21"/>
          <w:lang w:val="ru-RU"/>
        </w:rPr>
        <w:t xml:space="preserve"> </w:t>
      </w:r>
      <w:r w:rsidRPr="002D350D">
        <w:rPr>
          <w:rFonts w:ascii="Arial" w:hAnsi="Arial" w:cs="Arial"/>
          <w:sz w:val="21"/>
          <w:szCs w:val="21"/>
          <w:lang w:val="ru-RU"/>
        </w:rPr>
        <w:t>бути</w:t>
      </w:r>
      <w:r w:rsidRPr="002D350D">
        <w:rPr>
          <w:rFonts w:ascii="Arial" w:hAnsi="Arial" w:cs="Arial"/>
          <w:spacing w:val="-4"/>
          <w:sz w:val="21"/>
          <w:szCs w:val="21"/>
          <w:lang w:val="ru-RU"/>
        </w:rPr>
        <w:t xml:space="preserve"> </w:t>
      </w:r>
      <w:r w:rsidRPr="002D350D">
        <w:rPr>
          <w:rFonts w:ascii="Arial" w:hAnsi="Arial" w:cs="Arial"/>
          <w:sz w:val="21"/>
          <w:szCs w:val="21"/>
          <w:lang w:val="ru-RU"/>
        </w:rPr>
        <w:t>пов'язані</w:t>
      </w:r>
      <w:r w:rsidRPr="002D350D">
        <w:rPr>
          <w:rFonts w:ascii="Arial" w:hAnsi="Arial" w:cs="Arial"/>
          <w:spacing w:val="-4"/>
          <w:sz w:val="21"/>
          <w:szCs w:val="21"/>
          <w:lang w:val="ru-RU"/>
        </w:rPr>
        <w:t xml:space="preserve"> </w:t>
      </w:r>
      <w:r w:rsidRPr="002D350D">
        <w:rPr>
          <w:rFonts w:ascii="Arial" w:hAnsi="Arial" w:cs="Arial"/>
          <w:sz w:val="21"/>
          <w:szCs w:val="21"/>
          <w:lang w:val="ru-RU"/>
        </w:rPr>
        <w:t>з</w:t>
      </w:r>
      <w:r w:rsidRPr="002D350D">
        <w:rPr>
          <w:rFonts w:ascii="Arial" w:hAnsi="Arial" w:cs="Arial"/>
          <w:spacing w:val="-8"/>
          <w:sz w:val="21"/>
          <w:szCs w:val="21"/>
          <w:lang w:val="ru-RU"/>
        </w:rPr>
        <w:t xml:space="preserve"> </w:t>
      </w:r>
      <w:r w:rsidRPr="002D350D">
        <w:rPr>
          <w:rFonts w:ascii="Arial" w:hAnsi="Arial" w:cs="Arial"/>
          <w:sz w:val="21"/>
          <w:szCs w:val="21"/>
          <w:lang w:val="ru-RU"/>
        </w:rPr>
        <w:t xml:space="preserve">особливостями морфології брівки. Просвітність панелей може досягати від 0,2 до 0,3 висоти навітряного краю, висота панелі – від 3 м до 4 м, відстань між нижнім краєм панелі і поверхнею брівки повинна бути не більше від 0,25 до 0,3 </w:t>
      </w:r>
      <w:r w:rsidRPr="002D350D">
        <w:rPr>
          <w:rFonts w:ascii="Arial" w:hAnsi="Arial" w:cs="Arial"/>
          <w:sz w:val="21"/>
          <w:szCs w:val="21"/>
          <w:lang w:val="ru-RU"/>
        </w:rPr>
        <w:lastRenderedPageBreak/>
        <w:t>висот</w:t>
      </w:r>
      <w:r w:rsidRPr="002D350D">
        <w:rPr>
          <w:rFonts w:ascii="Arial" w:hAnsi="Arial" w:cs="Arial"/>
          <w:spacing w:val="-20"/>
          <w:sz w:val="21"/>
          <w:szCs w:val="21"/>
          <w:lang w:val="ru-RU"/>
        </w:rPr>
        <w:t xml:space="preserve"> </w:t>
      </w:r>
      <w:r w:rsidRPr="002D350D">
        <w:rPr>
          <w:rFonts w:ascii="Arial" w:hAnsi="Arial" w:cs="Arial"/>
          <w:sz w:val="21"/>
          <w:szCs w:val="21"/>
          <w:lang w:val="ru-RU"/>
        </w:rPr>
        <w:t>панелі.</w:t>
      </w:r>
    </w:p>
    <w:p w14:paraId="4922C536" w14:textId="77777777" w:rsidR="00E32E9D" w:rsidRPr="002D350D" w:rsidRDefault="008555FA" w:rsidP="00D55ECC">
      <w:pPr>
        <w:pStyle w:val="a5"/>
        <w:numPr>
          <w:ilvl w:val="2"/>
          <w:numId w:val="25"/>
        </w:numPr>
        <w:tabs>
          <w:tab w:val="left" w:pos="1604"/>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Відстань між останнім рядом снігозатримувальних загорож на навітряному схилі або плато і сніговидувальними панелями на брівці зони зародження лавин повинна бути не менше ніж від 12 до 13 висот снігозатримувальної</w:t>
      </w:r>
      <w:r w:rsidRPr="002D350D">
        <w:rPr>
          <w:rFonts w:ascii="Arial" w:hAnsi="Arial" w:cs="Arial"/>
          <w:spacing w:val="-6"/>
          <w:sz w:val="21"/>
          <w:szCs w:val="21"/>
          <w:lang w:val="ru-RU"/>
        </w:rPr>
        <w:t xml:space="preserve"> </w:t>
      </w:r>
      <w:r w:rsidRPr="002D350D">
        <w:rPr>
          <w:rFonts w:ascii="Arial" w:hAnsi="Arial" w:cs="Arial"/>
          <w:sz w:val="21"/>
          <w:szCs w:val="21"/>
          <w:lang w:val="ru-RU"/>
        </w:rPr>
        <w:t>загорожі.</w:t>
      </w:r>
    </w:p>
    <w:p w14:paraId="55F49018" w14:textId="77777777" w:rsidR="00E32E9D" w:rsidRPr="002D350D" w:rsidRDefault="008555FA" w:rsidP="00D55ECC">
      <w:pPr>
        <w:pStyle w:val="a5"/>
        <w:numPr>
          <w:ilvl w:val="2"/>
          <w:numId w:val="25"/>
        </w:numPr>
        <w:tabs>
          <w:tab w:val="left" w:pos="1628"/>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Всі типи сніговидувальних споруд слід застосовувати при напрямі пануючого вітру відносно фронту споруди в межах від 50° до 90°. При куті напрямку вітру 30°–50° або за відсутності пануючого напрямку рекомендується використовувати пірамідальні і хрестоподібні</w:t>
      </w:r>
      <w:r w:rsidRPr="002D350D">
        <w:rPr>
          <w:rFonts w:ascii="Arial" w:hAnsi="Arial" w:cs="Arial"/>
          <w:spacing w:val="-17"/>
          <w:sz w:val="21"/>
          <w:szCs w:val="21"/>
          <w:lang w:val="ru-RU"/>
        </w:rPr>
        <w:t xml:space="preserve"> </w:t>
      </w:r>
      <w:r w:rsidRPr="002D350D">
        <w:rPr>
          <w:rFonts w:ascii="Arial" w:hAnsi="Arial" w:cs="Arial"/>
          <w:sz w:val="21"/>
          <w:szCs w:val="21"/>
          <w:lang w:val="ru-RU"/>
        </w:rPr>
        <w:t>кольктафелі.</w:t>
      </w:r>
    </w:p>
    <w:p w14:paraId="2248BCA4" w14:textId="77777777" w:rsidR="00E32E9D" w:rsidRPr="002D350D" w:rsidRDefault="008555FA" w:rsidP="00D55ECC">
      <w:pPr>
        <w:pStyle w:val="a5"/>
        <w:numPr>
          <w:ilvl w:val="2"/>
          <w:numId w:val="25"/>
        </w:numPr>
        <w:tabs>
          <w:tab w:val="left" w:pos="1647"/>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 xml:space="preserve">Кольктафелі слід розміщувати в зоні зародження лавин нижче за лінію сніговидувальних загорож на відстані </w:t>
      </w:r>
      <w:r w:rsidRPr="00D55ECC">
        <w:rPr>
          <w:sz w:val="24"/>
          <w:szCs w:val="24"/>
          <w:lang w:val="ru-RU"/>
        </w:rPr>
        <w:t>2</w:t>
      </w:r>
      <w:r w:rsidRPr="00D55ECC">
        <w:rPr>
          <w:i/>
          <w:sz w:val="24"/>
          <w:szCs w:val="24"/>
        </w:rPr>
        <w:t>h</w:t>
      </w:r>
      <w:r w:rsidRPr="00D55ECC">
        <w:rPr>
          <w:sz w:val="24"/>
          <w:szCs w:val="24"/>
          <w:lang w:val="ru-RU"/>
        </w:rPr>
        <w:t>,</w:t>
      </w:r>
      <w:r w:rsidRPr="002D350D">
        <w:rPr>
          <w:rFonts w:ascii="Arial" w:hAnsi="Arial" w:cs="Arial"/>
          <w:sz w:val="21"/>
          <w:szCs w:val="21"/>
          <w:lang w:val="ru-RU"/>
        </w:rPr>
        <w:t xml:space="preserve"> де </w:t>
      </w:r>
      <w:r w:rsidRPr="00D55ECC">
        <w:rPr>
          <w:i/>
          <w:sz w:val="24"/>
          <w:szCs w:val="24"/>
        </w:rPr>
        <w:t>h</w:t>
      </w:r>
      <w:r w:rsidRPr="00D55ECC">
        <w:rPr>
          <w:i/>
          <w:sz w:val="24"/>
          <w:szCs w:val="24"/>
          <w:lang w:val="ru-RU"/>
        </w:rPr>
        <w:t xml:space="preserve"> </w:t>
      </w:r>
      <w:r w:rsidRPr="002D350D">
        <w:rPr>
          <w:rFonts w:ascii="Arial" w:hAnsi="Arial" w:cs="Arial"/>
          <w:sz w:val="21"/>
          <w:szCs w:val="21"/>
          <w:lang w:val="ru-RU"/>
        </w:rPr>
        <w:t>– висота кольктафеля, що приймається від 4 м до 4,5 м. Просвіт між панелями кольктафеля і поверхнею схилу повинен складати від 1 м до 1,5</w:t>
      </w:r>
      <w:r w:rsidRPr="002D350D">
        <w:rPr>
          <w:rFonts w:ascii="Arial" w:hAnsi="Arial" w:cs="Arial"/>
          <w:spacing w:val="-11"/>
          <w:sz w:val="21"/>
          <w:szCs w:val="21"/>
          <w:lang w:val="ru-RU"/>
        </w:rPr>
        <w:t xml:space="preserve"> </w:t>
      </w:r>
      <w:r w:rsidRPr="002D350D">
        <w:rPr>
          <w:rFonts w:ascii="Arial" w:hAnsi="Arial" w:cs="Arial"/>
          <w:sz w:val="21"/>
          <w:szCs w:val="21"/>
          <w:lang w:val="ru-RU"/>
        </w:rPr>
        <w:t>м.</w:t>
      </w:r>
    </w:p>
    <w:p w14:paraId="5B79A3D6" w14:textId="77777777" w:rsidR="00E32E9D" w:rsidRPr="002D350D" w:rsidRDefault="008555FA" w:rsidP="00D55ECC">
      <w:pPr>
        <w:pStyle w:val="a3"/>
        <w:spacing w:before="0" w:line="288" w:lineRule="auto"/>
        <w:ind w:right="109"/>
        <w:contextualSpacing/>
        <w:rPr>
          <w:rFonts w:ascii="Arial" w:hAnsi="Arial" w:cs="Arial"/>
          <w:sz w:val="21"/>
          <w:szCs w:val="21"/>
          <w:lang w:val="ru-RU"/>
        </w:rPr>
      </w:pPr>
      <w:r w:rsidRPr="002D350D">
        <w:rPr>
          <w:rFonts w:ascii="Arial" w:hAnsi="Arial" w:cs="Arial"/>
          <w:sz w:val="21"/>
          <w:szCs w:val="21"/>
          <w:lang w:val="ru-RU"/>
        </w:rPr>
        <w:t>За відсутності сніговидувальних панелей верхня лінія кольктафелів повинна розташовуватися на рівні найвищого положення лінії відриву лавин. Форма кольктафелів і їх розміри визначаються залежно від снігових і   вітрових</w:t>
      </w:r>
    </w:p>
    <w:p w14:paraId="64E9005F" w14:textId="77777777" w:rsidR="00E32E9D" w:rsidRPr="002D350D" w:rsidRDefault="008555FA" w:rsidP="00D55ECC">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умов у зоні їх розташування.</w:t>
      </w:r>
    </w:p>
    <w:p w14:paraId="3E3C71C8" w14:textId="77777777" w:rsidR="00E32E9D" w:rsidRPr="002D350D" w:rsidRDefault="008555FA" w:rsidP="00D55ECC">
      <w:pPr>
        <w:pStyle w:val="1"/>
        <w:numPr>
          <w:ilvl w:val="1"/>
          <w:numId w:val="24"/>
        </w:numPr>
        <w:tabs>
          <w:tab w:val="left" w:pos="1256"/>
        </w:tabs>
        <w:spacing w:line="288" w:lineRule="auto"/>
        <w:contextualSpacing/>
        <w:rPr>
          <w:rFonts w:ascii="Arial" w:hAnsi="Arial" w:cs="Arial"/>
          <w:sz w:val="21"/>
          <w:szCs w:val="21"/>
        </w:rPr>
      </w:pPr>
      <w:bookmarkStart w:id="37" w:name="4.4_Лавинозахисні_споруди"/>
      <w:bookmarkStart w:id="38" w:name="_bookmark18"/>
      <w:bookmarkEnd w:id="37"/>
      <w:bookmarkEnd w:id="38"/>
      <w:r w:rsidRPr="002D350D">
        <w:rPr>
          <w:rFonts w:ascii="Arial" w:hAnsi="Arial" w:cs="Arial"/>
          <w:sz w:val="21"/>
          <w:szCs w:val="21"/>
        </w:rPr>
        <w:t>Лавинозахисні</w:t>
      </w:r>
      <w:r w:rsidRPr="002D350D">
        <w:rPr>
          <w:rFonts w:ascii="Arial" w:hAnsi="Arial" w:cs="Arial"/>
          <w:spacing w:val="-5"/>
          <w:sz w:val="21"/>
          <w:szCs w:val="21"/>
        </w:rPr>
        <w:t xml:space="preserve"> </w:t>
      </w:r>
      <w:r w:rsidRPr="002D350D">
        <w:rPr>
          <w:rFonts w:ascii="Arial" w:hAnsi="Arial" w:cs="Arial"/>
          <w:sz w:val="21"/>
          <w:szCs w:val="21"/>
        </w:rPr>
        <w:t>споруди</w:t>
      </w:r>
    </w:p>
    <w:p w14:paraId="2FE5EC02" w14:textId="77777777" w:rsidR="00E32E9D" w:rsidRPr="002D350D" w:rsidRDefault="008555FA" w:rsidP="00D55ECC">
      <w:pPr>
        <w:pStyle w:val="a5"/>
        <w:numPr>
          <w:ilvl w:val="2"/>
          <w:numId w:val="24"/>
        </w:numPr>
        <w:tabs>
          <w:tab w:val="left" w:pos="1544"/>
        </w:tabs>
        <w:spacing w:before="0" w:line="288" w:lineRule="auto"/>
        <w:ind w:right="110" w:firstLine="720"/>
        <w:contextualSpacing/>
        <w:rPr>
          <w:rFonts w:ascii="Arial" w:hAnsi="Arial" w:cs="Arial"/>
          <w:sz w:val="21"/>
          <w:szCs w:val="21"/>
        </w:rPr>
      </w:pPr>
      <w:r w:rsidRPr="002D350D">
        <w:rPr>
          <w:rFonts w:ascii="Arial" w:hAnsi="Arial" w:cs="Arial"/>
          <w:sz w:val="21"/>
          <w:szCs w:val="21"/>
        </w:rPr>
        <w:t>Лавиногальмівні споруди слід застосовувати для зменшення або повного</w:t>
      </w:r>
      <w:r w:rsidRPr="002D350D">
        <w:rPr>
          <w:rFonts w:ascii="Arial" w:hAnsi="Arial" w:cs="Arial"/>
          <w:spacing w:val="-15"/>
          <w:sz w:val="21"/>
          <w:szCs w:val="21"/>
        </w:rPr>
        <w:t xml:space="preserve"> </w:t>
      </w:r>
      <w:r w:rsidRPr="002D350D">
        <w:rPr>
          <w:rFonts w:ascii="Arial" w:hAnsi="Arial" w:cs="Arial"/>
          <w:sz w:val="21"/>
          <w:szCs w:val="21"/>
        </w:rPr>
        <w:t>гасіння</w:t>
      </w:r>
      <w:r w:rsidRPr="002D350D">
        <w:rPr>
          <w:rFonts w:ascii="Arial" w:hAnsi="Arial" w:cs="Arial"/>
          <w:spacing w:val="-15"/>
          <w:sz w:val="21"/>
          <w:szCs w:val="21"/>
        </w:rPr>
        <w:t xml:space="preserve"> </w:t>
      </w:r>
      <w:r w:rsidRPr="002D350D">
        <w:rPr>
          <w:rFonts w:ascii="Arial" w:hAnsi="Arial" w:cs="Arial"/>
          <w:sz w:val="21"/>
          <w:szCs w:val="21"/>
        </w:rPr>
        <w:t>швидкості</w:t>
      </w:r>
      <w:r w:rsidRPr="002D350D">
        <w:rPr>
          <w:rFonts w:ascii="Arial" w:hAnsi="Arial" w:cs="Arial"/>
          <w:spacing w:val="-15"/>
          <w:sz w:val="21"/>
          <w:szCs w:val="21"/>
        </w:rPr>
        <w:t xml:space="preserve"> </w:t>
      </w:r>
      <w:r w:rsidRPr="002D350D">
        <w:rPr>
          <w:rFonts w:ascii="Arial" w:hAnsi="Arial" w:cs="Arial"/>
          <w:sz w:val="21"/>
          <w:szCs w:val="21"/>
        </w:rPr>
        <w:t>лавин</w:t>
      </w:r>
      <w:r w:rsidRPr="002D350D">
        <w:rPr>
          <w:rFonts w:ascii="Arial" w:hAnsi="Arial" w:cs="Arial"/>
          <w:spacing w:val="-15"/>
          <w:sz w:val="21"/>
          <w:szCs w:val="21"/>
        </w:rPr>
        <w:t xml:space="preserve"> </w:t>
      </w:r>
      <w:r w:rsidRPr="002D350D">
        <w:rPr>
          <w:rFonts w:ascii="Arial" w:hAnsi="Arial" w:cs="Arial"/>
          <w:sz w:val="21"/>
          <w:szCs w:val="21"/>
        </w:rPr>
        <w:t>на</w:t>
      </w:r>
      <w:r w:rsidRPr="002D350D">
        <w:rPr>
          <w:rFonts w:ascii="Arial" w:hAnsi="Arial" w:cs="Arial"/>
          <w:spacing w:val="-16"/>
          <w:sz w:val="21"/>
          <w:szCs w:val="21"/>
        </w:rPr>
        <w:t xml:space="preserve"> </w:t>
      </w:r>
      <w:r w:rsidRPr="002D350D">
        <w:rPr>
          <w:rFonts w:ascii="Arial" w:hAnsi="Arial" w:cs="Arial"/>
          <w:sz w:val="21"/>
          <w:szCs w:val="21"/>
        </w:rPr>
        <w:t>конусах</w:t>
      </w:r>
      <w:r w:rsidRPr="002D350D">
        <w:rPr>
          <w:rFonts w:ascii="Arial" w:hAnsi="Arial" w:cs="Arial"/>
          <w:spacing w:val="-15"/>
          <w:sz w:val="21"/>
          <w:szCs w:val="21"/>
        </w:rPr>
        <w:t xml:space="preserve"> </w:t>
      </w:r>
      <w:r w:rsidRPr="002D350D">
        <w:rPr>
          <w:rFonts w:ascii="Arial" w:hAnsi="Arial" w:cs="Arial"/>
          <w:sz w:val="21"/>
          <w:szCs w:val="21"/>
        </w:rPr>
        <w:t>винесення</w:t>
      </w:r>
      <w:r w:rsidRPr="002D350D">
        <w:rPr>
          <w:rFonts w:ascii="Arial" w:hAnsi="Arial" w:cs="Arial"/>
          <w:spacing w:val="-15"/>
          <w:sz w:val="21"/>
          <w:szCs w:val="21"/>
        </w:rPr>
        <w:t xml:space="preserve"> </w:t>
      </w:r>
      <w:r w:rsidRPr="002D350D">
        <w:rPr>
          <w:rFonts w:ascii="Arial" w:hAnsi="Arial" w:cs="Arial"/>
          <w:sz w:val="21"/>
          <w:szCs w:val="21"/>
        </w:rPr>
        <w:t>в</w:t>
      </w:r>
      <w:r w:rsidRPr="002D350D">
        <w:rPr>
          <w:rFonts w:ascii="Arial" w:hAnsi="Arial" w:cs="Arial"/>
          <w:spacing w:val="-16"/>
          <w:sz w:val="21"/>
          <w:szCs w:val="21"/>
        </w:rPr>
        <w:t xml:space="preserve"> </w:t>
      </w:r>
      <w:r w:rsidRPr="002D350D">
        <w:rPr>
          <w:rFonts w:ascii="Arial" w:hAnsi="Arial" w:cs="Arial"/>
          <w:sz w:val="21"/>
          <w:szCs w:val="21"/>
        </w:rPr>
        <w:t>зоні</w:t>
      </w:r>
      <w:r w:rsidRPr="002D350D">
        <w:rPr>
          <w:rFonts w:ascii="Arial" w:hAnsi="Arial" w:cs="Arial"/>
          <w:spacing w:val="-16"/>
          <w:sz w:val="21"/>
          <w:szCs w:val="21"/>
        </w:rPr>
        <w:t xml:space="preserve"> </w:t>
      </w:r>
      <w:r w:rsidRPr="002D350D">
        <w:rPr>
          <w:rFonts w:ascii="Arial" w:hAnsi="Arial" w:cs="Arial"/>
          <w:sz w:val="21"/>
          <w:szCs w:val="21"/>
        </w:rPr>
        <w:t>відкладення</w:t>
      </w:r>
      <w:r w:rsidRPr="002D350D">
        <w:rPr>
          <w:rFonts w:ascii="Arial" w:hAnsi="Arial" w:cs="Arial"/>
          <w:spacing w:val="-15"/>
          <w:sz w:val="21"/>
          <w:szCs w:val="21"/>
        </w:rPr>
        <w:t xml:space="preserve"> </w:t>
      </w:r>
      <w:r w:rsidRPr="002D350D">
        <w:rPr>
          <w:rFonts w:ascii="Arial" w:hAnsi="Arial" w:cs="Arial"/>
          <w:sz w:val="21"/>
          <w:szCs w:val="21"/>
        </w:rPr>
        <w:t xml:space="preserve">лавин, де крутизна схилу менше ніж 23°. В окремих випадках, коли об'єкт, </w:t>
      </w:r>
      <w:r w:rsidRPr="002D350D">
        <w:rPr>
          <w:rFonts w:ascii="Arial" w:hAnsi="Arial" w:cs="Arial"/>
          <w:spacing w:val="-3"/>
          <w:sz w:val="21"/>
          <w:szCs w:val="21"/>
        </w:rPr>
        <w:t xml:space="preserve">що </w:t>
      </w:r>
      <w:r w:rsidRPr="002D350D">
        <w:rPr>
          <w:rFonts w:ascii="Arial" w:hAnsi="Arial" w:cs="Arial"/>
          <w:sz w:val="21"/>
          <w:szCs w:val="21"/>
        </w:rPr>
        <w:t>захищається, опиняється в зоні зародження лавин і лавина має невеликий шлях розгону, можливо розташування лавиногальмівних споруд на схилах крутизною більше ніж</w:t>
      </w:r>
      <w:r w:rsidRPr="002D350D">
        <w:rPr>
          <w:rFonts w:ascii="Arial" w:hAnsi="Arial" w:cs="Arial"/>
          <w:spacing w:val="-2"/>
          <w:sz w:val="21"/>
          <w:szCs w:val="21"/>
        </w:rPr>
        <w:t xml:space="preserve"> </w:t>
      </w:r>
      <w:r w:rsidRPr="002D350D">
        <w:rPr>
          <w:rFonts w:ascii="Arial" w:hAnsi="Arial" w:cs="Arial"/>
          <w:sz w:val="21"/>
          <w:szCs w:val="21"/>
        </w:rPr>
        <w:t>23°.</w:t>
      </w:r>
    </w:p>
    <w:p w14:paraId="229BE737" w14:textId="77777777" w:rsidR="00E32E9D" w:rsidRPr="002D350D" w:rsidRDefault="008555FA" w:rsidP="00D55ECC">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Висоту лавиногальмівних споруд слід призначати не менше за суму висот снігового покриву в місці їх розташовування і фронту лавин.</w:t>
      </w:r>
    </w:p>
    <w:p w14:paraId="5201DE54" w14:textId="77777777" w:rsidR="00E32E9D" w:rsidRPr="002D350D" w:rsidRDefault="008555FA" w:rsidP="00D55ECC">
      <w:pPr>
        <w:pStyle w:val="a3"/>
        <w:spacing w:before="0" w:line="288" w:lineRule="auto"/>
        <w:ind w:right="109"/>
        <w:contextualSpacing/>
        <w:rPr>
          <w:rFonts w:ascii="Arial" w:hAnsi="Arial" w:cs="Arial"/>
          <w:sz w:val="21"/>
          <w:szCs w:val="21"/>
          <w:lang w:val="ru-RU"/>
        </w:rPr>
      </w:pPr>
      <w:r w:rsidRPr="002D350D">
        <w:rPr>
          <w:rFonts w:ascii="Arial" w:hAnsi="Arial" w:cs="Arial"/>
          <w:sz w:val="21"/>
          <w:szCs w:val="21"/>
          <w:lang w:val="ru-RU"/>
        </w:rPr>
        <w:t>Відстань між лавиногальмівними спорудами в ряду призначається від 3 м до 4 м, а між рядами – від 4 м до 5 м висот споруди. Споруди нижнього ряду встановлюються напроти просвітів верхнього ряду. Число рядів залежить від необхідного зниження швидкості, але повинні бути не менше трьох. Зниження швидкості визначається розрахунковим методом з урахуванням розмірів лавиногальмівних споруд і числа рядів споруд.</w:t>
      </w:r>
    </w:p>
    <w:p w14:paraId="2CBB22F2" w14:textId="77777777" w:rsidR="00E32E9D" w:rsidRPr="002D350D" w:rsidRDefault="008555FA" w:rsidP="00D55ECC">
      <w:pPr>
        <w:pStyle w:val="a5"/>
        <w:numPr>
          <w:ilvl w:val="2"/>
          <w:numId w:val="24"/>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Напрямні дамби і стіни, лавинорізи слід встановлювати на ділянках зони відкладення лавини при крутизні схилу менше ніж 23°, висоту споруд слід призначати не менше за висоту фронту лавини. Кут у місці початку зустрічі лавини із спорудою повинен бути не більше ніж</w:t>
      </w:r>
      <w:r w:rsidRPr="002D350D">
        <w:rPr>
          <w:rFonts w:ascii="Arial" w:hAnsi="Arial" w:cs="Arial"/>
          <w:spacing w:val="-17"/>
          <w:sz w:val="21"/>
          <w:szCs w:val="21"/>
          <w:lang w:val="ru-RU"/>
        </w:rPr>
        <w:t xml:space="preserve"> </w:t>
      </w:r>
      <w:r w:rsidRPr="002D350D">
        <w:rPr>
          <w:rFonts w:ascii="Arial" w:hAnsi="Arial" w:cs="Arial"/>
          <w:sz w:val="21"/>
          <w:szCs w:val="21"/>
          <w:lang w:val="ru-RU"/>
        </w:rPr>
        <w:t>10°.</w:t>
      </w:r>
    </w:p>
    <w:p w14:paraId="22385D01" w14:textId="77777777" w:rsidR="00E32E9D" w:rsidRPr="002D350D" w:rsidRDefault="008555FA" w:rsidP="00D55ECC">
      <w:pPr>
        <w:pStyle w:val="a5"/>
        <w:numPr>
          <w:ilvl w:val="2"/>
          <w:numId w:val="24"/>
        </w:numPr>
        <w:tabs>
          <w:tab w:val="left" w:pos="1462"/>
        </w:tabs>
        <w:spacing w:before="0" w:line="288" w:lineRule="auto"/>
        <w:ind w:left="142" w:right="112" w:firstLine="720"/>
        <w:contextualSpacing/>
        <w:rPr>
          <w:rFonts w:ascii="Arial" w:hAnsi="Arial" w:cs="Arial"/>
          <w:sz w:val="21"/>
          <w:szCs w:val="21"/>
        </w:rPr>
      </w:pPr>
      <w:r w:rsidRPr="002D350D">
        <w:rPr>
          <w:rFonts w:ascii="Arial" w:hAnsi="Arial" w:cs="Arial"/>
          <w:sz w:val="21"/>
          <w:szCs w:val="21"/>
          <w:lang w:val="ru-RU"/>
        </w:rPr>
        <w:t>Лавинозупиняючі</w:t>
      </w:r>
      <w:r w:rsidRPr="002D350D">
        <w:rPr>
          <w:rFonts w:ascii="Arial" w:hAnsi="Arial" w:cs="Arial"/>
          <w:spacing w:val="-10"/>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10"/>
          <w:sz w:val="21"/>
          <w:szCs w:val="21"/>
          <w:lang w:val="ru-RU"/>
        </w:rPr>
        <w:t xml:space="preserve"> </w:t>
      </w:r>
      <w:r w:rsidRPr="002D350D">
        <w:rPr>
          <w:rFonts w:ascii="Arial" w:hAnsi="Arial" w:cs="Arial"/>
          <w:sz w:val="21"/>
          <w:szCs w:val="21"/>
          <w:lang w:val="ru-RU"/>
        </w:rPr>
        <w:t>(дамби</w:t>
      </w:r>
      <w:r w:rsidRPr="002D350D">
        <w:rPr>
          <w:rFonts w:ascii="Arial" w:hAnsi="Arial" w:cs="Arial"/>
          <w:spacing w:val="-10"/>
          <w:sz w:val="21"/>
          <w:szCs w:val="21"/>
          <w:lang w:val="ru-RU"/>
        </w:rPr>
        <w:t xml:space="preserve"> </w:t>
      </w:r>
      <w:r w:rsidRPr="002D350D">
        <w:rPr>
          <w:rFonts w:ascii="Arial" w:hAnsi="Arial" w:cs="Arial"/>
          <w:sz w:val="21"/>
          <w:szCs w:val="21"/>
          <w:lang w:val="ru-RU"/>
        </w:rPr>
        <w:t>і</w:t>
      </w:r>
      <w:r w:rsidRPr="002D350D">
        <w:rPr>
          <w:rFonts w:ascii="Arial" w:hAnsi="Arial" w:cs="Arial"/>
          <w:spacing w:val="-10"/>
          <w:sz w:val="21"/>
          <w:szCs w:val="21"/>
          <w:lang w:val="ru-RU"/>
        </w:rPr>
        <w:t xml:space="preserve"> </w:t>
      </w:r>
      <w:r w:rsidRPr="002D350D">
        <w:rPr>
          <w:rFonts w:ascii="Arial" w:hAnsi="Arial" w:cs="Arial"/>
          <w:sz w:val="21"/>
          <w:szCs w:val="21"/>
          <w:lang w:val="ru-RU"/>
        </w:rPr>
        <w:t>стінки)</w:t>
      </w:r>
      <w:r w:rsidRPr="002D350D">
        <w:rPr>
          <w:rFonts w:ascii="Arial" w:hAnsi="Arial" w:cs="Arial"/>
          <w:spacing w:val="-11"/>
          <w:sz w:val="21"/>
          <w:szCs w:val="21"/>
          <w:lang w:val="ru-RU"/>
        </w:rPr>
        <w:t xml:space="preserve"> </w:t>
      </w:r>
      <w:r w:rsidRPr="002D350D">
        <w:rPr>
          <w:rFonts w:ascii="Arial" w:hAnsi="Arial" w:cs="Arial"/>
          <w:sz w:val="21"/>
          <w:szCs w:val="21"/>
          <w:lang w:val="ru-RU"/>
        </w:rPr>
        <w:t>слід</w:t>
      </w:r>
      <w:r w:rsidRPr="002D350D">
        <w:rPr>
          <w:rFonts w:ascii="Arial" w:hAnsi="Arial" w:cs="Arial"/>
          <w:spacing w:val="-10"/>
          <w:sz w:val="21"/>
          <w:szCs w:val="21"/>
          <w:lang w:val="ru-RU"/>
        </w:rPr>
        <w:t xml:space="preserve"> </w:t>
      </w:r>
      <w:r w:rsidRPr="002D350D">
        <w:rPr>
          <w:rFonts w:ascii="Arial" w:hAnsi="Arial" w:cs="Arial"/>
          <w:sz w:val="21"/>
          <w:szCs w:val="21"/>
          <w:lang w:val="ru-RU"/>
        </w:rPr>
        <w:t>встановлювати</w:t>
      </w:r>
      <w:r w:rsidRPr="002D350D">
        <w:rPr>
          <w:rFonts w:ascii="Arial" w:hAnsi="Arial" w:cs="Arial"/>
          <w:spacing w:val="-10"/>
          <w:sz w:val="21"/>
          <w:szCs w:val="21"/>
          <w:lang w:val="ru-RU"/>
        </w:rPr>
        <w:t xml:space="preserve"> </w:t>
      </w:r>
      <w:r w:rsidRPr="002D350D">
        <w:rPr>
          <w:rFonts w:ascii="Arial" w:hAnsi="Arial" w:cs="Arial"/>
          <w:sz w:val="21"/>
          <w:szCs w:val="21"/>
          <w:lang w:val="ru-RU"/>
        </w:rPr>
        <w:t>в</w:t>
      </w:r>
      <w:r w:rsidRPr="002D350D">
        <w:rPr>
          <w:rFonts w:ascii="Arial" w:hAnsi="Arial" w:cs="Arial"/>
          <w:spacing w:val="-12"/>
          <w:sz w:val="21"/>
          <w:szCs w:val="21"/>
          <w:lang w:val="ru-RU"/>
        </w:rPr>
        <w:t xml:space="preserve"> </w:t>
      </w:r>
      <w:r w:rsidRPr="002D350D">
        <w:rPr>
          <w:rFonts w:ascii="Arial" w:hAnsi="Arial" w:cs="Arial"/>
          <w:sz w:val="21"/>
          <w:szCs w:val="21"/>
          <w:lang w:val="ru-RU"/>
        </w:rPr>
        <w:t>зоні відкладення</w:t>
      </w:r>
      <w:r w:rsidRPr="002D350D">
        <w:rPr>
          <w:rFonts w:ascii="Arial" w:hAnsi="Arial" w:cs="Arial"/>
          <w:spacing w:val="-9"/>
          <w:sz w:val="21"/>
          <w:szCs w:val="21"/>
          <w:lang w:val="ru-RU"/>
        </w:rPr>
        <w:t xml:space="preserve"> </w:t>
      </w:r>
      <w:r w:rsidRPr="002D350D">
        <w:rPr>
          <w:rFonts w:ascii="Arial" w:hAnsi="Arial" w:cs="Arial"/>
          <w:sz w:val="21"/>
          <w:szCs w:val="21"/>
          <w:lang w:val="ru-RU"/>
        </w:rPr>
        <w:t>лавин</w:t>
      </w:r>
      <w:r w:rsidRPr="002D350D">
        <w:rPr>
          <w:rFonts w:ascii="Arial" w:hAnsi="Arial" w:cs="Arial"/>
          <w:spacing w:val="-11"/>
          <w:sz w:val="21"/>
          <w:szCs w:val="21"/>
          <w:lang w:val="ru-RU"/>
        </w:rPr>
        <w:t xml:space="preserve"> </w:t>
      </w:r>
      <w:r w:rsidRPr="002D350D">
        <w:rPr>
          <w:rFonts w:ascii="Arial" w:hAnsi="Arial" w:cs="Arial"/>
          <w:sz w:val="21"/>
          <w:szCs w:val="21"/>
          <w:lang w:val="ru-RU"/>
        </w:rPr>
        <w:t>із</w:t>
      </w:r>
      <w:r w:rsidRPr="002D350D">
        <w:rPr>
          <w:rFonts w:ascii="Arial" w:hAnsi="Arial" w:cs="Arial"/>
          <w:spacing w:val="-12"/>
          <w:sz w:val="21"/>
          <w:szCs w:val="21"/>
          <w:lang w:val="ru-RU"/>
        </w:rPr>
        <w:t xml:space="preserve"> </w:t>
      </w:r>
      <w:r w:rsidRPr="002D350D">
        <w:rPr>
          <w:rFonts w:ascii="Arial" w:hAnsi="Arial" w:cs="Arial"/>
          <w:sz w:val="21"/>
          <w:szCs w:val="21"/>
          <w:lang w:val="ru-RU"/>
        </w:rPr>
        <w:t>крутизною</w:t>
      </w:r>
      <w:r w:rsidRPr="002D350D">
        <w:rPr>
          <w:rFonts w:ascii="Arial" w:hAnsi="Arial" w:cs="Arial"/>
          <w:spacing w:val="-10"/>
          <w:sz w:val="21"/>
          <w:szCs w:val="21"/>
          <w:lang w:val="ru-RU"/>
        </w:rPr>
        <w:t xml:space="preserve"> </w:t>
      </w:r>
      <w:r w:rsidRPr="002D350D">
        <w:rPr>
          <w:rFonts w:ascii="Arial" w:hAnsi="Arial" w:cs="Arial"/>
          <w:sz w:val="21"/>
          <w:szCs w:val="21"/>
          <w:lang w:val="ru-RU"/>
        </w:rPr>
        <w:t>схилу</w:t>
      </w:r>
      <w:r w:rsidRPr="002D350D">
        <w:rPr>
          <w:rFonts w:ascii="Arial" w:hAnsi="Arial" w:cs="Arial"/>
          <w:spacing w:val="-13"/>
          <w:sz w:val="21"/>
          <w:szCs w:val="21"/>
          <w:lang w:val="ru-RU"/>
        </w:rPr>
        <w:t xml:space="preserve"> </w:t>
      </w:r>
      <w:r w:rsidRPr="002D350D">
        <w:rPr>
          <w:rFonts w:ascii="Arial" w:hAnsi="Arial" w:cs="Arial"/>
          <w:sz w:val="21"/>
          <w:szCs w:val="21"/>
          <w:lang w:val="ru-RU"/>
        </w:rPr>
        <w:t>менше</w:t>
      </w:r>
      <w:r w:rsidRPr="002D350D">
        <w:rPr>
          <w:rFonts w:ascii="Arial" w:hAnsi="Arial" w:cs="Arial"/>
          <w:spacing w:val="-11"/>
          <w:sz w:val="21"/>
          <w:szCs w:val="21"/>
          <w:lang w:val="ru-RU"/>
        </w:rPr>
        <w:t xml:space="preserve"> </w:t>
      </w:r>
      <w:r w:rsidRPr="002D350D">
        <w:rPr>
          <w:rFonts w:ascii="Arial" w:hAnsi="Arial" w:cs="Arial"/>
          <w:sz w:val="21"/>
          <w:szCs w:val="21"/>
          <w:lang w:val="ru-RU"/>
        </w:rPr>
        <w:t>23°</w:t>
      </w:r>
      <w:r w:rsidRPr="002D350D">
        <w:rPr>
          <w:rFonts w:ascii="Arial" w:hAnsi="Arial" w:cs="Arial"/>
          <w:spacing w:val="-11"/>
          <w:sz w:val="21"/>
          <w:szCs w:val="21"/>
          <w:lang w:val="ru-RU"/>
        </w:rPr>
        <w:t xml:space="preserve"> </w:t>
      </w:r>
      <w:r w:rsidRPr="002D350D">
        <w:rPr>
          <w:rFonts w:ascii="Arial" w:hAnsi="Arial" w:cs="Arial"/>
          <w:sz w:val="21"/>
          <w:szCs w:val="21"/>
          <w:lang w:val="ru-RU"/>
        </w:rPr>
        <w:t>і</w:t>
      </w:r>
      <w:r w:rsidRPr="002D350D">
        <w:rPr>
          <w:rFonts w:ascii="Arial" w:hAnsi="Arial" w:cs="Arial"/>
          <w:spacing w:val="-10"/>
          <w:sz w:val="21"/>
          <w:szCs w:val="21"/>
          <w:lang w:val="ru-RU"/>
        </w:rPr>
        <w:t xml:space="preserve"> </w:t>
      </w:r>
      <w:r w:rsidRPr="002D350D">
        <w:rPr>
          <w:rFonts w:ascii="Arial" w:hAnsi="Arial" w:cs="Arial"/>
          <w:sz w:val="21"/>
          <w:szCs w:val="21"/>
          <w:lang w:val="ru-RU"/>
        </w:rPr>
        <w:t>при</w:t>
      </w:r>
      <w:r w:rsidRPr="002D350D">
        <w:rPr>
          <w:rFonts w:ascii="Arial" w:hAnsi="Arial" w:cs="Arial"/>
          <w:spacing w:val="-8"/>
          <w:sz w:val="21"/>
          <w:szCs w:val="21"/>
          <w:lang w:val="ru-RU"/>
        </w:rPr>
        <w:t xml:space="preserve"> </w:t>
      </w:r>
      <w:r w:rsidRPr="002D350D">
        <w:rPr>
          <w:rFonts w:ascii="Arial" w:hAnsi="Arial" w:cs="Arial"/>
          <w:sz w:val="21"/>
          <w:szCs w:val="21"/>
          <w:lang w:val="ru-RU"/>
        </w:rPr>
        <w:t>швидкостях</w:t>
      </w:r>
      <w:r w:rsidRPr="002D350D">
        <w:rPr>
          <w:rFonts w:ascii="Arial" w:hAnsi="Arial" w:cs="Arial"/>
          <w:spacing w:val="-8"/>
          <w:sz w:val="21"/>
          <w:szCs w:val="21"/>
          <w:lang w:val="ru-RU"/>
        </w:rPr>
        <w:t xml:space="preserve"> </w:t>
      </w:r>
      <w:r w:rsidRPr="002D350D">
        <w:rPr>
          <w:rFonts w:ascii="Arial" w:hAnsi="Arial" w:cs="Arial"/>
          <w:sz w:val="21"/>
          <w:szCs w:val="21"/>
          <w:lang w:val="ru-RU"/>
        </w:rPr>
        <w:t>лавин</w:t>
      </w:r>
      <w:r w:rsidRPr="002D350D">
        <w:rPr>
          <w:rFonts w:ascii="Arial" w:hAnsi="Arial" w:cs="Arial"/>
          <w:spacing w:val="-11"/>
          <w:sz w:val="21"/>
          <w:szCs w:val="21"/>
          <w:lang w:val="ru-RU"/>
        </w:rPr>
        <w:t xml:space="preserve"> </w:t>
      </w:r>
      <w:r w:rsidRPr="002D350D">
        <w:rPr>
          <w:rFonts w:ascii="Arial" w:hAnsi="Arial" w:cs="Arial"/>
          <w:sz w:val="21"/>
          <w:szCs w:val="21"/>
          <w:lang w:val="ru-RU"/>
        </w:rPr>
        <w:t>у</w:t>
      </w:r>
      <w:r w:rsidRPr="002D350D">
        <w:rPr>
          <w:rFonts w:ascii="Arial" w:hAnsi="Arial" w:cs="Arial"/>
          <w:spacing w:val="-13"/>
          <w:sz w:val="21"/>
          <w:szCs w:val="21"/>
          <w:lang w:val="ru-RU"/>
        </w:rPr>
        <w:t xml:space="preserve"> </w:t>
      </w:r>
      <w:r w:rsidRPr="002D350D">
        <w:rPr>
          <w:rFonts w:ascii="Arial" w:hAnsi="Arial" w:cs="Arial"/>
          <w:sz w:val="21"/>
          <w:szCs w:val="21"/>
          <w:lang w:val="ru-RU"/>
        </w:rPr>
        <w:t xml:space="preserve">місці встановлення споруди менше 25 м/с. На підході до споруди з нагірної сторони слід влаштовувати пазухи (виїмки) для акумуляції лавинних відкладень, об'єм яких повинен бути не менше розрахункового об'єму лавин. </w:t>
      </w:r>
      <w:r w:rsidRPr="002D350D">
        <w:rPr>
          <w:rFonts w:ascii="Arial" w:hAnsi="Arial" w:cs="Arial"/>
          <w:sz w:val="21"/>
          <w:szCs w:val="21"/>
        </w:rPr>
        <w:t>Лавинозупиняючі споруди слід поєднувати з лавиногальмівними</w:t>
      </w:r>
      <w:r w:rsidRPr="002D350D">
        <w:rPr>
          <w:rFonts w:ascii="Arial" w:hAnsi="Arial" w:cs="Arial"/>
          <w:spacing w:val="-16"/>
          <w:sz w:val="21"/>
          <w:szCs w:val="21"/>
        </w:rPr>
        <w:t xml:space="preserve"> </w:t>
      </w:r>
      <w:r w:rsidRPr="002D350D">
        <w:rPr>
          <w:rFonts w:ascii="Arial" w:hAnsi="Arial" w:cs="Arial"/>
          <w:sz w:val="21"/>
          <w:szCs w:val="21"/>
        </w:rPr>
        <w:t>спорудами.</w:t>
      </w:r>
    </w:p>
    <w:p w14:paraId="457D81FB" w14:textId="73DF8CBF" w:rsidR="00E32E9D" w:rsidRPr="009F4AA3" w:rsidRDefault="008555FA" w:rsidP="00D55ECC">
      <w:pPr>
        <w:pStyle w:val="a5"/>
        <w:numPr>
          <w:ilvl w:val="2"/>
          <w:numId w:val="24"/>
        </w:numPr>
        <w:tabs>
          <w:tab w:val="left" w:pos="1462"/>
        </w:tabs>
        <w:spacing w:before="0" w:line="288" w:lineRule="auto"/>
        <w:ind w:right="110" w:firstLine="739"/>
        <w:contextualSpacing/>
        <w:rPr>
          <w:rFonts w:ascii="Arial" w:hAnsi="Arial" w:cs="Arial"/>
          <w:sz w:val="21"/>
          <w:szCs w:val="21"/>
        </w:rPr>
      </w:pPr>
      <w:r w:rsidRPr="009F4AA3">
        <w:rPr>
          <w:rFonts w:ascii="Arial" w:hAnsi="Arial" w:cs="Arial"/>
          <w:sz w:val="21"/>
          <w:szCs w:val="21"/>
        </w:rPr>
        <w:t xml:space="preserve">Протилавинні галереї слід застосовувати для пропуску лавини над автомобільними дорогами і залізницями в зонах транзиту лавин, де їх шлях локалізований  умовами  рельєфу  (чітко  виражені  в  рельєфі  потоки)  або   </w:t>
      </w:r>
      <w:r w:rsidRPr="009F4AA3">
        <w:rPr>
          <w:rFonts w:ascii="Arial" w:hAnsi="Arial" w:cs="Arial"/>
          <w:spacing w:val="46"/>
          <w:sz w:val="21"/>
          <w:szCs w:val="21"/>
        </w:rPr>
        <w:t xml:space="preserve"> </w:t>
      </w:r>
      <w:r w:rsidRPr="009F4AA3">
        <w:rPr>
          <w:rFonts w:ascii="Arial" w:hAnsi="Arial" w:cs="Arial"/>
          <w:sz w:val="21"/>
          <w:szCs w:val="21"/>
        </w:rPr>
        <w:t>є</w:t>
      </w:r>
      <w:r w:rsidR="000E3D4C">
        <w:rPr>
          <w:rFonts w:ascii="Arial" w:hAnsi="Arial" w:cs="Arial"/>
          <w:sz w:val="21"/>
          <w:szCs w:val="21"/>
          <w:lang w:val="uk-UA"/>
        </w:rPr>
        <w:t xml:space="preserve"> </w:t>
      </w:r>
      <w:r w:rsidRPr="009F4AA3">
        <w:rPr>
          <w:rFonts w:ascii="Arial" w:hAnsi="Arial" w:cs="Arial"/>
          <w:sz w:val="21"/>
          <w:szCs w:val="21"/>
        </w:rPr>
        <w:t>можливість їх локалізації шляхом зведення лавинонапрямних споруд або штучних лотоків. За необхідності ці споруди можуть виходити на покрівлю галерей.</w:t>
      </w:r>
    </w:p>
    <w:p w14:paraId="7AF06388" w14:textId="77777777" w:rsidR="00E32E9D" w:rsidRPr="002D350D" w:rsidRDefault="008555FA" w:rsidP="00D55ECC">
      <w:pPr>
        <w:pStyle w:val="a5"/>
        <w:numPr>
          <w:ilvl w:val="2"/>
          <w:numId w:val="24"/>
        </w:numPr>
        <w:tabs>
          <w:tab w:val="left" w:pos="146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Для пропуску лавин під лінійними об'єктами слід споруджувати спеціальні</w:t>
      </w:r>
      <w:r w:rsidRPr="002D350D">
        <w:rPr>
          <w:rFonts w:ascii="Arial" w:hAnsi="Arial" w:cs="Arial"/>
          <w:spacing w:val="-14"/>
          <w:sz w:val="21"/>
          <w:szCs w:val="21"/>
          <w:lang w:val="ru-RU"/>
        </w:rPr>
        <w:t xml:space="preserve"> </w:t>
      </w:r>
      <w:r w:rsidRPr="002D350D">
        <w:rPr>
          <w:rFonts w:ascii="Arial" w:hAnsi="Arial" w:cs="Arial"/>
          <w:sz w:val="21"/>
          <w:szCs w:val="21"/>
          <w:lang w:val="ru-RU"/>
        </w:rPr>
        <w:t>віадуки</w:t>
      </w:r>
      <w:r w:rsidRPr="002D350D">
        <w:rPr>
          <w:rFonts w:ascii="Arial" w:hAnsi="Arial" w:cs="Arial"/>
          <w:spacing w:val="-14"/>
          <w:sz w:val="21"/>
          <w:szCs w:val="21"/>
          <w:lang w:val="ru-RU"/>
        </w:rPr>
        <w:t xml:space="preserve"> </w:t>
      </w:r>
      <w:r w:rsidRPr="002D350D">
        <w:rPr>
          <w:rFonts w:ascii="Arial" w:hAnsi="Arial" w:cs="Arial"/>
          <w:sz w:val="21"/>
          <w:szCs w:val="21"/>
          <w:lang w:val="ru-RU"/>
        </w:rPr>
        <w:t>і</w:t>
      </w:r>
      <w:r w:rsidRPr="002D350D">
        <w:rPr>
          <w:rFonts w:ascii="Arial" w:hAnsi="Arial" w:cs="Arial"/>
          <w:spacing w:val="-16"/>
          <w:sz w:val="21"/>
          <w:szCs w:val="21"/>
          <w:lang w:val="ru-RU"/>
        </w:rPr>
        <w:t xml:space="preserve"> </w:t>
      </w:r>
      <w:r w:rsidRPr="002D350D">
        <w:rPr>
          <w:rFonts w:ascii="Arial" w:hAnsi="Arial" w:cs="Arial"/>
          <w:sz w:val="21"/>
          <w:szCs w:val="21"/>
          <w:lang w:val="ru-RU"/>
        </w:rPr>
        <w:t>мости.</w:t>
      </w:r>
      <w:r w:rsidRPr="002D350D">
        <w:rPr>
          <w:rFonts w:ascii="Arial" w:hAnsi="Arial" w:cs="Arial"/>
          <w:spacing w:val="-15"/>
          <w:sz w:val="21"/>
          <w:szCs w:val="21"/>
          <w:lang w:val="ru-RU"/>
        </w:rPr>
        <w:t xml:space="preserve"> </w:t>
      </w:r>
      <w:r w:rsidRPr="002D350D">
        <w:rPr>
          <w:rFonts w:ascii="Arial" w:hAnsi="Arial" w:cs="Arial"/>
          <w:sz w:val="21"/>
          <w:szCs w:val="21"/>
          <w:lang w:val="ru-RU"/>
        </w:rPr>
        <w:t>Розміри</w:t>
      </w:r>
      <w:r w:rsidRPr="002D350D">
        <w:rPr>
          <w:rFonts w:ascii="Arial" w:hAnsi="Arial" w:cs="Arial"/>
          <w:spacing w:val="-16"/>
          <w:sz w:val="21"/>
          <w:szCs w:val="21"/>
          <w:lang w:val="ru-RU"/>
        </w:rPr>
        <w:t xml:space="preserve"> </w:t>
      </w:r>
      <w:r w:rsidRPr="002D350D">
        <w:rPr>
          <w:rFonts w:ascii="Arial" w:hAnsi="Arial" w:cs="Arial"/>
          <w:sz w:val="21"/>
          <w:szCs w:val="21"/>
          <w:lang w:val="ru-RU"/>
        </w:rPr>
        <w:t>їх</w:t>
      </w:r>
      <w:r w:rsidRPr="002D350D">
        <w:rPr>
          <w:rFonts w:ascii="Arial" w:hAnsi="Arial" w:cs="Arial"/>
          <w:spacing w:val="-16"/>
          <w:sz w:val="21"/>
          <w:szCs w:val="21"/>
          <w:lang w:val="ru-RU"/>
        </w:rPr>
        <w:t xml:space="preserve"> </w:t>
      </w:r>
      <w:r w:rsidRPr="002D350D">
        <w:rPr>
          <w:rFonts w:ascii="Arial" w:hAnsi="Arial" w:cs="Arial"/>
          <w:sz w:val="21"/>
          <w:szCs w:val="21"/>
          <w:lang w:val="ru-RU"/>
        </w:rPr>
        <w:t>пропускних</w:t>
      </w:r>
      <w:r w:rsidRPr="002D350D">
        <w:rPr>
          <w:rFonts w:ascii="Arial" w:hAnsi="Arial" w:cs="Arial"/>
          <w:spacing w:val="-16"/>
          <w:sz w:val="21"/>
          <w:szCs w:val="21"/>
          <w:lang w:val="ru-RU"/>
        </w:rPr>
        <w:t xml:space="preserve"> </w:t>
      </w:r>
      <w:r w:rsidRPr="002D350D">
        <w:rPr>
          <w:rFonts w:ascii="Arial" w:hAnsi="Arial" w:cs="Arial"/>
          <w:sz w:val="21"/>
          <w:szCs w:val="21"/>
          <w:lang w:val="ru-RU"/>
        </w:rPr>
        <w:t>отворів</w:t>
      </w:r>
      <w:r w:rsidRPr="002D350D">
        <w:rPr>
          <w:rFonts w:ascii="Arial" w:hAnsi="Arial" w:cs="Arial"/>
          <w:spacing w:val="-18"/>
          <w:sz w:val="21"/>
          <w:szCs w:val="21"/>
          <w:lang w:val="ru-RU"/>
        </w:rPr>
        <w:t xml:space="preserve"> </w:t>
      </w:r>
      <w:r w:rsidRPr="002D350D">
        <w:rPr>
          <w:rFonts w:ascii="Arial" w:hAnsi="Arial" w:cs="Arial"/>
          <w:sz w:val="21"/>
          <w:szCs w:val="21"/>
          <w:lang w:val="ru-RU"/>
        </w:rPr>
        <w:t>повинні</w:t>
      </w:r>
      <w:r w:rsidRPr="002D350D">
        <w:rPr>
          <w:rFonts w:ascii="Arial" w:hAnsi="Arial" w:cs="Arial"/>
          <w:spacing w:val="-14"/>
          <w:sz w:val="21"/>
          <w:szCs w:val="21"/>
          <w:lang w:val="ru-RU"/>
        </w:rPr>
        <w:t xml:space="preserve"> </w:t>
      </w:r>
      <w:r w:rsidRPr="002D350D">
        <w:rPr>
          <w:rFonts w:ascii="Arial" w:hAnsi="Arial" w:cs="Arial"/>
          <w:sz w:val="21"/>
          <w:szCs w:val="21"/>
          <w:lang w:val="ru-RU"/>
        </w:rPr>
        <w:t>забезпечувати безперешкодний пропуск лавин, елементи конструкції – витримувати тиск снігоповітряного потоку, їх доцільно споруджувати тільки в місцях локалізації лавини</w:t>
      </w:r>
      <w:r w:rsidRPr="002D350D">
        <w:rPr>
          <w:rFonts w:ascii="Arial" w:hAnsi="Arial" w:cs="Arial"/>
          <w:spacing w:val="-3"/>
          <w:sz w:val="21"/>
          <w:szCs w:val="21"/>
          <w:lang w:val="ru-RU"/>
        </w:rPr>
        <w:t xml:space="preserve"> </w:t>
      </w:r>
      <w:r w:rsidRPr="002D350D">
        <w:rPr>
          <w:rFonts w:ascii="Arial" w:hAnsi="Arial" w:cs="Arial"/>
          <w:sz w:val="21"/>
          <w:szCs w:val="21"/>
          <w:lang w:val="ru-RU"/>
        </w:rPr>
        <w:t>рельєфом.</w:t>
      </w:r>
    </w:p>
    <w:p w14:paraId="73274114" w14:textId="2F099A20" w:rsidR="00D55ECC" w:rsidRDefault="008555FA" w:rsidP="00D55ECC">
      <w:pPr>
        <w:pStyle w:val="a5"/>
        <w:numPr>
          <w:ilvl w:val="2"/>
          <w:numId w:val="24"/>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При проектуванні протилавинних споруд слід передбачати відведення поверхневих вод і дренажні</w:t>
      </w:r>
      <w:r w:rsidRPr="002D350D">
        <w:rPr>
          <w:rFonts w:ascii="Arial" w:hAnsi="Arial" w:cs="Arial"/>
          <w:spacing w:val="-17"/>
          <w:sz w:val="21"/>
          <w:szCs w:val="21"/>
          <w:lang w:val="ru-RU"/>
        </w:rPr>
        <w:t xml:space="preserve"> </w:t>
      </w:r>
      <w:r w:rsidRPr="002D350D">
        <w:rPr>
          <w:rFonts w:ascii="Arial" w:hAnsi="Arial" w:cs="Arial"/>
          <w:sz w:val="21"/>
          <w:szCs w:val="21"/>
          <w:lang w:val="ru-RU"/>
        </w:rPr>
        <w:t>пристрої.</w:t>
      </w:r>
      <w:r w:rsidR="00D55ECC">
        <w:rPr>
          <w:rFonts w:ascii="Arial" w:hAnsi="Arial" w:cs="Arial"/>
          <w:sz w:val="21"/>
          <w:szCs w:val="21"/>
          <w:lang w:val="ru-RU"/>
        </w:rPr>
        <w:br w:type="page"/>
      </w:r>
    </w:p>
    <w:p w14:paraId="43F89307" w14:textId="77777777" w:rsidR="00E32E9D" w:rsidRPr="007108DF" w:rsidRDefault="008555FA" w:rsidP="00D55ECC">
      <w:pPr>
        <w:pStyle w:val="1"/>
        <w:numPr>
          <w:ilvl w:val="0"/>
          <w:numId w:val="24"/>
        </w:numPr>
        <w:tabs>
          <w:tab w:val="left" w:pos="1044"/>
        </w:tabs>
        <w:spacing w:line="288" w:lineRule="auto"/>
        <w:ind w:left="1043" w:hanging="211"/>
        <w:contextualSpacing/>
        <w:rPr>
          <w:rFonts w:ascii="Arial" w:hAnsi="Arial" w:cs="Arial"/>
          <w:sz w:val="21"/>
          <w:szCs w:val="21"/>
        </w:rPr>
      </w:pPr>
      <w:bookmarkStart w:id="39" w:name="5_ПРОТИКАРСТОВІ_І_ПРОТИСУФОЗІЙНІ_ЗАХОДИ"/>
      <w:bookmarkStart w:id="40" w:name="_bookmark19"/>
      <w:bookmarkEnd w:id="39"/>
      <w:bookmarkEnd w:id="40"/>
      <w:r w:rsidRPr="007108DF">
        <w:rPr>
          <w:rFonts w:ascii="Arial" w:hAnsi="Arial" w:cs="Arial"/>
          <w:sz w:val="21"/>
          <w:szCs w:val="21"/>
        </w:rPr>
        <w:lastRenderedPageBreak/>
        <w:t>ПРОТИКАРСТОВІ І ПРОТИСУФОЗІЙНІ</w:t>
      </w:r>
      <w:r w:rsidRPr="007108DF">
        <w:rPr>
          <w:rFonts w:ascii="Arial" w:hAnsi="Arial" w:cs="Arial"/>
          <w:spacing w:val="-12"/>
          <w:sz w:val="21"/>
          <w:szCs w:val="21"/>
        </w:rPr>
        <w:t xml:space="preserve"> </w:t>
      </w:r>
      <w:r w:rsidRPr="007108DF">
        <w:rPr>
          <w:rFonts w:ascii="Arial" w:hAnsi="Arial" w:cs="Arial"/>
          <w:sz w:val="21"/>
          <w:szCs w:val="21"/>
        </w:rPr>
        <w:t>ЗАХОДИ</w:t>
      </w:r>
    </w:p>
    <w:p w14:paraId="0E6EC0BE" w14:textId="77777777" w:rsidR="00E32E9D" w:rsidRPr="007108DF" w:rsidRDefault="008555FA" w:rsidP="00D55ECC">
      <w:pPr>
        <w:pStyle w:val="1"/>
        <w:numPr>
          <w:ilvl w:val="1"/>
          <w:numId w:val="23"/>
        </w:numPr>
        <w:tabs>
          <w:tab w:val="left" w:pos="1255"/>
        </w:tabs>
        <w:spacing w:line="288" w:lineRule="auto"/>
        <w:ind w:hanging="422"/>
        <w:contextualSpacing/>
        <w:rPr>
          <w:rFonts w:ascii="Arial" w:hAnsi="Arial" w:cs="Arial"/>
          <w:sz w:val="21"/>
          <w:szCs w:val="21"/>
        </w:rPr>
      </w:pPr>
      <w:bookmarkStart w:id="41" w:name="5.1_Загальні_відомості"/>
      <w:bookmarkStart w:id="42" w:name="_bookmark20"/>
      <w:bookmarkEnd w:id="41"/>
      <w:bookmarkEnd w:id="42"/>
      <w:r w:rsidRPr="007108DF">
        <w:rPr>
          <w:rFonts w:ascii="Arial" w:hAnsi="Arial" w:cs="Arial"/>
          <w:sz w:val="21"/>
          <w:szCs w:val="21"/>
        </w:rPr>
        <w:t>Загальні</w:t>
      </w:r>
      <w:r w:rsidRPr="007108DF">
        <w:rPr>
          <w:rFonts w:ascii="Arial" w:hAnsi="Arial" w:cs="Arial"/>
          <w:spacing w:val="-6"/>
          <w:sz w:val="21"/>
          <w:szCs w:val="21"/>
        </w:rPr>
        <w:t xml:space="preserve"> </w:t>
      </w:r>
      <w:r w:rsidRPr="007108DF">
        <w:rPr>
          <w:rFonts w:ascii="Arial" w:hAnsi="Arial" w:cs="Arial"/>
          <w:sz w:val="21"/>
          <w:szCs w:val="21"/>
        </w:rPr>
        <w:t>відомості</w:t>
      </w:r>
    </w:p>
    <w:p w14:paraId="49E4FA49" w14:textId="77777777" w:rsidR="00E32E9D" w:rsidRPr="007108DF" w:rsidRDefault="008555FA" w:rsidP="00D55ECC">
      <w:pPr>
        <w:pStyle w:val="a5"/>
        <w:numPr>
          <w:ilvl w:val="2"/>
          <w:numId w:val="23"/>
        </w:numPr>
        <w:tabs>
          <w:tab w:val="left" w:pos="1462"/>
        </w:tabs>
        <w:spacing w:before="0" w:line="288" w:lineRule="auto"/>
        <w:ind w:right="112" w:firstLine="720"/>
        <w:contextualSpacing/>
        <w:rPr>
          <w:rFonts w:ascii="Arial" w:hAnsi="Arial" w:cs="Arial"/>
          <w:sz w:val="21"/>
          <w:szCs w:val="21"/>
        </w:rPr>
      </w:pPr>
      <w:r w:rsidRPr="007108DF">
        <w:rPr>
          <w:rFonts w:ascii="Arial" w:hAnsi="Arial" w:cs="Arial"/>
          <w:sz w:val="21"/>
          <w:szCs w:val="21"/>
        </w:rPr>
        <w:t>Карстопроявлення та суфозійні процеси, виявлені в результаті інженерних вишукувань, повинні бути оцінені з погляду прогнозу їх розвитку і небезпеки для споруд, що проектуються або експлуатуються, і необхідності проведення протикарстових та протисуфозійних</w:t>
      </w:r>
      <w:r w:rsidRPr="007108DF">
        <w:rPr>
          <w:rFonts w:ascii="Arial" w:hAnsi="Arial" w:cs="Arial"/>
          <w:spacing w:val="-17"/>
          <w:sz w:val="21"/>
          <w:szCs w:val="21"/>
        </w:rPr>
        <w:t xml:space="preserve"> </w:t>
      </w:r>
      <w:hyperlink r:id="rId17">
        <w:r w:rsidRPr="007108DF">
          <w:rPr>
            <w:rFonts w:ascii="Arial" w:hAnsi="Arial" w:cs="Arial"/>
            <w:sz w:val="21"/>
            <w:szCs w:val="21"/>
          </w:rPr>
          <w:t>з</w:t>
        </w:r>
      </w:hyperlink>
      <w:r w:rsidRPr="007108DF">
        <w:rPr>
          <w:rFonts w:ascii="Arial" w:hAnsi="Arial" w:cs="Arial"/>
          <w:sz w:val="21"/>
          <w:szCs w:val="21"/>
        </w:rPr>
        <w:t>аходів.</w:t>
      </w:r>
    </w:p>
    <w:p w14:paraId="7062A460" w14:textId="77777777" w:rsidR="00E32E9D" w:rsidRPr="007108DF" w:rsidRDefault="008555FA" w:rsidP="00D55ECC">
      <w:pPr>
        <w:pStyle w:val="a5"/>
        <w:numPr>
          <w:ilvl w:val="2"/>
          <w:numId w:val="23"/>
        </w:numPr>
        <w:tabs>
          <w:tab w:val="left" w:pos="1462"/>
        </w:tabs>
        <w:spacing w:before="0" w:line="288" w:lineRule="auto"/>
        <w:ind w:right="110" w:firstLine="720"/>
        <w:contextualSpacing/>
        <w:rPr>
          <w:rFonts w:ascii="Arial" w:hAnsi="Arial" w:cs="Arial"/>
          <w:sz w:val="21"/>
          <w:szCs w:val="21"/>
          <w:lang w:val="ru-RU"/>
        </w:rPr>
      </w:pPr>
      <w:r w:rsidRPr="007108DF">
        <w:rPr>
          <w:rFonts w:ascii="Arial" w:hAnsi="Arial" w:cs="Arial"/>
          <w:sz w:val="21"/>
          <w:szCs w:val="21"/>
          <w:lang w:val="ru-RU"/>
        </w:rPr>
        <w:t>Карстопроявлення поділяються на поверхневі з порушенням суцільності</w:t>
      </w:r>
      <w:r w:rsidRPr="007108DF">
        <w:rPr>
          <w:rFonts w:ascii="Arial" w:hAnsi="Arial" w:cs="Arial"/>
          <w:spacing w:val="-6"/>
          <w:sz w:val="21"/>
          <w:szCs w:val="21"/>
          <w:lang w:val="ru-RU"/>
        </w:rPr>
        <w:t xml:space="preserve"> </w:t>
      </w:r>
      <w:r w:rsidRPr="007108DF">
        <w:rPr>
          <w:rFonts w:ascii="Arial" w:hAnsi="Arial" w:cs="Arial"/>
          <w:sz w:val="21"/>
          <w:szCs w:val="21"/>
          <w:lang w:val="ru-RU"/>
        </w:rPr>
        <w:t>ґрунту</w:t>
      </w:r>
      <w:r w:rsidRPr="007108DF">
        <w:rPr>
          <w:rFonts w:ascii="Arial" w:hAnsi="Arial" w:cs="Arial"/>
          <w:spacing w:val="-10"/>
          <w:sz w:val="21"/>
          <w:szCs w:val="21"/>
          <w:lang w:val="ru-RU"/>
        </w:rPr>
        <w:t xml:space="preserve"> </w:t>
      </w:r>
      <w:r w:rsidRPr="007108DF">
        <w:rPr>
          <w:rFonts w:ascii="Arial" w:hAnsi="Arial" w:cs="Arial"/>
          <w:sz w:val="21"/>
          <w:szCs w:val="21"/>
          <w:lang w:val="ru-RU"/>
        </w:rPr>
        <w:t>на</w:t>
      </w:r>
      <w:r w:rsidRPr="007108DF">
        <w:rPr>
          <w:rFonts w:ascii="Arial" w:hAnsi="Arial" w:cs="Arial"/>
          <w:spacing w:val="-7"/>
          <w:sz w:val="21"/>
          <w:szCs w:val="21"/>
          <w:lang w:val="ru-RU"/>
        </w:rPr>
        <w:t xml:space="preserve"> </w:t>
      </w:r>
      <w:r w:rsidRPr="007108DF">
        <w:rPr>
          <w:rFonts w:ascii="Arial" w:hAnsi="Arial" w:cs="Arial"/>
          <w:sz w:val="21"/>
          <w:szCs w:val="21"/>
          <w:lang w:val="ru-RU"/>
        </w:rPr>
        <w:t>земній</w:t>
      </w:r>
      <w:r w:rsidRPr="007108DF">
        <w:rPr>
          <w:rFonts w:ascii="Arial" w:hAnsi="Arial" w:cs="Arial"/>
          <w:spacing w:val="-6"/>
          <w:sz w:val="21"/>
          <w:szCs w:val="21"/>
          <w:lang w:val="ru-RU"/>
        </w:rPr>
        <w:t xml:space="preserve"> </w:t>
      </w:r>
      <w:r w:rsidRPr="007108DF">
        <w:rPr>
          <w:rFonts w:ascii="Arial" w:hAnsi="Arial" w:cs="Arial"/>
          <w:sz w:val="21"/>
          <w:szCs w:val="21"/>
          <w:lang w:val="ru-RU"/>
        </w:rPr>
        <w:t>поверхні</w:t>
      </w:r>
      <w:r w:rsidRPr="007108DF">
        <w:rPr>
          <w:rFonts w:ascii="Arial" w:hAnsi="Arial" w:cs="Arial"/>
          <w:spacing w:val="-8"/>
          <w:sz w:val="21"/>
          <w:szCs w:val="21"/>
          <w:lang w:val="ru-RU"/>
        </w:rPr>
        <w:t xml:space="preserve"> </w:t>
      </w:r>
      <w:r w:rsidRPr="007108DF">
        <w:rPr>
          <w:rFonts w:ascii="Arial" w:hAnsi="Arial" w:cs="Arial"/>
          <w:sz w:val="21"/>
          <w:szCs w:val="21"/>
          <w:lang w:val="ru-RU"/>
        </w:rPr>
        <w:t>і</w:t>
      </w:r>
      <w:r w:rsidRPr="007108DF">
        <w:rPr>
          <w:rFonts w:ascii="Arial" w:hAnsi="Arial" w:cs="Arial"/>
          <w:spacing w:val="-6"/>
          <w:sz w:val="21"/>
          <w:szCs w:val="21"/>
          <w:lang w:val="ru-RU"/>
        </w:rPr>
        <w:t xml:space="preserve"> </w:t>
      </w:r>
      <w:r w:rsidRPr="007108DF">
        <w:rPr>
          <w:rFonts w:ascii="Arial" w:hAnsi="Arial" w:cs="Arial"/>
          <w:sz w:val="21"/>
          <w:szCs w:val="21"/>
          <w:lang w:val="ru-RU"/>
        </w:rPr>
        <w:t>без</w:t>
      </w:r>
      <w:r w:rsidRPr="007108DF">
        <w:rPr>
          <w:rFonts w:ascii="Arial" w:hAnsi="Arial" w:cs="Arial"/>
          <w:spacing w:val="-7"/>
          <w:sz w:val="21"/>
          <w:szCs w:val="21"/>
          <w:lang w:val="ru-RU"/>
        </w:rPr>
        <w:t xml:space="preserve"> </w:t>
      </w:r>
      <w:r w:rsidRPr="007108DF">
        <w:rPr>
          <w:rFonts w:ascii="Arial" w:hAnsi="Arial" w:cs="Arial"/>
          <w:sz w:val="21"/>
          <w:szCs w:val="21"/>
          <w:lang w:val="ru-RU"/>
        </w:rPr>
        <w:t>нього,</w:t>
      </w:r>
      <w:r w:rsidRPr="007108DF">
        <w:rPr>
          <w:rFonts w:ascii="Arial" w:hAnsi="Arial" w:cs="Arial"/>
          <w:spacing w:val="-7"/>
          <w:sz w:val="21"/>
          <w:szCs w:val="21"/>
          <w:lang w:val="ru-RU"/>
        </w:rPr>
        <w:t xml:space="preserve"> </w:t>
      </w:r>
      <w:r w:rsidRPr="007108DF">
        <w:rPr>
          <w:rFonts w:ascii="Arial" w:hAnsi="Arial" w:cs="Arial"/>
          <w:sz w:val="21"/>
          <w:szCs w:val="21"/>
          <w:lang w:val="ru-RU"/>
        </w:rPr>
        <w:t>а</w:t>
      </w:r>
      <w:r w:rsidRPr="007108DF">
        <w:rPr>
          <w:rFonts w:ascii="Arial" w:hAnsi="Arial" w:cs="Arial"/>
          <w:spacing w:val="-7"/>
          <w:sz w:val="21"/>
          <w:szCs w:val="21"/>
          <w:lang w:val="ru-RU"/>
        </w:rPr>
        <w:t xml:space="preserve"> </w:t>
      </w:r>
      <w:r w:rsidRPr="007108DF">
        <w:rPr>
          <w:rFonts w:ascii="Arial" w:hAnsi="Arial" w:cs="Arial"/>
          <w:sz w:val="21"/>
          <w:szCs w:val="21"/>
          <w:lang w:val="ru-RU"/>
        </w:rPr>
        <w:t>також</w:t>
      </w:r>
      <w:r w:rsidRPr="007108DF">
        <w:rPr>
          <w:rFonts w:ascii="Arial" w:hAnsi="Arial" w:cs="Arial"/>
          <w:spacing w:val="-6"/>
          <w:sz w:val="21"/>
          <w:szCs w:val="21"/>
          <w:lang w:val="ru-RU"/>
        </w:rPr>
        <w:t xml:space="preserve"> </w:t>
      </w:r>
      <w:r w:rsidRPr="007108DF">
        <w:rPr>
          <w:rFonts w:ascii="Arial" w:hAnsi="Arial" w:cs="Arial"/>
          <w:sz w:val="21"/>
          <w:szCs w:val="21"/>
          <w:lang w:val="ru-RU"/>
        </w:rPr>
        <w:t>підземні,</w:t>
      </w:r>
      <w:r w:rsidRPr="007108DF">
        <w:rPr>
          <w:rFonts w:ascii="Arial" w:hAnsi="Arial" w:cs="Arial"/>
          <w:spacing w:val="-7"/>
          <w:sz w:val="21"/>
          <w:szCs w:val="21"/>
          <w:lang w:val="ru-RU"/>
        </w:rPr>
        <w:t xml:space="preserve"> </w:t>
      </w:r>
      <w:r w:rsidRPr="007108DF">
        <w:rPr>
          <w:rFonts w:ascii="Arial" w:hAnsi="Arial" w:cs="Arial"/>
          <w:sz w:val="21"/>
          <w:szCs w:val="21"/>
          <w:lang w:val="ru-RU"/>
        </w:rPr>
        <w:t>що</w:t>
      </w:r>
      <w:r w:rsidRPr="007108DF">
        <w:rPr>
          <w:rFonts w:ascii="Arial" w:hAnsi="Arial" w:cs="Arial"/>
          <w:spacing w:val="-6"/>
          <w:sz w:val="21"/>
          <w:szCs w:val="21"/>
          <w:lang w:val="ru-RU"/>
        </w:rPr>
        <w:t xml:space="preserve"> </w:t>
      </w:r>
      <w:r w:rsidRPr="007108DF">
        <w:rPr>
          <w:rFonts w:ascii="Arial" w:hAnsi="Arial" w:cs="Arial"/>
          <w:sz w:val="21"/>
          <w:szCs w:val="21"/>
          <w:lang w:val="ru-RU"/>
        </w:rPr>
        <w:t>не</w:t>
      </w:r>
      <w:r w:rsidRPr="007108DF">
        <w:rPr>
          <w:rFonts w:ascii="Arial" w:hAnsi="Arial" w:cs="Arial"/>
          <w:spacing w:val="-7"/>
          <w:sz w:val="21"/>
          <w:szCs w:val="21"/>
          <w:lang w:val="ru-RU"/>
        </w:rPr>
        <w:t xml:space="preserve"> </w:t>
      </w:r>
      <w:r w:rsidRPr="007108DF">
        <w:rPr>
          <w:rFonts w:ascii="Arial" w:hAnsi="Arial" w:cs="Arial"/>
          <w:sz w:val="21"/>
          <w:szCs w:val="21"/>
          <w:lang w:val="ru-RU"/>
        </w:rPr>
        <w:t>мають достатньо чітких меж і обмежені в</w:t>
      </w:r>
      <w:r w:rsidRPr="007108DF">
        <w:rPr>
          <w:rFonts w:ascii="Arial" w:hAnsi="Arial" w:cs="Arial"/>
          <w:spacing w:val="-16"/>
          <w:sz w:val="21"/>
          <w:szCs w:val="21"/>
          <w:lang w:val="ru-RU"/>
        </w:rPr>
        <w:t xml:space="preserve"> </w:t>
      </w:r>
      <w:r w:rsidRPr="007108DF">
        <w:rPr>
          <w:rFonts w:ascii="Arial" w:hAnsi="Arial" w:cs="Arial"/>
          <w:sz w:val="21"/>
          <w:szCs w:val="21"/>
          <w:lang w:val="ru-RU"/>
        </w:rPr>
        <w:t>просторі.</w:t>
      </w:r>
    </w:p>
    <w:p w14:paraId="1348D942" w14:textId="77777777" w:rsidR="00E32E9D" w:rsidRPr="007108DF" w:rsidRDefault="008555FA" w:rsidP="00D55ECC">
      <w:pPr>
        <w:pStyle w:val="a5"/>
        <w:numPr>
          <w:ilvl w:val="2"/>
          <w:numId w:val="23"/>
        </w:numPr>
        <w:tabs>
          <w:tab w:val="left" w:pos="1462"/>
        </w:tabs>
        <w:spacing w:before="0" w:line="288" w:lineRule="auto"/>
        <w:ind w:right="108" w:firstLine="720"/>
        <w:contextualSpacing/>
        <w:rPr>
          <w:rFonts w:ascii="Arial" w:hAnsi="Arial" w:cs="Arial"/>
          <w:sz w:val="21"/>
          <w:szCs w:val="21"/>
          <w:lang w:val="ru-RU"/>
        </w:rPr>
      </w:pPr>
      <w:r w:rsidRPr="007108DF">
        <w:rPr>
          <w:rFonts w:ascii="Arial" w:hAnsi="Arial" w:cs="Arial"/>
          <w:sz w:val="21"/>
          <w:szCs w:val="21"/>
          <w:lang w:val="ru-RU"/>
        </w:rPr>
        <w:t>Суфозійні процеси виникають у природних умовах при великих швидкостях руху і гідродинамічному тиску підземних вод, а також внаслідок техногенних факторів (в умовах тривалого відкачування води з відкритих виїмок, швидких зниженнях рівнів водоймищ, при виникненні зосереджених фільтраційних потоків внаслідок будівництва й експлуатації</w:t>
      </w:r>
      <w:r w:rsidRPr="007108DF">
        <w:rPr>
          <w:rFonts w:ascii="Arial" w:hAnsi="Arial" w:cs="Arial"/>
          <w:spacing w:val="-25"/>
          <w:sz w:val="21"/>
          <w:szCs w:val="21"/>
          <w:lang w:val="ru-RU"/>
        </w:rPr>
        <w:t xml:space="preserve"> </w:t>
      </w:r>
      <w:r w:rsidRPr="007108DF">
        <w:rPr>
          <w:rFonts w:ascii="Arial" w:hAnsi="Arial" w:cs="Arial"/>
          <w:sz w:val="21"/>
          <w:szCs w:val="21"/>
          <w:lang w:val="ru-RU"/>
        </w:rPr>
        <w:t>споруд).</w:t>
      </w:r>
    </w:p>
    <w:p w14:paraId="6CC37F7B" w14:textId="77777777" w:rsidR="00E32E9D" w:rsidRPr="007108DF" w:rsidRDefault="008555FA" w:rsidP="00D55ECC">
      <w:pPr>
        <w:pStyle w:val="a5"/>
        <w:numPr>
          <w:ilvl w:val="2"/>
          <w:numId w:val="23"/>
        </w:numPr>
        <w:tabs>
          <w:tab w:val="left" w:pos="1462"/>
        </w:tabs>
        <w:spacing w:before="0" w:line="288" w:lineRule="auto"/>
        <w:ind w:right="108" w:firstLine="720"/>
        <w:contextualSpacing/>
        <w:rPr>
          <w:rFonts w:ascii="Arial" w:hAnsi="Arial" w:cs="Arial"/>
          <w:sz w:val="21"/>
          <w:szCs w:val="21"/>
          <w:lang w:val="ru-RU"/>
        </w:rPr>
      </w:pPr>
      <w:r w:rsidRPr="007108DF">
        <w:rPr>
          <w:rFonts w:ascii="Arial" w:hAnsi="Arial" w:cs="Arial"/>
          <w:sz w:val="21"/>
          <w:szCs w:val="21"/>
          <w:lang w:val="ru-RU"/>
        </w:rPr>
        <w:t>Протикарстові заходи слід передбачати при проектуванні будівель і споруд</w:t>
      </w:r>
      <w:r w:rsidRPr="007108DF">
        <w:rPr>
          <w:rFonts w:ascii="Arial" w:hAnsi="Arial" w:cs="Arial"/>
          <w:spacing w:val="-14"/>
          <w:sz w:val="21"/>
          <w:szCs w:val="21"/>
          <w:lang w:val="ru-RU"/>
        </w:rPr>
        <w:t xml:space="preserve"> </w:t>
      </w:r>
      <w:r w:rsidRPr="007108DF">
        <w:rPr>
          <w:rFonts w:ascii="Arial" w:hAnsi="Arial" w:cs="Arial"/>
          <w:sz w:val="21"/>
          <w:szCs w:val="21"/>
          <w:lang w:val="ru-RU"/>
        </w:rPr>
        <w:t>на</w:t>
      </w:r>
      <w:r w:rsidRPr="007108DF">
        <w:rPr>
          <w:rFonts w:ascii="Arial" w:hAnsi="Arial" w:cs="Arial"/>
          <w:spacing w:val="-17"/>
          <w:sz w:val="21"/>
          <w:szCs w:val="21"/>
          <w:lang w:val="ru-RU"/>
        </w:rPr>
        <w:t xml:space="preserve"> </w:t>
      </w:r>
      <w:r w:rsidRPr="007108DF">
        <w:rPr>
          <w:rFonts w:ascii="Arial" w:hAnsi="Arial" w:cs="Arial"/>
          <w:sz w:val="21"/>
          <w:szCs w:val="21"/>
          <w:lang w:val="ru-RU"/>
        </w:rPr>
        <w:t>територіях,</w:t>
      </w:r>
      <w:r w:rsidRPr="007108DF">
        <w:rPr>
          <w:rFonts w:ascii="Arial" w:hAnsi="Arial" w:cs="Arial"/>
          <w:spacing w:val="-15"/>
          <w:sz w:val="21"/>
          <w:szCs w:val="21"/>
          <w:lang w:val="ru-RU"/>
        </w:rPr>
        <w:t xml:space="preserve"> </w:t>
      </w:r>
      <w:r w:rsidRPr="007108DF">
        <w:rPr>
          <w:rFonts w:ascii="Arial" w:hAnsi="Arial" w:cs="Arial"/>
          <w:sz w:val="21"/>
          <w:szCs w:val="21"/>
          <w:lang w:val="ru-RU"/>
        </w:rPr>
        <w:t>в</w:t>
      </w:r>
      <w:r w:rsidRPr="007108DF">
        <w:rPr>
          <w:rFonts w:ascii="Arial" w:hAnsi="Arial" w:cs="Arial"/>
          <w:spacing w:val="-15"/>
          <w:sz w:val="21"/>
          <w:szCs w:val="21"/>
          <w:lang w:val="ru-RU"/>
        </w:rPr>
        <w:t xml:space="preserve"> </w:t>
      </w:r>
      <w:r w:rsidRPr="007108DF">
        <w:rPr>
          <w:rFonts w:ascii="Arial" w:hAnsi="Arial" w:cs="Arial"/>
          <w:sz w:val="21"/>
          <w:szCs w:val="21"/>
          <w:lang w:val="ru-RU"/>
        </w:rPr>
        <w:t>геологічній</w:t>
      </w:r>
      <w:r w:rsidRPr="007108DF">
        <w:rPr>
          <w:rFonts w:ascii="Arial" w:hAnsi="Arial" w:cs="Arial"/>
          <w:spacing w:val="-16"/>
          <w:sz w:val="21"/>
          <w:szCs w:val="21"/>
          <w:lang w:val="ru-RU"/>
        </w:rPr>
        <w:t xml:space="preserve"> </w:t>
      </w:r>
      <w:r w:rsidRPr="007108DF">
        <w:rPr>
          <w:rFonts w:ascii="Arial" w:hAnsi="Arial" w:cs="Arial"/>
          <w:sz w:val="21"/>
          <w:szCs w:val="21"/>
          <w:lang w:val="ru-RU"/>
        </w:rPr>
        <w:t>будові</w:t>
      </w:r>
      <w:r w:rsidRPr="007108DF">
        <w:rPr>
          <w:rFonts w:ascii="Arial" w:hAnsi="Arial" w:cs="Arial"/>
          <w:spacing w:val="-14"/>
          <w:sz w:val="21"/>
          <w:szCs w:val="21"/>
          <w:lang w:val="ru-RU"/>
        </w:rPr>
        <w:t xml:space="preserve"> </w:t>
      </w:r>
      <w:r w:rsidRPr="007108DF">
        <w:rPr>
          <w:rFonts w:ascii="Arial" w:hAnsi="Arial" w:cs="Arial"/>
          <w:sz w:val="21"/>
          <w:szCs w:val="21"/>
          <w:lang w:val="ru-RU"/>
        </w:rPr>
        <w:t>яких</w:t>
      </w:r>
      <w:r w:rsidRPr="007108DF">
        <w:rPr>
          <w:rFonts w:ascii="Arial" w:hAnsi="Arial" w:cs="Arial"/>
          <w:spacing w:val="-14"/>
          <w:sz w:val="21"/>
          <w:szCs w:val="21"/>
          <w:lang w:val="ru-RU"/>
        </w:rPr>
        <w:t xml:space="preserve"> </w:t>
      </w:r>
      <w:r w:rsidRPr="007108DF">
        <w:rPr>
          <w:rFonts w:ascii="Arial" w:hAnsi="Arial" w:cs="Arial"/>
          <w:sz w:val="21"/>
          <w:szCs w:val="21"/>
          <w:lang w:val="ru-RU"/>
        </w:rPr>
        <w:t>присутні</w:t>
      </w:r>
      <w:r w:rsidRPr="007108DF">
        <w:rPr>
          <w:rFonts w:ascii="Arial" w:hAnsi="Arial" w:cs="Arial"/>
          <w:spacing w:val="-16"/>
          <w:sz w:val="21"/>
          <w:szCs w:val="21"/>
          <w:lang w:val="ru-RU"/>
        </w:rPr>
        <w:t xml:space="preserve"> </w:t>
      </w:r>
      <w:r w:rsidRPr="007108DF">
        <w:rPr>
          <w:rFonts w:ascii="Arial" w:hAnsi="Arial" w:cs="Arial"/>
          <w:sz w:val="21"/>
          <w:szCs w:val="21"/>
          <w:lang w:val="ru-RU"/>
        </w:rPr>
        <w:t>розчинні</w:t>
      </w:r>
      <w:r w:rsidRPr="007108DF">
        <w:rPr>
          <w:rFonts w:ascii="Arial" w:hAnsi="Arial" w:cs="Arial"/>
          <w:spacing w:val="-14"/>
          <w:sz w:val="21"/>
          <w:szCs w:val="21"/>
          <w:lang w:val="ru-RU"/>
        </w:rPr>
        <w:t xml:space="preserve"> </w:t>
      </w:r>
      <w:r w:rsidRPr="007108DF">
        <w:rPr>
          <w:rFonts w:ascii="Arial" w:hAnsi="Arial" w:cs="Arial"/>
          <w:sz w:val="21"/>
          <w:szCs w:val="21"/>
          <w:lang w:val="ru-RU"/>
        </w:rPr>
        <w:t>гірські</w:t>
      </w:r>
      <w:r w:rsidRPr="007108DF">
        <w:rPr>
          <w:rFonts w:ascii="Arial" w:hAnsi="Arial" w:cs="Arial"/>
          <w:spacing w:val="-16"/>
          <w:sz w:val="21"/>
          <w:szCs w:val="21"/>
          <w:lang w:val="ru-RU"/>
        </w:rPr>
        <w:t xml:space="preserve"> </w:t>
      </w:r>
      <w:r w:rsidRPr="007108DF">
        <w:rPr>
          <w:rFonts w:ascii="Arial" w:hAnsi="Arial" w:cs="Arial"/>
          <w:sz w:val="21"/>
          <w:szCs w:val="21"/>
          <w:lang w:val="ru-RU"/>
        </w:rPr>
        <w:t xml:space="preserve">породи (вапняки, доломіти, крейда, уламкові ґрунти з карбонатним цементом, гіпси, ангідрити, кам'яна сіль) і є карстові прояви на поверхні (карри, понори, вирви, улоговини,   карстовоерозійні   яри)   і   (або)   в   глибині   ґрунтового    </w:t>
      </w:r>
      <w:r w:rsidRPr="007108DF">
        <w:rPr>
          <w:rFonts w:ascii="Arial" w:hAnsi="Arial" w:cs="Arial"/>
          <w:spacing w:val="35"/>
          <w:sz w:val="21"/>
          <w:szCs w:val="21"/>
          <w:lang w:val="ru-RU"/>
        </w:rPr>
        <w:t xml:space="preserve"> </w:t>
      </w:r>
      <w:r w:rsidRPr="007108DF">
        <w:rPr>
          <w:rFonts w:ascii="Arial" w:hAnsi="Arial" w:cs="Arial"/>
          <w:sz w:val="21"/>
          <w:szCs w:val="21"/>
          <w:lang w:val="ru-RU"/>
        </w:rPr>
        <w:t>масиву</w:t>
      </w:r>
    </w:p>
    <w:p w14:paraId="1ABF682F" w14:textId="77777777" w:rsidR="00E32E9D" w:rsidRPr="007108DF" w:rsidRDefault="008555FA" w:rsidP="00D55ECC">
      <w:pPr>
        <w:pStyle w:val="a3"/>
        <w:spacing w:before="0" w:line="288" w:lineRule="auto"/>
        <w:ind w:firstLine="0"/>
        <w:contextualSpacing/>
        <w:jc w:val="left"/>
        <w:rPr>
          <w:rFonts w:ascii="Arial" w:hAnsi="Arial" w:cs="Arial"/>
          <w:sz w:val="21"/>
          <w:szCs w:val="21"/>
          <w:lang w:val="ru-RU"/>
        </w:rPr>
      </w:pPr>
      <w:r w:rsidRPr="007108DF">
        <w:rPr>
          <w:rFonts w:ascii="Arial" w:hAnsi="Arial" w:cs="Arial"/>
          <w:sz w:val="21"/>
          <w:szCs w:val="21"/>
          <w:lang w:val="ru-RU"/>
        </w:rPr>
        <w:t>(розущільнення ґрунтів, порожнини, канали, галереї, печери, воклюзи).</w:t>
      </w:r>
    </w:p>
    <w:p w14:paraId="3C0C8D5E" w14:textId="77777777" w:rsidR="00E32E9D" w:rsidRPr="007108DF" w:rsidRDefault="008555FA" w:rsidP="00D55ECC">
      <w:pPr>
        <w:pStyle w:val="a5"/>
        <w:numPr>
          <w:ilvl w:val="2"/>
          <w:numId w:val="23"/>
        </w:numPr>
        <w:tabs>
          <w:tab w:val="left" w:pos="1462"/>
        </w:tabs>
        <w:spacing w:before="0" w:line="288" w:lineRule="auto"/>
        <w:ind w:right="112" w:firstLine="720"/>
        <w:contextualSpacing/>
        <w:rPr>
          <w:rFonts w:ascii="Arial" w:hAnsi="Arial" w:cs="Arial"/>
          <w:sz w:val="21"/>
          <w:szCs w:val="21"/>
          <w:lang w:val="ru-RU"/>
        </w:rPr>
      </w:pPr>
      <w:r w:rsidRPr="007108DF">
        <w:rPr>
          <w:rFonts w:ascii="Arial" w:hAnsi="Arial" w:cs="Arial"/>
          <w:sz w:val="21"/>
          <w:szCs w:val="21"/>
          <w:lang w:val="ru-RU"/>
        </w:rPr>
        <w:t>Протисуфозійні заходи слід передбачати при проектуванні будівель</w:t>
      </w:r>
      <w:r w:rsidRPr="007108DF">
        <w:rPr>
          <w:rFonts w:ascii="Arial" w:hAnsi="Arial" w:cs="Arial"/>
          <w:spacing w:val="-34"/>
          <w:sz w:val="21"/>
          <w:szCs w:val="21"/>
          <w:lang w:val="ru-RU"/>
        </w:rPr>
        <w:t xml:space="preserve"> </w:t>
      </w:r>
      <w:r w:rsidRPr="007108DF">
        <w:rPr>
          <w:rFonts w:ascii="Arial" w:hAnsi="Arial" w:cs="Arial"/>
          <w:sz w:val="21"/>
          <w:szCs w:val="21"/>
          <w:lang w:val="ru-RU"/>
        </w:rPr>
        <w:t>і споруд на територіях, де можливі процеси механічного розмиву в глибині ґрунтового масиву, що має низький опір ерозійному впливу підземних вод (дрібнозернисті піски, пилуваті лесові і глинисті порушені породи, дисперсна складова утворень із зон тектонічних розривів і накопичення у карстових порожнинах).</w:t>
      </w:r>
    </w:p>
    <w:p w14:paraId="48983520" w14:textId="77777777" w:rsidR="00E32E9D" w:rsidRPr="007108DF" w:rsidRDefault="008555FA" w:rsidP="00D55ECC">
      <w:pPr>
        <w:pStyle w:val="a5"/>
        <w:numPr>
          <w:ilvl w:val="2"/>
          <w:numId w:val="23"/>
        </w:numPr>
        <w:tabs>
          <w:tab w:val="left" w:pos="1462"/>
        </w:tabs>
        <w:spacing w:before="0" w:line="288" w:lineRule="auto"/>
        <w:ind w:right="112" w:firstLine="720"/>
        <w:contextualSpacing/>
        <w:rPr>
          <w:rFonts w:ascii="Arial" w:hAnsi="Arial" w:cs="Arial"/>
          <w:sz w:val="21"/>
          <w:szCs w:val="21"/>
          <w:lang w:val="ru-RU"/>
        </w:rPr>
      </w:pPr>
      <w:r w:rsidRPr="007108DF">
        <w:rPr>
          <w:rFonts w:ascii="Arial" w:hAnsi="Arial" w:cs="Arial"/>
          <w:sz w:val="21"/>
          <w:szCs w:val="21"/>
          <w:lang w:val="ru-RU"/>
        </w:rPr>
        <w:t>Для інженерного захисту будівель і споруд від карсту і суфозії застосовують наступні протикарстові і протисуфозійні заходи або їх</w:t>
      </w:r>
      <w:r w:rsidRPr="007108DF">
        <w:rPr>
          <w:rFonts w:ascii="Arial" w:hAnsi="Arial" w:cs="Arial"/>
          <w:spacing w:val="-28"/>
          <w:sz w:val="21"/>
          <w:szCs w:val="21"/>
          <w:lang w:val="ru-RU"/>
        </w:rPr>
        <w:t xml:space="preserve"> </w:t>
      </w:r>
      <w:r w:rsidRPr="007108DF">
        <w:rPr>
          <w:rFonts w:ascii="Arial" w:hAnsi="Arial" w:cs="Arial"/>
          <w:sz w:val="21"/>
          <w:szCs w:val="21"/>
          <w:lang w:val="ru-RU"/>
        </w:rPr>
        <w:t>поєднання:</w:t>
      </w:r>
    </w:p>
    <w:p w14:paraId="123AEEA2"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планувальні;</w:t>
      </w:r>
    </w:p>
    <w:p w14:paraId="79E186CD"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водозахисні і</w:t>
      </w:r>
      <w:r w:rsidRPr="007108DF">
        <w:rPr>
          <w:rFonts w:ascii="Arial" w:hAnsi="Arial" w:cs="Arial"/>
          <w:spacing w:val="-12"/>
          <w:sz w:val="21"/>
          <w:szCs w:val="21"/>
        </w:rPr>
        <w:t xml:space="preserve"> </w:t>
      </w:r>
      <w:r w:rsidRPr="007108DF">
        <w:rPr>
          <w:rFonts w:ascii="Arial" w:hAnsi="Arial" w:cs="Arial"/>
          <w:sz w:val="21"/>
          <w:szCs w:val="21"/>
        </w:rPr>
        <w:t>протифільтраційні;</w:t>
      </w:r>
    </w:p>
    <w:p w14:paraId="5BFD7163"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геотехнічні (зміцнення</w:t>
      </w:r>
      <w:r w:rsidRPr="007108DF">
        <w:rPr>
          <w:rFonts w:ascii="Arial" w:hAnsi="Arial" w:cs="Arial"/>
          <w:spacing w:val="-11"/>
          <w:sz w:val="21"/>
          <w:szCs w:val="21"/>
        </w:rPr>
        <w:t xml:space="preserve"> </w:t>
      </w:r>
      <w:r w:rsidRPr="007108DF">
        <w:rPr>
          <w:rFonts w:ascii="Arial" w:hAnsi="Arial" w:cs="Arial"/>
          <w:sz w:val="21"/>
          <w:szCs w:val="21"/>
        </w:rPr>
        <w:t>основ);</w:t>
      </w:r>
    </w:p>
    <w:p w14:paraId="24F3DA2D"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конструктивні;</w:t>
      </w:r>
    </w:p>
    <w:p w14:paraId="3A05C9D0"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технологічні;</w:t>
      </w:r>
    </w:p>
    <w:p w14:paraId="0B1C05C2"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експлуатаційні.</w:t>
      </w:r>
    </w:p>
    <w:p w14:paraId="4D15AB1C" w14:textId="77777777" w:rsidR="00E32E9D" w:rsidRPr="007108DF" w:rsidRDefault="008555FA" w:rsidP="00D55ECC">
      <w:pPr>
        <w:pStyle w:val="a5"/>
        <w:numPr>
          <w:ilvl w:val="2"/>
          <w:numId w:val="23"/>
        </w:numPr>
        <w:tabs>
          <w:tab w:val="left" w:pos="1465"/>
        </w:tabs>
        <w:spacing w:before="0" w:line="288" w:lineRule="auto"/>
        <w:ind w:left="1464" w:hanging="632"/>
        <w:contextualSpacing/>
        <w:rPr>
          <w:rFonts w:ascii="Arial" w:hAnsi="Arial" w:cs="Arial"/>
          <w:sz w:val="21"/>
          <w:szCs w:val="21"/>
          <w:lang w:val="ru-RU"/>
        </w:rPr>
      </w:pPr>
      <w:r w:rsidRPr="007108DF">
        <w:rPr>
          <w:rFonts w:ascii="Arial" w:hAnsi="Arial" w:cs="Arial"/>
          <w:sz w:val="21"/>
          <w:szCs w:val="21"/>
          <w:lang w:val="ru-RU"/>
        </w:rPr>
        <w:t>Протикарстові і протисуфозійні заходи</w:t>
      </w:r>
      <w:r w:rsidRPr="007108DF">
        <w:rPr>
          <w:rFonts w:ascii="Arial" w:hAnsi="Arial" w:cs="Arial"/>
          <w:spacing w:val="-22"/>
          <w:sz w:val="21"/>
          <w:szCs w:val="21"/>
          <w:lang w:val="ru-RU"/>
        </w:rPr>
        <w:t xml:space="preserve"> </w:t>
      </w:r>
      <w:r w:rsidRPr="007108DF">
        <w:rPr>
          <w:rFonts w:ascii="Arial" w:hAnsi="Arial" w:cs="Arial"/>
          <w:sz w:val="21"/>
          <w:szCs w:val="21"/>
          <w:lang w:val="ru-RU"/>
        </w:rPr>
        <w:t>повинні:</w:t>
      </w:r>
    </w:p>
    <w:p w14:paraId="53521D86" w14:textId="77777777" w:rsidR="00E32E9D" w:rsidRPr="007108DF" w:rsidRDefault="008555FA" w:rsidP="00D55ECC">
      <w:pPr>
        <w:pStyle w:val="a5"/>
        <w:numPr>
          <w:ilvl w:val="1"/>
          <w:numId w:val="32"/>
        </w:numPr>
        <w:tabs>
          <w:tab w:val="left" w:pos="992"/>
        </w:tabs>
        <w:spacing w:before="0" w:line="288" w:lineRule="auto"/>
        <w:ind w:right="110" w:firstLine="720"/>
        <w:contextualSpacing/>
        <w:rPr>
          <w:rFonts w:ascii="Arial" w:hAnsi="Arial" w:cs="Arial"/>
          <w:sz w:val="21"/>
          <w:szCs w:val="21"/>
          <w:lang w:val="ru-RU"/>
        </w:rPr>
      </w:pPr>
      <w:r w:rsidRPr="007108DF">
        <w:rPr>
          <w:rFonts w:ascii="Arial" w:hAnsi="Arial" w:cs="Arial"/>
          <w:sz w:val="21"/>
          <w:szCs w:val="21"/>
          <w:lang w:val="ru-RU"/>
        </w:rPr>
        <w:t>попереджувати активізацію, а за необхідності і знижувати активність карстових і карстово-суфозійних</w:t>
      </w:r>
      <w:r w:rsidRPr="007108DF">
        <w:rPr>
          <w:rFonts w:ascii="Arial" w:hAnsi="Arial" w:cs="Arial"/>
          <w:spacing w:val="-10"/>
          <w:sz w:val="21"/>
          <w:szCs w:val="21"/>
          <w:lang w:val="ru-RU"/>
        </w:rPr>
        <w:t xml:space="preserve"> </w:t>
      </w:r>
      <w:r w:rsidRPr="007108DF">
        <w:rPr>
          <w:rFonts w:ascii="Arial" w:hAnsi="Arial" w:cs="Arial"/>
          <w:sz w:val="21"/>
          <w:szCs w:val="21"/>
          <w:lang w:val="ru-RU"/>
        </w:rPr>
        <w:t>процесів;</w:t>
      </w:r>
    </w:p>
    <w:p w14:paraId="10437B0B" w14:textId="77777777" w:rsidR="00E32E9D" w:rsidRPr="007108DF" w:rsidRDefault="008555FA" w:rsidP="00D55ECC">
      <w:pPr>
        <w:pStyle w:val="a5"/>
        <w:numPr>
          <w:ilvl w:val="1"/>
          <w:numId w:val="32"/>
        </w:numPr>
        <w:tabs>
          <w:tab w:val="left" w:pos="992"/>
        </w:tabs>
        <w:spacing w:before="0" w:line="288" w:lineRule="auto"/>
        <w:ind w:right="111" w:firstLine="720"/>
        <w:contextualSpacing/>
        <w:rPr>
          <w:rFonts w:ascii="Arial" w:hAnsi="Arial" w:cs="Arial"/>
          <w:sz w:val="21"/>
          <w:szCs w:val="21"/>
          <w:lang w:val="ru-RU"/>
        </w:rPr>
      </w:pPr>
      <w:r w:rsidRPr="007108DF">
        <w:rPr>
          <w:rFonts w:ascii="Arial" w:hAnsi="Arial" w:cs="Arial"/>
          <w:sz w:val="21"/>
          <w:szCs w:val="21"/>
          <w:lang w:val="ru-RU"/>
        </w:rPr>
        <w:t>виключати або зменшувати в необхідних випадках карстові і карстово- суфозійні деформації ґрунтових</w:t>
      </w:r>
      <w:r w:rsidRPr="007108DF">
        <w:rPr>
          <w:rFonts w:ascii="Arial" w:hAnsi="Arial" w:cs="Arial"/>
          <w:spacing w:val="-9"/>
          <w:sz w:val="21"/>
          <w:szCs w:val="21"/>
          <w:lang w:val="ru-RU"/>
        </w:rPr>
        <w:t xml:space="preserve"> </w:t>
      </w:r>
      <w:r w:rsidRPr="007108DF">
        <w:rPr>
          <w:rFonts w:ascii="Arial" w:hAnsi="Arial" w:cs="Arial"/>
          <w:sz w:val="21"/>
          <w:szCs w:val="21"/>
          <w:lang w:val="ru-RU"/>
        </w:rPr>
        <w:t>товщ;</w:t>
      </w:r>
    </w:p>
    <w:p w14:paraId="07D414EA" w14:textId="77777777" w:rsidR="00E32E9D" w:rsidRPr="007108DF" w:rsidRDefault="008555FA" w:rsidP="00D55ECC">
      <w:pPr>
        <w:pStyle w:val="a5"/>
        <w:numPr>
          <w:ilvl w:val="1"/>
          <w:numId w:val="32"/>
        </w:numPr>
        <w:tabs>
          <w:tab w:val="left" w:pos="1102"/>
        </w:tabs>
        <w:spacing w:before="0" w:line="288" w:lineRule="auto"/>
        <w:ind w:right="112" w:firstLine="720"/>
        <w:contextualSpacing/>
        <w:rPr>
          <w:rFonts w:ascii="Arial" w:hAnsi="Arial" w:cs="Arial"/>
          <w:sz w:val="21"/>
          <w:szCs w:val="21"/>
          <w:lang w:val="ru-RU"/>
        </w:rPr>
      </w:pPr>
      <w:r w:rsidRPr="007108DF">
        <w:rPr>
          <w:rFonts w:ascii="Arial" w:hAnsi="Arial" w:cs="Arial"/>
          <w:sz w:val="21"/>
          <w:szCs w:val="21"/>
          <w:lang w:val="ru-RU"/>
        </w:rPr>
        <w:t>попереджувати підвищену фільтрацію і прориви води з карстових порожнин у підземні приміщення і гірські</w:t>
      </w:r>
      <w:r w:rsidRPr="007108DF">
        <w:rPr>
          <w:rFonts w:ascii="Arial" w:hAnsi="Arial" w:cs="Arial"/>
          <w:spacing w:val="-18"/>
          <w:sz w:val="21"/>
          <w:szCs w:val="21"/>
          <w:lang w:val="ru-RU"/>
        </w:rPr>
        <w:t xml:space="preserve"> </w:t>
      </w:r>
      <w:r w:rsidRPr="007108DF">
        <w:rPr>
          <w:rFonts w:ascii="Arial" w:hAnsi="Arial" w:cs="Arial"/>
          <w:sz w:val="21"/>
          <w:szCs w:val="21"/>
          <w:lang w:val="ru-RU"/>
        </w:rPr>
        <w:t>виробки;</w:t>
      </w:r>
    </w:p>
    <w:p w14:paraId="6E330629" w14:textId="77777777" w:rsidR="00E32E9D" w:rsidRPr="007108DF" w:rsidRDefault="008555FA" w:rsidP="00D55ECC">
      <w:pPr>
        <w:pStyle w:val="a5"/>
        <w:numPr>
          <w:ilvl w:val="1"/>
          <w:numId w:val="32"/>
        </w:numPr>
        <w:tabs>
          <w:tab w:val="left" w:pos="1021"/>
        </w:tabs>
        <w:spacing w:before="0" w:line="288" w:lineRule="auto"/>
        <w:ind w:right="111" w:firstLine="720"/>
        <w:contextualSpacing/>
        <w:rPr>
          <w:rFonts w:ascii="Arial" w:hAnsi="Arial" w:cs="Arial"/>
          <w:sz w:val="21"/>
          <w:szCs w:val="21"/>
          <w:lang w:val="ru-RU"/>
        </w:rPr>
      </w:pPr>
      <w:r w:rsidRPr="007108DF">
        <w:rPr>
          <w:rFonts w:ascii="Arial" w:hAnsi="Arial" w:cs="Arial"/>
          <w:sz w:val="21"/>
          <w:szCs w:val="21"/>
          <w:lang w:val="ru-RU"/>
        </w:rPr>
        <w:t>забезпечувати можливість нормальної експлуатації територій, будівель, споруд, підземних приміщень і гірських виробок при допущених карстових та суфозійних</w:t>
      </w:r>
      <w:r w:rsidRPr="007108DF">
        <w:rPr>
          <w:rFonts w:ascii="Arial" w:hAnsi="Arial" w:cs="Arial"/>
          <w:spacing w:val="-9"/>
          <w:sz w:val="21"/>
          <w:szCs w:val="21"/>
          <w:lang w:val="ru-RU"/>
        </w:rPr>
        <w:t xml:space="preserve"> </w:t>
      </w:r>
      <w:r w:rsidRPr="007108DF">
        <w:rPr>
          <w:rFonts w:ascii="Arial" w:hAnsi="Arial" w:cs="Arial"/>
          <w:sz w:val="21"/>
          <w:szCs w:val="21"/>
          <w:lang w:val="ru-RU"/>
        </w:rPr>
        <w:t>проявах.</w:t>
      </w:r>
    </w:p>
    <w:p w14:paraId="43C66F9B" w14:textId="42F48601" w:rsidR="00E32E9D" w:rsidRPr="007108DF" w:rsidRDefault="008555FA" w:rsidP="0091547B">
      <w:pPr>
        <w:pStyle w:val="a5"/>
        <w:numPr>
          <w:ilvl w:val="2"/>
          <w:numId w:val="23"/>
        </w:numPr>
        <w:tabs>
          <w:tab w:val="left" w:pos="1134"/>
        </w:tabs>
        <w:spacing w:before="0" w:line="288" w:lineRule="auto"/>
        <w:ind w:right="109" w:firstLine="739"/>
        <w:contextualSpacing/>
        <w:jc w:val="left"/>
        <w:rPr>
          <w:rFonts w:ascii="Arial" w:hAnsi="Arial" w:cs="Arial"/>
          <w:sz w:val="21"/>
          <w:szCs w:val="21"/>
          <w:lang w:val="ru-RU"/>
        </w:rPr>
      </w:pPr>
      <w:r w:rsidRPr="007108DF">
        <w:rPr>
          <w:rFonts w:ascii="Arial" w:hAnsi="Arial" w:cs="Arial"/>
          <w:sz w:val="21"/>
          <w:szCs w:val="21"/>
          <w:lang w:val="ru-RU"/>
        </w:rPr>
        <w:t>Планувальні протикарстові та протисуфозійні заходи повинні забезпечувати раціональне використання закарстованих територій і територій із розвитком суфозійних процесів та оптимізацію витрат на протикарстовий і протисуфозійний захист. Вони повинні враховувати перспективу розвитку даного</w:t>
      </w:r>
      <w:r w:rsidRPr="007108DF">
        <w:rPr>
          <w:rFonts w:ascii="Arial" w:hAnsi="Arial" w:cs="Arial"/>
          <w:spacing w:val="39"/>
          <w:sz w:val="21"/>
          <w:szCs w:val="21"/>
          <w:lang w:val="ru-RU"/>
        </w:rPr>
        <w:t xml:space="preserve"> </w:t>
      </w:r>
      <w:r w:rsidRPr="007108DF">
        <w:rPr>
          <w:rFonts w:ascii="Arial" w:hAnsi="Arial" w:cs="Arial"/>
          <w:sz w:val="21"/>
          <w:szCs w:val="21"/>
          <w:lang w:val="ru-RU"/>
        </w:rPr>
        <w:t>району</w:t>
      </w:r>
      <w:r w:rsidRPr="007108DF">
        <w:rPr>
          <w:rFonts w:ascii="Arial" w:hAnsi="Arial" w:cs="Arial"/>
          <w:spacing w:val="37"/>
          <w:sz w:val="21"/>
          <w:szCs w:val="21"/>
          <w:lang w:val="ru-RU"/>
        </w:rPr>
        <w:t xml:space="preserve"> </w:t>
      </w:r>
      <w:r w:rsidRPr="007108DF">
        <w:rPr>
          <w:rFonts w:ascii="Arial" w:hAnsi="Arial" w:cs="Arial"/>
          <w:sz w:val="21"/>
          <w:szCs w:val="21"/>
          <w:lang w:val="ru-RU"/>
        </w:rPr>
        <w:t>і</w:t>
      </w:r>
      <w:r w:rsidRPr="007108DF">
        <w:rPr>
          <w:rFonts w:ascii="Arial" w:hAnsi="Arial" w:cs="Arial"/>
          <w:spacing w:val="41"/>
          <w:sz w:val="21"/>
          <w:szCs w:val="21"/>
          <w:lang w:val="ru-RU"/>
        </w:rPr>
        <w:t xml:space="preserve"> </w:t>
      </w:r>
      <w:r w:rsidRPr="007108DF">
        <w:rPr>
          <w:rFonts w:ascii="Arial" w:hAnsi="Arial" w:cs="Arial"/>
          <w:sz w:val="21"/>
          <w:szCs w:val="21"/>
          <w:lang w:val="ru-RU"/>
        </w:rPr>
        <w:t>вплив</w:t>
      </w:r>
      <w:r w:rsidRPr="007108DF">
        <w:rPr>
          <w:rFonts w:ascii="Arial" w:hAnsi="Arial" w:cs="Arial"/>
          <w:spacing w:val="40"/>
          <w:sz w:val="21"/>
          <w:szCs w:val="21"/>
          <w:lang w:val="ru-RU"/>
        </w:rPr>
        <w:t xml:space="preserve"> </w:t>
      </w:r>
      <w:r w:rsidRPr="007108DF">
        <w:rPr>
          <w:rFonts w:ascii="Arial" w:hAnsi="Arial" w:cs="Arial"/>
          <w:sz w:val="21"/>
          <w:szCs w:val="21"/>
          <w:lang w:val="ru-RU"/>
        </w:rPr>
        <w:t>протикарстового</w:t>
      </w:r>
      <w:r w:rsidRPr="007108DF">
        <w:rPr>
          <w:rFonts w:ascii="Arial" w:hAnsi="Arial" w:cs="Arial"/>
          <w:spacing w:val="41"/>
          <w:sz w:val="21"/>
          <w:szCs w:val="21"/>
          <w:lang w:val="ru-RU"/>
        </w:rPr>
        <w:t xml:space="preserve"> </w:t>
      </w:r>
      <w:r w:rsidRPr="007108DF">
        <w:rPr>
          <w:rFonts w:ascii="Arial" w:hAnsi="Arial" w:cs="Arial"/>
          <w:sz w:val="21"/>
          <w:szCs w:val="21"/>
          <w:lang w:val="ru-RU"/>
        </w:rPr>
        <w:t>і</w:t>
      </w:r>
      <w:r w:rsidRPr="007108DF">
        <w:rPr>
          <w:rFonts w:ascii="Arial" w:hAnsi="Arial" w:cs="Arial"/>
          <w:spacing w:val="39"/>
          <w:sz w:val="21"/>
          <w:szCs w:val="21"/>
          <w:lang w:val="ru-RU"/>
        </w:rPr>
        <w:t xml:space="preserve"> </w:t>
      </w:r>
      <w:r w:rsidRPr="007108DF">
        <w:rPr>
          <w:rFonts w:ascii="Arial" w:hAnsi="Arial" w:cs="Arial"/>
          <w:sz w:val="21"/>
          <w:szCs w:val="21"/>
          <w:lang w:val="ru-RU"/>
        </w:rPr>
        <w:t>протисуфозійного</w:t>
      </w:r>
      <w:r w:rsidRPr="007108DF">
        <w:rPr>
          <w:rFonts w:ascii="Arial" w:hAnsi="Arial" w:cs="Arial"/>
          <w:spacing w:val="41"/>
          <w:sz w:val="21"/>
          <w:szCs w:val="21"/>
          <w:lang w:val="ru-RU"/>
        </w:rPr>
        <w:t xml:space="preserve"> </w:t>
      </w:r>
      <w:r w:rsidRPr="007108DF">
        <w:rPr>
          <w:rFonts w:ascii="Arial" w:hAnsi="Arial" w:cs="Arial"/>
          <w:sz w:val="21"/>
          <w:szCs w:val="21"/>
          <w:lang w:val="ru-RU"/>
        </w:rPr>
        <w:t>захисту</w:t>
      </w:r>
      <w:r w:rsidRPr="007108DF">
        <w:rPr>
          <w:rFonts w:ascii="Arial" w:hAnsi="Arial" w:cs="Arial"/>
          <w:spacing w:val="37"/>
          <w:sz w:val="21"/>
          <w:szCs w:val="21"/>
          <w:lang w:val="ru-RU"/>
        </w:rPr>
        <w:t xml:space="preserve"> </w:t>
      </w:r>
      <w:r w:rsidRPr="007108DF">
        <w:rPr>
          <w:rFonts w:ascii="Arial" w:hAnsi="Arial" w:cs="Arial"/>
          <w:sz w:val="21"/>
          <w:szCs w:val="21"/>
          <w:lang w:val="ru-RU"/>
        </w:rPr>
        <w:t>на</w:t>
      </w:r>
      <w:r w:rsidRPr="007108DF">
        <w:rPr>
          <w:rFonts w:ascii="Arial" w:hAnsi="Arial" w:cs="Arial"/>
          <w:spacing w:val="40"/>
          <w:sz w:val="21"/>
          <w:szCs w:val="21"/>
          <w:lang w:val="ru-RU"/>
        </w:rPr>
        <w:t xml:space="preserve"> </w:t>
      </w:r>
      <w:r w:rsidRPr="007108DF">
        <w:rPr>
          <w:rFonts w:ascii="Arial" w:hAnsi="Arial" w:cs="Arial"/>
          <w:sz w:val="21"/>
          <w:szCs w:val="21"/>
          <w:lang w:val="ru-RU"/>
        </w:rPr>
        <w:t>умови</w:t>
      </w:r>
      <w:r w:rsidR="00A81322">
        <w:rPr>
          <w:rFonts w:ascii="Arial" w:hAnsi="Arial" w:cs="Arial"/>
          <w:sz w:val="21"/>
          <w:szCs w:val="21"/>
          <w:lang w:val="ru-RU"/>
        </w:rPr>
        <w:t xml:space="preserve"> </w:t>
      </w:r>
      <w:r w:rsidRPr="007108DF">
        <w:rPr>
          <w:rFonts w:ascii="Arial" w:hAnsi="Arial" w:cs="Arial"/>
          <w:sz w:val="21"/>
          <w:szCs w:val="21"/>
          <w:lang w:val="ru-RU"/>
        </w:rPr>
        <w:t>розвитку карсту і суфозії.</w:t>
      </w:r>
    </w:p>
    <w:p w14:paraId="2EB47589" w14:textId="77777777" w:rsidR="00E32E9D" w:rsidRPr="007108DF" w:rsidRDefault="008555FA" w:rsidP="0091547B">
      <w:pPr>
        <w:pStyle w:val="a5"/>
        <w:numPr>
          <w:ilvl w:val="2"/>
          <w:numId w:val="23"/>
        </w:numPr>
        <w:tabs>
          <w:tab w:val="left" w:pos="1134"/>
        </w:tabs>
        <w:spacing w:before="0" w:line="288" w:lineRule="auto"/>
        <w:ind w:right="110" w:firstLine="720"/>
        <w:contextualSpacing/>
        <w:rPr>
          <w:rFonts w:ascii="Arial" w:hAnsi="Arial" w:cs="Arial"/>
          <w:sz w:val="21"/>
          <w:szCs w:val="21"/>
          <w:lang w:val="ru-RU"/>
        </w:rPr>
      </w:pPr>
      <w:r w:rsidRPr="007108DF">
        <w:rPr>
          <w:rFonts w:ascii="Arial" w:hAnsi="Arial" w:cs="Arial"/>
          <w:sz w:val="21"/>
          <w:szCs w:val="21"/>
          <w:lang w:val="ru-RU"/>
        </w:rPr>
        <w:lastRenderedPageBreak/>
        <w:t>До складу планувальних протикарстових і протисуфозійних заходів входять:</w:t>
      </w:r>
    </w:p>
    <w:p w14:paraId="5C0DD5A5" w14:textId="77777777" w:rsidR="00E32E9D" w:rsidRPr="007108DF" w:rsidRDefault="008555FA" w:rsidP="0091547B">
      <w:pPr>
        <w:pStyle w:val="a5"/>
        <w:numPr>
          <w:ilvl w:val="1"/>
          <w:numId w:val="32"/>
        </w:numPr>
        <w:tabs>
          <w:tab w:val="left" w:pos="1134"/>
        </w:tabs>
        <w:spacing w:before="0" w:line="288" w:lineRule="auto"/>
        <w:ind w:right="110" w:firstLine="720"/>
        <w:contextualSpacing/>
        <w:rPr>
          <w:rFonts w:ascii="Arial" w:hAnsi="Arial" w:cs="Arial"/>
          <w:sz w:val="21"/>
          <w:szCs w:val="21"/>
          <w:lang w:val="ru-RU"/>
        </w:rPr>
      </w:pPr>
      <w:r w:rsidRPr="007108DF">
        <w:rPr>
          <w:rFonts w:ascii="Arial" w:hAnsi="Arial" w:cs="Arial"/>
          <w:sz w:val="21"/>
          <w:szCs w:val="21"/>
          <w:lang w:val="ru-RU"/>
        </w:rPr>
        <w:t>спеціальна компоновка функціональних зон, трасування магістральних вулиць і мереж при розробленні планувальної структури з максимально можливим обходом карстово- і суфозійнонебезпечних ділянок і розміщенням на них зелених</w:t>
      </w:r>
      <w:r w:rsidRPr="007108DF">
        <w:rPr>
          <w:rFonts w:ascii="Arial" w:hAnsi="Arial" w:cs="Arial"/>
          <w:spacing w:val="-11"/>
          <w:sz w:val="21"/>
          <w:szCs w:val="21"/>
          <w:lang w:val="ru-RU"/>
        </w:rPr>
        <w:t xml:space="preserve"> </w:t>
      </w:r>
      <w:r w:rsidRPr="007108DF">
        <w:rPr>
          <w:rFonts w:ascii="Arial" w:hAnsi="Arial" w:cs="Arial"/>
          <w:sz w:val="21"/>
          <w:szCs w:val="21"/>
          <w:lang w:val="ru-RU"/>
        </w:rPr>
        <w:t>насаджень;</w:t>
      </w:r>
    </w:p>
    <w:p w14:paraId="19CA02B8" w14:textId="77777777" w:rsidR="00E32E9D" w:rsidRPr="007108DF" w:rsidRDefault="008555FA" w:rsidP="00D55ECC">
      <w:pPr>
        <w:pStyle w:val="a5"/>
        <w:numPr>
          <w:ilvl w:val="1"/>
          <w:numId w:val="32"/>
        </w:numPr>
        <w:tabs>
          <w:tab w:val="left" w:pos="1035"/>
        </w:tabs>
        <w:spacing w:before="0" w:line="288" w:lineRule="auto"/>
        <w:ind w:right="113" w:firstLine="720"/>
        <w:contextualSpacing/>
        <w:rPr>
          <w:rFonts w:ascii="Arial" w:hAnsi="Arial" w:cs="Arial"/>
          <w:sz w:val="21"/>
          <w:szCs w:val="21"/>
          <w:lang w:val="ru-RU"/>
        </w:rPr>
      </w:pPr>
      <w:r w:rsidRPr="007108DF">
        <w:rPr>
          <w:rFonts w:ascii="Arial" w:hAnsi="Arial" w:cs="Arial"/>
          <w:sz w:val="21"/>
          <w:szCs w:val="21"/>
          <w:lang w:val="ru-RU"/>
        </w:rPr>
        <w:t>інженерний захист територій від техногенного впливу будівництва на розвиток карсту і</w:t>
      </w:r>
      <w:r w:rsidRPr="007108DF">
        <w:rPr>
          <w:rFonts w:ascii="Arial" w:hAnsi="Arial" w:cs="Arial"/>
          <w:spacing w:val="-10"/>
          <w:sz w:val="21"/>
          <w:szCs w:val="21"/>
          <w:lang w:val="ru-RU"/>
        </w:rPr>
        <w:t xml:space="preserve"> </w:t>
      </w:r>
      <w:r w:rsidRPr="007108DF">
        <w:rPr>
          <w:rFonts w:ascii="Arial" w:hAnsi="Arial" w:cs="Arial"/>
          <w:sz w:val="21"/>
          <w:szCs w:val="21"/>
          <w:lang w:val="ru-RU"/>
        </w:rPr>
        <w:t>суфозії;</w:t>
      </w:r>
    </w:p>
    <w:p w14:paraId="75D71645" w14:textId="77777777" w:rsidR="00E32E9D" w:rsidRPr="007108DF" w:rsidRDefault="008555FA" w:rsidP="00D55ECC">
      <w:pPr>
        <w:pStyle w:val="a5"/>
        <w:numPr>
          <w:ilvl w:val="1"/>
          <w:numId w:val="32"/>
        </w:numPr>
        <w:tabs>
          <w:tab w:val="left" w:pos="1035"/>
        </w:tabs>
        <w:spacing w:before="0" w:line="288" w:lineRule="auto"/>
        <w:ind w:right="110" w:firstLine="720"/>
        <w:contextualSpacing/>
        <w:rPr>
          <w:rFonts w:ascii="Arial" w:hAnsi="Arial" w:cs="Arial"/>
          <w:sz w:val="21"/>
          <w:szCs w:val="21"/>
          <w:lang w:val="ru-RU"/>
        </w:rPr>
      </w:pPr>
      <w:r w:rsidRPr="007108DF">
        <w:rPr>
          <w:rFonts w:ascii="Arial" w:hAnsi="Arial" w:cs="Arial"/>
          <w:sz w:val="21"/>
          <w:szCs w:val="21"/>
          <w:lang w:val="ru-RU"/>
        </w:rPr>
        <w:t>розташування будівель і споруд на менш небезпечних ділянках, як правило, за межами ділянок І–ІІ категорій стійкості щодо інтенсивності карстових провалів (додатки К, Л), а також за межами ділянок з меншою інтенсивністю (частотою) утворення провалів, але з середніми їх діаметрами більше ніж 20 м (категорія стійкості</w:t>
      </w:r>
      <w:r w:rsidRPr="007108DF">
        <w:rPr>
          <w:rFonts w:ascii="Arial" w:hAnsi="Arial" w:cs="Arial"/>
          <w:spacing w:val="-14"/>
          <w:sz w:val="21"/>
          <w:szCs w:val="21"/>
          <w:lang w:val="ru-RU"/>
        </w:rPr>
        <w:t xml:space="preserve"> </w:t>
      </w:r>
      <w:r w:rsidRPr="007108DF">
        <w:rPr>
          <w:rFonts w:ascii="Arial" w:hAnsi="Arial" w:cs="Arial"/>
          <w:sz w:val="21"/>
          <w:szCs w:val="21"/>
          <w:lang w:val="ru-RU"/>
        </w:rPr>
        <w:t>А).</w:t>
      </w:r>
    </w:p>
    <w:p w14:paraId="577E5591" w14:textId="77777777" w:rsidR="00E32E9D" w:rsidRPr="007108DF" w:rsidRDefault="008555FA" w:rsidP="00D55ECC">
      <w:pPr>
        <w:pStyle w:val="a5"/>
        <w:numPr>
          <w:ilvl w:val="2"/>
          <w:numId w:val="23"/>
        </w:numPr>
        <w:tabs>
          <w:tab w:val="left" w:pos="1604"/>
        </w:tabs>
        <w:spacing w:before="0" w:line="288" w:lineRule="auto"/>
        <w:ind w:left="1603" w:hanging="771"/>
        <w:contextualSpacing/>
        <w:rPr>
          <w:rFonts w:ascii="Arial" w:hAnsi="Arial" w:cs="Arial"/>
          <w:sz w:val="21"/>
          <w:szCs w:val="21"/>
          <w:lang w:val="ru-RU"/>
        </w:rPr>
      </w:pPr>
      <w:r w:rsidRPr="007108DF">
        <w:rPr>
          <w:rFonts w:ascii="Arial" w:hAnsi="Arial" w:cs="Arial"/>
          <w:sz w:val="21"/>
          <w:szCs w:val="21"/>
          <w:lang w:val="ru-RU"/>
        </w:rPr>
        <w:t>До водозахисних протикарстових заходів</w:t>
      </w:r>
      <w:r w:rsidRPr="007108DF">
        <w:rPr>
          <w:rFonts w:ascii="Arial" w:hAnsi="Arial" w:cs="Arial"/>
          <w:spacing w:val="-14"/>
          <w:sz w:val="21"/>
          <w:szCs w:val="21"/>
          <w:lang w:val="ru-RU"/>
        </w:rPr>
        <w:t xml:space="preserve"> </w:t>
      </w:r>
      <w:r w:rsidRPr="007108DF">
        <w:rPr>
          <w:rFonts w:ascii="Arial" w:hAnsi="Arial" w:cs="Arial"/>
          <w:sz w:val="21"/>
          <w:szCs w:val="21"/>
          <w:lang w:val="ru-RU"/>
        </w:rPr>
        <w:t>відносяться:</w:t>
      </w:r>
    </w:p>
    <w:p w14:paraId="24A5894C" w14:textId="77777777" w:rsidR="00E32E9D" w:rsidRPr="007108DF" w:rsidRDefault="008555FA" w:rsidP="00D55ECC">
      <w:pPr>
        <w:pStyle w:val="a5"/>
        <w:numPr>
          <w:ilvl w:val="1"/>
          <w:numId w:val="32"/>
        </w:numPr>
        <w:tabs>
          <w:tab w:val="left" w:pos="1035"/>
        </w:tabs>
        <w:spacing w:before="0" w:line="288" w:lineRule="auto"/>
        <w:ind w:right="111" w:firstLine="720"/>
        <w:contextualSpacing/>
        <w:rPr>
          <w:rFonts w:ascii="Arial" w:hAnsi="Arial" w:cs="Arial"/>
          <w:sz w:val="21"/>
          <w:szCs w:val="21"/>
          <w:lang w:val="ru-RU"/>
        </w:rPr>
      </w:pPr>
      <w:r w:rsidRPr="007108DF">
        <w:rPr>
          <w:rFonts w:ascii="Arial" w:hAnsi="Arial" w:cs="Arial"/>
          <w:sz w:val="21"/>
          <w:szCs w:val="21"/>
          <w:lang w:val="ru-RU"/>
        </w:rPr>
        <w:t>ретельне вертикальне планування земної поверхні і влаштування надійної зливової каналізації з відведенням вод за межі забудовуваних</w:t>
      </w:r>
      <w:r w:rsidRPr="007108DF">
        <w:rPr>
          <w:rFonts w:ascii="Arial" w:hAnsi="Arial" w:cs="Arial"/>
          <w:spacing w:val="-31"/>
          <w:sz w:val="21"/>
          <w:szCs w:val="21"/>
          <w:lang w:val="ru-RU"/>
        </w:rPr>
        <w:t xml:space="preserve"> </w:t>
      </w:r>
      <w:r w:rsidRPr="007108DF">
        <w:rPr>
          <w:rFonts w:ascii="Arial" w:hAnsi="Arial" w:cs="Arial"/>
          <w:sz w:val="21"/>
          <w:szCs w:val="21"/>
          <w:lang w:val="ru-RU"/>
        </w:rPr>
        <w:t>ділянок;</w:t>
      </w:r>
    </w:p>
    <w:p w14:paraId="7D90F87B" w14:textId="77777777" w:rsidR="00E32E9D" w:rsidRPr="007108DF" w:rsidRDefault="008555FA" w:rsidP="00D55ECC">
      <w:pPr>
        <w:pStyle w:val="a5"/>
        <w:numPr>
          <w:ilvl w:val="1"/>
          <w:numId w:val="32"/>
        </w:numPr>
        <w:tabs>
          <w:tab w:val="left" w:pos="1035"/>
        </w:tabs>
        <w:spacing w:before="0" w:line="288" w:lineRule="auto"/>
        <w:ind w:right="112" w:firstLine="720"/>
        <w:contextualSpacing/>
        <w:rPr>
          <w:rFonts w:ascii="Arial" w:hAnsi="Arial" w:cs="Arial"/>
          <w:sz w:val="21"/>
          <w:szCs w:val="21"/>
          <w:lang w:val="ru-RU"/>
        </w:rPr>
      </w:pPr>
      <w:r w:rsidRPr="007108DF">
        <w:rPr>
          <w:rFonts w:ascii="Arial" w:hAnsi="Arial" w:cs="Arial"/>
          <w:sz w:val="21"/>
          <w:szCs w:val="21"/>
          <w:lang w:val="ru-RU"/>
        </w:rPr>
        <w:t>заходи по боротьбі з витоками промислових і господарсько-побутових вод, особливо</w:t>
      </w:r>
      <w:r w:rsidRPr="007108DF">
        <w:rPr>
          <w:rFonts w:ascii="Arial" w:hAnsi="Arial" w:cs="Arial"/>
          <w:spacing w:val="-8"/>
          <w:sz w:val="21"/>
          <w:szCs w:val="21"/>
          <w:lang w:val="ru-RU"/>
        </w:rPr>
        <w:t xml:space="preserve"> </w:t>
      </w:r>
      <w:r w:rsidRPr="007108DF">
        <w:rPr>
          <w:rFonts w:ascii="Arial" w:hAnsi="Arial" w:cs="Arial"/>
          <w:sz w:val="21"/>
          <w:szCs w:val="21"/>
          <w:lang w:val="ru-RU"/>
        </w:rPr>
        <w:t>агресивних;</w:t>
      </w:r>
    </w:p>
    <w:p w14:paraId="3D9978A6" w14:textId="77777777" w:rsidR="00E32E9D" w:rsidRPr="007108DF" w:rsidRDefault="008555FA" w:rsidP="00D55ECC">
      <w:pPr>
        <w:pStyle w:val="a5"/>
        <w:numPr>
          <w:ilvl w:val="1"/>
          <w:numId w:val="32"/>
        </w:numPr>
        <w:tabs>
          <w:tab w:val="left" w:pos="1035"/>
        </w:tabs>
        <w:spacing w:before="0" w:line="288" w:lineRule="auto"/>
        <w:ind w:right="109" w:firstLine="720"/>
        <w:contextualSpacing/>
        <w:rPr>
          <w:rFonts w:ascii="Arial" w:hAnsi="Arial" w:cs="Arial"/>
          <w:sz w:val="21"/>
          <w:szCs w:val="21"/>
          <w:lang w:val="ru-RU"/>
        </w:rPr>
      </w:pPr>
      <w:r w:rsidRPr="007108DF">
        <w:rPr>
          <w:rFonts w:ascii="Arial" w:hAnsi="Arial" w:cs="Arial"/>
          <w:sz w:val="21"/>
          <w:szCs w:val="21"/>
          <w:lang w:val="ru-RU"/>
        </w:rPr>
        <w:t>недопущення</w:t>
      </w:r>
      <w:r w:rsidRPr="007108DF">
        <w:rPr>
          <w:rFonts w:ascii="Arial" w:hAnsi="Arial" w:cs="Arial"/>
          <w:spacing w:val="-7"/>
          <w:sz w:val="21"/>
          <w:szCs w:val="21"/>
          <w:lang w:val="ru-RU"/>
        </w:rPr>
        <w:t xml:space="preserve"> </w:t>
      </w:r>
      <w:r w:rsidRPr="007108DF">
        <w:rPr>
          <w:rFonts w:ascii="Arial" w:hAnsi="Arial" w:cs="Arial"/>
          <w:sz w:val="21"/>
          <w:szCs w:val="21"/>
          <w:lang w:val="ru-RU"/>
        </w:rPr>
        <w:t>скупчення</w:t>
      </w:r>
      <w:r w:rsidRPr="007108DF">
        <w:rPr>
          <w:rFonts w:ascii="Arial" w:hAnsi="Arial" w:cs="Arial"/>
          <w:spacing w:val="-7"/>
          <w:sz w:val="21"/>
          <w:szCs w:val="21"/>
          <w:lang w:val="ru-RU"/>
        </w:rPr>
        <w:t xml:space="preserve"> </w:t>
      </w:r>
      <w:r w:rsidRPr="007108DF">
        <w:rPr>
          <w:rFonts w:ascii="Arial" w:hAnsi="Arial" w:cs="Arial"/>
          <w:sz w:val="21"/>
          <w:szCs w:val="21"/>
          <w:lang w:val="ru-RU"/>
        </w:rPr>
        <w:t>поверхневих</w:t>
      </w:r>
      <w:r w:rsidRPr="007108DF">
        <w:rPr>
          <w:rFonts w:ascii="Arial" w:hAnsi="Arial" w:cs="Arial"/>
          <w:spacing w:val="-6"/>
          <w:sz w:val="21"/>
          <w:szCs w:val="21"/>
          <w:lang w:val="ru-RU"/>
        </w:rPr>
        <w:t xml:space="preserve"> </w:t>
      </w:r>
      <w:r w:rsidRPr="007108DF">
        <w:rPr>
          <w:rFonts w:ascii="Arial" w:hAnsi="Arial" w:cs="Arial"/>
          <w:sz w:val="21"/>
          <w:szCs w:val="21"/>
          <w:lang w:val="ru-RU"/>
        </w:rPr>
        <w:t>вод</w:t>
      </w:r>
      <w:r w:rsidRPr="007108DF">
        <w:rPr>
          <w:rFonts w:ascii="Arial" w:hAnsi="Arial" w:cs="Arial"/>
          <w:spacing w:val="-7"/>
          <w:sz w:val="21"/>
          <w:szCs w:val="21"/>
          <w:lang w:val="ru-RU"/>
        </w:rPr>
        <w:t xml:space="preserve"> </w:t>
      </w:r>
      <w:r w:rsidRPr="007108DF">
        <w:rPr>
          <w:rFonts w:ascii="Arial" w:hAnsi="Arial" w:cs="Arial"/>
          <w:sz w:val="21"/>
          <w:szCs w:val="21"/>
          <w:lang w:val="ru-RU"/>
        </w:rPr>
        <w:t>у</w:t>
      </w:r>
      <w:r w:rsidRPr="007108DF">
        <w:rPr>
          <w:rFonts w:ascii="Arial" w:hAnsi="Arial" w:cs="Arial"/>
          <w:spacing w:val="-11"/>
          <w:sz w:val="21"/>
          <w:szCs w:val="21"/>
          <w:lang w:val="ru-RU"/>
        </w:rPr>
        <w:t xml:space="preserve"> </w:t>
      </w:r>
      <w:r w:rsidRPr="007108DF">
        <w:rPr>
          <w:rFonts w:ascii="Arial" w:hAnsi="Arial" w:cs="Arial"/>
          <w:sz w:val="21"/>
          <w:szCs w:val="21"/>
          <w:lang w:val="ru-RU"/>
        </w:rPr>
        <w:t>котлованах</w:t>
      </w:r>
      <w:r w:rsidRPr="007108DF">
        <w:rPr>
          <w:rFonts w:ascii="Arial" w:hAnsi="Arial" w:cs="Arial"/>
          <w:spacing w:val="-9"/>
          <w:sz w:val="21"/>
          <w:szCs w:val="21"/>
          <w:lang w:val="ru-RU"/>
        </w:rPr>
        <w:t xml:space="preserve"> </w:t>
      </w:r>
      <w:r w:rsidRPr="007108DF">
        <w:rPr>
          <w:rFonts w:ascii="Arial" w:hAnsi="Arial" w:cs="Arial"/>
          <w:sz w:val="21"/>
          <w:szCs w:val="21"/>
          <w:lang w:val="ru-RU"/>
        </w:rPr>
        <w:t>і</w:t>
      </w:r>
      <w:r w:rsidRPr="007108DF">
        <w:rPr>
          <w:rFonts w:ascii="Arial" w:hAnsi="Arial" w:cs="Arial"/>
          <w:spacing w:val="-7"/>
          <w:sz w:val="21"/>
          <w:szCs w:val="21"/>
          <w:lang w:val="ru-RU"/>
        </w:rPr>
        <w:t xml:space="preserve"> </w:t>
      </w:r>
      <w:r w:rsidRPr="007108DF">
        <w:rPr>
          <w:rFonts w:ascii="Arial" w:hAnsi="Arial" w:cs="Arial"/>
          <w:sz w:val="21"/>
          <w:szCs w:val="21"/>
          <w:lang w:val="ru-RU"/>
        </w:rPr>
        <w:t>на</w:t>
      </w:r>
      <w:r w:rsidRPr="007108DF">
        <w:rPr>
          <w:rFonts w:ascii="Arial" w:hAnsi="Arial" w:cs="Arial"/>
          <w:spacing w:val="-10"/>
          <w:sz w:val="21"/>
          <w:szCs w:val="21"/>
          <w:lang w:val="ru-RU"/>
        </w:rPr>
        <w:t xml:space="preserve"> </w:t>
      </w:r>
      <w:r w:rsidRPr="007108DF">
        <w:rPr>
          <w:rFonts w:ascii="Arial" w:hAnsi="Arial" w:cs="Arial"/>
          <w:sz w:val="21"/>
          <w:szCs w:val="21"/>
          <w:lang w:val="ru-RU"/>
        </w:rPr>
        <w:t>майданчиках у період будівництва, ретельний контроль за якістю робіт із гідроізоляції, укладання водонесучих комунікацій і продуктопроводів, засипки пазух котлованів.</w:t>
      </w:r>
    </w:p>
    <w:p w14:paraId="43B65CC9" w14:textId="77777777" w:rsidR="00E32E9D" w:rsidRPr="007108DF" w:rsidRDefault="008555FA" w:rsidP="00D55ECC">
      <w:pPr>
        <w:pStyle w:val="a5"/>
        <w:numPr>
          <w:ilvl w:val="2"/>
          <w:numId w:val="23"/>
        </w:numPr>
        <w:tabs>
          <w:tab w:val="left" w:pos="1604"/>
        </w:tabs>
        <w:spacing w:before="0" w:line="288" w:lineRule="auto"/>
        <w:ind w:left="1603" w:hanging="771"/>
        <w:contextualSpacing/>
        <w:rPr>
          <w:rFonts w:ascii="Arial" w:hAnsi="Arial" w:cs="Arial"/>
          <w:sz w:val="21"/>
          <w:szCs w:val="21"/>
          <w:lang w:val="ru-RU"/>
        </w:rPr>
      </w:pPr>
      <w:r w:rsidRPr="007108DF">
        <w:rPr>
          <w:rFonts w:ascii="Arial" w:hAnsi="Arial" w:cs="Arial"/>
          <w:sz w:val="21"/>
          <w:szCs w:val="21"/>
          <w:lang w:val="ru-RU"/>
        </w:rPr>
        <w:t>До водозахисних протисуфозійних заходів</w:t>
      </w:r>
      <w:r w:rsidRPr="007108DF">
        <w:rPr>
          <w:rFonts w:ascii="Arial" w:hAnsi="Arial" w:cs="Arial"/>
          <w:spacing w:val="-18"/>
          <w:sz w:val="21"/>
          <w:szCs w:val="21"/>
          <w:lang w:val="ru-RU"/>
        </w:rPr>
        <w:t xml:space="preserve"> </w:t>
      </w:r>
      <w:r w:rsidRPr="007108DF">
        <w:rPr>
          <w:rFonts w:ascii="Arial" w:hAnsi="Arial" w:cs="Arial"/>
          <w:sz w:val="21"/>
          <w:szCs w:val="21"/>
          <w:lang w:val="ru-RU"/>
        </w:rPr>
        <w:t>відносяться:</w:t>
      </w:r>
    </w:p>
    <w:p w14:paraId="461254C0" w14:textId="77777777" w:rsidR="00E32E9D" w:rsidRPr="007108DF" w:rsidRDefault="008555FA" w:rsidP="00D55ECC">
      <w:pPr>
        <w:pStyle w:val="a5"/>
        <w:numPr>
          <w:ilvl w:val="1"/>
          <w:numId w:val="32"/>
        </w:numPr>
        <w:tabs>
          <w:tab w:val="left" w:pos="1035"/>
        </w:tabs>
        <w:spacing w:before="0" w:line="288" w:lineRule="auto"/>
        <w:ind w:left="1034" w:hanging="202"/>
        <w:contextualSpacing/>
        <w:jc w:val="left"/>
        <w:rPr>
          <w:rFonts w:ascii="Arial" w:hAnsi="Arial" w:cs="Arial"/>
          <w:sz w:val="21"/>
          <w:szCs w:val="21"/>
          <w:lang w:val="ru-RU"/>
        </w:rPr>
      </w:pPr>
      <w:r w:rsidRPr="007108DF">
        <w:rPr>
          <w:rFonts w:ascii="Arial" w:hAnsi="Arial" w:cs="Arial"/>
          <w:sz w:val="21"/>
          <w:szCs w:val="21"/>
          <w:lang w:val="ru-RU"/>
        </w:rPr>
        <w:t>зниження рівнів підземних вод за допомогою</w:t>
      </w:r>
      <w:r w:rsidRPr="007108DF">
        <w:rPr>
          <w:rFonts w:ascii="Arial" w:hAnsi="Arial" w:cs="Arial"/>
          <w:spacing w:val="-19"/>
          <w:sz w:val="21"/>
          <w:szCs w:val="21"/>
          <w:lang w:val="ru-RU"/>
        </w:rPr>
        <w:t xml:space="preserve"> </w:t>
      </w:r>
      <w:r w:rsidRPr="007108DF">
        <w:rPr>
          <w:rFonts w:ascii="Arial" w:hAnsi="Arial" w:cs="Arial"/>
          <w:sz w:val="21"/>
          <w:szCs w:val="21"/>
          <w:lang w:val="ru-RU"/>
        </w:rPr>
        <w:t>дренажів;</w:t>
      </w:r>
    </w:p>
    <w:p w14:paraId="484A1966" w14:textId="77777777" w:rsidR="00E32E9D" w:rsidRPr="007108DF" w:rsidRDefault="008555FA" w:rsidP="00D55ECC">
      <w:pPr>
        <w:pStyle w:val="a5"/>
        <w:numPr>
          <w:ilvl w:val="1"/>
          <w:numId w:val="32"/>
        </w:numPr>
        <w:tabs>
          <w:tab w:val="left" w:pos="1035"/>
        </w:tabs>
        <w:spacing w:before="0" w:line="288" w:lineRule="auto"/>
        <w:ind w:right="112" w:firstLine="720"/>
        <w:contextualSpacing/>
        <w:rPr>
          <w:rFonts w:ascii="Arial" w:hAnsi="Arial" w:cs="Arial"/>
          <w:sz w:val="21"/>
          <w:szCs w:val="21"/>
          <w:lang w:val="ru-RU"/>
        </w:rPr>
      </w:pPr>
      <w:r w:rsidRPr="007108DF">
        <w:rPr>
          <w:rFonts w:ascii="Arial" w:hAnsi="Arial" w:cs="Arial"/>
          <w:sz w:val="21"/>
          <w:szCs w:val="21"/>
          <w:lang w:val="ru-RU"/>
        </w:rPr>
        <w:t>зниження градієнтів потоку підземних вод за допомогою шпунтових огорож і протифільтраційних завіс для збільшення довжини шляху фільтрації потоку;</w:t>
      </w:r>
    </w:p>
    <w:p w14:paraId="5DBD3B1D" w14:textId="77777777" w:rsidR="00E32E9D" w:rsidRPr="007108DF" w:rsidRDefault="008555FA" w:rsidP="00D55ECC">
      <w:pPr>
        <w:pStyle w:val="a5"/>
        <w:numPr>
          <w:ilvl w:val="1"/>
          <w:numId w:val="32"/>
        </w:numPr>
        <w:tabs>
          <w:tab w:val="left" w:pos="1188"/>
        </w:tabs>
        <w:spacing w:before="0" w:line="288" w:lineRule="auto"/>
        <w:ind w:right="109" w:firstLine="720"/>
        <w:contextualSpacing/>
        <w:rPr>
          <w:rFonts w:ascii="Arial" w:hAnsi="Arial" w:cs="Arial"/>
          <w:sz w:val="21"/>
          <w:szCs w:val="21"/>
          <w:lang w:val="ru-RU"/>
        </w:rPr>
      </w:pPr>
      <w:r w:rsidRPr="007108DF">
        <w:rPr>
          <w:rFonts w:ascii="Arial" w:hAnsi="Arial" w:cs="Arial"/>
          <w:sz w:val="21"/>
          <w:szCs w:val="21"/>
          <w:lang w:val="ru-RU"/>
        </w:rPr>
        <w:t xml:space="preserve">обладнання зворотніх фільтрів шляхом пошарового відсипання водопроникних  порід  у по  рядку поступового  збільшення розміру часток  </w:t>
      </w:r>
      <w:r w:rsidRPr="007108DF">
        <w:rPr>
          <w:rFonts w:ascii="Arial" w:hAnsi="Arial" w:cs="Arial"/>
          <w:spacing w:val="20"/>
          <w:sz w:val="21"/>
          <w:szCs w:val="21"/>
          <w:lang w:val="ru-RU"/>
        </w:rPr>
        <w:t xml:space="preserve"> </w:t>
      </w:r>
      <w:r w:rsidRPr="007108DF">
        <w:rPr>
          <w:rFonts w:ascii="Arial" w:hAnsi="Arial" w:cs="Arial"/>
          <w:sz w:val="21"/>
          <w:szCs w:val="21"/>
          <w:lang w:val="ru-RU"/>
        </w:rPr>
        <w:t>від</w:t>
      </w:r>
    </w:p>
    <w:p w14:paraId="545849F9" w14:textId="77777777" w:rsidR="00E32E9D" w:rsidRPr="007108DF" w:rsidRDefault="008555FA" w:rsidP="00D55ECC">
      <w:pPr>
        <w:pStyle w:val="a3"/>
        <w:spacing w:before="0" w:line="288" w:lineRule="auto"/>
        <w:ind w:firstLine="0"/>
        <w:contextualSpacing/>
        <w:jc w:val="left"/>
        <w:rPr>
          <w:rFonts w:ascii="Arial" w:hAnsi="Arial" w:cs="Arial"/>
          <w:sz w:val="21"/>
          <w:szCs w:val="21"/>
          <w:lang w:val="ru-RU"/>
        </w:rPr>
      </w:pPr>
      <w:r w:rsidRPr="007108DF">
        <w:rPr>
          <w:rFonts w:ascii="Arial" w:hAnsi="Arial" w:cs="Arial"/>
          <w:sz w:val="21"/>
          <w:szCs w:val="21"/>
          <w:lang w:val="ru-RU"/>
        </w:rPr>
        <w:t>дрібних до крупних, у напрямку фільтраційного потоку.</w:t>
      </w:r>
    </w:p>
    <w:p w14:paraId="5A1AB3CA" w14:textId="77777777" w:rsidR="00E32E9D" w:rsidRPr="007108DF" w:rsidRDefault="008555FA" w:rsidP="00D55ECC">
      <w:pPr>
        <w:pStyle w:val="a5"/>
        <w:numPr>
          <w:ilvl w:val="2"/>
          <w:numId w:val="23"/>
        </w:numPr>
        <w:tabs>
          <w:tab w:val="left" w:pos="1635"/>
        </w:tabs>
        <w:spacing w:before="0" w:line="288" w:lineRule="auto"/>
        <w:ind w:right="111" w:firstLine="720"/>
        <w:contextualSpacing/>
        <w:rPr>
          <w:rFonts w:ascii="Arial" w:hAnsi="Arial" w:cs="Arial"/>
          <w:sz w:val="21"/>
          <w:szCs w:val="21"/>
          <w:lang w:val="ru-RU"/>
        </w:rPr>
      </w:pPr>
      <w:r w:rsidRPr="007108DF">
        <w:rPr>
          <w:rFonts w:ascii="Arial" w:hAnsi="Arial" w:cs="Arial"/>
          <w:sz w:val="21"/>
          <w:szCs w:val="21"/>
          <w:lang w:val="ru-RU"/>
        </w:rPr>
        <w:t>Слід обмежувати розповсюдження впливу водосховищ, підземних водозаборів та інших водознижувальних і підпірних гідротехнічних споруд і пристроїв на території, що забудована і забудовується. Якщо будівлі або споруди, що проектуються або існують, потрапляють в зону вказаного впливу, потрібно дати оцінку і (або) прогноз техногенних змін і, за необхідності, вжити водозахисних протикарстових і протисуфозійних</w:t>
      </w:r>
      <w:r w:rsidRPr="007108DF">
        <w:rPr>
          <w:rFonts w:ascii="Arial" w:hAnsi="Arial" w:cs="Arial"/>
          <w:spacing w:val="-16"/>
          <w:sz w:val="21"/>
          <w:szCs w:val="21"/>
          <w:lang w:val="ru-RU"/>
        </w:rPr>
        <w:t xml:space="preserve"> </w:t>
      </w:r>
      <w:r w:rsidRPr="007108DF">
        <w:rPr>
          <w:rFonts w:ascii="Arial" w:hAnsi="Arial" w:cs="Arial"/>
          <w:sz w:val="21"/>
          <w:szCs w:val="21"/>
          <w:lang w:val="ru-RU"/>
        </w:rPr>
        <w:t>заходів.</w:t>
      </w:r>
    </w:p>
    <w:p w14:paraId="4D704085" w14:textId="77777777" w:rsidR="00E32E9D" w:rsidRPr="007108DF" w:rsidRDefault="008555FA" w:rsidP="00D55ECC">
      <w:pPr>
        <w:pStyle w:val="a5"/>
        <w:numPr>
          <w:ilvl w:val="2"/>
          <w:numId w:val="23"/>
        </w:numPr>
        <w:tabs>
          <w:tab w:val="left" w:pos="1604"/>
        </w:tabs>
        <w:spacing w:before="0" w:line="288" w:lineRule="auto"/>
        <w:ind w:left="1603" w:hanging="771"/>
        <w:contextualSpacing/>
        <w:rPr>
          <w:rFonts w:ascii="Arial" w:hAnsi="Arial" w:cs="Arial"/>
          <w:sz w:val="21"/>
          <w:szCs w:val="21"/>
        </w:rPr>
      </w:pPr>
      <w:r w:rsidRPr="007108DF">
        <w:rPr>
          <w:rFonts w:ascii="Arial" w:hAnsi="Arial" w:cs="Arial"/>
          <w:sz w:val="21"/>
          <w:szCs w:val="21"/>
        </w:rPr>
        <w:t>До геотехнічних заходів</w:t>
      </w:r>
      <w:r w:rsidRPr="007108DF">
        <w:rPr>
          <w:rFonts w:ascii="Arial" w:hAnsi="Arial" w:cs="Arial"/>
          <w:spacing w:val="-14"/>
          <w:sz w:val="21"/>
          <w:szCs w:val="21"/>
        </w:rPr>
        <w:t xml:space="preserve"> </w:t>
      </w:r>
      <w:r w:rsidRPr="007108DF">
        <w:rPr>
          <w:rFonts w:ascii="Arial" w:hAnsi="Arial" w:cs="Arial"/>
          <w:sz w:val="21"/>
          <w:szCs w:val="21"/>
        </w:rPr>
        <w:t>відносяться:</w:t>
      </w:r>
    </w:p>
    <w:p w14:paraId="66681CFC" w14:textId="77777777" w:rsidR="00E32E9D" w:rsidRPr="007108DF" w:rsidRDefault="008555FA" w:rsidP="00D55ECC">
      <w:pPr>
        <w:pStyle w:val="a5"/>
        <w:numPr>
          <w:ilvl w:val="1"/>
          <w:numId w:val="32"/>
        </w:numPr>
        <w:tabs>
          <w:tab w:val="left" w:pos="992"/>
        </w:tabs>
        <w:spacing w:before="0" w:line="288" w:lineRule="auto"/>
        <w:ind w:right="111" w:firstLine="720"/>
        <w:contextualSpacing/>
        <w:rPr>
          <w:rFonts w:ascii="Arial" w:hAnsi="Arial" w:cs="Arial"/>
          <w:sz w:val="21"/>
          <w:szCs w:val="21"/>
        </w:rPr>
      </w:pPr>
      <w:r w:rsidRPr="007108DF">
        <w:rPr>
          <w:rFonts w:ascii="Arial" w:hAnsi="Arial" w:cs="Arial"/>
          <w:sz w:val="21"/>
          <w:szCs w:val="21"/>
        </w:rPr>
        <w:t>тампонування карстових порожнин і тріщин, які будуть знайдені на земній поверхні, в котлованах і гірничих виробках (шурфах, штольнях</w:t>
      </w:r>
      <w:r w:rsidRPr="007108DF">
        <w:rPr>
          <w:rFonts w:ascii="Arial" w:hAnsi="Arial" w:cs="Arial"/>
          <w:spacing w:val="-28"/>
          <w:sz w:val="21"/>
          <w:szCs w:val="21"/>
        </w:rPr>
        <w:t xml:space="preserve"> </w:t>
      </w:r>
      <w:r w:rsidRPr="007108DF">
        <w:rPr>
          <w:rFonts w:ascii="Arial" w:hAnsi="Arial" w:cs="Arial"/>
          <w:sz w:val="21"/>
          <w:szCs w:val="21"/>
        </w:rPr>
        <w:t>тощо);</w:t>
      </w:r>
    </w:p>
    <w:p w14:paraId="432CD440" w14:textId="77777777" w:rsidR="00E32E9D" w:rsidRPr="007108DF" w:rsidRDefault="008555FA" w:rsidP="00D55ECC">
      <w:pPr>
        <w:pStyle w:val="a5"/>
        <w:numPr>
          <w:ilvl w:val="1"/>
          <w:numId w:val="32"/>
        </w:numPr>
        <w:tabs>
          <w:tab w:val="left" w:pos="992"/>
        </w:tabs>
        <w:spacing w:before="0" w:line="288" w:lineRule="auto"/>
        <w:ind w:right="110" w:firstLine="720"/>
        <w:contextualSpacing/>
        <w:rPr>
          <w:rFonts w:ascii="Arial" w:hAnsi="Arial" w:cs="Arial"/>
          <w:sz w:val="21"/>
          <w:szCs w:val="21"/>
        </w:rPr>
      </w:pPr>
      <w:r w:rsidRPr="007108DF">
        <w:rPr>
          <w:rFonts w:ascii="Arial" w:hAnsi="Arial" w:cs="Arial"/>
          <w:sz w:val="21"/>
          <w:szCs w:val="21"/>
        </w:rPr>
        <w:t>закріплення закарстованих порід і (або) ґрунтів, що залягають вище, ін'єкцією цементаційних розчинів або іншими</w:t>
      </w:r>
      <w:r w:rsidRPr="007108DF">
        <w:rPr>
          <w:rFonts w:ascii="Arial" w:hAnsi="Arial" w:cs="Arial"/>
          <w:spacing w:val="-25"/>
          <w:sz w:val="21"/>
          <w:szCs w:val="21"/>
        </w:rPr>
        <w:t xml:space="preserve"> </w:t>
      </w:r>
      <w:r w:rsidRPr="007108DF">
        <w:rPr>
          <w:rFonts w:ascii="Arial" w:hAnsi="Arial" w:cs="Arial"/>
          <w:sz w:val="21"/>
          <w:szCs w:val="21"/>
        </w:rPr>
        <w:t>способами;</w:t>
      </w:r>
    </w:p>
    <w:p w14:paraId="29D779E3"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7108DF">
        <w:rPr>
          <w:rFonts w:ascii="Arial" w:hAnsi="Arial" w:cs="Arial"/>
          <w:sz w:val="21"/>
          <w:szCs w:val="21"/>
          <w:lang w:val="ru-RU"/>
        </w:rPr>
        <w:t>спирання фундаментів на надійні незакарстовані або закріплені</w:t>
      </w:r>
      <w:r w:rsidRPr="007108DF">
        <w:rPr>
          <w:rFonts w:ascii="Arial" w:hAnsi="Arial" w:cs="Arial"/>
          <w:spacing w:val="-23"/>
          <w:sz w:val="21"/>
          <w:szCs w:val="21"/>
          <w:lang w:val="ru-RU"/>
        </w:rPr>
        <w:t xml:space="preserve"> </w:t>
      </w:r>
      <w:r w:rsidRPr="007108DF">
        <w:rPr>
          <w:rFonts w:ascii="Arial" w:hAnsi="Arial" w:cs="Arial"/>
          <w:sz w:val="21"/>
          <w:szCs w:val="21"/>
          <w:lang w:val="ru-RU"/>
        </w:rPr>
        <w:t>ґрунти.</w:t>
      </w:r>
    </w:p>
    <w:p w14:paraId="4A6BBCC0" w14:textId="77777777" w:rsidR="00E32E9D" w:rsidRPr="007108DF" w:rsidRDefault="008555FA" w:rsidP="00D55ECC">
      <w:pPr>
        <w:pStyle w:val="a3"/>
        <w:spacing w:before="0" w:line="288" w:lineRule="auto"/>
        <w:ind w:right="109"/>
        <w:contextualSpacing/>
        <w:rPr>
          <w:rFonts w:ascii="Arial" w:hAnsi="Arial" w:cs="Arial"/>
          <w:sz w:val="21"/>
          <w:szCs w:val="21"/>
          <w:lang w:val="ru-RU"/>
        </w:rPr>
      </w:pPr>
      <w:r w:rsidRPr="007108DF">
        <w:rPr>
          <w:rFonts w:ascii="Arial" w:hAnsi="Arial" w:cs="Arial"/>
          <w:sz w:val="21"/>
          <w:szCs w:val="21"/>
          <w:lang w:val="ru-RU"/>
        </w:rPr>
        <w:t>З метою спирання на надійні ґрунти застосовують: збільшення глибини закладання фундаментів, забивні, бурозабивні або буронабивні палі, інші фундаменти глибокого закладання, заміну ненадійних ґрунтів і інші заходи.</w:t>
      </w:r>
    </w:p>
    <w:p w14:paraId="2234EFF0" w14:textId="77777777" w:rsidR="00E32E9D" w:rsidRPr="007108DF" w:rsidRDefault="008555FA" w:rsidP="00D55ECC">
      <w:pPr>
        <w:pStyle w:val="a3"/>
        <w:spacing w:before="0" w:line="288" w:lineRule="auto"/>
        <w:ind w:right="110"/>
        <w:contextualSpacing/>
        <w:rPr>
          <w:rFonts w:ascii="Arial" w:hAnsi="Arial" w:cs="Arial"/>
          <w:sz w:val="21"/>
          <w:szCs w:val="21"/>
          <w:lang w:val="ru-RU"/>
        </w:rPr>
      </w:pPr>
      <w:r w:rsidRPr="007108DF">
        <w:rPr>
          <w:rFonts w:ascii="Arial" w:hAnsi="Arial" w:cs="Arial"/>
          <w:sz w:val="21"/>
          <w:szCs w:val="21"/>
          <w:lang w:val="ru-RU"/>
        </w:rPr>
        <w:t>Ефективність здійснення геотехнічних протикарстових заходів перевіряють бурінням контрольних свердловин.</w:t>
      </w:r>
    </w:p>
    <w:p w14:paraId="63E58A06" w14:textId="77777777" w:rsidR="00E32E9D" w:rsidRPr="007108DF" w:rsidRDefault="008555FA" w:rsidP="00D55ECC">
      <w:pPr>
        <w:pStyle w:val="a5"/>
        <w:numPr>
          <w:ilvl w:val="2"/>
          <w:numId w:val="23"/>
        </w:numPr>
        <w:tabs>
          <w:tab w:val="left" w:pos="1604"/>
        </w:tabs>
        <w:spacing w:before="0" w:line="288" w:lineRule="auto"/>
        <w:ind w:right="110" w:firstLine="720"/>
        <w:contextualSpacing/>
        <w:rPr>
          <w:rFonts w:ascii="Arial" w:hAnsi="Arial" w:cs="Arial"/>
          <w:sz w:val="21"/>
          <w:szCs w:val="21"/>
          <w:lang w:val="ru-RU"/>
        </w:rPr>
      </w:pPr>
      <w:r w:rsidRPr="007108DF">
        <w:rPr>
          <w:rFonts w:ascii="Arial" w:hAnsi="Arial" w:cs="Arial"/>
          <w:sz w:val="21"/>
          <w:szCs w:val="21"/>
          <w:lang w:val="ru-RU"/>
        </w:rPr>
        <w:t>Якщо застосуванням геотехнічних заходів можливість утворення карстових і карстово-суфозійних деформацій повністю не виключена, а також у разі технічної неможливості або недоцільності їх застосування, повинні передбачатися конструктивні заходи, що призначаються згідно з ДБН В.2.1-10, виходячи з розрахунку фундаментів і конструкцій споруди з урахуванням утворення карстових</w:t>
      </w:r>
      <w:r w:rsidRPr="007108DF">
        <w:rPr>
          <w:rFonts w:ascii="Arial" w:hAnsi="Arial" w:cs="Arial"/>
          <w:spacing w:val="-9"/>
          <w:sz w:val="21"/>
          <w:szCs w:val="21"/>
          <w:lang w:val="ru-RU"/>
        </w:rPr>
        <w:t xml:space="preserve"> </w:t>
      </w:r>
      <w:r w:rsidRPr="007108DF">
        <w:rPr>
          <w:rFonts w:ascii="Arial" w:hAnsi="Arial" w:cs="Arial"/>
          <w:sz w:val="21"/>
          <w:szCs w:val="21"/>
          <w:lang w:val="ru-RU"/>
        </w:rPr>
        <w:t>деформацій.</w:t>
      </w:r>
    </w:p>
    <w:p w14:paraId="77ECFF16" w14:textId="77777777" w:rsidR="00E32E9D" w:rsidRPr="007108DF" w:rsidRDefault="008555FA" w:rsidP="00D55ECC">
      <w:pPr>
        <w:pStyle w:val="a5"/>
        <w:numPr>
          <w:ilvl w:val="2"/>
          <w:numId w:val="23"/>
        </w:numPr>
        <w:tabs>
          <w:tab w:val="left" w:pos="1604"/>
        </w:tabs>
        <w:spacing w:before="0" w:line="288" w:lineRule="auto"/>
        <w:ind w:right="110" w:firstLine="720"/>
        <w:contextualSpacing/>
        <w:rPr>
          <w:rFonts w:ascii="Arial" w:hAnsi="Arial" w:cs="Arial"/>
          <w:sz w:val="21"/>
          <w:szCs w:val="21"/>
        </w:rPr>
      </w:pPr>
      <w:r w:rsidRPr="007108DF">
        <w:rPr>
          <w:rFonts w:ascii="Arial" w:hAnsi="Arial" w:cs="Arial"/>
          <w:sz w:val="21"/>
          <w:szCs w:val="21"/>
          <w:lang w:val="ru-RU"/>
        </w:rPr>
        <w:lastRenderedPageBreak/>
        <w:t xml:space="preserve">Конструктивні заходи застосовують окремо або в комплексі з геотехнічними заходами. </w:t>
      </w:r>
      <w:r w:rsidRPr="007108DF">
        <w:rPr>
          <w:rFonts w:ascii="Arial" w:hAnsi="Arial" w:cs="Arial"/>
          <w:sz w:val="21"/>
          <w:szCs w:val="21"/>
        </w:rPr>
        <w:t>До їх складу можуть</w:t>
      </w:r>
      <w:r w:rsidRPr="007108DF">
        <w:rPr>
          <w:rFonts w:ascii="Arial" w:hAnsi="Arial" w:cs="Arial"/>
          <w:spacing w:val="-15"/>
          <w:sz w:val="21"/>
          <w:szCs w:val="21"/>
        </w:rPr>
        <w:t xml:space="preserve"> </w:t>
      </w:r>
      <w:r w:rsidRPr="007108DF">
        <w:rPr>
          <w:rFonts w:ascii="Arial" w:hAnsi="Arial" w:cs="Arial"/>
          <w:sz w:val="21"/>
          <w:szCs w:val="21"/>
        </w:rPr>
        <w:t>входити:</w:t>
      </w:r>
    </w:p>
    <w:p w14:paraId="5A02F94F" w14:textId="77777777" w:rsidR="00E32E9D" w:rsidRPr="007108DF" w:rsidRDefault="008555FA" w:rsidP="00D55ECC">
      <w:pPr>
        <w:pStyle w:val="a5"/>
        <w:numPr>
          <w:ilvl w:val="1"/>
          <w:numId w:val="32"/>
        </w:numPr>
        <w:tabs>
          <w:tab w:val="left" w:pos="992"/>
        </w:tabs>
        <w:spacing w:before="0" w:line="288" w:lineRule="auto"/>
        <w:ind w:right="112" w:firstLine="720"/>
        <w:contextualSpacing/>
        <w:rPr>
          <w:rFonts w:ascii="Arial" w:hAnsi="Arial" w:cs="Arial"/>
          <w:sz w:val="21"/>
          <w:szCs w:val="21"/>
          <w:lang w:val="ru-RU"/>
        </w:rPr>
      </w:pPr>
      <w:r w:rsidRPr="007108DF">
        <w:rPr>
          <w:rFonts w:ascii="Arial" w:hAnsi="Arial" w:cs="Arial"/>
          <w:sz w:val="21"/>
          <w:szCs w:val="21"/>
          <w:lang w:val="ru-RU"/>
        </w:rPr>
        <w:t>спеціальні конструктивні рішення фундаментів (на природній основі і палях);</w:t>
      </w:r>
    </w:p>
    <w:p w14:paraId="3F233187"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надфундаментні і поповерхові</w:t>
      </w:r>
      <w:r w:rsidRPr="007108DF">
        <w:rPr>
          <w:rFonts w:ascii="Arial" w:hAnsi="Arial" w:cs="Arial"/>
          <w:spacing w:val="-11"/>
          <w:sz w:val="21"/>
          <w:szCs w:val="21"/>
        </w:rPr>
        <w:t xml:space="preserve"> </w:t>
      </w:r>
      <w:r w:rsidRPr="007108DF">
        <w:rPr>
          <w:rFonts w:ascii="Arial" w:hAnsi="Arial" w:cs="Arial"/>
          <w:sz w:val="21"/>
          <w:szCs w:val="21"/>
        </w:rPr>
        <w:t>пояси;</w:t>
      </w:r>
    </w:p>
    <w:p w14:paraId="442FDC1D"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7108DF">
        <w:rPr>
          <w:rFonts w:ascii="Arial" w:hAnsi="Arial" w:cs="Arial"/>
          <w:sz w:val="21"/>
          <w:szCs w:val="21"/>
        </w:rPr>
        <w:t>просторові</w:t>
      </w:r>
      <w:r w:rsidRPr="007108DF">
        <w:rPr>
          <w:rFonts w:ascii="Arial" w:hAnsi="Arial" w:cs="Arial"/>
          <w:spacing w:val="-3"/>
          <w:sz w:val="21"/>
          <w:szCs w:val="21"/>
        </w:rPr>
        <w:t xml:space="preserve"> </w:t>
      </w:r>
      <w:r w:rsidRPr="007108DF">
        <w:rPr>
          <w:rFonts w:ascii="Arial" w:hAnsi="Arial" w:cs="Arial"/>
          <w:sz w:val="21"/>
          <w:szCs w:val="21"/>
        </w:rPr>
        <w:t>рами.</w:t>
      </w:r>
    </w:p>
    <w:p w14:paraId="7FA0E7BC" w14:textId="77777777" w:rsidR="00E32E9D" w:rsidRPr="007108DF" w:rsidRDefault="008555FA" w:rsidP="00D55ECC">
      <w:pPr>
        <w:pStyle w:val="a5"/>
        <w:numPr>
          <w:ilvl w:val="2"/>
          <w:numId w:val="23"/>
        </w:numPr>
        <w:tabs>
          <w:tab w:val="left" w:pos="1604"/>
        </w:tabs>
        <w:spacing w:before="0" w:line="288" w:lineRule="auto"/>
        <w:ind w:right="111" w:firstLine="720"/>
        <w:contextualSpacing/>
        <w:rPr>
          <w:rFonts w:ascii="Arial" w:hAnsi="Arial" w:cs="Arial"/>
          <w:sz w:val="21"/>
          <w:szCs w:val="21"/>
        </w:rPr>
      </w:pPr>
      <w:r w:rsidRPr="007108DF">
        <w:rPr>
          <w:rFonts w:ascii="Arial" w:hAnsi="Arial" w:cs="Arial"/>
          <w:sz w:val="21"/>
          <w:szCs w:val="21"/>
        </w:rPr>
        <w:t>Технологічні протикарстові і протисуфозійні заходи включають: підвищення надійності технологічного устаткування і комунікацій, їх дублювання, контроль за тиском у комунікаціях і витоками з них, забезпечення можливості своєчасного відключення аварійних ділянок</w:t>
      </w:r>
      <w:r w:rsidRPr="007108DF">
        <w:rPr>
          <w:rFonts w:ascii="Arial" w:hAnsi="Arial" w:cs="Arial"/>
          <w:spacing w:val="-18"/>
          <w:sz w:val="21"/>
          <w:szCs w:val="21"/>
        </w:rPr>
        <w:t xml:space="preserve"> </w:t>
      </w:r>
      <w:r w:rsidRPr="007108DF">
        <w:rPr>
          <w:rFonts w:ascii="Arial" w:hAnsi="Arial" w:cs="Arial"/>
          <w:sz w:val="21"/>
          <w:szCs w:val="21"/>
        </w:rPr>
        <w:t>тощо.</w:t>
      </w:r>
    </w:p>
    <w:p w14:paraId="5AE71566" w14:textId="77777777" w:rsidR="00E32E9D" w:rsidRPr="007108DF" w:rsidRDefault="008555FA" w:rsidP="0091547B">
      <w:pPr>
        <w:pStyle w:val="a5"/>
        <w:numPr>
          <w:ilvl w:val="2"/>
          <w:numId w:val="23"/>
        </w:numPr>
        <w:tabs>
          <w:tab w:val="left" w:pos="1604"/>
        </w:tabs>
        <w:spacing w:before="0" w:line="288" w:lineRule="auto"/>
        <w:ind w:left="113" w:right="112" w:firstLine="720"/>
        <w:rPr>
          <w:rFonts w:ascii="Arial" w:hAnsi="Arial" w:cs="Arial"/>
          <w:sz w:val="21"/>
          <w:szCs w:val="21"/>
          <w:lang w:val="ru-RU"/>
        </w:rPr>
      </w:pPr>
      <w:r w:rsidRPr="007108DF">
        <w:rPr>
          <w:rFonts w:ascii="Arial" w:hAnsi="Arial" w:cs="Arial"/>
          <w:sz w:val="21"/>
          <w:szCs w:val="21"/>
          <w:lang w:val="ru-RU"/>
        </w:rPr>
        <w:t>До складу експлуатаційних протикарстових і протисуфозійних заходів (моніторингу)</w:t>
      </w:r>
      <w:r w:rsidRPr="007108DF">
        <w:rPr>
          <w:rFonts w:ascii="Arial" w:hAnsi="Arial" w:cs="Arial"/>
          <w:spacing w:val="-10"/>
          <w:sz w:val="21"/>
          <w:szCs w:val="21"/>
          <w:lang w:val="ru-RU"/>
        </w:rPr>
        <w:t xml:space="preserve"> </w:t>
      </w:r>
      <w:r w:rsidRPr="007108DF">
        <w:rPr>
          <w:rFonts w:ascii="Arial" w:hAnsi="Arial" w:cs="Arial"/>
          <w:sz w:val="21"/>
          <w:szCs w:val="21"/>
          <w:lang w:val="ru-RU"/>
        </w:rPr>
        <w:t>входять:</w:t>
      </w:r>
    </w:p>
    <w:p w14:paraId="6E2CDEDE" w14:textId="77777777" w:rsidR="00E32E9D" w:rsidRPr="007108DF" w:rsidRDefault="008555FA" w:rsidP="0091547B">
      <w:pPr>
        <w:pStyle w:val="a5"/>
        <w:numPr>
          <w:ilvl w:val="1"/>
          <w:numId w:val="32"/>
        </w:numPr>
        <w:tabs>
          <w:tab w:val="left" w:pos="992"/>
        </w:tabs>
        <w:spacing w:before="0" w:line="288" w:lineRule="auto"/>
        <w:ind w:left="113" w:right="113" w:firstLine="720"/>
        <w:rPr>
          <w:rFonts w:ascii="Arial" w:hAnsi="Arial" w:cs="Arial"/>
          <w:sz w:val="21"/>
          <w:szCs w:val="21"/>
          <w:lang w:val="ru-RU"/>
        </w:rPr>
      </w:pPr>
      <w:r w:rsidRPr="007108DF">
        <w:rPr>
          <w:rFonts w:ascii="Arial" w:hAnsi="Arial" w:cs="Arial"/>
          <w:sz w:val="21"/>
          <w:szCs w:val="21"/>
          <w:lang w:val="ru-RU"/>
        </w:rPr>
        <w:t>постійний геодезичний контроль за осіданням земної поверхні і деформаціями будівель і</w:t>
      </w:r>
      <w:r w:rsidRPr="007108DF">
        <w:rPr>
          <w:rFonts w:ascii="Arial" w:hAnsi="Arial" w:cs="Arial"/>
          <w:spacing w:val="-6"/>
          <w:sz w:val="21"/>
          <w:szCs w:val="21"/>
          <w:lang w:val="ru-RU"/>
        </w:rPr>
        <w:t xml:space="preserve"> </w:t>
      </w:r>
      <w:r w:rsidRPr="007108DF">
        <w:rPr>
          <w:rFonts w:ascii="Arial" w:hAnsi="Arial" w:cs="Arial"/>
          <w:sz w:val="21"/>
          <w:szCs w:val="21"/>
          <w:lang w:val="ru-RU"/>
        </w:rPr>
        <w:t>споруд;</w:t>
      </w:r>
    </w:p>
    <w:p w14:paraId="4A6ECB4E" w14:textId="77777777" w:rsidR="00E32E9D" w:rsidRPr="007108DF" w:rsidRDefault="008555FA" w:rsidP="0091547B">
      <w:pPr>
        <w:pStyle w:val="a5"/>
        <w:numPr>
          <w:ilvl w:val="1"/>
          <w:numId w:val="32"/>
        </w:numPr>
        <w:tabs>
          <w:tab w:val="left" w:pos="992"/>
        </w:tabs>
        <w:spacing w:before="0" w:line="288" w:lineRule="auto"/>
        <w:ind w:left="113" w:right="112" w:firstLine="720"/>
        <w:rPr>
          <w:rFonts w:ascii="Arial" w:hAnsi="Arial" w:cs="Arial"/>
          <w:sz w:val="21"/>
          <w:szCs w:val="21"/>
          <w:lang w:val="ru-RU"/>
        </w:rPr>
      </w:pPr>
      <w:r w:rsidRPr="007108DF">
        <w:rPr>
          <w:rFonts w:ascii="Arial" w:hAnsi="Arial" w:cs="Arial"/>
          <w:sz w:val="21"/>
          <w:szCs w:val="21"/>
          <w:lang w:val="ru-RU"/>
        </w:rPr>
        <w:t>спостереження за проявами карсту і суфозїї, станом ґрунтів, рівнем і хімічним складом підземних</w:t>
      </w:r>
      <w:r w:rsidRPr="007108DF">
        <w:rPr>
          <w:rFonts w:ascii="Arial" w:hAnsi="Arial" w:cs="Arial"/>
          <w:spacing w:val="-7"/>
          <w:sz w:val="21"/>
          <w:szCs w:val="21"/>
          <w:lang w:val="ru-RU"/>
        </w:rPr>
        <w:t xml:space="preserve"> </w:t>
      </w:r>
      <w:r w:rsidRPr="007108DF">
        <w:rPr>
          <w:rFonts w:ascii="Arial" w:hAnsi="Arial" w:cs="Arial"/>
          <w:sz w:val="21"/>
          <w:szCs w:val="21"/>
          <w:lang w:val="ru-RU"/>
        </w:rPr>
        <w:t>вод;</w:t>
      </w:r>
    </w:p>
    <w:p w14:paraId="177A5577" w14:textId="77777777" w:rsidR="00E32E9D" w:rsidRPr="007108DF" w:rsidRDefault="008555FA" w:rsidP="0091547B">
      <w:pPr>
        <w:pStyle w:val="a5"/>
        <w:numPr>
          <w:ilvl w:val="1"/>
          <w:numId w:val="32"/>
        </w:numPr>
        <w:tabs>
          <w:tab w:val="left" w:pos="992"/>
        </w:tabs>
        <w:spacing w:before="0" w:line="288" w:lineRule="auto"/>
        <w:ind w:left="113" w:right="112" w:firstLine="720"/>
        <w:rPr>
          <w:rFonts w:ascii="Arial" w:hAnsi="Arial" w:cs="Arial"/>
          <w:sz w:val="21"/>
          <w:szCs w:val="21"/>
          <w:lang w:val="ru-RU"/>
        </w:rPr>
      </w:pPr>
      <w:r w:rsidRPr="007108DF">
        <w:rPr>
          <w:rFonts w:ascii="Arial" w:hAnsi="Arial" w:cs="Arial"/>
          <w:sz w:val="21"/>
          <w:szCs w:val="21"/>
          <w:lang w:val="ru-RU"/>
        </w:rPr>
        <w:t>періодичне будівельне обстеження стану будівель, споруд і їх конструктивних</w:t>
      </w:r>
      <w:r w:rsidRPr="007108DF">
        <w:rPr>
          <w:rFonts w:ascii="Arial" w:hAnsi="Arial" w:cs="Arial"/>
          <w:spacing w:val="-10"/>
          <w:sz w:val="21"/>
          <w:szCs w:val="21"/>
          <w:lang w:val="ru-RU"/>
        </w:rPr>
        <w:t xml:space="preserve"> </w:t>
      </w:r>
      <w:r w:rsidRPr="007108DF">
        <w:rPr>
          <w:rFonts w:ascii="Arial" w:hAnsi="Arial" w:cs="Arial"/>
          <w:sz w:val="21"/>
          <w:szCs w:val="21"/>
          <w:lang w:val="ru-RU"/>
        </w:rPr>
        <w:t>елементів;</w:t>
      </w:r>
    </w:p>
    <w:p w14:paraId="4B2D7FCF" w14:textId="77777777" w:rsidR="00E32E9D" w:rsidRPr="007108DF" w:rsidRDefault="008555FA" w:rsidP="0091547B">
      <w:pPr>
        <w:pStyle w:val="a5"/>
        <w:numPr>
          <w:ilvl w:val="1"/>
          <w:numId w:val="32"/>
        </w:numPr>
        <w:tabs>
          <w:tab w:val="left" w:pos="992"/>
        </w:tabs>
        <w:spacing w:before="0" w:line="288" w:lineRule="auto"/>
        <w:ind w:left="113" w:right="113" w:firstLine="720"/>
        <w:rPr>
          <w:rFonts w:ascii="Arial" w:hAnsi="Arial" w:cs="Arial"/>
          <w:sz w:val="21"/>
          <w:szCs w:val="21"/>
          <w:lang w:val="ru-RU"/>
        </w:rPr>
      </w:pPr>
      <w:r w:rsidRPr="007108DF">
        <w:rPr>
          <w:rFonts w:ascii="Arial" w:hAnsi="Arial" w:cs="Arial"/>
          <w:sz w:val="21"/>
          <w:szCs w:val="21"/>
          <w:lang w:val="ru-RU"/>
        </w:rPr>
        <w:t>система автоматичної сигналізації на випадок появи недопустимих карстово-суфозійних</w:t>
      </w:r>
      <w:r w:rsidRPr="007108DF">
        <w:rPr>
          <w:rFonts w:ascii="Arial" w:hAnsi="Arial" w:cs="Arial"/>
          <w:spacing w:val="-11"/>
          <w:sz w:val="21"/>
          <w:szCs w:val="21"/>
          <w:lang w:val="ru-RU"/>
        </w:rPr>
        <w:t xml:space="preserve"> </w:t>
      </w:r>
      <w:r w:rsidRPr="007108DF">
        <w:rPr>
          <w:rFonts w:ascii="Arial" w:hAnsi="Arial" w:cs="Arial"/>
          <w:sz w:val="21"/>
          <w:szCs w:val="21"/>
          <w:lang w:val="ru-RU"/>
        </w:rPr>
        <w:t>деформацій;</w:t>
      </w:r>
    </w:p>
    <w:p w14:paraId="2B8D1047" w14:textId="77777777" w:rsidR="00E32E9D" w:rsidRPr="007108DF" w:rsidRDefault="008555FA" w:rsidP="0091547B">
      <w:pPr>
        <w:pStyle w:val="a5"/>
        <w:numPr>
          <w:ilvl w:val="1"/>
          <w:numId w:val="32"/>
        </w:numPr>
        <w:tabs>
          <w:tab w:val="left" w:pos="992"/>
        </w:tabs>
        <w:spacing w:before="0" w:line="288" w:lineRule="auto"/>
        <w:ind w:left="113" w:right="111" w:firstLine="720"/>
        <w:rPr>
          <w:rFonts w:ascii="Arial" w:hAnsi="Arial" w:cs="Arial"/>
          <w:sz w:val="21"/>
          <w:szCs w:val="21"/>
          <w:lang w:val="ru-RU"/>
        </w:rPr>
      </w:pPr>
      <w:r w:rsidRPr="007108DF">
        <w:rPr>
          <w:rFonts w:ascii="Arial" w:hAnsi="Arial" w:cs="Arial"/>
          <w:sz w:val="21"/>
          <w:szCs w:val="21"/>
          <w:lang w:val="ru-RU"/>
        </w:rPr>
        <w:t>улаштування</w:t>
      </w:r>
      <w:r w:rsidRPr="007108DF">
        <w:rPr>
          <w:rFonts w:ascii="Arial" w:hAnsi="Arial" w:cs="Arial"/>
          <w:spacing w:val="-14"/>
          <w:sz w:val="21"/>
          <w:szCs w:val="21"/>
          <w:lang w:val="ru-RU"/>
        </w:rPr>
        <w:t xml:space="preserve"> </w:t>
      </w:r>
      <w:r w:rsidRPr="007108DF">
        <w:rPr>
          <w:rFonts w:ascii="Arial" w:hAnsi="Arial" w:cs="Arial"/>
          <w:sz w:val="21"/>
          <w:szCs w:val="21"/>
          <w:lang w:val="ru-RU"/>
        </w:rPr>
        <w:t>(і</w:t>
      </w:r>
      <w:r w:rsidRPr="007108DF">
        <w:rPr>
          <w:rFonts w:ascii="Arial" w:hAnsi="Arial" w:cs="Arial"/>
          <w:spacing w:val="-16"/>
          <w:sz w:val="21"/>
          <w:szCs w:val="21"/>
          <w:lang w:val="ru-RU"/>
        </w:rPr>
        <w:t xml:space="preserve"> </w:t>
      </w:r>
      <w:r w:rsidRPr="007108DF">
        <w:rPr>
          <w:rFonts w:ascii="Arial" w:hAnsi="Arial" w:cs="Arial"/>
          <w:sz w:val="21"/>
          <w:szCs w:val="21"/>
          <w:lang w:val="ru-RU"/>
        </w:rPr>
        <w:t>періодичний</w:t>
      </w:r>
      <w:r w:rsidRPr="007108DF">
        <w:rPr>
          <w:rFonts w:ascii="Arial" w:hAnsi="Arial" w:cs="Arial"/>
          <w:spacing w:val="-14"/>
          <w:sz w:val="21"/>
          <w:szCs w:val="21"/>
          <w:lang w:val="ru-RU"/>
        </w:rPr>
        <w:t xml:space="preserve"> </w:t>
      </w:r>
      <w:r w:rsidRPr="007108DF">
        <w:rPr>
          <w:rFonts w:ascii="Arial" w:hAnsi="Arial" w:cs="Arial"/>
          <w:sz w:val="21"/>
          <w:szCs w:val="21"/>
          <w:lang w:val="ru-RU"/>
        </w:rPr>
        <w:t>нагляд)</w:t>
      </w:r>
      <w:r w:rsidRPr="007108DF">
        <w:rPr>
          <w:rFonts w:ascii="Arial" w:hAnsi="Arial" w:cs="Arial"/>
          <w:spacing w:val="-15"/>
          <w:sz w:val="21"/>
          <w:szCs w:val="21"/>
          <w:lang w:val="ru-RU"/>
        </w:rPr>
        <w:t xml:space="preserve"> </w:t>
      </w:r>
      <w:r w:rsidRPr="007108DF">
        <w:rPr>
          <w:rFonts w:ascii="Arial" w:hAnsi="Arial" w:cs="Arial"/>
          <w:sz w:val="21"/>
          <w:szCs w:val="21"/>
          <w:lang w:val="ru-RU"/>
        </w:rPr>
        <w:t>глибинних</w:t>
      </w:r>
      <w:r w:rsidRPr="007108DF">
        <w:rPr>
          <w:rFonts w:ascii="Arial" w:hAnsi="Arial" w:cs="Arial"/>
          <w:spacing w:val="-14"/>
          <w:sz w:val="21"/>
          <w:szCs w:val="21"/>
          <w:lang w:val="ru-RU"/>
        </w:rPr>
        <w:t xml:space="preserve"> </w:t>
      </w:r>
      <w:r w:rsidRPr="007108DF">
        <w:rPr>
          <w:rFonts w:ascii="Arial" w:hAnsi="Arial" w:cs="Arial"/>
          <w:sz w:val="21"/>
          <w:szCs w:val="21"/>
          <w:lang w:val="ru-RU"/>
        </w:rPr>
        <w:t>марок,</w:t>
      </w:r>
      <w:r w:rsidRPr="007108DF">
        <w:rPr>
          <w:rFonts w:ascii="Arial" w:hAnsi="Arial" w:cs="Arial"/>
          <w:spacing w:val="-15"/>
          <w:sz w:val="21"/>
          <w:szCs w:val="21"/>
          <w:lang w:val="ru-RU"/>
        </w:rPr>
        <w:t xml:space="preserve"> </w:t>
      </w:r>
      <w:r w:rsidRPr="007108DF">
        <w:rPr>
          <w:rFonts w:ascii="Arial" w:hAnsi="Arial" w:cs="Arial"/>
          <w:sz w:val="21"/>
          <w:szCs w:val="21"/>
          <w:lang w:val="ru-RU"/>
        </w:rPr>
        <w:t>реперів</w:t>
      </w:r>
      <w:r w:rsidRPr="007108DF">
        <w:rPr>
          <w:rFonts w:ascii="Arial" w:hAnsi="Arial" w:cs="Arial"/>
          <w:spacing w:val="-15"/>
          <w:sz w:val="21"/>
          <w:szCs w:val="21"/>
          <w:lang w:val="ru-RU"/>
        </w:rPr>
        <w:t xml:space="preserve"> </w:t>
      </w:r>
      <w:r w:rsidRPr="007108DF">
        <w:rPr>
          <w:rFonts w:ascii="Arial" w:hAnsi="Arial" w:cs="Arial"/>
          <w:sz w:val="21"/>
          <w:szCs w:val="21"/>
          <w:lang w:val="ru-RU"/>
        </w:rPr>
        <w:t>і</w:t>
      </w:r>
      <w:r w:rsidRPr="007108DF">
        <w:rPr>
          <w:rFonts w:ascii="Arial" w:hAnsi="Arial" w:cs="Arial"/>
          <w:spacing w:val="-14"/>
          <w:sz w:val="21"/>
          <w:szCs w:val="21"/>
          <w:lang w:val="ru-RU"/>
        </w:rPr>
        <w:t xml:space="preserve"> </w:t>
      </w:r>
      <w:r w:rsidRPr="007108DF">
        <w:rPr>
          <w:rFonts w:ascii="Arial" w:hAnsi="Arial" w:cs="Arial"/>
          <w:sz w:val="21"/>
          <w:szCs w:val="21"/>
          <w:lang w:val="ru-RU"/>
        </w:rPr>
        <w:t>маяків</w:t>
      </w:r>
      <w:r w:rsidRPr="007108DF">
        <w:rPr>
          <w:rFonts w:ascii="Arial" w:hAnsi="Arial" w:cs="Arial"/>
          <w:spacing w:val="-15"/>
          <w:sz w:val="21"/>
          <w:szCs w:val="21"/>
          <w:lang w:val="ru-RU"/>
        </w:rPr>
        <w:t xml:space="preserve"> </w:t>
      </w:r>
      <w:r w:rsidRPr="007108DF">
        <w:rPr>
          <w:rFonts w:ascii="Arial" w:hAnsi="Arial" w:cs="Arial"/>
          <w:sz w:val="21"/>
          <w:szCs w:val="21"/>
          <w:lang w:val="ru-RU"/>
        </w:rPr>
        <w:t>на тріщинах будівельних</w:t>
      </w:r>
      <w:r w:rsidRPr="007108DF">
        <w:rPr>
          <w:rFonts w:ascii="Arial" w:hAnsi="Arial" w:cs="Arial"/>
          <w:spacing w:val="-11"/>
          <w:sz w:val="21"/>
          <w:szCs w:val="21"/>
          <w:lang w:val="ru-RU"/>
        </w:rPr>
        <w:t xml:space="preserve"> </w:t>
      </w:r>
      <w:r w:rsidRPr="007108DF">
        <w:rPr>
          <w:rFonts w:ascii="Arial" w:hAnsi="Arial" w:cs="Arial"/>
          <w:sz w:val="21"/>
          <w:szCs w:val="21"/>
          <w:lang w:val="ru-RU"/>
        </w:rPr>
        <w:t>конструкцій;</w:t>
      </w:r>
    </w:p>
    <w:p w14:paraId="5DB632BB" w14:textId="77777777" w:rsidR="00E32E9D" w:rsidRPr="007108DF" w:rsidRDefault="008555FA" w:rsidP="0091547B">
      <w:pPr>
        <w:pStyle w:val="a5"/>
        <w:numPr>
          <w:ilvl w:val="1"/>
          <w:numId w:val="32"/>
        </w:numPr>
        <w:tabs>
          <w:tab w:val="left" w:pos="992"/>
        </w:tabs>
        <w:spacing w:before="0" w:line="288" w:lineRule="auto"/>
        <w:ind w:left="113" w:right="109" w:firstLine="720"/>
        <w:rPr>
          <w:rFonts w:ascii="Arial" w:hAnsi="Arial" w:cs="Arial"/>
          <w:sz w:val="21"/>
          <w:szCs w:val="21"/>
          <w:lang w:val="ru-RU"/>
        </w:rPr>
      </w:pPr>
      <w:r w:rsidRPr="007108DF">
        <w:rPr>
          <w:rFonts w:ascii="Arial" w:hAnsi="Arial" w:cs="Arial"/>
          <w:sz w:val="21"/>
          <w:szCs w:val="21"/>
          <w:lang w:val="ru-RU"/>
        </w:rPr>
        <w:t>контроль за виконанням заходів щодо боротьби з інфільтрацією поверхневих, промислових і господарсько-побутових вод у ґрунт, заборона скидання в ґрунт хімічно агресивних промислових і побутових</w:t>
      </w:r>
      <w:r w:rsidRPr="007108DF">
        <w:rPr>
          <w:rFonts w:ascii="Arial" w:hAnsi="Arial" w:cs="Arial"/>
          <w:spacing w:val="-20"/>
          <w:sz w:val="21"/>
          <w:szCs w:val="21"/>
          <w:lang w:val="ru-RU"/>
        </w:rPr>
        <w:t xml:space="preserve"> </w:t>
      </w:r>
      <w:r w:rsidRPr="007108DF">
        <w:rPr>
          <w:rFonts w:ascii="Arial" w:hAnsi="Arial" w:cs="Arial"/>
          <w:sz w:val="21"/>
          <w:szCs w:val="21"/>
          <w:lang w:val="ru-RU"/>
        </w:rPr>
        <w:t>вод;</w:t>
      </w:r>
    </w:p>
    <w:p w14:paraId="31C51FF4" w14:textId="77777777" w:rsidR="00E32E9D" w:rsidRPr="007108DF"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7108DF">
        <w:rPr>
          <w:rFonts w:ascii="Arial" w:hAnsi="Arial" w:cs="Arial"/>
          <w:sz w:val="21"/>
          <w:szCs w:val="21"/>
          <w:lang w:val="ru-RU"/>
        </w:rPr>
        <w:t>контроль (і обмеження) за вибуховими роботами і джерелами</w:t>
      </w:r>
      <w:r w:rsidRPr="007108DF">
        <w:rPr>
          <w:rFonts w:ascii="Arial" w:hAnsi="Arial" w:cs="Arial"/>
          <w:spacing w:val="-20"/>
          <w:sz w:val="21"/>
          <w:szCs w:val="21"/>
          <w:lang w:val="ru-RU"/>
        </w:rPr>
        <w:t xml:space="preserve"> </w:t>
      </w:r>
      <w:r w:rsidRPr="007108DF">
        <w:rPr>
          <w:rFonts w:ascii="Arial" w:hAnsi="Arial" w:cs="Arial"/>
          <w:sz w:val="21"/>
          <w:szCs w:val="21"/>
          <w:lang w:val="ru-RU"/>
        </w:rPr>
        <w:t>вібрації.</w:t>
      </w:r>
    </w:p>
    <w:p w14:paraId="0BE4D6F9" w14:textId="77777777" w:rsidR="00E32E9D" w:rsidRPr="002D350D" w:rsidRDefault="008555FA" w:rsidP="00D55ECC">
      <w:pPr>
        <w:pStyle w:val="1"/>
        <w:numPr>
          <w:ilvl w:val="1"/>
          <w:numId w:val="22"/>
        </w:numPr>
        <w:tabs>
          <w:tab w:val="left" w:pos="1256"/>
        </w:tabs>
        <w:spacing w:line="288" w:lineRule="auto"/>
        <w:ind w:left="1258" w:hanging="425"/>
        <w:contextualSpacing/>
        <w:rPr>
          <w:rFonts w:ascii="Arial" w:hAnsi="Arial" w:cs="Arial"/>
          <w:sz w:val="21"/>
          <w:szCs w:val="21"/>
        </w:rPr>
      </w:pPr>
      <w:bookmarkStart w:id="43" w:name="5.2_Основні_розрахункові_положення"/>
      <w:bookmarkStart w:id="44" w:name="_bookmark21"/>
      <w:bookmarkEnd w:id="43"/>
      <w:bookmarkEnd w:id="44"/>
      <w:r w:rsidRPr="002D350D">
        <w:rPr>
          <w:rFonts w:ascii="Arial" w:hAnsi="Arial" w:cs="Arial"/>
          <w:sz w:val="21"/>
          <w:szCs w:val="21"/>
        </w:rPr>
        <w:t>Основні розрахункові</w:t>
      </w:r>
      <w:r w:rsidRPr="002D350D">
        <w:rPr>
          <w:rFonts w:ascii="Arial" w:hAnsi="Arial" w:cs="Arial"/>
          <w:spacing w:val="-11"/>
          <w:sz w:val="21"/>
          <w:szCs w:val="21"/>
        </w:rPr>
        <w:t xml:space="preserve"> </w:t>
      </w:r>
      <w:r w:rsidRPr="002D350D">
        <w:rPr>
          <w:rFonts w:ascii="Arial" w:hAnsi="Arial" w:cs="Arial"/>
          <w:sz w:val="21"/>
          <w:szCs w:val="21"/>
        </w:rPr>
        <w:t>положення</w:t>
      </w:r>
    </w:p>
    <w:p w14:paraId="6517D88F" w14:textId="77777777" w:rsidR="00E32E9D" w:rsidRPr="002D350D" w:rsidRDefault="008555FA" w:rsidP="0091547B">
      <w:pPr>
        <w:pStyle w:val="a5"/>
        <w:numPr>
          <w:ilvl w:val="2"/>
          <w:numId w:val="22"/>
        </w:numPr>
        <w:tabs>
          <w:tab w:val="left" w:pos="1276"/>
        </w:tabs>
        <w:spacing w:before="0" w:line="288" w:lineRule="auto"/>
        <w:ind w:left="113" w:right="108" w:firstLine="720"/>
        <w:contextualSpacing/>
        <w:rPr>
          <w:rFonts w:ascii="Arial" w:hAnsi="Arial" w:cs="Arial"/>
          <w:sz w:val="21"/>
          <w:szCs w:val="21"/>
        </w:rPr>
      </w:pPr>
      <w:r w:rsidRPr="002D350D">
        <w:rPr>
          <w:rFonts w:ascii="Arial" w:hAnsi="Arial" w:cs="Arial"/>
          <w:sz w:val="21"/>
          <w:szCs w:val="21"/>
        </w:rPr>
        <w:t>При проектуванні будівель і споруд на закарстованих і суфозійнонебезпечних територіях і їх розрахунку слід враховувати виявлені на основі даних інженерних</w:t>
      </w:r>
      <w:r w:rsidRPr="002D350D">
        <w:rPr>
          <w:rFonts w:ascii="Arial" w:hAnsi="Arial" w:cs="Arial"/>
          <w:spacing w:val="-10"/>
          <w:sz w:val="21"/>
          <w:szCs w:val="21"/>
        </w:rPr>
        <w:t xml:space="preserve"> </w:t>
      </w:r>
      <w:r w:rsidRPr="002D350D">
        <w:rPr>
          <w:rFonts w:ascii="Arial" w:hAnsi="Arial" w:cs="Arial"/>
          <w:sz w:val="21"/>
          <w:szCs w:val="21"/>
        </w:rPr>
        <w:t>досліджень:</w:t>
      </w:r>
    </w:p>
    <w:p w14:paraId="5EDBD870" w14:textId="77777777" w:rsidR="00E32E9D" w:rsidRPr="002D350D" w:rsidRDefault="008555FA" w:rsidP="00D55ECC">
      <w:pPr>
        <w:pStyle w:val="a5"/>
        <w:numPr>
          <w:ilvl w:val="1"/>
          <w:numId w:val="32"/>
        </w:numPr>
        <w:tabs>
          <w:tab w:val="left" w:pos="992"/>
        </w:tabs>
        <w:spacing w:before="0" w:line="288" w:lineRule="auto"/>
        <w:ind w:left="991"/>
        <w:contextualSpacing/>
        <w:jc w:val="left"/>
        <w:rPr>
          <w:rFonts w:ascii="Arial" w:hAnsi="Arial" w:cs="Arial"/>
          <w:sz w:val="21"/>
          <w:szCs w:val="21"/>
        </w:rPr>
      </w:pPr>
      <w:r w:rsidRPr="002D350D">
        <w:rPr>
          <w:rFonts w:ascii="Arial" w:hAnsi="Arial" w:cs="Arial"/>
          <w:sz w:val="21"/>
          <w:szCs w:val="21"/>
        </w:rPr>
        <w:t>тип</w:t>
      </w:r>
      <w:r w:rsidRPr="002D350D">
        <w:rPr>
          <w:rFonts w:ascii="Arial" w:hAnsi="Arial" w:cs="Arial"/>
          <w:spacing w:val="-4"/>
          <w:sz w:val="21"/>
          <w:szCs w:val="21"/>
        </w:rPr>
        <w:t xml:space="preserve"> </w:t>
      </w:r>
      <w:r w:rsidRPr="002D350D">
        <w:rPr>
          <w:rFonts w:ascii="Arial" w:hAnsi="Arial" w:cs="Arial"/>
          <w:sz w:val="21"/>
          <w:szCs w:val="21"/>
        </w:rPr>
        <w:t>карсту;</w:t>
      </w:r>
    </w:p>
    <w:p w14:paraId="330B2F82" w14:textId="77777777" w:rsidR="00E32E9D" w:rsidRPr="002D350D" w:rsidRDefault="008555FA" w:rsidP="0091547B">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2D350D">
        <w:rPr>
          <w:rFonts w:ascii="Arial" w:hAnsi="Arial" w:cs="Arial"/>
          <w:sz w:val="21"/>
          <w:szCs w:val="21"/>
          <w:lang w:val="ru-RU"/>
        </w:rPr>
        <w:t>форми і механізм формування підземних і поверхневих проявів</w:t>
      </w:r>
      <w:r w:rsidRPr="002D350D">
        <w:rPr>
          <w:rFonts w:ascii="Arial" w:hAnsi="Arial" w:cs="Arial"/>
          <w:spacing w:val="-24"/>
          <w:sz w:val="21"/>
          <w:szCs w:val="21"/>
          <w:lang w:val="ru-RU"/>
        </w:rPr>
        <w:t xml:space="preserve"> </w:t>
      </w:r>
      <w:r w:rsidRPr="002D350D">
        <w:rPr>
          <w:rFonts w:ascii="Arial" w:hAnsi="Arial" w:cs="Arial"/>
          <w:sz w:val="21"/>
          <w:szCs w:val="21"/>
          <w:lang w:val="ru-RU"/>
        </w:rPr>
        <w:t>карсту;</w:t>
      </w:r>
    </w:p>
    <w:p w14:paraId="4F2A5A81" w14:textId="77777777" w:rsidR="00E32E9D" w:rsidRPr="002D350D" w:rsidRDefault="008555FA" w:rsidP="0091547B">
      <w:pPr>
        <w:pStyle w:val="a5"/>
        <w:numPr>
          <w:ilvl w:val="1"/>
          <w:numId w:val="32"/>
        </w:numPr>
        <w:tabs>
          <w:tab w:val="left" w:pos="996"/>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категорії</w:t>
      </w:r>
      <w:r w:rsidRPr="002D350D">
        <w:rPr>
          <w:rFonts w:ascii="Arial" w:hAnsi="Arial" w:cs="Arial"/>
          <w:spacing w:val="-21"/>
          <w:sz w:val="21"/>
          <w:szCs w:val="21"/>
          <w:lang w:val="ru-RU"/>
        </w:rPr>
        <w:t xml:space="preserve"> </w:t>
      </w:r>
      <w:r w:rsidRPr="002D350D">
        <w:rPr>
          <w:rFonts w:ascii="Arial" w:hAnsi="Arial" w:cs="Arial"/>
          <w:sz w:val="21"/>
          <w:szCs w:val="21"/>
          <w:lang w:val="ru-RU"/>
        </w:rPr>
        <w:t>стійкості</w:t>
      </w:r>
      <w:r w:rsidRPr="002D350D">
        <w:rPr>
          <w:rFonts w:ascii="Arial" w:hAnsi="Arial" w:cs="Arial"/>
          <w:spacing w:val="-21"/>
          <w:sz w:val="21"/>
          <w:szCs w:val="21"/>
          <w:lang w:val="ru-RU"/>
        </w:rPr>
        <w:t xml:space="preserve"> </w:t>
      </w:r>
      <w:r w:rsidRPr="002D350D">
        <w:rPr>
          <w:rFonts w:ascii="Arial" w:hAnsi="Arial" w:cs="Arial"/>
          <w:sz w:val="21"/>
          <w:szCs w:val="21"/>
          <w:lang w:val="ru-RU"/>
        </w:rPr>
        <w:t>територій</w:t>
      </w:r>
      <w:r w:rsidRPr="002D350D">
        <w:rPr>
          <w:rFonts w:ascii="Arial" w:hAnsi="Arial" w:cs="Arial"/>
          <w:spacing w:val="-21"/>
          <w:sz w:val="21"/>
          <w:szCs w:val="21"/>
          <w:lang w:val="ru-RU"/>
        </w:rPr>
        <w:t xml:space="preserve"> </w:t>
      </w:r>
      <w:r w:rsidRPr="002D350D">
        <w:rPr>
          <w:rFonts w:ascii="Arial" w:hAnsi="Arial" w:cs="Arial"/>
          <w:sz w:val="21"/>
          <w:szCs w:val="21"/>
          <w:lang w:val="ru-RU"/>
        </w:rPr>
        <w:t>відносно</w:t>
      </w:r>
      <w:r w:rsidRPr="002D350D">
        <w:rPr>
          <w:rFonts w:ascii="Arial" w:hAnsi="Arial" w:cs="Arial"/>
          <w:spacing w:val="-23"/>
          <w:sz w:val="21"/>
          <w:szCs w:val="21"/>
          <w:lang w:val="ru-RU"/>
        </w:rPr>
        <w:t xml:space="preserve"> </w:t>
      </w:r>
      <w:r w:rsidRPr="002D350D">
        <w:rPr>
          <w:rFonts w:ascii="Arial" w:hAnsi="Arial" w:cs="Arial"/>
          <w:sz w:val="21"/>
          <w:szCs w:val="21"/>
          <w:lang w:val="ru-RU"/>
        </w:rPr>
        <w:t>інтенсивності</w:t>
      </w:r>
      <w:r w:rsidRPr="002D350D">
        <w:rPr>
          <w:rFonts w:ascii="Arial" w:hAnsi="Arial" w:cs="Arial"/>
          <w:spacing w:val="-21"/>
          <w:sz w:val="21"/>
          <w:szCs w:val="21"/>
          <w:lang w:val="ru-RU"/>
        </w:rPr>
        <w:t xml:space="preserve"> </w:t>
      </w:r>
      <w:r w:rsidRPr="002D350D">
        <w:rPr>
          <w:rFonts w:ascii="Arial" w:hAnsi="Arial" w:cs="Arial"/>
          <w:sz w:val="21"/>
          <w:szCs w:val="21"/>
          <w:lang w:val="ru-RU"/>
        </w:rPr>
        <w:t>утворення</w:t>
      </w:r>
      <w:r w:rsidRPr="002D350D">
        <w:rPr>
          <w:rFonts w:ascii="Arial" w:hAnsi="Arial" w:cs="Arial"/>
          <w:spacing w:val="-21"/>
          <w:sz w:val="21"/>
          <w:szCs w:val="21"/>
          <w:lang w:val="ru-RU"/>
        </w:rPr>
        <w:t xml:space="preserve"> </w:t>
      </w:r>
      <w:r w:rsidRPr="002D350D">
        <w:rPr>
          <w:rFonts w:ascii="Arial" w:hAnsi="Arial" w:cs="Arial"/>
          <w:sz w:val="21"/>
          <w:szCs w:val="21"/>
          <w:lang w:val="ru-RU"/>
        </w:rPr>
        <w:t>карстових провалів і їх середніх</w:t>
      </w:r>
      <w:r w:rsidRPr="002D350D">
        <w:rPr>
          <w:rFonts w:ascii="Arial" w:hAnsi="Arial" w:cs="Arial"/>
          <w:spacing w:val="-12"/>
          <w:sz w:val="21"/>
          <w:szCs w:val="21"/>
          <w:lang w:val="ru-RU"/>
        </w:rPr>
        <w:t xml:space="preserve"> </w:t>
      </w:r>
      <w:r w:rsidRPr="002D350D">
        <w:rPr>
          <w:rFonts w:ascii="Arial" w:hAnsi="Arial" w:cs="Arial"/>
          <w:sz w:val="21"/>
          <w:szCs w:val="21"/>
          <w:lang w:val="ru-RU"/>
        </w:rPr>
        <w:t>діаметрів;</w:t>
      </w:r>
    </w:p>
    <w:p w14:paraId="405CD73B" w14:textId="3C747ABA" w:rsidR="00E32E9D" w:rsidRPr="009F4AA3" w:rsidRDefault="008555FA" w:rsidP="0091547B">
      <w:pPr>
        <w:pStyle w:val="a5"/>
        <w:numPr>
          <w:ilvl w:val="1"/>
          <w:numId w:val="32"/>
        </w:numPr>
        <w:tabs>
          <w:tab w:val="left" w:pos="1276"/>
        </w:tabs>
        <w:spacing w:before="0" w:line="288" w:lineRule="auto"/>
        <w:ind w:left="142" w:firstLine="853"/>
        <w:contextualSpacing/>
        <w:jc w:val="left"/>
        <w:rPr>
          <w:rFonts w:ascii="Arial" w:hAnsi="Arial" w:cs="Arial"/>
          <w:sz w:val="21"/>
          <w:szCs w:val="21"/>
          <w:lang w:val="ru-RU"/>
        </w:rPr>
      </w:pPr>
      <w:r w:rsidRPr="009F4AA3">
        <w:rPr>
          <w:rFonts w:ascii="Arial" w:hAnsi="Arial" w:cs="Arial"/>
          <w:sz w:val="21"/>
          <w:szCs w:val="21"/>
          <w:lang w:val="ru-RU"/>
        </w:rPr>
        <w:t>склад і властивості суфозійнонестійких порід, заповнювача тріщин і</w:t>
      </w:r>
      <w:r w:rsidR="0091547B">
        <w:rPr>
          <w:rFonts w:ascii="Arial" w:hAnsi="Arial" w:cs="Arial"/>
          <w:sz w:val="21"/>
          <w:szCs w:val="21"/>
          <w:lang w:val="ru-RU"/>
        </w:rPr>
        <w:t xml:space="preserve"> </w:t>
      </w:r>
      <w:r w:rsidRPr="009F4AA3">
        <w:rPr>
          <w:rFonts w:ascii="Arial" w:hAnsi="Arial" w:cs="Arial"/>
          <w:sz w:val="21"/>
          <w:szCs w:val="21"/>
          <w:lang w:val="ru-RU"/>
        </w:rPr>
        <w:t>карстових порожнин;</w:t>
      </w:r>
    </w:p>
    <w:p w14:paraId="44B9D5CA" w14:textId="77777777" w:rsidR="00E32E9D" w:rsidRPr="00F61D49" w:rsidRDefault="008555FA" w:rsidP="0091547B">
      <w:pPr>
        <w:pStyle w:val="a5"/>
        <w:numPr>
          <w:ilvl w:val="1"/>
          <w:numId w:val="32"/>
        </w:numPr>
        <w:tabs>
          <w:tab w:val="left" w:pos="996"/>
        </w:tabs>
        <w:spacing w:before="0" w:line="288" w:lineRule="auto"/>
        <w:ind w:left="995" w:hanging="163"/>
        <w:contextualSpacing/>
        <w:jc w:val="left"/>
        <w:rPr>
          <w:rFonts w:ascii="Arial" w:hAnsi="Arial" w:cs="Arial"/>
          <w:sz w:val="21"/>
          <w:szCs w:val="21"/>
          <w:lang w:val="ru-RU"/>
        </w:rPr>
      </w:pPr>
      <w:r w:rsidRPr="00F61D49">
        <w:rPr>
          <w:rFonts w:ascii="Arial" w:hAnsi="Arial" w:cs="Arial"/>
          <w:sz w:val="21"/>
          <w:szCs w:val="21"/>
          <w:lang w:val="ru-RU"/>
        </w:rPr>
        <w:t>особливості гідрологічних і гідрогеологічних</w:t>
      </w:r>
      <w:r w:rsidRPr="00F61D49">
        <w:rPr>
          <w:rFonts w:ascii="Arial" w:hAnsi="Arial" w:cs="Arial"/>
          <w:spacing w:val="-19"/>
          <w:sz w:val="21"/>
          <w:szCs w:val="21"/>
          <w:lang w:val="ru-RU"/>
        </w:rPr>
        <w:t xml:space="preserve"> </w:t>
      </w:r>
      <w:r w:rsidRPr="00F61D49">
        <w:rPr>
          <w:rFonts w:ascii="Arial" w:hAnsi="Arial" w:cs="Arial"/>
          <w:sz w:val="21"/>
          <w:szCs w:val="21"/>
          <w:lang w:val="ru-RU"/>
        </w:rPr>
        <w:t>умов;</w:t>
      </w:r>
    </w:p>
    <w:p w14:paraId="284B7AAE" w14:textId="77777777" w:rsidR="00E32E9D" w:rsidRPr="002D350D" w:rsidRDefault="008555FA" w:rsidP="0091547B">
      <w:pPr>
        <w:pStyle w:val="a5"/>
        <w:numPr>
          <w:ilvl w:val="1"/>
          <w:numId w:val="32"/>
        </w:numPr>
        <w:tabs>
          <w:tab w:val="left" w:pos="996"/>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показники опору розмиву при різних швидкостях (градієнтах) потоку підземних</w:t>
      </w:r>
      <w:r w:rsidRPr="002D350D">
        <w:rPr>
          <w:rFonts w:ascii="Arial" w:hAnsi="Arial" w:cs="Arial"/>
          <w:spacing w:val="-2"/>
          <w:sz w:val="21"/>
          <w:szCs w:val="21"/>
          <w:lang w:val="ru-RU"/>
        </w:rPr>
        <w:t xml:space="preserve"> </w:t>
      </w:r>
      <w:r w:rsidRPr="002D350D">
        <w:rPr>
          <w:rFonts w:ascii="Arial" w:hAnsi="Arial" w:cs="Arial"/>
          <w:sz w:val="21"/>
          <w:szCs w:val="21"/>
          <w:lang w:val="ru-RU"/>
        </w:rPr>
        <w:t>вод;</w:t>
      </w:r>
    </w:p>
    <w:p w14:paraId="72AE25F2" w14:textId="77777777" w:rsidR="00E32E9D" w:rsidRPr="002D350D" w:rsidRDefault="008555FA" w:rsidP="0091547B">
      <w:pPr>
        <w:pStyle w:val="a5"/>
        <w:numPr>
          <w:ilvl w:val="1"/>
          <w:numId w:val="32"/>
        </w:numPr>
        <w:tabs>
          <w:tab w:val="left" w:pos="996"/>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нерівномірно знижену міцність і несучу здатність закарстованих порід, покривних ґрунтів і відкладень, що заповнюють поверхневі і поховані карстові форми (вирви</w:t>
      </w:r>
      <w:r w:rsidRPr="002D350D">
        <w:rPr>
          <w:rFonts w:ascii="Arial" w:hAnsi="Arial" w:cs="Arial"/>
          <w:spacing w:val="-6"/>
          <w:sz w:val="21"/>
          <w:szCs w:val="21"/>
          <w:lang w:val="ru-RU"/>
        </w:rPr>
        <w:t xml:space="preserve"> </w:t>
      </w:r>
      <w:r w:rsidRPr="002D350D">
        <w:rPr>
          <w:rFonts w:ascii="Arial" w:hAnsi="Arial" w:cs="Arial"/>
          <w:sz w:val="21"/>
          <w:szCs w:val="21"/>
          <w:lang w:val="ru-RU"/>
        </w:rPr>
        <w:t>тощо);</w:t>
      </w:r>
    </w:p>
    <w:p w14:paraId="1DF2B2B9" w14:textId="77777777" w:rsidR="00E32E9D" w:rsidRPr="002D350D" w:rsidRDefault="008555FA" w:rsidP="0091547B">
      <w:pPr>
        <w:pStyle w:val="a5"/>
        <w:numPr>
          <w:ilvl w:val="1"/>
          <w:numId w:val="32"/>
        </w:numPr>
        <w:tabs>
          <w:tab w:val="left" w:pos="996"/>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небезпеку виникнення і розвитку карстових і суфозійних деформацій у товщі ґрунтів і на земній поверхні (провалів, локальних і загальних</w:t>
      </w:r>
      <w:r w:rsidRPr="002D350D">
        <w:rPr>
          <w:rFonts w:ascii="Arial" w:hAnsi="Arial" w:cs="Arial"/>
          <w:spacing w:val="-26"/>
          <w:sz w:val="21"/>
          <w:szCs w:val="21"/>
          <w:lang w:val="ru-RU"/>
        </w:rPr>
        <w:t xml:space="preserve"> </w:t>
      </w:r>
      <w:r w:rsidRPr="002D350D">
        <w:rPr>
          <w:rFonts w:ascii="Arial" w:hAnsi="Arial" w:cs="Arial"/>
          <w:sz w:val="21"/>
          <w:szCs w:val="21"/>
          <w:lang w:val="ru-RU"/>
        </w:rPr>
        <w:t>осідань);</w:t>
      </w:r>
    </w:p>
    <w:p w14:paraId="02BF15CA" w14:textId="77777777" w:rsidR="00E32E9D" w:rsidRPr="002D350D" w:rsidRDefault="008555FA" w:rsidP="0091547B">
      <w:pPr>
        <w:pStyle w:val="a5"/>
        <w:numPr>
          <w:ilvl w:val="1"/>
          <w:numId w:val="32"/>
        </w:numPr>
        <w:tabs>
          <w:tab w:val="left" w:pos="996"/>
        </w:tabs>
        <w:spacing w:before="0" w:line="288" w:lineRule="auto"/>
        <w:ind w:left="995" w:hanging="163"/>
        <w:contextualSpacing/>
        <w:jc w:val="left"/>
        <w:rPr>
          <w:rFonts w:ascii="Arial" w:hAnsi="Arial" w:cs="Arial"/>
          <w:sz w:val="21"/>
          <w:szCs w:val="21"/>
          <w:lang w:val="ru-RU"/>
        </w:rPr>
      </w:pPr>
      <w:r w:rsidRPr="002D350D">
        <w:rPr>
          <w:rFonts w:ascii="Arial" w:hAnsi="Arial" w:cs="Arial"/>
          <w:sz w:val="21"/>
          <w:szCs w:val="21"/>
          <w:lang w:val="ru-RU"/>
        </w:rPr>
        <w:t>можливість значної активізації карстових процесів і суфозійних</w:t>
      </w:r>
      <w:r w:rsidRPr="002D350D">
        <w:rPr>
          <w:rFonts w:ascii="Arial" w:hAnsi="Arial" w:cs="Arial"/>
          <w:spacing w:val="-23"/>
          <w:sz w:val="21"/>
          <w:szCs w:val="21"/>
          <w:lang w:val="ru-RU"/>
        </w:rPr>
        <w:t xml:space="preserve"> </w:t>
      </w:r>
      <w:r w:rsidRPr="002D350D">
        <w:rPr>
          <w:rFonts w:ascii="Arial" w:hAnsi="Arial" w:cs="Arial"/>
          <w:sz w:val="21"/>
          <w:szCs w:val="21"/>
          <w:lang w:val="ru-RU"/>
        </w:rPr>
        <w:t>явищ.</w:t>
      </w:r>
    </w:p>
    <w:p w14:paraId="77B38ACB" w14:textId="77777777" w:rsidR="00E32E9D" w:rsidRPr="002D350D" w:rsidRDefault="008555FA" w:rsidP="0091547B">
      <w:pPr>
        <w:pStyle w:val="a5"/>
        <w:numPr>
          <w:ilvl w:val="2"/>
          <w:numId w:val="22"/>
        </w:numPr>
        <w:tabs>
          <w:tab w:val="left" w:pos="1575"/>
        </w:tabs>
        <w:spacing w:before="0" w:line="288" w:lineRule="auto"/>
        <w:ind w:left="113" w:right="108" w:firstLine="720"/>
        <w:contextualSpacing/>
        <w:rPr>
          <w:rFonts w:ascii="Arial" w:hAnsi="Arial" w:cs="Arial"/>
          <w:sz w:val="21"/>
          <w:szCs w:val="21"/>
          <w:lang w:val="ru-RU"/>
        </w:rPr>
      </w:pPr>
      <w:r w:rsidRPr="002D350D">
        <w:rPr>
          <w:rFonts w:ascii="Arial" w:hAnsi="Arial" w:cs="Arial"/>
          <w:sz w:val="21"/>
          <w:szCs w:val="21"/>
          <w:lang w:val="ru-RU"/>
        </w:rPr>
        <w:t xml:space="preserve">При оцінці карстово-суфозійної небезпеки ділянки будівництва застосовують імовірнісно-статистичні методи прогнозування локальних деформацій (карстових і суфозійних провалів), методи моделювання для визначення параметрів, що визначають механізми карстових і суфозійних деформацій. Для оцінки суфозійної небезпеки застосовують методи </w:t>
      </w:r>
      <w:r w:rsidRPr="002D350D">
        <w:rPr>
          <w:rFonts w:ascii="Arial" w:hAnsi="Arial" w:cs="Arial"/>
          <w:sz w:val="21"/>
          <w:szCs w:val="21"/>
          <w:lang w:val="ru-RU"/>
        </w:rPr>
        <w:lastRenderedPageBreak/>
        <w:t>визначення неоднорідності гранулометричного складу ґрунтів і гідравлічних градієнтів потоку підземних вод.</w:t>
      </w:r>
    </w:p>
    <w:p w14:paraId="3DE09897" w14:textId="77777777" w:rsidR="00E32E9D" w:rsidRPr="002D350D" w:rsidRDefault="008555FA" w:rsidP="0091547B">
      <w:pPr>
        <w:pStyle w:val="a5"/>
        <w:numPr>
          <w:ilvl w:val="2"/>
          <w:numId w:val="22"/>
        </w:numPr>
        <w:tabs>
          <w:tab w:val="left" w:pos="1462"/>
        </w:tabs>
        <w:spacing w:before="0" w:line="288" w:lineRule="auto"/>
        <w:ind w:right="109" w:firstLine="720"/>
        <w:rPr>
          <w:rFonts w:ascii="Arial" w:hAnsi="Arial" w:cs="Arial"/>
          <w:sz w:val="21"/>
          <w:szCs w:val="21"/>
          <w:lang w:val="ru-RU"/>
        </w:rPr>
      </w:pPr>
      <w:r w:rsidRPr="002D350D">
        <w:rPr>
          <w:rFonts w:ascii="Arial" w:hAnsi="Arial" w:cs="Arial"/>
          <w:sz w:val="21"/>
          <w:szCs w:val="21"/>
          <w:lang w:val="ru-RU"/>
        </w:rPr>
        <w:t>Протикарстові заходи слід вибирати залежно від характеру виявлених</w:t>
      </w:r>
      <w:r w:rsidRPr="002D350D">
        <w:rPr>
          <w:rFonts w:ascii="Arial" w:hAnsi="Arial" w:cs="Arial"/>
          <w:spacing w:val="-11"/>
          <w:sz w:val="21"/>
          <w:szCs w:val="21"/>
          <w:lang w:val="ru-RU"/>
        </w:rPr>
        <w:t xml:space="preserve"> </w:t>
      </w:r>
      <w:r w:rsidRPr="002D350D">
        <w:rPr>
          <w:rFonts w:ascii="Arial" w:hAnsi="Arial" w:cs="Arial"/>
          <w:sz w:val="21"/>
          <w:szCs w:val="21"/>
          <w:lang w:val="ru-RU"/>
        </w:rPr>
        <w:t>і</w:t>
      </w:r>
      <w:r w:rsidRPr="002D350D">
        <w:rPr>
          <w:rFonts w:ascii="Arial" w:hAnsi="Arial" w:cs="Arial"/>
          <w:spacing w:val="-11"/>
          <w:sz w:val="21"/>
          <w:szCs w:val="21"/>
          <w:lang w:val="ru-RU"/>
        </w:rPr>
        <w:t xml:space="preserve"> </w:t>
      </w:r>
      <w:r w:rsidRPr="002D350D">
        <w:rPr>
          <w:rFonts w:ascii="Arial" w:hAnsi="Arial" w:cs="Arial"/>
          <w:sz w:val="21"/>
          <w:szCs w:val="21"/>
          <w:lang w:val="ru-RU"/>
        </w:rPr>
        <w:t>прогнозованих</w:t>
      </w:r>
      <w:r w:rsidRPr="002D350D">
        <w:rPr>
          <w:rFonts w:ascii="Arial" w:hAnsi="Arial" w:cs="Arial"/>
          <w:spacing w:val="-9"/>
          <w:sz w:val="21"/>
          <w:szCs w:val="21"/>
          <w:lang w:val="ru-RU"/>
        </w:rPr>
        <w:t xml:space="preserve"> </w:t>
      </w:r>
      <w:r w:rsidRPr="002D350D">
        <w:rPr>
          <w:rFonts w:ascii="Arial" w:hAnsi="Arial" w:cs="Arial"/>
          <w:sz w:val="21"/>
          <w:szCs w:val="21"/>
          <w:lang w:val="ru-RU"/>
        </w:rPr>
        <w:t>карстових</w:t>
      </w:r>
      <w:r w:rsidRPr="002D350D">
        <w:rPr>
          <w:rFonts w:ascii="Arial" w:hAnsi="Arial" w:cs="Arial"/>
          <w:spacing w:val="-11"/>
          <w:sz w:val="21"/>
          <w:szCs w:val="21"/>
          <w:lang w:val="ru-RU"/>
        </w:rPr>
        <w:t xml:space="preserve"> </w:t>
      </w:r>
      <w:r w:rsidRPr="002D350D">
        <w:rPr>
          <w:rFonts w:ascii="Arial" w:hAnsi="Arial" w:cs="Arial"/>
          <w:sz w:val="21"/>
          <w:szCs w:val="21"/>
          <w:lang w:val="ru-RU"/>
        </w:rPr>
        <w:t>проявів,</w:t>
      </w:r>
      <w:r w:rsidRPr="002D350D">
        <w:rPr>
          <w:rFonts w:ascii="Arial" w:hAnsi="Arial" w:cs="Arial"/>
          <w:spacing w:val="-11"/>
          <w:sz w:val="21"/>
          <w:szCs w:val="21"/>
          <w:lang w:val="ru-RU"/>
        </w:rPr>
        <w:t xml:space="preserve"> </w:t>
      </w:r>
      <w:r w:rsidRPr="002D350D">
        <w:rPr>
          <w:rFonts w:ascii="Arial" w:hAnsi="Arial" w:cs="Arial"/>
          <w:sz w:val="21"/>
          <w:szCs w:val="21"/>
          <w:lang w:val="ru-RU"/>
        </w:rPr>
        <w:t>виду</w:t>
      </w:r>
      <w:r w:rsidRPr="002D350D">
        <w:rPr>
          <w:rFonts w:ascii="Arial" w:hAnsi="Arial" w:cs="Arial"/>
          <w:spacing w:val="-14"/>
          <w:sz w:val="21"/>
          <w:szCs w:val="21"/>
          <w:lang w:val="ru-RU"/>
        </w:rPr>
        <w:t xml:space="preserve"> </w:t>
      </w:r>
      <w:r w:rsidRPr="002D350D">
        <w:rPr>
          <w:rFonts w:ascii="Arial" w:hAnsi="Arial" w:cs="Arial"/>
          <w:sz w:val="21"/>
          <w:szCs w:val="21"/>
          <w:lang w:val="ru-RU"/>
        </w:rPr>
        <w:t>порід,</w:t>
      </w:r>
      <w:r w:rsidRPr="002D350D">
        <w:rPr>
          <w:rFonts w:ascii="Arial" w:hAnsi="Arial" w:cs="Arial"/>
          <w:spacing w:val="-13"/>
          <w:sz w:val="21"/>
          <w:szCs w:val="21"/>
          <w:lang w:val="ru-RU"/>
        </w:rPr>
        <w:t xml:space="preserve"> </w:t>
      </w:r>
      <w:r w:rsidRPr="002D350D">
        <w:rPr>
          <w:rFonts w:ascii="Arial" w:hAnsi="Arial" w:cs="Arial"/>
          <w:sz w:val="21"/>
          <w:szCs w:val="21"/>
          <w:lang w:val="ru-RU"/>
        </w:rPr>
        <w:t>що</w:t>
      </w:r>
      <w:r w:rsidRPr="002D350D">
        <w:rPr>
          <w:rFonts w:ascii="Arial" w:hAnsi="Arial" w:cs="Arial"/>
          <w:spacing w:val="-9"/>
          <w:sz w:val="21"/>
          <w:szCs w:val="21"/>
          <w:lang w:val="ru-RU"/>
        </w:rPr>
        <w:t xml:space="preserve"> </w:t>
      </w:r>
      <w:r w:rsidRPr="002D350D">
        <w:rPr>
          <w:rFonts w:ascii="Arial" w:hAnsi="Arial" w:cs="Arial"/>
          <w:sz w:val="21"/>
          <w:szCs w:val="21"/>
          <w:lang w:val="ru-RU"/>
        </w:rPr>
        <w:t>карстуються,</w:t>
      </w:r>
      <w:r w:rsidRPr="002D350D">
        <w:rPr>
          <w:rFonts w:ascii="Arial" w:hAnsi="Arial" w:cs="Arial"/>
          <w:spacing w:val="-11"/>
          <w:sz w:val="21"/>
          <w:szCs w:val="21"/>
          <w:lang w:val="ru-RU"/>
        </w:rPr>
        <w:t xml:space="preserve"> </w:t>
      </w:r>
      <w:r w:rsidRPr="002D350D">
        <w:rPr>
          <w:rFonts w:ascii="Arial" w:hAnsi="Arial" w:cs="Arial"/>
          <w:sz w:val="21"/>
          <w:szCs w:val="21"/>
          <w:lang w:val="ru-RU"/>
        </w:rPr>
        <w:t>умов їх</w:t>
      </w:r>
      <w:r w:rsidRPr="002D350D">
        <w:rPr>
          <w:rFonts w:ascii="Arial" w:hAnsi="Arial" w:cs="Arial"/>
          <w:spacing w:val="-8"/>
          <w:sz w:val="21"/>
          <w:szCs w:val="21"/>
          <w:lang w:val="ru-RU"/>
        </w:rPr>
        <w:t xml:space="preserve"> </w:t>
      </w:r>
      <w:r w:rsidRPr="002D350D">
        <w:rPr>
          <w:rFonts w:ascii="Arial" w:hAnsi="Arial" w:cs="Arial"/>
          <w:sz w:val="21"/>
          <w:szCs w:val="21"/>
          <w:lang w:val="ru-RU"/>
        </w:rPr>
        <w:t>залягання</w:t>
      </w:r>
      <w:r w:rsidRPr="002D350D">
        <w:rPr>
          <w:rFonts w:ascii="Arial" w:hAnsi="Arial" w:cs="Arial"/>
          <w:spacing w:val="-8"/>
          <w:sz w:val="21"/>
          <w:szCs w:val="21"/>
          <w:lang w:val="ru-RU"/>
        </w:rPr>
        <w:t xml:space="preserve"> </w:t>
      </w:r>
      <w:r w:rsidRPr="002D350D">
        <w:rPr>
          <w:rFonts w:ascii="Arial" w:hAnsi="Arial" w:cs="Arial"/>
          <w:sz w:val="21"/>
          <w:szCs w:val="21"/>
          <w:lang w:val="ru-RU"/>
        </w:rPr>
        <w:t>і</w:t>
      </w:r>
      <w:r w:rsidRPr="002D350D">
        <w:rPr>
          <w:rFonts w:ascii="Arial" w:hAnsi="Arial" w:cs="Arial"/>
          <w:spacing w:val="-5"/>
          <w:sz w:val="21"/>
          <w:szCs w:val="21"/>
          <w:lang w:val="ru-RU"/>
        </w:rPr>
        <w:t xml:space="preserve"> </w:t>
      </w:r>
      <w:r w:rsidRPr="002D350D">
        <w:rPr>
          <w:rFonts w:ascii="Arial" w:hAnsi="Arial" w:cs="Arial"/>
          <w:sz w:val="21"/>
          <w:szCs w:val="21"/>
          <w:lang w:val="ru-RU"/>
        </w:rPr>
        <w:t>вимог,</w:t>
      </w:r>
      <w:r w:rsidRPr="002D350D">
        <w:rPr>
          <w:rFonts w:ascii="Arial" w:hAnsi="Arial" w:cs="Arial"/>
          <w:spacing w:val="-9"/>
          <w:sz w:val="21"/>
          <w:szCs w:val="21"/>
          <w:lang w:val="ru-RU"/>
        </w:rPr>
        <w:t xml:space="preserve"> </w:t>
      </w:r>
      <w:r w:rsidRPr="002D350D">
        <w:rPr>
          <w:rFonts w:ascii="Arial" w:hAnsi="Arial" w:cs="Arial"/>
          <w:sz w:val="21"/>
          <w:szCs w:val="21"/>
          <w:lang w:val="ru-RU"/>
        </w:rPr>
        <w:t>що</w:t>
      </w:r>
      <w:r w:rsidRPr="002D350D">
        <w:rPr>
          <w:rFonts w:ascii="Arial" w:hAnsi="Arial" w:cs="Arial"/>
          <w:spacing w:val="-5"/>
          <w:sz w:val="21"/>
          <w:szCs w:val="21"/>
          <w:lang w:val="ru-RU"/>
        </w:rPr>
        <w:t xml:space="preserve"> </w:t>
      </w:r>
      <w:r w:rsidRPr="002D350D">
        <w:rPr>
          <w:rFonts w:ascii="Arial" w:hAnsi="Arial" w:cs="Arial"/>
          <w:sz w:val="21"/>
          <w:szCs w:val="21"/>
          <w:lang w:val="ru-RU"/>
        </w:rPr>
        <w:t>визначаються</w:t>
      </w:r>
      <w:r w:rsidRPr="002D350D">
        <w:rPr>
          <w:rFonts w:ascii="Arial" w:hAnsi="Arial" w:cs="Arial"/>
          <w:spacing w:val="-8"/>
          <w:sz w:val="21"/>
          <w:szCs w:val="21"/>
          <w:lang w:val="ru-RU"/>
        </w:rPr>
        <w:t xml:space="preserve"> </w:t>
      </w:r>
      <w:r w:rsidRPr="002D350D">
        <w:rPr>
          <w:rFonts w:ascii="Arial" w:hAnsi="Arial" w:cs="Arial"/>
          <w:sz w:val="21"/>
          <w:szCs w:val="21"/>
          <w:lang w:val="ru-RU"/>
        </w:rPr>
        <w:t>особливостями</w:t>
      </w:r>
      <w:r w:rsidRPr="002D350D">
        <w:rPr>
          <w:rFonts w:ascii="Arial" w:hAnsi="Arial" w:cs="Arial"/>
          <w:spacing w:val="-8"/>
          <w:sz w:val="21"/>
          <w:szCs w:val="21"/>
          <w:lang w:val="ru-RU"/>
        </w:rPr>
        <w:t xml:space="preserve"> </w:t>
      </w:r>
      <w:r w:rsidRPr="002D350D">
        <w:rPr>
          <w:rFonts w:ascii="Arial" w:hAnsi="Arial" w:cs="Arial"/>
          <w:sz w:val="21"/>
          <w:szCs w:val="21"/>
          <w:lang w:val="ru-RU"/>
        </w:rPr>
        <w:t>проектованого</w:t>
      </w:r>
      <w:r w:rsidRPr="002D350D">
        <w:rPr>
          <w:rFonts w:ascii="Arial" w:hAnsi="Arial" w:cs="Arial"/>
          <w:spacing w:val="-5"/>
          <w:sz w:val="21"/>
          <w:szCs w:val="21"/>
          <w:lang w:val="ru-RU"/>
        </w:rPr>
        <w:t xml:space="preserve"> </w:t>
      </w:r>
      <w:r w:rsidRPr="002D350D">
        <w:rPr>
          <w:rFonts w:ascii="Arial" w:hAnsi="Arial" w:cs="Arial"/>
          <w:sz w:val="21"/>
          <w:szCs w:val="21"/>
          <w:lang w:val="ru-RU"/>
        </w:rPr>
        <w:t>захисту,</w:t>
      </w:r>
      <w:r w:rsidRPr="002D350D">
        <w:rPr>
          <w:rFonts w:ascii="Arial" w:hAnsi="Arial" w:cs="Arial"/>
          <w:spacing w:val="-7"/>
          <w:sz w:val="21"/>
          <w:szCs w:val="21"/>
          <w:lang w:val="ru-RU"/>
        </w:rPr>
        <w:t xml:space="preserve"> </w:t>
      </w:r>
      <w:r w:rsidRPr="002D350D">
        <w:rPr>
          <w:rFonts w:ascii="Arial" w:hAnsi="Arial" w:cs="Arial"/>
          <w:sz w:val="21"/>
          <w:szCs w:val="21"/>
          <w:lang w:val="ru-RU"/>
        </w:rPr>
        <w:t>та територій і споруд, що захищаються, з урахуванням ДБН</w:t>
      </w:r>
      <w:r w:rsidRPr="002D350D">
        <w:rPr>
          <w:rFonts w:ascii="Arial" w:hAnsi="Arial" w:cs="Arial"/>
          <w:spacing w:val="-18"/>
          <w:sz w:val="21"/>
          <w:szCs w:val="21"/>
          <w:lang w:val="ru-RU"/>
        </w:rPr>
        <w:t xml:space="preserve"> </w:t>
      </w:r>
      <w:r w:rsidRPr="002D350D">
        <w:rPr>
          <w:rFonts w:ascii="Arial" w:hAnsi="Arial" w:cs="Arial"/>
          <w:sz w:val="21"/>
          <w:szCs w:val="21"/>
          <w:lang w:val="ru-RU"/>
        </w:rPr>
        <w:t>А.2.1-1.</w:t>
      </w:r>
    </w:p>
    <w:p w14:paraId="6C4AB996" w14:textId="77777777" w:rsidR="00E32E9D" w:rsidRPr="002D350D" w:rsidRDefault="008555FA" w:rsidP="00D55ECC">
      <w:pPr>
        <w:pStyle w:val="a5"/>
        <w:numPr>
          <w:ilvl w:val="2"/>
          <w:numId w:val="22"/>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Водозахисні і протифільтраційні протикарстові заходи забезпечують запобігання небезпечній активізації карсту і пов'язаних з ним суфозійних і провальних явищ під впливом техногенних змін гідрогеологічних умов у період будівництва і експлуатації будівель і</w:t>
      </w:r>
      <w:r w:rsidRPr="002D350D">
        <w:rPr>
          <w:rFonts w:ascii="Arial" w:hAnsi="Arial" w:cs="Arial"/>
          <w:spacing w:val="-12"/>
          <w:sz w:val="21"/>
          <w:szCs w:val="21"/>
          <w:lang w:val="ru-RU"/>
        </w:rPr>
        <w:t xml:space="preserve"> </w:t>
      </w:r>
      <w:r w:rsidRPr="002D350D">
        <w:rPr>
          <w:rFonts w:ascii="Arial" w:hAnsi="Arial" w:cs="Arial"/>
          <w:sz w:val="21"/>
          <w:szCs w:val="21"/>
          <w:lang w:val="ru-RU"/>
        </w:rPr>
        <w:t>споруд.</w:t>
      </w:r>
    </w:p>
    <w:p w14:paraId="09BE9C71" w14:textId="77777777" w:rsidR="00E32E9D" w:rsidRPr="002D350D" w:rsidRDefault="008555FA" w:rsidP="00D55ECC">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Основним принципом проектування водозахисних заходів на закарстованих і суфозійно-небезпечних територіях є максимальне скорочення інфільтрації поверхневих, промислових і господарсько-побутових вод у ґрунт.</w:t>
      </w:r>
    </w:p>
    <w:p w14:paraId="708452B8" w14:textId="77777777" w:rsidR="00E32E9D" w:rsidRPr="002D350D" w:rsidRDefault="008555FA" w:rsidP="00D55ECC">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Не рекомендується допускати: посилення інфільтрації води в ґрунт (особливо агресивної), підвищення рівнів підземних вод (особливо в  поєднанні</w:t>
      </w:r>
    </w:p>
    <w:p w14:paraId="34D009E6" w14:textId="77777777" w:rsidR="00E32E9D" w:rsidRPr="002D350D" w:rsidRDefault="008555FA" w:rsidP="00D55ECC">
      <w:pPr>
        <w:pStyle w:val="a3"/>
        <w:spacing w:before="0" w:line="288" w:lineRule="auto"/>
        <w:ind w:right="112" w:firstLine="0"/>
        <w:contextualSpacing/>
        <w:rPr>
          <w:rFonts w:ascii="Arial" w:hAnsi="Arial" w:cs="Arial"/>
          <w:sz w:val="21"/>
          <w:szCs w:val="21"/>
          <w:lang w:val="ru-RU"/>
        </w:rPr>
      </w:pPr>
      <w:r w:rsidRPr="002D350D">
        <w:rPr>
          <w:rFonts w:ascii="Arial" w:hAnsi="Arial" w:cs="Arial"/>
          <w:sz w:val="21"/>
          <w:szCs w:val="21"/>
          <w:lang w:val="ru-RU"/>
        </w:rPr>
        <w:t>із зниженням рівнів нижчезалягаючих водоносних горизонтів), різких коливань рівнів і збільшення швидкостей руху вод тріщино-карстового і вищезалягаючих водоносних горизонтів, а також інших техногенних змін гідрогеологічних умов, які можуть привести до активізації карсту і суфозії.</w:t>
      </w:r>
    </w:p>
    <w:p w14:paraId="2C188756" w14:textId="77777777" w:rsidR="00E32E9D" w:rsidRPr="002D350D" w:rsidRDefault="008555FA" w:rsidP="00D55ECC">
      <w:pPr>
        <w:pStyle w:val="a5"/>
        <w:numPr>
          <w:ilvl w:val="2"/>
          <w:numId w:val="22"/>
        </w:numPr>
        <w:tabs>
          <w:tab w:val="left" w:pos="1515"/>
        </w:tabs>
        <w:spacing w:before="0" w:line="288" w:lineRule="auto"/>
        <w:ind w:right="109" w:firstLine="720"/>
        <w:contextualSpacing/>
        <w:rPr>
          <w:rFonts w:ascii="Arial" w:hAnsi="Arial" w:cs="Arial"/>
          <w:sz w:val="21"/>
          <w:szCs w:val="21"/>
          <w:lang w:val="ru-RU"/>
        </w:rPr>
      </w:pPr>
      <w:r w:rsidRPr="002D350D">
        <w:rPr>
          <w:rFonts w:ascii="Arial" w:hAnsi="Arial" w:cs="Arial"/>
          <w:sz w:val="21"/>
          <w:szCs w:val="21"/>
          <w:lang w:val="ru-RU"/>
        </w:rPr>
        <w:t>При проектуванні водосховищ, водоймищ, каналів, шламосховищ, систем водопостачання і каналізації, дренажів, водовідливу з котлованів, гірничих виробок тощо повинні враховуватися гідрологічні і гідрогеологічні особливості карсту і умови виникнення суфозійних явищ. За необхідності застосовують протифільтраційні завіси і екрани, регулювання режиму роботи гідротехнічних споруд і пристроїв тощо. Проектування протифільтраційних заходів повинне вестися на основі комплексного вивчення та аналізу гідрологічних, гідрогеологічних умов і їх впливу на оточуючу територію і розташовані на ній будівлі і споруди. При цьому необхідно враховувати, що значне підвищення рівня підземних вод у результаті здійснення протифільтраційних заходів (баражний ефект) може привести до активізації карстово-суфозійних</w:t>
      </w:r>
      <w:r w:rsidRPr="002D350D">
        <w:rPr>
          <w:rFonts w:ascii="Arial" w:hAnsi="Arial" w:cs="Arial"/>
          <w:spacing w:val="-5"/>
          <w:sz w:val="21"/>
          <w:szCs w:val="21"/>
          <w:lang w:val="ru-RU"/>
        </w:rPr>
        <w:t xml:space="preserve"> </w:t>
      </w:r>
      <w:r w:rsidRPr="002D350D">
        <w:rPr>
          <w:rFonts w:ascii="Arial" w:hAnsi="Arial" w:cs="Arial"/>
          <w:sz w:val="21"/>
          <w:szCs w:val="21"/>
          <w:lang w:val="ru-RU"/>
        </w:rPr>
        <w:t>явищ.</w:t>
      </w:r>
    </w:p>
    <w:p w14:paraId="440CAC5C" w14:textId="77777777" w:rsidR="00E32E9D" w:rsidRPr="002D350D" w:rsidRDefault="008555FA" w:rsidP="00D55ECC">
      <w:pPr>
        <w:pStyle w:val="1"/>
        <w:numPr>
          <w:ilvl w:val="0"/>
          <w:numId w:val="22"/>
        </w:numPr>
        <w:tabs>
          <w:tab w:val="left" w:pos="1044"/>
        </w:tabs>
        <w:spacing w:line="288" w:lineRule="auto"/>
        <w:ind w:left="1043" w:hanging="211"/>
        <w:contextualSpacing/>
        <w:rPr>
          <w:rFonts w:ascii="Arial" w:hAnsi="Arial" w:cs="Arial"/>
          <w:sz w:val="21"/>
          <w:szCs w:val="21"/>
          <w:lang w:val="ru-RU"/>
        </w:rPr>
      </w:pPr>
      <w:bookmarkStart w:id="45" w:name="6_БЕРЕГОЗАХИСНІ_СПОРУДИ_І_ЗАХОДИ,_ВИМОГИ"/>
      <w:bookmarkStart w:id="46" w:name="_bookmark22"/>
      <w:bookmarkEnd w:id="45"/>
      <w:bookmarkEnd w:id="46"/>
      <w:r w:rsidRPr="002D350D">
        <w:rPr>
          <w:rFonts w:ascii="Arial" w:hAnsi="Arial" w:cs="Arial"/>
          <w:sz w:val="21"/>
          <w:szCs w:val="21"/>
          <w:lang w:val="ru-RU"/>
        </w:rPr>
        <w:t>БЕРЕГОЗАХИСНІ СПОРУДИ І ЗАХОДИ, ВИМОГИ ДО</w:t>
      </w:r>
      <w:r w:rsidRPr="002D350D">
        <w:rPr>
          <w:rFonts w:ascii="Arial" w:hAnsi="Arial" w:cs="Arial"/>
          <w:spacing w:val="-19"/>
          <w:sz w:val="21"/>
          <w:szCs w:val="21"/>
          <w:lang w:val="ru-RU"/>
        </w:rPr>
        <w:t xml:space="preserve"> </w:t>
      </w:r>
      <w:r w:rsidRPr="002D350D">
        <w:rPr>
          <w:rFonts w:ascii="Arial" w:hAnsi="Arial" w:cs="Arial"/>
          <w:sz w:val="21"/>
          <w:szCs w:val="21"/>
          <w:lang w:val="ru-RU"/>
        </w:rPr>
        <w:t>НИХ</w:t>
      </w:r>
    </w:p>
    <w:p w14:paraId="027B1AD2" w14:textId="77777777" w:rsidR="00E32E9D" w:rsidRPr="002D350D" w:rsidRDefault="008555FA" w:rsidP="00D55ECC">
      <w:pPr>
        <w:pStyle w:val="1"/>
        <w:spacing w:line="288" w:lineRule="auto"/>
        <w:ind w:left="832"/>
        <w:contextualSpacing/>
        <w:rPr>
          <w:rFonts w:ascii="Arial" w:hAnsi="Arial" w:cs="Arial"/>
          <w:sz w:val="21"/>
          <w:szCs w:val="21"/>
          <w:lang w:val="ru-RU"/>
        </w:rPr>
      </w:pPr>
      <w:bookmarkStart w:id="47" w:name="6.1_Загальні_відомості"/>
      <w:bookmarkStart w:id="48" w:name="_bookmark23"/>
      <w:bookmarkEnd w:id="47"/>
      <w:bookmarkEnd w:id="48"/>
      <w:r w:rsidRPr="002D350D">
        <w:rPr>
          <w:rFonts w:ascii="Arial" w:hAnsi="Arial" w:cs="Arial"/>
          <w:sz w:val="21"/>
          <w:szCs w:val="21"/>
          <w:lang w:val="ru-RU"/>
        </w:rPr>
        <w:t>6.1 Загальні відомості</w:t>
      </w:r>
    </w:p>
    <w:p w14:paraId="47C0A0FD" w14:textId="05AE5AA9" w:rsidR="00E32E9D" w:rsidRDefault="008555FA" w:rsidP="00D55ECC">
      <w:pPr>
        <w:pStyle w:val="a3"/>
        <w:spacing w:before="0" w:line="288" w:lineRule="auto"/>
        <w:ind w:right="111"/>
        <w:contextualSpacing/>
        <w:rPr>
          <w:rFonts w:ascii="Arial" w:hAnsi="Arial" w:cs="Arial"/>
          <w:sz w:val="21"/>
          <w:szCs w:val="21"/>
          <w:lang w:val="ru-RU"/>
        </w:rPr>
      </w:pPr>
      <w:r w:rsidRPr="00C137B9">
        <w:rPr>
          <w:rFonts w:ascii="Arial" w:hAnsi="Arial" w:cs="Arial"/>
          <w:b/>
          <w:bCs/>
          <w:sz w:val="21"/>
          <w:szCs w:val="21"/>
          <w:lang w:val="ru-RU"/>
        </w:rPr>
        <w:t>6.1.1</w:t>
      </w:r>
      <w:r w:rsidRPr="002D350D">
        <w:rPr>
          <w:rFonts w:ascii="Arial" w:hAnsi="Arial" w:cs="Arial"/>
          <w:sz w:val="21"/>
          <w:szCs w:val="21"/>
          <w:lang w:val="ru-RU"/>
        </w:rPr>
        <w:t xml:space="preserve"> Для інженерного захисту берегів річок, озер, морів, водосховищ застосовують наступні види споруд і заходів, що наведені в таблиці 6.1.</w:t>
      </w:r>
    </w:p>
    <w:p w14:paraId="38BACEFF" w14:textId="77777777" w:rsidR="00C137B9" w:rsidRPr="002D350D" w:rsidRDefault="00C137B9" w:rsidP="00C137B9">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При виборі конструкцій споруд слід враховувати, окрім їх призначення, наявність місцевих будівельних матеріалів і можливі способи виконання робіт.</w:t>
      </w:r>
    </w:p>
    <w:p w14:paraId="71A3EC18" w14:textId="77777777" w:rsidR="00C137B9" w:rsidRDefault="00C137B9" w:rsidP="00C137B9">
      <w:pPr>
        <w:pStyle w:val="a3"/>
        <w:spacing w:before="0" w:line="288" w:lineRule="auto"/>
        <w:ind w:right="111"/>
        <w:contextualSpacing/>
        <w:rPr>
          <w:rFonts w:ascii="Arial" w:hAnsi="Arial" w:cs="Arial"/>
          <w:sz w:val="21"/>
          <w:szCs w:val="21"/>
          <w:lang w:val="ru-RU"/>
        </w:rPr>
      </w:pPr>
      <w:r w:rsidRPr="008D71C2">
        <w:rPr>
          <w:rFonts w:ascii="Arial" w:hAnsi="Arial" w:cs="Arial"/>
          <w:b/>
          <w:bCs/>
          <w:sz w:val="21"/>
          <w:szCs w:val="21"/>
          <w:lang w:val="ru-RU"/>
        </w:rPr>
        <w:t>6.1.3</w:t>
      </w:r>
      <w:r w:rsidRPr="008D71C2">
        <w:rPr>
          <w:rFonts w:ascii="Arial" w:hAnsi="Arial" w:cs="Arial"/>
          <w:sz w:val="21"/>
          <w:szCs w:val="21"/>
          <w:lang w:val="ru-RU"/>
        </w:rPr>
        <w:t xml:space="preserve"> До </w:t>
      </w:r>
      <w:r w:rsidRPr="002D350D">
        <w:rPr>
          <w:rFonts w:ascii="Arial" w:hAnsi="Arial" w:cs="Arial"/>
          <w:sz w:val="21"/>
          <w:szCs w:val="21"/>
          <w:lang w:val="ru-RU"/>
        </w:rPr>
        <w:t>складу комплексу морських берегозахисних споруд і заходів, за необхідності,</w:t>
      </w:r>
      <w:r w:rsidRPr="002D350D">
        <w:rPr>
          <w:rFonts w:ascii="Arial" w:hAnsi="Arial" w:cs="Arial"/>
          <w:spacing w:val="-5"/>
          <w:sz w:val="21"/>
          <w:szCs w:val="21"/>
          <w:lang w:val="ru-RU"/>
        </w:rPr>
        <w:t xml:space="preserve"> </w:t>
      </w:r>
      <w:r w:rsidRPr="002D350D">
        <w:rPr>
          <w:rFonts w:ascii="Arial" w:hAnsi="Arial" w:cs="Arial"/>
          <w:sz w:val="21"/>
          <w:szCs w:val="21"/>
          <w:lang w:val="ru-RU"/>
        </w:rPr>
        <w:t>слід</w:t>
      </w:r>
      <w:r w:rsidRPr="002D350D">
        <w:rPr>
          <w:rFonts w:ascii="Arial" w:hAnsi="Arial" w:cs="Arial"/>
          <w:spacing w:val="-6"/>
          <w:sz w:val="21"/>
          <w:szCs w:val="21"/>
          <w:lang w:val="ru-RU"/>
        </w:rPr>
        <w:t xml:space="preserve"> </w:t>
      </w:r>
      <w:r w:rsidRPr="002D350D">
        <w:rPr>
          <w:rFonts w:ascii="Arial" w:hAnsi="Arial" w:cs="Arial"/>
          <w:sz w:val="21"/>
          <w:szCs w:val="21"/>
          <w:lang w:val="ru-RU"/>
        </w:rPr>
        <w:t>включати</w:t>
      </w:r>
      <w:r w:rsidRPr="002D350D">
        <w:rPr>
          <w:rFonts w:ascii="Arial" w:hAnsi="Arial" w:cs="Arial"/>
          <w:spacing w:val="-6"/>
          <w:sz w:val="21"/>
          <w:szCs w:val="21"/>
          <w:lang w:val="ru-RU"/>
        </w:rPr>
        <w:t xml:space="preserve"> </w:t>
      </w:r>
      <w:r w:rsidRPr="002D350D">
        <w:rPr>
          <w:rFonts w:ascii="Arial" w:hAnsi="Arial" w:cs="Arial"/>
          <w:sz w:val="21"/>
          <w:szCs w:val="21"/>
          <w:lang w:val="ru-RU"/>
        </w:rPr>
        <w:t>регулювання</w:t>
      </w:r>
      <w:r w:rsidRPr="002D350D">
        <w:rPr>
          <w:rFonts w:ascii="Arial" w:hAnsi="Arial" w:cs="Arial"/>
          <w:spacing w:val="-5"/>
          <w:sz w:val="21"/>
          <w:szCs w:val="21"/>
          <w:lang w:val="ru-RU"/>
        </w:rPr>
        <w:t xml:space="preserve"> </w:t>
      </w:r>
      <w:r w:rsidRPr="002D350D">
        <w:rPr>
          <w:rFonts w:ascii="Arial" w:hAnsi="Arial" w:cs="Arial"/>
          <w:sz w:val="21"/>
          <w:szCs w:val="21"/>
          <w:lang w:val="ru-RU"/>
        </w:rPr>
        <w:t>стоку</w:t>
      </w:r>
      <w:r w:rsidRPr="002D350D">
        <w:rPr>
          <w:rFonts w:ascii="Arial" w:hAnsi="Arial" w:cs="Arial"/>
          <w:spacing w:val="-8"/>
          <w:sz w:val="21"/>
          <w:szCs w:val="21"/>
          <w:lang w:val="ru-RU"/>
        </w:rPr>
        <w:t xml:space="preserve"> </w:t>
      </w:r>
      <w:r w:rsidRPr="002D350D">
        <w:rPr>
          <w:rFonts w:ascii="Arial" w:hAnsi="Arial" w:cs="Arial"/>
          <w:sz w:val="21"/>
          <w:szCs w:val="21"/>
          <w:lang w:val="ru-RU"/>
        </w:rPr>
        <w:t>устьових</w:t>
      </w:r>
      <w:r w:rsidRPr="002D350D">
        <w:rPr>
          <w:rFonts w:ascii="Arial" w:hAnsi="Arial" w:cs="Arial"/>
          <w:spacing w:val="-5"/>
          <w:sz w:val="21"/>
          <w:szCs w:val="21"/>
          <w:lang w:val="ru-RU"/>
        </w:rPr>
        <w:t xml:space="preserve"> </w:t>
      </w:r>
      <w:r w:rsidRPr="002D350D">
        <w:rPr>
          <w:rFonts w:ascii="Arial" w:hAnsi="Arial" w:cs="Arial"/>
          <w:sz w:val="21"/>
          <w:szCs w:val="21"/>
          <w:lang w:val="ru-RU"/>
        </w:rPr>
        <w:t>ділянок</w:t>
      </w:r>
      <w:r w:rsidRPr="002D350D">
        <w:rPr>
          <w:rFonts w:ascii="Arial" w:hAnsi="Arial" w:cs="Arial"/>
          <w:spacing w:val="-6"/>
          <w:sz w:val="21"/>
          <w:szCs w:val="21"/>
          <w:lang w:val="ru-RU"/>
        </w:rPr>
        <w:t xml:space="preserve"> </w:t>
      </w:r>
      <w:r w:rsidRPr="002D350D">
        <w:rPr>
          <w:rFonts w:ascii="Arial" w:hAnsi="Arial" w:cs="Arial"/>
          <w:sz w:val="21"/>
          <w:szCs w:val="21"/>
          <w:lang w:val="ru-RU"/>
        </w:rPr>
        <w:t>річок</w:t>
      </w:r>
      <w:r w:rsidRPr="002D350D">
        <w:rPr>
          <w:rFonts w:ascii="Arial" w:hAnsi="Arial" w:cs="Arial"/>
          <w:spacing w:val="-6"/>
          <w:sz w:val="21"/>
          <w:szCs w:val="21"/>
          <w:lang w:val="ru-RU"/>
        </w:rPr>
        <w:t xml:space="preserve"> </w:t>
      </w:r>
      <w:r w:rsidRPr="002D350D">
        <w:rPr>
          <w:rFonts w:ascii="Arial" w:hAnsi="Arial" w:cs="Arial"/>
          <w:sz w:val="21"/>
          <w:szCs w:val="21"/>
          <w:lang w:val="ru-RU"/>
        </w:rPr>
        <w:t>із</w:t>
      </w:r>
      <w:r w:rsidRPr="002D350D">
        <w:rPr>
          <w:rFonts w:ascii="Arial" w:hAnsi="Arial" w:cs="Arial"/>
          <w:spacing w:val="-7"/>
          <w:sz w:val="21"/>
          <w:szCs w:val="21"/>
          <w:lang w:val="ru-RU"/>
        </w:rPr>
        <w:t xml:space="preserve"> </w:t>
      </w:r>
      <w:r w:rsidRPr="002D350D">
        <w:rPr>
          <w:rFonts w:ascii="Arial" w:hAnsi="Arial" w:cs="Arial"/>
          <w:sz w:val="21"/>
          <w:szCs w:val="21"/>
          <w:lang w:val="ru-RU"/>
        </w:rPr>
        <w:t>метою зміни обрису узбережжя або забезпечення мого річковими</w:t>
      </w:r>
      <w:r w:rsidRPr="002D350D">
        <w:rPr>
          <w:rFonts w:ascii="Arial" w:hAnsi="Arial" w:cs="Arial"/>
          <w:spacing w:val="-20"/>
          <w:sz w:val="21"/>
          <w:szCs w:val="21"/>
          <w:lang w:val="ru-RU"/>
        </w:rPr>
        <w:t xml:space="preserve"> </w:t>
      </w:r>
      <w:r w:rsidRPr="002D350D">
        <w:rPr>
          <w:rFonts w:ascii="Arial" w:hAnsi="Arial" w:cs="Arial"/>
          <w:sz w:val="21"/>
          <w:szCs w:val="21"/>
          <w:lang w:val="ru-RU"/>
        </w:rPr>
        <w:t>наносами.</w:t>
      </w:r>
    </w:p>
    <w:p w14:paraId="39C83C33" w14:textId="51BA4160" w:rsidR="005041F3" w:rsidRDefault="005041F3" w:rsidP="00D55ECC">
      <w:pPr>
        <w:pStyle w:val="a3"/>
        <w:spacing w:before="0" w:line="288" w:lineRule="auto"/>
        <w:ind w:right="111"/>
        <w:contextualSpacing/>
        <w:rPr>
          <w:rFonts w:ascii="Arial" w:hAnsi="Arial" w:cs="Arial"/>
          <w:sz w:val="21"/>
          <w:szCs w:val="21"/>
          <w:lang w:val="ru-RU"/>
        </w:rPr>
      </w:pPr>
    </w:p>
    <w:p w14:paraId="716AD956" w14:textId="2B20B3CD" w:rsidR="005041F3" w:rsidRDefault="005041F3" w:rsidP="00D55ECC">
      <w:pPr>
        <w:pStyle w:val="a3"/>
        <w:spacing w:before="0" w:line="288" w:lineRule="auto"/>
        <w:ind w:right="111"/>
        <w:contextualSpacing/>
        <w:rPr>
          <w:rFonts w:ascii="Arial" w:hAnsi="Arial" w:cs="Arial"/>
          <w:sz w:val="21"/>
          <w:szCs w:val="21"/>
          <w:lang w:val="ru-RU"/>
        </w:rPr>
      </w:pPr>
    </w:p>
    <w:p w14:paraId="209E872E" w14:textId="7CB4C307" w:rsidR="005041F3" w:rsidRDefault="005041F3" w:rsidP="00D55ECC">
      <w:pPr>
        <w:pStyle w:val="a3"/>
        <w:spacing w:before="0" w:line="288" w:lineRule="auto"/>
        <w:ind w:right="111"/>
        <w:contextualSpacing/>
        <w:rPr>
          <w:rFonts w:ascii="Arial" w:hAnsi="Arial" w:cs="Arial"/>
          <w:sz w:val="21"/>
          <w:szCs w:val="21"/>
          <w:lang w:val="ru-RU"/>
        </w:rPr>
      </w:pPr>
    </w:p>
    <w:p w14:paraId="3DAAE325" w14:textId="5FD8E92B" w:rsidR="005041F3" w:rsidRDefault="005041F3" w:rsidP="00D55ECC">
      <w:pPr>
        <w:pStyle w:val="a3"/>
        <w:spacing w:before="0" w:line="288" w:lineRule="auto"/>
        <w:ind w:right="111"/>
        <w:contextualSpacing/>
        <w:rPr>
          <w:rFonts w:ascii="Arial" w:hAnsi="Arial" w:cs="Arial"/>
          <w:sz w:val="21"/>
          <w:szCs w:val="21"/>
          <w:lang w:val="ru-RU"/>
        </w:rPr>
      </w:pPr>
    </w:p>
    <w:p w14:paraId="1F75F196" w14:textId="0AC1CE9A" w:rsidR="005041F3" w:rsidRDefault="005041F3" w:rsidP="00D55ECC">
      <w:pPr>
        <w:pStyle w:val="a3"/>
        <w:spacing w:before="0" w:line="288" w:lineRule="auto"/>
        <w:ind w:right="111"/>
        <w:contextualSpacing/>
        <w:rPr>
          <w:rFonts w:ascii="Arial" w:hAnsi="Arial" w:cs="Arial"/>
          <w:sz w:val="21"/>
          <w:szCs w:val="21"/>
          <w:lang w:val="ru-RU"/>
        </w:rPr>
      </w:pPr>
    </w:p>
    <w:p w14:paraId="481FABE2" w14:textId="0211D0F3" w:rsidR="005041F3" w:rsidRDefault="005041F3" w:rsidP="00D55ECC">
      <w:pPr>
        <w:pStyle w:val="a3"/>
        <w:spacing w:before="0" w:line="288" w:lineRule="auto"/>
        <w:ind w:right="111"/>
        <w:contextualSpacing/>
        <w:rPr>
          <w:rFonts w:ascii="Arial" w:hAnsi="Arial" w:cs="Arial"/>
          <w:sz w:val="21"/>
          <w:szCs w:val="21"/>
          <w:lang w:val="ru-RU"/>
        </w:rPr>
      </w:pPr>
    </w:p>
    <w:p w14:paraId="0089B793" w14:textId="3E5425D9" w:rsidR="005041F3" w:rsidRDefault="005041F3" w:rsidP="00D55ECC">
      <w:pPr>
        <w:pStyle w:val="a3"/>
        <w:spacing w:before="0" w:line="288" w:lineRule="auto"/>
        <w:ind w:right="111"/>
        <w:contextualSpacing/>
        <w:rPr>
          <w:rFonts w:ascii="Arial" w:hAnsi="Arial" w:cs="Arial"/>
          <w:sz w:val="21"/>
          <w:szCs w:val="21"/>
          <w:lang w:val="ru-RU"/>
        </w:rPr>
      </w:pPr>
    </w:p>
    <w:p w14:paraId="3D3CBD15" w14:textId="5E2EB1C2" w:rsidR="005041F3" w:rsidRDefault="005041F3" w:rsidP="00D55ECC">
      <w:pPr>
        <w:pStyle w:val="a3"/>
        <w:spacing w:before="0" w:line="288" w:lineRule="auto"/>
        <w:ind w:right="111"/>
        <w:contextualSpacing/>
        <w:rPr>
          <w:rFonts w:ascii="Arial" w:hAnsi="Arial" w:cs="Arial"/>
          <w:sz w:val="21"/>
          <w:szCs w:val="21"/>
          <w:lang w:val="ru-RU"/>
        </w:rPr>
      </w:pPr>
    </w:p>
    <w:p w14:paraId="4066453B" w14:textId="2E7AB589" w:rsidR="005041F3" w:rsidRDefault="005041F3" w:rsidP="00D55ECC">
      <w:pPr>
        <w:pStyle w:val="a3"/>
        <w:spacing w:before="0" w:line="288" w:lineRule="auto"/>
        <w:ind w:right="111"/>
        <w:contextualSpacing/>
        <w:rPr>
          <w:rFonts w:ascii="Arial" w:hAnsi="Arial" w:cs="Arial"/>
          <w:sz w:val="21"/>
          <w:szCs w:val="21"/>
          <w:lang w:val="ru-RU"/>
        </w:rPr>
      </w:pPr>
    </w:p>
    <w:p w14:paraId="34931F17" w14:textId="0B1C726D" w:rsidR="005041F3" w:rsidRDefault="005041F3" w:rsidP="00D55ECC">
      <w:pPr>
        <w:pStyle w:val="a3"/>
        <w:spacing w:before="0" w:line="288" w:lineRule="auto"/>
        <w:ind w:right="111"/>
        <w:contextualSpacing/>
        <w:rPr>
          <w:rFonts w:ascii="Arial" w:hAnsi="Arial" w:cs="Arial"/>
          <w:sz w:val="21"/>
          <w:szCs w:val="21"/>
          <w:lang w:val="ru-RU"/>
        </w:rPr>
      </w:pPr>
    </w:p>
    <w:p w14:paraId="5D5E747F" w14:textId="0BA80F1F" w:rsidR="005041F3" w:rsidRDefault="005041F3" w:rsidP="00D55ECC">
      <w:pPr>
        <w:pStyle w:val="a3"/>
        <w:spacing w:before="0" w:line="288" w:lineRule="auto"/>
        <w:ind w:right="111"/>
        <w:contextualSpacing/>
        <w:rPr>
          <w:rFonts w:ascii="Arial" w:hAnsi="Arial" w:cs="Arial"/>
          <w:sz w:val="21"/>
          <w:szCs w:val="21"/>
          <w:lang w:val="ru-RU"/>
        </w:rPr>
      </w:pPr>
    </w:p>
    <w:p w14:paraId="4958C9B7" w14:textId="6E3F46D2" w:rsidR="005041F3" w:rsidRDefault="005041F3" w:rsidP="00D55ECC">
      <w:pPr>
        <w:pStyle w:val="a3"/>
        <w:spacing w:before="0" w:line="288" w:lineRule="auto"/>
        <w:ind w:right="111"/>
        <w:contextualSpacing/>
        <w:rPr>
          <w:rFonts w:ascii="Arial" w:hAnsi="Arial" w:cs="Arial"/>
          <w:sz w:val="21"/>
          <w:szCs w:val="21"/>
          <w:lang w:val="ru-RU"/>
        </w:rPr>
      </w:pPr>
    </w:p>
    <w:p w14:paraId="0C8CE239" w14:textId="13CF68F8" w:rsidR="005041F3" w:rsidRDefault="005041F3" w:rsidP="00D55ECC">
      <w:pPr>
        <w:pStyle w:val="a3"/>
        <w:spacing w:before="0" w:line="288" w:lineRule="auto"/>
        <w:ind w:right="111"/>
        <w:contextualSpacing/>
        <w:rPr>
          <w:rFonts w:ascii="Arial" w:hAnsi="Arial" w:cs="Arial"/>
          <w:sz w:val="21"/>
          <w:szCs w:val="21"/>
          <w:lang w:val="ru-RU"/>
        </w:rPr>
      </w:pPr>
    </w:p>
    <w:p w14:paraId="0BDEE6FA" w14:textId="77777777" w:rsidR="005041F3" w:rsidRDefault="005041F3" w:rsidP="005041F3">
      <w:pPr>
        <w:spacing w:line="288" w:lineRule="auto"/>
        <w:ind w:left="792"/>
        <w:contextualSpacing/>
        <w:rPr>
          <w:rFonts w:ascii="Arial" w:hAnsi="Arial" w:cs="Arial"/>
          <w:sz w:val="21"/>
          <w:szCs w:val="21"/>
          <w:lang w:val="ru-RU"/>
        </w:rPr>
      </w:pPr>
      <w:r w:rsidRPr="002D350D">
        <w:rPr>
          <w:rFonts w:ascii="Arial" w:hAnsi="Arial" w:cs="Arial"/>
          <w:b/>
          <w:sz w:val="21"/>
          <w:szCs w:val="21"/>
          <w:lang w:val="ru-RU"/>
        </w:rPr>
        <w:t xml:space="preserve">Таблиця 6.1 – </w:t>
      </w:r>
      <w:r w:rsidRPr="002D350D">
        <w:rPr>
          <w:rFonts w:ascii="Arial" w:hAnsi="Arial" w:cs="Arial"/>
          <w:sz w:val="21"/>
          <w:szCs w:val="21"/>
          <w:lang w:val="ru-RU"/>
        </w:rPr>
        <w:t>Основні види берегозахисних споруд та заходи</w:t>
      </w:r>
    </w:p>
    <w:p w14:paraId="7F9B8233" w14:textId="77777777" w:rsidR="005041F3" w:rsidRDefault="005041F3" w:rsidP="00D55ECC">
      <w:pPr>
        <w:pStyle w:val="a3"/>
        <w:spacing w:before="0" w:line="288" w:lineRule="auto"/>
        <w:ind w:right="111"/>
        <w:contextualSpacing/>
        <w:rPr>
          <w:rFonts w:ascii="Arial" w:hAnsi="Arial" w:cs="Arial"/>
          <w:sz w:val="21"/>
          <w:szCs w:val="21"/>
          <w:lang w:val="ru-RU"/>
        </w:rPr>
      </w:pP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04"/>
        <w:gridCol w:w="4642"/>
      </w:tblGrid>
      <w:tr w:rsidR="005041F3" w:rsidRPr="00940B9E" w14:paraId="7C1F945C" w14:textId="77777777" w:rsidTr="00A571F4">
        <w:trPr>
          <w:trHeight w:hRule="exact" w:val="612"/>
        </w:trPr>
        <w:tc>
          <w:tcPr>
            <w:tcW w:w="4704" w:type="dxa"/>
          </w:tcPr>
          <w:p w14:paraId="64AB86B1" w14:textId="77777777" w:rsidR="005041F3" w:rsidRPr="00B82606" w:rsidRDefault="005041F3" w:rsidP="00A571F4">
            <w:pPr>
              <w:pStyle w:val="TableParagraph"/>
              <w:spacing w:before="151"/>
              <w:ind w:left="1120"/>
              <w:rPr>
                <w:rFonts w:ascii="Arial" w:hAnsi="Arial" w:cs="Arial"/>
                <w:b/>
                <w:sz w:val="21"/>
                <w:szCs w:val="21"/>
              </w:rPr>
            </w:pPr>
            <w:r w:rsidRPr="00B82606">
              <w:rPr>
                <w:rFonts w:ascii="Arial" w:hAnsi="Arial" w:cs="Arial"/>
                <w:b/>
                <w:sz w:val="21"/>
                <w:szCs w:val="21"/>
              </w:rPr>
              <w:t>Вид споруди і заходи</w:t>
            </w:r>
          </w:p>
        </w:tc>
        <w:tc>
          <w:tcPr>
            <w:tcW w:w="4642" w:type="dxa"/>
          </w:tcPr>
          <w:p w14:paraId="235B2ED0" w14:textId="77777777" w:rsidR="005041F3" w:rsidRPr="00B82606" w:rsidRDefault="005041F3" w:rsidP="00A571F4">
            <w:pPr>
              <w:pStyle w:val="TableParagraph"/>
              <w:spacing w:before="2"/>
              <w:ind w:left="1399" w:right="74" w:hanging="1301"/>
              <w:rPr>
                <w:rFonts w:ascii="Arial" w:hAnsi="Arial" w:cs="Arial"/>
                <w:b/>
                <w:sz w:val="21"/>
                <w:szCs w:val="21"/>
                <w:lang w:val="ru-RU"/>
              </w:rPr>
            </w:pPr>
            <w:r w:rsidRPr="00B82606">
              <w:rPr>
                <w:rFonts w:ascii="Arial" w:hAnsi="Arial" w:cs="Arial"/>
                <w:b/>
                <w:sz w:val="21"/>
                <w:szCs w:val="21"/>
                <w:lang w:val="ru-RU"/>
              </w:rPr>
              <w:t>Призначення споруди, заходи і умови їх застосування</w:t>
            </w:r>
          </w:p>
        </w:tc>
      </w:tr>
      <w:tr w:rsidR="005041F3" w:rsidRPr="00B82606" w14:paraId="3C0BFD47" w14:textId="77777777" w:rsidTr="00A571F4">
        <w:trPr>
          <w:trHeight w:hRule="exact" w:val="5529"/>
        </w:trPr>
        <w:tc>
          <w:tcPr>
            <w:tcW w:w="4704" w:type="dxa"/>
          </w:tcPr>
          <w:p w14:paraId="628B9378" w14:textId="77777777" w:rsidR="005041F3" w:rsidRPr="00B82606" w:rsidRDefault="005041F3" w:rsidP="00A571F4">
            <w:pPr>
              <w:pStyle w:val="TableParagraph"/>
              <w:spacing w:before="2" w:line="296" w:lineRule="exact"/>
              <w:jc w:val="both"/>
              <w:rPr>
                <w:rFonts w:ascii="Arial" w:hAnsi="Arial" w:cs="Arial"/>
                <w:b/>
                <w:sz w:val="21"/>
                <w:szCs w:val="21"/>
              </w:rPr>
            </w:pPr>
            <w:r w:rsidRPr="00B82606">
              <w:rPr>
                <w:rFonts w:ascii="Arial" w:hAnsi="Arial" w:cs="Arial"/>
                <w:b/>
                <w:sz w:val="21"/>
                <w:szCs w:val="21"/>
              </w:rPr>
              <w:t>І Хвилезахисні</w:t>
            </w:r>
          </w:p>
          <w:p w14:paraId="1FA53AC9" w14:textId="77777777" w:rsidR="005041F3" w:rsidRPr="00B82606" w:rsidRDefault="005041F3" w:rsidP="00A571F4">
            <w:pPr>
              <w:pStyle w:val="TableParagraph"/>
              <w:numPr>
                <w:ilvl w:val="0"/>
                <w:numId w:val="21"/>
              </w:numPr>
              <w:tabs>
                <w:tab w:val="left" w:pos="228"/>
              </w:tabs>
              <w:spacing w:line="295" w:lineRule="exact"/>
              <w:jc w:val="both"/>
              <w:rPr>
                <w:rFonts w:ascii="Arial" w:hAnsi="Arial" w:cs="Arial"/>
                <w:i/>
                <w:sz w:val="21"/>
                <w:szCs w:val="21"/>
              </w:rPr>
            </w:pPr>
            <w:r w:rsidRPr="00B82606">
              <w:rPr>
                <w:rFonts w:ascii="Arial" w:hAnsi="Arial" w:cs="Arial"/>
                <w:i/>
                <w:sz w:val="21"/>
                <w:szCs w:val="21"/>
              </w:rPr>
              <w:t>Вздовжберегові</w:t>
            </w:r>
          </w:p>
          <w:p w14:paraId="20CD02D8" w14:textId="77777777" w:rsidR="005041F3" w:rsidRPr="00B82606" w:rsidRDefault="005041F3" w:rsidP="00A571F4">
            <w:pPr>
              <w:pStyle w:val="TableParagraph"/>
              <w:ind w:right="31"/>
              <w:jc w:val="both"/>
              <w:rPr>
                <w:rFonts w:ascii="Arial" w:hAnsi="Arial" w:cs="Arial"/>
                <w:sz w:val="21"/>
                <w:szCs w:val="21"/>
              </w:rPr>
            </w:pPr>
            <w:r w:rsidRPr="00B82606">
              <w:rPr>
                <w:rFonts w:ascii="Arial" w:hAnsi="Arial" w:cs="Arial"/>
                <w:sz w:val="21"/>
                <w:szCs w:val="21"/>
              </w:rPr>
              <w:t>Підпірні берегові стіни (набережні) хвилевідбійного профілю з монолітного і збірного бетону і залізобетону, каменя, ряжів, паль</w:t>
            </w:r>
          </w:p>
          <w:p w14:paraId="73F2D96E" w14:textId="77777777" w:rsidR="005041F3" w:rsidRPr="00B82606" w:rsidRDefault="005041F3" w:rsidP="00A571F4">
            <w:pPr>
              <w:pStyle w:val="TableParagraph"/>
              <w:spacing w:before="59"/>
              <w:jc w:val="both"/>
              <w:rPr>
                <w:rFonts w:ascii="Arial" w:hAnsi="Arial" w:cs="Arial"/>
                <w:sz w:val="21"/>
                <w:szCs w:val="21"/>
              </w:rPr>
            </w:pPr>
            <w:r w:rsidRPr="00B82606">
              <w:rPr>
                <w:rFonts w:ascii="Arial" w:hAnsi="Arial" w:cs="Arial"/>
                <w:sz w:val="21"/>
                <w:szCs w:val="21"/>
              </w:rPr>
              <w:t>Шпунтові стінки залізобетонні і металеві</w:t>
            </w:r>
          </w:p>
          <w:p w14:paraId="468C3D4F" w14:textId="77777777" w:rsidR="005041F3" w:rsidRPr="00B82606" w:rsidRDefault="005041F3" w:rsidP="00A571F4">
            <w:pPr>
              <w:pStyle w:val="TableParagraph"/>
              <w:tabs>
                <w:tab w:val="left" w:pos="1461"/>
                <w:tab w:val="left" w:pos="2879"/>
                <w:tab w:val="left" w:pos="3362"/>
              </w:tabs>
              <w:spacing w:before="60"/>
              <w:ind w:right="31" w:firstLine="64"/>
              <w:rPr>
                <w:rFonts w:ascii="Arial" w:hAnsi="Arial" w:cs="Arial"/>
                <w:sz w:val="21"/>
                <w:szCs w:val="21"/>
              </w:rPr>
            </w:pPr>
            <w:r w:rsidRPr="00B82606">
              <w:rPr>
                <w:rFonts w:ascii="Arial" w:hAnsi="Arial" w:cs="Arial"/>
                <w:sz w:val="21"/>
                <w:szCs w:val="21"/>
              </w:rPr>
              <w:t>Східчасті</w:t>
            </w:r>
            <w:r w:rsidRPr="00B82606">
              <w:rPr>
                <w:rFonts w:ascii="Arial" w:hAnsi="Arial" w:cs="Arial"/>
                <w:sz w:val="21"/>
                <w:szCs w:val="21"/>
              </w:rPr>
              <w:tab/>
              <w:t>кріплення</w:t>
            </w:r>
            <w:r w:rsidRPr="00B82606">
              <w:rPr>
                <w:rFonts w:ascii="Arial" w:hAnsi="Arial" w:cs="Arial"/>
                <w:sz w:val="21"/>
                <w:szCs w:val="21"/>
              </w:rPr>
              <w:tab/>
              <w:t>із</w:t>
            </w:r>
            <w:r w:rsidRPr="00B82606">
              <w:rPr>
                <w:rFonts w:ascii="Arial" w:hAnsi="Arial" w:cs="Arial"/>
                <w:sz w:val="21"/>
                <w:szCs w:val="21"/>
              </w:rPr>
              <w:tab/>
            </w:r>
            <w:r w:rsidRPr="00B82606">
              <w:rPr>
                <w:rFonts w:ascii="Arial" w:hAnsi="Arial" w:cs="Arial"/>
                <w:w w:val="95"/>
                <w:sz w:val="21"/>
                <w:szCs w:val="21"/>
              </w:rPr>
              <w:t xml:space="preserve">зміцненням </w:t>
            </w:r>
            <w:r w:rsidRPr="00B82606">
              <w:rPr>
                <w:rFonts w:ascii="Arial" w:hAnsi="Arial" w:cs="Arial"/>
                <w:sz w:val="21"/>
                <w:szCs w:val="21"/>
              </w:rPr>
              <w:t>основи</w:t>
            </w:r>
            <w:r w:rsidRPr="00B82606">
              <w:rPr>
                <w:rFonts w:ascii="Arial" w:hAnsi="Arial" w:cs="Arial"/>
                <w:spacing w:val="-6"/>
                <w:sz w:val="21"/>
                <w:szCs w:val="21"/>
              </w:rPr>
              <w:t xml:space="preserve"> </w:t>
            </w:r>
            <w:r w:rsidRPr="00B82606">
              <w:rPr>
                <w:rFonts w:ascii="Arial" w:hAnsi="Arial" w:cs="Arial"/>
                <w:sz w:val="21"/>
                <w:szCs w:val="21"/>
              </w:rPr>
              <w:t>терас</w:t>
            </w:r>
          </w:p>
          <w:p w14:paraId="0D18CC5B" w14:textId="77777777" w:rsidR="005041F3" w:rsidRPr="00B82606" w:rsidRDefault="005041F3" w:rsidP="00A571F4">
            <w:pPr>
              <w:pStyle w:val="TableParagraph"/>
              <w:spacing w:before="58"/>
              <w:jc w:val="both"/>
              <w:rPr>
                <w:rFonts w:ascii="Arial" w:hAnsi="Arial" w:cs="Arial"/>
                <w:sz w:val="21"/>
                <w:szCs w:val="21"/>
              </w:rPr>
            </w:pPr>
            <w:r w:rsidRPr="00B82606">
              <w:rPr>
                <w:rFonts w:ascii="Arial" w:hAnsi="Arial" w:cs="Arial"/>
                <w:sz w:val="21"/>
                <w:szCs w:val="21"/>
              </w:rPr>
              <w:t>Масивні хвилеломи</w:t>
            </w:r>
          </w:p>
          <w:p w14:paraId="0B646B92" w14:textId="77777777" w:rsidR="005041F3" w:rsidRPr="00B82606" w:rsidRDefault="005041F3" w:rsidP="00A571F4">
            <w:pPr>
              <w:pStyle w:val="TableParagraph"/>
              <w:spacing w:before="11"/>
              <w:ind w:left="0"/>
              <w:rPr>
                <w:rFonts w:ascii="Arial" w:hAnsi="Arial" w:cs="Arial"/>
                <w:sz w:val="21"/>
                <w:szCs w:val="21"/>
              </w:rPr>
            </w:pPr>
          </w:p>
          <w:p w14:paraId="267F6F78" w14:textId="77777777" w:rsidR="005041F3" w:rsidRPr="00B82606" w:rsidRDefault="005041F3" w:rsidP="00A571F4">
            <w:pPr>
              <w:pStyle w:val="TableParagraph"/>
              <w:numPr>
                <w:ilvl w:val="0"/>
                <w:numId w:val="21"/>
              </w:numPr>
              <w:tabs>
                <w:tab w:val="left" w:pos="228"/>
              </w:tabs>
              <w:jc w:val="both"/>
              <w:rPr>
                <w:rFonts w:ascii="Arial" w:hAnsi="Arial" w:cs="Arial"/>
                <w:i/>
                <w:sz w:val="21"/>
                <w:szCs w:val="21"/>
              </w:rPr>
            </w:pPr>
            <w:r w:rsidRPr="00B82606">
              <w:rPr>
                <w:rFonts w:ascii="Arial" w:hAnsi="Arial" w:cs="Arial"/>
                <w:i/>
                <w:sz w:val="21"/>
                <w:szCs w:val="21"/>
              </w:rPr>
              <w:t>Укісні</w:t>
            </w:r>
          </w:p>
          <w:p w14:paraId="01E4279D" w14:textId="77777777" w:rsidR="005041F3" w:rsidRPr="00B82606" w:rsidRDefault="005041F3" w:rsidP="00A571F4">
            <w:pPr>
              <w:pStyle w:val="TableParagraph"/>
              <w:tabs>
                <w:tab w:val="left" w:pos="1696"/>
                <w:tab w:val="left" w:pos="3220"/>
                <w:tab w:val="left" w:pos="3832"/>
              </w:tabs>
              <w:ind w:right="31"/>
              <w:rPr>
                <w:rFonts w:ascii="Arial" w:hAnsi="Arial" w:cs="Arial"/>
                <w:sz w:val="21"/>
                <w:szCs w:val="21"/>
                <w:lang w:val="ru-RU"/>
              </w:rPr>
            </w:pPr>
            <w:r w:rsidRPr="00B82606">
              <w:rPr>
                <w:rFonts w:ascii="Arial" w:hAnsi="Arial" w:cs="Arial"/>
                <w:sz w:val="21"/>
                <w:szCs w:val="21"/>
                <w:lang w:val="ru-RU"/>
              </w:rPr>
              <w:t>Монолітні</w:t>
            </w:r>
            <w:r w:rsidRPr="00B82606">
              <w:rPr>
                <w:rFonts w:ascii="Arial" w:hAnsi="Arial" w:cs="Arial"/>
                <w:sz w:val="21"/>
                <w:szCs w:val="21"/>
                <w:lang w:val="ru-RU"/>
              </w:rPr>
              <w:tab/>
              <w:t>покриття</w:t>
            </w:r>
            <w:r w:rsidRPr="00B82606">
              <w:rPr>
                <w:rFonts w:ascii="Arial" w:hAnsi="Arial" w:cs="Arial"/>
                <w:sz w:val="21"/>
                <w:szCs w:val="21"/>
                <w:lang w:val="ru-RU"/>
              </w:rPr>
              <w:tab/>
              <w:t>з</w:t>
            </w:r>
            <w:r w:rsidRPr="00B82606">
              <w:rPr>
                <w:rFonts w:ascii="Arial" w:hAnsi="Arial" w:cs="Arial"/>
                <w:sz w:val="21"/>
                <w:szCs w:val="21"/>
                <w:lang w:val="ru-RU"/>
              </w:rPr>
              <w:tab/>
            </w:r>
            <w:r w:rsidRPr="00B82606">
              <w:rPr>
                <w:rFonts w:ascii="Arial" w:hAnsi="Arial" w:cs="Arial"/>
                <w:w w:val="95"/>
                <w:sz w:val="21"/>
                <w:szCs w:val="21"/>
                <w:lang w:val="ru-RU"/>
              </w:rPr>
              <w:t xml:space="preserve">бетону, </w:t>
            </w:r>
            <w:r w:rsidRPr="00B82606">
              <w:rPr>
                <w:rFonts w:ascii="Arial" w:hAnsi="Arial" w:cs="Arial"/>
                <w:sz w:val="21"/>
                <w:szCs w:val="21"/>
                <w:lang w:val="ru-RU"/>
              </w:rPr>
              <w:t>асфальтобетону,</w:t>
            </w:r>
            <w:r w:rsidRPr="00B82606">
              <w:rPr>
                <w:rFonts w:ascii="Arial" w:hAnsi="Arial" w:cs="Arial"/>
                <w:spacing w:val="-3"/>
                <w:sz w:val="21"/>
                <w:szCs w:val="21"/>
                <w:lang w:val="ru-RU"/>
              </w:rPr>
              <w:t xml:space="preserve"> </w:t>
            </w:r>
            <w:r w:rsidRPr="00B82606">
              <w:rPr>
                <w:rFonts w:ascii="Arial" w:hAnsi="Arial" w:cs="Arial"/>
                <w:sz w:val="21"/>
                <w:szCs w:val="21"/>
                <w:lang w:val="ru-RU"/>
              </w:rPr>
              <w:t>асфальту</w:t>
            </w:r>
          </w:p>
          <w:p w14:paraId="28D05D6C" w14:textId="77777777" w:rsidR="005041F3" w:rsidRPr="00B82606" w:rsidRDefault="005041F3" w:rsidP="00A571F4">
            <w:pPr>
              <w:pStyle w:val="TableParagraph"/>
              <w:spacing w:before="1"/>
              <w:ind w:left="0"/>
              <w:rPr>
                <w:rFonts w:ascii="Arial" w:hAnsi="Arial" w:cs="Arial"/>
                <w:sz w:val="21"/>
                <w:szCs w:val="21"/>
                <w:lang w:val="ru-RU"/>
              </w:rPr>
            </w:pPr>
          </w:p>
          <w:p w14:paraId="5C9CB23B" w14:textId="77777777" w:rsidR="005041F3" w:rsidRPr="00B82606" w:rsidRDefault="005041F3" w:rsidP="00A571F4">
            <w:pPr>
              <w:pStyle w:val="TableParagraph"/>
              <w:jc w:val="both"/>
              <w:rPr>
                <w:rFonts w:ascii="Arial" w:hAnsi="Arial" w:cs="Arial"/>
                <w:sz w:val="21"/>
                <w:szCs w:val="21"/>
                <w:lang w:val="ru-RU"/>
              </w:rPr>
            </w:pPr>
            <w:r w:rsidRPr="00B82606">
              <w:rPr>
                <w:rFonts w:ascii="Arial" w:hAnsi="Arial" w:cs="Arial"/>
                <w:sz w:val="21"/>
                <w:szCs w:val="21"/>
                <w:lang w:val="ru-RU"/>
              </w:rPr>
              <w:t>Покриття із збірних плит</w:t>
            </w:r>
          </w:p>
          <w:p w14:paraId="026E628B" w14:textId="77777777" w:rsidR="005041F3" w:rsidRPr="00B82606" w:rsidRDefault="005041F3" w:rsidP="00A571F4">
            <w:pPr>
              <w:pStyle w:val="TableParagraph"/>
              <w:spacing w:before="58"/>
              <w:rPr>
                <w:rFonts w:ascii="Arial" w:hAnsi="Arial" w:cs="Arial"/>
                <w:sz w:val="21"/>
                <w:szCs w:val="21"/>
                <w:lang w:val="ru-RU"/>
              </w:rPr>
            </w:pPr>
            <w:r w:rsidRPr="00B82606">
              <w:rPr>
                <w:rFonts w:ascii="Arial" w:hAnsi="Arial" w:cs="Arial"/>
                <w:sz w:val="21"/>
                <w:szCs w:val="21"/>
                <w:lang w:val="ru-RU"/>
              </w:rPr>
              <w:t>Покриття з гнучких підстилок і сітчастих блоків заповнених каменем (габіонів)</w:t>
            </w:r>
          </w:p>
          <w:p w14:paraId="5FC7318E" w14:textId="77777777" w:rsidR="005041F3" w:rsidRPr="00B82606" w:rsidRDefault="005041F3" w:rsidP="00A571F4">
            <w:pPr>
              <w:pStyle w:val="TableParagraph"/>
              <w:spacing w:before="4"/>
              <w:ind w:left="0"/>
              <w:rPr>
                <w:rFonts w:ascii="Arial" w:hAnsi="Arial" w:cs="Arial"/>
                <w:sz w:val="21"/>
                <w:szCs w:val="21"/>
                <w:lang w:val="ru-RU"/>
              </w:rPr>
            </w:pPr>
          </w:p>
          <w:p w14:paraId="77C5043A" w14:textId="77777777" w:rsidR="005041F3" w:rsidRPr="00B82606" w:rsidRDefault="005041F3" w:rsidP="00A571F4">
            <w:pPr>
              <w:pStyle w:val="TableParagraph"/>
              <w:tabs>
                <w:tab w:val="left" w:pos="1389"/>
                <w:tab w:val="left" w:pos="1790"/>
                <w:tab w:val="left" w:pos="3506"/>
              </w:tabs>
              <w:ind w:right="31"/>
              <w:rPr>
                <w:rFonts w:ascii="Arial" w:hAnsi="Arial" w:cs="Arial"/>
                <w:sz w:val="21"/>
                <w:szCs w:val="21"/>
                <w:lang w:val="ru-RU"/>
              </w:rPr>
            </w:pPr>
            <w:r w:rsidRPr="00B82606">
              <w:rPr>
                <w:rFonts w:ascii="Arial" w:hAnsi="Arial" w:cs="Arial"/>
                <w:sz w:val="21"/>
                <w:szCs w:val="21"/>
                <w:lang w:val="ru-RU"/>
              </w:rPr>
              <w:t>Покриття</w:t>
            </w:r>
            <w:r w:rsidRPr="00B82606">
              <w:rPr>
                <w:rFonts w:ascii="Arial" w:hAnsi="Arial" w:cs="Arial"/>
                <w:sz w:val="21"/>
                <w:szCs w:val="21"/>
                <w:lang w:val="ru-RU"/>
              </w:rPr>
              <w:tab/>
              <w:t>з</w:t>
            </w:r>
            <w:r w:rsidRPr="00B82606">
              <w:rPr>
                <w:rFonts w:ascii="Arial" w:hAnsi="Arial" w:cs="Arial"/>
                <w:sz w:val="21"/>
                <w:szCs w:val="21"/>
                <w:lang w:val="ru-RU"/>
              </w:rPr>
              <w:tab/>
              <w:t>синтетичних</w:t>
            </w:r>
            <w:r w:rsidRPr="00B82606">
              <w:rPr>
                <w:rFonts w:ascii="Arial" w:hAnsi="Arial" w:cs="Arial"/>
                <w:sz w:val="21"/>
                <w:szCs w:val="21"/>
                <w:lang w:val="ru-RU"/>
              </w:rPr>
              <w:tab/>
            </w:r>
            <w:r w:rsidRPr="00B82606">
              <w:rPr>
                <w:rFonts w:ascii="Arial" w:hAnsi="Arial" w:cs="Arial"/>
                <w:w w:val="95"/>
                <w:sz w:val="21"/>
                <w:szCs w:val="21"/>
                <w:lang w:val="ru-RU"/>
              </w:rPr>
              <w:t xml:space="preserve">матеріалів </w:t>
            </w:r>
            <w:r w:rsidRPr="00B82606">
              <w:rPr>
                <w:rFonts w:ascii="Arial" w:hAnsi="Arial" w:cs="Arial"/>
                <w:sz w:val="21"/>
                <w:szCs w:val="21"/>
                <w:lang w:val="ru-RU"/>
              </w:rPr>
              <w:t>(геотектиля) і вторинної</w:t>
            </w:r>
            <w:r w:rsidRPr="00B82606">
              <w:rPr>
                <w:rFonts w:ascii="Arial" w:hAnsi="Arial" w:cs="Arial"/>
                <w:spacing w:val="-14"/>
                <w:sz w:val="21"/>
                <w:szCs w:val="21"/>
                <w:lang w:val="ru-RU"/>
              </w:rPr>
              <w:t xml:space="preserve"> </w:t>
            </w:r>
            <w:r w:rsidRPr="00B82606">
              <w:rPr>
                <w:rFonts w:ascii="Arial" w:hAnsi="Arial" w:cs="Arial"/>
                <w:sz w:val="21"/>
                <w:szCs w:val="21"/>
                <w:lang w:val="ru-RU"/>
              </w:rPr>
              <w:t>сировини</w:t>
            </w:r>
          </w:p>
        </w:tc>
        <w:tc>
          <w:tcPr>
            <w:tcW w:w="4642" w:type="dxa"/>
          </w:tcPr>
          <w:p w14:paraId="5C402EA3" w14:textId="77777777" w:rsidR="005041F3" w:rsidRPr="00B82606" w:rsidRDefault="005041F3" w:rsidP="00A571F4">
            <w:pPr>
              <w:pStyle w:val="TableParagraph"/>
              <w:ind w:left="0"/>
              <w:rPr>
                <w:rFonts w:ascii="Arial" w:hAnsi="Arial" w:cs="Arial"/>
                <w:sz w:val="21"/>
                <w:szCs w:val="21"/>
                <w:lang w:val="ru-RU"/>
              </w:rPr>
            </w:pPr>
          </w:p>
          <w:p w14:paraId="254A0FF0" w14:textId="77777777" w:rsidR="005041F3" w:rsidRPr="00B82606" w:rsidRDefault="005041F3" w:rsidP="00A571F4">
            <w:pPr>
              <w:pStyle w:val="TableParagraph"/>
              <w:spacing w:before="6"/>
              <w:ind w:left="0"/>
              <w:rPr>
                <w:rFonts w:ascii="Arial" w:hAnsi="Arial" w:cs="Arial"/>
                <w:sz w:val="21"/>
                <w:szCs w:val="21"/>
                <w:lang w:val="ru-RU"/>
              </w:rPr>
            </w:pPr>
          </w:p>
          <w:p w14:paraId="2552332B" w14:textId="77777777" w:rsidR="005041F3" w:rsidRPr="00B82606" w:rsidRDefault="005041F3" w:rsidP="00A571F4">
            <w:pPr>
              <w:pStyle w:val="TableParagraph"/>
              <w:ind w:right="31"/>
              <w:jc w:val="both"/>
              <w:rPr>
                <w:rFonts w:ascii="Arial" w:hAnsi="Arial" w:cs="Arial"/>
                <w:sz w:val="21"/>
                <w:szCs w:val="21"/>
                <w:lang w:val="ru-RU"/>
              </w:rPr>
            </w:pPr>
            <w:r w:rsidRPr="00B82606">
              <w:rPr>
                <w:rFonts w:ascii="Arial" w:hAnsi="Arial" w:cs="Arial"/>
                <w:sz w:val="21"/>
                <w:szCs w:val="21"/>
                <w:lang w:val="ru-RU"/>
              </w:rPr>
              <w:t>На морях, водосховищах, озерах і річках для</w:t>
            </w:r>
            <w:r w:rsidRPr="00B82606">
              <w:rPr>
                <w:rFonts w:ascii="Arial" w:hAnsi="Arial" w:cs="Arial"/>
                <w:spacing w:val="-9"/>
                <w:sz w:val="21"/>
                <w:szCs w:val="21"/>
                <w:lang w:val="ru-RU"/>
              </w:rPr>
              <w:t xml:space="preserve"> </w:t>
            </w:r>
            <w:r w:rsidRPr="00B82606">
              <w:rPr>
                <w:rFonts w:ascii="Arial" w:hAnsi="Arial" w:cs="Arial"/>
                <w:sz w:val="21"/>
                <w:szCs w:val="21"/>
                <w:lang w:val="ru-RU"/>
              </w:rPr>
              <w:t>захисту</w:t>
            </w:r>
            <w:r w:rsidRPr="00B82606">
              <w:rPr>
                <w:rFonts w:ascii="Arial" w:hAnsi="Arial" w:cs="Arial"/>
                <w:spacing w:val="-15"/>
                <w:sz w:val="21"/>
                <w:szCs w:val="21"/>
                <w:lang w:val="ru-RU"/>
              </w:rPr>
              <w:t xml:space="preserve"> </w:t>
            </w:r>
            <w:r w:rsidRPr="00B82606">
              <w:rPr>
                <w:rFonts w:ascii="Arial" w:hAnsi="Arial" w:cs="Arial"/>
                <w:sz w:val="21"/>
                <w:szCs w:val="21"/>
                <w:lang w:val="ru-RU"/>
              </w:rPr>
              <w:t>будівель</w:t>
            </w:r>
            <w:r w:rsidRPr="00B82606">
              <w:rPr>
                <w:rFonts w:ascii="Arial" w:hAnsi="Arial" w:cs="Arial"/>
                <w:spacing w:val="-10"/>
                <w:sz w:val="21"/>
                <w:szCs w:val="21"/>
                <w:lang w:val="ru-RU"/>
              </w:rPr>
              <w:t xml:space="preserve"> </w:t>
            </w:r>
            <w:r w:rsidRPr="00B82606">
              <w:rPr>
                <w:rFonts w:ascii="Arial" w:hAnsi="Arial" w:cs="Arial"/>
                <w:sz w:val="21"/>
                <w:szCs w:val="21"/>
                <w:lang w:val="ru-RU"/>
              </w:rPr>
              <w:t>і</w:t>
            </w:r>
            <w:r w:rsidRPr="00B82606">
              <w:rPr>
                <w:rFonts w:ascii="Arial" w:hAnsi="Arial" w:cs="Arial"/>
                <w:spacing w:val="-9"/>
                <w:sz w:val="21"/>
                <w:szCs w:val="21"/>
                <w:lang w:val="ru-RU"/>
              </w:rPr>
              <w:t xml:space="preserve"> </w:t>
            </w:r>
            <w:r w:rsidRPr="00B82606">
              <w:rPr>
                <w:rFonts w:ascii="Arial" w:hAnsi="Arial" w:cs="Arial"/>
                <w:sz w:val="21"/>
                <w:szCs w:val="21"/>
                <w:lang w:val="ru-RU"/>
              </w:rPr>
              <w:t>споруд</w:t>
            </w:r>
            <w:r w:rsidRPr="00B82606">
              <w:rPr>
                <w:rFonts w:ascii="Arial" w:hAnsi="Arial" w:cs="Arial"/>
                <w:spacing w:val="-10"/>
                <w:sz w:val="21"/>
                <w:szCs w:val="21"/>
                <w:lang w:val="ru-RU"/>
              </w:rPr>
              <w:t xml:space="preserve"> </w:t>
            </w:r>
            <w:r w:rsidRPr="00B82606">
              <w:rPr>
                <w:rFonts w:ascii="Arial" w:hAnsi="Arial" w:cs="Arial"/>
                <w:sz w:val="21"/>
                <w:szCs w:val="21"/>
                <w:lang w:val="ru-RU"/>
              </w:rPr>
              <w:t>І</w:t>
            </w:r>
            <w:r w:rsidRPr="00B82606">
              <w:rPr>
                <w:rFonts w:ascii="Arial" w:hAnsi="Arial" w:cs="Arial"/>
                <w:spacing w:val="-10"/>
                <w:sz w:val="21"/>
                <w:szCs w:val="21"/>
                <w:lang w:val="ru-RU"/>
              </w:rPr>
              <w:t xml:space="preserve"> </w:t>
            </w:r>
            <w:r w:rsidRPr="00B82606">
              <w:rPr>
                <w:rFonts w:ascii="Arial" w:hAnsi="Arial" w:cs="Arial"/>
                <w:sz w:val="21"/>
                <w:szCs w:val="21"/>
                <w:lang w:val="ru-RU"/>
              </w:rPr>
              <w:t>і</w:t>
            </w:r>
            <w:r w:rsidRPr="00B82606">
              <w:rPr>
                <w:rFonts w:ascii="Arial" w:hAnsi="Arial" w:cs="Arial"/>
                <w:spacing w:val="-10"/>
                <w:sz w:val="21"/>
                <w:szCs w:val="21"/>
                <w:lang w:val="ru-RU"/>
              </w:rPr>
              <w:t xml:space="preserve"> </w:t>
            </w:r>
            <w:r w:rsidRPr="00B82606">
              <w:rPr>
                <w:rFonts w:ascii="Arial" w:hAnsi="Arial" w:cs="Arial"/>
                <w:sz w:val="21"/>
                <w:szCs w:val="21"/>
              </w:rPr>
              <w:t>II</w:t>
            </w:r>
            <w:r w:rsidRPr="00B82606">
              <w:rPr>
                <w:rFonts w:ascii="Arial" w:hAnsi="Arial" w:cs="Arial"/>
                <w:spacing w:val="-10"/>
                <w:sz w:val="21"/>
                <w:szCs w:val="21"/>
                <w:lang w:val="ru-RU"/>
              </w:rPr>
              <w:t xml:space="preserve"> </w:t>
            </w:r>
            <w:r w:rsidRPr="00B82606">
              <w:rPr>
                <w:rFonts w:ascii="Arial" w:hAnsi="Arial" w:cs="Arial"/>
                <w:sz w:val="21"/>
                <w:szCs w:val="21"/>
                <w:lang w:val="ru-RU"/>
              </w:rPr>
              <w:t>класів, автомобільних доріг і залізниць, цінних земельних</w:t>
            </w:r>
            <w:r w:rsidRPr="00B82606">
              <w:rPr>
                <w:rFonts w:ascii="Arial" w:hAnsi="Arial" w:cs="Arial"/>
                <w:spacing w:val="-9"/>
                <w:sz w:val="21"/>
                <w:szCs w:val="21"/>
                <w:lang w:val="ru-RU"/>
              </w:rPr>
              <w:t xml:space="preserve"> </w:t>
            </w:r>
            <w:r w:rsidRPr="00B82606">
              <w:rPr>
                <w:rFonts w:ascii="Arial" w:hAnsi="Arial" w:cs="Arial"/>
                <w:sz w:val="21"/>
                <w:szCs w:val="21"/>
                <w:lang w:val="ru-RU"/>
              </w:rPr>
              <w:t>угідь</w:t>
            </w:r>
          </w:p>
          <w:p w14:paraId="5D81CF50" w14:textId="77777777" w:rsidR="005041F3" w:rsidRPr="00B82606" w:rsidRDefault="005041F3" w:rsidP="00A571F4">
            <w:pPr>
              <w:pStyle w:val="TableParagraph"/>
              <w:spacing w:before="58"/>
              <w:jc w:val="both"/>
              <w:rPr>
                <w:rFonts w:ascii="Arial" w:hAnsi="Arial" w:cs="Arial"/>
                <w:sz w:val="21"/>
                <w:szCs w:val="21"/>
                <w:lang w:val="ru-RU"/>
              </w:rPr>
            </w:pPr>
            <w:r w:rsidRPr="00B82606">
              <w:rPr>
                <w:rFonts w:ascii="Arial" w:hAnsi="Arial" w:cs="Arial"/>
                <w:sz w:val="21"/>
                <w:szCs w:val="21"/>
                <w:lang w:val="ru-RU"/>
              </w:rPr>
              <w:t>В основному на річках і водосховищах</w:t>
            </w:r>
          </w:p>
          <w:p w14:paraId="57FB0FF8" w14:textId="77777777" w:rsidR="005041F3" w:rsidRPr="00B82606" w:rsidRDefault="005041F3" w:rsidP="00A571F4">
            <w:pPr>
              <w:pStyle w:val="TableParagraph"/>
              <w:spacing w:before="60"/>
              <w:ind w:right="32"/>
              <w:jc w:val="both"/>
              <w:rPr>
                <w:rFonts w:ascii="Arial" w:hAnsi="Arial" w:cs="Arial"/>
                <w:sz w:val="21"/>
                <w:szCs w:val="21"/>
                <w:lang w:val="ru-RU"/>
              </w:rPr>
            </w:pPr>
            <w:r w:rsidRPr="00B82606">
              <w:rPr>
                <w:rFonts w:ascii="Arial" w:hAnsi="Arial" w:cs="Arial"/>
                <w:sz w:val="21"/>
                <w:szCs w:val="21"/>
                <w:lang w:val="ru-RU"/>
              </w:rPr>
              <w:t>На морях і водосховищах при крутизні укосів понад 15°</w:t>
            </w:r>
          </w:p>
          <w:p w14:paraId="55A08A1D" w14:textId="77777777" w:rsidR="005041F3" w:rsidRPr="00B82606" w:rsidRDefault="005041F3" w:rsidP="00A571F4">
            <w:pPr>
              <w:pStyle w:val="TableParagraph"/>
              <w:spacing w:before="58"/>
              <w:ind w:right="32"/>
              <w:jc w:val="both"/>
              <w:rPr>
                <w:rFonts w:ascii="Arial" w:hAnsi="Arial" w:cs="Arial"/>
                <w:sz w:val="21"/>
                <w:szCs w:val="21"/>
                <w:lang w:val="ru-RU"/>
              </w:rPr>
            </w:pPr>
            <w:r w:rsidRPr="00B82606">
              <w:rPr>
                <w:rFonts w:ascii="Arial" w:hAnsi="Arial" w:cs="Arial"/>
                <w:sz w:val="21"/>
                <w:szCs w:val="21"/>
                <w:lang w:val="ru-RU"/>
              </w:rPr>
              <w:t>На морях і водосховищах при стабільному рівні води</w:t>
            </w:r>
          </w:p>
          <w:p w14:paraId="0ADF5F64" w14:textId="77777777" w:rsidR="005041F3" w:rsidRPr="00B82606" w:rsidRDefault="005041F3" w:rsidP="00A571F4">
            <w:pPr>
              <w:pStyle w:val="TableParagraph"/>
              <w:spacing w:before="10"/>
              <w:ind w:left="0"/>
              <w:rPr>
                <w:rFonts w:ascii="Arial" w:hAnsi="Arial" w:cs="Arial"/>
                <w:sz w:val="21"/>
                <w:szCs w:val="21"/>
                <w:lang w:val="ru-RU"/>
              </w:rPr>
            </w:pPr>
          </w:p>
          <w:p w14:paraId="365B4589" w14:textId="77777777" w:rsidR="005041F3" w:rsidRPr="00B82606" w:rsidRDefault="005041F3" w:rsidP="00A571F4">
            <w:pPr>
              <w:pStyle w:val="TableParagraph"/>
              <w:spacing w:before="1"/>
              <w:ind w:right="32"/>
              <w:jc w:val="both"/>
              <w:rPr>
                <w:rFonts w:ascii="Arial" w:hAnsi="Arial" w:cs="Arial"/>
                <w:sz w:val="21"/>
                <w:szCs w:val="21"/>
                <w:lang w:val="ru-RU"/>
              </w:rPr>
            </w:pPr>
            <w:r w:rsidRPr="00B82606">
              <w:rPr>
                <w:rFonts w:ascii="Arial" w:hAnsi="Arial" w:cs="Arial"/>
                <w:sz w:val="21"/>
                <w:szCs w:val="21"/>
                <w:lang w:val="ru-RU"/>
              </w:rPr>
              <w:t>На морях, водосховищах, річках, укосах підпірних земляних споруд при достатній їх статичній стійкості</w:t>
            </w:r>
          </w:p>
          <w:p w14:paraId="66877A2D" w14:textId="77777777" w:rsidR="005041F3" w:rsidRPr="00B82606" w:rsidRDefault="005041F3" w:rsidP="00A571F4">
            <w:pPr>
              <w:pStyle w:val="TableParagraph"/>
              <w:spacing w:before="1"/>
              <w:jc w:val="both"/>
              <w:rPr>
                <w:rFonts w:ascii="Arial" w:hAnsi="Arial" w:cs="Arial"/>
                <w:sz w:val="21"/>
                <w:szCs w:val="21"/>
                <w:lang w:val="ru-RU"/>
              </w:rPr>
            </w:pPr>
            <w:r w:rsidRPr="00B82606">
              <w:rPr>
                <w:rFonts w:ascii="Arial" w:hAnsi="Arial" w:cs="Arial"/>
                <w:sz w:val="21"/>
                <w:szCs w:val="21"/>
                <w:lang w:val="ru-RU"/>
              </w:rPr>
              <w:t>При хвилях до 2,5 м</w:t>
            </w:r>
          </w:p>
          <w:p w14:paraId="7666EF47" w14:textId="77777777" w:rsidR="005041F3" w:rsidRPr="00B82606" w:rsidRDefault="005041F3" w:rsidP="00A571F4">
            <w:pPr>
              <w:pStyle w:val="TableParagraph"/>
              <w:spacing w:before="58"/>
              <w:ind w:right="32"/>
              <w:jc w:val="both"/>
              <w:rPr>
                <w:rFonts w:ascii="Arial" w:hAnsi="Arial" w:cs="Arial"/>
                <w:sz w:val="21"/>
                <w:szCs w:val="21"/>
                <w:lang w:val="ru-RU"/>
              </w:rPr>
            </w:pPr>
            <w:r w:rsidRPr="00B82606">
              <w:rPr>
                <w:rFonts w:ascii="Arial" w:hAnsi="Arial" w:cs="Arial"/>
                <w:sz w:val="21"/>
                <w:szCs w:val="21"/>
                <w:lang w:val="ru-RU"/>
              </w:rPr>
              <w:t>На водосховищах, річках, укосах земляних споруд (при пологих укосах і невисоких хвилях – менше  ніж 0,6 м)</w:t>
            </w:r>
          </w:p>
          <w:p w14:paraId="65F67C50" w14:textId="77777777" w:rsidR="005041F3" w:rsidRPr="00B82606" w:rsidRDefault="005041F3" w:rsidP="00A571F4">
            <w:pPr>
              <w:pStyle w:val="TableParagraph"/>
              <w:spacing w:before="120"/>
              <w:jc w:val="both"/>
              <w:rPr>
                <w:rFonts w:ascii="Arial" w:hAnsi="Arial" w:cs="Arial"/>
                <w:sz w:val="21"/>
                <w:szCs w:val="21"/>
              </w:rPr>
            </w:pPr>
            <w:r w:rsidRPr="00B82606">
              <w:rPr>
                <w:rFonts w:ascii="Arial" w:hAnsi="Arial" w:cs="Arial"/>
                <w:sz w:val="21"/>
                <w:szCs w:val="21"/>
              </w:rPr>
              <w:t>Те саме</w:t>
            </w:r>
          </w:p>
        </w:tc>
      </w:tr>
      <w:tr w:rsidR="005041F3" w:rsidRPr="00940B9E" w14:paraId="16BD8490" w14:textId="77777777" w:rsidTr="003316C4">
        <w:trPr>
          <w:trHeight w:hRule="exact" w:val="3780"/>
        </w:trPr>
        <w:tc>
          <w:tcPr>
            <w:tcW w:w="4704" w:type="dxa"/>
          </w:tcPr>
          <w:p w14:paraId="33005C11" w14:textId="77777777" w:rsidR="005041F3" w:rsidRPr="00B82606" w:rsidRDefault="005041F3" w:rsidP="00A571F4">
            <w:pPr>
              <w:pStyle w:val="TableParagraph"/>
              <w:spacing w:before="2" w:line="296" w:lineRule="exact"/>
              <w:ind w:left="98"/>
              <w:jc w:val="both"/>
              <w:rPr>
                <w:rFonts w:ascii="Arial" w:hAnsi="Arial" w:cs="Arial"/>
                <w:b/>
                <w:sz w:val="21"/>
                <w:szCs w:val="21"/>
              </w:rPr>
            </w:pPr>
            <w:r w:rsidRPr="00B82606">
              <w:rPr>
                <w:rFonts w:ascii="Arial" w:hAnsi="Arial" w:cs="Arial"/>
                <w:b/>
                <w:sz w:val="21"/>
                <w:szCs w:val="21"/>
              </w:rPr>
              <w:t>II Для гасіння хвиль</w:t>
            </w:r>
          </w:p>
          <w:p w14:paraId="2FD8D8C2" w14:textId="77777777" w:rsidR="005041F3" w:rsidRPr="00B82606" w:rsidRDefault="005041F3" w:rsidP="00A571F4">
            <w:pPr>
              <w:pStyle w:val="TableParagraph"/>
              <w:numPr>
                <w:ilvl w:val="0"/>
                <w:numId w:val="20"/>
              </w:numPr>
              <w:tabs>
                <w:tab w:val="left" w:pos="228"/>
              </w:tabs>
              <w:spacing w:line="295" w:lineRule="exact"/>
              <w:jc w:val="both"/>
              <w:rPr>
                <w:rFonts w:ascii="Arial" w:hAnsi="Arial" w:cs="Arial"/>
                <w:i/>
                <w:sz w:val="21"/>
                <w:szCs w:val="21"/>
              </w:rPr>
            </w:pPr>
            <w:r w:rsidRPr="00B82606">
              <w:rPr>
                <w:rFonts w:ascii="Arial" w:hAnsi="Arial" w:cs="Arial"/>
                <w:i/>
                <w:sz w:val="21"/>
                <w:szCs w:val="21"/>
              </w:rPr>
              <w:t>Вздовжберегові</w:t>
            </w:r>
          </w:p>
          <w:p w14:paraId="2D00697D" w14:textId="77777777" w:rsidR="005041F3" w:rsidRPr="00B82606" w:rsidRDefault="005041F3" w:rsidP="00A571F4">
            <w:pPr>
              <w:pStyle w:val="TableParagraph"/>
              <w:ind w:right="32"/>
              <w:jc w:val="both"/>
              <w:rPr>
                <w:rFonts w:ascii="Arial" w:hAnsi="Arial" w:cs="Arial"/>
                <w:sz w:val="21"/>
                <w:szCs w:val="21"/>
                <w:lang w:val="ru-RU"/>
              </w:rPr>
            </w:pPr>
            <w:r w:rsidRPr="00B82606">
              <w:rPr>
                <w:rFonts w:ascii="Arial" w:hAnsi="Arial" w:cs="Arial"/>
                <w:sz w:val="21"/>
                <w:szCs w:val="21"/>
                <w:lang w:val="ru-RU"/>
              </w:rPr>
              <w:t>Водопроникні споруди з пористою напірною гранню і камерами для гасіння хвиль</w:t>
            </w:r>
            <w:r w:rsidRPr="00B82606">
              <w:rPr>
                <w:rFonts w:ascii="Arial" w:hAnsi="Arial" w:cs="Arial"/>
                <w:spacing w:val="61"/>
                <w:sz w:val="21"/>
                <w:szCs w:val="21"/>
                <w:lang w:val="ru-RU"/>
              </w:rPr>
              <w:t xml:space="preserve"> </w:t>
            </w:r>
            <w:r w:rsidRPr="00B82606">
              <w:rPr>
                <w:rFonts w:ascii="Arial" w:hAnsi="Arial" w:cs="Arial"/>
                <w:sz w:val="21"/>
                <w:szCs w:val="21"/>
                <w:lang w:val="ru-RU"/>
              </w:rPr>
              <w:t>.</w:t>
            </w:r>
          </w:p>
          <w:p w14:paraId="03DBA02E" w14:textId="77777777" w:rsidR="005041F3" w:rsidRPr="00B82606" w:rsidRDefault="005041F3" w:rsidP="00A571F4">
            <w:pPr>
              <w:pStyle w:val="TableParagraph"/>
              <w:numPr>
                <w:ilvl w:val="0"/>
                <w:numId w:val="20"/>
              </w:numPr>
              <w:tabs>
                <w:tab w:val="left" w:pos="293"/>
              </w:tabs>
              <w:spacing w:line="298" w:lineRule="exact"/>
              <w:ind w:left="292" w:hanging="194"/>
              <w:jc w:val="both"/>
              <w:rPr>
                <w:rFonts w:ascii="Arial" w:hAnsi="Arial" w:cs="Arial"/>
                <w:i/>
                <w:sz w:val="21"/>
                <w:szCs w:val="21"/>
              </w:rPr>
            </w:pPr>
            <w:r w:rsidRPr="00B82606">
              <w:rPr>
                <w:rFonts w:ascii="Arial" w:hAnsi="Arial" w:cs="Arial"/>
                <w:i/>
                <w:sz w:val="21"/>
                <w:szCs w:val="21"/>
              </w:rPr>
              <w:t>Укісні</w:t>
            </w:r>
          </w:p>
          <w:p w14:paraId="1B9CA7EE" w14:textId="77777777" w:rsidR="005041F3" w:rsidRPr="00B82606" w:rsidRDefault="005041F3" w:rsidP="00A571F4">
            <w:pPr>
              <w:pStyle w:val="TableParagraph"/>
              <w:jc w:val="both"/>
              <w:rPr>
                <w:rFonts w:ascii="Arial" w:hAnsi="Arial" w:cs="Arial"/>
                <w:sz w:val="21"/>
                <w:szCs w:val="21"/>
              </w:rPr>
            </w:pPr>
            <w:r w:rsidRPr="00B82606">
              <w:rPr>
                <w:rFonts w:ascii="Arial" w:hAnsi="Arial" w:cs="Arial"/>
                <w:sz w:val="21"/>
                <w:szCs w:val="21"/>
              </w:rPr>
              <w:t>Накид з каменю</w:t>
            </w:r>
          </w:p>
          <w:p w14:paraId="63E3172C" w14:textId="77777777" w:rsidR="005041F3" w:rsidRPr="00B82606" w:rsidRDefault="005041F3" w:rsidP="00A571F4">
            <w:pPr>
              <w:pStyle w:val="TableParagraph"/>
              <w:ind w:left="0"/>
              <w:rPr>
                <w:rFonts w:ascii="Arial" w:hAnsi="Arial" w:cs="Arial"/>
                <w:sz w:val="21"/>
                <w:szCs w:val="21"/>
              </w:rPr>
            </w:pPr>
          </w:p>
          <w:p w14:paraId="19FCD84A" w14:textId="77777777" w:rsidR="005041F3" w:rsidRPr="00B82606" w:rsidRDefault="005041F3" w:rsidP="00A571F4">
            <w:pPr>
              <w:pStyle w:val="TableParagraph"/>
              <w:spacing w:before="9"/>
              <w:ind w:left="0"/>
              <w:rPr>
                <w:rFonts w:ascii="Arial" w:hAnsi="Arial" w:cs="Arial"/>
                <w:sz w:val="21"/>
                <w:szCs w:val="21"/>
              </w:rPr>
            </w:pPr>
          </w:p>
          <w:p w14:paraId="1402588A" w14:textId="77777777" w:rsidR="005041F3" w:rsidRPr="00B82606" w:rsidRDefault="005041F3" w:rsidP="00A571F4">
            <w:pPr>
              <w:pStyle w:val="TableParagraph"/>
              <w:rPr>
                <w:rFonts w:ascii="Arial" w:hAnsi="Arial" w:cs="Arial"/>
                <w:sz w:val="21"/>
                <w:szCs w:val="21"/>
                <w:lang w:val="ru-RU"/>
              </w:rPr>
            </w:pPr>
            <w:r w:rsidRPr="00B82606">
              <w:rPr>
                <w:rFonts w:ascii="Arial" w:hAnsi="Arial" w:cs="Arial"/>
                <w:sz w:val="21"/>
                <w:szCs w:val="21"/>
                <w:lang w:val="ru-RU"/>
              </w:rPr>
              <w:t>Накидання або укладання з фасонних блоків</w:t>
            </w:r>
          </w:p>
          <w:p w14:paraId="15006CB5" w14:textId="77777777" w:rsidR="00C137B9" w:rsidRPr="003316C4" w:rsidRDefault="00C137B9" w:rsidP="00A571F4">
            <w:pPr>
              <w:pStyle w:val="TableParagraph"/>
              <w:spacing w:before="60"/>
              <w:jc w:val="both"/>
              <w:rPr>
                <w:rFonts w:ascii="Arial" w:hAnsi="Arial" w:cs="Arial"/>
                <w:sz w:val="21"/>
                <w:szCs w:val="21"/>
                <w:lang w:val="ru-RU"/>
              </w:rPr>
            </w:pPr>
          </w:p>
          <w:p w14:paraId="390B6ED0" w14:textId="4C572748" w:rsidR="005041F3" w:rsidRPr="00B82606" w:rsidRDefault="005041F3" w:rsidP="00C137B9">
            <w:pPr>
              <w:pStyle w:val="TableParagraph"/>
              <w:spacing w:before="60"/>
              <w:ind w:left="0"/>
              <w:jc w:val="both"/>
              <w:rPr>
                <w:rFonts w:ascii="Arial" w:hAnsi="Arial" w:cs="Arial"/>
                <w:sz w:val="21"/>
                <w:szCs w:val="21"/>
              </w:rPr>
            </w:pPr>
            <w:r w:rsidRPr="00B82606">
              <w:rPr>
                <w:rFonts w:ascii="Arial" w:hAnsi="Arial" w:cs="Arial"/>
                <w:sz w:val="21"/>
                <w:szCs w:val="21"/>
              </w:rPr>
              <w:t>Штучні вільні пляжі</w:t>
            </w:r>
          </w:p>
        </w:tc>
        <w:tc>
          <w:tcPr>
            <w:tcW w:w="4642" w:type="dxa"/>
          </w:tcPr>
          <w:p w14:paraId="06A702C0" w14:textId="77777777" w:rsidR="005041F3" w:rsidRPr="00B82606" w:rsidRDefault="005041F3" w:rsidP="00A571F4">
            <w:pPr>
              <w:pStyle w:val="TableParagraph"/>
              <w:ind w:left="0"/>
              <w:rPr>
                <w:rFonts w:ascii="Arial" w:hAnsi="Arial" w:cs="Arial"/>
                <w:sz w:val="21"/>
                <w:szCs w:val="21"/>
                <w:lang w:val="ru-RU"/>
              </w:rPr>
            </w:pPr>
          </w:p>
          <w:p w14:paraId="5021236A" w14:textId="2AAE358E" w:rsidR="005041F3" w:rsidRDefault="005041F3" w:rsidP="00A571F4">
            <w:pPr>
              <w:pStyle w:val="TableParagraph"/>
              <w:spacing w:before="6"/>
              <w:ind w:left="0"/>
              <w:rPr>
                <w:rFonts w:ascii="Arial" w:hAnsi="Arial" w:cs="Arial"/>
                <w:sz w:val="21"/>
                <w:szCs w:val="21"/>
                <w:lang w:val="ru-RU"/>
              </w:rPr>
            </w:pPr>
          </w:p>
          <w:p w14:paraId="7849657E" w14:textId="77777777" w:rsidR="00C137B9" w:rsidRPr="00B82606" w:rsidRDefault="00C137B9" w:rsidP="00A571F4">
            <w:pPr>
              <w:pStyle w:val="TableParagraph"/>
              <w:spacing w:before="6"/>
              <w:ind w:left="0"/>
              <w:rPr>
                <w:rFonts w:ascii="Arial" w:hAnsi="Arial" w:cs="Arial"/>
                <w:sz w:val="21"/>
                <w:szCs w:val="21"/>
                <w:lang w:val="ru-RU"/>
              </w:rPr>
            </w:pPr>
          </w:p>
          <w:p w14:paraId="22588508" w14:textId="77777777" w:rsidR="005041F3" w:rsidRPr="00B82606" w:rsidRDefault="005041F3" w:rsidP="00A571F4">
            <w:pPr>
              <w:pStyle w:val="TableParagraph"/>
              <w:jc w:val="both"/>
              <w:rPr>
                <w:rFonts w:ascii="Arial" w:hAnsi="Arial" w:cs="Arial"/>
                <w:sz w:val="21"/>
                <w:szCs w:val="21"/>
                <w:lang w:val="ru-RU"/>
              </w:rPr>
            </w:pPr>
            <w:r w:rsidRPr="00B82606">
              <w:rPr>
                <w:rFonts w:ascii="Arial" w:hAnsi="Arial" w:cs="Arial"/>
                <w:sz w:val="21"/>
                <w:szCs w:val="21"/>
                <w:lang w:val="ru-RU"/>
              </w:rPr>
              <w:t>На морях і водосховищах</w:t>
            </w:r>
          </w:p>
          <w:p w14:paraId="64B9F430" w14:textId="77777777" w:rsidR="005041F3" w:rsidRPr="00B82606" w:rsidRDefault="005041F3" w:rsidP="00A571F4">
            <w:pPr>
              <w:pStyle w:val="TableParagraph"/>
              <w:spacing w:before="1"/>
              <w:ind w:left="0"/>
              <w:rPr>
                <w:rFonts w:ascii="Arial" w:hAnsi="Arial" w:cs="Arial"/>
                <w:sz w:val="21"/>
                <w:szCs w:val="21"/>
                <w:lang w:val="ru-RU"/>
              </w:rPr>
            </w:pPr>
          </w:p>
          <w:p w14:paraId="4CD9D471" w14:textId="77777777" w:rsidR="005041F3" w:rsidRPr="00B82606" w:rsidRDefault="005041F3" w:rsidP="00A571F4">
            <w:pPr>
              <w:pStyle w:val="TableParagraph"/>
              <w:ind w:right="31"/>
              <w:jc w:val="both"/>
              <w:rPr>
                <w:rFonts w:ascii="Arial" w:hAnsi="Arial" w:cs="Arial"/>
                <w:sz w:val="21"/>
                <w:szCs w:val="21"/>
                <w:lang w:val="ru-RU"/>
              </w:rPr>
            </w:pPr>
            <w:r w:rsidRPr="00B82606">
              <w:rPr>
                <w:rFonts w:ascii="Arial" w:hAnsi="Arial" w:cs="Arial"/>
                <w:sz w:val="21"/>
                <w:szCs w:val="21"/>
                <w:lang w:val="ru-RU"/>
              </w:rPr>
              <w:t>На водосховищах, річках, укосах земляних споруд за відсутності рекреаційного використання</w:t>
            </w:r>
          </w:p>
          <w:p w14:paraId="2EB7430D" w14:textId="77777777" w:rsidR="00C137B9" w:rsidRDefault="00C137B9" w:rsidP="00A571F4">
            <w:pPr>
              <w:pStyle w:val="TableParagraph"/>
              <w:ind w:right="32"/>
              <w:jc w:val="both"/>
              <w:rPr>
                <w:rFonts w:ascii="Arial" w:hAnsi="Arial" w:cs="Arial"/>
                <w:sz w:val="21"/>
                <w:szCs w:val="21"/>
                <w:lang w:val="ru-RU"/>
              </w:rPr>
            </w:pPr>
          </w:p>
          <w:p w14:paraId="5BB7C851" w14:textId="32C79BF8" w:rsidR="005041F3" w:rsidRPr="00B82606" w:rsidRDefault="005041F3" w:rsidP="00A571F4">
            <w:pPr>
              <w:pStyle w:val="TableParagraph"/>
              <w:ind w:right="32"/>
              <w:jc w:val="both"/>
              <w:rPr>
                <w:rFonts w:ascii="Arial" w:hAnsi="Arial" w:cs="Arial"/>
                <w:sz w:val="21"/>
                <w:szCs w:val="21"/>
                <w:lang w:val="ru-RU"/>
              </w:rPr>
            </w:pPr>
            <w:r w:rsidRPr="00B82606">
              <w:rPr>
                <w:rFonts w:ascii="Arial" w:hAnsi="Arial" w:cs="Arial"/>
                <w:sz w:val="21"/>
                <w:szCs w:val="21"/>
                <w:lang w:val="ru-RU"/>
              </w:rPr>
              <w:t>На морях і водосховищах за відсутності рекреаційного використання</w:t>
            </w:r>
          </w:p>
          <w:p w14:paraId="348CC064" w14:textId="77777777" w:rsidR="005041F3" w:rsidRPr="00B82606" w:rsidRDefault="005041F3" w:rsidP="00A571F4">
            <w:pPr>
              <w:pStyle w:val="TableParagraph"/>
              <w:spacing w:before="63"/>
              <w:ind w:right="31"/>
              <w:jc w:val="both"/>
              <w:rPr>
                <w:rFonts w:ascii="Arial" w:hAnsi="Arial" w:cs="Arial"/>
                <w:sz w:val="21"/>
                <w:szCs w:val="21"/>
                <w:lang w:val="ru-RU"/>
              </w:rPr>
            </w:pPr>
            <w:r w:rsidRPr="00B82606">
              <w:rPr>
                <w:rFonts w:ascii="Arial" w:hAnsi="Arial" w:cs="Arial"/>
                <w:sz w:val="21"/>
                <w:szCs w:val="21"/>
                <w:lang w:val="ru-RU"/>
              </w:rPr>
              <w:t>На морях і водосховищах при пологих укосах (менше 10°) в умовах слабких вздовжберегових переміщень наносів і стабільному рівні води</w:t>
            </w:r>
          </w:p>
        </w:tc>
      </w:tr>
    </w:tbl>
    <w:p w14:paraId="707B1748" w14:textId="44EC5CDA" w:rsidR="005B73E5" w:rsidRDefault="005B73E5" w:rsidP="00D55ECC">
      <w:pPr>
        <w:pStyle w:val="a3"/>
        <w:spacing w:before="0" w:line="288" w:lineRule="auto"/>
        <w:ind w:right="111"/>
        <w:contextualSpacing/>
        <w:rPr>
          <w:rFonts w:ascii="Arial" w:hAnsi="Arial" w:cs="Arial"/>
          <w:sz w:val="21"/>
          <w:szCs w:val="21"/>
          <w:lang w:val="ru-RU"/>
        </w:rPr>
      </w:pPr>
    </w:p>
    <w:p w14:paraId="3AB2F83A" w14:textId="1B040C52" w:rsidR="008D71C2" w:rsidRDefault="008D71C2" w:rsidP="00D55ECC">
      <w:pPr>
        <w:pStyle w:val="a3"/>
        <w:spacing w:before="0" w:line="288" w:lineRule="auto"/>
        <w:ind w:right="111"/>
        <w:contextualSpacing/>
        <w:rPr>
          <w:rFonts w:ascii="Arial" w:hAnsi="Arial" w:cs="Arial"/>
          <w:sz w:val="21"/>
          <w:szCs w:val="21"/>
          <w:lang w:val="ru-RU"/>
        </w:rPr>
      </w:pPr>
    </w:p>
    <w:p w14:paraId="05595958" w14:textId="4FC5373F" w:rsidR="008D71C2" w:rsidRDefault="008D71C2" w:rsidP="00D55ECC">
      <w:pPr>
        <w:pStyle w:val="a3"/>
        <w:spacing w:before="0" w:line="288" w:lineRule="auto"/>
        <w:ind w:right="111"/>
        <w:contextualSpacing/>
        <w:rPr>
          <w:rFonts w:ascii="Arial" w:hAnsi="Arial" w:cs="Arial"/>
          <w:sz w:val="21"/>
          <w:szCs w:val="21"/>
          <w:lang w:val="ru-RU"/>
        </w:rPr>
      </w:pPr>
    </w:p>
    <w:p w14:paraId="5BE54127" w14:textId="05016A23" w:rsidR="008D71C2" w:rsidRDefault="008D71C2" w:rsidP="00D55ECC">
      <w:pPr>
        <w:pStyle w:val="a3"/>
        <w:spacing w:before="0" w:line="288" w:lineRule="auto"/>
        <w:ind w:right="111"/>
        <w:contextualSpacing/>
        <w:rPr>
          <w:rFonts w:ascii="Arial" w:hAnsi="Arial" w:cs="Arial"/>
          <w:sz w:val="21"/>
          <w:szCs w:val="21"/>
          <w:lang w:val="ru-RU"/>
        </w:rPr>
      </w:pPr>
    </w:p>
    <w:p w14:paraId="22516296" w14:textId="273FCBDE" w:rsidR="008D71C2" w:rsidRDefault="008D71C2" w:rsidP="00D55ECC">
      <w:pPr>
        <w:pStyle w:val="a3"/>
        <w:spacing w:before="0" w:line="288" w:lineRule="auto"/>
        <w:ind w:right="111"/>
        <w:contextualSpacing/>
        <w:rPr>
          <w:rFonts w:ascii="Arial" w:hAnsi="Arial" w:cs="Arial"/>
          <w:sz w:val="21"/>
          <w:szCs w:val="21"/>
          <w:lang w:val="ru-RU"/>
        </w:rPr>
      </w:pPr>
    </w:p>
    <w:p w14:paraId="557CC00A" w14:textId="2DE028E9" w:rsidR="008D71C2" w:rsidRDefault="008D71C2" w:rsidP="00D55ECC">
      <w:pPr>
        <w:pStyle w:val="a3"/>
        <w:spacing w:before="0" w:line="288" w:lineRule="auto"/>
        <w:ind w:right="111"/>
        <w:contextualSpacing/>
        <w:rPr>
          <w:rFonts w:ascii="Arial" w:hAnsi="Arial" w:cs="Arial"/>
          <w:sz w:val="21"/>
          <w:szCs w:val="21"/>
          <w:lang w:val="ru-RU"/>
        </w:rPr>
      </w:pPr>
    </w:p>
    <w:p w14:paraId="0B8E2DFE" w14:textId="6887175A" w:rsidR="008D71C2" w:rsidRDefault="008D71C2" w:rsidP="00D55ECC">
      <w:pPr>
        <w:pStyle w:val="a3"/>
        <w:spacing w:before="0" w:line="288" w:lineRule="auto"/>
        <w:ind w:right="111"/>
        <w:contextualSpacing/>
        <w:rPr>
          <w:rFonts w:ascii="Arial" w:hAnsi="Arial" w:cs="Arial"/>
          <w:sz w:val="21"/>
          <w:szCs w:val="21"/>
          <w:lang w:val="ru-RU"/>
        </w:rPr>
      </w:pPr>
    </w:p>
    <w:p w14:paraId="2197CCBC" w14:textId="5796177F" w:rsidR="008D71C2" w:rsidRDefault="008D71C2" w:rsidP="00D55ECC">
      <w:pPr>
        <w:pStyle w:val="a3"/>
        <w:spacing w:before="0" w:line="288" w:lineRule="auto"/>
        <w:ind w:right="111"/>
        <w:contextualSpacing/>
        <w:rPr>
          <w:rFonts w:ascii="Arial" w:hAnsi="Arial" w:cs="Arial"/>
          <w:sz w:val="21"/>
          <w:szCs w:val="21"/>
          <w:lang w:val="ru-RU"/>
        </w:rPr>
      </w:pPr>
    </w:p>
    <w:p w14:paraId="34103CC1" w14:textId="6DF774E1" w:rsidR="008D71C2" w:rsidRDefault="008D71C2" w:rsidP="00D55ECC">
      <w:pPr>
        <w:pStyle w:val="a3"/>
        <w:spacing w:before="0" w:line="288" w:lineRule="auto"/>
        <w:ind w:right="111"/>
        <w:contextualSpacing/>
        <w:rPr>
          <w:rFonts w:ascii="Arial" w:hAnsi="Arial" w:cs="Arial"/>
          <w:sz w:val="21"/>
          <w:szCs w:val="21"/>
          <w:lang w:val="ru-RU"/>
        </w:rPr>
      </w:pPr>
    </w:p>
    <w:p w14:paraId="494BC17E" w14:textId="7A4ACC05" w:rsidR="008D71C2" w:rsidRDefault="008D71C2" w:rsidP="00D55ECC">
      <w:pPr>
        <w:pStyle w:val="a3"/>
        <w:spacing w:before="0" w:line="288" w:lineRule="auto"/>
        <w:ind w:right="111"/>
        <w:contextualSpacing/>
        <w:rPr>
          <w:rFonts w:ascii="Arial" w:hAnsi="Arial" w:cs="Arial"/>
          <w:sz w:val="21"/>
          <w:szCs w:val="21"/>
          <w:lang w:val="ru-RU"/>
        </w:rPr>
      </w:pPr>
    </w:p>
    <w:p w14:paraId="2281E670" w14:textId="6C720BA9" w:rsidR="008D71C2" w:rsidRDefault="008D71C2" w:rsidP="00D55ECC">
      <w:pPr>
        <w:pStyle w:val="a3"/>
        <w:spacing w:before="0" w:line="288" w:lineRule="auto"/>
        <w:ind w:right="111"/>
        <w:contextualSpacing/>
        <w:rPr>
          <w:rFonts w:ascii="Arial" w:hAnsi="Arial" w:cs="Arial"/>
          <w:sz w:val="21"/>
          <w:szCs w:val="21"/>
          <w:lang w:val="ru-RU"/>
        </w:rPr>
      </w:pPr>
    </w:p>
    <w:p w14:paraId="6E363C57" w14:textId="31B5CFD1" w:rsidR="008D71C2" w:rsidRDefault="008D71C2" w:rsidP="00D55ECC">
      <w:pPr>
        <w:pStyle w:val="a3"/>
        <w:spacing w:before="0" w:line="288" w:lineRule="auto"/>
        <w:ind w:right="111"/>
        <w:contextualSpacing/>
        <w:rPr>
          <w:rFonts w:ascii="Arial" w:hAnsi="Arial" w:cs="Arial"/>
          <w:sz w:val="21"/>
          <w:szCs w:val="21"/>
          <w:lang w:val="ru-RU"/>
        </w:rPr>
      </w:pPr>
    </w:p>
    <w:p w14:paraId="51F9A796" w14:textId="4A319158" w:rsidR="005B73E5" w:rsidRDefault="00C137B9" w:rsidP="00D55ECC">
      <w:pPr>
        <w:pStyle w:val="a3"/>
        <w:spacing w:before="0" w:line="288" w:lineRule="auto"/>
        <w:ind w:right="111"/>
        <w:contextualSpacing/>
        <w:rPr>
          <w:rFonts w:ascii="Arial" w:hAnsi="Arial" w:cs="Arial"/>
          <w:sz w:val="21"/>
          <w:szCs w:val="21"/>
          <w:lang w:val="ru-RU"/>
        </w:rPr>
      </w:pPr>
      <w:r>
        <w:rPr>
          <w:rFonts w:ascii="Arial" w:hAnsi="Arial" w:cs="Arial"/>
          <w:sz w:val="21"/>
          <w:szCs w:val="21"/>
          <w:lang w:val="ru-RU"/>
        </w:rPr>
        <w:lastRenderedPageBreak/>
        <w:t>Продовження таблиці 6.1</w:t>
      </w:r>
    </w:p>
    <w:tbl>
      <w:tblPr>
        <w:tblStyle w:val="TableNormal"/>
        <w:tblW w:w="9354" w:type="dxa"/>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76"/>
        <w:gridCol w:w="4678"/>
      </w:tblGrid>
      <w:tr w:rsidR="005041F3" w:rsidRPr="00940B9E" w14:paraId="551A591B" w14:textId="77777777" w:rsidTr="00C137B9">
        <w:trPr>
          <w:trHeight w:hRule="exact" w:val="768"/>
        </w:trPr>
        <w:tc>
          <w:tcPr>
            <w:tcW w:w="4676" w:type="dxa"/>
          </w:tcPr>
          <w:p w14:paraId="2C51485A" w14:textId="77777777" w:rsidR="005041F3" w:rsidRDefault="005041F3" w:rsidP="00A571F4">
            <w:pPr>
              <w:pStyle w:val="TableParagraph"/>
              <w:spacing w:before="227"/>
              <w:ind w:left="1108"/>
              <w:rPr>
                <w:rFonts w:ascii="Arial" w:hAnsi="Arial" w:cs="Arial"/>
                <w:b/>
                <w:sz w:val="21"/>
                <w:szCs w:val="21"/>
              </w:rPr>
            </w:pPr>
            <w:r w:rsidRPr="00B82606">
              <w:rPr>
                <w:rFonts w:ascii="Arial" w:hAnsi="Arial" w:cs="Arial"/>
                <w:b/>
                <w:sz w:val="21"/>
                <w:szCs w:val="21"/>
              </w:rPr>
              <w:t>Вид споруди і заходи</w:t>
            </w:r>
          </w:p>
          <w:p w14:paraId="62BDBBF3" w14:textId="77777777" w:rsidR="003316C4" w:rsidRPr="003316C4" w:rsidRDefault="003316C4" w:rsidP="003316C4"/>
          <w:p w14:paraId="6B9731C0" w14:textId="77777777" w:rsidR="003316C4" w:rsidRPr="003316C4" w:rsidRDefault="003316C4" w:rsidP="003316C4"/>
          <w:p w14:paraId="4FA1C476" w14:textId="77777777" w:rsidR="003316C4" w:rsidRPr="003316C4" w:rsidRDefault="003316C4" w:rsidP="003316C4"/>
          <w:p w14:paraId="2C5FE65A" w14:textId="77777777" w:rsidR="003316C4" w:rsidRPr="003316C4" w:rsidRDefault="003316C4" w:rsidP="003316C4"/>
          <w:p w14:paraId="171DB526" w14:textId="77777777" w:rsidR="003316C4" w:rsidRPr="003316C4" w:rsidRDefault="003316C4" w:rsidP="003316C4"/>
          <w:p w14:paraId="4B8A6BE6" w14:textId="77777777" w:rsidR="003316C4" w:rsidRPr="003316C4" w:rsidRDefault="003316C4" w:rsidP="003316C4"/>
          <w:p w14:paraId="555037C3" w14:textId="77777777" w:rsidR="003316C4" w:rsidRPr="003316C4" w:rsidRDefault="003316C4" w:rsidP="003316C4"/>
          <w:p w14:paraId="76471728" w14:textId="77777777" w:rsidR="003316C4" w:rsidRPr="003316C4" w:rsidRDefault="003316C4" w:rsidP="003316C4"/>
          <w:p w14:paraId="421FC628" w14:textId="77777777" w:rsidR="003316C4" w:rsidRPr="003316C4" w:rsidRDefault="003316C4" w:rsidP="003316C4"/>
          <w:p w14:paraId="57381B47" w14:textId="77777777" w:rsidR="003316C4" w:rsidRPr="003316C4" w:rsidRDefault="003316C4" w:rsidP="003316C4"/>
          <w:p w14:paraId="7C9384DF" w14:textId="77777777" w:rsidR="003316C4" w:rsidRPr="003316C4" w:rsidRDefault="003316C4" w:rsidP="003316C4"/>
          <w:p w14:paraId="130C3374" w14:textId="77777777" w:rsidR="003316C4" w:rsidRDefault="003316C4" w:rsidP="003316C4">
            <w:pPr>
              <w:rPr>
                <w:rFonts w:ascii="Arial" w:hAnsi="Arial" w:cs="Arial"/>
                <w:b/>
                <w:sz w:val="21"/>
                <w:szCs w:val="21"/>
              </w:rPr>
            </w:pPr>
          </w:p>
          <w:p w14:paraId="34A5198B" w14:textId="425D5ED7" w:rsidR="003316C4" w:rsidRPr="003316C4" w:rsidRDefault="003316C4" w:rsidP="003316C4">
            <w:pPr>
              <w:jc w:val="right"/>
            </w:pPr>
          </w:p>
        </w:tc>
        <w:tc>
          <w:tcPr>
            <w:tcW w:w="4678" w:type="dxa"/>
          </w:tcPr>
          <w:p w14:paraId="3CD1BBB1" w14:textId="77777777" w:rsidR="005041F3" w:rsidRPr="00B82606" w:rsidRDefault="005041F3" w:rsidP="00A571F4">
            <w:pPr>
              <w:pStyle w:val="TableParagraph"/>
              <w:spacing w:before="79"/>
              <w:ind w:left="1417" w:right="92" w:hanging="1301"/>
              <w:rPr>
                <w:rFonts w:ascii="Arial" w:hAnsi="Arial" w:cs="Arial"/>
                <w:b/>
                <w:sz w:val="21"/>
                <w:szCs w:val="21"/>
                <w:lang w:val="ru-RU"/>
              </w:rPr>
            </w:pPr>
            <w:r w:rsidRPr="00B82606">
              <w:rPr>
                <w:rFonts w:ascii="Arial" w:hAnsi="Arial" w:cs="Arial"/>
                <w:b/>
                <w:sz w:val="21"/>
                <w:szCs w:val="21"/>
                <w:lang w:val="ru-RU"/>
              </w:rPr>
              <w:t>Призначення споруди, заходи і умови їх застосування</w:t>
            </w:r>
          </w:p>
        </w:tc>
      </w:tr>
      <w:tr w:rsidR="005041F3" w:rsidRPr="00940B9E" w14:paraId="715A5BA2" w14:textId="77777777" w:rsidTr="00C137B9">
        <w:trPr>
          <w:trHeight w:hRule="exact" w:val="3002"/>
        </w:trPr>
        <w:tc>
          <w:tcPr>
            <w:tcW w:w="4676" w:type="dxa"/>
            <w:tcBorders>
              <w:bottom w:val="single" w:sz="4" w:space="0" w:color="000000"/>
            </w:tcBorders>
          </w:tcPr>
          <w:p w14:paraId="6ED9388C" w14:textId="77777777" w:rsidR="005041F3" w:rsidRPr="00B82606" w:rsidRDefault="005041F3" w:rsidP="00A571F4">
            <w:pPr>
              <w:pStyle w:val="TableParagraph"/>
              <w:spacing w:before="2" w:line="295" w:lineRule="exact"/>
              <w:jc w:val="both"/>
              <w:rPr>
                <w:rFonts w:ascii="Arial" w:hAnsi="Arial" w:cs="Arial"/>
                <w:b/>
                <w:sz w:val="21"/>
                <w:szCs w:val="21"/>
              </w:rPr>
            </w:pPr>
            <w:r w:rsidRPr="00B82606">
              <w:rPr>
                <w:rFonts w:ascii="Arial" w:hAnsi="Arial" w:cs="Arial"/>
                <w:b/>
                <w:sz w:val="21"/>
                <w:szCs w:val="21"/>
              </w:rPr>
              <w:t>III Пляжоутримувальні</w:t>
            </w:r>
          </w:p>
          <w:p w14:paraId="1E5B479A" w14:textId="77777777" w:rsidR="005041F3" w:rsidRPr="00B82606" w:rsidRDefault="005041F3" w:rsidP="00A571F4">
            <w:pPr>
              <w:pStyle w:val="TableParagraph"/>
              <w:numPr>
                <w:ilvl w:val="0"/>
                <w:numId w:val="18"/>
              </w:numPr>
              <w:tabs>
                <w:tab w:val="left" w:pos="228"/>
              </w:tabs>
              <w:spacing w:line="295" w:lineRule="exact"/>
              <w:jc w:val="both"/>
              <w:rPr>
                <w:rFonts w:ascii="Arial" w:hAnsi="Arial" w:cs="Arial"/>
                <w:i/>
                <w:sz w:val="21"/>
                <w:szCs w:val="21"/>
              </w:rPr>
            </w:pPr>
            <w:r w:rsidRPr="00B82606">
              <w:rPr>
                <w:rFonts w:ascii="Arial" w:hAnsi="Arial" w:cs="Arial"/>
                <w:i/>
                <w:sz w:val="21"/>
                <w:szCs w:val="21"/>
              </w:rPr>
              <w:t>Вздовжберегові</w:t>
            </w:r>
          </w:p>
          <w:p w14:paraId="2ED6926C" w14:textId="77777777" w:rsidR="005041F3" w:rsidRPr="00B82606" w:rsidRDefault="005041F3" w:rsidP="00A571F4">
            <w:pPr>
              <w:pStyle w:val="TableParagraph"/>
              <w:spacing w:before="1"/>
              <w:ind w:right="30"/>
              <w:jc w:val="both"/>
              <w:rPr>
                <w:rFonts w:ascii="Arial" w:hAnsi="Arial" w:cs="Arial"/>
                <w:sz w:val="21"/>
                <w:szCs w:val="21"/>
                <w:lang w:val="ru-RU"/>
              </w:rPr>
            </w:pPr>
            <w:r w:rsidRPr="00B82606">
              <w:rPr>
                <w:rFonts w:ascii="Arial" w:hAnsi="Arial" w:cs="Arial"/>
                <w:sz w:val="21"/>
                <w:szCs w:val="21"/>
                <w:lang w:val="ru-RU"/>
              </w:rPr>
              <w:t>Підводні банкети з бетону, бетонних блоків, каменя</w:t>
            </w:r>
          </w:p>
          <w:p w14:paraId="78BC0AE7" w14:textId="77777777" w:rsidR="005041F3" w:rsidRPr="00B82606" w:rsidRDefault="005041F3" w:rsidP="00A571F4">
            <w:pPr>
              <w:pStyle w:val="TableParagraph"/>
              <w:spacing w:before="1"/>
              <w:ind w:right="30"/>
              <w:jc w:val="both"/>
              <w:rPr>
                <w:rFonts w:ascii="Arial" w:hAnsi="Arial" w:cs="Arial"/>
                <w:sz w:val="21"/>
                <w:szCs w:val="21"/>
                <w:lang w:val="ru-RU"/>
              </w:rPr>
            </w:pPr>
            <w:r w:rsidRPr="00B82606">
              <w:rPr>
                <w:rFonts w:ascii="Arial" w:hAnsi="Arial" w:cs="Arial"/>
                <w:sz w:val="21"/>
                <w:szCs w:val="21"/>
                <w:lang w:val="ru-RU"/>
              </w:rPr>
              <w:t>Завантаження інертними матеріалами на локальних ділянках (кам'яні банкети, піщані намиви тощо)</w:t>
            </w:r>
          </w:p>
          <w:p w14:paraId="60FB3FAB" w14:textId="77777777" w:rsidR="005041F3" w:rsidRPr="00B82606" w:rsidRDefault="005041F3" w:rsidP="00A571F4">
            <w:pPr>
              <w:pStyle w:val="TableParagraph"/>
              <w:numPr>
                <w:ilvl w:val="0"/>
                <w:numId w:val="18"/>
              </w:numPr>
              <w:tabs>
                <w:tab w:val="left" w:pos="228"/>
              </w:tabs>
              <w:spacing w:before="1" w:line="298" w:lineRule="exact"/>
              <w:jc w:val="both"/>
              <w:rPr>
                <w:rFonts w:ascii="Arial" w:hAnsi="Arial" w:cs="Arial"/>
                <w:i/>
                <w:sz w:val="21"/>
                <w:szCs w:val="21"/>
              </w:rPr>
            </w:pPr>
            <w:r w:rsidRPr="00B82606">
              <w:rPr>
                <w:rFonts w:ascii="Arial" w:hAnsi="Arial" w:cs="Arial"/>
                <w:i/>
                <w:sz w:val="21"/>
                <w:szCs w:val="21"/>
              </w:rPr>
              <w:t>Поперечні</w:t>
            </w:r>
          </w:p>
          <w:p w14:paraId="21C677C9" w14:textId="77777777" w:rsidR="005041F3" w:rsidRPr="00B82606" w:rsidRDefault="005041F3" w:rsidP="00A571F4">
            <w:pPr>
              <w:pStyle w:val="TableParagraph"/>
              <w:ind w:right="30"/>
              <w:jc w:val="both"/>
              <w:rPr>
                <w:rFonts w:ascii="Arial" w:hAnsi="Arial" w:cs="Arial"/>
                <w:sz w:val="21"/>
                <w:szCs w:val="21"/>
              </w:rPr>
            </w:pPr>
            <w:r w:rsidRPr="00B82606">
              <w:rPr>
                <w:rFonts w:ascii="Arial" w:hAnsi="Arial" w:cs="Arial"/>
                <w:sz w:val="21"/>
                <w:szCs w:val="21"/>
              </w:rPr>
              <w:t>Буни, моли, шпори (гравітаційні,</w:t>
            </w:r>
            <w:r w:rsidRPr="00B82606">
              <w:rPr>
                <w:rFonts w:ascii="Arial" w:hAnsi="Arial" w:cs="Arial"/>
                <w:spacing w:val="-45"/>
                <w:sz w:val="21"/>
                <w:szCs w:val="21"/>
              </w:rPr>
              <w:t xml:space="preserve"> </w:t>
            </w:r>
            <w:r w:rsidRPr="00B82606">
              <w:rPr>
                <w:rFonts w:ascii="Arial" w:hAnsi="Arial" w:cs="Arial"/>
                <w:sz w:val="21"/>
                <w:szCs w:val="21"/>
              </w:rPr>
              <w:t>пальові, з фасонних блоків</w:t>
            </w:r>
            <w:r w:rsidRPr="00B82606">
              <w:rPr>
                <w:rFonts w:ascii="Arial" w:hAnsi="Arial" w:cs="Arial"/>
                <w:spacing w:val="-10"/>
                <w:sz w:val="21"/>
                <w:szCs w:val="21"/>
              </w:rPr>
              <w:t xml:space="preserve"> </w:t>
            </w:r>
            <w:r w:rsidRPr="00B82606">
              <w:rPr>
                <w:rFonts w:ascii="Arial" w:hAnsi="Arial" w:cs="Arial"/>
                <w:sz w:val="21"/>
                <w:szCs w:val="21"/>
              </w:rPr>
              <w:t>тощо)</w:t>
            </w:r>
          </w:p>
        </w:tc>
        <w:tc>
          <w:tcPr>
            <w:tcW w:w="4678" w:type="dxa"/>
            <w:tcBorders>
              <w:bottom w:val="single" w:sz="4" w:space="0" w:color="000000"/>
            </w:tcBorders>
          </w:tcPr>
          <w:p w14:paraId="5A6783EE" w14:textId="77777777" w:rsidR="00C137B9" w:rsidRPr="003316C4" w:rsidRDefault="00C137B9" w:rsidP="00A571F4">
            <w:pPr>
              <w:pStyle w:val="TableParagraph"/>
              <w:ind w:left="34" w:right="31"/>
              <w:jc w:val="both"/>
              <w:rPr>
                <w:rFonts w:ascii="Arial" w:hAnsi="Arial" w:cs="Arial"/>
                <w:sz w:val="21"/>
                <w:szCs w:val="21"/>
              </w:rPr>
            </w:pPr>
          </w:p>
          <w:p w14:paraId="52D19034" w14:textId="77777777" w:rsidR="00C137B9" w:rsidRPr="003316C4" w:rsidRDefault="00C137B9" w:rsidP="00A571F4">
            <w:pPr>
              <w:pStyle w:val="TableParagraph"/>
              <w:ind w:left="34" w:right="31"/>
              <w:jc w:val="both"/>
              <w:rPr>
                <w:rFonts w:ascii="Arial" w:hAnsi="Arial" w:cs="Arial"/>
                <w:sz w:val="21"/>
                <w:szCs w:val="21"/>
              </w:rPr>
            </w:pPr>
          </w:p>
          <w:p w14:paraId="55EE2CBD" w14:textId="4C960C08" w:rsidR="005041F3" w:rsidRPr="00B82606" w:rsidRDefault="005041F3" w:rsidP="00C137B9">
            <w:pPr>
              <w:pStyle w:val="TableParagraph"/>
              <w:ind w:left="0" w:right="31"/>
              <w:jc w:val="both"/>
              <w:rPr>
                <w:rFonts w:ascii="Arial" w:hAnsi="Arial" w:cs="Arial"/>
                <w:sz w:val="21"/>
                <w:szCs w:val="21"/>
                <w:lang w:val="ru-RU"/>
              </w:rPr>
            </w:pPr>
            <w:r w:rsidRPr="00B82606">
              <w:rPr>
                <w:rFonts w:ascii="Arial" w:hAnsi="Arial" w:cs="Arial"/>
                <w:sz w:val="21"/>
                <w:szCs w:val="21"/>
                <w:lang w:val="ru-RU"/>
              </w:rPr>
              <w:t>На морях і водосховищах при невеликому хвилюванні для закріплення пляжу</w:t>
            </w:r>
          </w:p>
          <w:p w14:paraId="78238A4F" w14:textId="77777777" w:rsidR="00C137B9" w:rsidRDefault="00C137B9" w:rsidP="00A571F4">
            <w:pPr>
              <w:pStyle w:val="TableParagraph"/>
              <w:spacing w:before="3"/>
              <w:ind w:left="34" w:right="31"/>
              <w:jc w:val="both"/>
              <w:rPr>
                <w:rFonts w:ascii="Arial" w:hAnsi="Arial" w:cs="Arial"/>
                <w:sz w:val="21"/>
                <w:szCs w:val="21"/>
                <w:lang w:val="ru-RU"/>
              </w:rPr>
            </w:pPr>
          </w:p>
          <w:p w14:paraId="2D373CE2" w14:textId="634F66B1" w:rsidR="005041F3" w:rsidRPr="00B82606" w:rsidRDefault="005041F3" w:rsidP="00A571F4">
            <w:pPr>
              <w:pStyle w:val="TableParagraph"/>
              <w:spacing w:before="3"/>
              <w:ind w:left="34" w:right="31"/>
              <w:jc w:val="both"/>
              <w:rPr>
                <w:rFonts w:ascii="Arial" w:hAnsi="Arial" w:cs="Arial"/>
                <w:sz w:val="21"/>
                <w:szCs w:val="21"/>
                <w:lang w:val="ru-RU"/>
              </w:rPr>
            </w:pPr>
            <w:r w:rsidRPr="00B82606">
              <w:rPr>
                <w:rFonts w:ascii="Arial" w:hAnsi="Arial" w:cs="Arial"/>
                <w:sz w:val="21"/>
                <w:szCs w:val="21"/>
                <w:lang w:val="ru-RU"/>
              </w:rPr>
              <w:t>На водосховищах при відносно пологих укосах</w:t>
            </w:r>
          </w:p>
          <w:p w14:paraId="2A3E222E" w14:textId="77777777" w:rsidR="00C137B9" w:rsidRDefault="00C137B9" w:rsidP="00A571F4">
            <w:pPr>
              <w:pStyle w:val="TableParagraph"/>
              <w:ind w:left="34" w:right="30"/>
              <w:jc w:val="both"/>
              <w:rPr>
                <w:rFonts w:ascii="Arial" w:hAnsi="Arial" w:cs="Arial"/>
                <w:sz w:val="21"/>
                <w:szCs w:val="21"/>
                <w:lang w:val="ru-RU"/>
              </w:rPr>
            </w:pPr>
          </w:p>
          <w:p w14:paraId="45DADC9D" w14:textId="77777777" w:rsidR="00C137B9" w:rsidRDefault="00C137B9" w:rsidP="00A571F4">
            <w:pPr>
              <w:pStyle w:val="TableParagraph"/>
              <w:ind w:left="34" w:right="30"/>
              <w:jc w:val="both"/>
              <w:rPr>
                <w:rFonts w:ascii="Arial" w:hAnsi="Arial" w:cs="Arial"/>
                <w:sz w:val="21"/>
                <w:szCs w:val="21"/>
                <w:lang w:val="ru-RU"/>
              </w:rPr>
            </w:pPr>
          </w:p>
          <w:p w14:paraId="6D35F293" w14:textId="77777777" w:rsidR="00C137B9" w:rsidRDefault="00C137B9" w:rsidP="00A571F4">
            <w:pPr>
              <w:pStyle w:val="TableParagraph"/>
              <w:ind w:left="34" w:right="30"/>
              <w:jc w:val="both"/>
              <w:rPr>
                <w:rFonts w:ascii="Arial" w:hAnsi="Arial" w:cs="Arial"/>
                <w:sz w:val="21"/>
                <w:szCs w:val="21"/>
                <w:lang w:val="ru-RU"/>
              </w:rPr>
            </w:pPr>
          </w:p>
          <w:p w14:paraId="3B2764FF" w14:textId="784E418F" w:rsidR="005041F3" w:rsidRPr="00B82606" w:rsidRDefault="005041F3" w:rsidP="00A571F4">
            <w:pPr>
              <w:pStyle w:val="TableParagraph"/>
              <w:ind w:left="34" w:right="30"/>
              <w:jc w:val="both"/>
              <w:rPr>
                <w:rFonts w:ascii="Arial" w:hAnsi="Arial" w:cs="Arial"/>
                <w:sz w:val="21"/>
                <w:szCs w:val="21"/>
                <w:lang w:val="ru-RU"/>
              </w:rPr>
            </w:pPr>
            <w:r w:rsidRPr="00B82606">
              <w:rPr>
                <w:rFonts w:ascii="Arial" w:hAnsi="Arial" w:cs="Arial"/>
                <w:sz w:val="21"/>
                <w:szCs w:val="21"/>
                <w:lang w:val="ru-RU"/>
              </w:rPr>
              <w:t>На морях, водосховищах, річках при створенні і закріпленні природних і штучних пляжів</w:t>
            </w:r>
          </w:p>
        </w:tc>
      </w:tr>
      <w:tr w:rsidR="005041F3" w:rsidRPr="00940B9E" w14:paraId="799C95DC" w14:textId="77777777" w:rsidTr="0066582C">
        <w:trPr>
          <w:trHeight w:hRule="exact" w:val="7258"/>
        </w:trPr>
        <w:tc>
          <w:tcPr>
            <w:tcW w:w="4676" w:type="dxa"/>
            <w:tcBorders>
              <w:top w:val="single" w:sz="4" w:space="0" w:color="000000"/>
              <w:left w:val="single" w:sz="4" w:space="0" w:color="000000"/>
              <w:bottom w:val="single" w:sz="4" w:space="0" w:color="000000"/>
              <w:right w:val="single" w:sz="5" w:space="0" w:color="000000"/>
            </w:tcBorders>
          </w:tcPr>
          <w:p w14:paraId="1E79C027" w14:textId="77777777" w:rsidR="0066582C" w:rsidRDefault="005041F3" w:rsidP="0066582C">
            <w:pPr>
              <w:pStyle w:val="TableParagraph"/>
              <w:ind w:left="35" w:right="3116"/>
              <w:rPr>
                <w:rFonts w:ascii="Arial" w:hAnsi="Arial" w:cs="Arial"/>
                <w:i/>
                <w:sz w:val="21"/>
                <w:szCs w:val="21"/>
                <w:lang w:val="ru-RU"/>
              </w:rPr>
            </w:pPr>
            <w:r w:rsidRPr="00B82606">
              <w:rPr>
                <w:rFonts w:ascii="Arial" w:hAnsi="Arial" w:cs="Arial"/>
                <w:i/>
                <w:sz w:val="21"/>
                <w:szCs w:val="21"/>
              </w:rPr>
              <w:t>IV</w:t>
            </w:r>
            <w:r w:rsidRPr="00B82606">
              <w:rPr>
                <w:rFonts w:ascii="Arial" w:hAnsi="Arial" w:cs="Arial"/>
                <w:i/>
                <w:sz w:val="21"/>
                <w:szCs w:val="21"/>
                <w:lang w:val="ru-RU"/>
              </w:rPr>
              <w:t xml:space="preserve"> Спеціальні </w:t>
            </w:r>
          </w:p>
          <w:p w14:paraId="327A3D41" w14:textId="46E6C754" w:rsidR="005041F3" w:rsidRPr="00B82606" w:rsidRDefault="005041F3" w:rsidP="0066582C">
            <w:pPr>
              <w:pStyle w:val="TableParagraph"/>
              <w:ind w:left="35" w:right="3116"/>
              <w:rPr>
                <w:rFonts w:ascii="Arial" w:hAnsi="Arial" w:cs="Arial"/>
                <w:i/>
                <w:sz w:val="21"/>
                <w:szCs w:val="21"/>
                <w:lang w:val="ru-RU"/>
              </w:rPr>
            </w:pPr>
            <w:r w:rsidRPr="00B82606">
              <w:rPr>
                <w:rFonts w:ascii="Arial" w:hAnsi="Arial" w:cs="Arial"/>
                <w:i/>
                <w:sz w:val="21"/>
                <w:szCs w:val="21"/>
                <w:lang w:val="ru-RU"/>
              </w:rPr>
              <w:t>1 Регулюючі</w:t>
            </w:r>
          </w:p>
          <w:p w14:paraId="168CB391" w14:textId="77777777" w:rsidR="005041F3" w:rsidRPr="00B82606" w:rsidRDefault="005041F3" w:rsidP="0066582C">
            <w:pPr>
              <w:pStyle w:val="TableParagraph"/>
              <w:spacing w:before="8"/>
              <w:ind w:left="35" w:right="12"/>
              <w:rPr>
                <w:rFonts w:ascii="Arial" w:hAnsi="Arial" w:cs="Arial"/>
                <w:sz w:val="21"/>
                <w:szCs w:val="21"/>
                <w:lang w:val="ru-RU"/>
              </w:rPr>
            </w:pPr>
            <w:r w:rsidRPr="00B82606">
              <w:rPr>
                <w:rFonts w:ascii="Arial" w:hAnsi="Arial" w:cs="Arial"/>
                <w:sz w:val="21"/>
                <w:szCs w:val="21"/>
                <w:lang w:val="ru-RU"/>
              </w:rPr>
              <w:t>Управління стоком річок (регулювання скиду води, об'єднання водостоків в одне гирло тощо)</w:t>
            </w:r>
          </w:p>
          <w:p w14:paraId="2ED18A0F" w14:textId="77777777" w:rsidR="005041F3" w:rsidRPr="00B82606" w:rsidRDefault="005041F3" w:rsidP="0066582C">
            <w:pPr>
              <w:pStyle w:val="TableParagraph"/>
              <w:spacing w:before="58"/>
              <w:ind w:left="35" w:right="152"/>
              <w:rPr>
                <w:rFonts w:ascii="Arial" w:hAnsi="Arial" w:cs="Arial"/>
                <w:sz w:val="21"/>
                <w:szCs w:val="21"/>
                <w:lang w:val="ru-RU"/>
              </w:rPr>
            </w:pPr>
            <w:r w:rsidRPr="00B82606">
              <w:rPr>
                <w:rFonts w:ascii="Arial" w:hAnsi="Arial" w:cs="Arial"/>
                <w:sz w:val="21"/>
                <w:szCs w:val="21"/>
                <w:lang w:val="ru-RU"/>
              </w:rPr>
              <w:t>Низькі затоплювані напівзагати, розташовані під кутом назустріч потоку</w:t>
            </w:r>
          </w:p>
          <w:p w14:paraId="37AA26C2" w14:textId="77777777" w:rsidR="005041F3" w:rsidRPr="00B82606" w:rsidRDefault="005041F3" w:rsidP="0066582C">
            <w:pPr>
              <w:pStyle w:val="TableParagraph"/>
              <w:spacing w:before="11"/>
              <w:ind w:left="0"/>
              <w:rPr>
                <w:rFonts w:ascii="Arial" w:hAnsi="Arial" w:cs="Arial"/>
                <w:sz w:val="21"/>
                <w:szCs w:val="21"/>
                <w:lang w:val="ru-RU"/>
              </w:rPr>
            </w:pPr>
          </w:p>
          <w:p w14:paraId="159DBAFE" w14:textId="77777777" w:rsidR="005041F3" w:rsidRPr="00B82606" w:rsidRDefault="005041F3" w:rsidP="0066582C">
            <w:pPr>
              <w:pStyle w:val="TableParagraph"/>
              <w:ind w:left="35" w:right="12"/>
              <w:rPr>
                <w:rFonts w:ascii="Arial" w:hAnsi="Arial" w:cs="Arial"/>
                <w:sz w:val="21"/>
                <w:szCs w:val="21"/>
                <w:lang w:val="ru-RU"/>
              </w:rPr>
            </w:pPr>
            <w:r w:rsidRPr="00B82606">
              <w:rPr>
                <w:rFonts w:ascii="Arial" w:hAnsi="Arial" w:cs="Arial"/>
                <w:sz w:val="21"/>
                <w:szCs w:val="21"/>
                <w:lang w:val="ru-RU"/>
              </w:rPr>
              <w:t>Споруди, що імітують природні форми рельєфу</w:t>
            </w:r>
          </w:p>
          <w:p w14:paraId="5F1B65EF" w14:textId="77777777" w:rsidR="005041F3" w:rsidRPr="00B82606" w:rsidRDefault="005041F3" w:rsidP="0066582C">
            <w:pPr>
              <w:pStyle w:val="TableParagraph"/>
              <w:spacing w:before="58"/>
              <w:ind w:left="35" w:right="233"/>
              <w:rPr>
                <w:rFonts w:ascii="Arial" w:hAnsi="Arial" w:cs="Arial"/>
                <w:sz w:val="21"/>
                <w:szCs w:val="21"/>
                <w:lang w:val="ru-RU"/>
              </w:rPr>
            </w:pPr>
            <w:r w:rsidRPr="00B82606">
              <w:rPr>
                <w:rFonts w:ascii="Arial" w:hAnsi="Arial" w:cs="Arial"/>
                <w:sz w:val="21"/>
                <w:szCs w:val="21"/>
                <w:lang w:val="ru-RU"/>
              </w:rPr>
              <w:t>Перебазування запасу наносів (перекидання уздовж узбережжя, використання підводних кар'єрів тощо)</w:t>
            </w:r>
          </w:p>
          <w:p w14:paraId="0564947A" w14:textId="1ECA0321" w:rsidR="0066582C" w:rsidRDefault="0066582C" w:rsidP="0066582C">
            <w:pPr>
              <w:pStyle w:val="TableParagraph"/>
              <w:spacing w:before="240"/>
              <w:ind w:right="450"/>
              <w:rPr>
                <w:rFonts w:ascii="Arial" w:hAnsi="Arial" w:cs="Arial"/>
                <w:i/>
                <w:sz w:val="21"/>
                <w:szCs w:val="21"/>
                <w:lang w:val="ru-RU"/>
              </w:rPr>
            </w:pPr>
            <w:r>
              <w:rPr>
                <w:rFonts w:ascii="Arial" w:hAnsi="Arial" w:cs="Arial"/>
                <w:i/>
                <w:sz w:val="21"/>
                <w:szCs w:val="21"/>
                <w:lang w:val="ru-RU"/>
              </w:rPr>
              <w:t xml:space="preserve"> 2</w:t>
            </w:r>
            <w:r w:rsidR="005041F3" w:rsidRPr="00B82606">
              <w:rPr>
                <w:rFonts w:ascii="Arial" w:hAnsi="Arial" w:cs="Arial"/>
                <w:i/>
                <w:sz w:val="21"/>
                <w:szCs w:val="21"/>
                <w:lang w:val="ru-RU"/>
              </w:rPr>
              <w:t xml:space="preserve">Струмененапрямні </w:t>
            </w:r>
          </w:p>
          <w:p w14:paraId="39225C7D" w14:textId="4B93EFD5" w:rsidR="005041F3" w:rsidRPr="00B82606" w:rsidRDefault="005041F3" w:rsidP="0066582C">
            <w:pPr>
              <w:pStyle w:val="TableParagraph"/>
              <w:spacing w:before="240"/>
              <w:ind w:right="450"/>
              <w:rPr>
                <w:rFonts w:ascii="Arial" w:hAnsi="Arial" w:cs="Arial"/>
                <w:sz w:val="21"/>
                <w:szCs w:val="21"/>
                <w:lang w:val="ru-RU"/>
              </w:rPr>
            </w:pPr>
            <w:r w:rsidRPr="00B82606">
              <w:rPr>
                <w:rFonts w:ascii="Arial" w:hAnsi="Arial" w:cs="Arial"/>
                <w:sz w:val="21"/>
                <w:szCs w:val="21"/>
                <w:lang w:val="ru-RU"/>
              </w:rPr>
              <w:t>Струмененапрямні дамби з кам'яного накиду</w:t>
            </w:r>
          </w:p>
          <w:p w14:paraId="7642F901" w14:textId="77777777" w:rsidR="005041F3" w:rsidRPr="00B82606" w:rsidRDefault="005041F3" w:rsidP="0066582C">
            <w:pPr>
              <w:pStyle w:val="TableParagraph"/>
              <w:spacing w:before="10"/>
              <w:ind w:left="0"/>
              <w:rPr>
                <w:rFonts w:ascii="Arial" w:hAnsi="Arial" w:cs="Arial"/>
                <w:sz w:val="21"/>
                <w:szCs w:val="21"/>
                <w:lang w:val="ru-RU"/>
              </w:rPr>
            </w:pPr>
          </w:p>
          <w:p w14:paraId="02579427" w14:textId="77777777" w:rsidR="005041F3" w:rsidRPr="00B82606" w:rsidRDefault="005041F3" w:rsidP="0066582C">
            <w:pPr>
              <w:pStyle w:val="TableParagraph"/>
              <w:ind w:left="35"/>
              <w:rPr>
                <w:rFonts w:ascii="Arial" w:hAnsi="Arial" w:cs="Arial"/>
                <w:sz w:val="21"/>
                <w:szCs w:val="21"/>
                <w:lang w:val="ru-RU"/>
              </w:rPr>
            </w:pPr>
            <w:r w:rsidRPr="00B82606">
              <w:rPr>
                <w:rFonts w:ascii="Arial" w:hAnsi="Arial" w:cs="Arial"/>
                <w:sz w:val="21"/>
                <w:szCs w:val="21"/>
                <w:lang w:val="ru-RU"/>
              </w:rPr>
              <w:t>Струмененапрямні дамби з ґрунту</w:t>
            </w:r>
          </w:p>
          <w:p w14:paraId="74DB4826" w14:textId="77777777" w:rsidR="005041F3" w:rsidRPr="00B82606" w:rsidRDefault="005041F3" w:rsidP="0066582C">
            <w:pPr>
              <w:pStyle w:val="TableParagraph"/>
              <w:ind w:left="0"/>
              <w:rPr>
                <w:rFonts w:ascii="Arial" w:hAnsi="Arial" w:cs="Arial"/>
                <w:sz w:val="21"/>
                <w:szCs w:val="21"/>
                <w:lang w:val="ru-RU"/>
              </w:rPr>
            </w:pPr>
          </w:p>
          <w:p w14:paraId="1B6BCB8D" w14:textId="77777777" w:rsidR="005041F3" w:rsidRPr="00B82606" w:rsidRDefault="005041F3" w:rsidP="0066582C">
            <w:pPr>
              <w:pStyle w:val="TableParagraph"/>
              <w:ind w:left="0"/>
              <w:rPr>
                <w:rFonts w:ascii="Arial" w:hAnsi="Arial" w:cs="Arial"/>
                <w:sz w:val="21"/>
                <w:szCs w:val="21"/>
                <w:lang w:val="ru-RU"/>
              </w:rPr>
            </w:pPr>
          </w:p>
          <w:p w14:paraId="116CA070" w14:textId="77777777" w:rsidR="005041F3" w:rsidRPr="00B82606" w:rsidRDefault="005041F3" w:rsidP="0066582C">
            <w:pPr>
              <w:pStyle w:val="TableParagraph"/>
              <w:ind w:left="35" w:right="330"/>
              <w:rPr>
                <w:rFonts w:ascii="Arial" w:hAnsi="Arial" w:cs="Arial"/>
                <w:sz w:val="21"/>
                <w:szCs w:val="21"/>
                <w:lang w:val="ru-RU"/>
              </w:rPr>
            </w:pPr>
            <w:r w:rsidRPr="00B82606">
              <w:rPr>
                <w:rFonts w:ascii="Arial" w:hAnsi="Arial" w:cs="Arial"/>
                <w:sz w:val="21"/>
                <w:szCs w:val="21"/>
                <w:lang w:val="ru-RU"/>
              </w:rPr>
              <w:t>Струмененапрямні масивні шпори або напівзагати</w:t>
            </w:r>
          </w:p>
          <w:p w14:paraId="0F53B5B8" w14:textId="77777777" w:rsidR="005041F3" w:rsidRPr="00B82606" w:rsidRDefault="005041F3" w:rsidP="0066582C">
            <w:pPr>
              <w:pStyle w:val="TableParagraph"/>
              <w:spacing w:before="241"/>
              <w:ind w:left="35"/>
              <w:rPr>
                <w:rFonts w:ascii="Arial" w:hAnsi="Arial" w:cs="Arial"/>
                <w:i/>
                <w:sz w:val="21"/>
                <w:szCs w:val="21"/>
                <w:lang w:val="ru-RU"/>
              </w:rPr>
            </w:pPr>
            <w:r w:rsidRPr="00B82606">
              <w:rPr>
                <w:rFonts w:ascii="Arial" w:hAnsi="Arial" w:cs="Arial"/>
                <w:i/>
                <w:sz w:val="21"/>
                <w:szCs w:val="21"/>
                <w:lang w:val="ru-RU"/>
              </w:rPr>
              <w:t>Схилоукріплюючі</w:t>
            </w:r>
          </w:p>
          <w:p w14:paraId="196EFCD5" w14:textId="77777777" w:rsidR="005041F3" w:rsidRPr="00B82606" w:rsidRDefault="005041F3" w:rsidP="0066582C">
            <w:pPr>
              <w:pStyle w:val="TableParagraph"/>
              <w:spacing w:before="61"/>
              <w:ind w:left="35"/>
              <w:rPr>
                <w:rFonts w:ascii="Arial" w:hAnsi="Arial" w:cs="Arial"/>
                <w:sz w:val="21"/>
                <w:szCs w:val="21"/>
                <w:lang w:val="ru-RU"/>
              </w:rPr>
            </w:pPr>
            <w:r w:rsidRPr="00B82606">
              <w:rPr>
                <w:rFonts w:ascii="Arial" w:hAnsi="Arial" w:cs="Arial"/>
                <w:sz w:val="21"/>
                <w:szCs w:val="21"/>
                <w:lang w:val="ru-RU"/>
              </w:rPr>
              <w:t>Штучне закріплення ґрунту укосів</w:t>
            </w:r>
          </w:p>
        </w:tc>
        <w:tc>
          <w:tcPr>
            <w:tcW w:w="4678" w:type="dxa"/>
            <w:tcBorders>
              <w:top w:val="single" w:sz="4" w:space="0" w:color="000000"/>
              <w:left w:val="single" w:sz="5" w:space="0" w:color="000000"/>
              <w:bottom w:val="single" w:sz="4" w:space="0" w:color="000000"/>
              <w:right w:val="single" w:sz="5" w:space="0" w:color="000000"/>
            </w:tcBorders>
          </w:tcPr>
          <w:p w14:paraId="51E63891" w14:textId="77777777" w:rsidR="005041F3" w:rsidRPr="00B82606" w:rsidRDefault="005041F3" w:rsidP="0066582C">
            <w:pPr>
              <w:pStyle w:val="TableParagraph"/>
              <w:ind w:left="0"/>
              <w:rPr>
                <w:rFonts w:ascii="Arial" w:hAnsi="Arial" w:cs="Arial"/>
                <w:sz w:val="21"/>
                <w:szCs w:val="21"/>
                <w:lang w:val="ru-RU"/>
              </w:rPr>
            </w:pPr>
          </w:p>
          <w:p w14:paraId="0814ED91" w14:textId="77777777" w:rsidR="005041F3" w:rsidRPr="00B82606" w:rsidRDefault="005041F3" w:rsidP="0066582C">
            <w:pPr>
              <w:pStyle w:val="TableParagraph"/>
              <w:spacing w:before="6"/>
              <w:ind w:left="0"/>
              <w:rPr>
                <w:rFonts w:ascii="Arial" w:hAnsi="Arial" w:cs="Arial"/>
                <w:sz w:val="21"/>
                <w:szCs w:val="21"/>
                <w:lang w:val="ru-RU"/>
              </w:rPr>
            </w:pPr>
          </w:p>
          <w:p w14:paraId="25EA93D1" w14:textId="77777777" w:rsidR="005041F3" w:rsidRPr="00B82606" w:rsidRDefault="005041F3" w:rsidP="0066582C">
            <w:pPr>
              <w:pStyle w:val="TableParagraph"/>
              <w:ind w:left="35" w:right="43"/>
              <w:rPr>
                <w:rFonts w:ascii="Arial" w:hAnsi="Arial" w:cs="Arial"/>
                <w:sz w:val="21"/>
                <w:szCs w:val="21"/>
                <w:lang w:val="ru-RU"/>
              </w:rPr>
            </w:pPr>
            <w:r w:rsidRPr="00B82606">
              <w:rPr>
                <w:rFonts w:ascii="Arial" w:hAnsi="Arial" w:cs="Arial"/>
                <w:sz w:val="21"/>
                <w:szCs w:val="21"/>
                <w:lang w:val="ru-RU"/>
              </w:rPr>
              <w:t>На морях для збільшення об'єму наносів, обхід ділянок малої пропускної спроможності вздовж берегового потоку</w:t>
            </w:r>
          </w:p>
          <w:p w14:paraId="33357EFC" w14:textId="77777777" w:rsidR="005041F3" w:rsidRPr="00B82606" w:rsidRDefault="005041F3" w:rsidP="0066582C">
            <w:pPr>
              <w:pStyle w:val="TableParagraph"/>
              <w:spacing w:before="58"/>
              <w:ind w:left="35" w:right="221"/>
              <w:rPr>
                <w:rFonts w:ascii="Arial" w:hAnsi="Arial" w:cs="Arial"/>
                <w:sz w:val="21"/>
                <w:szCs w:val="21"/>
                <w:lang w:val="ru-RU"/>
              </w:rPr>
            </w:pPr>
            <w:r w:rsidRPr="00B82606">
              <w:rPr>
                <w:rFonts w:ascii="Arial" w:hAnsi="Arial" w:cs="Arial"/>
                <w:sz w:val="21"/>
                <w:szCs w:val="21"/>
                <w:lang w:val="ru-RU"/>
              </w:rPr>
              <w:t>Регулювання донного режиму наносів і захист берегів передгірських ділянок річок від розмивів</w:t>
            </w:r>
          </w:p>
          <w:p w14:paraId="26555D05" w14:textId="77777777" w:rsidR="005041F3" w:rsidRPr="00B82606" w:rsidRDefault="005041F3" w:rsidP="0066582C">
            <w:pPr>
              <w:pStyle w:val="TableParagraph"/>
              <w:ind w:left="35" w:right="43"/>
              <w:rPr>
                <w:rFonts w:ascii="Arial" w:hAnsi="Arial" w:cs="Arial"/>
                <w:sz w:val="21"/>
                <w:szCs w:val="21"/>
                <w:lang w:val="ru-RU"/>
              </w:rPr>
            </w:pPr>
            <w:r w:rsidRPr="00B82606">
              <w:rPr>
                <w:rFonts w:ascii="Arial" w:hAnsi="Arial" w:cs="Arial"/>
                <w:sz w:val="21"/>
                <w:szCs w:val="21"/>
                <w:lang w:val="ru-RU"/>
              </w:rPr>
              <w:t>На водосховищах для регулювання берегових процесів</w:t>
            </w:r>
          </w:p>
          <w:p w14:paraId="33DE49A1" w14:textId="77777777" w:rsidR="005041F3" w:rsidRPr="00B82606" w:rsidRDefault="005041F3" w:rsidP="0066582C">
            <w:pPr>
              <w:pStyle w:val="TableParagraph"/>
              <w:spacing w:before="58"/>
              <w:ind w:left="35" w:right="1321"/>
              <w:rPr>
                <w:rFonts w:ascii="Arial" w:hAnsi="Arial" w:cs="Arial"/>
                <w:sz w:val="21"/>
                <w:szCs w:val="21"/>
                <w:lang w:val="ru-RU"/>
              </w:rPr>
            </w:pPr>
            <w:r w:rsidRPr="00B82606">
              <w:rPr>
                <w:rFonts w:ascii="Arial" w:hAnsi="Arial" w:cs="Arial"/>
                <w:sz w:val="21"/>
                <w:szCs w:val="21"/>
                <w:lang w:val="ru-RU"/>
              </w:rPr>
              <w:t>На морях і водосховищах для регулювання балансу наносів</w:t>
            </w:r>
          </w:p>
          <w:p w14:paraId="71BB83E5" w14:textId="77777777" w:rsidR="005041F3" w:rsidRPr="00B82606" w:rsidRDefault="005041F3" w:rsidP="0066582C">
            <w:pPr>
              <w:pStyle w:val="TableParagraph"/>
              <w:ind w:left="0"/>
              <w:rPr>
                <w:rFonts w:ascii="Arial" w:hAnsi="Arial" w:cs="Arial"/>
                <w:sz w:val="21"/>
                <w:szCs w:val="21"/>
                <w:lang w:val="ru-RU"/>
              </w:rPr>
            </w:pPr>
          </w:p>
          <w:p w14:paraId="41BFE34C" w14:textId="77777777" w:rsidR="005041F3" w:rsidRPr="00B82606" w:rsidRDefault="005041F3" w:rsidP="0066582C">
            <w:pPr>
              <w:pStyle w:val="TableParagraph"/>
              <w:ind w:left="0"/>
              <w:rPr>
                <w:rFonts w:ascii="Arial" w:hAnsi="Arial" w:cs="Arial"/>
                <w:sz w:val="21"/>
                <w:szCs w:val="21"/>
                <w:lang w:val="ru-RU"/>
              </w:rPr>
            </w:pPr>
          </w:p>
          <w:p w14:paraId="443A4F53" w14:textId="77777777" w:rsidR="0066582C" w:rsidRDefault="0066582C" w:rsidP="0066582C">
            <w:pPr>
              <w:pStyle w:val="TableParagraph"/>
              <w:spacing w:before="192"/>
              <w:ind w:left="35" w:right="43"/>
              <w:rPr>
                <w:rFonts w:ascii="Arial" w:hAnsi="Arial" w:cs="Arial"/>
                <w:sz w:val="21"/>
                <w:szCs w:val="21"/>
                <w:lang w:val="ru-RU"/>
              </w:rPr>
            </w:pPr>
          </w:p>
          <w:p w14:paraId="797FC53B" w14:textId="3FCD5B74" w:rsidR="005041F3" w:rsidRPr="00B82606" w:rsidRDefault="005041F3" w:rsidP="0066582C">
            <w:pPr>
              <w:pStyle w:val="TableParagraph"/>
              <w:spacing w:before="192"/>
              <w:ind w:left="35" w:right="43"/>
              <w:rPr>
                <w:rFonts w:ascii="Arial" w:hAnsi="Arial" w:cs="Arial"/>
                <w:sz w:val="21"/>
                <w:szCs w:val="21"/>
                <w:lang w:val="ru-RU"/>
              </w:rPr>
            </w:pPr>
            <w:r w:rsidRPr="00B82606">
              <w:rPr>
                <w:rFonts w:ascii="Arial" w:hAnsi="Arial" w:cs="Arial"/>
                <w:sz w:val="21"/>
                <w:szCs w:val="21"/>
                <w:lang w:val="ru-RU"/>
              </w:rPr>
              <w:t>На річках для захисту берегів річок і відхилення осі потоку від розмивання берега</w:t>
            </w:r>
          </w:p>
          <w:p w14:paraId="35BE547B" w14:textId="77777777" w:rsidR="005041F3" w:rsidRPr="00B82606" w:rsidRDefault="005041F3" w:rsidP="0066582C">
            <w:pPr>
              <w:pStyle w:val="TableParagraph"/>
              <w:ind w:left="35" w:right="406"/>
              <w:rPr>
                <w:rFonts w:ascii="Arial" w:hAnsi="Arial" w:cs="Arial"/>
                <w:sz w:val="21"/>
                <w:szCs w:val="21"/>
                <w:lang w:val="ru-RU"/>
              </w:rPr>
            </w:pPr>
            <w:r w:rsidRPr="00B82606">
              <w:rPr>
                <w:rFonts w:ascii="Arial" w:hAnsi="Arial" w:cs="Arial"/>
                <w:sz w:val="21"/>
                <w:szCs w:val="21"/>
                <w:lang w:val="ru-RU"/>
              </w:rPr>
              <w:t>На річках з невисокими швидкостями течії для відхилення осі потоку</w:t>
            </w:r>
          </w:p>
          <w:p w14:paraId="61BBC9D3" w14:textId="77777777" w:rsidR="005041F3" w:rsidRPr="00B82606" w:rsidRDefault="005041F3" w:rsidP="0066582C">
            <w:pPr>
              <w:pStyle w:val="TableParagraph"/>
              <w:spacing w:before="1"/>
              <w:ind w:left="0"/>
              <w:rPr>
                <w:rFonts w:ascii="Arial" w:hAnsi="Arial" w:cs="Arial"/>
                <w:sz w:val="21"/>
                <w:szCs w:val="21"/>
                <w:lang w:val="ru-RU"/>
              </w:rPr>
            </w:pPr>
          </w:p>
          <w:p w14:paraId="7C3A8701" w14:textId="77777777" w:rsidR="005041F3" w:rsidRPr="00B82606" w:rsidRDefault="005041F3" w:rsidP="0066582C">
            <w:pPr>
              <w:pStyle w:val="TableParagraph"/>
              <w:ind w:left="35"/>
              <w:rPr>
                <w:rFonts w:ascii="Arial" w:hAnsi="Arial" w:cs="Arial"/>
                <w:sz w:val="21"/>
                <w:szCs w:val="21"/>
                <w:lang w:val="ru-RU"/>
              </w:rPr>
            </w:pPr>
            <w:r w:rsidRPr="00B82606">
              <w:rPr>
                <w:rFonts w:ascii="Arial" w:hAnsi="Arial" w:cs="Arial"/>
                <w:sz w:val="21"/>
                <w:szCs w:val="21"/>
                <w:lang w:val="ru-RU"/>
              </w:rPr>
              <w:t>Те саме</w:t>
            </w:r>
          </w:p>
          <w:p w14:paraId="6C5A2C05" w14:textId="77777777" w:rsidR="005041F3" w:rsidRPr="00B82606" w:rsidRDefault="005041F3" w:rsidP="0066582C">
            <w:pPr>
              <w:pStyle w:val="TableParagraph"/>
              <w:ind w:left="0"/>
              <w:rPr>
                <w:rFonts w:ascii="Arial" w:hAnsi="Arial" w:cs="Arial"/>
                <w:sz w:val="21"/>
                <w:szCs w:val="21"/>
                <w:lang w:val="ru-RU"/>
              </w:rPr>
            </w:pPr>
          </w:p>
          <w:p w14:paraId="5A57A2FE" w14:textId="77777777" w:rsidR="005041F3" w:rsidRPr="00B82606" w:rsidRDefault="005041F3" w:rsidP="0066582C">
            <w:pPr>
              <w:pStyle w:val="TableParagraph"/>
              <w:ind w:left="0"/>
              <w:rPr>
                <w:rFonts w:ascii="Arial" w:hAnsi="Arial" w:cs="Arial"/>
                <w:sz w:val="21"/>
                <w:szCs w:val="21"/>
                <w:lang w:val="ru-RU"/>
              </w:rPr>
            </w:pPr>
          </w:p>
          <w:p w14:paraId="6F14C8C1" w14:textId="77777777" w:rsidR="005041F3" w:rsidRPr="00B82606" w:rsidRDefault="005041F3" w:rsidP="0066582C">
            <w:pPr>
              <w:pStyle w:val="TableParagraph"/>
              <w:spacing w:before="1"/>
              <w:ind w:left="0"/>
              <w:rPr>
                <w:rFonts w:ascii="Arial" w:hAnsi="Arial" w:cs="Arial"/>
                <w:sz w:val="21"/>
                <w:szCs w:val="21"/>
                <w:lang w:val="ru-RU"/>
              </w:rPr>
            </w:pPr>
          </w:p>
          <w:p w14:paraId="0B669631" w14:textId="675234BF" w:rsidR="005041F3" w:rsidRPr="00B82606" w:rsidRDefault="005041F3" w:rsidP="0066582C">
            <w:pPr>
              <w:pStyle w:val="TableParagraph"/>
              <w:ind w:left="35" w:right="464"/>
              <w:rPr>
                <w:rFonts w:ascii="Arial" w:hAnsi="Arial" w:cs="Arial"/>
                <w:sz w:val="21"/>
                <w:szCs w:val="21"/>
                <w:lang w:val="ru-RU"/>
              </w:rPr>
            </w:pPr>
            <w:r w:rsidRPr="00B82606">
              <w:rPr>
                <w:rFonts w:ascii="Arial" w:hAnsi="Arial" w:cs="Arial"/>
                <w:sz w:val="21"/>
                <w:szCs w:val="21"/>
                <w:lang w:val="ru-RU"/>
              </w:rPr>
              <w:t xml:space="preserve">На водосховищах, річках, укосах </w:t>
            </w:r>
            <w:r w:rsidRPr="0066582C">
              <w:rPr>
                <w:rFonts w:ascii="Arial" w:hAnsi="Arial" w:cs="Arial"/>
                <w:spacing w:val="-2"/>
                <w:sz w:val="21"/>
                <w:szCs w:val="21"/>
                <w:lang w:val="ru-RU"/>
              </w:rPr>
              <w:t>земляних споруд при висоті хвиль до 0,5</w:t>
            </w:r>
            <w:r w:rsidR="0066582C">
              <w:rPr>
                <w:rFonts w:ascii="Arial" w:hAnsi="Arial" w:cs="Arial"/>
                <w:spacing w:val="-2"/>
                <w:sz w:val="21"/>
                <w:szCs w:val="21"/>
                <w:lang w:val="ru-RU"/>
              </w:rPr>
              <w:t xml:space="preserve"> </w:t>
            </w:r>
            <w:r w:rsidRPr="0066582C">
              <w:rPr>
                <w:rFonts w:ascii="Arial" w:hAnsi="Arial" w:cs="Arial"/>
                <w:spacing w:val="-2"/>
                <w:sz w:val="21"/>
                <w:szCs w:val="21"/>
                <w:lang w:val="ru-RU"/>
              </w:rPr>
              <w:t>м</w:t>
            </w:r>
          </w:p>
        </w:tc>
      </w:tr>
    </w:tbl>
    <w:p w14:paraId="2FD3E881" w14:textId="6F8B6AA3" w:rsidR="005B73E5" w:rsidRDefault="005B73E5" w:rsidP="0066582C">
      <w:pPr>
        <w:pStyle w:val="a3"/>
        <w:spacing w:before="0" w:line="288" w:lineRule="auto"/>
        <w:ind w:right="111"/>
        <w:contextualSpacing/>
        <w:rPr>
          <w:rFonts w:ascii="Arial" w:hAnsi="Arial" w:cs="Arial"/>
          <w:sz w:val="21"/>
          <w:szCs w:val="21"/>
          <w:lang w:val="ru-RU"/>
        </w:rPr>
      </w:pPr>
    </w:p>
    <w:p w14:paraId="219BD0AB" w14:textId="77777777" w:rsidR="00E32E9D" w:rsidRPr="0066582C" w:rsidRDefault="008555FA" w:rsidP="00D55ECC">
      <w:pPr>
        <w:pStyle w:val="1"/>
        <w:numPr>
          <w:ilvl w:val="1"/>
          <w:numId w:val="19"/>
        </w:numPr>
        <w:tabs>
          <w:tab w:val="left" w:pos="1256"/>
        </w:tabs>
        <w:spacing w:line="288" w:lineRule="auto"/>
        <w:contextualSpacing/>
        <w:rPr>
          <w:rFonts w:ascii="Arial" w:hAnsi="Arial" w:cs="Arial"/>
          <w:sz w:val="21"/>
          <w:szCs w:val="21"/>
        </w:rPr>
      </w:pPr>
      <w:bookmarkStart w:id="49" w:name="6.2_Основні_розрахункові_положення"/>
      <w:bookmarkStart w:id="50" w:name="_bookmark24"/>
      <w:bookmarkEnd w:id="49"/>
      <w:bookmarkEnd w:id="50"/>
      <w:r w:rsidRPr="0066582C">
        <w:rPr>
          <w:rFonts w:ascii="Arial" w:hAnsi="Arial" w:cs="Arial"/>
          <w:sz w:val="21"/>
          <w:szCs w:val="21"/>
        </w:rPr>
        <w:t>Основні розрахункові</w:t>
      </w:r>
      <w:r w:rsidRPr="0066582C">
        <w:rPr>
          <w:rFonts w:ascii="Arial" w:hAnsi="Arial" w:cs="Arial"/>
          <w:spacing w:val="-11"/>
          <w:sz w:val="21"/>
          <w:szCs w:val="21"/>
        </w:rPr>
        <w:t xml:space="preserve"> </w:t>
      </w:r>
      <w:r w:rsidRPr="0066582C">
        <w:rPr>
          <w:rFonts w:ascii="Arial" w:hAnsi="Arial" w:cs="Arial"/>
          <w:sz w:val="21"/>
          <w:szCs w:val="21"/>
        </w:rPr>
        <w:t>положення</w:t>
      </w:r>
    </w:p>
    <w:p w14:paraId="71A0FAD2" w14:textId="77777777" w:rsidR="00E32E9D" w:rsidRPr="002D350D" w:rsidRDefault="008555FA" w:rsidP="0066582C">
      <w:pPr>
        <w:pStyle w:val="a5"/>
        <w:numPr>
          <w:ilvl w:val="2"/>
          <w:numId w:val="19"/>
        </w:numPr>
        <w:tabs>
          <w:tab w:val="left" w:pos="1462"/>
        </w:tabs>
        <w:spacing w:before="0" w:line="288" w:lineRule="auto"/>
        <w:ind w:left="113" w:right="111" w:firstLine="720"/>
        <w:contextualSpacing/>
        <w:rPr>
          <w:rFonts w:ascii="Arial" w:hAnsi="Arial" w:cs="Arial"/>
          <w:sz w:val="21"/>
          <w:szCs w:val="21"/>
          <w:lang w:val="ru-RU"/>
        </w:rPr>
      </w:pPr>
      <w:r w:rsidRPr="002D350D">
        <w:rPr>
          <w:rFonts w:ascii="Arial" w:hAnsi="Arial" w:cs="Arial"/>
          <w:sz w:val="21"/>
          <w:szCs w:val="21"/>
          <w:lang w:val="ru-RU"/>
        </w:rPr>
        <w:t>Берегозахисні</w:t>
      </w:r>
      <w:r w:rsidRPr="002D350D">
        <w:rPr>
          <w:rFonts w:ascii="Arial" w:hAnsi="Arial" w:cs="Arial"/>
          <w:spacing w:val="-11"/>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11"/>
          <w:sz w:val="21"/>
          <w:szCs w:val="21"/>
          <w:lang w:val="ru-RU"/>
        </w:rPr>
        <w:t xml:space="preserve"> </w:t>
      </w:r>
      <w:r w:rsidRPr="002D350D">
        <w:rPr>
          <w:rFonts w:ascii="Arial" w:hAnsi="Arial" w:cs="Arial"/>
          <w:sz w:val="21"/>
          <w:szCs w:val="21"/>
          <w:lang w:val="ru-RU"/>
        </w:rPr>
        <w:t>їх</w:t>
      </w:r>
      <w:r w:rsidRPr="002D350D">
        <w:rPr>
          <w:rFonts w:ascii="Arial" w:hAnsi="Arial" w:cs="Arial"/>
          <w:spacing w:val="-9"/>
          <w:sz w:val="21"/>
          <w:szCs w:val="21"/>
          <w:lang w:val="ru-RU"/>
        </w:rPr>
        <w:t xml:space="preserve"> </w:t>
      </w:r>
      <w:r w:rsidRPr="002D350D">
        <w:rPr>
          <w:rFonts w:ascii="Arial" w:hAnsi="Arial" w:cs="Arial"/>
          <w:sz w:val="21"/>
          <w:szCs w:val="21"/>
          <w:lang w:val="ru-RU"/>
        </w:rPr>
        <w:t>конструкції</w:t>
      </w:r>
      <w:r w:rsidRPr="002D350D">
        <w:rPr>
          <w:rFonts w:ascii="Arial" w:hAnsi="Arial" w:cs="Arial"/>
          <w:spacing w:val="-9"/>
          <w:sz w:val="21"/>
          <w:szCs w:val="21"/>
          <w:lang w:val="ru-RU"/>
        </w:rPr>
        <w:t xml:space="preserve"> </w:t>
      </w:r>
      <w:r w:rsidRPr="002D350D">
        <w:rPr>
          <w:rFonts w:ascii="Arial" w:hAnsi="Arial" w:cs="Arial"/>
          <w:sz w:val="21"/>
          <w:szCs w:val="21"/>
          <w:lang w:val="ru-RU"/>
        </w:rPr>
        <w:t>й</w:t>
      </w:r>
      <w:r w:rsidRPr="002D350D">
        <w:rPr>
          <w:rFonts w:ascii="Arial" w:hAnsi="Arial" w:cs="Arial"/>
          <w:spacing w:val="-11"/>
          <w:sz w:val="21"/>
          <w:szCs w:val="21"/>
          <w:lang w:val="ru-RU"/>
        </w:rPr>
        <w:t xml:space="preserve"> </w:t>
      </w:r>
      <w:r w:rsidRPr="002D350D">
        <w:rPr>
          <w:rFonts w:ascii="Arial" w:hAnsi="Arial" w:cs="Arial"/>
          <w:sz w:val="21"/>
          <w:szCs w:val="21"/>
          <w:lang w:val="ru-RU"/>
        </w:rPr>
        <w:t>основи</w:t>
      </w:r>
      <w:r w:rsidRPr="002D350D">
        <w:rPr>
          <w:rFonts w:ascii="Arial" w:hAnsi="Arial" w:cs="Arial"/>
          <w:spacing w:val="-12"/>
          <w:sz w:val="21"/>
          <w:szCs w:val="21"/>
          <w:lang w:val="ru-RU"/>
        </w:rPr>
        <w:t xml:space="preserve"> </w:t>
      </w:r>
      <w:r w:rsidRPr="002D350D">
        <w:rPr>
          <w:rFonts w:ascii="Arial" w:hAnsi="Arial" w:cs="Arial"/>
          <w:sz w:val="21"/>
          <w:szCs w:val="21"/>
          <w:lang w:val="ru-RU"/>
        </w:rPr>
        <w:t>слід</w:t>
      </w:r>
      <w:r w:rsidRPr="002D350D">
        <w:rPr>
          <w:rFonts w:ascii="Arial" w:hAnsi="Arial" w:cs="Arial"/>
          <w:spacing w:val="-9"/>
          <w:sz w:val="21"/>
          <w:szCs w:val="21"/>
          <w:lang w:val="ru-RU"/>
        </w:rPr>
        <w:t xml:space="preserve"> </w:t>
      </w:r>
      <w:r w:rsidRPr="002D350D">
        <w:rPr>
          <w:rFonts w:ascii="Arial" w:hAnsi="Arial" w:cs="Arial"/>
          <w:sz w:val="21"/>
          <w:szCs w:val="21"/>
          <w:lang w:val="ru-RU"/>
        </w:rPr>
        <w:t>розраховувати</w:t>
      </w:r>
      <w:r w:rsidRPr="002D350D">
        <w:rPr>
          <w:rFonts w:ascii="Arial" w:hAnsi="Arial" w:cs="Arial"/>
          <w:spacing w:val="-9"/>
          <w:sz w:val="21"/>
          <w:szCs w:val="21"/>
          <w:lang w:val="ru-RU"/>
        </w:rPr>
        <w:t xml:space="preserve"> </w:t>
      </w:r>
      <w:r w:rsidRPr="002D350D">
        <w:rPr>
          <w:rFonts w:ascii="Arial" w:hAnsi="Arial" w:cs="Arial"/>
          <w:sz w:val="21"/>
          <w:szCs w:val="21"/>
          <w:lang w:val="ru-RU"/>
        </w:rPr>
        <w:t>за методом граничних станів відповідно до вимог ДБН</w:t>
      </w:r>
      <w:r w:rsidRPr="002D350D">
        <w:rPr>
          <w:rFonts w:ascii="Arial" w:hAnsi="Arial" w:cs="Arial"/>
          <w:spacing w:val="-17"/>
          <w:sz w:val="21"/>
          <w:szCs w:val="21"/>
          <w:lang w:val="ru-RU"/>
        </w:rPr>
        <w:t xml:space="preserve"> </w:t>
      </w:r>
      <w:r w:rsidRPr="002D350D">
        <w:rPr>
          <w:rFonts w:ascii="Arial" w:hAnsi="Arial" w:cs="Arial"/>
          <w:sz w:val="21"/>
          <w:szCs w:val="21"/>
          <w:lang w:val="ru-RU"/>
        </w:rPr>
        <w:t>В.2.4-3.</w:t>
      </w:r>
    </w:p>
    <w:p w14:paraId="2A9A6F1C" w14:textId="77777777" w:rsidR="00E32E9D" w:rsidRPr="002D350D" w:rsidRDefault="008555FA" w:rsidP="0066582C">
      <w:pPr>
        <w:pStyle w:val="a5"/>
        <w:numPr>
          <w:ilvl w:val="2"/>
          <w:numId w:val="19"/>
        </w:numPr>
        <w:tabs>
          <w:tab w:val="left" w:pos="1462"/>
        </w:tabs>
        <w:spacing w:before="0" w:line="288" w:lineRule="auto"/>
        <w:ind w:left="113" w:right="112" w:firstLine="720"/>
        <w:contextualSpacing/>
        <w:rPr>
          <w:rFonts w:ascii="Arial" w:hAnsi="Arial" w:cs="Arial"/>
          <w:sz w:val="21"/>
          <w:szCs w:val="21"/>
          <w:lang w:val="ru-RU"/>
        </w:rPr>
      </w:pPr>
      <w:r w:rsidRPr="002D350D">
        <w:rPr>
          <w:rFonts w:ascii="Arial" w:hAnsi="Arial" w:cs="Arial"/>
          <w:sz w:val="21"/>
          <w:szCs w:val="21"/>
          <w:lang w:val="ru-RU"/>
        </w:rPr>
        <w:t>У випадку, якщо берегозахисні споруди виконують функції протизсувного, протиобвального або інших видів інженерного захисту, при визначенні навантажень і впливів слід враховувати вимоги відповідних розділів даних</w:t>
      </w:r>
      <w:r w:rsidRPr="002D350D">
        <w:rPr>
          <w:rFonts w:ascii="Arial" w:hAnsi="Arial" w:cs="Arial"/>
          <w:spacing w:val="-3"/>
          <w:sz w:val="21"/>
          <w:szCs w:val="21"/>
          <w:lang w:val="ru-RU"/>
        </w:rPr>
        <w:t xml:space="preserve"> </w:t>
      </w:r>
      <w:r w:rsidRPr="002D350D">
        <w:rPr>
          <w:rFonts w:ascii="Arial" w:hAnsi="Arial" w:cs="Arial"/>
          <w:sz w:val="21"/>
          <w:szCs w:val="21"/>
          <w:lang w:val="ru-RU"/>
        </w:rPr>
        <w:t>Норм.</w:t>
      </w:r>
    </w:p>
    <w:p w14:paraId="01A55473" w14:textId="77777777" w:rsidR="00E32E9D" w:rsidRPr="002D350D" w:rsidRDefault="008555FA" w:rsidP="0066582C">
      <w:pPr>
        <w:pStyle w:val="a3"/>
        <w:spacing w:before="0" w:line="288" w:lineRule="auto"/>
        <w:ind w:left="113" w:right="112"/>
        <w:contextualSpacing/>
        <w:rPr>
          <w:rFonts w:ascii="Arial" w:hAnsi="Arial" w:cs="Arial"/>
          <w:sz w:val="21"/>
          <w:szCs w:val="21"/>
          <w:lang w:val="ru-RU"/>
        </w:rPr>
      </w:pPr>
      <w:r w:rsidRPr="002D350D">
        <w:rPr>
          <w:rFonts w:ascii="Arial" w:hAnsi="Arial" w:cs="Arial"/>
          <w:sz w:val="21"/>
          <w:szCs w:val="21"/>
          <w:lang w:val="ru-RU"/>
        </w:rPr>
        <w:t>Стійкість такої споруди слід встановлювати виходячи з умови стійкості всього схилу з урахуванням всіх діючих навантажень і впливів.</w:t>
      </w:r>
    </w:p>
    <w:p w14:paraId="3EA579FF" w14:textId="77777777" w:rsidR="00E32E9D" w:rsidRPr="002D350D" w:rsidRDefault="008555FA" w:rsidP="0066582C">
      <w:pPr>
        <w:pStyle w:val="a5"/>
        <w:numPr>
          <w:ilvl w:val="2"/>
          <w:numId w:val="19"/>
        </w:numPr>
        <w:tabs>
          <w:tab w:val="left" w:pos="1522"/>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 xml:space="preserve">Застосування вільного штучного пляжу (без пляжоутримувальних споруд) на відкритому морському узбережжі доцільне за можливості регулярного його поповнення в </w:t>
      </w:r>
      <w:r w:rsidRPr="002D350D">
        <w:rPr>
          <w:rFonts w:ascii="Arial" w:hAnsi="Arial" w:cs="Arial"/>
          <w:sz w:val="21"/>
          <w:szCs w:val="21"/>
          <w:lang w:val="ru-RU"/>
        </w:rPr>
        <w:lastRenderedPageBreak/>
        <w:t>період експлуатації місцевим кар'єрним матеріалом.</w:t>
      </w:r>
    </w:p>
    <w:p w14:paraId="6D460AA5" w14:textId="77777777" w:rsidR="00E32E9D" w:rsidRPr="002D350D" w:rsidRDefault="008555FA" w:rsidP="0066582C">
      <w:pPr>
        <w:pStyle w:val="a3"/>
        <w:spacing w:before="0" w:line="288" w:lineRule="auto"/>
        <w:ind w:right="112"/>
        <w:rPr>
          <w:rFonts w:ascii="Arial" w:hAnsi="Arial" w:cs="Arial"/>
          <w:sz w:val="21"/>
          <w:szCs w:val="21"/>
          <w:lang w:val="ru-RU"/>
        </w:rPr>
      </w:pPr>
      <w:r w:rsidRPr="002D350D">
        <w:rPr>
          <w:rFonts w:ascii="Arial" w:hAnsi="Arial" w:cs="Arial"/>
          <w:sz w:val="21"/>
          <w:szCs w:val="21"/>
          <w:lang w:val="ru-RU"/>
        </w:rPr>
        <w:t>У</w:t>
      </w:r>
      <w:r w:rsidRPr="002D350D">
        <w:rPr>
          <w:rFonts w:ascii="Arial" w:hAnsi="Arial" w:cs="Arial"/>
          <w:spacing w:val="-19"/>
          <w:sz w:val="21"/>
          <w:szCs w:val="21"/>
          <w:lang w:val="ru-RU"/>
        </w:rPr>
        <w:t xml:space="preserve"> </w:t>
      </w:r>
      <w:r w:rsidRPr="002D350D">
        <w:rPr>
          <w:rFonts w:ascii="Arial" w:hAnsi="Arial" w:cs="Arial"/>
          <w:sz w:val="21"/>
          <w:szCs w:val="21"/>
          <w:lang w:val="ru-RU"/>
        </w:rPr>
        <w:t>проекті</w:t>
      </w:r>
      <w:r w:rsidRPr="002D350D">
        <w:rPr>
          <w:rFonts w:ascii="Arial" w:hAnsi="Arial" w:cs="Arial"/>
          <w:spacing w:val="-19"/>
          <w:sz w:val="21"/>
          <w:szCs w:val="21"/>
          <w:lang w:val="ru-RU"/>
        </w:rPr>
        <w:t xml:space="preserve"> </w:t>
      </w:r>
      <w:r w:rsidRPr="002D350D">
        <w:rPr>
          <w:rFonts w:ascii="Arial" w:hAnsi="Arial" w:cs="Arial"/>
          <w:sz w:val="21"/>
          <w:szCs w:val="21"/>
          <w:lang w:val="ru-RU"/>
        </w:rPr>
        <w:t>повинні</w:t>
      </w:r>
      <w:r w:rsidRPr="002D350D">
        <w:rPr>
          <w:rFonts w:ascii="Arial" w:hAnsi="Arial" w:cs="Arial"/>
          <w:spacing w:val="-21"/>
          <w:sz w:val="21"/>
          <w:szCs w:val="21"/>
          <w:lang w:val="ru-RU"/>
        </w:rPr>
        <w:t xml:space="preserve"> </w:t>
      </w:r>
      <w:r w:rsidRPr="002D350D">
        <w:rPr>
          <w:rFonts w:ascii="Arial" w:hAnsi="Arial" w:cs="Arial"/>
          <w:sz w:val="21"/>
          <w:szCs w:val="21"/>
          <w:lang w:val="ru-RU"/>
        </w:rPr>
        <w:t>бути</w:t>
      </w:r>
      <w:r w:rsidRPr="002D350D">
        <w:rPr>
          <w:rFonts w:ascii="Arial" w:hAnsi="Arial" w:cs="Arial"/>
          <w:spacing w:val="-19"/>
          <w:sz w:val="21"/>
          <w:szCs w:val="21"/>
          <w:lang w:val="ru-RU"/>
        </w:rPr>
        <w:t xml:space="preserve"> </w:t>
      </w:r>
      <w:r w:rsidRPr="002D350D">
        <w:rPr>
          <w:rFonts w:ascii="Arial" w:hAnsi="Arial" w:cs="Arial"/>
          <w:sz w:val="21"/>
          <w:szCs w:val="21"/>
          <w:lang w:val="ru-RU"/>
        </w:rPr>
        <w:t>встановлені</w:t>
      </w:r>
      <w:r w:rsidRPr="002D350D">
        <w:rPr>
          <w:rFonts w:ascii="Arial" w:hAnsi="Arial" w:cs="Arial"/>
          <w:spacing w:val="-19"/>
          <w:sz w:val="21"/>
          <w:szCs w:val="21"/>
          <w:lang w:val="ru-RU"/>
        </w:rPr>
        <w:t xml:space="preserve"> </w:t>
      </w:r>
      <w:r w:rsidRPr="002D350D">
        <w:rPr>
          <w:rFonts w:ascii="Arial" w:hAnsi="Arial" w:cs="Arial"/>
          <w:sz w:val="21"/>
          <w:szCs w:val="21"/>
          <w:lang w:val="ru-RU"/>
        </w:rPr>
        <w:t>об'єми,</w:t>
      </w:r>
      <w:r w:rsidRPr="002D350D">
        <w:rPr>
          <w:rFonts w:ascii="Arial" w:hAnsi="Arial" w:cs="Arial"/>
          <w:spacing w:val="-20"/>
          <w:sz w:val="21"/>
          <w:szCs w:val="21"/>
          <w:lang w:val="ru-RU"/>
        </w:rPr>
        <w:t xml:space="preserve"> </w:t>
      </w:r>
      <w:r w:rsidRPr="002D350D">
        <w:rPr>
          <w:rFonts w:ascii="Arial" w:hAnsi="Arial" w:cs="Arial"/>
          <w:sz w:val="21"/>
          <w:szCs w:val="21"/>
          <w:lang w:val="ru-RU"/>
        </w:rPr>
        <w:t>періодичність</w:t>
      </w:r>
      <w:r w:rsidRPr="002D350D">
        <w:rPr>
          <w:rFonts w:ascii="Arial" w:hAnsi="Arial" w:cs="Arial"/>
          <w:spacing w:val="-21"/>
          <w:sz w:val="21"/>
          <w:szCs w:val="21"/>
          <w:lang w:val="ru-RU"/>
        </w:rPr>
        <w:t xml:space="preserve"> </w:t>
      </w:r>
      <w:r w:rsidRPr="002D350D">
        <w:rPr>
          <w:rFonts w:ascii="Arial" w:hAnsi="Arial" w:cs="Arial"/>
          <w:sz w:val="21"/>
          <w:szCs w:val="21"/>
          <w:lang w:val="ru-RU"/>
        </w:rPr>
        <w:t>і</w:t>
      </w:r>
      <w:r w:rsidRPr="002D350D">
        <w:rPr>
          <w:rFonts w:ascii="Arial" w:hAnsi="Arial" w:cs="Arial"/>
          <w:spacing w:val="-21"/>
          <w:sz w:val="21"/>
          <w:szCs w:val="21"/>
          <w:lang w:val="ru-RU"/>
        </w:rPr>
        <w:t xml:space="preserve"> </w:t>
      </w:r>
      <w:r w:rsidRPr="002D350D">
        <w:rPr>
          <w:rFonts w:ascii="Arial" w:hAnsi="Arial" w:cs="Arial"/>
          <w:sz w:val="21"/>
          <w:szCs w:val="21"/>
          <w:lang w:val="ru-RU"/>
        </w:rPr>
        <w:t>місця</w:t>
      </w:r>
      <w:r w:rsidRPr="002D350D">
        <w:rPr>
          <w:rFonts w:ascii="Arial" w:hAnsi="Arial" w:cs="Arial"/>
          <w:spacing w:val="-19"/>
          <w:sz w:val="21"/>
          <w:szCs w:val="21"/>
          <w:lang w:val="ru-RU"/>
        </w:rPr>
        <w:t xml:space="preserve"> </w:t>
      </w:r>
      <w:r w:rsidRPr="002D350D">
        <w:rPr>
          <w:rFonts w:ascii="Arial" w:hAnsi="Arial" w:cs="Arial"/>
          <w:sz w:val="21"/>
          <w:szCs w:val="21"/>
          <w:lang w:val="ru-RU"/>
        </w:rPr>
        <w:t>відсипань кар'єрного пляжного</w:t>
      </w:r>
      <w:r w:rsidRPr="002D350D">
        <w:rPr>
          <w:rFonts w:ascii="Arial" w:hAnsi="Arial" w:cs="Arial"/>
          <w:spacing w:val="-13"/>
          <w:sz w:val="21"/>
          <w:szCs w:val="21"/>
          <w:lang w:val="ru-RU"/>
        </w:rPr>
        <w:t xml:space="preserve"> </w:t>
      </w:r>
      <w:r w:rsidRPr="002D350D">
        <w:rPr>
          <w:rFonts w:ascii="Arial" w:hAnsi="Arial" w:cs="Arial"/>
          <w:sz w:val="21"/>
          <w:szCs w:val="21"/>
          <w:lang w:val="ru-RU"/>
        </w:rPr>
        <w:t>матеріалу.</w:t>
      </w:r>
    </w:p>
    <w:p w14:paraId="33134D89" w14:textId="653627F6" w:rsidR="00E32E9D" w:rsidRDefault="008555FA" w:rsidP="0066582C">
      <w:pPr>
        <w:pStyle w:val="a3"/>
        <w:spacing w:before="0" w:line="288" w:lineRule="auto"/>
        <w:ind w:right="113"/>
        <w:rPr>
          <w:rFonts w:ascii="Arial" w:hAnsi="Arial" w:cs="Arial"/>
          <w:sz w:val="21"/>
          <w:szCs w:val="21"/>
          <w:lang w:val="ru-RU"/>
        </w:rPr>
      </w:pPr>
      <w:r w:rsidRPr="002D350D">
        <w:rPr>
          <w:rFonts w:ascii="Arial" w:hAnsi="Arial" w:cs="Arial"/>
          <w:sz w:val="21"/>
          <w:szCs w:val="21"/>
          <w:lang w:val="ru-RU"/>
        </w:rPr>
        <w:t>Застосування вільних штучних пляжів в умовах сильно висунутих мисів і крутих підводних схилів не рекомендується.</w:t>
      </w:r>
    </w:p>
    <w:p w14:paraId="06924256" w14:textId="77777777" w:rsidR="00E32E9D" w:rsidRPr="002D350D" w:rsidRDefault="008555FA" w:rsidP="0066582C">
      <w:pPr>
        <w:pStyle w:val="1"/>
        <w:numPr>
          <w:ilvl w:val="1"/>
          <w:numId w:val="17"/>
        </w:numPr>
        <w:tabs>
          <w:tab w:val="left" w:pos="1256"/>
        </w:tabs>
        <w:spacing w:line="288" w:lineRule="auto"/>
        <w:ind w:right="350" w:hanging="274"/>
        <w:rPr>
          <w:rFonts w:ascii="Arial" w:hAnsi="Arial" w:cs="Arial"/>
          <w:sz w:val="21"/>
          <w:szCs w:val="21"/>
          <w:lang w:val="ru-RU"/>
        </w:rPr>
      </w:pPr>
      <w:bookmarkStart w:id="51" w:name="6.3_Берегозахисні_споруди_і_заходи_інжен"/>
      <w:bookmarkStart w:id="52" w:name="_bookmark25"/>
      <w:bookmarkEnd w:id="51"/>
      <w:bookmarkEnd w:id="52"/>
      <w:r w:rsidRPr="002D350D">
        <w:rPr>
          <w:rFonts w:ascii="Arial" w:hAnsi="Arial" w:cs="Arial"/>
          <w:sz w:val="21"/>
          <w:szCs w:val="21"/>
          <w:lang w:val="ru-RU"/>
        </w:rPr>
        <w:t>Берегозахисні споруди і заходи інженерного захисту територій та об'єктів і вимоги до</w:t>
      </w:r>
      <w:r w:rsidRPr="002D350D">
        <w:rPr>
          <w:rFonts w:ascii="Arial" w:hAnsi="Arial" w:cs="Arial"/>
          <w:spacing w:val="-7"/>
          <w:sz w:val="21"/>
          <w:szCs w:val="21"/>
          <w:lang w:val="ru-RU"/>
        </w:rPr>
        <w:t xml:space="preserve"> </w:t>
      </w:r>
      <w:r w:rsidRPr="002D350D">
        <w:rPr>
          <w:rFonts w:ascii="Arial" w:hAnsi="Arial" w:cs="Arial"/>
          <w:sz w:val="21"/>
          <w:szCs w:val="21"/>
          <w:lang w:val="ru-RU"/>
        </w:rPr>
        <w:t>них</w:t>
      </w:r>
    </w:p>
    <w:p w14:paraId="34078E3F" w14:textId="77777777" w:rsidR="00E32E9D" w:rsidRPr="002D350D" w:rsidRDefault="008555FA" w:rsidP="00EC11FA">
      <w:pPr>
        <w:pStyle w:val="a5"/>
        <w:numPr>
          <w:ilvl w:val="2"/>
          <w:numId w:val="17"/>
        </w:numPr>
        <w:tabs>
          <w:tab w:val="left" w:pos="1484"/>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При проектуванні берегозахисних споруд на ґрунтових основах, що розмиваються,</w:t>
      </w:r>
      <w:r w:rsidRPr="002D350D">
        <w:rPr>
          <w:rFonts w:ascii="Arial" w:hAnsi="Arial" w:cs="Arial"/>
          <w:spacing w:val="-6"/>
          <w:sz w:val="21"/>
          <w:szCs w:val="21"/>
          <w:lang w:val="ru-RU"/>
        </w:rPr>
        <w:t xml:space="preserve"> </w:t>
      </w:r>
      <w:r w:rsidRPr="002D350D">
        <w:rPr>
          <w:rFonts w:ascii="Arial" w:hAnsi="Arial" w:cs="Arial"/>
          <w:sz w:val="21"/>
          <w:szCs w:val="21"/>
          <w:lang w:val="ru-RU"/>
        </w:rPr>
        <w:t>глиби</w:t>
      </w:r>
      <w:r w:rsidRPr="002D350D">
        <w:rPr>
          <w:rFonts w:ascii="Arial" w:hAnsi="Arial" w:cs="Arial"/>
          <w:spacing w:val="-4"/>
          <w:sz w:val="21"/>
          <w:szCs w:val="21"/>
          <w:lang w:val="ru-RU"/>
        </w:rPr>
        <w:t xml:space="preserve"> </w:t>
      </w:r>
      <w:r w:rsidRPr="002D350D">
        <w:rPr>
          <w:rFonts w:ascii="Arial" w:hAnsi="Arial" w:cs="Arial"/>
          <w:sz w:val="21"/>
          <w:szCs w:val="21"/>
          <w:lang w:val="ru-RU"/>
        </w:rPr>
        <w:t>ну</w:t>
      </w:r>
      <w:r w:rsidRPr="002D350D">
        <w:rPr>
          <w:rFonts w:ascii="Arial" w:hAnsi="Arial" w:cs="Arial"/>
          <w:spacing w:val="-9"/>
          <w:sz w:val="21"/>
          <w:szCs w:val="21"/>
          <w:lang w:val="ru-RU"/>
        </w:rPr>
        <w:t xml:space="preserve"> </w:t>
      </w:r>
      <w:r w:rsidRPr="002D350D">
        <w:rPr>
          <w:rFonts w:ascii="Arial" w:hAnsi="Arial" w:cs="Arial"/>
          <w:sz w:val="21"/>
          <w:szCs w:val="21"/>
          <w:lang w:val="ru-RU"/>
        </w:rPr>
        <w:t>закладання</w:t>
      </w:r>
      <w:r w:rsidRPr="002D350D">
        <w:rPr>
          <w:rFonts w:ascii="Arial" w:hAnsi="Arial" w:cs="Arial"/>
          <w:spacing w:val="-5"/>
          <w:sz w:val="21"/>
          <w:szCs w:val="21"/>
          <w:lang w:val="ru-RU"/>
        </w:rPr>
        <w:t xml:space="preserve"> </w:t>
      </w:r>
      <w:r w:rsidRPr="002D350D">
        <w:rPr>
          <w:rFonts w:ascii="Arial" w:hAnsi="Arial" w:cs="Arial"/>
          <w:sz w:val="21"/>
          <w:szCs w:val="21"/>
          <w:lang w:val="ru-RU"/>
        </w:rPr>
        <w:t>низу</w:t>
      </w:r>
      <w:r w:rsidRPr="002D350D">
        <w:rPr>
          <w:rFonts w:ascii="Arial" w:hAnsi="Arial" w:cs="Arial"/>
          <w:spacing w:val="-9"/>
          <w:sz w:val="21"/>
          <w:szCs w:val="21"/>
          <w:lang w:val="ru-RU"/>
        </w:rPr>
        <w:t xml:space="preserve"> </w:t>
      </w:r>
      <w:r w:rsidRPr="002D350D">
        <w:rPr>
          <w:rFonts w:ascii="Arial" w:hAnsi="Arial" w:cs="Arial"/>
          <w:sz w:val="21"/>
          <w:szCs w:val="21"/>
          <w:lang w:val="ru-RU"/>
        </w:rPr>
        <w:t>таких</w:t>
      </w:r>
      <w:r w:rsidRPr="002D350D">
        <w:rPr>
          <w:rFonts w:ascii="Arial" w:hAnsi="Arial" w:cs="Arial"/>
          <w:spacing w:val="-4"/>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4"/>
          <w:sz w:val="21"/>
          <w:szCs w:val="21"/>
          <w:lang w:val="ru-RU"/>
        </w:rPr>
        <w:t xml:space="preserve"> </w:t>
      </w:r>
      <w:r w:rsidRPr="002D350D">
        <w:rPr>
          <w:rFonts w:ascii="Arial" w:hAnsi="Arial" w:cs="Arial"/>
          <w:sz w:val="21"/>
          <w:szCs w:val="21"/>
          <w:lang w:val="ru-RU"/>
        </w:rPr>
        <w:t>слід</w:t>
      </w:r>
      <w:r w:rsidRPr="002D350D">
        <w:rPr>
          <w:rFonts w:ascii="Arial" w:hAnsi="Arial" w:cs="Arial"/>
          <w:spacing w:val="-7"/>
          <w:sz w:val="21"/>
          <w:szCs w:val="21"/>
          <w:lang w:val="ru-RU"/>
        </w:rPr>
        <w:t xml:space="preserve"> </w:t>
      </w:r>
      <w:r w:rsidRPr="002D350D">
        <w:rPr>
          <w:rFonts w:ascii="Arial" w:hAnsi="Arial" w:cs="Arial"/>
          <w:sz w:val="21"/>
          <w:szCs w:val="21"/>
          <w:lang w:val="ru-RU"/>
        </w:rPr>
        <w:t>призначати</w:t>
      </w:r>
      <w:r w:rsidRPr="002D350D">
        <w:rPr>
          <w:rFonts w:ascii="Arial" w:hAnsi="Arial" w:cs="Arial"/>
          <w:spacing w:val="-4"/>
          <w:sz w:val="21"/>
          <w:szCs w:val="21"/>
          <w:lang w:val="ru-RU"/>
        </w:rPr>
        <w:t xml:space="preserve"> </w:t>
      </w:r>
      <w:r w:rsidRPr="002D350D">
        <w:rPr>
          <w:rFonts w:ascii="Arial" w:hAnsi="Arial" w:cs="Arial"/>
          <w:sz w:val="21"/>
          <w:szCs w:val="21"/>
          <w:lang w:val="ru-RU"/>
        </w:rPr>
        <w:t>нижче</w:t>
      </w:r>
      <w:r w:rsidRPr="002D350D">
        <w:rPr>
          <w:rFonts w:ascii="Arial" w:hAnsi="Arial" w:cs="Arial"/>
          <w:spacing w:val="-5"/>
          <w:sz w:val="21"/>
          <w:szCs w:val="21"/>
          <w:lang w:val="ru-RU"/>
        </w:rPr>
        <w:t xml:space="preserve"> </w:t>
      </w:r>
      <w:r w:rsidRPr="002D350D">
        <w:rPr>
          <w:rFonts w:ascii="Arial" w:hAnsi="Arial" w:cs="Arial"/>
          <w:sz w:val="21"/>
          <w:szCs w:val="21"/>
          <w:lang w:val="ru-RU"/>
        </w:rPr>
        <w:t>за глибину можливого розмиву ґрунту з урахуванням впливу на потік споруди, що проектується.</w:t>
      </w:r>
    </w:p>
    <w:p w14:paraId="20E8D8C9" w14:textId="77777777" w:rsidR="00E32E9D" w:rsidRPr="002D350D" w:rsidRDefault="008555FA" w:rsidP="00EC11FA">
      <w:pPr>
        <w:pStyle w:val="a3"/>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При цьому слід враховувати товщину активного шару наносів.</w:t>
      </w:r>
    </w:p>
    <w:p w14:paraId="1FD15EF4" w14:textId="77777777" w:rsidR="00E32E9D" w:rsidRPr="002D350D" w:rsidRDefault="008555FA" w:rsidP="00EC11FA">
      <w:pPr>
        <w:pStyle w:val="a5"/>
        <w:numPr>
          <w:ilvl w:val="2"/>
          <w:numId w:val="17"/>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Глибину розмиву підводного укосу слід визначати розрахунком або встановлювати за даними натурних спостережень, а товщину активного шару наносів – за даними натурних</w:t>
      </w:r>
      <w:r w:rsidRPr="002D350D">
        <w:rPr>
          <w:rFonts w:ascii="Arial" w:hAnsi="Arial" w:cs="Arial"/>
          <w:spacing w:val="-14"/>
          <w:sz w:val="21"/>
          <w:szCs w:val="21"/>
          <w:lang w:val="ru-RU"/>
        </w:rPr>
        <w:t xml:space="preserve"> </w:t>
      </w:r>
      <w:r w:rsidRPr="002D350D">
        <w:rPr>
          <w:rFonts w:ascii="Arial" w:hAnsi="Arial" w:cs="Arial"/>
          <w:sz w:val="21"/>
          <w:szCs w:val="21"/>
          <w:lang w:val="ru-RU"/>
        </w:rPr>
        <w:t>спостережень.</w:t>
      </w:r>
    </w:p>
    <w:p w14:paraId="3E347881" w14:textId="77777777" w:rsidR="00E32E9D" w:rsidRPr="002D350D" w:rsidRDefault="008555FA" w:rsidP="00EC11FA">
      <w:pPr>
        <w:pStyle w:val="a5"/>
        <w:numPr>
          <w:ilvl w:val="2"/>
          <w:numId w:val="17"/>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При проектуванні берегозахисних споруд необхідно передбачати заходи проти загального і місцевого розмивів</w:t>
      </w:r>
      <w:r w:rsidRPr="002D350D">
        <w:rPr>
          <w:rFonts w:ascii="Arial" w:hAnsi="Arial" w:cs="Arial"/>
          <w:spacing w:val="-10"/>
          <w:sz w:val="21"/>
          <w:szCs w:val="21"/>
          <w:lang w:val="ru-RU"/>
        </w:rPr>
        <w:t xml:space="preserve"> </w:t>
      </w:r>
      <w:r w:rsidRPr="002D350D">
        <w:rPr>
          <w:rFonts w:ascii="Arial" w:hAnsi="Arial" w:cs="Arial"/>
          <w:sz w:val="21"/>
          <w:szCs w:val="21"/>
          <w:lang w:val="ru-RU"/>
        </w:rPr>
        <w:t>дна.</w:t>
      </w:r>
    </w:p>
    <w:p w14:paraId="7DFFB9BC" w14:textId="77777777" w:rsidR="00E32E9D" w:rsidRPr="002D350D" w:rsidRDefault="008555FA" w:rsidP="00EC11FA">
      <w:pPr>
        <w:pStyle w:val="a5"/>
        <w:numPr>
          <w:ilvl w:val="2"/>
          <w:numId w:val="17"/>
        </w:numPr>
        <w:tabs>
          <w:tab w:val="left" w:pos="1462"/>
        </w:tabs>
        <w:spacing w:before="0" w:line="288" w:lineRule="auto"/>
        <w:ind w:right="108" w:firstLine="720"/>
        <w:contextualSpacing/>
        <w:rPr>
          <w:rFonts w:ascii="Arial" w:hAnsi="Arial" w:cs="Arial"/>
          <w:sz w:val="21"/>
          <w:szCs w:val="21"/>
          <w:lang w:val="ru-RU"/>
        </w:rPr>
      </w:pPr>
      <w:r w:rsidRPr="002D350D">
        <w:rPr>
          <w:rFonts w:ascii="Arial" w:hAnsi="Arial" w:cs="Arial"/>
          <w:sz w:val="21"/>
          <w:szCs w:val="21"/>
          <w:lang w:val="ru-RU"/>
        </w:rPr>
        <w:t>При значних глибинах розмиву підводного укосу берегозахисні споруди слід проектувати на пальових фундаментах, палях-оболонках, на кам'яних постелях або гнучких</w:t>
      </w:r>
      <w:r w:rsidRPr="002D350D">
        <w:rPr>
          <w:rFonts w:ascii="Arial" w:hAnsi="Arial" w:cs="Arial"/>
          <w:spacing w:val="-12"/>
          <w:sz w:val="21"/>
          <w:szCs w:val="21"/>
          <w:lang w:val="ru-RU"/>
        </w:rPr>
        <w:t xml:space="preserve"> </w:t>
      </w:r>
      <w:r w:rsidRPr="002D350D">
        <w:rPr>
          <w:rFonts w:ascii="Arial" w:hAnsi="Arial" w:cs="Arial"/>
          <w:sz w:val="21"/>
          <w:szCs w:val="21"/>
          <w:lang w:val="ru-RU"/>
        </w:rPr>
        <w:t>підстилках.</w:t>
      </w:r>
    </w:p>
    <w:p w14:paraId="5810E531" w14:textId="77777777" w:rsidR="00E32E9D" w:rsidRPr="002D350D" w:rsidRDefault="008555FA" w:rsidP="00EC11FA">
      <w:pPr>
        <w:pStyle w:val="a5"/>
        <w:numPr>
          <w:ilvl w:val="2"/>
          <w:numId w:val="17"/>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Берегозахисні споруди, що проектуються в районах з важкими льодовими умовами, по винні складатися з крупних гравітаційних масивів, стійких при розрахункових льодових</w:t>
      </w:r>
      <w:r w:rsidRPr="002D350D">
        <w:rPr>
          <w:rFonts w:ascii="Arial" w:hAnsi="Arial" w:cs="Arial"/>
          <w:spacing w:val="-18"/>
          <w:sz w:val="21"/>
          <w:szCs w:val="21"/>
          <w:lang w:val="ru-RU"/>
        </w:rPr>
        <w:t xml:space="preserve"> </w:t>
      </w:r>
      <w:r w:rsidRPr="002D350D">
        <w:rPr>
          <w:rFonts w:ascii="Arial" w:hAnsi="Arial" w:cs="Arial"/>
          <w:sz w:val="21"/>
          <w:szCs w:val="21"/>
          <w:lang w:val="ru-RU"/>
        </w:rPr>
        <w:t>навантаженнях.</w:t>
      </w:r>
    </w:p>
    <w:p w14:paraId="1B3569E9" w14:textId="77777777" w:rsidR="00E32E9D" w:rsidRPr="002D350D" w:rsidRDefault="008555FA" w:rsidP="00EC11FA">
      <w:pPr>
        <w:pStyle w:val="a5"/>
        <w:numPr>
          <w:ilvl w:val="2"/>
          <w:numId w:val="17"/>
        </w:numPr>
        <w:tabs>
          <w:tab w:val="left" w:pos="146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Застосування берегозахисних споруд всіх типів повинне супроводжуватися заходами, що попереджають розмиви на ділянках, суміжних з тими, що укріплюються, або заходами, що поповнюють дефіцит пляжного матеріалу на цих</w:t>
      </w:r>
      <w:r w:rsidRPr="002D350D">
        <w:rPr>
          <w:rFonts w:ascii="Arial" w:hAnsi="Arial" w:cs="Arial"/>
          <w:spacing w:val="-8"/>
          <w:sz w:val="21"/>
          <w:szCs w:val="21"/>
          <w:lang w:val="ru-RU"/>
        </w:rPr>
        <w:t xml:space="preserve"> </w:t>
      </w:r>
      <w:r w:rsidRPr="002D350D">
        <w:rPr>
          <w:rFonts w:ascii="Arial" w:hAnsi="Arial" w:cs="Arial"/>
          <w:sz w:val="21"/>
          <w:szCs w:val="21"/>
          <w:lang w:val="ru-RU"/>
        </w:rPr>
        <w:t>ділянках.</w:t>
      </w:r>
    </w:p>
    <w:p w14:paraId="6B2CD2B4" w14:textId="77777777" w:rsidR="00E32E9D" w:rsidRPr="002D350D" w:rsidRDefault="008555FA" w:rsidP="00EC11FA">
      <w:pPr>
        <w:pStyle w:val="a5"/>
        <w:numPr>
          <w:ilvl w:val="2"/>
          <w:numId w:val="17"/>
        </w:numPr>
        <w:tabs>
          <w:tab w:val="left" w:pos="1579"/>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У проекті берегозахисних споруд слід передбачати відведення підземних і поверхневих</w:t>
      </w:r>
      <w:r w:rsidRPr="002D350D">
        <w:rPr>
          <w:rFonts w:ascii="Arial" w:hAnsi="Arial" w:cs="Arial"/>
          <w:spacing w:val="-3"/>
          <w:sz w:val="21"/>
          <w:szCs w:val="21"/>
          <w:lang w:val="ru-RU"/>
        </w:rPr>
        <w:t xml:space="preserve"> </w:t>
      </w:r>
      <w:r w:rsidRPr="002D350D">
        <w:rPr>
          <w:rFonts w:ascii="Arial" w:hAnsi="Arial" w:cs="Arial"/>
          <w:sz w:val="21"/>
          <w:szCs w:val="21"/>
          <w:lang w:val="ru-RU"/>
        </w:rPr>
        <w:t>вод.</w:t>
      </w:r>
    </w:p>
    <w:p w14:paraId="319C3309" w14:textId="77777777" w:rsidR="00E32E9D" w:rsidRPr="002D350D" w:rsidRDefault="008555FA" w:rsidP="00EC11FA">
      <w:pPr>
        <w:pStyle w:val="a5"/>
        <w:numPr>
          <w:ilvl w:val="2"/>
          <w:numId w:val="17"/>
        </w:numPr>
        <w:tabs>
          <w:tab w:val="left" w:pos="1486"/>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Дамби обвалування для захисту знижених територій від затоплення при нагонних підйомах рівня моря слід проектувати відповідно до вимог СНиП 2.06.05.</w:t>
      </w:r>
    </w:p>
    <w:p w14:paraId="505EAC9F" w14:textId="1F7264F8" w:rsidR="00E32E9D" w:rsidRPr="009132A9" w:rsidRDefault="008555FA" w:rsidP="000E3D4C">
      <w:pPr>
        <w:pStyle w:val="1"/>
        <w:numPr>
          <w:ilvl w:val="0"/>
          <w:numId w:val="17"/>
        </w:numPr>
        <w:tabs>
          <w:tab w:val="left" w:pos="1045"/>
        </w:tabs>
        <w:spacing w:line="288" w:lineRule="auto"/>
        <w:ind w:right="570" w:hanging="274"/>
        <w:contextualSpacing/>
        <w:rPr>
          <w:rFonts w:ascii="Arial" w:hAnsi="Arial" w:cs="Arial"/>
          <w:sz w:val="21"/>
          <w:szCs w:val="21"/>
          <w:lang w:val="ru-RU"/>
        </w:rPr>
      </w:pPr>
      <w:bookmarkStart w:id="53" w:name="7_СПОРУДИ_І_ЗАХОДИ_ДЛЯ_ЗАХИСТУ_ВІД_ПІДТО"/>
      <w:bookmarkStart w:id="54" w:name="_bookmark26"/>
      <w:bookmarkEnd w:id="53"/>
      <w:bookmarkEnd w:id="54"/>
      <w:r w:rsidRPr="009132A9">
        <w:rPr>
          <w:rFonts w:ascii="Arial" w:hAnsi="Arial" w:cs="Arial"/>
          <w:sz w:val="21"/>
          <w:szCs w:val="21"/>
          <w:lang w:val="ru-RU"/>
        </w:rPr>
        <w:t>СПОРУДИ І ЗАХОДИ ДЛЯ ЗАХИСТУ ВІД ПІДТОПЛЕННЯ, ВИМОГИ ДО</w:t>
      </w:r>
      <w:r w:rsidR="000E3D4C">
        <w:rPr>
          <w:rFonts w:ascii="Arial" w:hAnsi="Arial" w:cs="Arial"/>
          <w:sz w:val="21"/>
          <w:szCs w:val="21"/>
          <w:lang w:val="ru-RU"/>
        </w:rPr>
        <w:t xml:space="preserve"> </w:t>
      </w:r>
      <w:r w:rsidRPr="009132A9">
        <w:rPr>
          <w:rFonts w:ascii="Arial" w:hAnsi="Arial" w:cs="Arial"/>
          <w:sz w:val="21"/>
          <w:szCs w:val="21"/>
          <w:lang w:val="ru-RU"/>
        </w:rPr>
        <w:t>НИХ</w:t>
      </w:r>
    </w:p>
    <w:p w14:paraId="5B112D1F" w14:textId="77777777" w:rsidR="00E32E9D" w:rsidRPr="009132A9" w:rsidRDefault="008555FA" w:rsidP="00EC11FA">
      <w:pPr>
        <w:pStyle w:val="1"/>
        <w:numPr>
          <w:ilvl w:val="1"/>
          <w:numId w:val="16"/>
        </w:numPr>
        <w:tabs>
          <w:tab w:val="left" w:pos="1256"/>
        </w:tabs>
        <w:spacing w:line="288" w:lineRule="auto"/>
        <w:contextualSpacing/>
        <w:rPr>
          <w:rFonts w:ascii="Arial" w:hAnsi="Arial" w:cs="Arial"/>
          <w:sz w:val="21"/>
          <w:szCs w:val="21"/>
        </w:rPr>
      </w:pPr>
      <w:bookmarkStart w:id="55" w:name="7.1_Загальні_відомості"/>
      <w:bookmarkStart w:id="56" w:name="_bookmark27"/>
      <w:bookmarkEnd w:id="55"/>
      <w:bookmarkEnd w:id="56"/>
      <w:r w:rsidRPr="009132A9">
        <w:rPr>
          <w:rFonts w:ascii="Arial" w:hAnsi="Arial" w:cs="Arial"/>
          <w:sz w:val="21"/>
          <w:szCs w:val="21"/>
        </w:rPr>
        <w:t>Загальні</w:t>
      </w:r>
      <w:r w:rsidRPr="009132A9">
        <w:rPr>
          <w:rFonts w:ascii="Arial" w:hAnsi="Arial" w:cs="Arial"/>
          <w:spacing w:val="-6"/>
          <w:sz w:val="21"/>
          <w:szCs w:val="21"/>
        </w:rPr>
        <w:t xml:space="preserve"> </w:t>
      </w:r>
      <w:r w:rsidRPr="009132A9">
        <w:rPr>
          <w:rFonts w:ascii="Arial" w:hAnsi="Arial" w:cs="Arial"/>
          <w:sz w:val="21"/>
          <w:szCs w:val="21"/>
        </w:rPr>
        <w:t>відомості</w:t>
      </w:r>
    </w:p>
    <w:p w14:paraId="3CFCE48A" w14:textId="77777777" w:rsidR="00E32E9D" w:rsidRPr="009132A9" w:rsidRDefault="008555FA" w:rsidP="00EC11FA">
      <w:pPr>
        <w:pStyle w:val="a5"/>
        <w:numPr>
          <w:ilvl w:val="2"/>
          <w:numId w:val="16"/>
        </w:numPr>
        <w:tabs>
          <w:tab w:val="left" w:pos="1462"/>
        </w:tabs>
        <w:spacing w:before="0" w:line="288" w:lineRule="auto"/>
        <w:ind w:right="109" w:firstLine="720"/>
        <w:contextualSpacing/>
        <w:rPr>
          <w:rFonts w:ascii="Arial" w:hAnsi="Arial" w:cs="Arial"/>
          <w:sz w:val="21"/>
          <w:szCs w:val="21"/>
        </w:rPr>
      </w:pPr>
      <w:r w:rsidRPr="009132A9">
        <w:rPr>
          <w:rFonts w:ascii="Arial" w:hAnsi="Arial" w:cs="Arial"/>
          <w:sz w:val="21"/>
          <w:szCs w:val="21"/>
        </w:rPr>
        <w:t>За необхідності інженерного захисту від підтоплення слід передбачати комплекс заходів, що забезпечують запобігання підтопленню територій і окремих об'єктів залежно від вимог будівництва, функціонального використання і особливостей експлуатації, охорони навколишнього природного середовища, усунення негативних впливів підтоплення у відповідності з вимогами ДБН</w:t>
      </w:r>
      <w:r w:rsidRPr="009132A9">
        <w:rPr>
          <w:rFonts w:ascii="Arial" w:hAnsi="Arial" w:cs="Arial"/>
          <w:spacing w:val="-7"/>
          <w:sz w:val="21"/>
          <w:szCs w:val="21"/>
        </w:rPr>
        <w:t xml:space="preserve"> </w:t>
      </w:r>
      <w:r w:rsidRPr="009132A9">
        <w:rPr>
          <w:rFonts w:ascii="Arial" w:hAnsi="Arial" w:cs="Arial"/>
          <w:sz w:val="21"/>
          <w:szCs w:val="21"/>
        </w:rPr>
        <w:t>В.1.1-25.</w:t>
      </w:r>
    </w:p>
    <w:p w14:paraId="4CD859A6" w14:textId="77777777" w:rsidR="00E32E9D" w:rsidRPr="009132A9" w:rsidRDefault="008555FA" w:rsidP="00EC11FA">
      <w:pPr>
        <w:pStyle w:val="a5"/>
        <w:numPr>
          <w:ilvl w:val="2"/>
          <w:numId w:val="16"/>
        </w:numPr>
        <w:tabs>
          <w:tab w:val="left" w:pos="1462"/>
          <w:tab w:val="left" w:pos="1560"/>
        </w:tabs>
        <w:spacing w:before="0" w:line="288" w:lineRule="auto"/>
        <w:ind w:left="0" w:right="109" w:firstLine="851"/>
        <w:contextualSpacing/>
        <w:rPr>
          <w:rFonts w:ascii="Arial" w:hAnsi="Arial" w:cs="Arial"/>
          <w:sz w:val="21"/>
          <w:szCs w:val="21"/>
          <w:lang w:val="ru-RU"/>
        </w:rPr>
      </w:pPr>
      <w:r w:rsidRPr="009132A9">
        <w:rPr>
          <w:rFonts w:ascii="Arial" w:hAnsi="Arial" w:cs="Arial"/>
          <w:sz w:val="21"/>
          <w:szCs w:val="21"/>
        </w:rPr>
        <w:t>Процес підтоплення залежно від його розвитку по</w:t>
      </w:r>
      <w:r w:rsidRPr="009132A9">
        <w:rPr>
          <w:rFonts w:ascii="Arial" w:hAnsi="Arial" w:cs="Arial"/>
          <w:spacing w:val="59"/>
          <w:sz w:val="21"/>
          <w:szCs w:val="21"/>
        </w:rPr>
        <w:t xml:space="preserve"> </w:t>
      </w:r>
      <w:r w:rsidRPr="009132A9">
        <w:rPr>
          <w:rFonts w:ascii="Arial" w:hAnsi="Arial" w:cs="Arial"/>
          <w:sz w:val="21"/>
          <w:szCs w:val="21"/>
        </w:rPr>
        <w:t>території</w:t>
      </w:r>
      <w:r w:rsidRPr="009132A9">
        <w:rPr>
          <w:rFonts w:ascii="Arial" w:hAnsi="Arial" w:cs="Arial"/>
          <w:spacing w:val="49"/>
          <w:sz w:val="21"/>
          <w:szCs w:val="21"/>
        </w:rPr>
        <w:t xml:space="preserve"> </w:t>
      </w:r>
      <w:r w:rsidRPr="009132A9">
        <w:rPr>
          <w:rFonts w:ascii="Arial" w:hAnsi="Arial" w:cs="Arial"/>
          <w:sz w:val="21"/>
          <w:szCs w:val="21"/>
        </w:rPr>
        <w:t>може мати об'єктний (локальний) характер (окремі будівлі, споруди</w:t>
      </w:r>
      <w:r w:rsidRPr="009132A9">
        <w:rPr>
          <w:rFonts w:ascii="Arial" w:hAnsi="Arial" w:cs="Arial"/>
          <w:spacing w:val="55"/>
          <w:sz w:val="21"/>
          <w:szCs w:val="21"/>
        </w:rPr>
        <w:t xml:space="preserve"> </w:t>
      </w:r>
      <w:r w:rsidRPr="009132A9">
        <w:rPr>
          <w:rFonts w:ascii="Arial" w:hAnsi="Arial" w:cs="Arial"/>
          <w:sz w:val="21"/>
          <w:szCs w:val="21"/>
        </w:rPr>
        <w:t>і</w:t>
      </w:r>
      <w:r w:rsidRPr="009132A9">
        <w:rPr>
          <w:rFonts w:ascii="Arial" w:hAnsi="Arial" w:cs="Arial"/>
          <w:spacing w:val="39"/>
          <w:sz w:val="21"/>
          <w:szCs w:val="21"/>
        </w:rPr>
        <w:t xml:space="preserve"> </w:t>
      </w:r>
      <w:r w:rsidRPr="009132A9">
        <w:rPr>
          <w:rFonts w:ascii="Arial" w:hAnsi="Arial" w:cs="Arial"/>
          <w:sz w:val="21"/>
          <w:szCs w:val="21"/>
        </w:rPr>
        <w:t>ділянки), розповсюджуватися</w:t>
      </w:r>
      <w:r w:rsidRPr="009132A9">
        <w:rPr>
          <w:rFonts w:ascii="Arial" w:hAnsi="Arial" w:cs="Arial"/>
          <w:spacing w:val="-20"/>
          <w:sz w:val="21"/>
          <w:szCs w:val="21"/>
        </w:rPr>
        <w:t xml:space="preserve"> </w:t>
      </w:r>
      <w:r w:rsidRPr="009132A9">
        <w:rPr>
          <w:rFonts w:ascii="Arial" w:hAnsi="Arial" w:cs="Arial"/>
          <w:sz w:val="21"/>
          <w:szCs w:val="21"/>
        </w:rPr>
        <w:t>на</w:t>
      </w:r>
      <w:r w:rsidRPr="009132A9">
        <w:rPr>
          <w:rFonts w:ascii="Arial" w:hAnsi="Arial" w:cs="Arial"/>
          <w:spacing w:val="-18"/>
          <w:sz w:val="21"/>
          <w:szCs w:val="21"/>
        </w:rPr>
        <w:t xml:space="preserve"> </w:t>
      </w:r>
      <w:r w:rsidRPr="009132A9">
        <w:rPr>
          <w:rFonts w:ascii="Arial" w:hAnsi="Arial" w:cs="Arial"/>
          <w:sz w:val="21"/>
          <w:szCs w:val="21"/>
        </w:rPr>
        <w:t>квартали</w:t>
      </w:r>
      <w:r w:rsidRPr="009132A9">
        <w:rPr>
          <w:rFonts w:ascii="Arial" w:hAnsi="Arial" w:cs="Arial"/>
          <w:spacing w:val="-20"/>
          <w:sz w:val="21"/>
          <w:szCs w:val="21"/>
        </w:rPr>
        <w:t xml:space="preserve"> </w:t>
      </w:r>
      <w:r w:rsidRPr="009132A9">
        <w:rPr>
          <w:rFonts w:ascii="Arial" w:hAnsi="Arial" w:cs="Arial"/>
          <w:sz w:val="21"/>
          <w:szCs w:val="21"/>
        </w:rPr>
        <w:t>і</w:t>
      </w:r>
      <w:r w:rsidRPr="009132A9">
        <w:rPr>
          <w:rFonts w:ascii="Arial" w:hAnsi="Arial" w:cs="Arial"/>
          <w:spacing w:val="-17"/>
          <w:sz w:val="21"/>
          <w:szCs w:val="21"/>
        </w:rPr>
        <w:t xml:space="preserve"> </w:t>
      </w:r>
      <w:r w:rsidRPr="009132A9">
        <w:rPr>
          <w:rFonts w:ascii="Arial" w:hAnsi="Arial" w:cs="Arial"/>
          <w:sz w:val="21"/>
          <w:szCs w:val="21"/>
        </w:rPr>
        <w:t>райони,</w:t>
      </w:r>
      <w:r w:rsidRPr="009132A9">
        <w:rPr>
          <w:rFonts w:ascii="Arial" w:hAnsi="Arial" w:cs="Arial"/>
          <w:spacing w:val="-18"/>
          <w:sz w:val="21"/>
          <w:szCs w:val="21"/>
        </w:rPr>
        <w:t xml:space="preserve"> </w:t>
      </w:r>
      <w:r w:rsidRPr="009132A9">
        <w:rPr>
          <w:rFonts w:ascii="Arial" w:hAnsi="Arial" w:cs="Arial"/>
          <w:sz w:val="21"/>
          <w:szCs w:val="21"/>
        </w:rPr>
        <w:t>охоплювати</w:t>
      </w:r>
      <w:r w:rsidRPr="009132A9">
        <w:rPr>
          <w:rFonts w:ascii="Arial" w:hAnsi="Arial" w:cs="Arial"/>
          <w:spacing w:val="-20"/>
          <w:sz w:val="21"/>
          <w:szCs w:val="21"/>
        </w:rPr>
        <w:t xml:space="preserve"> </w:t>
      </w:r>
      <w:r w:rsidRPr="009132A9">
        <w:rPr>
          <w:rFonts w:ascii="Arial" w:hAnsi="Arial" w:cs="Arial"/>
          <w:sz w:val="21"/>
          <w:szCs w:val="21"/>
        </w:rPr>
        <w:t>великі</w:t>
      </w:r>
      <w:r w:rsidRPr="009132A9">
        <w:rPr>
          <w:rFonts w:ascii="Arial" w:hAnsi="Arial" w:cs="Arial"/>
          <w:spacing w:val="-17"/>
          <w:sz w:val="21"/>
          <w:szCs w:val="21"/>
        </w:rPr>
        <w:t xml:space="preserve"> </w:t>
      </w:r>
      <w:r w:rsidRPr="009132A9">
        <w:rPr>
          <w:rFonts w:ascii="Arial" w:hAnsi="Arial" w:cs="Arial"/>
          <w:sz w:val="21"/>
          <w:szCs w:val="21"/>
        </w:rPr>
        <w:t>території</w:t>
      </w:r>
      <w:r w:rsidRPr="009132A9">
        <w:rPr>
          <w:rFonts w:ascii="Arial" w:hAnsi="Arial" w:cs="Arial"/>
          <w:spacing w:val="-17"/>
          <w:sz w:val="21"/>
          <w:szCs w:val="21"/>
        </w:rPr>
        <w:t xml:space="preserve"> </w:t>
      </w:r>
      <w:r w:rsidRPr="009132A9">
        <w:rPr>
          <w:rFonts w:ascii="Arial" w:hAnsi="Arial" w:cs="Arial"/>
          <w:sz w:val="21"/>
          <w:szCs w:val="21"/>
        </w:rPr>
        <w:t xml:space="preserve">(регіони). </w:t>
      </w:r>
      <w:r w:rsidRPr="009132A9">
        <w:rPr>
          <w:rFonts w:ascii="Arial" w:hAnsi="Arial" w:cs="Arial"/>
          <w:sz w:val="21"/>
          <w:szCs w:val="21"/>
          <w:lang w:val="ru-RU"/>
        </w:rPr>
        <w:t>Поділ підтоплюваних територій за ступенем та стадіями</w:t>
      </w:r>
      <w:r w:rsidRPr="009132A9">
        <w:rPr>
          <w:rFonts w:ascii="Arial" w:hAnsi="Arial" w:cs="Arial"/>
          <w:spacing w:val="-30"/>
          <w:sz w:val="21"/>
          <w:szCs w:val="21"/>
          <w:lang w:val="ru-RU"/>
        </w:rPr>
        <w:t xml:space="preserve"> </w:t>
      </w:r>
      <w:r w:rsidRPr="009132A9">
        <w:rPr>
          <w:rFonts w:ascii="Arial" w:hAnsi="Arial" w:cs="Arial"/>
          <w:sz w:val="21"/>
          <w:szCs w:val="21"/>
          <w:lang w:val="ru-RU"/>
        </w:rPr>
        <w:t>розвитку</w:t>
      </w:r>
      <w:r w:rsidRPr="009132A9">
        <w:rPr>
          <w:rFonts w:ascii="Arial" w:hAnsi="Arial" w:cs="Arial"/>
          <w:spacing w:val="-9"/>
          <w:sz w:val="21"/>
          <w:szCs w:val="21"/>
          <w:lang w:val="ru-RU"/>
        </w:rPr>
        <w:t xml:space="preserve"> </w:t>
      </w:r>
      <w:r w:rsidRPr="009132A9">
        <w:rPr>
          <w:rFonts w:ascii="Arial" w:hAnsi="Arial" w:cs="Arial"/>
          <w:sz w:val="21"/>
          <w:szCs w:val="21"/>
          <w:lang w:val="ru-RU"/>
        </w:rPr>
        <w:t>процесу підтоплення наведено в ДБН В.1.1-25. Ступінь</w:t>
      </w:r>
      <w:r w:rsidRPr="009132A9">
        <w:rPr>
          <w:rFonts w:ascii="Arial" w:hAnsi="Arial" w:cs="Arial"/>
          <w:spacing w:val="24"/>
          <w:sz w:val="21"/>
          <w:szCs w:val="21"/>
          <w:lang w:val="ru-RU"/>
        </w:rPr>
        <w:t xml:space="preserve"> </w:t>
      </w:r>
      <w:r w:rsidRPr="009132A9">
        <w:rPr>
          <w:rFonts w:ascii="Arial" w:hAnsi="Arial" w:cs="Arial"/>
          <w:sz w:val="21"/>
          <w:szCs w:val="21"/>
          <w:lang w:val="ru-RU"/>
        </w:rPr>
        <w:t>потенційної</w:t>
      </w:r>
      <w:r w:rsidRPr="009132A9">
        <w:rPr>
          <w:rFonts w:ascii="Arial" w:hAnsi="Arial" w:cs="Arial"/>
          <w:spacing w:val="62"/>
          <w:sz w:val="21"/>
          <w:szCs w:val="21"/>
          <w:lang w:val="ru-RU"/>
        </w:rPr>
        <w:t xml:space="preserve"> </w:t>
      </w:r>
      <w:r w:rsidRPr="009132A9">
        <w:rPr>
          <w:rFonts w:ascii="Arial" w:hAnsi="Arial" w:cs="Arial"/>
          <w:sz w:val="21"/>
          <w:szCs w:val="21"/>
          <w:lang w:val="ru-RU"/>
        </w:rPr>
        <w:t xml:space="preserve">підтоплюваності території  оцінюється  за  прогнозом  з  урахуванням  інженерно-геологічних </w:t>
      </w:r>
      <w:r w:rsidRPr="009132A9">
        <w:rPr>
          <w:rFonts w:ascii="Arial" w:hAnsi="Arial" w:cs="Arial"/>
          <w:spacing w:val="19"/>
          <w:sz w:val="21"/>
          <w:szCs w:val="21"/>
          <w:lang w:val="ru-RU"/>
        </w:rPr>
        <w:t xml:space="preserve"> </w:t>
      </w:r>
      <w:r w:rsidRPr="009132A9">
        <w:rPr>
          <w:rFonts w:ascii="Arial" w:hAnsi="Arial" w:cs="Arial"/>
          <w:sz w:val="21"/>
          <w:szCs w:val="21"/>
          <w:lang w:val="ru-RU"/>
        </w:rPr>
        <w:t>та</w:t>
      </w:r>
    </w:p>
    <w:p w14:paraId="22F41524" w14:textId="77777777" w:rsidR="00E32E9D" w:rsidRPr="009132A9" w:rsidRDefault="008555FA" w:rsidP="00EC11FA">
      <w:pPr>
        <w:pStyle w:val="a3"/>
        <w:spacing w:before="0" w:line="288" w:lineRule="auto"/>
        <w:ind w:firstLine="0"/>
        <w:contextualSpacing/>
        <w:jc w:val="left"/>
        <w:rPr>
          <w:rFonts w:ascii="Arial" w:hAnsi="Arial" w:cs="Arial"/>
          <w:sz w:val="21"/>
          <w:szCs w:val="21"/>
          <w:lang w:val="ru-RU"/>
        </w:rPr>
      </w:pPr>
      <w:r w:rsidRPr="009132A9">
        <w:rPr>
          <w:rFonts w:ascii="Arial" w:hAnsi="Arial" w:cs="Arial"/>
          <w:sz w:val="21"/>
          <w:szCs w:val="21"/>
          <w:lang w:val="ru-RU"/>
        </w:rPr>
        <w:t>гідрогеологічних умов і особливостей інженерного захисту.</w:t>
      </w:r>
    </w:p>
    <w:p w14:paraId="08DBC5C5" w14:textId="77777777" w:rsidR="00E32E9D" w:rsidRPr="009132A9" w:rsidRDefault="008555FA" w:rsidP="00EC11FA">
      <w:pPr>
        <w:pStyle w:val="a5"/>
        <w:numPr>
          <w:ilvl w:val="2"/>
          <w:numId w:val="16"/>
        </w:numPr>
        <w:tabs>
          <w:tab w:val="left" w:pos="1556"/>
        </w:tabs>
        <w:spacing w:before="0" w:line="288" w:lineRule="auto"/>
        <w:ind w:left="1555" w:hanging="723"/>
        <w:contextualSpacing/>
        <w:rPr>
          <w:rFonts w:ascii="Arial" w:hAnsi="Arial" w:cs="Arial"/>
          <w:sz w:val="21"/>
          <w:szCs w:val="21"/>
          <w:lang w:val="ru-RU"/>
        </w:rPr>
      </w:pPr>
      <w:r w:rsidRPr="009132A9">
        <w:rPr>
          <w:rFonts w:ascii="Arial" w:hAnsi="Arial" w:cs="Arial"/>
          <w:sz w:val="21"/>
          <w:szCs w:val="21"/>
          <w:lang w:val="ru-RU"/>
        </w:rPr>
        <w:t xml:space="preserve">Залежно  від  джерел  живлення  виділяють  природне  </w:t>
      </w:r>
      <w:r w:rsidRPr="009132A9">
        <w:rPr>
          <w:rFonts w:ascii="Arial" w:hAnsi="Arial" w:cs="Arial"/>
          <w:spacing w:val="32"/>
          <w:sz w:val="21"/>
          <w:szCs w:val="21"/>
          <w:lang w:val="ru-RU"/>
        </w:rPr>
        <w:t xml:space="preserve"> </w:t>
      </w:r>
      <w:r w:rsidRPr="009132A9">
        <w:rPr>
          <w:rFonts w:ascii="Arial" w:hAnsi="Arial" w:cs="Arial"/>
          <w:sz w:val="21"/>
          <w:szCs w:val="21"/>
          <w:lang w:val="ru-RU"/>
        </w:rPr>
        <w:t>підтоплення</w:t>
      </w:r>
    </w:p>
    <w:p w14:paraId="701E7F8B" w14:textId="77777777" w:rsidR="00E32E9D" w:rsidRPr="009132A9" w:rsidRDefault="008555FA" w:rsidP="00EC11FA">
      <w:pPr>
        <w:pStyle w:val="a3"/>
        <w:spacing w:before="0" w:line="288" w:lineRule="auto"/>
        <w:ind w:right="49" w:firstLine="0"/>
        <w:contextualSpacing/>
        <w:jc w:val="left"/>
        <w:rPr>
          <w:rFonts w:ascii="Arial" w:hAnsi="Arial" w:cs="Arial"/>
          <w:sz w:val="21"/>
          <w:szCs w:val="21"/>
          <w:lang w:val="ru-RU"/>
        </w:rPr>
      </w:pPr>
      <w:r w:rsidRPr="009132A9">
        <w:rPr>
          <w:rFonts w:ascii="Arial" w:hAnsi="Arial" w:cs="Arial"/>
          <w:sz w:val="21"/>
          <w:szCs w:val="21"/>
          <w:lang w:val="ru-RU"/>
        </w:rPr>
        <w:t>(болота, заплави річок тощо) та три основних типи антропогенного підтоплення: містобудівний, гідротехнічний та іригаційний.</w:t>
      </w:r>
    </w:p>
    <w:p w14:paraId="5D0FDC6C" w14:textId="77777777" w:rsidR="00E32E9D" w:rsidRPr="009132A9" w:rsidRDefault="008555FA" w:rsidP="00EC11FA">
      <w:pPr>
        <w:pStyle w:val="a3"/>
        <w:spacing w:before="0" w:line="288" w:lineRule="auto"/>
        <w:ind w:right="112"/>
        <w:contextualSpacing/>
        <w:rPr>
          <w:rFonts w:ascii="Arial" w:hAnsi="Arial" w:cs="Arial"/>
          <w:sz w:val="21"/>
          <w:szCs w:val="21"/>
          <w:lang w:val="ru-RU"/>
        </w:rPr>
      </w:pPr>
      <w:r w:rsidRPr="009132A9">
        <w:rPr>
          <w:rFonts w:ascii="Arial" w:hAnsi="Arial" w:cs="Arial"/>
          <w:sz w:val="21"/>
          <w:szCs w:val="21"/>
          <w:lang w:val="ru-RU"/>
        </w:rPr>
        <w:t>Містобудівний тип слід визначати за прогнозом на основі врахування дії внутрішніх міських джерел підтоплення.</w:t>
      </w:r>
    </w:p>
    <w:p w14:paraId="44880ED9" w14:textId="77777777" w:rsidR="00E32E9D" w:rsidRPr="009132A9" w:rsidRDefault="008555FA" w:rsidP="00EC11FA">
      <w:pPr>
        <w:pStyle w:val="a3"/>
        <w:spacing w:before="0" w:line="288" w:lineRule="auto"/>
        <w:ind w:right="111"/>
        <w:contextualSpacing/>
        <w:rPr>
          <w:rFonts w:ascii="Arial" w:hAnsi="Arial" w:cs="Arial"/>
          <w:sz w:val="21"/>
          <w:szCs w:val="21"/>
          <w:lang w:val="ru-RU"/>
        </w:rPr>
      </w:pPr>
      <w:r w:rsidRPr="009132A9">
        <w:rPr>
          <w:rFonts w:ascii="Arial" w:hAnsi="Arial" w:cs="Arial"/>
          <w:sz w:val="21"/>
          <w:szCs w:val="21"/>
          <w:lang w:val="ru-RU"/>
        </w:rPr>
        <w:t>Гідротехнічний тип слід визначати за прогнозом розповсюдження</w:t>
      </w:r>
      <w:r w:rsidRPr="009132A9">
        <w:rPr>
          <w:rFonts w:ascii="Arial" w:hAnsi="Arial" w:cs="Arial"/>
          <w:spacing w:val="-44"/>
          <w:sz w:val="21"/>
          <w:szCs w:val="21"/>
          <w:lang w:val="ru-RU"/>
        </w:rPr>
        <w:t xml:space="preserve"> </w:t>
      </w:r>
      <w:r w:rsidRPr="009132A9">
        <w:rPr>
          <w:rFonts w:ascii="Arial" w:hAnsi="Arial" w:cs="Arial"/>
          <w:sz w:val="21"/>
          <w:szCs w:val="21"/>
          <w:lang w:val="ru-RU"/>
        </w:rPr>
        <w:t>підпору підземних вод на основі гідродинамічних розрахунків при розрахунковому</w:t>
      </w:r>
      <w:r w:rsidRPr="009132A9">
        <w:rPr>
          <w:rFonts w:ascii="Arial" w:hAnsi="Arial" w:cs="Arial"/>
          <w:spacing w:val="-34"/>
          <w:sz w:val="21"/>
          <w:szCs w:val="21"/>
          <w:lang w:val="ru-RU"/>
        </w:rPr>
        <w:t xml:space="preserve"> </w:t>
      </w:r>
      <w:r w:rsidRPr="009132A9">
        <w:rPr>
          <w:rFonts w:ascii="Arial" w:hAnsi="Arial" w:cs="Arial"/>
          <w:sz w:val="21"/>
          <w:szCs w:val="21"/>
          <w:lang w:val="ru-RU"/>
        </w:rPr>
        <w:t xml:space="preserve">рівні води у водному об'єкті </w:t>
      </w:r>
      <w:r w:rsidRPr="009132A9">
        <w:rPr>
          <w:rFonts w:ascii="Arial" w:hAnsi="Arial" w:cs="Arial"/>
          <w:sz w:val="21"/>
          <w:szCs w:val="21"/>
          <w:lang w:val="ru-RU"/>
        </w:rPr>
        <w:lastRenderedPageBreak/>
        <w:t>(річка,</w:t>
      </w:r>
      <w:r w:rsidRPr="009132A9">
        <w:rPr>
          <w:rFonts w:ascii="Arial" w:hAnsi="Arial" w:cs="Arial"/>
          <w:spacing w:val="-11"/>
          <w:sz w:val="21"/>
          <w:szCs w:val="21"/>
          <w:lang w:val="ru-RU"/>
        </w:rPr>
        <w:t xml:space="preserve"> </w:t>
      </w:r>
      <w:r w:rsidRPr="009132A9">
        <w:rPr>
          <w:rFonts w:ascii="Arial" w:hAnsi="Arial" w:cs="Arial"/>
          <w:sz w:val="21"/>
          <w:szCs w:val="21"/>
          <w:lang w:val="ru-RU"/>
        </w:rPr>
        <w:t>водосховище).</w:t>
      </w:r>
    </w:p>
    <w:p w14:paraId="32AE7F16" w14:textId="77777777" w:rsidR="00E32E9D" w:rsidRPr="009132A9" w:rsidRDefault="008555FA" w:rsidP="00EC11FA">
      <w:pPr>
        <w:pStyle w:val="a3"/>
        <w:spacing w:before="0" w:line="288" w:lineRule="auto"/>
        <w:ind w:right="112"/>
        <w:contextualSpacing/>
        <w:rPr>
          <w:rFonts w:ascii="Arial" w:hAnsi="Arial" w:cs="Arial"/>
          <w:sz w:val="21"/>
          <w:szCs w:val="21"/>
          <w:lang w:val="ru-RU"/>
        </w:rPr>
      </w:pPr>
      <w:r w:rsidRPr="009132A9">
        <w:rPr>
          <w:rFonts w:ascii="Arial" w:hAnsi="Arial" w:cs="Arial"/>
          <w:sz w:val="21"/>
          <w:szCs w:val="21"/>
          <w:lang w:val="ru-RU"/>
        </w:rPr>
        <w:t>Іригаційний тип слід визначати прогнозом розповсюдження куполу підпору підземних вод на основі гідродинамічних і водно-балансових розрахунків з урахуванням режиму зрошування.</w:t>
      </w:r>
    </w:p>
    <w:p w14:paraId="6B4E4A2D" w14:textId="77777777" w:rsidR="00E32E9D" w:rsidRPr="009132A9" w:rsidRDefault="008555FA" w:rsidP="00EC11FA">
      <w:pPr>
        <w:pStyle w:val="a5"/>
        <w:numPr>
          <w:ilvl w:val="2"/>
          <w:numId w:val="16"/>
        </w:numPr>
        <w:tabs>
          <w:tab w:val="left" w:pos="1465"/>
        </w:tabs>
        <w:spacing w:before="0" w:line="288" w:lineRule="auto"/>
        <w:ind w:left="1464" w:hanging="632"/>
        <w:contextualSpacing/>
        <w:rPr>
          <w:rFonts w:ascii="Arial" w:hAnsi="Arial" w:cs="Arial"/>
          <w:sz w:val="21"/>
          <w:szCs w:val="21"/>
          <w:lang w:val="ru-RU"/>
        </w:rPr>
      </w:pPr>
      <w:r w:rsidRPr="009132A9">
        <w:rPr>
          <w:rFonts w:ascii="Arial" w:hAnsi="Arial" w:cs="Arial"/>
          <w:sz w:val="21"/>
          <w:szCs w:val="21"/>
          <w:lang w:val="ru-RU"/>
        </w:rPr>
        <w:t>Захист від підтоплення повинен</w:t>
      </w:r>
      <w:r w:rsidRPr="009132A9">
        <w:rPr>
          <w:rFonts w:ascii="Arial" w:hAnsi="Arial" w:cs="Arial"/>
          <w:spacing w:val="-14"/>
          <w:sz w:val="21"/>
          <w:szCs w:val="21"/>
          <w:lang w:val="ru-RU"/>
        </w:rPr>
        <w:t xml:space="preserve"> </w:t>
      </w:r>
      <w:r w:rsidRPr="009132A9">
        <w:rPr>
          <w:rFonts w:ascii="Arial" w:hAnsi="Arial" w:cs="Arial"/>
          <w:sz w:val="21"/>
          <w:szCs w:val="21"/>
          <w:lang w:val="ru-RU"/>
        </w:rPr>
        <w:t>включати:</w:t>
      </w:r>
    </w:p>
    <w:p w14:paraId="3580A2B9" w14:textId="77777777" w:rsidR="00E32E9D" w:rsidRPr="009132A9" w:rsidRDefault="008555FA" w:rsidP="00EC11FA">
      <w:pPr>
        <w:pStyle w:val="a5"/>
        <w:numPr>
          <w:ilvl w:val="1"/>
          <w:numId w:val="32"/>
        </w:numPr>
        <w:tabs>
          <w:tab w:val="left" w:pos="1030"/>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локальний захист будинків, споруд, ґрунтів основ і захист забудованої території в</w:t>
      </w:r>
      <w:r w:rsidRPr="009132A9">
        <w:rPr>
          <w:rFonts w:ascii="Arial" w:hAnsi="Arial" w:cs="Arial"/>
          <w:spacing w:val="-6"/>
          <w:sz w:val="21"/>
          <w:szCs w:val="21"/>
          <w:lang w:val="ru-RU"/>
        </w:rPr>
        <w:t xml:space="preserve"> </w:t>
      </w:r>
      <w:r w:rsidRPr="009132A9">
        <w:rPr>
          <w:rFonts w:ascii="Arial" w:hAnsi="Arial" w:cs="Arial"/>
          <w:sz w:val="21"/>
          <w:szCs w:val="21"/>
          <w:lang w:val="ru-RU"/>
        </w:rPr>
        <w:t>цілому;</w:t>
      </w:r>
    </w:p>
    <w:p w14:paraId="22EF6F25" w14:textId="77777777" w:rsidR="00E32E9D" w:rsidRPr="009132A9" w:rsidRDefault="008555FA" w:rsidP="00EC11FA">
      <w:pPr>
        <w:pStyle w:val="a5"/>
        <w:numPr>
          <w:ilvl w:val="1"/>
          <w:numId w:val="32"/>
        </w:numPr>
        <w:tabs>
          <w:tab w:val="left" w:pos="977"/>
        </w:tabs>
        <w:spacing w:before="0" w:line="288" w:lineRule="auto"/>
        <w:ind w:left="976" w:hanging="144"/>
        <w:contextualSpacing/>
        <w:jc w:val="left"/>
        <w:rPr>
          <w:rFonts w:ascii="Arial" w:hAnsi="Arial" w:cs="Arial"/>
          <w:sz w:val="21"/>
          <w:szCs w:val="21"/>
        </w:rPr>
      </w:pPr>
      <w:r w:rsidRPr="009132A9">
        <w:rPr>
          <w:rFonts w:ascii="Arial" w:hAnsi="Arial" w:cs="Arial"/>
          <w:sz w:val="21"/>
          <w:szCs w:val="21"/>
        </w:rPr>
        <w:t>водовідведення поверхневого</w:t>
      </w:r>
      <w:r w:rsidRPr="009132A9">
        <w:rPr>
          <w:rFonts w:ascii="Arial" w:hAnsi="Arial" w:cs="Arial"/>
          <w:spacing w:val="-12"/>
          <w:sz w:val="21"/>
          <w:szCs w:val="21"/>
        </w:rPr>
        <w:t xml:space="preserve"> </w:t>
      </w:r>
      <w:r w:rsidRPr="009132A9">
        <w:rPr>
          <w:rFonts w:ascii="Arial" w:hAnsi="Arial" w:cs="Arial"/>
          <w:sz w:val="21"/>
          <w:szCs w:val="21"/>
        </w:rPr>
        <w:t>стоку;</w:t>
      </w:r>
    </w:p>
    <w:p w14:paraId="5687B369" w14:textId="77777777" w:rsidR="00E32E9D" w:rsidRPr="009132A9" w:rsidRDefault="008555FA" w:rsidP="00EC11FA">
      <w:pPr>
        <w:pStyle w:val="a5"/>
        <w:numPr>
          <w:ilvl w:val="1"/>
          <w:numId w:val="32"/>
        </w:numPr>
        <w:tabs>
          <w:tab w:val="left" w:pos="977"/>
        </w:tabs>
        <w:spacing w:before="0" w:line="288" w:lineRule="auto"/>
        <w:ind w:right="109" w:firstLine="720"/>
        <w:contextualSpacing/>
        <w:rPr>
          <w:rFonts w:ascii="Arial" w:hAnsi="Arial" w:cs="Arial"/>
          <w:sz w:val="21"/>
          <w:szCs w:val="21"/>
          <w:lang w:val="ru-RU"/>
        </w:rPr>
      </w:pPr>
      <w:r w:rsidRPr="009132A9">
        <w:rPr>
          <w:rFonts w:ascii="Arial" w:hAnsi="Arial" w:cs="Arial"/>
          <w:sz w:val="21"/>
          <w:szCs w:val="21"/>
          <w:lang w:val="ru-RU"/>
        </w:rPr>
        <w:t>очищення (за необхідності) вод, що скидаються (дренажні, поверхневі, стічні);</w:t>
      </w:r>
    </w:p>
    <w:p w14:paraId="2EFA9C3C" w14:textId="77777777" w:rsidR="00E32E9D" w:rsidRPr="009132A9" w:rsidRDefault="008555FA" w:rsidP="00EC11FA">
      <w:pPr>
        <w:pStyle w:val="a5"/>
        <w:numPr>
          <w:ilvl w:val="1"/>
          <w:numId w:val="32"/>
        </w:numPr>
        <w:tabs>
          <w:tab w:val="left" w:pos="977"/>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систему моніторингу за режимом підземних і поверхневих вод, за витратами (втратами води) і напорами в водонесучих комунікаціях, за деформаціями</w:t>
      </w:r>
      <w:r w:rsidRPr="009132A9">
        <w:rPr>
          <w:rFonts w:ascii="Arial" w:hAnsi="Arial" w:cs="Arial"/>
          <w:spacing w:val="-7"/>
          <w:sz w:val="21"/>
          <w:szCs w:val="21"/>
          <w:lang w:val="ru-RU"/>
        </w:rPr>
        <w:t xml:space="preserve"> </w:t>
      </w:r>
      <w:r w:rsidRPr="009132A9">
        <w:rPr>
          <w:rFonts w:ascii="Arial" w:hAnsi="Arial" w:cs="Arial"/>
          <w:sz w:val="21"/>
          <w:szCs w:val="21"/>
          <w:lang w:val="ru-RU"/>
        </w:rPr>
        <w:t>основ,</w:t>
      </w:r>
      <w:r w:rsidRPr="009132A9">
        <w:rPr>
          <w:rFonts w:ascii="Arial" w:hAnsi="Arial" w:cs="Arial"/>
          <w:spacing w:val="-6"/>
          <w:sz w:val="21"/>
          <w:szCs w:val="21"/>
          <w:lang w:val="ru-RU"/>
        </w:rPr>
        <w:t xml:space="preserve"> </w:t>
      </w:r>
      <w:r w:rsidRPr="009132A9">
        <w:rPr>
          <w:rFonts w:ascii="Arial" w:hAnsi="Arial" w:cs="Arial"/>
          <w:sz w:val="21"/>
          <w:szCs w:val="21"/>
          <w:lang w:val="ru-RU"/>
        </w:rPr>
        <w:t>будинків</w:t>
      </w:r>
      <w:r w:rsidRPr="009132A9">
        <w:rPr>
          <w:rFonts w:ascii="Arial" w:hAnsi="Arial" w:cs="Arial"/>
          <w:spacing w:val="-8"/>
          <w:sz w:val="21"/>
          <w:szCs w:val="21"/>
          <w:lang w:val="ru-RU"/>
        </w:rPr>
        <w:t xml:space="preserve"> </w:t>
      </w:r>
      <w:r w:rsidRPr="009132A9">
        <w:rPr>
          <w:rFonts w:ascii="Arial" w:hAnsi="Arial" w:cs="Arial"/>
          <w:sz w:val="21"/>
          <w:szCs w:val="21"/>
          <w:lang w:val="ru-RU"/>
        </w:rPr>
        <w:t>і</w:t>
      </w:r>
      <w:r w:rsidRPr="009132A9">
        <w:rPr>
          <w:rFonts w:ascii="Arial" w:hAnsi="Arial" w:cs="Arial"/>
          <w:spacing w:val="-4"/>
          <w:sz w:val="21"/>
          <w:szCs w:val="21"/>
          <w:lang w:val="ru-RU"/>
        </w:rPr>
        <w:t xml:space="preserve"> </w:t>
      </w:r>
      <w:r w:rsidRPr="009132A9">
        <w:rPr>
          <w:rFonts w:ascii="Arial" w:hAnsi="Arial" w:cs="Arial"/>
          <w:sz w:val="21"/>
          <w:szCs w:val="21"/>
          <w:lang w:val="ru-RU"/>
        </w:rPr>
        <w:t>споруд,</w:t>
      </w:r>
      <w:r w:rsidRPr="009132A9">
        <w:rPr>
          <w:rFonts w:ascii="Arial" w:hAnsi="Arial" w:cs="Arial"/>
          <w:spacing w:val="-6"/>
          <w:sz w:val="21"/>
          <w:szCs w:val="21"/>
          <w:lang w:val="ru-RU"/>
        </w:rPr>
        <w:t xml:space="preserve"> </w:t>
      </w:r>
      <w:r w:rsidRPr="009132A9">
        <w:rPr>
          <w:rFonts w:ascii="Arial" w:hAnsi="Arial" w:cs="Arial"/>
          <w:sz w:val="21"/>
          <w:szCs w:val="21"/>
          <w:lang w:val="ru-RU"/>
        </w:rPr>
        <w:t>а</w:t>
      </w:r>
      <w:r w:rsidRPr="009132A9">
        <w:rPr>
          <w:rFonts w:ascii="Arial" w:hAnsi="Arial" w:cs="Arial"/>
          <w:spacing w:val="-5"/>
          <w:sz w:val="21"/>
          <w:szCs w:val="21"/>
          <w:lang w:val="ru-RU"/>
        </w:rPr>
        <w:t xml:space="preserve"> </w:t>
      </w:r>
      <w:r w:rsidRPr="009132A9">
        <w:rPr>
          <w:rFonts w:ascii="Arial" w:hAnsi="Arial" w:cs="Arial"/>
          <w:sz w:val="21"/>
          <w:szCs w:val="21"/>
          <w:lang w:val="ru-RU"/>
        </w:rPr>
        <w:t>також</w:t>
      </w:r>
      <w:r w:rsidRPr="009132A9">
        <w:rPr>
          <w:rFonts w:ascii="Arial" w:hAnsi="Arial" w:cs="Arial"/>
          <w:spacing w:val="-5"/>
          <w:sz w:val="21"/>
          <w:szCs w:val="21"/>
          <w:lang w:val="ru-RU"/>
        </w:rPr>
        <w:t xml:space="preserve"> </w:t>
      </w:r>
      <w:r w:rsidRPr="009132A9">
        <w:rPr>
          <w:rFonts w:ascii="Arial" w:hAnsi="Arial" w:cs="Arial"/>
          <w:sz w:val="21"/>
          <w:szCs w:val="21"/>
          <w:lang w:val="ru-RU"/>
        </w:rPr>
        <w:t>за</w:t>
      </w:r>
      <w:r w:rsidRPr="009132A9">
        <w:rPr>
          <w:rFonts w:ascii="Arial" w:hAnsi="Arial" w:cs="Arial"/>
          <w:spacing w:val="-8"/>
          <w:sz w:val="21"/>
          <w:szCs w:val="21"/>
          <w:lang w:val="ru-RU"/>
        </w:rPr>
        <w:t xml:space="preserve"> </w:t>
      </w:r>
      <w:r w:rsidRPr="009132A9">
        <w:rPr>
          <w:rFonts w:ascii="Arial" w:hAnsi="Arial" w:cs="Arial"/>
          <w:sz w:val="21"/>
          <w:szCs w:val="21"/>
          <w:lang w:val="ru-RU"/>
        </w:rPr>
        <w:t>роботою</w:t>
      </w:r>
      <w:r w:rsidRPr="009132A9">
        <w:rPr>
          <w:rFonts w:ascii="Arial" w:hAnsi="Arial" w:cs="Arial"/>
          <w:spacing w:val="-9"/>
          <w:sz w:val="21"/>
          <w:szCs w:val="21"/>
          <w:lang w:val="ru-RU"/>
        </w:rPr>
        <w:t xml:space="preserve"> </w:t>
      </w:r>
      <w:r w:rsidRPr="009132A9">
        <w:rPr>
          <w:rFonts w:ascii="Arial" w:hAnsi="Arial" w:cs="Arial"/>
          <w:sz w:val="21"/>
          <w:szCs w:val="21"/>
          <w:lang w:val="ru-RU"/>
        </w:rPr>
        <w:t>споруд</w:t>
      </w:r>
      <w:r w:rsidRPr="009132A9">
        <w:rPr>
          <w:rFonts w:ascii="Arial" w:hAnsi="Arial" w:cs="Arial"/>
          <w:spacing w:val="-4"/>
          <w:sz w:val="21"/>
          <w:szCs w:val="21"/>
          <w:lang w:val="ru-RU"/>
        </w:rPr>
        <w:t xml:space="preserve"> </w:t>
      </w:r>
      <w:r w:rsidRPr="009132A9">
        <w:rPr>
          <w:rFonts w:ascii="Arial" w:hAnsi="Arial" w:cs="Arial"/>
          <w:sz w:val="21"/>
          <w:szCs w:val="21"/>
          <w:lang w:val="ru-RU"/>
        </w:rPr>
        <w:t>інженерного захисту.</w:t>
      </w:r>
    </w:p>
    <w:p w14:paraId="5F488283" w14:textId="77777777" w:rsidR="00E32E9D" w:rsidRPr="009132A9" w:rsidRDefault="008555FA" w:rsidP="00EC11FA">
      <w:pPr>
        <w:pStyle w:val="a5"/>
        <w:numPr>
          <w:ilvl w:val="2"/>
          <w:numId w:val="16"/>
        </w:numPr>
        <w:tabs>
          <w:tab w:val="left" w:pos="1477"/>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Локальна система інженерного захисту повинна бути спрямована на захист окремих будівель і споруд. Вона включає дренажі (кільцевий, променевий, пристінний, пластовий, систематичний, вентиляційний, супутній тощо), відведення поверхневого стоку, протифільтраційні завіси та</w:t>
      </w:r>
      <w:r w:rsidRPr="009132A9">
        <w:rPr>
          <w:rFonts w:ascii="Arial" w:hAnsi="Arial" w:cs="Arial"/>
          <w:spacing w:val="-23"/>
          <w:sz w:val="21"/>
          <w:szCs w:val="21"/>
          <w:lang w:val="ru-RU"/>
        </w:rPr>
        <w:t xml:space="preserve"> </w:t>
      </w:r>
      <w:r w:rsidRPr="009132A9">
        <w:rPr>
          <w:rFonts w:ascii="Arial" w:hAnsi="Arial" w:cs="Arial"/>
          <w:sz w:val="21"/>
          <w:szCs w:val="21"/>
          <w:lang w:val="ru-RU"/>
        </w:rPr>
        <w:t>екрани.</w:t>
      </w:r>
    </w:p>
    <w:p w14:paraId="7BC3B7D3" w14:textId="77777777" w:rsidR="00E32E9D" w:rsidRPr="009132A9" w:rsidRDefault="008555FA" w:rsidP="00EC11FA">
      <w:pPr>
        <w:pStyle w:val="a3"/>
        <w:spacing w:before="0" w:line="288" w:lineRule="auto"/>
        <w:ind w:right="110"/>
        <w:contextualSpacing/>
        <w:rPr>
          <w:rFonts w:ascii="Arial" w:hAnsi="Arial" w:cs="Arial"/>
          <w:sz w:val="21"/>
          <w:szCs w:val="21"/>
          <w:lang w:val="ru-RU"/>
        </w:rPr>
      </w:pPr>
      <w:r w:rsidRPr="009132A9">
        <w:rPr>
          <w:rFonts w:ascii="Arial" w:hAnsi="Arial" w:cs="Arial"/>
          <w:sz w:val="21"/>
          <w:szCs w:val="21"/>
          <w:lang w:val="ru-RU"/>
        </w:rPr>
        <w:t>Територіальна система повинна забезпечувати загальний захист забудованої території (ділянки). Вона включає перехоплюючі дренажі (головний, береговий, відсічний, систематичний і супутній), протифільтраційні завіси, вертикальне планування території з організацією поверхневого стоку, прочищення відкритих водотоків і інших елементів природного дренування, дощову каналізацію і регулювання режиму рівнів водних об'єктів.</w:t>
      </w:r>
    </w:p>
    <w:p w14:paraId="4B4F72E4" w14:textId="77777777" w:rsidR="00E32E9D" w:rsidRPr="009132A9" w:rsidRDefault="008555FA" w:rsidP="00EC11FA">
      <w:pPr>
        <w:pStyle w:val="a5"/>
        <w:numPr>
          <w:ilvl w:val="2"/>
          <w:numId w:val="16"/>
        </w:numPr>
        <w:tabs>
          <w:tab w:val="left" w:pos="1448"/>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Система</w:t>
      </w:r>
      <w:r w:rsidRPr="009132A9">
        <w:rPr>
          <w:rFonts w:ascii="Arial" w:hAnsi="Arial" w:cs="Arial"/>
          <w:spacing w:val="-20"/>
          <w:sz w:val="21"/>
          <w:szCs w:val="21"/>
          <w:lang w:val="ru-RU"/>
        </w:rPr>
        <w:t xml:space="preserve"> </w:t>
      </w:r>
      <w:r w:rsidRPr="009132A9">
        <w:rPr>
          <w:rFonts w:ascii="Arial" w:hAnsi="Arial" w:cs="Arial"/>
          <w:sz w:val="21"/>
          <w:szCs w:val="21"/>
          <w:lang w:val="ru-RU"/>
        </w:rPr>
        <w:t>інженерного</w:t>
      </w:r>
      <w:r w:rsidRPr="009132A9">
        <w:rPr>
          <w:rFonts w:ascii="Arial" w:hAnsi="Arial" w:cs="Arial"/>
          <w:spacing w:val="-19"/>
          <w:sz w:val="21"/>
          <w:szCs w:val="21"/>
          <w:lang w:val="ru-RU"/>
        </w:rPr>
        <w:t xml:space="preserve"> </w:t>
      </w:r>
      <w:r w:rsidRPr="009132A9">
        <w:rPr>
          <w:rFonts w:ascii="Arial" w:hAnsi="Arial" w:cs="Arial"/>
          <w:sz w:val="21"/>
          <w:szCs w:val="21"/>
          <w:lang w:val="ru-RU"/>
        </w:rPr>
        <w:t>захисту</w:t>
      </w:r>
      <w:r w:rsidRPr="009132A9">
        <w:rPr>
          <w:rFonts w:ascii="Arial" w:hAnsi="Arial" w:cs="Arial"/>
          <w:spacing w:val="-23"/>
          <w:sz w:val="21"/>
          <w:szCs w:val="21"/>
          <w:lang w:val="ru-RU"/>
        </w:rPr>
        <w:t xml:space="preserve"> </w:t>
      </w:r>
      <w:r w:rsidRPr="009132A9">
        <w:rPr>
          <w:rFonts w:ascii="Arial" w:hAnsi="Arial" w:cs="Arial"/>
          <w:sz w:val="21"/>
          <w:szCs w:val="21"/>
          <w:lang w:val="ru-RU"/>
        </w:rPr>
        <w:t>від</w:t>
      </w:r>
      <w:r w:rsidRPr="009132A9">
        <w:rPr>
          <w:rFonts w:ascii="Arial" w:hAnsi="Arial" w:cs="Arial"/>
          <w:spacing w:val="-19"/>
          <w:sz w:val="21"/>
          <w:szCs w:val="21"/>
          <w:lang w:val="ru-RU"/>
        </w:rPr>
        <w:t xml:space="preserve"> </w:t>
      </w:r>
      <w:r w:rsidRPr="009132A9">
        <w:rPr>
          <w:rFonts w:ascii="Arial" w:hAnsi="Arial" w:cs="Arial"/>
          <w:sz w:val="21"/>
          <w:szCs w:val="21"/>
          <w:lang w:val="ru-RU"/>
        </w:rPr>
        <w:t>підтоплення</w:t>
      </w:r>
      <w:r w:rsidRPr="009132A9">
        <w:rPr>
          <w:rFonts w:ascii="Arial" w:hAnsi="Arial" w:cs="Arial"/>
          <w:spacing w:val="-19"/>
          <w:sz w:val="21"/>
          <w:szCs w:val="21"/>
          <w:lang w:val="ru-RU"/>
        </w:rPr>
        <w:t xml:space="preserve"> </w:t>
      </w:r>
      <w:r w:rsidRPr="009132A9">
        <w:rPr>
          <w:rFonts w:ascii="Arial" w:hAnsi="Arial" w:cs="Arial"/>
          <w:sz w:val="21"/>
          <w:szCs w:val="21"/>
          <w:lang w:val="ru-RU"/>
        </w:rPr>
        <w:t>має</w:t>
      </w:r>
      <w:r w:rsidRPr="009132A9">
        <w:rPr>
          <w:rFonts w:ascii="Arial" w:hAnsi="Arial" w:cs="Arial"/>
          <w:spacing w:val="-20"/>
          <w:sz w:val="21"/>
          <w:szCs w:val="21"/>
          <w:lang w:val="ru-RU"/>
        </w:rPr>
        <w:t xml:space="preserve"> </w:t>
      </w:r>
      <w:r w:rsidRPr="009132A9">
        <w:rPr>
          <w:rFonts w:ascii="Arial" w:hAnsi="Arial" w:cs="Arial"/>
          <w:sz w:val="21"/>
          <w:szCs w:val="21"/>
          <w:lang w:val="ru-RU"/>
        </w:rPr>
        <w:t>бути</w:t>
      </w:r>
      <w:r w:rsidRPr="009132A9">
        <w:rPr>
          <w:rFonts w:ascii="Arial" w:hAnsi="Arial" w:cs="Arial"/>
          <w:spacing w:val="-19"/>
          <w:sz w:val="21"/>
          <w:szCs w:val="21"/>
          <w:lang w:val="ru-RU"/>
        </w:rPr>
        <w:t xml:space="preserve"> </w:t>
      </w:r>
      <w:r w:rsidRPr="009132A9">
        <w:rPr>
          <w:rFonts w:ascii="Arial" w:hAnsi="Arial" w:cs="Arial"/>
          <w:sz w:val="21"/>
          <w:szCs w:val="21"/>
          <w:lang w:val="ru-RU"/>
        </w:rPr>
        <w:t>територіально єдиною,</w:t>
      </w:r>
      <w:r w:rsidRPr="009132A9">
        <w:rPr>
          <w:rFonts w:ascii="Arial" w:hAnsi="Arial" w:cs="Arial"/>
          <w:spacing w:val="-6"/>
          <w:sz w:val="21"/>
          <w:szCs w:val="21"/>
          <w:lang w:val="ru-RU"/>
        </w:rPr>
        <w:t xml:space="preserve"> </w:t>
      </w:r>
      <w:r w:rsidRPr="009132A9">
        <w:rPr>
          <w:rFonts w:ascii="Arial" w:hAnsi="Arial" w:cs="Arial"/>
          <w:sz w:val="21"/>
          <w:szCs w:val="21"/>
          <w:lang w:val="ru-RU"/>
        </w:rPr>
        <w:t>що</w:t>
      </w:r>
      <w:r w:rsidRPr="009132A9">
        <w:rPr>
          <w:rFonts w:ascii="Arial" w:hAnsi="Arial" w:cs="Arial"/>
          <w:spacing w:val="-7"/>
          <w:sz w:val="21"/>
          <w:szCs w:val="21"/>
          <w:lang w:val="ru-RU"/>
        </w:rPr>
        <w:t xml:space="preserve"> </w:t>
      </w:r>
      <w:r w:rsidRPr="009132A9">
        <w:rPr>
          <w:rFonts w:ascii="Arial" w:hAnsi="Arial" w:cs="Arial"/>
          <w:sz w:val="21"/>
          <w:szCs w:val="21"/>
          <w:lang w:val="ru-RU"/>
        </w:rPr>
        <w:t>об'єднує</w:t>
      </w:r>
      <w:r w:rsidRPr="009132A9">
        <w:rPr>
          <w:rFonts w:ascii="Arial" w:hAnsi="Arial" w:cs="Arial"/>
          <w:spacing w:val="-6"/>
          <w:sz w:val="21"/>
          <w:szCs w:val="21"/>
          <w:lang w:val="ru-RU"/>
        </w:rPr>
        <w:t xml:space="preserve"> </w:t>
      </w:r>
      <w:r w:rsidRPr="009132A9">
        <w:rPr>
          <w:rFonts w:ascii="Arial" w:hAnsi="Arial" w:cs="Arial"/>
          <w:sz w:val="21"/>
          <w:szCs w:val="21"/>
          <w:lang w:val="ru-RU"/>
        </w:rPr>
        <w:t>всі</w:t>
      </w:r>
      <w:r w:rsidRPr="009132A9">
        <w:rPr>
          <w:rFonts w:ascii="Arial" w:hAnsi="Arial" w:cs="Arial"/>
          <w:spacing w:val="-4"/>
          <w:sz w:val="21"/>
          <w:szCs w:val="21"/>
          <w:lang w:val="ru-RU"/>
        </w:rPr>
        <w:t xml:space="preserve"> </w:t>
      </w:r>
      <w:r w:rsidRPr="009132A9">
        <w:rPr>
          <w:rFonts w:ascii="Arial" w:hAnsi="Arial" w:cs="Arial"/>
          <w:sz w:val="21"/>
          <w:szCs w:val="21"/>
          <w:lang w:val="ru-RU"/>
        </w:rPr>
        <w:t>локальні</w:t>
      </w:r>
      <w:r w:rsidRPr="009132A9">
        <w:rPr>
          <w:rFonts w:ascii="Arial" w:hAnsi="Arial" w:cs="Arial"/>
          <w:spacing w:val="-7"/>
          <w:sz w:val="21"/>
          <w:szCs w:val="21"/>
          <w:lang w:val="ru-RU"/>
        </w:rPr>
        <w:t xml:space="preserve"> </w:t>
      </w:r>
      <w:r w:rsidRPr="009132A9">
        <w:rPr>
          <w:rFonts w:ascii="Arial" w:hAnsi="Arial" w:cs="Arial"/>
          <w:sz w:val="21"/>
          <w:szCs w:val="21"/>
          <w:lang w:val="ru-RU"/>
        </w:rPr>
        <w:t>системи</w:t>
      </w:r>
      <w:r w:rsidRPr="009132A9">
        <w:rPr>
          <w:rFonts w:ascii="Arial" w:hAnsi="Arial" w:cs="Arial"/>
          <w:spacing w:val="-4"/>
          <w:sz w:val="21"/>
          <w:szCs w:val="21"/>
          <w:lang w:val="ru-RU"/>
        </w:rPr>
        <w:t xml:space="preserve"> </w:t>
      </w:r>
      <w:r w:rsidRPr="009132A9">
        <w:rPr>
          <w:rFonts w:ascii="Arial" w:hAnsi="Arial" w:cs="Arial"/>
          <w:sz w:val="21"/>
          <w:szCs w:val="21"/>
          <w:lang w:val="ru-RU"/>
        </w:rPr>
        <w:t>окремих</w:t>
      </w:r>
      <w:r w:rsidRPr="009132A9">
        <w:rPr>
          <w:rFonts w:ascii="Arial" w:hAnsi="Arial" w:cs="Arial"/>
          <w:spacing w:val="-7"/>
          <w:sz w:val="21"/>
          <w:szCs w:val="21"/>
          <w:lang w:val="ru-RU"/>
        </w:rPr>
        <w:t xml:space="preserve"> </w:t>
      </w:r>
      <w:r w:rsidRPr="009132A9">
        <w:rPr>
          <w:rFonts w:ascii="Arial" w:hAnsi="Arial" w:cs="Arial"/>
          <w:sz w:val="21"/>
          <w:szCs w:val="21"/>
          <w:lang w:val="ru-RU"/>
        </w:rPr>
        <w:t>ділянок</w:t>
      </w:r>
      <w:r w:rsidRPr="009132A9">
        <w:rPr>
          <w:rFonts w:ascii="Arial" w:hAnsi="Arial" w:cs="Arial"/>
          <w:spacing w:val="-7"/>
          <w:sz w:val="21"/>
          <w:szCs w:val="21"/>
          <w:lang w:val="ru-RU"/>
        </w:rPr>
        <w:t xml:space="preserve"> </w:t>
      </w:r>
      <w:r w:rsidRPr="009132A9">
        <w:rPr>
          <w:rFonts w:ascii="Arial" w:hAnsi="Arial" w:cs="Arial"/>
          <w:sz w:val="21"/>
          <w:szCs w:val="21"/>
          <w:lang w:val="ru-RU"/>
        </w:rPr>
        <w:t>і</w:t>
      </w:r>
      <w:r w:rsidRPr="009132A9">
        <w:rPr>
          <w:rFonts w:ascii="Arial" w:hAnsi="Arial" w:cs="Arial"/>
          <w:spacing w:val="-4"/>
          <w:sz w:val="21"/>
          <w:szCs w:val="21"/>
          <w:lang w:val="ru-RU"/>
        </w:rPr>
        <w:t xml:space="preserve"> </w:t>
      </w:r>
      <w:r w:rsidRPr="009132A9">
        <w:rPr>
          <w:rFonts w:ascii="Arial" w:hAnsi="Arial" w:cs="Arial"/>
          <w:sz w:val="21"/>
          <w:szCs w:val="21"/>
          <w:lang w:val="ru-RU"/>
        </w:rPr>
        <w:t>об'єктів.</w:t>
      </w:r>
      <w:r w:rsidRPr="009132A9">
        <w:rPr>
          <w:rFonts w:ascii="Arial" w:hAnsi="Arial" w:cs="Arial"/>
          <w:spacing w:val="-6"/>
          <w:sz w:val="21"/>
          <w:szCs w:val="21"/>
          <w:lang w:val="ru-RU"/>
        </w:rPr>
        <w:t xml:space="preserve"> </w:t>
      </w:r>
      <w:r w:rsidRPr="009132A9">
        <w:rPr>
          <w:rFonts w:ascii="Arial" w:hAnsi="Arial" w:cs="Arial"/>
          <w:sz w:val="21"/>
          <w:szCs w:val="21"/>
          <w:lang w:val="ru-RU"/>
        </w:rPr>
        <w:t>При</w:t>
      </w:r>
      <w:r w:rsidRPr="009132A9">
        <w:rPr>
          <w:rFonts w:ascii="Arial" w:hAnsi="Arial" w:cs="Arial"/>
          <w:spacing w:val="-7"/>
          <w:sz w:val="21"/>
          <w:szCs w:val="21"/>
          <w:lang w:val="ru-RU"/>
        </w:rPr>
        <w:t xml:space="preserve"> </w:t>
      </w:r>
      <w:r w:rsidRPr="009132A9">
        <w:rPr>
          <w:rFonts w:ascii="Arial" w:hAnsi="Arial" w:cs="Arial"/>
          <w:sz w:val="21"/>
          <w:szCs w:val="21"/>
          <w:lang w:val="ru-RU"/>
        </w:rPr>
        <w:t>цьому вона повинна бути ув'язана з генеральними планами, територіальними комплексними схемами містобудівного планування роз витку</w:t>
      </w:r>
      <w:r w:rsidRPr="009132A9">
        <w:rPr>
          <w:rFonts w:ascii="Arial" w:hAnsi="Arial" w:cs="Arial"/>
          <w:spacing w:val="-23"/>
          <w:sz w:val="21"/>
          <w:szCs w:val="21"/>
          <w:lang w:val="ru-RU"/>
        </w:rPr>
        <w:t xml:space="preserve"> </w:t>
      </w:r>
      <w:r w:rsidRPr="009132A9">
        <w:rPr>
          <w:rFonts w:ascii="Arial" w:hAnsi="Arial" w:cs="Arial"/>
          <w:sz w:val="21"/>
          <w:szCs w:val="21"/>
          <w:lang w:val="ru-RU"/>
        </w:rPr>
        <w:t>територій.</w:t>
      </w:r>
    </w:p>
    <w:p w14:paraId="41F77CFB" w14:textId="77777777" w:rsidR="00E32E9D" w:rsidRPr="009132A9" w:rsidRDefault="008555FA" w:rsidP="00EC11FA">
      <w:pPr>
        <w:pStyle w:val="a5"/>
        <w:numPr>
          <w:ilvl w:val="2"/>
          <w:numId w:val="16"/>
        </w:numPr>
        <w:tabs>
          <w:tab w:val="left" w:pos="1462"/>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Системи регулювання режиму рівнів водних об'єктів, що виконуються у складі поперед жувальних заходів щодо захисту від підтоплення територій міських і сільських поселень, повинні розроблятися з урахуванням вимог ДБН 360 та ДБН В.1.1</w:t>
      </w:r>
      <w:r w:rsidRPr="009132A9">
        <w:rPr>
          <w:rFonts w:ascii="Arial" w:hAnsi="Arial" w:cs="Arial"/>
          <w:spacing w:val="-11"/>
          <w:sz w:val="21"/>
          <w:szCs w:val="21"/>
          <w:lang w:val="ru-RU"/>
        </w:rPr>
        <w:t xml:space="preserve"> </w:t>
      </w:r>
      <w:r w:rsidRPr="009132A9">
        <w:rPr>
          <w:rFonts w:ascii="Arial" w:hAnsi="Arial" w:cs="Arial"/>
          <w:sz w:val="21"/>
          <w:szCs w:val="21"/>
          <w:lang w:val="ru-RU"/>
        </w:rPr>
        <w:t>-25.</w:t>
      </w:r>
    </w:p>
    <w:p w14:paraId="4E826F17" w14:textId="77777777" w:rsidR="00E32E9D" w:rsidRPr="009132A9" w:rsidRDefault="008555FA" w:rsidP="00EC11FA">
      <w:pPr>
        <w:pStyle w:val="a5"/>
        <w:numPr>
          <w:ilvl w:val="2"/>
          <w:numId w:val="16"/>
        </w:numPr>
        <w:tabs>
          <w:tab w:val="left" w:pos="1462"/>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Матеріали для обґрунтування схем інженерного захисту від підтоплення повинні</w:t>
      </w:r>
      <w:r w:rsidRPr="009132A9">
        <w:rPr>
          <w:rFonts w:ascii="Arial" w:hAnsi="Arial" w:cs="Arial"/>
          <w:spacing w:val="-14"/>
          <w:sz w:val="21"/>
          <w:szCs w:val="21"/>
          <w:lang w:val="ru-RU"/>
        </w:rPr>
        <w:t xml:space="preserve"> </w:t>
      </w:r>
      <w:r w:rsidRPr="009132A9">
        <w:rPr>
          <w:rFonts w:ascii="Arial" w:hAnsi="Arial" w:cs="Arial"/>
          <w:sz w:val="21"/>
          <w:szCs w:val="21"/>
          <w:lang w:val="ru-RU"/>
        </w:rPr>
        <w:t>містити:</w:t>
      </w:r>
    </w:p>
    <w:p w14:paraId="7CECB140" w14:textId="77777777" w:rsidR="00E32E9D" w:rsidRPr="009132A9" w:rsidRDefault="008555FA" w:rsidP="00EC11FA">
      <w:pPr>
        <w:pStyle w:val="a5"/>
        <w:numPr>
          <w:ilvl w:val="1"/>
          <w:numId w:val="32"/>
        </w:numPr>
        <w:tabs>
          <w:tab w:val="left" w:pos="996"/>
        </w:tabs>
        <w:spacing w:before="0" w:line="288" w:lineRule="auto"/>
        <w:ind w:left="995" w:hanging="163"/>
        <w:contextualSpacing/>
        <w:jc w:val="left"/>
        <w:rPr>
          <w:rFonts w:ascii="Arial" w:hAnsi="Arial" w:cs="Arial"/>
          <w:sz w:val="21"/>
          <w:szCs w:val="21"/>
          <w:lang w:val="ru-RU"/>
        </w:rPr>
      </w:pPr>
      <w:r w:rsidRPr="009132A9">
        <w:rPr>
          <w:rFonts w:ascii="Arial" w:hAnsi="Arial" w:cs="Arial"/>
          <w:sz w:val="21"/>
          <w:szCs w:val="21"/>
          <w:lang w:val="ru-RU"/>
        </w:rPr>
        <w:t>регіональну оцінку інженерно-гідрогеологічних умов</w:t>
      </w:r>
      <w:r w:rsidRPr="009132A9">
        <w:rPr>
          <w:rFonts w:ascii="Arial" w:hAnsi="Arial" w:cs="Arial"/>
          <w:spacing w:val="-19"/>
          <w:sz w:val="21"/>
          <w:szCs w:val="21"/>
          <w:lang w:val="ru-RU"/>
        </w:rPr>
        <w:t xml:space="preserve"> </w:t>
      </w:r>
      <w:r w:rsidRPr="009132A9">
        <w:rPr>
          <w:rFonts w:ascii="Arial" w:hAnsi="Arial" w:cs="Arial"/>
          <w:sz w:val="21"/>
          <w:szCs w:val="21"/>
          <w:lang w:val="ru-RU"/>
        </w:rPr>
        <w:t>території;</w:t>
      </w:r>
    </w:p>
    <w:p w14:paraId="1F58D3AC" w14:textId="77777777" w:rsidR="00E32E9D" w:rsidRPr="009132A9" w:rsidRDefault="008555FA" w:rsidP="00EC11FA">
      <w:pPr>
        <w:pStyle w:val="a5"/>
        <w:numPr>
          <w:ilvl w:val="1"/>
          <w:numId w:val="32"/>
        </w:numPr>
        <w:tabs>
          <w:tab w:val="left" w:pos="996"/>
        </w:tabs>
        <w:spacing w:before="0" w:line="288" w:lineRule="auto"/>
        <w:ind w:left="995" w:hanging="163"/>
        <w:contextualSpacing/>
        <w:jc w:val="left"/>
        <w:rPr>
          <w:rFonts w:ascii="Arial" w:hAnsi="Arial" w:cs="Arial"/>
          <w:sz w:val="21"/>
          <w:szCs w:val="21"/>
          <w:lang w:val="ru-RU"/>
        </w:rPr>
      </w:pPr>
      <w:r w:rsidRPr="009132A9">
        <w:rPr>
          <w:rFonts w:ascii="Arial" w:hAnsi="Arial" w:cs="Arial"/>
          <w:sz w:val="21"/>
          <w:szCs w:val="21"/>
          <w:lang w:val="ru-RU"/>
        </w:rPr>
        <w:t>визначення основних чинників і джерел</w:t>
      </w:r>
      <w:r w:rsidRPr="009132A9">
        <w:rPr>
          <w:rFonts w:ascii="Arial" w:hAnsi="Arial" w:cs="Arial"/>
          <w:spacing w:val="-22"/>
          <w:sz w:val="21"/>
          <w:szCs w:val="21"/>
          <w:lang w:val="ru-RU"/>
        </w:rPr>
        <w:t xml:space="preserve"> </w:t>
      </w:r>
      <w:r w:rsidRPr="009132A9">
        <w:rPr>
          <w:rFonts w:ascii="Arial" w:hAnsi="Arial" w:cs="Arial"/>
          <w:sz w:val="21"/>
          <w:szCs w:val="21"/>
          <w:lang w:val="ru-RU"/>
        </w:rPr>
        <w:t>підтоплення;</w:t>
      </w:r>
    </w:p>
    <w:p w14:paraId="2DBD24DC" w14:textId="77777777" w:rsidR="00E32E9D" w:rsidRPr="009132A9" w:rsidRDefault="008555FA" w:rsidP="00EC11FA">
      <w:pPr>
        <w:pStyle w:val="a5"/>
        <w:numPr>
          <w:ilvl w:val="1"/>
          <w:numId w:val="32"/>
        </w:numPr>
        <w:tabs>
          <w:tab w:val="left" w:pos="996"/>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регіональну оцінку рівня небезпечного впливу і прогноз розвитку підтоплення з виділенням вказаних</w:t>
      </w:r>
      <w:r w:rsidRPr="009132A9">
        <w:rPr>
          <w:rFonts w:ascii="Arial" w:hAnsi="Arial" w:cs="Arial"/>
          <w:spacing w:val="-20"/>
          <w:sz w:val="21"/>
          <w:szCs w:val="21"/>
          <w:lang w:val="ru-RU"/>
        </w:rPr>
        <w:t xml:space="preserve"> </w:t>
      </w:r>
      <w:r w:rsidRPr="009132A9">
        <w:rPr>
          <w:rFonts w:ascii="Arial" w:hAnsi="Arial" w:cs="Arial"/>
          <w:sz w:val="21"/>
          <w:szCs w:val="21"/>
          <w:lang w:val="ru-RU"/>
        </w:rPr>
        <w:t>територій;</w:t>
      </w:r>
    </w:p>
    <w:p w14:paraId="4C3BC850" w14:textId="77777777" w:rsidR="00E32E9D" w:rsidRPr="009132A9" w:rsidRDefault="008555FA" w:rsidP="00EC11FA">
      <w:pPr>
        <w:pStyle w:val="a5"/>
        <w:numPr>
          <w:ilvl w:val="1"/>
          <w:numId w:val="32"/>
        </w:numPr>
        <w:tabs>
          <w:tab w:val="left" w:pos="996"/>
        </w:tabs>
        <w:spacing w:before="0" w:line="288" w:lineRule="auto"/>
        <w:ind w:left="995" w:hanging="163"/>
        <w:contextualSpacing/>
        <w:jc w:val="left"/>
        <w:rPr>
          <w:rFonts w:ascii="Arial" w:hAnsi="Arial" w:cs="Arial"/>
          <w:sz w:val="21"/>
          <w:szCs w:val="21"/>
          <w:lang w:val="ru-RU"/>
        </w:rPr>
      </w:pPr>
      <w:r w:rsidRPr="009132A9">
        <w:rPr>
          <w:rFonts w:ascii="Arial" w:hAnsi="Arial" w:cs="Arial"/>
          <w:sz w:val="21"/>
          <w:szCs w:val="21"/>
          <w:lang w:val="ru-RU"/>
        </w:rPr>
        <w:t>дані про розміри фактичного і можливого збитків від</w:t>
      </w:r>
      <w:r w:rsidRPr="009132A9">
        <w:rPr>
          <w:rFonts w:ascii="Arial" w:hAnsi="Arial" w:cs="Arial"/>
          <w:spacing w:val="-27"/>
          <w:sz w:val="21"/>
          <w:szCs w:val="21"/>
          <w:lang w:val="ru-RU"/>
        </w:rPr>
        <w:t xml:space="preserve"> </w:t>
      </w:r>
      <w:r w:rsidRPr="009132A9">
        <w:rPr>
          <w:rFonts w:ascii="Arial" w:hAnsi="Arial" w:cs="Arial"/>
          <w:sz w:val="21"/>
          <w:szCs w:val="21"/>
          <w:lang w:val="ru-RU"/>
        </w:rPr>
        <w:t>підтоплення;</w:t>
      </w:r>
    </w:p>
    <w:p w14:paraId="2C808E57" w14:textId="77777777" w:rsidR="00E32E9D" w:rsidRPr="009132A9" w:rsidRDefault="008555FA" w:rsidP="00EC11FA">
      <w:pPr>
        <w:pStyle w:val="a5"/>
        <w:numPr>
          <w:ilvl w:val="1"/>
          <w:numId w:val="32"/>
        </w:numPr>
        <w:tabs>
          <w:tab w:val="left" w:pos="996"/>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рекомендації і пропозиції щодо вибору принципових напрямів інженерного захисту з при в'язкою до характерних</w:t>
      </w:r>
      <w:r w:rsidRPr="009132A9">
        <w:rPr>
          <w:rFonts w:ascii="Arial" w:hAnsi="Arial" w:cs="Arial"/>
          <w:spacing w:val="-18"/>
          <w:sz w:val="21"/>
          <w:szCs w:val="21"/>
          <w:lang w:val="ru-RU"/>
        </w:rPr>
        <w:t xml:space="preserve"> </w:t>
      </w:r>
      <w:r w:rsidRPr="009132A9">
        <w:rPr>
          <w:rFonts w:ascii="Arial" w:hAnsi="Arial" w:cs="Arial"/>
          <w:sz w:val="21"/>
          <w:szCs w:val="21"/>
          <w:lang w:val="ru-RU"/>
        </w:rPr>
        <w:t>ділянок.</w:t>
      </w:r>
    </w:p>
    <w:p w14:paraId="5AE15AF3" w14:textId="77777777" w:rsidR="00E32E9D" w:rsidRPr="009132A9" w:rsidRDefault="008555FA" w:rsidP="00EC11FA">
      <w:pPr>
        <w:pStyle w:val="a3"/>
        <w:spacing w:before="0" w:line="288" w:lineRule="auto"/>
        <w:ind w:right="110"/>
        <w:contextualSpacing/>
        <w:rPr>
          <w:rFonts w:ascii="Arial" w:hAnsi="Arial" w:cs="Arial"/>
          <w:sz w:val="21"/>
          <w:szCs w:val="21"/>
          <w:lang w:val="ru-RU"/>
        </w:rPr>
      </w:pPr>
      <w:r w:rsidRPr="009132A9">
        <w:rPr>
          <w:rFonts w:ascii="Arial" w:hAnsi="Arial" w:cs="Arial"/>
          <w:sz w:val="21"/>
          <w:szCs w:val="21"/>
          <w:lang w:val="ru-RU"/>
        </w:rPr>
        <w:t>Матеріали інженерних вишукувань та вихідні дані, необхідні для проектування</w:t>
      </w:r>
      <w:r w:rsidRPr="009132A9">
        <w:rPr>
          <w:rFonts w:ascii="Arial" w:hAnsi="Arial" w:cs="Arial"/>
          <w:spacing w:val="-8"/>
          <w:sz w:val="21"/>
          <w:szCs w:val="21"/>
          <w:lang w:val="ru-RU"/>
        </w:rPr>
        <w:t xml:space="preserve"> </w:t>
      </w:r>
      <w:r w:rsidRPr="009132A9">
        <w:rPr>
          <w:rFonts w:ascii="Arial" w:hAnsi="Arial" w:cs="Arial"/>
          <w:sz w:val="21"/>
          <w:szCs w:val="21"/>
          <w:lang w:val="ru-RU"/>
        </w:rPr>
        <w:t>споруд</w:t>
      </w:r>
      <w:r w:rsidRPr="009132A9">
        <w:rPr>
          <w:rFonts w:ascii="Arial" w:hAnsi="Arial" w:cs="Arial"/>
          <w:spacing w:val="-8"/>
          <w:sz w:val="21"/>
          <w:szCs w:val="21"/>
          <w:lang w:val="ru-RU"/>
        </w:rPr>
        <w:t xml:space="preserve"> </w:t>
      </w:r>
      <w:r w:rsidRPr="009132A9">
        <w:rPr>
          <w:rFonts w:ascii="Arial" w:hAnsi="Arial" w:cs="Arial"/>
          <w:sz w:val="21"/>
          <w:szCs w:val="21"/>
          <w:lang w:val="ru-RU"/>
        </w:rPr>
        <w:t>та</w:t>
      </w:r>
      <w:r w:rsidRPr="009132A9">
        <w:rPr>
          <w:rFonts w:ascii="Arial" w:hAnsi="Arial" w:cs="Arial"/>
          <w:spacing w:val="-9"/>
          <w:sz w:val="21"/>
          <w:szCs w:val="21"/>
          <w:lang w:val="ru-RU"/>
        </w:rPr>
        <w:t xml:space="preserve"> </w:t>
      </w:r>
      <w:r w:rsidRPr="009132A9">
        <w:rPr>
          <w:rFonts w:ascii="Arial" w:hAnsi="Arial" w:cs="Arial"/>
          <w:sz w:val="21"/>
          <w:szCs w:val="21"/>
          <w:lang w:val="ru-RU"/>
        </w:rPr>
        <w:t>заходів</w:t>
      </w:r>
      <w:r w:rsidRPr="009132A9">
        <w:rPr>
          <w:rFonts w:ascii="Arial" w:hAnsi="Arial" w:cs="Arial"/>
          <w:spacing w:val="-9"/>
          <w:sz w:val="21"/>
          <w:szCs w:val="21"/>
          <w:lang w:val="ru-RU"/>
        </w:rPr>
        <w:t xml:space="preserve"> </w:t>
      </w:r>
      <w:r w:rsidRPr="009132A9">
        <w:rPr>
          <w:rFonts w:ascii="Arial" w:hAnsi="Arial" w:cs="Arial"/>
          <w:sz w:val="21"/>
          <w:szCs w:val="21"/>
          <w:lang w:val="ru-RU"/>
        </w:rPr>
        <w:t>інженерного</w:t>
      </w:r>
      <w:r w:rsidRPr="009132A9">
        <w:rPr>
          <w:rFonts w:ascii="Arial" w:hAnsi="Arial" w:cs="Arial"/>
          <w:spacing w:val="-8"/>
          <w:sz w:val="21"/>
          <w:szCs w:val="21"/>
          <w:lang w:val="ru-RU"/>
        </w:rPr>
        <w:t xml:space="preserve"> </w:t>
      </w:r>
      <w:r w:rsidRPr="009132A9">
        <w:rPr>
          <w:rFonts w:ascii="Arial" w:hAnsi="Arial" w:cs="Arial"/>
          <w:sz w:val="21"/>
          <w:szCs w:val="21"/>
          <w:lang w:val="ru-RU"/>
        </w:rPr>
        <w:t>захисту</w:t>
      </w:r>
      <w:r w:rsidRPr="009132A9">
        <w:rPr>
          <w:rFonts w:ascii="Arial" w:hAnsi="Arial" w:cs="Arial"/>
          <w:spacing w:val="-12"/>
          <w:sz w:val="21"/>
          <w:szCs w:val="21"/>
          <w:lang w:val="ru-RU"/>
        </w:rPr>
        <w:t xml:space="preserve"> </w:t>
      </w:r>
      <w:r w:rsidRPr="009132A9">
        <w:rPr>
          <w:rFonts w:ascii="Arial" w:hAnsi="Arial" w:cs="Arial"/>
          <w:sz w:val="21"/>
          <w:szCs w:val="21"/>
          <w:lang w:val="ru-RU"/>
        </w:rPr>
        <w:t>від</w:t>
      </w:r>
      <w:r w:rsidRPr="009132A9">
        <w:rPr>
          <w:rFonts w:ascii="Arial" w:hAnsi="Arial" w:cs="Arial"/>
          <w:spacing w:val="-8"/>
          <w:sz w:val="21"/>
          <w:szCs w:val="21"/>
          <w:lang w:val="ru-RU"/>
        </w:rPr>
        <w:t xml:space="preserve"> </w:t>
      </w:r>
      <w:r w:rsidRPr="009132A9">
        <w:rPr>
          <w:rFonts w:ascii="Arial" w:hAnsi="Arial" w:cs="Arial"/>
          <w:sz w:val="21"/>
          <w:szCs w:val="21"/>
          <w:lang w:val="ru-RU"/>
        </w:rPr>
        <w:t>підтоплення,</w:t>
      </w:r>
      <w:r w:rsidRPr="009132A9">
        <w:rPr>
          <w:rFonts w:ascii="Arial" w:hAnsi="Arial" w:cs="Arial"/>
          <w:spacing w:val="-9"/>
          <w:sz w:val="21"/>
          <w:szCs w:val="21"/>
          <w:lang w:val="ru-RU"/>
        </w:rPr>
        <w:t xml:space="preserve"> </w:t>
      </w:r>
      <w:r w:rsidRPr="009132A9">
        <w:rPr>
          <w:rFonts w:ascii="Arial" w:hAnsi="Arial" w:cs="Arial"/>
          <w:sz w:val="21"/>
          <w:szCs w:val="21"/>
          <w:lang w:val="ru-RU"/>
        </w:rPr>
        <w:t>наведені</w:t>
      </w:r>
      <w:r w:rsidRPr="009132A9">
        <w:rPr>
          <w:rFonts w:ascii="Arial" w:hAnsi="Arial" w:cs="Arial"/>
          <w:spacing w:val="-10"/>
          <w:sz w:val="21"/>
          <w:szCs w:val="21"/>
          <w:lang w:val="ru-RU"/>
        </w:rPr>
        <w:t xml:space="preserve"> </w:t>
      </w:r>
      <w:r w:rsidRPr="009132A9">
        <w:rPr>
          <w:rFonts w:ascii="Arial" w:hAnsi="Arial" w:cs="Arial"/>
          <w:sz w:val="21"/>
          <w:szCs w:val="21"/>
          <w:lang w:val="ru-RU"/>
        </w:rPr>
        <w:t>в розділі 1 та ДБН</w:t>
      </w:r>
      <w:r w:rsidRPr="009132A9">
        <w:rPr>
          <w:rFonts w:ascii="Arial" w:hAnsi="Arial" w:cs="Arial"/>
          <w:spacing w:val="-7"/>
          <w:sz w:val="21"/>
          <w:szCs w:val="21"/>
          <w:lang w:val="ru-RU"/>
        </w:rPr>
        <w:t xml:space="preserve"> </w:t>
      </w:r>
      <w:r w:rsidRPr="009132A9">
        <w:rPr>
          <w:rFonts w:ascii="Arial" w:hAnsi="Arial" w:cs="Arial"/>
          <w:sz w:val="21"/>
          <w:szCs w:val="21"/>
          <w:lang w:val="ru-RU"/>
        </w:rPr>
        <w:t>В.1.1-25.</w:t>
      </w:r>
    </w:p>
    <w:p w14:paraId="126AF0BA" w14:textId="77777777" w:rsidR="00E32E9D" w:rsidRPr="009132A9" w:rsidRDefault="008555FA" w:rsidP="00EC11FA">
      <w:pPr>
        <w:pStyle w:val="1"/>
        <w:numPr>
          <w:ilvl w:val="1"/>
          <w:numId w:val="15"/>
        </w:numPr>
        <w:tabs>
          <w:tab w:val="left" w:pos="1256"/>
        </w:tabs>
        <w:spacing w:line="288" w:lineRule="auto"/>
        <w:contextualSpacing/>
        <w:rPr>
          <w:rFonts w:ascii="Arial" w:hAnsi="Arial" w:cs="Arial"/>
          <w:sz w:val="21"/>
          <w:szCs w:val="21"/>
        </w:rPr>
      </w:pPr>
      <w:bookmarkStart w:id="57" w:name="7.2_Основні_розрахункові_положення"/>
      <w:bookmarkStart w:id="58" w:name="_bookmark28"/>
      <w:bookmarkEnd w:id="57"/>
      <w:bookmarkEnd w:id="58"/>
      <w:r w:rsidRPr="009132A9">
        <w:rPr>
          <w:rFonts w:ascii="Arial" w:hAnsi="Arial" w:cs="Arial"/>
          <w:sz w:val="21"/>
          <w:szCs w:val="21"/>
        </w:rPr>
        <w:t>Основні розрахункові</w:t>
      </w:r>
      <w:r w:rsidRPr="009132A9">
        <w:rPr>
          <w:rFonts w:ascii="Arial" w:hAnsi="Arial" w:cs="Arial"/>
          <w:spacing w:val="-11"/>
          <w:sz w:val="21"/>
          <w:szCs w:val="21"/>
        </w:rPr>
        <w:t xml:space="preserve"> </w:t>
      </w:r>
      <w:r w:rsidRPr="009132A9">
        <w:rPr>
          <w:rFonts w:ascii="Arial" w:hAnsi="Arial" w:cs="Arial"/>
          <w:sz w:val="21"/>
          <w:szCs w:val="21"/>
        </w:rPr>
        <w:t>положення</w:t>
      </w:r>
    </w:p>
    <w:p w14:paraId="2BA1B7E2" w14:textId="77777777" w:rsidR="00E32E9D" w:rsidRPr="009132A9" w:rsidRDefault="008555FA" w:rsidP="00EC11FA">
      <w:pPr>
        <w:pStyle w:val="a5"/>
        <w:numPr>
          <w:ilvl w:val="2"/>
          <w:numId w:val="15"/>
        </w:numPr>
        <w:tabs>
          <w:tab w:val="left" w:pos="1462"/>
        </w:tabs>
        <w:spacing w:before="0" w:line="288" w:lineRule="auto"/>
        <w:ind w:right="109" w:firstLine="720"/>
        <w:contextualSpacing/>
        <w:rPr>
          <w:rFonts w:ascii="Arial" w:hAnsi="Arial" w:cs="Arial"/>
          <w:sz w:val="21"/>
          <w:szCs w:val="21"/>
        </w:rPr>
      </w:pPr>
      <w:r w:rsidRPr="009132A9">
        <w:rPr>
          <w:rFonts w:ascii="Arial" w:hAnsi="Arial" w:cs="Arial"/>
          <w:sz w:val="21"/>
          <w:szCs w:val="21"/>
        </w:rPr>
        <w:t>При проектуванні споруд захисту від підтоплення повинні виконуватися розрахунки з дотриманням вимог нормативних документів із проектування будівельних конструкцій і основ, а також спеціальні гідрогеологічні і гідравлічні</w:t>
      </w:r>
      <w:r w:rsidRPr="009132A9">
        <w:rPr>
          <w:rFonts w:ascii="Arial" w:hAnsi="Arial" w:cs="Arial"/>
          <w:spacing w:val="-15"/>
          <w:sz w:val="21"/>
          <w:szCs w:val="21"/>
        </w:rPr>
        <w:t xml:space="preserve"> </w:t>
      </w:r>
      <w:r w:rsidRPr="009132A9">
        <w:rPr>
          <w:rFonts w:ascii="Arial" w:hAnsi="Arial" w:cs="Arial"/>
          <w:sz w:val="21"/>
          <w:szCs w:val="21"/>
        </w:rPr>
        <w:t>розрахунки.</w:t>
      </w:r>
    </w:p>
    <w:p w14:paraId="7618284C" w14:textId="77777777" w:rsidR="00E32E9D" w:rsidRPr="009132A9" w:rsidRDefault="008555FA" w:rsidP="00EC11FA">
      <w:pPr>
        <w:pStyle w:val="a5"/>
        <w:numPr>
          <w:ilvl w:val="2"/>
          <w:numId w:val="15"/>
        </w:numPr>
        <w:tabs>
          <w:tab w:val="left" w:pos="1462"/>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Для обґрунтування систем інженерного захисту від підтоплення слід виконати наступні основні</w:t>
      </w:r>
      <w:r w:rsidRPr="009132A9">
        <w:rPr>
          <w:rFonts w:ascii="Arial" w:hAnsi="Arial" w:cs="Arial"/>
          <w:spacing w:val="-15"/>
          <w:sz w:val="21"/>
          <w:szCs w:val="21"/>
          <w:lang w:val="ru-RU"/>
        </w:rPr>
        <w:t xml:space="preserve"> </w:t>
      </w:r>
      <w:r w:rsidRPr="009132A9">
        <w:rPr>
          <w:rFonts w:ascii="Arial" w:hAnsi="Arial" w:cs="Arial"/>
          <w:sz w:val="21"/>
          <w:szCs w:val="21"/>
          <w:lang w:val="ru-RU"/>
        </w:rPr>
        <w:t>розрахунки:</w:t>
      </w:r>
    </w:p>
    <w:p w14:paraId="7830BC9F" w14:textId="77777777" w:rsidR="00E32E9D" w:rsidRPr="009132A9" w:rsidRDefault="008555FA" w:rsidP="00EC11FA">
      <w:pPr>
        <w:pStyle w:val="a5"/>
        <w:numPr>
          <w:ilvl w:val="1"/>
          <w:numId w:val="32"/>
        </w:numPr>
        <w:tabs>
          <w:tab w:val="left" w:pos="1006"/>
        </w:tabs>
        <w:spacing w:before="0" w:line="288" w:lineRule="auto"/>
        <w:ind w:left="1005" w:hanging="173"/>
        <w:jc w:val="left"/>
        <w:rPr>
          <w:rFonts w:ascii="Arial" w:hAnsi="Arial" w:cs="Arial"/>
          <w:sz w:val="21"/>
          <w:szCs w:val="21"/>
          <w:lang w:val="ru-RU"/>
        </w:rPr>
      </w:pPr>
      <w:r w:rsidRPr="009132A9">
        <w:rPr>
          <w:rFonts w:ascii="Arial" w:hAnsi="Arial" w:cs="Arial"/>
          <w:sz w:val="21"/>
          <w:szCs w:val="21"/>
          <w:lang w:val="ru-RU"/>
        </w:rPr>
        <w:t>прогнозу   підтоплення   за   оцінкою   ступеня   потенційної</w:t>
      </w:r>
      <w:r w:rsidRPr="009132A9">
        <w:rPr>
          <w:rFonts w:ascii="Arial" w:hAnsi="Arial" w:cs="Arial"/>
          <w:spacing w:val="30"/>
          <w:sz w:val="21"/>
          <w:szCs w:val="21"/>
          <w:lang w:val="ru-RU"/>
        </w:rPr>
        <w:t xml:space="preserve"> </w:t>
      </w:r>
      <w:r w:rsidRPr="009132A9">
        <w:rPr>
          <w:rFonts w:ascii="Arial" w:hAnsi="Arial" w:cs="Arial"/>
          <w:sz w:val="21"/>
          <w:szCs w:val="21"/>
          <w:lang w:val="ru-RU"/>
        </w:rPr>
        <w:t>можливості</w:t>
      </w:r>
    </w:p>
    <w:p w14:paraId="07FD6635" w14:textId="77777777" w:rsidR="00E32E9D" w:rsidRPr="009132A9" w:rsidRDefault="008555FA" w:rsidP="00EC11FA">
      <w:pPr>
        <w:pStyle w:val="a3"/>
        <w:spacing w:before="0" w:line="288" w:lineRule="auto"/>
        <w:ind w:firstLine="0"/>
        <w:jc w:val="left"/>
        <w:rPr>
          <w:rFonts w:ascii="Arial" w:hAnsi="Arial" w:cs="Arial"/>
          <w:sz w:val="21"/>
          <w:szCs w:val="21"/>
          <w:lang w:val="ru-RU"/>
        </w:rPr>
      </w:pPr>
      <w:r w:rsidRPr="009132A9">
        <w:rPr>
          <w:rFonts w:ascii="Arial" w:hAnsi="Arial" w:cs="Arial"/>
          <w:sz w:val="21"/>
          <w:szCs w:val="21"/>
          <w:lang w:val="ru-RU"/>
        </w:rPr>
        <w:t>підтоплення території і об'єктів, на яких можливі збитки;</w:t>
      </w:r>
    </w:p>
    <w:p w14:paraId="1F46BD26" w14:textId="77777777" w:rsidR="00E32E9D" w:rsidRPr="009132A9" w:rsidRDefault="008555FA" w:rsidP="00EC11FA">
      <w:pPr>
        <w:pStyle w:val="a5"/>
        <w:numPr>
          <w:ilvl w:val="1"/>
          <w:numId w:val="32"/>
        </w:numPr>
        <w:tabs>
          <w:tab w:val="left" w:pos="1006"/>
        </w:tabs>
        <w:spacing w:before="0" w:line="288" w:lineRule="auto"/>
        <w:ind w:left="1005" w:hanging="173"/>
        <w:jc w:val="left"/>
        <w:rPr>
          <w:rFonts w:ascii="Arial" w:hAnsi="Arial" w:cs="Arial"/>
          <w:sz w:val="21"/>
          <w:szCs w:val="21"/>
          <w:lang w:val="ru-RU"/>
        </w:rPr>
      </w:pPr>
      <w:r w:rsidRPr="009132A9">
        <w:rPr>
          <w:rFonts w:ascii="Arial" w:hAnsi="Arial" w:cs="Arial"/>
          <w:sz w:val="21"/>
          <w:szCs w:val="21"/>
          <w:lang w:val="ru-RU"/>
        </w:rPr>
        <w:lastRenderedPageBreak/>
        <w:t>гідрогеологічні та гідрологічні (в т. ч. об'ємів дренажних</w:t>
      </w:r>
      <w:r w:rsidRPr="009132A9">
        <w:rPr>
          <w:rFonts w:ascii="Arial" w:hAnsi="Arial" w:cs="Arial"/>
          <w:spacing w:val="-23"/>
          <w:sz w:val="21"/>
          <w:szCs w:val="21"/>
          <w:lang w:val="ru-RU"/>
        </w:rPr>
        <w:t xml:space="preserve"> </w:t>
      </w:r>
      <w:r w:rsidRPr="009132A9">
        <w:rPr>
          <w:rFonts w:ascii="Arial" w:hAnsi="Arial" w:cs="Arial"/>
          <w:sz w:val="21"/>
          <w:szCs w:val="21"/>
          <w:lang w:val="ru-RU"/>
        </w:rPr>
        <w:t>вод);</w:t>
      </w:r>
    </w:p>
    <w:p w14:paraId="77D31B21" w14:textId="77777777" w:rsidR="00E32E9D" w:rsidRPr="009132A9" w:rsidRDefault="008555FA" w:rsidP="00EC11FA">
      <w:pPr>
        <w:pStyle w:val="a5"/>
        <w:numPr>
          <w:ilvl w:val="1"/>
          <w:numId w:val="32"/>
        </w:numPr>
        <w:tabs>
          <w:tab w:val="left" w:pos="1006"/>
        </w:tabs>
        <w:spacing w:before="0" w:line="288" w:lineRule="auto"/>
        <w:ind w:left="1005" w:hanging="173"/>
        <w:jc w:val="left"/>
        <w:rPr>
          <w:rFonts w:ascii="Arial" w:hAnsi="Arial" w:cs="Arial"/>
          <w:sz w:val="21"/>
          <w:szCs w:val="21"/>
          <w:lang w:val="ru-RU"/>
        </w:rPr>
      </w:pPr>
      <w:r w:rsidRPr="009132A9">
        <w:rPr>
          <w:rFonts w:ascii="Arial" w:hAnsi="Arial" w:cs="Arial"/>
          <w:sz w:val="21"/>
          <w:szCs w:val="21"/>
          <w:lang w:val="ru-RU"/>
        </w:rPr>
        <w:t>гідравлічні – конструктивних параметрів дренажних труб й</w:t>
      </w:r>
      <w:r w:rsidRPr="009132A9">
        <w:rPr>
          <w:rFonts w:ascii="Arial" w:hAnsi="Arial" w:cs="Arial"/>
          <w:spacing w:val="-20"/>
          <w:sz w:val="21"/>
          <w:szCs w:val="21"/>
          <w:lang w:val="ru-RU"/>
        </w:rPr>
        <w:t xml:space="preserve"> </w:t>
      </w:r>
      <w:r w:rsidRPr="009132A9">
        <w:rPr>
          <w:rFonts w:ascii="Arial" w:hAnsi="Arial" w:cs="Arial"/>
          <w:sz w:val="21"/>
          <w:szCs w:val="21"/>
          <w:lang w:val="ru-RU"/>
        </w:rPr>
        <w:t>колекторів;</w:t>
      </w:r>
    </w:p>
    <w:p w14:paraId="78C4ABA5" w14:textId="77777777" w:rsidR="00E32E9D" w:rsidRPr="009132A9" w:rsidRDefault="008555FA" w:rsidP="00EC11FA">
      <w:pPr>
        <w:pStyle w:val="a5"/>
        <w:numPr>
          <w:ilvl w:val="1"/>
          <w:numId w:val="32"/>
        </w:numPr>
        <w:tabs>
          <w:tab w:val="left" w:pos="992"/>
        </w:tabs>
        <w:spacing w:before="0" w:line="288" w:lineRule="auto"/>
        <w:ind w:right="111" w:firstLine="720"/>
        <w:rPr>
          <w:rFonts w:ascii="Arial" w:hAnsi="Arial" w:cs="Arial"/>
          <w:sz w:val="21"/>
          <w:szCs w:val="21"/>
          <w:lang w:val="ru-RU"/>
        </w:rPr>
      </w:pPr>
      <w:r w:rsidRPr="009132A9">
        <w:rPr>
          <w:rFonts w:ascii="Arial" w:hAnsi="Arial" w:cs="Arial"/>
          <w:sz w:val="21"/>
          <w:szCs w:val="21"/>
          <w:lang w:val="ru-RU"/>
        </w:rPr>
        <w:t>оцінки агресивності підземних вод по відношенню до бетонних, залізобетонних і металевих</w:t>
      </w:r>
      <w:r w:rsidRPr="009132A9">
        <w:rPr>
          <w:rFonts w:ascii="Arial" w:hAnsi="Arial" w:cs="Arial"/>
          <w:spacing w:val="-16"/>
          <w:sz w:val="21"/>
          <w:szCs w:val="21"/>
          <w:lang w:val="ru-RU"/>
        </w:rPr>
        <w:t xml:space="preserve"> </w:t>
      </w:r>
      <w:r w:rsidRPr="009132A9">
        <w:rPr>
          <w:rFonts w:ascii="Arial" w:hAnsi="Arial" w:cs="Arial"/>
          <w:sz w:val="21"/>
          <w:szCs w:val="21"/>
          <w:lang w:val="ru-RU"/>
        </w:rPr>
        <w:t>конструкцій;</w:t>
      </w:r>
    </w:p>
    <w:p w14:paraId="2BF9DBB1" w14:textId="77777777" w:rsidR="00E32E9D" w:rsidRPr="009132A9" w:rsidRDefault="008555FA" w:rsidP="00EC11FA">
      <w:pPr>
        <w:pStyle w:val="a5"/>
        <w:numPr>
          <w:ilvl w:val="1"/>
          <w:numId w:val="32"/>
        </w:numPr>
        <w:tabs>
          <w:tab w:val="left" w:pos="992"/>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оцінки впливу систем інженерного захисту на зміну будівельних властивостей ґрунтів і деформацій поверхні території, що захищається, а також зміни санітарно-гігієнічних</w:t>
      </w:r>
      <w:r w:rsidRPr="009132A9">
        <w:rPr>
          <w:rFonts w:ascii="Arial" w:hAnsi="Arial" w:cs="Arial"/>
          <w:spacing w:val="-16"/>
          <w:sz w:val="21"/>
          <w:szCs w:val="21"/>
          <w:lang w:val="ru-RU"/>
        </w:rPr>
        <w:t xml:space="preserve"> </w:t>
      </w:r>
      <w:r w:rsidRPr="009132A9">
        <w:rPr>
          <w:rFonts w:ascii="Arial" w:hAnsi="Arial" w:cs="Arial"/>
          <w:sz w:val="21"/>
          <w:szCs w:val="21"/>
          <w:lang w:val="ru-RU"/>
        </w:rPr>
        <w:t>умов.</w:t>
      </w:r>
    </w:p>
    <w:p w14:paraId="2B6DEDCB" w14:textId="77777777" w:rsidR="00E32E9D" w:rsidRPr="009132A9" w:rsidRDefault="008555FA" w:rsidP="00EC11FA">
      <w:pPr>
        <w:pStyle w:val="a5"/>
        <w:numPr>
          <w:ilvl w:val="2"/>
          <w:numId w:val="15"/>
        </w:numPr>
        <w:tabs>
          <w:tab w:val="left" w:pos="1529"/>
        </w:tabs>
        <w:spacing w:before="0" w:line="288" w:lineRule="auto"/>
        <w:ind w:right="113" w:firstLine="720"/>
        <w:contextualSpacing/>
        <w:rPr>
          <w:rFonts w:ascii="Arial" w:hAnsi="Arial" w:cs="Arial"/>
          <w:sz w:val="21"/>
          <w:szCs w:val="21"/>
          <w:lang w:val="ru-RU"/>
        </w:rPr>
      </w:pPr>
      <w:r w:rsidRPr="009132A9">
        <w:rPr>
          <w:rFonts w:ascii="Arial" w:hAnsi="Arial" w:cs="Arial"/>
          <w:sz w:val="21"/>
          <w:szCs w:val="21"/>
          <w:lang w:val="ru-RU"/>
        </w:rPr>
        <w:t>Гідрогеологічні розрахунки дренажних пристроїв для захисту від підтоплення виконують методами аналогії, водного балансу, аналітичного і математичного</w:t>
      </w:r>
      <w:r w:rsidRPr="009132A9">
        <w:rPr>
          <w:rFonts w:ascii="Arial" w:hAnsi="Arial" w:cs="Arial"/>
          <w:spacing w:val="-6"/>
          <w:sz w:val="21"/>
          <w:szCs w:val="21"/>
          <w:lang w:val="ru-RU"/>
        </w:rPr>
        <w:t xml:space="preserve"> </w:t>
      </w:r>
      <w:r w:rsidRPr="009132A9">
        <w:rPr>
          <w:rFonts w:ascii="Arial" w:hAnsi="Arial" w:cs="Arial"/>
          <w:sz w:val="21"/>
          <w:szCs w:val="21"/>
          <w:lang w:val="ru-RU"/>
        </w:rPr>
        <w:t>моделювання.</w:t>
      </w:r>
    </w:p>
    <w:p w14:paraId="33484C14" w14:textId="77777777" w:rsidR="00E32E9D" w:rsidRPr="009132A9" w:rsidRDefault="008555FA" w:rsidP="00EC11FA">
      <w:pPr>
        <w:pStyle w:val="a3"/>
        <w:spacing w:before="0" w:line="288" w:lineRule="auto"/>
        <w:ind w:right="113"/>
        <w:contextualSpacing/>
        <w:rPr>
          <w:rFonts w:ascii="Arial" w:hAnsi="Arial" w:cs="Arial"/>
          <w:sz w:val="21"/>
          <w:szCs w:val="21"/>
          <w:lang w:val="ru-RU"/>
        </w:rPr>
      </w:pPr>
      <w:r w:rsidRPr="009132A9">
        <w:rPr>
          <w:rFonts w:ascii="Arial" w:hAnsi="Arial" w:cs="Arial"/>
          <w:sz w:val="21"/>
          <w:szCs w:val="21"/>
          <w:lang w:val="ru-RU"/>
        </w:rPr>
        <w:t>Метод гідрогеологічної аналогії застосовується для окремих будівель, споруд і малих майданчиків (коли відсутні стаціонарні спостереження за підземними водами) для наближених розрахунків і ґрунтується на використанні фактичних даних (природних і техногенних) об'єкта-аналога.</w:t>
      </w:r>
    </w:p>
    <w:p w14:paraId="779B721B" w14:textId="77777777" w:rsidR="00E32E9D" w:rsidRPr="009132A9" w:rsidRDefault="008555FA" w:rsidP="00EC11FA">
      <w:pPr>
        <w:pStyle w:val="a3"/>
        <w:spacing w:before="0" w:line="288" w:lineRule="auto"/>
        <w:ind w:right="111"/>
        <w:contextualSpacing/>
        <w:rPr>
          <w:rFonts w:ascii="Arial" w:hAnsi="Arial" w:cs="Arial"/>
          <w:sz w:val="21"/>
          <w:szCs w:val="21"/>
          <w:lang w:val="ru-RU"/>
        </w:rPr>
      </w:pPr>
      <w:r w:rsidRPr="009132A9">
        <w:rPr>
          <w:rFonts w:ascii="Arial" w:hAnsi="Arial" w:cs="Arial"/>
          <w:sz w:val="21"/>
          <w:szCs w:val="21"/>
          <w:lang w:val="ru-RU"/>
        </w:rPr>
        <w:t>Аналітичні методи розрахунку дренажів і інших споруд повинні використовуватися для відносно нескладних гідрогеологічних і техногенних умов, що додаються до розрахункових схем, які допускають отримання аналітичного рішення рівнянь фільтрації.</w:t>
      </w:r>
    </w:p>
    <w:p w14:paraId="217563A8" w14:textId="77777777" w:rsidR="00E32E9D" w:rsidRPr="009132A9" w:rsidRDefault="008555FA" w:rsidP="00EC11FA">
      <w:pPr>
        <w:pStyle w:val="a3"/>
        <w:spacing w:before="0" w:line="288" w:lineRule="auto"/>
        <w:ind w:right="112"/>
        <w:contextualSpacing/>
        <w:rPr>
          <w:rFonts w:ascii="Arial" w:hAnsi="Arial" w:cs="Arial"/>
          <w:sz w:val="21"/>
          <w:szCs w:val="21"/>
          <w:lang w:val="ru-RU"/>
        </w:rPr>
      </w:pPr>
      <w:r w:rsidRPr="009132A9">
        <w:rPr>
          <w:rFonts w:ascii="Arial" w:hAnsi="Arial" w:cs="Arial"/>
          <w:sz w:val="21"/>
          <w:szCs w:val="21"/>
          <w:lang w:val="ru-RU"/>
        </w:rPr>
        <w:t>Математичне</w:t>
      </w:r>
      <w:r w:rsidRPr="009132A9">
        <w:rPr>
          <w:rFonts w:ascii="Arial" w:hAnsi="Arial" w:cs="Arial"/>
          <w:spacing w:val="-19"/>
          <w:sz w:val="21"/>
          <w:szCs w:val="21"/>
          <w:lang w:val="ru-RU"/>
        </w:rPr>
        <w:t xml:space="preserve"> </w:t>
      </w:r>
      <w:r w:rsidRPr="009132A9">
        <w:rPr>
          <w:rFonts w:ascii="Arial" w:hAnsi="Arial" w:cs="Arial"/>
          <w:sz w:val="21"/>
          <w:szCs w:val="21"/>
          <w:lang w:val="ru-RU"/>
        </w:rPr>
        <w:t>моделювання</w:t>
      </w:r>
      <w:r w:rsidRPr="009132A9">
        <w:rPr>
          <w:rFonts w:ascii="Arial" w:hAnsi="Arial" w:cs="Arial"/>
          <w:spacing w:val="-19"/>
          <w:sz w:val="21"/>
          <w:szCs w:val="21"/>
          <w:lang w:val="ru-RU"/>
        </w:rPr>
        <w:t xml:space="preserve"> </w:t>
      </w:r>
      <w:r w:rsidRPr="009132A9">
        <w:rPr>
          <w:rFonts w:ascii="Arial" w:hAnsi="Arial" w:cs="Arial"/>
          <w:sz w:val="21"/>
          <w:szCs w:val="21"/>
          <w:lang w:val="ru-RU"/>
        </w:rPr>
        <w:t>застосовують</w:t>
      </w:r>
      <w:r w:rsidRPr="009132A9">
        <w:rPr>
          <w:rFonts w:ascii="Arial" w:hAnsi="Arial" w:cs="Arial"/>
          <w:spacing w:val="-18"/>
          <w:sz w:val="21"/>
          <w:szCs w:val="21"/>
          <w:lang w:val="ru-RU"/>
        </w:rPr>
        <w:t xml:space="preserve"> </w:t>
      </w:r>
      <w:r w:rsidRPr="009132A9">
        <w:rPr>
          <w:rFonts w:ascii="Arial" w:hAnsi="Arial" w:cs="Arial"/>
          <w:sz w:val="21"/>
          <w:szCs w:val="21"/>
          <w:lang w:val="ru-RU"/>
        </w:rPr>
        <w:t>у</w:t>
      </w:r>
      <w:r w:rsidRPr="009132A9">
        <w:rPr>
          <w:rFonts w:ascii="Arial" w:hAnsi="Arial" w:cs="Arial"/>
          <w:spacing w:val="-22"/>
          <w:sz w:val="21"/>
          <w:szCs w:val="21"/>
          <w:lang w:val="ru-RU"/>
        </w:rPr>
        <w:t xml:space="preserve"> </w:t>
      </w:r>
      <w:r w:rsidRPr="009132A9">
        <w:rPr>
          <w:rFonts w:ascii="Arial" w:hAnsi="Arial" w:cs="Arial"/>
          <w:sz w:val="21"/>
          <w:szCs w:val="21"/>
          <w:lang w:val="ru-RU"/>
        </w:rPr>
        <w:t>разі</w:t>
      </w:r>
      <w:r w:rsidRPr="009132A9">
        <w:rPr>
          <w:rFonts w:ascii="Arial" w:hAnsi="Arial" w:cs="Arial"/>
          <w:spacing w:val="-18"/>
          <w:sz w:val="21"/>
          <w:szCs w:val="21"/>
          <w:lang w:val="ru-RU"/>
        </w:rPr>
        <w:t xml:space="preserve"> </w:t>
      </w:r>
      <w:r w:rsidRPr="009132A9">
        <w:rPr>
          <w:rFonts w:ascii="Arial" w:hAnsi="Arial" w:cs="Arial"/>
          <w:sz w:val="21"/>
          <w:szCs w:val="21"/>
          <w:lang w:val="ru-RU"/>
        </w:rPr>
        <w:t>складних</w:t>
      </w:r>
      <w:r w:rsidRPr="009132A9">
        <w:rPr>
          <w:rFonts w:ascii="Arial" w:hAnsi="Arial" w:cs="Arial"/>
          <w:spacing w:val="-18"/>
          <w:sz w:val="21"/>
          <w:szCs w:val="21"/>
          <w:lang w:val="ru-RU"/>
        </w:rPr>
        <w:t xml:space="preserve"> </w:t>
      </w:r>
      <w:r w:rsidRPr="009132A9">
        <w:rPr>
          <w:rFonts w:ascii="Arial" w:hAnsi="Arial" w:cs="Arial"/>
          <w:sz w:val="21"/>
          <w:szCs w:val="21"/>
          <w:lang w:val="ru-RU"/>
        </w:rPr>
        <w:t>гідрогеологічних і техногенних умов при неоднорідній будові водоносної</w:t>
      </w:r>
      <w:r w:rsidRPr="009132A9">
        <w:rPr>
          <w:rFonts w:ascii="Arial" w:hAnsi="Arial" w:cs="Arial"/>
          <w:spacing w:val="-18"/>
          <w:sz w:val="21"/>
          <w:szCs w:val="21"/>
          <w:lang w:val="ru-RU"/>
        </w:rPr>
        <w:t xml:space="preserve"> </w:t>
      </w:r>
      <w:r w:rsidRPr="009132A9">
        <w:rPr>
          <w:rFonts w:ascii="Arial" w:hAnsi="Arial" w:cs="Arial"/>
          <w:sz w:val="21"/>
          <w:szCs w:val="21"/>
          <w:lang w:val="ru-RU"/>
        </w:rPr>
        <w:t>товщі.</w:t>
      </w:r>
    </w:p>
    <w:p w14:paraId="2F7CE299" w14:textId="77777777" w:rsidR="00E32E9D" w:rsidRPr="009132A9" w:rsidRDefault="008555FA" w:rsidP="00EC11FA">
      <w:pPr>
        <w:pStyle w:val="a5"/>
        <w:numPr>
          <w:ilvl w:val="2"/>
          <w:numId w:val="15"/>
        </w:numPr>
        <w:tabs>
          <w:tab w:val="left" w:pos="1462"/>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За результатами гідрогеологічних розрахунків проводять відповідне районування і коригування</w:t>
      </w:r>
      <w:r w:rsidRPr="009132A9">
        <w:rPr>
          <w:rFonts w:ascii="Arial" w:hAnsi="Arial" w:cs="Arial"/>
          <w:spacing w:val="-14"/>
          <w:sz w:val="21"/>
          <w:szCs w:val="21"/>
          <w:lang w:val="ru-RU"/>
        </w:rPr>
        <w:t xml:space="preserve"> </w:t>
      </w:r>
      <w:r w:rsidRPr="009132A9">
        <w:rPr>
          <w:rFonts w:ascii="Arial" w:hAnsi="Arial" w:cs="Arial"/>
          <w:sz w:val="21"/>
          <w:szCs w:val="21"/>
          <w:lang w:val="ru-RU"/>
        </w:rPr>
        <w:t>генплану.</w:t>
      </w:r>
    </w:p>
    <w:p w14:paraId="650DD4C2" w14:textId="77777777" w:rsidR="00E32E9D" w:rsidRPr="009132A9" w:rsidRDefault="008555FA" w:rsidP="00EC11FA">
      <w:pPr>
        <w:pStyle w:val="a5"/>
        <w:numPr>
          <w:ilvl w:val="2"/>
          <w:numId w:val="15"/>
        </w:numPr>
        <w:tabs>
          <w:tab w:val="left" w:pos="1462"/>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Пониження рівня підземних вод при проектуванні захисту від підтоплення території приймають залежно від характеру її функціонального використання у відповідності з нормативними</w:t>
      </w:r>
      <w:r w:rsidRPr="009132A9">
        <w:rPr>
          <w:rFonts w:ascii="Arial" w:hAnsi="Arial" w:cs="Arial"/>
          <w:spacing w:val="-23"/>
          <w:sz w:val="21"/>
          <w:szCs w:val="21"/>
          <w:lang w:val="ru-RU"/>
        </w:rPr>
        <w:t xml:space="preserve"> </w:t>
      </w:r>
      <w:r w:rsidRPr="009132A9">
        <w:rPr>
          <w:rFonts w:ascii="Arial" w:hAnsi="Arial" w:cs="Arial"/>
          <w:sz w:val="21"/>
          <w:szCs w:val="21"/>
          <w:lang w:val="ru-RU"/>
        </w:rPr>
        <w:t>документами.</w:t>
      </w:r>
    </w:p>
    <w:p w14:paraId="56321071" w14:textId="6448C90F" w:rsidR="00E32E9D" w:rsidRPr="009132A9" w:rsidRDefault="008555FA" w:rsidP="00EC11FA">
      <w:pPr>
        <w:pStyle w:val="a5"/>
        <w:numPr>
          <w:ilvl w:val="2"/>
          <w:numId w:val="15"/>
        </w:numPr>
        <w:tabs>
          <w:tab w:val="left" w:pos="1462"/>
        </w:tabs>
        <w:spacing w:before="0" w:line="288" w:lineRule="auto"/>
        <w:ind w:right="108" w:firstLine="720"/>
        <w:contextualSpacing/>
        <w:rPr>
          <w:rFonts w:ascii="Arial" w:hAnsi="Arial" w:cs="Arial"/>
          <w:sz w:val="21"/>
          <w:szCs w:val="21"/>
          <w:lang w:val="ru-RU"/>
        </w:rPr>
      </w:pPr>
      <w:r w:rsidRPr="009132A9">
        <w:rPr>
          <w:rFonts w:ascii="Arial" w:hAnsi="Arial" w:cs="Arial"/>
          <w:sz w:val="21"/>
          <w:szCs w:val="21"/>
          <w:lang w:val="ru-RU"/>
        </w:rPr>
        <w:t xml:space="preserve">Граничні значення глибин залягання рівнів ґрунтових вод, що приймаються при проектуванні захисних споруд, повинні у кожному конкретному випадку забезпечувати відповідний поріг геологічної безпеки для об'єкта, що захищається, з урахуванням критичного рівня підземних вод і </w:t>
      </w:r>
      <w:r w:rsidRPr="009132A9">
        <w:rPr>
          <w:rFonts w:ascii="Arial" w:hAnsi="Arial" w:cs="Arial"/>
          <w:spacing w:val="8"/>
          <w:sz w:val="21"/>
          <w:szCs w:val="21"/>
          <w:lang w:val="ru-RU"/>
        </w:rPr>
        <w:t xml:space="preserve"> </w:t>
      </w:r>
      <w:r w:rsidRPr="009132A9">
        <w:rPr>
          <w:rFonts w:ascii="Arial" w:hAnsi="Arial" w:cs="Arial"/>
          <w:sz w:val="21"/>
          <w:szCs w:val="21"/>
          <w:lang w:val="ru-RU"/>
        </w:rPr>
        <w:t>виду</w:t>
      </w:r>
      <w:r w:rsidR="009132A9">
        <w:rPr>
          <w:rFonts w:ascii="Arial" w:hAnsi="Arial" w:cs="Arial"/>
          <w:sz w:val="21"/>
          <w:szCs w:val="21"/>
          <w:lang w:val="ru-RU"/>
        </w:rPr>
        <w:t xml:space="preserve"> </w:t>
      </w:r>
      <w:r w:rsidRPr="009132A9">
        <w:rPr>
          <w:rFonts w:ascii="Arial" w:hAnsi="Arial" w:cs="Arial"/>
          <w:sz w:val="21"/>
          <w:szCs w:val="21"/>
          <w:lang w:val="ru-RU"/>
        </w:rPr>
        <w:t>ґрунтів основ.</w:t>
      </w:r>
    </w:p>
    <w:p w14:paraId="59AD9E95" w14:textId="77777777" w:rsidR="00E32E9D" w:rsidRPr="00F61D49" w:rsidRDefault="008555FA" w:rsidP="00EC11FA">
      <w:pPr>
        <w:pStyle w:val="a5"/>
        <w:numPr>
          <w:ilvl w:val="2"/>
          <w:numId w:val="15"/>
        </w:numPr>
        <w:tabs>
          <w:tab w:val="left" w:pos="1462"/>
        </w:tabs>
        <w:spacing w:before="0" w:line="288" w:lineRule="auto"/>
        <w:ind w:right="110" w:firstLine="720"/>
        <w:contextualSpacing/>
        <w:rPr>
          <w:rFonts w:ascii="Arial" w:hAnsi="Arial" w:cs="Arial"/>
          <w:sz w:val="21"/>
          <w:szCs w:val="21"/>
          <w:lang w:val="ru-RU"/>
        </w:rPr>
      </w:pPr>
      <w:r w:rsidRPr="00F61D49">
        <w:rPr>
          <w:rFonts w:ascii="Arial" w:hAnsi="Arial" w:cs="Arial"/>
          <w:sz w:val="21"/>
          <w:szCs w:val="21"/>
          <w:lang w:val="ru-RU"/>
        </w:rPr>
        <w:t>Вихідний рівень підземних вод, що вимагає пониження,</w:t>
      </w:r>
      <w:r w:rsidRPr="00F61D49">
        <w:rPr>
          <w:rFonts w:ascii="Arial" w:hAnsi="Arial" w:cs="Arial"/>
          <w:spacing w:val="-44"/>
          <w:sz w:val="21"/>
          <w:szCs w:val="21"/>
          <w:lang w:val="ru-RU"/>
        </w:rPr>
        <w:t xml:space="preserve"> </w:t>
      </w:r>
      <w:r w:rsidRPr="00F61D49">
        <w:rPr>
          <w:rFonts w:ascii="Arial" w:hAnsi="Arial" w:cs="Arial"/>
          <w:sz w:val="21"/>
          <w:szCs w:val="21"/>
          <w:lang w:val="ru-RU"/>
        </w:rPr>
        <w:t>приймається на основі даних інженерних вишукувань і прогнозу з урахуванням чинників підтоплення.</w:t>
      </w:r>
    </w:p>
    <w:p w14:paraId="74A9AAAB" w14:textId="77777777" w:rsidR="00E32E9D" w:rsidRPr="009132A9" w:rsidRDefault="008555FA" w:rsidP="00EC11FA">
      <w:pPr>
        <w:pStyle w:val="a5"/>
        <w:numPr>
          <w:ilvl w:val="2"/>
          <w:numId w:val="15"/>
        </w:numPr>
        <w:tabs>
          <w:tab w:val="left" w:pos="1462"/>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Розрахункові витрати стоку дощових вод, що регулюється, слід приймати згідно зі СНиП</w:t>
      </w:r>
      <w:r w:rsidRPr="009132A9">
        <w:rPr>
          <w:rFonts w:ascii="Arial" w:hAnsi="Arial" w:cs="Arial"/>
          <w:spacing w:val="-10"/>
          <w:sz w:val="21"/>
          <w:szCs w:val="21"/>
          <w:lang w:val="ru-RU"/>
        </w:rPr>
        <w:t xml:space="preserve"> </w:t>
      </w:r>
      <w:r w:rsidRPr="009132A9">
        <w:rPr>
          <w:rFonts w:ascii="Arial" w:hAnsi="Arial" w:cs="Arial"/>
          <w:sz w:val="21"/>
          <w:szCs w:val="21"/>
          <w:lang w:val="ru-RU"/>
        </w:rPr>
        <w:t>2.01.14.</w:t>
      </w:r>
    </w:p>
    <w:p w14:paraId="2C055B95" w14:textId="77777777" w:rsidR="00E32E9D" w:rsidRPr="009132A9" w:rsidRDefault="008555FA" w:rsidP="00EC11FA">
      <w:pPr>
        <w:pStyle w:val="1"/>
        <w:numPr>
          <w:ilvl w:val="1"/>
          <w:numId w:val="14"/>
        </w:numPr>
        <w:tabs>
          <w:tab w:val="left" w:pos="1255"/>
        </w:tabs>
        <w:spacing w:line="288" w:lineRule="auto"/>
        <w:ind w:right="597" w:hanging="274"/>
        <w:contextualSpacing/>
        <w:rPr>
          <w:rFonts w:ascii="Arial" w:hAnsi="Arial" w:cs="Arial"/>
          <w:sz w:val="21"/>
          <w:szCs w:val="21"/>
          <w:lang w:val="ru-RU"/>
        </w:rPr>
      </w:pPr>
      <w:bookmarkStart w:id="59" w:name="7.3_Споруди_і_заходи_інженерного_захисту"/>
      <w:bookmarkStart w:id="60" w:name="_bookmark29"/>
      <w:bookmarkEnd w:id="59"/>
      <w:bookmarkEnd w:id="60"/>
      <w:r w:rsidRPr="009132A9">
        <w:rPr>
          <w:rFonts w:ascii="Arial" w:hAnsi="Arial" w:cs="Arial"/>
          <w:sz w:val="21"/>
          <w:szCs w:val="21"/>
          <w:lang w:val="ru-RU"/>
        </w:rPr>
        <w:t>Споруди і заходи інженерного захисту територій та об'єктів від підтоплення і вимоги до</w:t>
      </w:r>
      <w:r w:rsidRPr="009132A9">
        <w:rPr>
          <w:rFonts w:ascii="Arial" w:hAnsi="Arial" w:cs="Arial"/>
          <w:spacing w:val="-11"/>
          <w:sz w:val="21"/>
          <w:szCs w:val="21"/>
          <w:lang w:val="ru-RU"/>
        </w:rPr>
        <w:t xml:space="preserve"> </w:t>
      </w:r>
      <w:r w:rsidRPr="009132A9">
        <w:rPr>
          <w:rFonts w:ascii="Arial" w:hAnsi="Arial" w:cs="Arial"/>
          <w:sz w:val="21"/>
          <w:szCs w:val="21"/>
          <w:lang w:val="ru-RU"/>
        </w:rPr>
        <w:t>них</w:t>
      </w:r>
    </w:p>
    <w:p w14:paraId="64972789" w14:textId="77777777" w:rsidR="00E32E9D" w:rsidRPr="009132A9" w:rsidRDefault="008555FA" w:rsidP="00EC11FA">
      <w:pPr>
        <w:pStyle w:val="a5"/>
        <w:numPr>
          <w:ilvl w:val="2"/>
          <w:numId w:val="14"/>
        </w:numPr>
        <w:tabs>
          <w:tab w:val="left" w:pos="1568"/>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При інженерному захисті територій та споруд від підтоплення використовуються запобіжні заходи та захисні споруди. Запобіжні заходи спрямовані на усунення причин підтоплення. До них</w:t>
      </w:r>
      <w:r w:rsidRPr="009132A9">
        <w:rPr>
          <w:rFonts w:ascii="Arial" w:hAnsi="Arial" w:cs="Arial"/>
          <w:spacing w:val="-25"/>
          <w:sz w:val="21"/>
          <w:szCs w:val="21"/>
          <w:lang w:val="ru-RU"/>
        </w:rPr>
        <w:t xml:space="preserve"> </w:t>
      </w:r>
      <w:r w:rsidRPr="009132A9">
        <w:rPr>
          <w:rFonts w:ascii="Arial" w:hAnsi="Arial" w:cs="Arial"/>
          <w:sz w:val="21"/>
          <w:szCs w:val="21"/>
          <w:lang w:val="ru-RU"/>
        </w:rPr>
        <w:t>відносяться:</w:t>
      </w:r>
    </w:p>
    <w:p w14:paraId="15D4ACC1" w14:textId="77777777" w:rsidR="00E32E9D" w:rsidRPr="009132A9" w:rsidRDefault="008555FA" w:rsidP="00EC11FA">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9132A9">
        <w:rPr>
          <w:rFonts w:ascii="Arial" w:hAnsi="Arial" w:cs="Arial"/>
          <w:sz w:val="21"/>
          <w:szCs w:val="21"/>
          <w:lang w:val="ru-RU"/>
        </w:rPr>
        <w:t>штучне підвищення планувальних відміток</w:t>
      </w:r>
      <w:r w:rsidRPr="009132A9">
        <w:rPr>
          <w:rFonts w:ascii="Arial" w:hAnsi="Arial" w:cs="Arial"/>
          <w:spacing w:val="-24"/>
          <w:sz w:val="21"/>
          <w:szCs w:val="21"/>
          <w:lang w:val="ru-RU"/>
        </w:rPr>
        <w:t xml:space="preserve"> </w:t>
      </w:r>
      <w:r w:rsidRPr="009132A9">
        <w:rPr>
          <w:rFonts w:ascii="Arial" w:hAnsi="Arial" w:cs="Arial"/>
          <w:sz w:val="21"/>
          <w:szCs w:val="21"/>
          <w:lang w:val="ru-RU"/>
        </w:rPr>
        <w:t>території;</w:t>
      </w:r>
    </w:p>
    <w:p w14:paraId="1AF436DE" w14:textId="77777777" w:rsidR="00E32E9D" w:rsidRPr="009132A9" w:rsidRDefault="008555FA" w:rsidP="00EC11FA">
      <w:pPr>
        <w:pStyle w:val="a5"/>
        <w:numPr>
          <w:ilvl w:val="1"/>
          <w:numId w:val="32"/>
        </w:numPr>
        <w:tabs>
          <w:tab w:val="left" w:pos="992"/>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ущільнення</w:t>
      </w:r>
      <w:r w:rsidRPr="009132A9">
        <w:rPr>
          <w:rFonts w:ascii="Arial" w:hAnsi="Arial" w:cs="Arial"/>
          <w:spacing w:val="-14"/>
          <w:sz w:val="21"/>
          <w:szCs w:val="21"/>
          <w:lang w:val="ru-RU"/>
        </w:rPr>
        <w:t xml:space="preserve"> </w:t>
      </w:r>
      <w:r w:rsidRPr="009132A9">
        <w:rPr>
          <w:rFonts w:ascii="Arial" w:hAnsi="Arial" w:cs="Arial"/>
          <w:sz w:val="21"/>
          <w:szCs w:val="21"/>
          <w:lang w:val="ru-RU"/>
        </w:rPr>
        <w:t>ґрунту</w:t>
      </w:r>
      <w:r w:rsidRPr="009132A9">
        <w:rPr>
          <w:rFonts w:ascii="Arial" w:hAnsi="Arial" w:cs="Arial"/>
          <w:spacing w:val="-16"/>
          <w:sz w:val="21"/>
          <w:szCs w:val="21"/>
          <w:lang w:val="ru-RU"/>
        </w:rPr>
        <w:t xml:space="preserve"> </w:t>
      </w:r>
      <w:r w:rsidRPr="009132A9">
        <w:rPr>
          <w:rFonts w:ascii="Arial" w:hAnsi="Arial" w:cs="Arial"/>
          <w:sz w:val="21"/>
          <w:szCs w:val="21"/>
          <w:lang w:val="ru-RU"/>
        </w:rPr>
        <w:t>до</w:t>
      </w:r>
      <w:r w:rsidRPr="009132A9">
        <w:rPr>
          <w:rFonts w:ascii="Arial" w:hAnsi="Arial" w:cs="Arial"/>
          <w:spacing w:val="-14"/>
          <w:sz w:val="21"/>
          <w:szCs w:val="21"/>
          <w:lang w:val="ru-RU"/>
        </w:rPr>
        <w:t xml:space="preserve"> </w:t>
      </w:r>
      <w:r w:rsidRPr="009132A9">
        <w:rPr>
          <w:rFonts w:ascii="Arial" w:hAnsi="Arial" w:cs="Arial"/>
          <w:sz w:val="21"/>
          <w:szCs w:val="21"/>
          <w:lang w:val="ru-RU"/>
        </w:rPr>
        <w:t>нормативної</w:t>
      </w:r>
      <w:r w:rsidRPr="009132A9">
        <w:rPr>
          <w:rFonts w:ascii="Arial" w:hAnsi="Arial" w:cs="Arial"/>
          <w:spacing w:val="-14"/>
          <w:sz w:val="21"/>
          <w:szCs w:val="21"/>
          <w:lang w:val="ru-RU"/>
        </w:rPr>
        <w:t xml:space="preserve"> </w:t>
      </w:r>
      <w:r w:rsidRPr="009132A9">
        <w:rPr>
          <w:rFonts w:ascii="Arial" w:hAnsi="Arial" w:cs="Arial"/>
          <w:sz w:val="21"/>
          <w:szCs w:val="21"/>
          <w:lang w:val="ru-RU"/>
        </w:rPr>
        <w:t>щільності</w:t>
      </w:r>
      <w:r w:rsidRPr="009132A9">
        <w:rPr>
          <w:rFonts w:ascii="Arial" w:hAnsi="Arial" w:cs="Arial"/>
          <w:spacing w:val="-14"/>
          <w:sz w:val="21"/>
          <w:szCs w:val="21"/>
          <w:lang w:val="ru-RU"/>
        </w:rPr>
        <w:t xml:space="preserve"> </w:t>
      </w:r>
      <w:r w:rsidRPr="009132A9">
        <w:rPr>
          <w:rFonts w:ascii="Arial" w:hAnsi="Arial" w:cs="Arial"/>
          <w:sz w:val="21"/>
          <w:szCs w:val="21"/>
          <w:lang w:val="ru-RU"/>
        </w:rPr>
        <w:t>при</w:t>
      </w:r>
      <w:r w:rsidRPr="009132A9">
        <w:rPr>
          <w:rFonts w:ascii="Arial" w:hAnsi="Arial" w:cs="Arial"/>
          <w:spacing w:val="-14"/>
          <w:sz w:val="21"/>
          <w:szCs w:val="21"/>
          <w:lang w:val="ru-RU"/>
        </w:rPr>
        <w:t xml:space="preserve"> </w:t>
      </w:r>
      <w:r w:rsidRPr="009132A9">
        <w:rPr>
          <w:rFonts w:ascii="Arial" w:hAnsi="Arial" w:cs="Arial"/>
          <w:sz w:val="21"/>
          <w:szCs w:val="21"/>
          <w:lang w:val="ru-RU"/>
        </w:rPr>
        <w:t>засипанні</w:t>
      </w:r>
      <w:r w:rsidRPr="009132A9">
        <w:rPr>
          <w:rFonts w:ascii="Arial" w:hAnsi="Arial" w:cs="Arial"/>
          <w:spacing w:val="-14"/>
          <w:sz w:val="21"/>
          <w:szCs w:val="21"/>
          <w:lang w:val="ru-RU"/>
        </w:rPr>
        <w:t xml:space="preserve"> </w:t>
      </w:r>
      <w:r w:rsidRPr="009132A9">
        <w:rPr>
          <w:rFonts w:ascii="Arial" w:hAnsi="Arial" w:cs="Arial"/>
          <w:sz w:val="21"/>
          <w:szCs w:val="21"/>
          <w:lang w:val="ru-RU"/>
        </w:rPr>
        <w:t>котлованів</w:t>
      </w:r>
      <w:r w:rsidRPr="009132A9">
        <w:rPr>
          <w:rFonts w:ascii="Arial" w:hAnsi="Arial" w:cs="Arial"/>
          <w:spacing w:val="-15"/>
          <w:sz w:val="21"/>
          <w:szCs w:val="21"/>
          <w:lang w:val="ru-RU"/>
        </w:rPr>
        <w:t xml:space="preserve"> </w:t>
      </w:r>
      <w:r w:rsidRPr="009132A9">
        <w:rPr>
          <w:rFonts w:ascii="Arial" w:hAnsi="Arial" w:cs="Arial"/>
          <w:sz w:val="21"/>
          <w:szCs w:val="21"/>
          <w:lang w:val="ru-RU"/>
        </w:rPr>
        <w:t>та траншей;</w:t>
      </w:r>
    </w:p>
    <w:p w14:paraId="25E99274" w14:textId="77777777" w:rsidR="00E32E9D" w:rsidRPr="009132A9" w:rsidRDefault="008555FA" w:rsidP="00EC11FA">
      <w:pPr>
        <w:pStyle w:val="a5"/>
        <w:numPr>
          <w:ilvl w:val="1"/>
          <w:numId w:val="32"/>
        </w:numPr>
        <w:tabs>
          <w:tab w:val="left" w:pos="992"/>
        </w:tabs>
        <w:spacing w:before="0" w:line="288" w:lineRule="auto"/>
        <w:ind w:left="991"/>
        <w:contextualSpacing/>
        <w:jc w:val="left"/>
        <w:rPr>
          <w:rFonts w:ascii="Arial" w:hAnsi="Arial" w:cs="Arial"/>
          <w:sz w:val="21"/>
          <w:szCs w:val="21"/>
        </w:rPr>
      </w:pPr>
      <w:r w:rsidRPr="009132A9">
        <w:rPr>
          <w:rFonts w:ascii="Arial" w:hAnsi="Arial" w:cs="Arial"/>
          <w:sz w:val="21"/>
          <w:szCs w:val="21"/>
        </w:rPr>
        <w:t>регулювання поверхового</w:t>
      </w:r>
      <w:r w:rsidRPr="009132A9">
        <w:rPr>
          <w:rFonts w:ascii="Arial" w:hAnsi="Arial" w:cs="Arial"/>
          <w:spacing w:val="-9"/>
          <w:sz w:val="21"/>
          <w:szCs w:val="21"/>
        </w:rPr>
        <w:t xml:space="preserve"> </w:t>
      </w:r>
      <w:r w:rsidRPr="009132A9">
        <w:rPr>
          <w:rFonts w:ascii="Arial" w:hAnsi="Arial" w:cs="Arial"/>
          <w:sz w:val="21"/>
          <w:szCs w:val="21"/>
        </w:rPr>
        <w:t>стоку;</w:t>
      </w:r>
    </w:p>
    <w:p w14:paraId="0CA441A3" w14:textId="77777777" w:rsidR="00E32E9D" w:rsidRPr="009132A9" w:rsidRDefault="008555FA" w:rsidP="00EC11FA">
      <w:pPr>
        <w:pStyle w:val="a5"/>
        <w:numPr>
          <w:ilvl w:val="1"/>
          <w:numId w:val="32"/>
        </w:numPr>
        <w:tabs>
          <w:tab w:val="left" w:pos="992"/>
        </w:tabs>
        <w:spacing w:before="0" w:line="288" w:lineRule="auto"/>
        <w:ind w:right="111" w:firstLine="720"/>
        <w:contextualSpacing/>
        <w:rPr>
          <w:rFonts w:ascii="Arial" w:hAnsi="Arial" w:cs="Arial"/>
          <w:sz w:val="21"/>
          <w:szCs w:val="21"/>
        </w:rPr>
      </w:pPr>
      <w:r w:rsidRPr="009132A9">
        <w:rPr>
          <w:rFonts w:ascii="Arial" w:hAnsi="Arial" w:cs="Arial"/>
          <w:sz w:val="21"/>
          <w:szCs w:val="21"/>
        </w:rPr>
        <w:t>регулювання підземного стоку (дренажі, протифільтраційні завіси та екрани);</w:t>
      </w:r>
    </w:p>
    <w:p w14:paraId="1476C75C" w14:textId="77777777" w:rsidR="00E32E9D" w:rsidRPr="009132A9" w:rsidRDefault="008555FA" w:rsidP="00EC11FA">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9132A9">
        <w:rPr>
          <w:rFonts w:ascii="Arial" w:hAnsi="Arial" w:cs="Arial"/>
          <w:sz w:val="21"/>
          <w:szCs w:val="21"/>
          <w:lang w:val="ru-RU"/>
        </w:rPr>
        <w:t>гідроізоляція підземних частин споруд,</w:t>
      </w:r>
      <w:r w:rsidRPr="009132A9">
        <w:rPr>
          <w:rFonts w:ascii="Arial" w:hAnsi="Arial" w:cs="Arial"/>
          <w:spacing w:val="-10"/>
          <w:sz w:val="21"/>
          <w:szCs w:val="21"/>
          <w:lang w:val="ru-RU"/>
        </w:rPr>
        <w:t xml:space="preserve"> </w:t>
      </w:r>
      <w:r w:rsidRPr="009132A9">
        <w:rPr>
          <w:rFonts w:ascii="Arial" w:hAnsi="Arial" w:cs="Arial"/>
          <w:sz w:val="21"/>
          <w:szCs w:val="21"/>
          <w:lang w:val="ru-RU"/>
        </w:rPr>
        <w:t>комунікацій.</w:t>
      </w:r>
    </w:p>
    <w:p w14:paraId="2BCAD04B" w14:textId="77777777" w:rsidR="00E32E9D" w:rsidRPr="009132A9" w:rsidRDefault="008555FA" w:rsidP="00EC11FA">
      <w:pPr>
        <w:pStyle w:val="a5"/>
        <w:numPr>
          <w:ilvl w:val="2"/>
          <w:numId w:val="14"/>
        </w:numPr>
        <w:tabs>
          <w:tab w:val="left" w:pos="1584"/>
        </w:tabs>
        <w:spacing w:before="0" w:line="288" w:lineRule="auto"/>
        <w:ind w:left="113" w:right="113" w:firstLine="720"/>
        <w:contextualSpacing/>
        <w:rPr>
          <w:rFonts w:ascii="Arial" w:hAnsi="Arial" w:cs="Arial"/>
          <w:sz w:val="21"/>
          <w:szCs w:val="21"/>
          <w:lang w:val="ru-RU"/>
        </w:rPr>
      </w:pPr>
      <w:r w:rsidRPr="009132A9">
        <w:rPr>
          <w:rFonts w:ascii="Arial" w:hAnsi="Arial" w:cs="Arial"/>
          <w:sz w:val="21"/>
          <w:szCs w:val="21"/>
          <w:lang w:val="ru-RU"/>
        </w:rPr>
        <w:t>До основних захисних споруд інженерного захисту територій, будинків та споруд від підтоплення відносяться дренажі різних</w:t>
      </w:r>
      <w:r w:rsidRPr="009132A9">
        <w:rPr>
          <w:rFonts w:ascii="Arial" w:hAnsi="Arial" w:cs="Arial"/>
          <w:spacing w:val="-20"/>
          <w:sz w:val="21"/>
          <w:szCs w:val="21"/>
          <w:lang w:val="ru-RU"/>
        </w:rPr>
        <w:t xml:space="preserve"> </w:t>
      </w:r>
      <w:r w:rsidRPr="009132A9">
        <w:rPr>
          <w:rFonts w:ascii="Arial" w:hAnsi="Arial" w:cs="Arial"/>
          <w:sz w:val="21"/>
          <w:szCs w:val="21"/>
          <w:lang w:val="ru-RU"/>
        </w:rPr>
        <w:t>типів.</w:t>
      </w:r>
    </w:p>
    <w:p w14:paraId="1EA585BF" w14:textId="77777777" w:rsidR="00E32E9D" w:rsidRPr="009132A9" w:rsidRDefault="008555FA" w:rsidP="00EC11FA">
      <w:pPr>
        <w:pStyle w:val="a3"/>
        <w:spacing w:before="0" w:line="288" w:lineRule="auto"/>
        <w:ind w:left="113" w:right="113"/>
        <w:contextualSpacing/>
        <w:rPr>
          <w:rFonts w:ascii="Arial" w:hAnsi="Arial" w:cs="Arial"/>
          <w:sz w:val="21"/>
          <w:szCs w:val="21"/>
          <w:lang w:val="ru-RU"/>
        </w:rPr>
      </w:pPr>
      <w:r w:rsidRPr="009132A9">
        <w:rPr>
          <w:rFonts w:ascii="Arial" w:hAnsi="Arial" w:cs="Arial"/>
          <w:sz w:val="21"/>
          <w:szCs w:val="21"/>
          <w:lang w:val="ru-RU"/>
        </w:rPr>
        <w:t>У</w:t>
      </w:r>
      <w:r w:rsidRPr="009132A9">
        <w:rPr>
          <w:rFonts w:ascii="Arial" w:hAnsi="Arial" w:cs="Arial"/>
          <w:spacing w:val="-15"/>
          <w:sz w:val="21"/>
          <w:szCs w:val="21"/>
          <w:lang w:val="ru-RU"/>
        </w:rPr>
        <w:t xml:space="preserve"> </w:t>
      </w:r>
      <w:r w:rsidRPr="009132A9">
        <w:rPr>
          <w:rFonts w:ascii="Arial" w:hAnsi="Arial" w:cs="Arial"/>
          <w:sz w:val="21"/>
          <w:szCs w:val="21"/>
          <w:lang w:val="ru-RU"/>
        </w:rPr>
        <w:t>територіальній</w:t>
      </w:r>
      <w:r w:rsidRPr="009132A9">
        <w:rPr>
          <w:rFonts w:ascii="Arial" w:hAnsi="Arial" w:cs="Arial"/>
          <w:spacing w:val="-16"/>
          <w:sz w:val="21"/>
          <w:szCs w:val="21"/>
          <w:lang w:val="ru-RU"/>
        </w:rPr>
        <w:t xml:space="preserve"> </w:t>
      </w:r>
      <w:r w:rsidRPr="009132A9">
        <w:rPr>
          <w:rFonts w:ascii="Arial" w:hAnsi="Arial" w:cs="Arial"/>
          <w:sz w:val="21"/>
          <w:szCs w:val="21"/>
          <w:lang w:val="ru-RU"/>
        </w:rPr>
        <w:t>системі</w:t>
      </w:r>
      <w:r w:rsidRPr="009132A9">
        <w:rPr>
          <w:rFonts w:ascii="Arial" w:hAnsi="Arial" w:cs="Arial"/>
          <w:spacing w:val="-16"/>
          <w:sz w:val="21"/>
          <w:szCs w:val="21"/>
          <w:lang w:val="ru-RU"/>
        </w:rPr>
        <w:t xml:space="preserve"> </w:t>
      </w:r>
      <w:r w:rsidRPr="009132A9">
        <w:rPr>
          <w:rFonts w:ascii="Arial" w:hAnsi="Arial" w:cs="Arial"/>
          <w:sz w:val="21"/>
          <w:szCs w:val="21"/>
          <w:lang w:val="ru-RU"/>
        </w:rPr>
        <w:t>інженерного</w:t>
      </w:r>
      <w:r w:rsidRPr="009132A9">
        <w:rPr>
          <w:rFonts w:ascii="Arial" w:hAnsi="Arial" w:cs="Arial"/>
          <w:spacing w:val="-16"/>
          <w:sz w:val="21"/>
          <w:szCs w:val="21"/>
          <w:lang w:val="ru-RU"/>
        </w:rPr>
        <w:t xml:space="preserve"> </w:t>
      </w:r>
      <w:r w:rsidRPr="009132A9">
        <w:rPr>
          <w:rFonts w:ascii="Arial" w:hAnsi="Arial" w:cs="Arial"/>
          <w:sz w:val="21"/>
          <w:szCs w:val="21"/>
          <w:lang w:val="ru-RU"/>
        </w:rPr>
        <w:t>захисту</w:t>
      </w:r>
      <w:r w:rsidRPr="009132A9">
        <w:rPr>
          <w:rFonts w:ascii="Arial" w:hAnsi="Arial" w:cs="Arial"/>
          <w:spacing w:val="-18"/>
          <w:sz w:val="21"/>
          <w:szCs w:val="21"/>
          <w:lang w:val="ru-RU"/>
        </w:rPr>
        <w:t xml:space="preserve"> </w:t>
      </w:r>
      <w:r w:rsidRPr="009132A9">
        <w:rPr>
          <w:rFonts w:ascii="Arial" w:hAnsi="Arial" w:cs="Arial"/>
          <w:sz w:val="21"/>
          <w:szCs w:val="21"/>
          <w:lang w:val="ru-RU"/>
        </w:rPr>
        <w:t>від</w:t>
      </w:r>
      <w:r w:rsidRPr="009132A9">
        <w:rPr>
          <w:rFonts w:ascii="Arial" w:hAnsi="Arial" w:cs="Arial"/>
          <w:spacing w:val="-14"/>
          <w:sz w:val="21"/>
          <w:szCs w:val="21"/>
          <w:lang w:val="ru-RU"/>
        </w:rPr>
        <w:t xml:space="preserve"> </w:t>
      </w:r>
      <w:r w:rsidRPr="009132A9">
        <w:rPr>
          <w:rFonts w:ascii="Arial" w:hAnsi="Arial" w:cs="Arial"/>
          <w:sz w:val="21"/>
          <w:szCs w:val="21"/>
          <w:lang w:val="ru-RU"/>
        </w:rPr>
        <w:t>підтоплення</w:t>
      </w:r>
      <w:r w:rsidRPr="009132A9">
        <w:rPr>
          <w:rFonts w:ascii="Arial" w:hAnsi="Arial" w:cs="Arial"/>
          <w:spacing w:val="-17"/>
          <w:sz w:val="21"/>
          <w:szCs w:val="21"/>
          <w:lang w:val="ru-RU"/>
        </w:rPr>
        <w:t xml:space="preserve"> </w:t>
      </w:r>
      <w:r w:rsidRPr="009132A9">
        <w:rPr>
          <w:rFonts w:ascii="Arial" w:hAnsi="Arial" w:cs="Arial"/>
          <w:sz w:val="21"/>
          <w:szCs w:val="21"/>
          <w:lang w:val="ru-RU"/>
        </w:rPr>
        <w:t>залежно</w:t>
      </w:r>
      <w:r w:rsidRPr="009132A9">
        <w:rPr>
          <w:rFonts w:ascii="Arial" w:hAnsi="Arial" w:cs="Arial"/>
          <w:spacing w:val="-14"/>
          <w:sz w:val="21"/>
          <w:szCs w:val="21"/>
          <w:lang w:val="ru-RU"/>
        </w:rPr>
        <w:t xml:space="preserve"> </w:t>
      </w:r>
      <w:r w:rsidRPr="009132A9">
        <w:rPr>
          <w:rFonts w:ascii="Arial" w:hAnsi="Arial" w:cs="Arial"/>
          <w:sz w:val="21"/>
          <w:szCs w:val="21"/>
          <w:lang w:val="ru-RU"/>
        </w:rPr>
        <w:t>від природних, гідрогеологічних і техногенних (забудови) умов слід застосовувати дренажі наступних</w:t>
      </w:r>
      <w:r w:rsidRPr="009132A9">
        <w:rPr>
          <w:rFonts w:ascii="Arial" w:hAnsi="Arial" w:cs="Arial"/>
          <w:spacing w:val="-10"/>
          <w:sz w:val="21"/>
          <w:szCs w:val="21"/>
          <w:lang w:val="ru-RU"/>
        </w:rPr>
        <w:t xml:space="preserve"> </w:t>
      </w:r>
      <w:r w:rsidRPr="009132A9">
        <w:rPr>
          <w:rFonts w:ascii="Arial" w:hAnsi="Arial" w:cs="Arial"/>
          <w:sz w:val="21"/>
          <w:szCs w:val="21"/>
          <w:lang w:val="ru-RU"/>
        </w:rPr>
        <w:t>типів:</w:t>
      </w:r>
    </w:p>
    <w:p w14:paraId="4F08A237" w14:textId="77777777" w:rsidR="00E32E9D" w:rsidRPr="009132A9" w:rsidRDefault="008555FA" w:rsidP="00EC11FA">
      <w:pPr>
        <w:pStyle w:val="a5"/>
        <w:numPr>
          <w:ilvl w:val="1"/>
          <w:numId w:val="32"/>
        </w:numPr>
        <w:tabs>
          <w:tab w:val="left" w:pos="1088"/>
        </w:tabs>
        <w:spacing w:before="0" w:line="288" w:lineRule="auto"/>
        <w:ind w:right="109" w:firstLine="720"/>
        <w:contextualSpacing/>
        <w:rPr>
          <w:rFonts w:ascii="Arial" w:hAnsi="Arial" w:cs="Arial"/>
          <w:sz w:val="21"/>
          <w:szCs w:val="21"/>
          <w:lang w:val="ru-RU"/>
        </w:rPr>
      </w:pPr>
      <w:r w:rsidRPr="009132A9">
        <w:rPr>
          <w:rFonts w:ascii="Arial" w:hAnsi="Arial" w:cs="Arial"/>
          <w:sz w:val="21"/>
          <w:szCs w:val="21"/>
          <w:lang w:val="ru-RU"/>
        </w:rPr>
        <w:t>головні – для перехоплення підземних вод, які фільтрують з боку вододілу; їх розташовують, як правило, нормально до напрямку руху потоку підземних вод біля верхової межі території, що</w:t>
      </w:r>
      <w:r w:rsidRPr="009132A9">
        <w:rPr>
          <w:rFonts w:ascii="Arial" w:hAnsi="Arial" w:cs="Arial"/>
          <w:spacing w:val="-18"/>
          <w:sz w:val="21"/>
          <w:szCs w:val="21"/>
          <w:lang w:val="ru-RU"/>
        </w:rPr>
        <w:t xml:space="preserve"> </w:t>
      </w:r>
      <w:r w:rsidRPr="009132A9">
        <w:rPr>
          <w:rFonts w:ascii="Arial" w:hAnsi="Arial" w:cs="Arial"/>
          <w:sz w:val="21"/>
          <w:szCs w:val="21"/>
          <w:lang w:val="ru-RU"/>
        </w:rPr>
        <w:t>захищається;</w:t>
      </w:r>
    </w:p>
    <w:p w14:paraId="1943E9CE" w14:textId="77777777" w:rsidR="00E32E9D" w:rsidRPr="009132A9" w:rsidRDefault="008555FA" w:rsidP="00EC11FA">
      <w:pPr>
        <w:pStyle w:val="a5"/>
        <w:numPr>
          <w:ilvl w:val="1"/>
          <w:numId w:val="32"/>
        </w:numPr>
        <w:tabs>
          <w:tab w:val="left" w:pos="1078"/>
        </w:tabs>
        <w:spacing w:before="0" w:line="288" w:lineRule="auto"/>
        <w:ind w:right="109" w:firstLine="720"/>
        <w:contextualSpacing/>
        <w:rPr>
          <w:rFonts w:ascii="Arial" w:hAnsi="Arial" w:cs="Arial"/>
          <w:sz w:val="21"/>
          <w:szCs w:val="21"/>
          <w:lang w:val="ru-RU"/>
        </w:rPr>
      </w:pPr>
      <w:r w:rsidRPr="009132A9">
        <w:rPr>
          <w:rFonts w:ascii="Arial" w:hAnsi="Arial" w:cs="Arial"/>
          <w:sz w:val="21"/>
          <w:szCs w:val="21"/>
          <w:lang w:val="ru-RU"/>
        </w:rPr>
        <w:lastRenderedPageBreak/>
        <w:t>берегові – для перехоплення підземних вод, які фільтрують з боку водного об'єкта і формують підпір; їх розташовують вздовж берега або низової межі території або об'єкта, що захищається від</w:t>
      </w:r>
      <w:r w:rsidRPr="009132A9">
        <w:rPr>
          <w:rFonts w:ascii="Arial" w:hAnsi="Arial" w:cs="Arial"/>
          <w:spacing w:val="-23"/>
          <w:sz w:val="21"/>
          <w:szCs w:val="21"/>
          <w:lang w:val="ru-RU"/>
        </w:rPr>
        <w:t xml:space="preserve"> </w:t>
      </w:r>
      <w:r w:rsidRPr="009132A9">
        <w:rPr>
          <w:rFonts w:ascii="Arial" w:hAnsi="Arial" w:cs="Arial"/>
          <w:sz w:val="21"/>
          <w:szCs w:val="21"/>
          <w:lang w:val="ru-RU"/>
        </w:rPr>
        <w:t>підтоплення;</w:t>
      </w:r>
    </w:p>
    <w:p w14:paraId="43F53275" w14:textId="77777777" w:rsidR="00E32E9D" w:rsidRPr="009132A9" w:rsidRDefault="008555FA" w:rsidP="00EC11FA">
      <w:pPr>
        <w:pStyle w:val="a5"/>
        <w:numPr>
          <w:ilvl w:val="1"/>
          <w:numId w:val="32"/>
        </w:numPr>
        <w:tabs>
          <w:tab w:val="left" w:pos="1016"/>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відсічні – для перехоплення підземних вод, які фільтрують з боку підтоплених ділянок</w:t>
      </w:r>
      <w:r w:rsidRPr="009132A9">
        <w:rPr>
          <w:rFonts w:ascii="Arial" w:hAnsi="Arial" w:cs="Arial"/>
          <w:spacing w:val="-13"/>
          <w:sz w:val="21"/>
          <w:szCs w:val="21"/>
          <w:lang w:val="ru-RU"/>
        </w:rPr>
        <w:t xml:space="preserve"> </w:t>
      </w:r>
      <w:r w:rsidRPr="009132A9">
        <w:rPr>
          <w:rFonts w:ascii="Arial" w:hAnsi="Arial" w:cs="Arial"/>
          <w:sz w:val="21"/>
          <w:szCs w:val="21"/>
          <w:lang w:val="ru-RU"/>
        </w:rPr>
        <w:t>території;</w:t>
      </w:r>
    </w:p>
    <w:p w14:paraId="309D7F02" w14:textId="77777777" w:rsidR="00E32E9D" w:rsidRPr="009132A9" w:rsidRDefault="008555FA" w:rsidP="00EC11FA">
      <w:pPr>
        <w:pStyle w:val="a5"/>
        <w:numPr>
          <w:ilvl w:val="1"/>
          <w:numId w:val="32"/>
        </w:numPr>
        <w:tabs>
          <w:tab w:val="left" w:pos="1016"/>
        </w:tabs>
        <w:spacing w:before="0" w:line="288" w:lineRule="auto"/>
        <w:ind w:left="113" w:right="111" w:firstLine="720"/>
        <w:contextualSpacing/>
        <w:rPr>
          <w:rFonts w:ascii="Arial" w:hAnsi="Arial" w:cs="Arial"/>
          <w:sz w:val="21"/>
          <w:szCs w:val="21"/>
          <w:lang w:val="ru-RU"/>
        </w:rPr>
      </w:pPr>
      <w:r w:rsidRPr="009132A9">
        <w:rPr>
          <w:rFonts w:ascii="Arial" w:hAnsi="Arial" w:cs="Arial"/>
          <w:sz w:val="21"/>
          <w:szCs w:val="21"/>
          <w:lang w:val="ru-RU"/>
        </w:rPr>
        <w:t>систематичні</w:t>
      </w:r>
      <w:r w:rsidRPr="009132A9">
        <w:rPr>
          <w:rFonts w:ascii="Arial" w:hAnsi="Arial" w:cs="Arial"/>
          <w:spacing w:val="-20"/>
          <w:sz w:val="21"/>
          <w:szCs w:val="21"/>
          <w:lang w:val="ru-RU"/>
        </w:rPr>
        <w:t xml:space="preserve"> </w:t>
      </w:r>
      <w:r w:rsidRPr="009132A9">
        <w:rPr>
          <w:rFonts w:ascii="Arial" w:hAnsi="Arial" w:cs="Arial"/>
          <w:sz w:val="21"/>
          <w:szCs w:val="21"/>
          <w:lang w:val="ru-RU"/>
        </w:rPr>
        <w:t>–</w:t>
      </w:r>
      <w:r w:rsidRPr="009132A9">
        <w:rPr>
          <w:rFonts w:ascii="Arial" w:hAnsi="Arial" w:cs="Arial"/>
          <w:spacing w:val="-22"/>
          <w:sz w:val="21"/>
          <w:szCs w:val="21"/>
          <w:lang w:val="ru-RU"/>
        </w:rPr>
        <w:t xml:space="preserve"> </w:t>
      </w:r>
      <w:r w:rsidRPr="009132A9">
        <w:rPr>
          <w:rFonts w:ascii="Arial" w:hAnsi="Arial" w:cs="Arial"/>
          <w:sz w:val="21"/>
          <w:szCs w:val="21"/>
          <w:lang w:val="ru-RU"/>
        </w:rPr>
        <w:t>для</w:t>
      </w:r>
      <w:r w:rsidRPr="009132A9">
        <w:rPr>
          <w:rFonts w:ascii="Arial" w:hAnsi="Arial" w:cs="Arial"/>
          <w:spacing w:val="-20"/>
          <w:sz w:val="21"/>
          <w:szCs w:val="21"/>
          <w:lang w:val="ru-RU"/>
        </w:rPr>
        <w:t xml:space="preserve"> </w:t>
      </w:r>
      <w:r w:rsidRPr="009132A9">
        <w:rPr>
          <w:rFonts w:ascii="Arial" w:hAnsi="Arial" w:cs="Arial"/>
          <w:sz w:val="21"/>
          <w:szCs w:val="21"/>
          <w:lang w:val="ru-RU"/>
        </w:rPr>
        <w:t>дренування</w:t>
      </w:r>
      <w:r w:rsidRPr="009132A9">
        <w:rPr>
          <w:rFonts w:ascii="Arial" w:hAnsi="Arial" w:cs="Arial"/>
          <w:spacing w:val="-20"/>
          <w:sz w:val="21"/>
          <w:szCs w:val="21"/>
          <w:lang w:val="ru-RU"/>
        </w:rPr>
        <w:t xml:space="preserve"> </w:t>
      </w:r>
      <w:r w:rsidRPr="009132A9">
        <w:rPr>
          <w:rFonts w:ascii="Arial" w:hAnsi="Arial" w:cs="Arial"/>
          <w:sz w:val="21"/>
          <w:szCs w:val="21"/>
          <w:lang w:val="ru-RU"/>
        </w:rPr>
        <w:t>територій</w:t>
      </w:r>
      <w:r w:rsidRPr="009132A9">
        <w:rPr>
          <w:rFonts w:ascii="Arial" w:hAnsi="Arial" w:cs="Arial"/>
          <w:spacing w:val="-20"/>
          <w:sz w:val="21"/>
          <w:szCs w:val="21"/>
          <w:lang w:val="ru-RU"/>
        </w:rPr>
        <w:t xml:space="preserve"> </w:t>
      </w:r>
      <w:r w:rsidRPr="009132A9">
        <w:rPr>
          <w:rFonts w:ascii="Arial" w:hAnsi="Arial" w:cs="Arial"/>
          <w:sz w:val="21"/>
          <w:szCs w:val="21"/>
          <w:lang w:val="ru-RU"/>
        </w:rPr>
        <w:t>у</w:t>
      </w:r>
      <w:r w:rsidRPr="009132A9">
        <w:rPr>
          <w:rFonts w:ascii="Arial" w:hAnsi="Arial" w:cs="Arial"/>
          <w:spacing w:val="-24"/>
          <w:sz w:val="21"/>
          <w:szCs w:val="21"/>
          <w:lang w:val="ru-RU"/>
        </w:rPr>
        <w:t xml:space="preserve"> </w:t>
      </w:r>
      <w:r w:rsidRPr="009132A9">
        <w:rPr>
          <w:rFonts w:ascii="Arial" w:hAnsi="Arial" w:cs="Arial"/>
          <w:sz w:val="21"/>
          <w:szCs w:val="21"/>
          <w:lang w:val="ru-RU"/>
        </w:rPr>
        <w:t>випадках</w:t>
      </w:r>
      <w:r w:rsidRPr="009132A9">
        <w:rPr>
          <w:rFonts w:ascii="Arial" w:hAnsi="Arial" w:cs="Arial"/>
          <w:spacing w:val="-19"/>
          <w:sz w:val="21"/>
          <w:szCs w:val="21"/>
          <w:lang w:val="ru-RU"/>
        </w:rPr>
        <w:t xml:space="preserve"> </w:t>
      </w:r>
      <w:r w:rsidRPr="009132A9">
        <w:rPr>
          <w:rFonts w:ascii="Arial" w:hAnsi="Arial" w:cs="Arial"/>
          <w:sz w:val="21"/>
          <w:szCs w:val="21"/>
          <w:lang w:val="ru-RU"/>
        </w:rPr>
        <w:t>живлення</w:t>
      </w:r>
      <w:r w:rsidRPr="009132A9">
        <w:rPr>
          <w:rFonts w:ascii="Arial" w:hAnsi="Arial" w:cs="Arial"/>
          <w:spacing w:val="-20"/>
          <w:sz w:val="21"/>
          <w:szCs w:val="21"/>
          <w:lang w:val="ru-RU"/>
        </w:rPr>
        <w:t xml:space="preserve"> </w:t>
      </w:r>
      <w:r w:rsidRPr="009132A9">
        <w:rPr>
          <w:rFonts w:ascii="Arial" w:hAnsi="Arial" w:cs="Arial"/>
          <w:sz w:val="21"/>
          <w:szCs w:val="21"/>
          <w:lang w:val="ru-RU"/>
        </w:rPr>
        <w:t>підземних вод за рахунок інфільтрації атмосферних опадів і вод поверхневого стоку, втрат із водонесучих комунікацій або перетоку напірних вод з нижчерозташованого горизонту;</w:t>
      </w:r>
    </w:p>
    <w:p w14:paraId="251E34AA" w14:textId="77777777" w:rsidR="00E32E9D" w:rsidRPr="009132A9" w:rsidRDefault="008555FA" w:rsidP="00EC11FA">
      <w:pPr>
        <w:pStyle w:val="a5"/>
        <w:numPr>
          <w:ilvl w:val="1"/>
          <w:numId w:val="32"/>
        </w:numPr>
        <w:tabs>
          <w:tab w:val="left" w:pos="1016"/>
        </w:tabs>
        <w:spacing w:before="0" w:line="288" w:lineRule="auto"/>
        <w:ind w:left="113" w:right="112" w:firstLine="720"/>
        <w:contextualSpacing/>
        <w:rPr>
          <w:rFonts w:ascii="Arial" w:hAnsi="Arial" w:cs="Arial"/>
          <w:sz w:val="21"/>
          <w:szCs w:val="21"/>
          <w:lang w:val="ru-RU"/>
        </w:rPr>
      </w:pPr>
      <w:r w:rsidRPr="009132A9">
        <w:rPr>
          <w:rFonts w:ascii="Arial" w:hAnsi="Arial" w:cs="Arial"/>
          <w:sz w:val="21"/>
          <w:szCs w:val="21"/>
          <w:lang w:val="ru-RU"/>
        </w:rPr>
        <w:t>змішані – для захисту від підтоплення територій при складних умовах живлення підземних</w:t>
      </w:r>
      <w:r w:rsidRPr="009132A9">
        <w:rPr>
          <w:rFonts w:ascii="Arial" w:hAnsi="Arial" w:cs="Arial"/>
          <w:spacing w:val="-7"/>
          <w:sz w:val="21"/>
          <w:szCs w:val="21"/>
          <w:lang w:val="ru-RU"/>
        </w:rPr>
        <w:t xml:space="preserve"> </w:t>
      </w:r>
      <w:r w:rsidRPr="009132A9">
        <w:rPr>
          <w:rFonts w:ascii="Arial" w:hAnsi="Arial" w:cs="Arial"/>
          <w:sz w:val="21"/>
          <w:szCs w:val="21"/>
          <w:lang w:val="ru-RU"/>
        </w:rPr>
        <w:t>вод.</w:t>
      </w:r>
    </w:p>
    <w:p w14:paraId="12D7156F" w14:textId="77777777" w:rsidR="00E32E9D" w:rsidRPr="009132A9" w:rsidRDefault="008555FA" w:rsidP="00EC11FA">
      <w:pPr>
        <w:pStyle w:val="a5"/>
        <w:numPr>
          <w:ilvl w:val="2"/>
          <w:numId w:val="14"/>
        </w:numPr>
        <w:tabs>
          <w:tab w:val="left" w:pos="1450"/>
        </w:tabs>
        <w:spacing w:before="0" w:line="288" w:lineRule="auto"/>
        <w:ind w:left="113" w:right="112" w:firstLine="720"/>
        <w:contextualSpacing/>
        <w:rPr>
          <w:rFonts w:ascii="Arial" w:hAnsi="Arial" w:cs="Arial"/>
          <w:sz w:val="21"/>
          <w:szCs w:val="21"/>
          <w:lang w:val="ru-RU"/>
        </w:rPr>
      </w:pPr>
      <w:r w:rsidRPr="009132A9">
        <w:rPr>
          <w:rFonts w:ascii="Arial" w:hAnsi="Arial" w:cs="Arial"/>
          <w:sz w:val="21"/>
          <w:szCs w:val="21"/>
          <w:lang w:val="ru-RU"/>
        </w:rPr>
        <w:t>У</w:t>
      </w:r>
      <w:r w:rsidRPr="009132A9">
        <w:rPr>
          <w:rFonts w:ascii="Arial" w:hAnsi="Arial" w:cs="Arial"/>
          <w:spacing w:val="-17"/>
          <w:sz w:val="21"/>
          <w:szCs w:val="21"/>
          <w:lang w:val="ru-RU"/>
        </w:rPr>
        <w:t xml:space="preserve"> </w:t>
      </w:r>
      <w:r w:rsidRPr="009132A9">
        <w:rPr>
          <w:rFonts w:ascii="Arial" w:hAnsi="Arial" w:cs="Arial"/>
          <w:sz w:val="21"/>
          <w:szCs w:val="21"/>
          <w:lang w:val="ru-RU"/>
        </w:rPr>
        <w:t>локальній</w:t>
      </w:r>
      <w:r w:rsidRPr="009132A9">
        <w:rPr>
          <w:rFonts w:ascii="Arial" w:hAnsi="Arial" w:cs="Arial"/>
          <w:spacing w:val="-16"/>
          <w:sz w:val="21"/>
          <w:szCs w:val="21"/>
          <w:lang w:val="ru-RU"/>
        </w:rPr>
        <w:t xml:space="preserve"> </w:t>
      </w:r>
      <w:r w:rsidRPr="009132A9">
        <w:rPr>
          <w:rFonts w:ascii="Arial" w:hAnsi="Arial" w:cs="Arial"/>
          <w:sz w:val="21"/>
          <w:szCs w:val="21"/>
          <w:lang w:val="ru-RU"/>
        </w:rPr>
        <w:t>системі</w:t>
      </w:r>
      <w:r w:rsidRPr="009132A9">
        <w:rPr>
          <w:rFonts w:ascii="Arial" w:hAnsi="Arial" w:cs="Arial"/>
          <w:spacing w:val="-19"/>
          <w:sz w:val="21"/>
          <w:szCs w:val="21"/>
          <w:lang w:val="ru-RU"/>
        </w:rPr>
        <w:t xml:space="preserve"> </w:t>
      </w:r>
      <w:r w:rsidRPr="009132A9">
        <w:rPr>
          <w:rFonts w:ascii="Arial" w:hAnsi="Arial" w:cs="Arial"/>
          <w:sz w:val="21"/>
          <w:szCs w:val="21"/>
          <w:lang w:val="ru-RU"/>
        </w:rPr>
        <w:t>інженерного</w:t>
      </w:r>
      <w:r w:rsidRPr="009132A9">
        <w:rPr>
          <w:rFonts w:ascii="Arial" w:hAnsi="Arial" w:cs="Arial"/>
          <w:spacing w:val="-16"/>
          <w:sz w:val="21"/>
          <w:szCs w:val="21"/>
          <w:lang w:val="ru-RU"/>
        </w:rPr>
        <w:t xml:space="preserve"> </w:t>
      </w:r>
      <w:r w:rsidRPr="009132A9">
        <w:rPr>
          <w:rFonts w:ascii="Arial" w:hAnsi="Arial" w:cs="Arial"/>
          <w:sz w:val="21"/>
          <w:szCs w:val="21"/>
          <w:lang w:val="ru-RU"/>
        </w:rPr>
        <w:t>захисту</w:t>
      </w:r>
      <w:r w:rsidRPr="009132A9">
        <w:rPr>
          <w:rFonts w:ascii="Arial" w:hAnsi="Arial" w:cs="Arial"/>
          <w:spacing w:val="-21"/>
          <w:sz w:val="21"/>
          <w:szCs w:val="21"/>
          <w:lang w:val="ru-RU"/>
        </w:rPr>
        <w:t xml:space="preserve"> </w:t>
      </w:r>
      <w:r w:rsidRPr="009132A9">
        <w:rPr>
          <w:rFonts w:ascii="Arial" w:hAnsi="Arial" w:cs="Arial"/>
          <w:sz w:val="21"/>
          <w:szCs w:val="21"/>
          <w:lang w:val="ru-RU"/>
        </w:rPr>
        <w:t>від</w:t>
      </w:r>
      <w:r w:rsidRPr="009132A9">
        <w:rPr>
          <w:rFonts w:ascii="Arial" w:hAnsi="Arial" w:cs="Arial"/>
          <w:spacing w:val="-16"/>
          <w:sz w:val="21"/>
          <w:szCs w:val="21"/>
          <w:lang w:val="ru-RU"/>
        </w:rPr>
        <w:t xml:space="preserve"> </w:t>
      </w:r>
      <w:r w:rsidRPr="009132A9">
        <w:rPr>
          <w:rFonts w:ascii="Arial" w:hAnsi="Arial" w:cs="Arial"/>
          <w:sz w:val="21"/>
          <w:szCs w:val="21"/>
          <w:lang w:val="ru-RU"/>
        </w:rPr>
        <w:t>підтоплення</w:t>
      </w:r>
      <w:r w:rsidRPr="009132A9">
        <w:rPr>
          <w:rFonts w:ascii="Arial" w:hAnsi="Arial" w:cs="Arial"/>
          <w:spacing w:val="-17"/>
          <w:sz w:val="21"/>
          <w:szCs w:val="21"/>
          <w:lang w:val="ru-RU"/>
        </w:rPr>
        <w:t xml:space="preserve"> </w:t>
      </w:r>
      <w:r w:rsidRPr="009132A9">
        <w:rPr>
          <w:rFonts w:ascii="Arial" w:hAnsi="Arial" w:cs="Arial"/>
          <w:sz w:val="21"/>
          <w:szCs w:val="21"/>
          <w:lang w:val="ru-RU"/>
        </w:rPr>
        <w:t>залежно</w:t>
      </w:r>
      <w:r w:rsidRPr="009132A9">
        <w:rPr>
          <w:rFonts w:ascii="Arial" w:hAnsi="Arial" w:cs="Arial"/>
          <w:spacing w:val="-16"/>
          <w:sz w:val="21"/>
          <w:szCs w:val="21"/>
          <w:lang w:val="ru-RU"/>
        </w:rPr>
        <w:t xml:space="preserve"> </w:t>
      </w:r>
      <w:r w:rsidRPr="009132A9">
        <w:rPr>
          <w:rFonts w:ascii="Arial" w:hAnsi="Arial" w:cs="Arial"/>
          <w:sz w:val="21"/>
          <w:szCs w:val="21"/>
          <w:lang w:val="ru-RU"/>
        </w:rPr>
        <w:t>від гідрогеологічних, інженерно-геологічних умов і типу забудови слід застосовувати</w:t>
      </w:r>
      <w:r w:rsidRPr="009132A9">
        <w:rPr>
          <w:rFonts w:ascii="Arial" w:hAnsi="Arial" w:cs="Arial"/>
          <w:spacing w:val="-8"/>
          <w:sz w:val="21"/>
          <w:szCs w:val="21"/>
          <w:lang w:val="ru-RU"/>
        </w:rPr>
        <w:t xml:space="preserve"> </w:t>
      </w:r>
      <w:r w:rsidRPr="009132A9">
        <w:rPr>
          <w:rFonts w:ascii="Arial" w:hAnsi="Arial" w:cs="Arial"/>
          <w:sz w:val="21"/>
          <w:szCs w:val="21"/>
          <w:lang w:val="ru-RU"/>
        </w:rPr>
        <w:t>дренажі:</w:t>
      </w:r>
    </w:p>
    <w:p w14:paraId="605DF53A" w14:textId="77777777" w:rsidR="00E32E9D" w:rsidRPr="009132A9" w:rsidRDefault="008555FA" w:rsidP="00EC11FA">
      <w:pPr>
        <w:pStyle w:val="a5"/>
        <w:numPr>
          <w:ilvl w:val="1"/>
          <w:numId w:val="32"/>
        </w:numPr>
        <w:tabs>
          <w:tab w:val="left" w:pos="1006"/>
        </w:tabs>
        <w:spacing w:before="0" w:line="288" w:lineRule="auto"/>
        <w:ind w:left="113" w:right="111" w:firstLine="720"/>
        <w:contextualSpacing/>
        <w:rPr>
          <w:rFonts w:ascii="Arial" w:hAnsi="Arial" w:cs="Arial"/>
          <w:sz w:val="21"/>
          <w:szCs w:val="21"/>
          <w:lang w:val="ru-RU"/>
        </w:rPr>
      </w:pPr>
      <w:r w:rsidRPr="009132A9">
        <w:rPr>
          <w:rFonts w:ascii="Arial" w:hAnsi="Arial" w:cs="Arial"/>
          <w:sz w:val="21"/>
          <w:szCs w:val="21"/>
          <w:lang w:val="ru-RU"/>
        </w:rPr>
        <w:t>кільцеві (контурні) – для перехоплення підземних вод при змішаному їх живленні, а також для захисту окремих об'єктів або ділянок території; їх розташовують за зовнішнім контуром площадок, будівель і</w:t>
      </w:r>
      <w:r w:rsidRPr="009132A9">
        <w:rPr>
          <w:rFonts w:ascii="Arial" w:hAnsi="Arial" w:cs="Arial"/>
          <w:spacing w:val="-21"/>
          <w:sz w:val="21"/>
          <w:szCs w:val="21"/>
          <w:lang w:val="ru-RU"/>
        </w:rPr>
        <w:t xml:space="preserve"> </w:t>
      </w:r>
      <w:r w:rsidRPr="009132A9">
        <w:rPr>
          <w:rFonts w:ascii="Arial" w:hAnsi="Arial" w:cs="Arial"/>
          <w:sz w:val="21"/>
          <w:szCs w:val="21"/>
          <w:lang w:val="ru-RU"/>
        </w:rPr>
        <w:t>споруд;</w:t>
      </w:r>
    </w:p>
    <w:p w14:paraId="0F958ADD" w14:textId="77777777" w:rsidR="00E32E9D" w:rsidRPr="009132A9" w:rsidRDefault="008555FA" w:rsidP="00EC11FA">
      <w:pPr>
        <w:pStyle w:val="a5"/>
        <w:numPr>
          <w:ilvl w:val="1"/>
          <w:numId w:val="32"/>
        </w:numPr>
        <w:tabs>
          <w:tab w:val="left" w:pos="1021"/>
        </w:tabs>
        <w:spacing w:before="0" w:line="288" w:lineRule="auto"/>
        <w:ind w:left="113" w:right="110" w:firstLine="720"/>
        <w:contextualSpacing/>
        <w:rPr>
          <w:rFonts w:ascii="Arial" w:hAnsi="Arial" w:cs="Arial"/>
          <w:sz w:val="21"/>
          <w:szCs w:val="21"/>
          <w:lang w:val="ru-RU"/>
        </w:rPr>
      </w:pPr>
      <w:r w:rsidRPr="009132A9">
        <w:rPr>
          <w:rFonts w:ascii="Arial" w:hAnsi="Arial" w:cs="Arial"/>
          <w:sz w:val="21"/>
          <w:szCs w:val="21"/>
          <w:lang w:val="ru-RU"/>
        </w:rPr>
        <w:t>пристінні – при влаштуванні безпосередньо із зовнішнього боку об'єкта, що захищається; вони можуть розглядатися як елемент огороджувальних конструкцій;</w:t>
      </w:r>
    </w:p>
    <w:p w14:paraId="76FCFD20" w14:textId="77777777" w:rsidR="00E32E9D" w:rsidRPr="009132A9" w:rsidRDefault="008555FA" w:rsidP="00EC11FA">
      <w:pPr>
        <w:pStyle w:val="a5"/>
        <w:numPr>
          <w:ilvl w:val="1"/>
          <w:numId w:val="32"/>
        </w:numPr>
        <w:tabs>
          <w:tab w:val="left" w:pos="1021"/>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пластові (фільтруючі постелі) – для захисту заглиблених конструкцій і приміщень за наявності в їх. основі достатнього за потужністю пласта маловодопроникних ґрунтів, а також для перехоплення і відведення витоків вод із споруд з "мокрим" технологічним процесом; їх розташовують безпосередньо під будинками і спорудами (цей дренаж слід обов'язково застосовувати незалежно</w:t>
      </w:r>
      <w:r w:rsidRPr="009132A9">
        <w:rPr>
          <w:rFonts w:ascii="Arial" w:hAnsi="Arial" w:cs="Arial"/>
          <w:spacing w:val="-14"/>
          <w:sz w:val="21"/>
          <w:szCs w:val="21"/>
          <w:lang w:val="ru-RU"/>
        </w:rPr>
        <w:t xml:space="preserve"> </w:t>
      </w:r>
      <w:r w:rsidRPr="009132A9">
        <w:rPr>
          <w:rFonts w:ascii="Arial" w:hAnsi="Arial" w:cs="Arial"/>
          <w:sz w:val="21"/>
          <w:szCs w:val="21"/>
          <w:lang w:val="ru-RU"/>
        </w:rPr>
        <w:t>від</w:t>
      </w:r>
      <w:r w:rsidRPr="009132A9">
        <w:rPr>
          <w:rFonts w:ascii="Arial" w:hAnsi="Arial" w:cs="Arial"/>
          <w:spacing w:val="-14"/>
          <w:sz w:val="21"/>
          <w:szCs w:val="21"/>
          <w:lang w:val="ru-RU"/>
        </w:rPr>
        <w:t xml:space="preserve"> </w:t>
      </w:r>
      <w:r w:rsidRPr="009132A9">
        <w:rPr>
          <w:rFonts w:ascii="Arial" w:hAnsi="Arial" w:cs="Arial"/>
          <w:sz w:val="21"/>
          <w:szCs w:val="21"/>
          <w:lang w:val="ru-RU"/>
        </w:rPr>
        <w:t>глибини</w:t>
      </w:r>
      <w:r w:rsidRPr="009132A9">
        <w:rPr>
          <w:rFonts w:ascii="Arial" w:hAnsi="Arial" w:cs="Arial"/>
          <w:spacing w:val="-14"/>
          <w:sz w:val="21"/>
          <w:szCs w:val="21"/>
          <w:lang w:val="ru-RU"/>
        </w:rPr>
        <w:t xml:space="preserve"> </w:t>
      </w:r>
      <w:r w:rsidRPr="009132A9">
        <w:rPr>
          <w:rFonts w:ascii="Arial" w:hAnsi="Arial" w:cs="Arial"/>
          <w:sz w:val="21"/>
          <w:szCs w:val="21"/>
          <w:lang w:val="ru-RU"/>
        </w:rPr>
        <w:t>його</w:t>
      </w:r>
      <w:r w:rsidRPr="009132A9">
        <w:rPr>
          <w:rFonts w:ascii="Arial" w:hAnsi="Arial" w:cs="Arial"/>
          <w:spacing w:val="-14"/>
          <w:sz w:val="21"/>
          <w:szCs w:val="21"/>
          <w:lang w:val="ru-RU"/>
        </w:rPr>
        <w:t xml:space="preserve"> </w:t>
      </w:r>
      <w:r w:rsidRPr="009132A9">
        <w:rPr>
          <w:rFonts w:ascii="Arial" w:hAnsi="Arial" w:cs="Arial"/>
          <w:sz w:val="21"/>
          <w:szCs w:val="21"/>
          <w:lang w:val="ru-RU"/>
        </w:rPr>
        <w:t>закладання;</w:t>
      </w:r>
      <w:r w:rsidRPr="009132A9">
        <w:rPr>
          <w:rFonts w:ascii="Arial" w:hAnsi="Arial" w:cs="Arial"/>
          <w:spacing w:val="-16"/>
          <w:sz w:val="21"/>
          <w:szCs w:val="21"/>
          <w:lang w:val="ru-RU"/>
        </w:rPr>
        <w:t xml:space="preserve"> </w:t>
      </w:r>
      <w:r w:rsidRPr="009132A9">
        <w:rPr>
          <w:rFonts w:ascii="Arial" w:hAnsi="Arial" w:cs="Arial"/>
          <w:sz w:val="21"/>
          <w:szCs w:val="21"/>
          <w:lang w:val="ru-RU"/>
        </w:rPr>
        <w:t>він</w:t>
      </w:r>
      <w:r w:rsidRPr="009132A9">
        <w:rPr>
          <w:rFonts w:ascii="Arial" w:hAnsi="Arial" w:cs="Arial"/>
          <w:spacing w:val="-14"/>
          <w:sz w:val="21"/>
          <w:szCs w:val="21"/>
          <w:lang w:val="ru-RU"/>
        </w:rPr>
        <w:t xml:space="preserve"> </w:t>
      </w:r>
      <w:r w:rsidRPr="009132A9">
        <w:rPr>
          <w:rFonts w:ascii="Arial" w:hAnsi="Arial" w:cs="Arial"/>
          <w:sz w:val="21"/>
          <w:szCs w:val="21"/>
          <w:lang w:val="ru-RU"/>
        </w:rPr>
        <w:t>повинен</w:t>
      </w:r>
      <w:r w:rsidRPr="009132A9">
        <w:rPr>
          <w:rFonts w:ascii="Arial" w:hAnsi="Arial" w:cs="Arial"/>
          <w:spacing w:val="-14"/>
          <w:sz w:val="21"/>
          <w:szCs w:val="21"/>
          <w:lang w:val="ru-RU"/>
        </w:rPr>
        <w:t xml:space="preserve"> </w:t>
      </w:r>
      <w:r w:rsidRPr="009132A9">
        <w:rPr>
          <w:rFonts w:ascii="Arial" w:hAnsi="Arial" w:cs="Arial"/>
          <w:sz w:val="21"/>
          <w:szCs w:val="21"/>
          <w:lang w:val="ru-RU"/>
        </w:rPr>
        <w:t>поєднуватися</w:t>
      </w:r>
      <w:r w:rsidRPr="009132A9">
        <w:rPr>
          <w:rFonts w:ascii="Arial" w:hAnsi="Arial" w:cs="Arial"/>
          <w:spacing w:val="-17"/>
          <w:sz w:val="21"/>
          <w:szCs w:val="21"/>
          <w:lang w:val="ru-RU"/>
        </w:rPr>
        <w:t xml:space="preserve"> </w:t>
      </w:r>
      <w:r w:rsidRPr="009132A9">
        <w:rPr>
          <w:rFonts w:ascii="Arial" w:hAnsi="Arial" w:cs="Arial"/>
          <w:sz w:val="21"/>
          <w:szCs w:val="21"/>
          <w:lang w:val="ru-RU"/>
        </w:rPr>
        <w:t>із</w:t>
      </w:r>
      <w:r w:rsidRPr="009132A9">
        <w:rPr>
          <w:rFonts w:ascii="Arial" w:hAnsi="Arial" w:cs="Arial"/>
          <w:spacing w:val="-15"/>
          <w:sz w:val="21"/>
          <w:szCs w:val="21"/>
          <w:lang w:val="ru-RU"/>
        </w:rPr>
        <w:t xml:space="preserve"> </w:t>
      </w:r>
      <w:r w:rsidRPr="009132A9">
        <w:rPr>
          <w:rFonts w:ascii="Arial" w:hAnsi="Arial" w:cs="Arial"/>
          <w:sz w:val="21"/>
          <w:szCs w:val="21"/>
          <w:lang w:val="ru-RU"/>
        </w:rPr>
        <w:t>пристінним дренажем);</w:t>
      </w:r>
    </w:p>
    <w:p w14:paraId="6287A158" w14:textId="77777777" w:rsidR="00E32E9D" w:rsidRPr="009132A9" w:rsidRDefault="008555FA" w:rsidP="00EC11FA">
      <w:pPr>
        <w:pStyle w:val="a5"/>
        <w:numPr>
          <w:ilvl w:val="1"/>
          <w:numId w:val="32"/>
        </w:numPr>
        <w:tabs>
          <w:tab w:val="left" w:pos="1021"/>
        </w:tabs>
        <w:spacing w:before="0" w:line="288" w:lineRule="auto"/>
        <w:ind w:right="109" w:firstLine="720"/>
        <w:contextualSpacing/>
        <w:rPr>
          <w:rFonts w:ascii="Arial" w:hAnsi="Arial" w:cs="Arial"/>
          <w:sz w:val="21"/>
          <w:szCs w:val="21"/>
          <w:lang w:val="ru-RU"/>
        </w:rPr>
      </w:pPr>
      <w:r w:rsidRPr="009132A9">
        <w:rPr>
          <w:rFonts w:ascii="Arial" w:hAnsi="Arial" w:cs="Arial"/>
          <w:sz w:val="21"/>
          <w:szCs w:val="21"/>
          <w:lang w:val="ru-RU"/>
        </w:rPr>
        <w:t>супутні – для попередження обводнення ґрунтів від витоків із водонесучих комунікацій; їх розташовутоть, як правило, в одній траншеї з комунікаціями;</w:t>
      </w:r>
    </w:p>
    <w:p w14:paraId="08459C64" w14:textId="77777777" w:rsidR="00E32E9D" w:rsidRPr="009132A9" w:rsidRDefault="008555FA" w:rsidP="00EC11FA">
      <w:pPr>
        <w:pStyle w:val="a5"/>
        <w:numPr>
          <w:ilvl w:val="1"/>
          <w:numId w:val="32"/>
        </w:numPr>
        <w:tabs>
          <w:tab w:val="left" w:pos="1021"/>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суміщені</w:t>
      </w:r>
      <w:r w:rsidRPr="009132A9">
        <w:rPr>
          <w:rFonts w:ascii="Arial" w:hAnsi="Arial" w:cs="Arial"/>
          <w:spacing w:val="-11"/>
          <w:sz w:val="21"/>
          <w:szCs w:val="21"/>
          <w:lang w:val="ru-RU"/>
        </w:rPr>
        <w:t xml:space="preserve"> </w:t>
      </w:r>
      <w:r w:rsidRPr="009132A9">
        <w:rPr>
          <w:rFonts w:ascii="Arial" w:hAnsi="Arial" w:cs="Arial"/>
          <w:sz w:val="21"/>
          <w:szCs w:val="21"/>
          <w:lang w:val="ru-RU"/>
        </w:rPr>
        <w:t>з</w:t>
      </w:r>
      <w:r w:rsidRPr="009132A9">
        <w:rPr>
          <w:rFonts w:ascii="Arial" w:hAnsi="Arial" w:cs="Arial"/>
          <w:spacing w:val="-13"/>
          <w:sz w:val="21"/>
          <w:szCs w:val="21"/>
          <w:lang w:val="ru-RU"/>
        </w:rPr>
        <w:t xml:space="preserve"> </w:t>
      </w:r>
      <w:r w:rsidRPr="009132A9">
        <w:rPr>
          <w:rFonts w:ascii="Arial" w:hAnsi="Arial" w:cs="Arial"/>
          <w:sz w:val="21"/>
          <w:szCs w:val="21"/>
          <w:lang w:val="ru-RU"/>
        </w:rPr>
        <w:t>водостоком</w:t>
      </w:r>
      <w:r w:rsidRPr="009132A9">
        <w:rPr>
          <w:rFonts w:ascii="Arial" w:hAnsi="Arial" w:cs="Arial"/>
          <w:spacing w:val="-15"/>
          <w:sz w:val="21"/>
          <w:szCs w:val="21"/>
          <w:lang w:val="ru-RU"/>
        </w:rPr>
        <w:t xml:space="preserve"> </w:t>
      </w:r>
      <w:r w:rsidRPr="009132A9">
        <w:rPr>
          <w:rFonts w:ascii="Arial" w:hAnsi="Arial" w:cs="Arial"/>
          <w:sz w:val="21"/>
          <w:szCs w:val="21"/>
          <w:lang w:val="ru-RU"/>
        </w:rPr>
        <w:t>–</w:t>
      </w:r>
      <w:r w:rsidRPr="009132A9">
        <w:rPr>
          <w:rFonts w:ascii="Arial" w:hAnsi="Arial" w:cs="Arial"/>
          <w:spacing w:val="-11"/>
          <w:sz w:val="21"/>
          <w:szCs w:val="21"/>
          <w:lang w:val="ru-RU"/>
        </w:rPr>
        <w:t xml:space="preserve"> </w:t>
      </w:r>
      <w:r w:rsidRPr="009132A9">
        <w:rPr>
          <w:rFonts w:ascii="Arial" w:hAnsi="Arial" w:cs="Arial"/>
          <w:sz w:val="21"/>
          <w:szCs w:val="21"/>
          <w:lang w:val="ru-RU"/>
        </w:rPr>
        <w:t>для</w:t>
      </w:r>
      <w:r w:rsidRPr="009132A9">
        <w:rPr>
          <w:rFonts w:ascii="Arial" w:hAnsi="Arial" w:cs="Arial"/>
          <w:spacing w:val="-14"/>
          <w:sz w:val="21"/>
          <w:szCs w:val="21"/>
          <w:lang w:val="ru-RU"/>
        </w:rPr>
        <w:t xml:space="preserve"> </w:t>
      </w:r>
      <w:r w:rsidRPr="009132A9">
        <w:rPr>
          <w:rFonts w:ascii="Arial" w:hAnsi="Arial" w:cs="Arial"/>
          <w:sz w:val="21"/>
          <w:szCs w:val="21"/>
          <w:lang w:val="ru-RU"/>
        </w:rPr>
        <w:t>дренування</w:t>
      </w:r>
      <w:r w:rsidRPr="009132A9">
        <w:rPr>
          <w:rFonts w:ascii="Arial" w:hAnsi="Arial" w:cs="Arial"/>
          <w:spacing w:val="-14"/>
          <w:sz w:val="21"/>
          <w:szCs w:val="21"/>
          <w:lang w:val="ru-RU"/>
        </w:rPr>
        <w:t xml:space="preserve"> </w:t>
      </w:r>
      <w:r w:rsidRPr="009132A9">
        <w:rPr>
          <w:rFonts w:ascii="Arial" w:hAnsi="Arial" w:cs="Arial"/>
          <w:sz w:val="21"/>
          <w:szCs w:val="21"/>
          <w:lang w:val="ru-RU"/>
        </w:rPr>
        <w:t>верховодки;</w:t>
      </w:r>
      <w:r w:rsidRPr="009132A9">
        <w:rPr>
          <w:rFonts w:ascii="Arial" w:hAnsi="Arial" w:cs="Arial"/>
          <w:spacing w:val="-11"/>
          <w:sz w:val="21"/>
          <w:szCs w:val="21"/>
          <w:lang w:val="ru-RU"/>
        </w:rPr>
        <w:t xml:space="preserve"> </w:t>
      </w:r>
      <w:r w:rsidRPr="009132A9">
        <w:rPr>
          <w:rFonts w:ascii="Arial" w:hAnsi="Arial" w:cs="Arial"/>
          <w:sz w:val="21"/>
          <w:szCs w:val="21"/>
          <w:lang w:val="ru-RU"/>
        </w:rPr>
        <w:t>їх</w:t>
      </w:r>
      <w:r w:rsidRPr="009132A9">
        <w:rPr>
          <w:rFonts w:ascii="Arial" w:hAnsi="Arial" w:cs="Arial"/>
          <w:spacing w:val="-14"/>
          <w:sz w:val="21"/>
          <w:szCs w:val="21"/>
          <w:lang w:val="ru-RU"/>
        </w:rPr>
        <w:t xml:space="preserve"> </w:t>
      </w:r>
      <w:r w:rsidRPr="009132A9">
        <w:rPr>
          <w:rFonts w:ascii="Arial" w:hAnsi="Arial" w:cs="Arial"/>
          <w:sz w:val="21"/>
          <w:szCs w:val="21"/>
          <w:lang w:val="ru-RU"/>
        </w:rPr>
        <w:t>розташовують</w:t>
      </w:r>
      <w:r w:rsidRPr="009132A9">
        <w:rPr>
          <w:rFonts w:ascii="Arial" w:hAnsi="Arial" w:cs="Arial"/>
          <w:spacing w:val="-13"/>
          <w:sz w:val="21"/>
          <w:szCs w:val="21"/>
          <w:lang w:val="ru-RU"/>
        </w:rPr>
        <w:t xml:space="preserve"> </w:t>
      </w:r>
      <w:r w:rsidRPr="009132A9">
        <w:rPr>
          <w:rFonts w:ascii="Arial" w:hAnsi="Arial" w:cs="Arial"/>
          <w:sz w:val="21"/>
          <w:szCs w:val="21"/>
          <w:lang w:val="ru-RU"/>
        </w:rPr>
        <w:t>на трасі</w:t>
      </w:r>
      <w:r w:rsidRPr="009132A9">
        <w:rPr>
          <w:rFonts w:ascii="Arial" w:hAnsi="Arial" w:cs="Arial"/>
          <w:spacing w:val="-9"/>
          <w:sz w:val="21"/>
          <w:szCs w:val="21"/>
          <w:lang w:val="ru-RU"/>
        </w:rPr>
        <w:t xml:space="preserve"> </w:t>
      </w:r>
      <w:r w:rsidRPr="009132A9">
        <w:rPr>
          <w:rFonts w:ascii="Arial" w:hAnsi="Arial" w:cs="Arial"/>
          <w:sz w:val="21"/>
          <w:szCs w:val="21"/>
          <w:lang w:val="ru-RU"/>
        </w:rPr>
        <w:t>водостоку.</w:t>
      </w:r>
    </w:p>
    <w:p w14:paraId="718D5F9F" w14:textId="77777777" w:rsidR="00E32E9D" w:rsidRPr="009132A9" w:rsidRDefault="008555FA" w:rsidP="00EC11FA">
      <w:pPr>
        <w:pStyle w:val="a5"/>
        <w:numPr>
          <w:ilvl w:val="2"/>
          <w:numId w:val="14"/>
        </w:numPr>
        <w:tabs>
          <w:tab w:val="left" w:pos="1515"/>
        </w:tabs>
        <w:spacing w:before="0" w:line="288" w:lineRule="auto"/>
        <w:ind w:left="1514" w:hanging="682"/>
        <w:contextualSpacing/>
        <w:rPr>
          <w:rFonts w:ascii="Arial" w:hAnsi="Arial" w:cs="Arial"/>
          <w:sz w:val="21"/>
          <w:szCs w:val="21"/>
          <w:lang w:val="ru-RU"/>
        </w:rPr>
      </w:pPr>
      <w:r w:rsidRPr="009132A9">
        <w:rPr>
          <w:rFonts w:ascii="Arial" w:hAnsi="Arial" w:cs="Arial"/>
          <w:sz w:val="21"/>
          <w:szCs w:val="21"/>
          <w:lang w:val="ru-RU"/>
        </w:rPr>
        <w:t>Інші</w:t>
      </w:r>
      <w:r w:rsidRPr="009132A9">
        <w:rPr>
          <w:rFonts w:ascii="Arial" w:hAnsi="Arial" w:cs="Arial"/>
          <w:spacing w:val="49"/>
          <w:sz w:val="21"/>
          <w:szCs w:val="21"/>
          <w:lang w:val="ru-RU"/>
        </w:rPr>
        <w:t xml:space="preserve"> </w:t>
      </w:r>
      <w:r w:rsidRPr="009132A9">
        <w:rPr>
          <w:rFonts w:ascii="Arial" w:hAnsi="Arial" w:cs="Arial"/>
          <w:sz w:val="21"/>
          <w:szCs w:val="21"/>
          <w:lang w:val="ru-RU"/>
        </w:rPr>
        <w:t>типи</w:t>
      </w:r>
      <w:r w:rsidRPr="009132A9">
        <w:rPr>
          <w:rFonts w:ascii="Arial" w:hAnsi="Arial" w:cs="Arial"/>
          <w:spacing w:val="48"/>
          <w:sz w:val="21"/>
          <w:szCs w:val="21"/>
          <w:lang w:val="ru-RU"/>
        </w:rPr>
        <w:t xml:space="preserve"> </w:t>
      </w:r>
      <w:r w:rsidRPr="009132A9">
        <w:rPr>
          <w:rFonts w:ascii="Arial" w:hAnsi="Arial" w:cs="Arial"/>
          <w:sz w:val="21"/>
          <w:szCs w:val="21"/>
          <w:lang w:val="ru-RU"/>
        </w:rPr>
        <w:t>дренажів</w:t>
      </w:r>
      <w:r w:rsidRPr="009132A9">
        <w:rPr>
          <w:rFonts w:ascii="Arial" w:hAnsi="Arial" w:cs="Arial"/>
          <w:spacing w:val="47"/>
          <w:sz w:val="21"/>
          <w:szCs w:val="21"/>
          <w:lang w:val="ru-RU"/>
        </w:rPr>
        <w:t xml:space="preserve"> </w:t>
      </w:r>
      <w:r w:rsidRPr="009132A9">
        <w:rPr>
          <w:rFonts w:ascii="Arial" w:hAnsi="Arial" w:cs="Arial"/>
          <w:sz w:val="21"/>
          <w:szCs w:val="21"/>
          <w:lang w:val="ru-RU"/>
        </w:rPr>
        <w:t>для</w:t>
      </w:r>
      <w:r w:rsidRPr="009132A9">
        <w:rPr>
          <w:rFonts w:ascii="Arial" w:hAnsi="Arial" w:cs="Arial"/>
          <w:spacing w:val="48"/>
          <w:sz w:val="21"/>
          <w:szCs w:val="21"/>
          <w:lang w:val="ru-RU"/>
        </w:rPr>
        <w:t xml:space="preserve"> </w:t>
      </w:r>
      <w:r w:rsidRPr="009132A9">
        <w:rPr>
          <w:rFonts w:ascii="Arial" w:hAnsi="Arial" w:cs="Arial"/>
          <w:sz w:val="21"/>
          <w:szCs w:val="21"/>
          <w:lang w:val="ru-RU"/>
        </w:rPr>
        <w:t>захисту</w:t>
      </w:r>
      <w:r w:rsidRPr="009132A9">
        <w:rPr>
          <w:rFonts w:ascii="Arial" w:hAnsi="Arial" w:cs="Arial"/>
          <w:spacing w:val="44"/>
          <w:sz w:val="21"/>
          <w:szCs w:val="21"/>
          <w:lang w:val="ru-RU"/>
        </w:rPr>
        <w:t xml:space="preserve"> </w:t>
      </w:r>
      <w:r w:rsidRPr="009132A9">
        <w:rPr>
          <w:rFonts w:ascii="Arial" w:hAnsi="Arial" w:cs="Arial"/>
          <w:sz w:val="21"/>
          <w:szCs w:val="21"/>
          <w:lang w:val="ru-RU"/>
        </w:rPr>
        <w:t>від</w:t>
      </w:r>
      <w:r w:rsidRPr="009132A9">
        <w:rPr>
          <w:rFonts w:ascii="Arial" w:hAnsi="Arial" w:cs="Arial"/>
          <w:spacing w:val="46"/>
          <w:sz w:val="21"/>
          <w:szCs w:val="21"/>
          <w:lang w:val="ru-RU"/>
        </w:rPr>
        <w:t xml:space="preserve"> </w:t>
      </w:r>
      <w:r w:rsidRPr="009132A9">
        <w:rPr>
          <w:rFonts w:ascii="Arial" w:hAnsi="Arial" w:cs="Arial"/>
          <w:sz w:val="21"/>
          <w:szCs w:val="21"/>
          <w:lang w:val="ru-RU"/>
        </w:rPr>
        <w:t>обводнення</w:t>
      </w:r>
      <w:r w:rsidRPr="009132A9">
        <w:rPr>
          <w:rFonts w:ascii="Arial" w:hAnsi="Arial" w:cs="Arial"/>
          <w:spacing w:val="48"/>
          <w:sz w:val="21"/>
          <w:szCs w:val="21"/>
          <w:lang w:val="ru-RU"/>
        </w:rPr>
        <w:t xml:space="preserve"> </w:t>
      </w:r>
      <w:r w:rsidRPr="009132A9">
        <w:rPr>
          <w:rFonts w:ascii="Arial" w:hAnsi="Arial" w:cs="Arial"/>
          <w:sz w:val="21"/>
          <w:szCs w:val="21"/>
          <w:lang w:val="ru-RU"/>
        </w:rPr>
        <w:t>або</w:t>
      </w:r>
      <w:r w:rsidRPr="009132A9">
        <w:rPr>
          <w:rFonts w:ascii="Arial" w:hAnsi="Arial" w:cs="Arial"/>
          <w:spacing w:val="46"/>
          <w:sz w:val="21"/>
          <w:szCs w:val="21"/>
          <w:lang w:val="ru-RU"/>
        </w:rPr>
        <w:t xml:space="preserve"> </w:t>
      </w:r>
      <w:r w:rsidRPr="009132A9">
        <w:rPr>
          <w:rFonts w:ascii="Arial" w:hAnsi="Arial" w:cs="Arial"/>
          <w:sz w:val="21"/>
          <w:szCs w:val="21"/>
          <w:lang w:val="ru-RU"/>
        </w:rPr>
        <w:t>зволоження</w:t>
      </w:r>
      <w:r w:rsidRPr="009132A9">
        <w:rPr>
          <w:rFonts w:ascii="Arial" w:hAnsi="Arial" w:cs="Arial"/>
          <w:spacing w:val="46"/>
          <w:sz w:val="21"/>
          <w:szCs w:val="21"/>
          <w:lang w:val="ru-RU"/>
        </w:rPr>
        <w:t xml:space="preserve"> </w:t>
      </w:r>
      <w:r w:rsidRPr="009132A9">
        <w:rPr>
          <w:rFonts w:ascii="Arial" w:hAnsi="Arial" w:cs="Arial"/>
          <w:sz w:val="21"/>
          <w:szCs w:val="21"/>
          <w:lang w:val="ru-RU"/>
        </w:rPr>
        <w:t>і</w:t>
      </w:r>
    </w:p>
    <w:p w14:paraId="5751D01D" w14:textId="77777777" w:rsidR="00E32E9D" w:rsidRPr="009132A9" w:rsidRDefault="008555FA" w:rsidP="00EC11FA">
      <w:pPr>
        <w:pStyle w:val="a3"/>
        <w:spacing w:before="0" w:line="288" w:lineRule="auto"/>
        <w:ind w:right="112" w:firstLine="0"/>
        <w:contextualSpacing/>
        <w:rPr>
          <w:rFonts w:ascii="Arial" w:hAnsi="Arial" w:cs="Arial"/>
          <w:sz w:val="21"/>
          <w:szCs w:val="21"/>
          <w:lang w:val="ru-RU"/>
        </w:rPr>
      </w:pPr>
      <w:r w:rsidRPr="009132A9">
        <w:rPr>
          <w:rFonts w:ascii="Arial" w:hAnsi="Arial" w:cs="Arial"/>
          <w:sz w:val="21"/>
          <w:szCs w:val="21"/>
          <w:lang w:val="ru-RU"/>
        </w:rPr>
        <w:t>зниження рівня підземних вод у спеціальних видах будівництва (гідротехнічному, дорожньому, аеродромному) слід проектувати на підставі відповідних нормативних документів.</w:t>
      </w:r>
    </w:p>
    <w:p w14:paraId="78A9D0D5" w14:textId="77777777" w:rsidR="00E32E9D" w:rsidRPr="009132A9" w:rsidRDefault="008555FA" w:rsidP="00EC11FA">
      <w:pPr>
        <w:pStyle w:val="a3"/>
        <w:spacing w:before="0" w:line="288" w:lineRule="auto"/>
        <w:ind w:left="832" w:firstLine="0"/>
        <w:contextualSpacing/>
        <w:jc w:val="left"/>
        <w:rPr>
          <w:rFonts w:ascii="Arial" w:hAnsi="Arial" w:cs="Arial"/>
          <w:sz w:val="21"/>
          <w:szCs w:val="21"/>
        </w:rPr>
      </w:pPr>
      <w:r w:rsidRPr="009132A9">
        <w:rPr>
          <w:rFonts w:ascii="Arial" w:hAnsi="Arial" w:cs="Arial"/>
          <w:sz w:val="21"/>
          <w:szCs w:val="21"/>
        </w:rPr>
        <w:t>Протифільтраційні пристрої призначаються:</w:t>
      </w:r>
    </w:p>
    <w:p w14:paraId="25BD7597" w14:textId="77777777" w:rsidR="00E32E9D" w:rsidRPr="009132A9" w:rsidRDefault="008555FA" w:rsidP="00EC11FA">
      <w:pPr>
        <w:pStyle w:val="a5"/>
        <w:numPr>
          <w:ilvl w:val="1"/>
          <w:numId w:val="32"/>
        </w:numPr>
        <w:tabs>
          <w:tab w:val="left" w:pos="1028"/>
        </w:tabs>
        <w:spacing w:before="0" w:line="288" w:lineRule="auto"/>
        <w:ind w:right="109" w:firstLine="720"/>
        <w:contextualSpacing/>
        <w:rPr>
          <w:rFonts w:ascii="Arial" w:hAnsi="Arial" w:cs="Arial"/>
          <w:sz w:val="21"/>
          <w:szCs w:val="21"/>
        </w:rPr>
      </w:pPr>
      <w:r w:rsidRPr="009132A9">
        <w:rPr>
          <w:rFonts w:ascii="Arial" w:hAnsi="Arial" w:cs="Arial"/>
          <w:sz w:val="21"/>
          <w:szCs w:val="21"/>
        </w:rPr>
        <w:t>завіси – для виключення підтоплення з боку річок, каналів і водойм, а також для захисту від забруднення поверхневих і підземних вод, захисту від заболочування суміжних територій; проти фільтраційні завіси, як правило, використовуються при близькому заляганні водонепроникного шару ґрунту, їх застосування визначається технічною та екологічною</w:t>
      </w:r>
      <w:r w:rsidRPr="009132A9">
        <w:rPr>
          <w:rFonts w:ascii="Arial" w:hAnsi="Arial" w:cs="Arial"/>
          <w:spacing w:val="-21"/>
          <w:sz w:val="21"/>
          <w:szCs w:val="21"/>
        </w:rPr>
        <w:t xml:space="preserve"> </w:t>
      </w:r>
      <w:r w:rsidRPr="009132A9">
        <w:rPr>
          <w:rFonts w:ascii="Arial" w:hAnsi="Arial" w:cs="Arial"/>
          <w:sz w:val="21"/>
          <w:szCs w:val="21"/>
        </w:rPr>
        <w:t>доцільністю;</w:t>
      </w:r>
    </w:p>
    <w:p w14:paraId="7054DF38" w14:textId="77777777" w:rsidR="00E32E9D" w:rsidRPr="009132A9" w:rsidRDefault="008555FA" w:rsidP="00EC11FA">
      <w:pPr>
        <w:pStyle w:val="a5"/>
        <w:numPr>
          <w:ilvl w:val="1"/>
          <w:numId w:val="32"/>
        </w:numPr>
        <w:tabs>
          <w:tab w:val="left" w:pos="982"/>
        </w:tabs>
        <w:spacing w:before="0" w:line="288" w:lineRule="auto"/>
        <w:ind w:right="111" w:firstLine="720"/>
        <w:contextualSpacing/>
        <w:rPr>
          <w:rFonts w:ascii="Arial" w:hAnsi="Arial" w:cs="Arial"/>
          <w:sz w:val="21"/>
          <w:szCs w:val="21"/>
        </w:rPr>
      </w:pPr>
      <w:r w:rsidRPr="009132A9">
        <w:rPr>
          <w:rFonts w:ascii="Arial" w:hAnsi="Arial" w:cs="Arial"/>
          <w:sz w:val="21"/>
          <w:szCs w:val="21"/>
        </w:rPr>
        <w:t>екрани</w:t>
      </w:r>
      <w:r w:rsidRPr="009132A9">
        <w:rPr>
          <w:rFonts w:ascii="Arial" w:hAnsi="Arial" w:cs="Arial"/>
          <w:spacing w:val="-16"/>
          <w:sz w:val="21"/>
          <w:szCs w:val="21"/>
        </w:rPr>
        <w:t xml:space="preserve"> </w:t>
      </w:r>
      <w:r w:rsidRPr="009132A9">
        <w:rPr>
          <w:rFonts w:ascii="Arial" w:hAnsi="Arial" w:cs="Arial"/>
          <w:sz w:val="21"/>
          <w:szCs w:val="21"/>
        </w:rPr>
        <w:t>–</w:t>
      </w:r>
      <w:r w:rsidRPr="009132A9">
        <w:rPr>
          <w:rFonts w:ascii="Arial" w:hAnsi="Arial" w:cs="Arial"/>
          <w:spacing w:val="-19"/>
          <w:sz w:val="21"/>
          <w:szCs w:val="21"/>
        </w:rPr>
        <w:t xml:space="preserve"> </w:t>
      </w:r>
      <w:r w:rsidRPr="009132A9">
        <w:rPr>
          <w:rFonts w:ascii="Arial" w:hAnsi="Arial" w:cs="Arial"/>
          <w:sz w:val="21"/>
          <w:szCs w:val="21"/>
        </w:rPr>
        <w:t>для</w:t>
      </w:r>
      <w:r w:rsidRPr="009132A9">
        <w:rPr>
          <w:rFonts w:ascii="Arial" w:hAnsi="Arial" w:cs="Arial"/>
          <w:spacing w:val="-17"/>
          <w:sz w:val="21"/>
          <w:szCs w:val="21"/>
        </w:rPr>
        <w:t xml:space="preserve"> </w:t>
      </w:r>
      <w:r w:rsidRPr="009132A9">
        <w:rPr>
          <w:rFonts w:ascii="Arial" w:hAnsi="Arial" w:cs="Arial"/>
          <w:sz w:val="21"/>
          <w:szCs w:val="21"/>
        </w:rPr>
        <w:t>зменшення</w:t>
      </w:r>
      <w:r w:rsidRPr="009132A9">
        <w:rPr>
          <w:rFonts w:ascii="Arial" w:hAnsi="Arial" w:cs="Arial"/>
          <w:spacing w:val="-17"/>
          <w:sz w:val="21"/>
          <w:szCs w:val="21"/>
        </w:rPr>
        <w:t xml:space="preserve"> </w:t>
      </w:r>
      <w:r w:rsidRPr="009132A9">
        <w:rPr>
          <w:rFonts w:ascii="Arial" w:hAnsi="Arial" w:cs="Arial"/>
          <w:sz w:val="21"/>
          <w:szCs w:val="21"/>
        </w:rPr>
        <w:t>живлення</w:t>
      </w:r>
      <w:r w:rsidRPr="009132A9">
        <w:rPr>
          <w:rFonts w:ascii="Arial" w:hAnsi="Arial" w:cs="Arial"/>
          <w:spacing w:val="-17"/>
          <w:sz w:val="21"/>
          <w:szCs w:val="21"/>
        </w:rPr>
        <w:t xml:space="preserve"> </w:t>
      </w:r>
      <w:r w:rsidRPr="009132A9">
        <w:rPr>
          <w:rFonts w:ascii="Arial" w:hAnsi="Arial" w:cs="Arial"/>
          <w:sz w:val="21"/>
          <w:szCs w:val="21"/>
        </w:rPr>
        <w:t>підземних</w:t>
      </w:r>
      <w:r w:rsidRPr="009132A9">
        <w:rPr>
          <w:rFonts w:ascii="Arial" w:hAnsi="Arial" w:cs="Arial"/>
          <w:spacing w:val="-16"/>
          <w:sz w:val="21"/>
          <w:szCs w:val="21"/>
        </w:rPr>
        <w:t xml:space="preserve"> </w:t>
      </w:r>
      <w:r w:rsidRPr="009132A9">
        <w:rPr>
          <w:rFonts w:ascii="Arial" w:hAnsi="Arial" w:cs="Arial"/>
          <w:sz w:val="21"/>
          <w:szCs w:val="21"/>
        </w:rPr>
        <w:t>вод</w:t>
      </w:r>
      <w:r w:rsidRPr="009132A9">
        <w:rPr>
          <w:rFonts w:ascii="Arial" w:hAnsi="Arial" w:cs="Arial"/>
          <w:spacing w:val="-16"/>
          <w:sz w:val="21"/>
          <w:szCs w:val="21"/>
        </w:rPr>
        <w:t xml:space="preserve"> </w:t>
      </w:r>
      <w:r w:rsidRPr="009132A9">
        <w:rPr>
          <w:rFonts w:ascii="Arial" w:hAnsi="Arial" w:cs="Arial"/>
          <w:sz w:val="21"/>
          <w:szCs w:val="21"/>
        </w:rPr>
        <w:t>при</w:t>
      </w:r>
      <w:r w:rsidRPr="009132A9">
        <w:rPr>
          <w:rFonts w:ascii="Arial" w:hAnsi="Arial" w:cs="Arial"/>
          <w:spacing w:val="-16"/>
          <w:sz w:val="21"/>
          <w:szCs w:val="21"/>
        </w:rPr>
        <w:t xml:space="preserve"> </w:t>
      </w:r>
      <w:r w:rsidRPr="009132A9">
        <w:rPr>
          <w:rFonts w:ascii="Arial" w:hAnsi="Arial" w:cs="Arial"/>
          <w:sz w:val="21"/>
          <w:szCs w:val="21"/>
        </w:rPr>
        <w:t>витоках</w:t>
      </w:r>
      <w:r w:rsidRPr="009132A9">
        <w:rPr>
          <w:rFonts w:ascii="Arial" w:hAnsi="Arial" w:cs="Arial"/>
          <w:spacing w:val="-16"/>
          <w:sz w:val="21"/>
          <w:szCs w:val="21"/>
        </w:rPr>
        <w:t xml:space="preserve"> </w:t>
      </w:r>
      <w:r w:rsidRPr="009132A9">
        <w:rPr>
          <w:rFonts w:ascii="Arial" w:hAnsi="Arial" w:cs="Arial"/>
          <w:sz w:val="21"/>
          <w:szCs w:val="21"/>
        </w:rPr>
        <w:t>із</w:t>
      </w:r>
      <w:r w:rsidRPr="009132A9">
        <w:rPr>
          <w:rFonts w:ascii="Arial" w:hAnsi="Arial" w:cs="Arial"/>
          <w:spacing w:val="-18"/>
          <w:sz w:val="21"/>
          <w:szCs w:val="21"/>
        </w:rPr>
        <w:t xml:space="preserve"> </w:t>
      </w:r>
      <w:r w:rsidRPr="009132A9">
        <w:rPr>
          <w:rFonts w:ascii="Arial" w:hAnsi="Arial" w:cs="Arial"/>
          <w:sz w:val="21"/>
          <w:szCs w:val="21"/>
        </w:rPr>
        <w:t>наземних і підземних резервуарів за відсутності або в разі глибокого залягання водонепроникного шару</w:t>
      </w:r>
      <w:r w:rsidRPr="009132A9">
        <w:rPr>
          <w:rFonts w:ascii="Arial" w:hAnsi="Arial" w:cs="Arial"/>
          <w:spacing w:val="-12"/>
          <w:sz w:val="21"/>
          <w:szCs w:val="21"/>
        </w:rPr>
        <w:t xml:space="preserve"> </w:t>
      </w:r>
      <w:r w:rsidRPr="009132A9">
        <w:rPr>
          <w:rFonts w:ascii="Arial" w:hAnsi="Arial" w:cs="Arial"/>
          <w:sz w:val="21"/>
          <w:szCs w:val="21"/>
        </w:rPr>
        <w:t>ґрунту.</w:t>
      </w:r>
    </w:p>
    <w:p w14:paraId="03045E7C" w14:textId="77777777" w:rsidR="00E32E9D" w:rsidRPr="009132A9" w:rsidRDefault="008555FA" w:rsidP="00EC11FA">
      <w:pPr>
        <w:pStyle w:val="a5"/>
        <w:numPr>
          <w:ilvl w:val="2"/>
          <w:numId w:val="14"/>
        </w:numPr>
        <w:tabs>
          <w:tab w:val="left" w:pos="1580"/>
        </w:tabs>
        <w:spacing w:before="0" w:line="288" w:lineRule="auto"/>
        <w:ind w:left="113" w:right="111" w:firstLine="720"/>
        <w:contextualSpacing/>
        <w:rPr>
          <w:rFonts w:ascii="Arial" w:hAnsi="Arial" w:cs="Arial"/>
          <w:sz w:val="21"/>
          <w:szCs w:val="21"/>
        </w:rPr>
      </w:pPr>
      <w:r w:rsidRPr="009132A9">
        <w:rPr>
          <w:rFonts w:ascii="Arial" w:hAnsi="Arial" w:cs="Arial"/>
          <w:sz w:val="21"/>
          <w:szCs w:val="21"/>
        </w:rPr>
        <w:t>Гідроізоляцію (зовнішню і внутрішню) слід застосовувати для захисту підземних частин будівель і споруд від капілярного зволоження і процесів термовологопереносу, а також при захисті від негативного впливу підземних</w:t>
      </w:r>
      <w:r w:rsidRPr="009132A9">
        <w:rPr>
          <w:rFonts w:ascii="Arial" w:hAnsi="Arial" w:cs="Arial"/>
          <w:spacing w:val="-4"/>
          <w:sz w:val="21"/>
          <w:szCs w:val="21"/>
        </w:rPr>
        <w:t xml:space="preserve"> </w:t>
      </w:r>
      <w:r w:rsidRPr="009132A9">
        <w:rPr>
          <w:rFonts w:ascii="Arial" w:hAnsi="Arial" w:cs="Arial"/>
          <w:sz w:val="21"/>
          <w:szCs w:val="21"/>
        </w:rPr>
        <w:t>вод.</w:t>
      </w:r>
    </w:p>
    <w:p w14:paraId="59A96754" w14:textId="77777777" w:rsidR="00E32E9D" w:rsidRPr="009132A9" w:rsidRDefault="008555FA" w:rsidP="00EC11FA">
      <w:pPr>
        <w:pStyle w:val="a5"/>
        <w:numPr>
          <w:ilvl w:val="2"/>
          <w:numId w:val="14"/>
        </w:numPr>
        <w:tabs>
          <w:tab w:val="left" w:pos="1620"/>
        </w:tabs>
        <w:spacing w:before="0" w:line="288" w:lineRule="auto"/>
        <w:ind w:left="113" w:right="112" w:firstLine="720"/>
        <w:contextualSpacing/>
        <w:rPr>
          <w:rFonts w:ascii="Arial" w:hAnsi="Arial" w:cs="Arial"/>
          <w:sz w:val="21"/>
          <w:szCs w:val="21"/>
          <w:lang w:val="ru-RU"/>
        </w:rPr>
      </w:pPr>
      <w:r w:rsidRPr="009132A9">
        <w:rPr>
          <w:rFonts w:ascii="Arial" w:hAnsi="Arial" w:cs="Arial"/>
          <w:sz w:val="21"/>
          <w:szCs w:val="21"/>
          <w:lang w:val="ru-RU"/>
        </w:rPr>
        <w:t>Дренажі берегового, головного, кільцевого, систематичного і змішаного типів за конструкцією слід поділяти на горизонтальні, вертикальні, комбіновані, променеві,  внутрішні і</w:t>
      </w:r>
      <w:r w:rsidRPr="009132A9">
        <w:rPr>
          <w:rFonts w:ascii="Arial" w:hAnsi="Arial" w:cs="Arial"/>
          <w:spacing w:val="-14"/>
          <w:sz w:val="21"/>
          <w:szCs w:val="21"/>
          <w:lang w:val="ru-RU"/>
        </w:rPr>
        <w:t xml:space="preserve"> </w:t>
      </w:r>
      <w:r w:rsidRPr="009132A9">
        <w:rPr>
          <w:rFonts w:ascii="Arial" w:hAnsi="Arial" w:cs="Arial"/>
          <w:sz w:val="21"/>
          <w:szCs w:val="21"/>
          <w:lang w:val="ru-RU"/>
        </w:rPr>
        <w:t>спеціальні.</w:t>
      </w:r>
    </w:p>
    <w:p w14:paraId="52EDE8C5" w14:textId="77777777" w:rsidR="00E32E9D" w:rsidRPr="009132A9" w:rsidRDefault="008555FA" w:rsidP="00EC11FA">
      <w:pPr>
        <w:pStyle w:val="a3"/>
        <w:spacing w:before="0" w:line="288" w:lineRule="auto"/>
        <w:ind w:left="113" w:right="109"/>
        <w:contextualSpacing/>
        <w:rPr>
          <w:rFonts w:ascii="Arial" w:hAnsi="Arial" w:cs="Arial"/>
          <w:sz w:val="21"/>
          <w:szCs w:val="21"/>
          <w:lang w:val="ru-RU"/>
        </w:rPr>
      </w:pPr>
      <w:r w:rsidRPr="009132A9">
        <w:rPr>
          <w:rFonts w:ascii="Arial" w:hAnsi="Arial" w:cs="Arial"/>
          <w:sz w:val="21"/>
          <w:szCs w:val="21"/>
          <w:lang w:val="ru-RU"/>
        </w:rPr>
        <w:t xml:space="preserve">Вибирати конструкцію дренажу слід з урахуванням водопроникності ґрунтів території, що захищається, розташування водонепроникного шару ґрунту, необхідної величини </w:t>
      </w:r>
      <w:r w:rsidRPr="009132A9">
        <w:rPr>
          <w:rFonts w:ascii="Arial" w:hAnsi="Arial" w:cs="Arial"/>
          <w:sz w:val="21"/>
          <w:szCs w:val="21"/>
          <w:lang w:val="ru-RU"/>
        </w:rPr>
        <w:lastRenderedPageBreak/>
        <w:t>пониження рівня підземних вод, характеру господарського використання території, що захищається, на основі техніко- економічного порівняння варіантів згідно з ДБН В.1.1-25.</w:t>
      </w:r>
    </w:p>
    <w:p w14:paraId="0C07A396" w14:textId="77777777" w:rsidR="00E32E9D" w:rsidRPr="009132A9" w:rsidRDefault="008555FA" w:rsidP="00EC11FA">
      <w:pPr>
        <w:pStyle w:val="a5"/>
        <w:numPr>
          <w:ilvl w:val="2"/>
          <w:numId w:val="14"/>
        </w:numPr>
        <w:tabs>
          <w:tab w:val="left" w:pos="1606"/>
        </w:tabs>
        <w:spacing w:before="0" w:line="288" w:lineRule="auto"/>
        <w:ind w:right="112" w:firstLine="720"/>
        <w:contextualSpacing/>
        <w:rPr>
          <w:rFonts w:ascii="Arial" w:hAnsi="Arial" w:cs="Arial"/>
          <w:sz w:val="21"/>
          <w:szCs w:val="21"/>
          <w:lang w:val="ru-RU"/>
        </w:rPr>
      </w:pPr>
      <w:r w:rsidRPr="009132A9">
        <w:rPr>
          <w:rFonts w:ascii="Arial" w:hAnsi="Arial" w:cs="Arial"/>
          <w:sz w:val="21"/>
          <w:szCs w:val="21"/>
          <w:lang w:val="ru-RU"/>
        </w:rPr>
        <w:t>Зливова каналізація повинна бути елементом територіального інженерного захисту від підтоплення і проектуватися у складі загальної</w:t>
      </w:r>
      <w:r w:rsidRPr="009132A9">
        <w:rPr>
          <w:rFonts w:ascii="Arial" w:hAnsi="Arial" w:cs="Arial"/>
          <w:spacing w:val="-33"/>
          <w:sz w:val="21"/>
          <w:szCs w:val="21"/>
          <w:lang w:val="ru-RU"/>
        </w:rPr>
        <w:t xml:space="preserve"> </w:t>
      </w:r>
      <w:r w:rsidRPr="009132A9">
        <w:rPr>
          <w:rFonts w:ascii="Arial" w:hAnsi="Arial" w:cs="Arial"/>
          <w:sz w:val="21"/>
          <w:szCs w:val="21"/>
          <w:lang w:val="ru-RU"/>
        </w:rPr>
        <w:t>системи Інженерного захисту або</w:t>
      </w:r>
      <w:r w:rsidRPr="009132A9">
        <w:rPr>
          <w:rFonts w:ascii="Arial" w:hAnsi="Arial" w:cs="Arial"/>
          <w:spacing w:val="-10"/>
          <w:sz w:val="21"/>
          <w:szCs w:val="21"/>
          <w:lang w:val="ru-RU"/>
        </w:rPr>
        <w:t xml:space="preserve"> </w:t>
      </w:r>
      <w:r w:rsidRPr="009132A9">
        <w:rPr>
          <w:rFonts w:ascii="Arial" w:hAnsi="Arial" w:cs="Arial"/>
          <w:sz w:val="21"/>
          <w:szCs w:val="21"/>
          <w:lang w:val="ru-RU"/>
        </w:rPr>
        <w:t>окремо.</w:t>
      </w:r>
    </w:p>
    <w:p w14:paraId="1C1B790D" w14:textId="77777777" w:rsidR="00E32E9D" w:rsidRPr="009132A9" w:rsidRDefault="008555FA" w:rsidP="00EC11FA">
      <w:pPr>
        <w:pStyle w:val="a5"/>
        <w:numPr>
          <w:ilvl w:val="2"/>
          <w:numId w:val="14"/>
        </w:numPr>
        <w:tabs>
          <w:tab w:val="left" w:pos="1561"/>
        </w:tabs>
        <w:spacing w:before="0" w:line="288" w:lineRule="auto"/>
        <w:ind w:right="111" w:firstLine="720"/>
        <w:contextualSpacing/>
        <w:rPr>
          <w:rFonts w:ascii="Arial" w:hAnsi="Arial" w:cs="Arial"/>
          <w:sz w:val="21"/>
          <w:szCs w:val="21"/>
          <w:lang w:val="ru-RU"/>
        </w:rPr>
      </w:pPr>
      <w:r w:rsidRPr="009132A9">
        <w:rPr>
          <w:rFonts w:ascii="Arial" w:hAnsi="Arial" w:cs="Arial"/>
          <w:sz w:val="21"/>
          <w:szCs w:val="21"/>
          <w:lang w:val="ru-RU"/>
        </w:rPr>
        <w:t>У проектах споруд і заходів для захисту від підтоплення слід передбачати проведення наступних спостережень</w:t>
      </w:r>
      <w:r w:rsidRPr="009132A9">
        <w:rPr>
          <w:rFonts w:ascii="Arial" w:hAnsi="Arial" w:cs="Arial"/>
          <w:spacing w:val="-23"/>
          <w:sz w:val="21"/>
          <w:szCs w:val="21"/>
          <w:lang w:val="ru-RU"/>
        </w:rPr>
        <w:t xml:space="preserve"> </w:t>
      </w:r>
      <w:r w:rsidRPr="009132A9">
        <w:rPr>
          <w:rFonts w:ascii="Arial" w:hAnsi="Arial" w:cs="Arial"/>
          <w:sz w:val="21"/>
          <w:szCs w:val="21"/>
          <w:lang w:val="ru-RU"/>
        </w:rPr>
        <w:t>(моніторинг):</w:t>
      </w:r>
    </w:p>
    <w:p w14:paraId="15E3EACA" w14:textId="590FB17E" w:rsidR="00E32E9D" w:rsidRPr="00EC11FA" w:rsidRDefault="00EC11FA" w:rsidP="00EC11FA">
      <w:pPr>
        <w:pStyle w:val="a5"/>
        <w:numPr>
          <w:ilvl w:val="1"/>
          <w:numId w:val="32"/>
        </w:numPr>
        <w:tabs>
          <w:tab w:val="left" w:pos="1134"/>
          <w:tab w:val="left" w:pos="3098"/>
          <w:tab w:val="left" w:pos="4725"/>
          <w:tab w:val="left" w:pos="5327"/>
          <w:tab w:val="left" w:pos="7482"/>
          <w:tab w:val="left" w:pos="8829"/>
        </w:tabs>
        <w:spacing w:before="0" w:line="288" w:lineRule="auto"/>
        <w:ind w:left="142" w:firstLine="690"/>
        <w:contextualSpacing/>
        <w:jc w:val="left"/>
        <w:rPr>
          <w:rFonts w:ascii="Arial" w:hAnsi="Arial" w:cs="Arial"/>
          <w:sz w:val="21"/>
          <w:szCs w:val="21"/>
          <w:lang w:val="ru-RU"/>
        </w:rPr>
      </w:pPr>
      <w:r>
        <w:rPr>
          <w:rFonts w:ascii="Arial" w:hAnsi="Arial" w:cs="Arial"/>
          <w:sz w:val="21"/>
          <w:szCs w:val="21"/>
          <w:lang w:val="ru-RU"/>
        </w:rPr>
        <w:t>к</w:t>
      </w:r>
      <w:r w:rsidRPr="009132A9">
        <w:rPr>
          <w:rFonts w:ascii="Arial" w:hAnsi="Arial" w:cs="Arial"/>
          <w:sz w:val="21"/>
          <w:szCs w:val="21"/>
          <w:lang w:val="ru-RU"/>
        </w:rPr>
        <w:t>онтроль</w:t>
      </w:r>
      <w:r>
        <w:rPr>
          <w:rFonts w:ascii="Arial" w:hAnsi="Arial" w:cs="Arial"/>
          <w:sz w:val="21"/>
          <w:szCs w:val="21"/>
          <w:lang w:val="ru-RU"/>
        </w:rPr>
        <w:t xml:space="preserve"> </w:t>
      </w:r>
      <w:r w:rsidRPr="009132A9">
        <w:rPr>
          <w:rFonts w:ascii="Arial" w:hAnsi="Arial" w:cs="Arial"/>
          <w:sz w:val="21"/>
          <w:szCs w:val="21"/>
          <w:lang w:val="ru-RU"/>
        </w:rPr>
        <w:t>змін</w:t>
      </w:r>
      <w:r>
        <w:rPr>
          <w:rFonts w:ascii="Arial" w:hAnsi="Arial" w:cs="Arial"/>
          <w:sz w:val="21"/>
          <w:szCs w:val="21"/>
          <w:lang w:val="ru-RU"/>
        </w:rPr>
        <w:t xml:space="preserve"> </w:t>
      </w:r>
      <w:r w:rsidRPr="009132A9">
        <w:rPr>
          <w:rFonts w:ascii="Arial" w:hAnsi="Arial" w:cs="Arial"/>
          <w:sz w:val="21"/>
          <w:szCs w:val="21"/>
          <w:lang w:val="ru-RU"/>
        </w:rPr>
        <w:t>показників,</w:t>
      </w:r>
      <w:r>
        <w:rPr>
          <w:rFonts w:ascii="Arial" w:hAnsi="Arial" w:cs="Arial"/>
          <w:sz w:val="21"/>
          <w:szCs w:val="21"/>
          <w:lang w:val="ru-RU"/>
        </w:rPr>
        <w:t xml:space="preserve"> </w:t>
      </w:r>
      <w:r w:rsidRPr="009132A9">
        <w:rPr>
          <w:rFonts w:ascii="Arial" w:hAnsi="Arial" w:cs="Arial"/>
          <w:sz w:val="21"/>
          <w:szCs w:val="21"/>
          <w:lang w:val="ru-RU"/>
        </w:rPr>
        <w:t>що</w:t>
      </w:r>
      <w:r>
        <w:rPr>
          <w:rFonts w:ascii="Arial" w:hAnsi="Arial" w:cs="Arial"/>
          <w:sz w:val="21"/>
          <w:szCs w:val="21"/>
          <w:lang w:val="ru-RU"/>
        </w:rPr>
        <w:t xml:space="preserve"> </w:t>
      </w:r>
      <w:r w:rsidRPr="009132A9">
        <w:rPr>
          <w:rFonts w:ascii="Arial" w:hAnsi="Arial" w:cs="Arial"/>
          <w:sz w:val="21"/>
          <w:szCs w:val="21"/>
          <w:lang w:val="ru-RU"/>
        </w:rPr>
        <w:t>характеризують</w:t>
      </w:r>
      <w:r>
        <w:rPr>
          <w:rFonts w:ascii="Arial" w:hAnsi="Arial" w:cs="Arial"/>
          <w:sz w:val="21"/>
          <w:szCs w:val="21"/>
          <w:lang w:val="ru-RU"/>
        </w:rPr>
        <w:t xml:space="preserve"> </w:t>
      </w:r>
      <w:r w:rsidRPr="009132A9">
        <w:rPr>
          <w:rFonts w:ascii="Arial" w:hAnsi="Arial" w:cs="Arial"/>
          <w:sz w:val="21"/>
          <w:szCs w:val="21"/>
          <w:lang w:val="ru-RU"/>
        </w:rPr>
        <w:t>динаміку</w:t>
      </w:r>
      <w:r>
        <w:rPr>
          <w:rFonts w:ascii="Arial" w:hAnsi="Arial" w:cs="Arial"/>
          <w:sz w:val="21"/>
          <w:szCs w:val="21"/>
          <w:lang w:val="ru-RU"/>
        </w:rPr>
        <w:t xml:space="preserve"> </w:t>
      </w:r>
      <w:r w:rsidRPr="009132A9">
        <w:rPr>
          <w:rFonts w:ascii="Arial" w:hAnsi="Arial" w:cs="Arial"/>
          <w:sz w:val="21"/>
          <w:szCs w:val="21"/>
          <w:lang w:val="ru-RU"/>
        </w:rPr>
        <w:t>режиму</w:t>
      </w:r>
      <w:r>
        <w:rPr>
          <w:rFonts w:ascii="Arial" w:hAnsi="Arial" w:cs="Arial"/>
          <w:sz w:val="21"/>
          <w:szCs w:val="21"/>
          <w:lang w:val="ru-RU"/>
        </w:rPr>
        <w:t xml:space="preserve"> </w:t>
      </w:r>
      <w:r w:rsidRPr="00EC11FA">
        <w:rPr>
          <w:rFonts w:ascii="Arial" w:hAnsi="Arial" w:cs="Arial"/>
          <w:sz w:val="21"/>
          <w:szCs w:val="21"/>
          <w:lang w:val="ru-RU"/>
        </w:rPr>
        <w:t>(гідродинамічного, хімічного і температурного) підземних вод;</w:t>
      </w:r>
    </w:p>
    <w:p w14:paraId="63B2FC0E" w14:textId="77777777" w:rsidR="00E32E9D" w:rsidRPr="009132A9" w:rsidRDefault="008555FA" w:rsidP="00EC11FA">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9132A9">
        <w:rPr>
          <w:rFonts w:ascii="Arial" w:hAnsi="Arial" w:cs="Arial"/>
          <w:sz w:val="21"/>
          <w:szCs w:val="21"/>
          <w:lang w:val="ru-RU"/>
        </w:rPr>
        <w:t>обробка даних спостережень і їх систематизація, ведення банку</w:t>
      </w:r>
      <w:r w:rsidRPr="009132A9">
        <w:rPr>
          <w:rFonts w:ascii="Arial" w:hAnsi="Arial" w:cs="Arial"/>
          <w:spacing w:val="-25"/>
          <w:sz w:val="21"/>
          <w:szCs w:val="21"/>
          <w:lang w:val="ru-RU"/>
        </w:rPr>
        <w:t xml:space="preserve"> </w:t>
      </w:r>
      <w:r w:rsidRPr="009132A9">
        <w:rPr>
          <w:rFonts w:ascii="Arial" w:hAnsi="Arial" w:cs="Arial"/>
          <w:sz w:val="21"/>
          <w:szCs w:val="21"/>
          <w:lang w:val="ru-RU"/>
        </w:rPr>
        <w:t>даних;</w:t>
      </w:r>
    </w:p>
    <w:p w14:paraId="647C9986" w14:textId="77777777" w:rsidR="00E32E9D" w:rsidRPr="009132A9" w:rsidRDefault="008555FA" w:rsidP="00EC11FA">
      <w:pPr>
        <w:pStyle w:val="a5"/>
        <w:numPr>
          <w:ilvl w:val="1"/>
          <w:numId w:val="32"/>
        </w:numPr>
        <w:tabs>
          <w:tab w:val="left" w:pos="992"/>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визначення небезпечних аномалій у режимі підземних вод (непередбачений підйом рівня підземних вод, зростання їх агресивності, підвищення температури), оцінка ситуацій (існуючої і прогнозованої, а для історичних об'єктів – і</w:t>
      </w:r>
      <w:r w:rsidRPr="009132A9">
        <w:rPr>
          <w:rFonts w:ascii="Arial" w:hAnsi="Arial" w:cs="Arial"/>
          <w:spacing w:val="-16"/>
          <w:sz w:val="21"/>
          <w:szCs w:val="21"/>
          <w:lang w:val="ru-RU"/>
        </w:rPr>
        <w:t xml:space="preserve"> </w:t>
      </w:r>
      <w:r w:rsidRPr="009132A9">
        <w:rPr>
          <w:rFonts w:ascii="Arial" w:hAnsi="Arial" w:cs="Arial"/>
          <w:sz w:val="21"/>
          <w:szCs w:val="21"/>
          <w:lang w:val="ru-RU"/>
        </w:rPr>
        <w:t>ретроспективної);</w:t>
      </w:r>
    </w:p>
    <w:p w14:paraId="1B1A8DDD" w14:textId="77777777" w:rsidR="00E32E9D" w:rsidRPr="009132A9" w:rsidRDefault="008555FA" w:rsidP="00EC11FA">
      <w:pPr>
        <w:pStyle w:val="a5"/>
        <w:numPr>
          <w:ilvl w:val="1"/>
          <w:numId w:val="32"/>
        </w:numPr>
        <w:tabs>
          <w:tab w:val="left" w:pos="992"/>
        </w:tabs>
        <w:spacing w:before="0" w:line="288" w:lineRule="auto"/>
        <w:ind w:right="113" w:firstLine="720"/>
        <w:contextualSpacing/>
        <w:rPr>
          <w:rFonts w:ascii="Arial" w:hAnsi="Arial" w:cs="Arial"/>
          <w:sz w:val="21"/>
          <w:szCs w:val="21"/>
          <w:lang w:val="ru-RU"/>
        </w:rPr>
      </w:pPr>
      <w:r w:rsidRPr="009132A9">
        <w:rPr>
          <w:rFonts w:ascii="Arial" w:hAnsi="Arial" w:cs="Arial"/>
          <w:sz w:val="21"/>
          <w:szCs w:val="21"/>
          <w:lang w:val="ru-RU"/>
        </w:rPr>
        <w:t>оповіщення</w:t>
      </w:r>
      <w:r w:rsidRPr="009132A9">
        <w:rPr>
          <w:rFonts w:ascii="Arial" w:hAnsi="Arial" w:cs="Arial"/>
          <w:spacing w:val="-17"/>
          <w:sz w:val="21"/>
          <w:szCs w:val="21"/>
          <w:lang w:val="ru-RU"/>
        </w:rPr>
        <w:t xml:space="preserve"> </w:t>
      </w:r>
      <w:r w:rsidRPr="009132A9">
        <w:rPr>
          <w:rFonts w:ascii="Arial" w:hAnsi="Arial" w:cs="Arial"/>
          <w:sz w:val="21"/>
          <w:szCs w:val="21"/>
          <w:lang w:val="ru-RU"/>
        </w:rPr>
        <w:t>організацій,</w:t>
      </w:r>
      <w:r w:rsidRPr="009132A9">
        <w:rPr>
          <w:rFonts w:ascii="Arial" w:hAnsi="Arial" w:cs="Arial"/>
          <w:spacing w:val="-16"/>
          <w:sz w:val="21"/>
          <w:szCs w:val="21"/>
          <w:lang w:val="ru-RU"/>
        </w:rPr>
        <w:t xml:space="preserve"> </w:t>
      </w:r>
      <w:r w:rsidRPr="009132A9">
        <w:rPr>
          <w:rFonts w:ascii="Arial" w:hAnsi="Arial" w:cs="Arial"/>
          <w:sz w:val="21"/>
          <w:szCs w:val="21"/>
          <w:lang w:val="ru-RU"/>
        </w:rPr>
        <w:t>що</w:t>
      </w:r>
      <w:r w:rsidRPr="009132A9">
        <w:rPr>
          <w:rFonts w:ascii="Arial" w:hAnsi="Arial" w:cs="Arial"/>
          <w:spacing w:val="-16"/>
          <w:sz w:val="21"/>
          <w:szCs w:val="21"/>
          <w:lang w:val="ru-RU"/>
        </w:rPr>
        <w:t xml:space="preserve"> </w:t>
      </w:r>
      <w:r w:rsidRPr="009132A9">
        <w:rPr>
          <w:rFonts w:ascii="Arial" w:hAnsi="Arial" w:cs="Arial"/>
          <w:sz w:val="21"/>
          <w:szCs w:val="21"/>
          <w:lang w:val="ru-RU"/>
        </w:rPr>
        <w:t>приймають</w:t>
      </w:r>
      <w:r w:rsidRPr="009132A9">
        <w:rPr>
          <w:rFonts w:ascii="Arial" w:hAnsi="Arial" w:cs="Arial"/>
          <w:spacing w:val="-18"/>
          <w:sz w:val="21"/>
          <w:szCs w:val="21"/>
          <w:lang w:val="ru-RU"/>
        </w:rPr>
        <w:t xml:space="preserve"> </w:t>
      </w:r>
      <w:r w:rsidRPr="009132A9">
        <w:rPr>
          <w:rFonts w:ascii="Arial" w:hAnsi="Arial" w:cs="Arial"/>
          <w:sz w:val="21"/>
          <w:szCs w:val="21"/>
          <w:lang w:val="ru-RU"/>
        </w:rPr>
        <w:t>рішення</w:t>
      </w:r>
      <w:r w:rsidRPr="009132A9">
        <w:rPr>
          <w:rFonts w:ascii="Arial" w:hAnsi="Arial" w:cs="Arial"/>
          <w:spacing w:val="-17"/>
          <w:sz w:val="21"/>
          <w:szCs w:val="21"/>
          <w:lang w:val="ru-RU"/>
        </w:rPr>
        <w:t xml:space="preserve"> </w:t>
      </w:r>
      <w:r w:rsidRPr="009132A9">
        <w:rPr>
          <w:rFonts w:ascii="Arial" w:hAnsi="Arial" w:cs="Arial"/>
          <w:sz w:val="21"/>
          <w:szCs w:val="21"/>
          <w:lang w:val="ru-RU"/>
        </w:rPr>
        <w:t>про</w:t>
      </w:r>
      <w:r w:rsidRPr="009132A9">
        <w:rPr>
          <w:rFonts w:ascii="Arial" w:hAnsi="Arial" w:cs="Arial"/>
          <w:spacing w:val="-15"/>
          <w:sz w:val="21"/>
          <w:szCs w:val="21"/>
          <w:lang w:val="ru-RU"/>
        </w:rPr>
        <w:t xml:space="preserve"> </w:t>
      </w:r>
      <w:r w:rsidRPr="009132A9">
        <w:rPr>
          <w:rFonts w:ascii="Arial" w:hAnsi="Arial" w:cs="Arial"/>
          <w:sz w:val="21"/>
          <w:szCs w:val="21"/>
          <w:lang w:val="ru-RU"/>
        </w:rPr>
        <w:t>загрозливу</w:t>
      </w:r>
      <w:r w:rsidRPr="009132A9">
        <w:rPr>
          <w:rFonts w:ascii="Arial" w:hAnsi="Arial" w:cs="Arial"/>
          <w:spacing w:val="-18"/>
          <w:sz w:val="21"/>
          <w:szCs w:val="21"/>
          <w:lang w:val="ru-RU"/>
        </w:rPr>
        <w:t xml:space="preserve"> </w:t>
      </w:r>
      <w:r w:rsidRPr="009132A9">
        <w:rPr>
          <w:rFonts w:ascii="Arial" w:hAnsi="Arial" w:cs="Arial"/>
          <w:sz w:val="21"/>
          <w:szCs w:val="21"/>
          <w:lang w:val="ru-RU"/>
        </w:rPr>
        <w:t>ситуацію на</w:t>
      </w:r>
      <w:r w:rsidRPr="009132A9">
        <w:rPr>
          <w:rFonts w:ascii="Arial" w:hAnsi="Arial" w:cs="Arial"/>
          <w:spacing w:val="-2"/>
          <w:sz w:val="21"/>
          <w:szCs w:val="21"/>
          <w:lang w:val="ru-RU"/>
        </w:rPr>
        <w:t xml:space="preserve"> </w:t>
      </w:r>
      <w:r w:rsidRPr="009132A9">
        <w:rPr>
          <w:rFonts w:ascii="Arial" w:hAnsi="Arial" w:cs="Arial"/>
          <w:sz w:val="21"/>
          <w:szCs w:val="21"/>
          <w:lang w:val="ru-RU"/>
        </w:rPr>
        <w:t>об'єкті.</w:t>
      </w:r>
    </w:p>
    <w:p w14:paraId="64C10524" w14:textId="77777777" w:rsidR="00E32E9D" w:rsidRPr="009132A9" w:rsidRDefault="008555FA" w:rsidP="00EC11FA">
      <w:pPr>
        <w:pStyle w:val="a5"/>
        <w:numPr>
          <w:ilvl w:val="2"/>
          <w:numId w:val="14"/>
        </w:numPr>
        <w:tabs>
          <w:tab w:val="left" w:pos="1465"/>
        </w:tabs>
        <w:spacing w:before="0" w:line="288" w:lineRule="auto"/>
        <w:ind w:left="1464" w:hanging="632"/>
        <w:contextualSpacing/>
        <w:rPr>
          <w:rFonts w:ascii="Arial" w:hAnsi="Arial" w:cs="Arial"/>
          <w:sz w:val="21"/>
          <w:szCs w:val="21"/>
          <w:lang w:val="ru-RU"/>
        </w:rPr>
      </w:pPr>
      <w:r w:rsidRPr="009132A9">
        <w:rPr>
          <w:rFonts w:ascii="Arial" w:hAnsi="Arial" w:cs="Arial"/>
          <w:sz w:val="21"/>
          <w:szCs w:val="21"/>
          <w:lang w:val="ru-RU"/>
        </w:rPr>
        <w:t>Проект системи моніторингових спостережень повинен</w:t>
      </w:r>
      <w:r w:rsidRPr="009132A9">
        <w:rPr>
          <w:rFonts w:ascii="Arial" w:hAnsi="Arial" w:cs="Arial"/>
          <w:spacing w:val="-26"/>
          <w:sz w:val="21"/>
          <w:szCs w:val="21"/>
          <w:lang w:val="ru-RU"/>
        </w:rPr>
        <w:t xml:space="preserve"> </w:t>
      </w:r>
      <w:r w:rsidRPr="009132A9">
        <w:rPr>
          <w:rFonts w:ascii="Arial" w:hAnsi="Arial" w:cs="Arial"/>
          <w:sz w:val="21"/>
          <w:szCs w:val="21"/>
          <w:lang w:val="ru-RU"/>
        </w:rPr>
        <w:t>включати:</w:t>
      </w:r>
    </w:p>
    <w:p w14:paraId="5BEF1636" w14:textId="77777777" w:rsidR="00E32E9D" w:rsidRPr="009132A9" w:rsidRDefault="008555FA" w:rsidP="00EC11FA">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9132A9">
        <w:rPr>
          <w:rFonts w:ascii="Arial" w:hAnsi="Arial" w:cs="Arial"/>
          <w:sz w:val="21"/>
          <w:szCs w:val="21"/>
          <w:lang w:val="ru-RU"/>
        </w:rPr>
        <w:t>план розташування і конструкцію свердловин спостережуваної</w:t>
      </w:r>
      <w:r w:rsidRPr="009132A9">
        <w:rPr>
          <w:rFonts w:ascii="Arial" w:hAnsi="Arial" w:cs="Arial"/>
          <w:spacing w:val="-20"/>
          <w:sz w:val="21"/>
          <w:szCs w:val="21"/>
          <w:lang w:val="ru-RU"/>
        </w:rPr>
        <w:t xml:space="preserve"> </w:t>
      </w:r>
      <w:r w:rsidRPr="009132A9">
        <w:rPr>
          <w:rFonts w:ascii="Arial" w:hAnsi="Arial" w:cs="Arial"/>
          <w:sz w:val="21"/>
          <w:szCs w:val="21"/>
          <w:lang w:val="ru-RU"/>
        </w:rPr>
        <w:t>мережі;</w:t>
      </w:r>
    </w:p>
    <w:p w14:paraId="7E33F12D" w14:textId="77777777" w:rsidR="00E32E9D" w:rsidRPr="009132A9" w:rsidRDefault="008555FA" w:rsidP="00EC11FA">
      <w:pPr>
        <w:pStyle w:val="a5"/>
        <w:numPr>
          <w:ilvl w:val="1"/>
          <w:numId w:val="32"/>
        </w:numPr>
        <w:tabs>
          <w:tab w:val="left" w:pos="992"/>
        </w:tabs>
        <w:spacing w:before="0" w:line="288" w:lineRule="auto"/>
        <w:ind w:right="110" w:firstLine="720"/>
        <w:contextualSpacing/>
        <w:rPr>
          <w:rFonts w:ascii="Arial" w:hAnsi="Arial" w:cs="Arial"/>
          <w:sz w:val="21"/>
          <w:szCs w:val="21"/>
          <w:lang w:val="ru-RU"/>
        </w:rPr>
      </w:pPr>
      <w:r w:rsidRPr="009132A9">
        <w:rPr>
          <w:rFonts w:ascii="Arial" w:hAnsi="Arial" w:cs="Arial"/>
          <w:sz w:val="21"/>
          <w:szCs w:val="21"/>
          <w:lang w:val="ru-RU"/>
        </w:rPr>
        <w:t>регламенти (вибір показників, за якими ведеться спостереження, визначення допустимого діапазону їх коливання, строки і точність проведення замірів, апаратура і обладнання, період</w:t>
      </w:r>
      <w:r w:rsidRPr="009132A9">
        <w:rPr>
          <w:rFonts w:ascii="Arial" w:hAnsi="Arial" w:cs="Arial"/>
          <w:spacing w:val="-16"/>
          <w:sz w:val="21"/>
          <w:szCs w:val="21"/>
          <w:lang w:val="ru-RU"/>
        </w:rPr>
        <w:t xml:space="preserve"> </w:t>
      </w:r>
      <w:r w:rsidRPr="009132A9">
        <w:rPr>
          <w:rFonts w:ascii="Arial" w:hAnsi="Arial" w:cs="Arial"/>
          <w:sz w:val="21"/>
          <w:szCs w:val="21"/>
          <w:lang w:val="ru-RU"/>
        </w:rPr>
        <w:t>спостережень);</w:t>
      </w:r>
    </w:p>
    <w:p w14:paraId="29B84A34" w14:textId="77777777" w:rsidR="00E32E9D" w:rsidRPr="009132A9" w:rsidRDefault="008555FA" w:rsidP="00EC11FA">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9132A9">
        <w:rPr>
          <w:rFonts w:ascii="Arial" w:hAnsi="Arial" w:cs="Arial"/>
          <w:sz w:val="21"/>
          <w:szCs w:val="21"/>
          <w:lang w:val="ru-RU"/>
        </w:rPr>
        <w:t>методику спостережень і обробки</w:t>
      </w:r>
      <w:r w:rsidRPr="009132A9">
        <w:rPr>
          <w:rFonts w:ascii="Arial" w:hAnsi="Arial" w:cs="Arial"/>
          <w:spacing w:val="-17"/>
          <w:sz w:val="21"/>
          <w:szCs w:val="21"/>
          <w:lang w:val="ru-RU"/>
        </w:rPr>
        <w:t xml:space="preserve"> </w:t>
      </w:r>
      <w:r w:rsidRPr="009132A9">
        <w:rPr>
          <w:rFonts w:ascii="Arial" w:hAnsi="Arial" w:cs="Arial"/>
          <w:sz w:val="21"/>
          <w:szCs w:val="21"/>
          <w:lang w:val="ru-RU"/>
        </w:rPr>
        <w:t>матеріалів.</w:t>
      </w:r>
    </w:p>
    <w:p w14:paraId="0591656C" w14:textId="77777777" w:rsidR="00E32E9D" w:rsidRPr="009132A9" w:rsidRDefault="008555FA" w:rsidP="00EC11FA">
      <w:pPr>
        <w:pStyle w:val="1"/>
        <w:numPr>
          <w:ilvl w:val="1"/>
          <w:numId w:val="13"/>
        </w:numPr>
        <w:tabs>
          <w:tab w:val="left" w:pos="1256"/>
        </w:tabs>
        <w:spacing w:line="288" w:lineRule="auto"/>
        <w:ind w:right="320" w:hanging="274"/>
        <w:rPr>
          <w:rFonts w:ascii="Arial" w:hAnsi="Arial" w:cs="Arial"/>
          <w:sz w:val="21"/>
          <w:szCs w:val="21"/>
          <w:lang w:val="ru-RU"/>
        </w:rPr>
      </w:pPr>
      <w:bookmarkStart w:id="61" w:name="7.4_Особливості_захисту_від_підтоплення,"/>
      <w:bookmarkStart w:id="62" w:name="_bookmark30"/>
      <w:bookmarkEnd w:id="61"/>
      <w:bookmarkEnd w:id="62"/>
      <w:r w:rsidRPr="009132A9">
        <w:rPr>
          <w:rFonts w:ascii="Arial" w:hAnsi="Arial" w:cs="Arial"/>
          <w:sz w:val="21"/>
          <w:szCs w:val="21"/>
          <w:lang w:val="ru-RU"/>
        </w:rPr>
        <w:t>Особливості захисту від підтоплення, пов'язаного із</w:t>
      </w:r>
      <w:r w:rsidRPr="009132A9">
        <w:rPr>
          <w:rFonts w:ascii="Arial" w:hAnsi="Arial" w:cs="Arial"/>
          <w:spacing w:val="-20"/>
          <w:sz w:val="21"/>
          <w:szCs w:val="21"/>
          <w:lang w:val="ru-RU"/>
        </w:rPr>
        <w:t xml:space="preserve"> </w:t>
      </w:r>
      <w:r w:rsidRPr="009132A9">
        <w:rPr>
          <w:rFonts w:ascii="Arial" w:hAnsi="Arial" w:cs="Arial"/>
          <w:sz w:val="21"/>
          <w:szCs w:val="21"/>
          <w:lang w:val="ru-RU"/>
        </w:rPr>
        <w:t>затопленням шахт, що</w:t>
      </w:r>
      <w:r w:rsidRPr="009132A9">
        <w:rPr>
          <w:rFonts w:ascii="Arial" w:hAnsi="Arial" w:cs="Arial"/>
          <w:spacing w:val="-3"/>
          <w:sz w:val="21"/>
          <w:szCs w:val="21"/>
          <w:lang w:val="ru-RU"/>
        </w:rPr>
        <w:t xml:space="preserve"> </w:t>
      </w:r>
      <w:r w:rsidRPr="009132A9">
        <w:rPr>
          <w:rFonts w:ascii="Arial" w:hAnsi="Arial" w:cs="Arial"/>
          <w:sz w:val="21"/>
          <w:szCs w:val="21"/>
          <w:lang w:val="ru-RU"/>
        </w:rPr>
        <w:t>закриваються</w:t>
      </w:r>
    </w:p>
    <w:p w14:paraId="35ECA399" w14:textId="77777777" w:rsidR="00E32E9D" w:rsidRPr="009132A9" w:rsidRDefault="008555FA" w:rsidP="00EC11FA">
      <w:pPr>
        <w:pStyle w:val="a5"/>
        <w:numPr>
          <w:ilvl w:val="2"/>
          <w:numId w:val="13"/>
        </w:numPr>
        <w:tabs>
          <w:tab w:val="left" w:pos="1462"/>
        </w:tabs>
        <w:spacing w:before="0" w:line="288" w:lineRule="auto"/>
        <w:ind w:right="107" w:firstLine="720"/>
        <w:rPr>
          <w:rFonts w:ascii="Arial" w:hAnsi="Arial" w:cs="Arial"/>
          <w:sz w:val="21"/>
          <w:szCs w:val="21"/>
          <w:lang w:val="ru-RU"/>
        </w:rPr>
      </w:pPr>
      <w:r w:rsidRPr="009132A9">
        <w:rPr>
          <w:rFonts w:ascii="Arial" w:hAnsi="Arial" w:cs="Arial"/>
          <w:sz w:val="21"/>
          <w:szCs w:val="21"/>
          <w:lang w:val="ru-RU"/>
        </w:rPr>
        <w:t>Один із видів підтоплення пов'язаний із затопленням шахт, що закриваються, припиненням відкачування ґрунтових вод із підземних гірничих виробок. Якщо шахти закриваються у плановому порядку при розробці проекту закриття), підтоплення прогнозується геологічними службами цих шахт або спеціалізованими організаціями на основі розрахунків із визначенням на планах земної поверхні зон очікуваного підтоплення, строків його настання, хімічного складу шахтних вод та інше з урахуванням можливого взаємного впливу суміжних гірничих виробок сусідніх шахт, що закриваються (тобто з урахуванням</w:t>
      </w:r>
      <w:r w:rsidRPr="009132A9">
        <w:rPr>
          <w:rFonts w:ascii="Arial" w:hAnsi="Arial" w:cs="Arial"/>
          <w:spacing w:val="-5"/>
          <w:sz w:val="21"/>
          <w:szCs w:val="21"/>
          <w:lang w:val="ru-RU"/>
        </w:rPr>
        <w:t xml:space="preserve"> </w:t>
      </w:r>
      <w:r w:rsidRPr="009132A9">
        <w:rPr>
          <w:rFonts w:ascii="Arial" w:hAnsi="Arial" w:cs="Arial"/>
          <w:sz w:val="21"/>
          <w:szCs w:val="21"/>
          <w:lang w:val="ru-RU"/>
        </w:rPr>
        <w:t>перетікання).</w:t>
      </w:r>
    </w:p>
    <w:p w14:paraId="524CE35F" w14:textId="77777777" w:rsidR="00E32E9D" w:rsidRPr="009132A9" w:rsidRDefault="008555FA" w:rsidP="00EC11FA">
      <w:pPr>
        <w:pStyle w:val="a5"/>
        <w:numPr>
          <w:ilvl w:val="2"/>
          <w:numId w:val="13"/>
        </w:numPr>
        <w:tabs>
          <w:tab w:val="left" w:pos="1462"/>
        </w:tabs>
        <w:spacing w:before="0" w:line="288" w:lineRule="auto"/>
        <w:ind w:right="109" w:firstLine="720"/>
        <w:rPr>
          <w:rFonts w:ascii="Arial" w:hAnsi="Arial" w:cs="Arial"/>
          <w:sz w:val="21"/>
          <w:szCs w:val="21"/>
          <w:lang w:val="ru-RU"/>
        </w:rPr>
      </w:pPr>
      <w:r w:rsidRPr="009132A9">
        <w:rPr>
          <w:rFonts w:ascii="Arial" w:hAnsi="Arial" w:cs="Arial"/>
          <w:sz w:val="21"/>
          <w:szCs w:val="21"/>
          <w:lang w:val="ru-RU"/>
        </w:rPr>
        <w:t>Однією з особливостей цього виду підтоплення є те, що воно може супроводжуватися або бути причиною активізації деформацій земної поверхні слідом за деформаціями, а іноді й обвалень наявних гірничих виробок, при</w:t>
      </w:r>
      <w:r w:rsidRPr="009132A9">
        <w:rPr>
          <w:rFonts w:ascii="Arial" w:hAnsi="Arial" w:cs="Arial"/>
          <w:spacing w:val="-36"/>
          <w:sz w:val="21"/>
          <w:szCs w:val="21"/>
          <w:lang w:val="ru-RU"/>
        </w:rPr>
        <w:t xml:space="preserve"> </w:t>
      </w:r>
      <w:r w:rsidRPr="009132A9">
        <w:rPr>
          <w:rFonts w:ascii="Arial" w:hAnsi="Arial" w:cs="Arial"/>
          <w:sz w:val="21"/>
          <w:szCs w:val="21"/>
          <w:lang w:val="ru-RU"/>
        </w:rPr>
        <w:t xml:space="preserve">зміні (зниженні)  фізико-механічних  характеристик  порід  навколо  цих  виробок   </w:t>
      </w:r>
      <w:r w:rsidRPr="009132A9">
        <w:rPr>
          <w:rFonts w:ascii="Arial" w:hAnsi="Arial" w:cs="Arial"/>
          <w:spacing w:val="31"/>
          <w:sz w:val="21"/>
          <w:szCs w:val="21"/>
          <w:lang w:val="ru-RU"/>
        </w:rPr>
        <w:t xml:space="preserve"> </w:t>
      </w:r>
      <w:r w:rsidRPr="009132A9">
        <w:rPr>
          <w:rFonts w:ascii="Arial" w:hAnsi="Arial" w:cs="Arial"/>
          <w:sz w:val="21"/>
          <w:szCs w:val="21"/>
          <w:lang w:val="ru-RU"/>
        </w:rPr>
        <w:t>у</w:t>
      </w:r>
    </w:p>
    <w:p w14:paraId="3966B924" w14:textId="77777777" w:rsidR="00E32E9D" w:rsidRPr="009132A9" w:rsidRDefault="008555FA" w:rsidP="00EC11FA">
      <w:pPr>
        <w:pStyle w:val="a3"/>
        <w:spacing w:before="0" w:line="288" w:lineRule="auto"/>
        <w:ind w:right="110" w:firstLine="0"/>
        <w:rPr>
          <w:rFonts w:ascii="Arial" w:hAnsi="Arial" w:cs="Arial"/>
          <w:sz w:val="21"/>
          <w:szCs w:val="21"/>
          <w:lang w:val="ru-RU"/>
        </w:rPr>
      </w:pPr>
      <w:r w:rsidRPr="009132A9">
        <w:rPr>
          <w:rFonts w:ascii="Arial" w:hAnsi="Arial" w:cs="Arial"/>
          <w:sz w:val="21"/>
          <w:szCs w:val="21"/>
          <w:lang w:val="ru-RU"/>
        </w:rPr>
        <w:t>насиченому водою стані. Контроль стану ґрунтів здійснюється маркшейдерськими службами шахт або спеціалізованими інститутами згідно з ГСТУ 101.00159226.001.</w:t>
      </w:r>
    </w:p>
    <w:p w14:paraId="34D97A83" w14:textId="77777777" w:rsidR="00E32E9D" w:rsidRPr="009132A9" w:rsidRDefault="008555FA" w:rsidP="00EC11FA">
      <w:pPr>
        <w:pStyle w:val="a5"/>
        <w:numPr>
          <w:ilvl w:val="2"/>
          <w:numId w:val="13"/>
        </w:numPr>
        <w:tabs>
          <w:tab w:val="left" w:pos="1462"/>
        </w:tabs>
        <w:spacing w:before="0" w:line="288" w:lineRule="auto"/>
        <w:ind w:right="111" w:firstLine="720"/>
        <w:rPr>
          <w:rFonts w:ascii="Arial" w:hAnsi="Arial" w:cs="Arial"/>
          <w:sz w:val="21"/>
          <w:szCs w:val="21"/>
          <w:lang w:val="ru-RU"/>
        </w:rPr>
      </w:pPr>
      <w:r w:rsidRPr="009132A9">
        <w:rPr>
          <w:rFonts w:ascii="Arial" w:hAnsi="Arial" w:cs="Arial"/>
          <w:sz w:val="21"/>
          <w:szCs w:val="21"/>
          <w:lang w:val="ru-RU"/>
        </w:rPr>
        <w:t>Зазначені в 7.4.1 проекти закриття шахт, що розробляються гірничими підприємствами або спеціалізованими інститутами, повинні містити розділи</w:t>
      </w:r>
      <w:r w:rsidRPr="009132A9">
        <w:rPr>
          <w:rFonts w:ascii="Arial" w:hAnsi="Arial" w:cs="Arial"/>
          <w:spacing w:val="-12"/>
          <w:sz w:val="21"/>
          <w:szCs w:val="21"/>
          <w:lang w:val="ru-RU"/>
        </w:rPr>
        <w:t xml:space="preserve"> </w:t>
      </w:r>
      <w:r w:rsidRPr="009132A9">
        <w:rPr>
          <w:rFonts w:ascii="Arial" w:hAnsi="Arial" w:cs="Arial"/>
          <w:sz w:val="21"/>
          <w:szCs w:val="21"/>
          <w:lang w:val="ru-RU"/>
        </w:rPr>
        <w:t>з</w:t>
      </w:r>
      <w:r w:rsidRPr="009132A9">
        <w:rPr>
          <w:rFonts w:ascii="Arial" w:hAnsi="Arial" w:cs="Arial"/>
          <w:spacing w:val="-14"/>
          <w:sz w:val="21"/>
          <w:szCs w:val="21"/>
          <w:lang w:val="ru-RU"/>
        </w:rPr>
        <w:t xml:space="preserve"> </w:t>
      </w:r>
      <w:r w:rsidRPr="009132A9">
        <w:rPr>
          <w:rFonts w:ascii="Arial" w:hAnsi="Arial" w:cs="Arial"/>
          <w:sz w:val="21"/>
          <w:szCs w:val="21"/>
          <w:lang w:val="ru-RU"/>
        </w:rPr>
        <w:t>визначенням</w:t>
      </w:r>
      <w:r w:rsidRPr="009132A9">
        <w:rPr>
          <w:rFonts w:ascii="Arial" w:hAnsi="Arial" w:cs="Arial"/>
          <w:spacing w:val="-14"/>
          <w:sz w:val="21"/>
          <w:szCs w:val="21"/>
          <w:lang w:val="ru-RU"/>
        </w:rPr>
        <w:t xml:space="preserve"> </w:t>
      </w:r>
      <w:r w:rsidRPr="009132A9">
        <w:rPr>
          <w:rFonts w:ascii="Arial" w:hAnsi="Arial" w:cs="Arial"/>
          <w:sz w:val="21"/>
          <w:szCs w:val="21"/>
          <w:lang w:val="ru-RU"/>
        </w:rPr>
        <w:t>необхідності</w:t>
      </w:r>
      <w:r w:rsidRPr="009132A9">
        <w:rPr>
          <w:rFonts w:ascii="Arial" w:hAnsi="Arial" w:cs="Arial"/>
          <w:spacing w:val="-12"/>
          <w:sz w:val="21"/>
          <w:szCs w:val="21"/>
          <w:lang w:val="ru-RU"/>
        </w:rPr>
        <w:t xml:space="preserve"> </w:t>
      </w:r>
      <w:r w:rsidRPr="009132A9">
        <w:rPr>
          <w:rFonts w:ascii="Arial" w:hAnsi="Arial" w:cs="Arial"/>
          <w:sz w:val="21"/>
          <w:szCs w:val="21"/>
          <w:lang w:val="ru-RU"/>
        </w:rPr>
        <w:t>й</w:t>
      </w:r>
      <w:r w:rsidRPr="009132A9">
        <w:rPr>
          <w:rFonts w:ascii="Arial" w:hAnsi="Arial" w:cs="Arial"/>
          <w:spacing w:val="-14"/>
          <w:sz w:val="21"/>
          <w:szCs w:val="21"/>
          <w:lang w:val="ru-RU"/>
        </w:rPr>
        <w:t xml:space="preserve"> </w:t>
      </w:r>
      <w:r w:rsidRPr="009132A9">
        <w:rPr>
          <w:rFonts w:ascii="Arial" w:hAnsi="Arial" w:cs="Arial"/>
          <w:sz w:val="21"/>
          <w:szCs w:val="21"/>
          <w:lang w:val="ru-RU"/>
        </w:rPr>
        <w:t>пере</w:t>
      </w:r>
      <w:r w:rsidRPr="009132A9">
        <w:rPr>
          <w:rFonts w:ascii="Arial" w:hAnsi="Arial" w:cs="Arial"/>
          <w:spacing w:val="-13"/>
          <w:sz w:val="21"/>
          <w:szCs w:val="21"/>
          <w:lang w:val="ru-RU"/>
        </w:rPr>
        <w:t xml:space="preserve"> </w:t>
      </w:r>
      <w:r w:rsidRPr="009132A9">
        <w:rPr>
          <w:rFonts w:ascii="Arial" w:hAnsi="Arial" w:cs="Arial"/>
          <w:sz w:val="21"/>
          <w:szCs w:val="21"/>
          <w:lang w:val="ru-RU"/>
        </w:rPr>
        <w:t>ліком</w:t>
      </w:r>
      <w:r w:rsidRPr="009132A9">
        <w:rPr>
          <w:rFonts w:ascii="Arial" w:hAnsi="Arial" w:cs="Arial"/>
          <w:spacing w:val="-14"/>
          <w:sz w:val="21"/>
          <w:szCs w:val="21"/>
          <w:lang w:val="ru-RU"/>
        </w:rPr>
        <w:t xml:space="preserve"> </w:t>
      </w:r>
      <w:r w:rsidRPr="009132A9">
        <w:rPr>
          <w:rFonts w:ascii="Arial" w:hAnsi="Arial" w:cs="Arial"/>
          <w:sz w:val="21"/>
          <w:szCs w:val="21"/>
          <w:lang w:val="ru-RU"/>
        </w:rPr>
        <w:t>заходів</w:t>
      </w:r>
      <w:r w:rsidRPr="009132A9">
        <w:rPr>
          <w:rFonts w:ascii="Arial" w:hAnsi="Arial" w:cs="Arial"/>
          <w:spacing w:val="-14"/>
          <w:sz w:val="21"/>
          <w:szCs w:val="21"/>
          <w:lang w:val="ru-RU"/>
        </w:rPr>
        <w:t xml:space="preserve"> </w:t>
      </w:r>
      <w:r w:rsidRPr="009132A9">
        <w:rPr>
          <w:rFonts w:ascii="Arial" w:hAnsi="Arial" w:cs="Arial"/>
          <w:sz w:val="21"/>
          <w:szCs w:val="21"/>
          <w:lang w:val="ru-RU"/>
        </w:rPr>
        <w:t>захисту</w:t>
      </w:r>
      <w:r w:rsidRPr="009132A9">
        <w:rPr>
          <w:rFonts w:ascii="Arial" w:hAnsi="Arial" w:cs="Arial"/>
          <w:spacing w:val="-16"/>
          <w:sz w:val="21"/>
          <w:szCs w:val="21"/>
          <w:lang w:val="ru-RU"/>
        </w:rPr>
        <w:t xml:space="preserve"> </w:t>
      </w:r>
      <w:r w:rsidRPr="009132A9">
        <w:rPr>
          <w:rFonts w:ascii="Arial" w:hAnsi="Arial" w:cs="Arial"/>
          <w:sz w:val="21"/>
          <w:szCs w:val="21"/>
          <w:lang w:val="ru-RU"/>
        </w:rPr>
        <w:t>від</w:t>
      </w:r>
      <w:r w:rsidRPr="009132A9">
        <w:rPr>
          <w:rFonts w:ascii="Arial" w:hAnsi="Arial" w:cs="Arial"/>
          <w:spacing w:val="-12"/>
          <w:sz w:val="21"/>
          <w:szCs w:val="21"/>
          <w:lang w:val="ru-RU"/>
        </w:rPr>
        <w:t xml:space="preserve"> </w:t>
      </w:r>
      <w:r w:rsidRPr="009132A9">
        <w:rPr>
          <w:rFonts w:ascii="Arial" w:hAnsi="Arial" w:cs="Arial"/>
          <w:sz w:val="21"/>
          <w:szCs w:val="21"/>
          <w:lang w:val="ru-RU"/>
        </w:rPr>
        <w:t>підтоплення (а, можливо, й від активізації деформацій земної поверхні) будинків, споруд і забудованих територій у цілому, а також природних</w:t>
      </w:r>
      <w:r w:rsidRPr="009132A9">
        <w:rPr>
          <w:rFonts w:ascii="Arial" w:hAnsi="Arial" w:cs="Arial"/>
          <w:spacing w:val="-24"/>
          <w:sz w:val="21"/>
          <w:szCs w:val="21"/>
          <w:lang w:val="ru-RU"/>
        </w:rPr>
        <w:t xml:space="preserve"> </w:t>
      </w:r>
      <w:r w:rsidRPr="009132A9">
        <w:rPr>
          <w:rFonts w:ascii="Arial" w:hAnsi="Arial" w:cs="Arial"/>
          <w:sz w:val="21"/>
          <w:szCs w:val="21"/>
          <w:lang w:val="ru-RU"/>
        </w:rPr>
        <w:t>об'єктів.</w:t>
      </w:r>
    </w:p>
    <w:p w14:paraId="163DC4AA" w14:textId="77777777" w:rsidR="00E32E9D" w:rsidRPr="009132A9" w:rsidRDefault="008555FA" w:rsidP="00EC11FA">
      <w:pPr>
        <w:pStyle w:val="a5"/>
        <w:numPr>
          <w:ilvl w:val="2"/>
          <w:numId w:val="13"/>
        </w:numPr>
        <w:tabs>
          <w:tab w:val="left" w:pos="1462"/>
        </w:tabs>
        <w:spacing w:before="0" w:line="288" w:lineRule="auto"/>
        <w:ind w:right="109" w:firstLine="720"/>
        <w:rPr>
          <w:rFonts w:ascii="Arial" w:hAnsi="Arial" w:cs="Arial"/>
          <w:sz w:val="21"/>
          <w:szCs w:val="21"/>
        </w:rPr>
      </w:pPr>
      <w:r w:rsidRPr="009132A9">
        <w:rPr>
          <w:rFonts w:ascii="Arial" w:hAnsi="Arial" w:cs="Arial"/>
          <w:sz w:val="21"/>
          <w:szCs w:val="21"/>
          <w:lang w:val="ru-RU"/>
        </w:rPr>
        <w:t>Основні види заходів захисту від підтоплення, пов'язаного із затопленням шахт, що закриваються, приймаються на основі спеціальних розрахунків і техніко-економічного аналізу такими ж, як і при інших видах підтоплення</w:t>
      </w:r>
      <w:r w:rsidRPr="009132A9">
        <w:rPr>
          <w:rFonts w:ascii="Arial" w:hAnsi="Arial" w:cs="Arial"/>
          <w:spacing w:val="-19"/>
          <w:sz w:val="21"/>
          <w:szCs w:val="21"/>
          <w:lang w:val="ru-RU"/>
        </w:rPr>
        <w:t xml:space="preserve"> </w:t>
      </w:r>
      <w:r w:rsidRPr="009132A9">
        <w:rPr>
          <w:rFonts w:ascii="Arial" w:hAnsi="Arial" w:cs="Arial"/>
          <w:sz w:val="21"/>
          <w:szCs w:val="21"/>
          <w:lang w:val="ru-RU"/>
        </w:rPr>
        <w:t>–</w:t>
      </w:r>
      <w:r w:rsidRPr="009132A9">
        <w:rPr>
          <w:rFonts w:ascii="Arial" w:hAnsi="Arial" w:cs="Arial"/>
          <w:spacing w:val="-16"/>
          <w:sz w:val="21"/>
          <w:szCs w:val="21"/>
          <w:lang w:val="ru-RU"/>
        </w:rPr>
        <w:t xml:space="preserve"> </w:t>
      </w:r>
      <w:r w:rsidRPr="009132A9">
        <w:rPr>
          <w:rFonts w:ascii="Arial" w:hAnsi="Arial" w:cs="Arial"/>
          <w:sz w:val="21"/>
          <w:szCs w:val="21"/>
          <w:lang w:val="ru-RU"/>
        </w:rPr>
        <w:t>це</w:t>
      </w:r>
      <w:r w:rsidRPr="009132A9">
        <w:rPr>
          <w:rFonts w:ascii="Arial" w:hAnsi="Arial" w:cs="Arial"/>
          <w:spacing w:val="-17"/>
          <w:sz w:val="21"/>
          <w:szCs w:val="21"/>
          <w:lang w:val="ru-RU"/>
        </w:rPr>
        <w:t xml:space="preserve"> </w:t>
      </w:r>
      <w:r w:rsidRPr="009132A9">
        <w:rPr>
          <w:rFonts w:ascii="Arial" w:hAnsi="Arial" w:cs="Arial"/>
          <w:sz w:val="21"/>
          <w:szCs w:val="21"/>
          <w:lang w:val="ru-RU"/>
        </w:rPr>
        <w:t>зведення</w:t>
      </w:r>
      <w:r w:rsidRPr="009132A9">
        <w:rPr>
          <w:rFonts w:ascii="Arial" w:hAnsi="Arial" w:cs="Arial"/>
          <w:spacing w:val="-17"/>
          <w:sz w:val="21"/>
          <w:szCs w:val="21"/>
          <w:lang w:val="ru-RU"/>
        </w:rPr>
        <w:t xml:space="preserve"> </w:t>
      </w:r>
      <w:r w:rsidRPr="009132A9">
        <w:rPr>
          <w:rFonts w:ascii="Arial" w:hAnsi="Arial" w:cs="Arial"/>
          <w:sz w:val="21"/>
          <w:szCs w:val="21"/>
          <w:lang w:val="ru-RU"/>
        </w:rPr>
        <w:t>систем</w:t>
      </w:r>
      <w:r w:rsidRPr="009132A9">
        <w:rPr>
          <w:rFonts w:ascii="Arial" w:hAnsi="Arial" w:cs="Arial"/>
          <w:spacing w:val="-17"/>
          <w:sz w:val="21"/>
          <w:szCs w:val="21"/>
          <w:lang w:val="ru-RU"/>
        </w:rPr>
        <w:t xml:space="preserve"> </w:t>
      </w:r>
      <w:r w:rsidRPr="009132A9">
        <w:rPr>
          <w:rFonts w:ascii="Arial" w:hAnsi="Arial" w:cs="Arial"/>
          <w:sz w:val="21"/>
          <w:szCs w:val="21"/>
          <w:lang w:val="ru-RU"/>
        </w:rPr>
        <w:t>вертикальних</w:t>
      </w:r>
      <w:r w:rsidRPr="009132A9">
        <w:rPr>
          <w:rFonts w:ascii="Arial" w:hAnsi="Arial" w:cs="Arial"/>
          <w:spacing w:val="-16"/>
          <w:sz w:val="21"/>
          <w:szCs w:val="21"/>
          <w:lang w:val="ru-RU"/>
        </w:rPr>
        <w:t xml:space="preserve"> </w:t>
      </w:r>
      <w:r w:rsidRPr="009132A9">
        <w:rPr>
          <w:rFonts w:ascii="Arial" w:hAnsi="Arial" w:cs="Arial"/>
          <w:sz w:val="21"/>
          <w:szCs w:val="21"/>
          <w:lang w:val="ru-RU"/>
        </w:rPr>
        <w:t>і</w:t>
      </w:r>
      <w:r w:rsidRPr="009132A9">
        <w:rPr>
          <w:rFonts w:ascii="Arial" w:hAnsi="Arial" w:cs="Arial"/>
          <w:spacing w:val="-16"/>
          <w:sz w:val="21"/>
          <w:szCs w:val="21"/>
          <w:lang w:val="ru-RU"/>
        </w:rPr>
        <w:t xml:space="preserve"> </w:t>
      </w:r>
      <w:r w:rsidRPr="009132A9">
        <w:rPr>
          <w:rFonts w:ascii="Arial" w:hAnsi="Arial" w:cs="Arial"/>
          <w:sz w:val="21"/>
          <w:szCs w:val="21"/>
          <w:lang w:val="ru-RU"/>
        </w:rPr>
        <w:t>(або)</w:t>
      </w:r>
      <w:r w:rsidRPr="009132A9">
        <w:rPr>
          <w:rFonts w:ascii="Arial" w:hAnsi="Arial" w:cs="Arial"/>
          <w:spacing w:val="-17"/>
          <w:sz w:val="21"/>
          <w:szCs w:val="21"/>
          <w:lang w:val="ru-RU"/>
        </w:rPr>
        <w:t xml:space="preserve"> </w:t>
      </w:r>
      <w:r w:rsidRPr="009132A9">
        <w:rPr>
          <w:rFonts w:ascii="Arial" w:hAnsi="Arial" w:cs="Arial"/>
          <w:sz w:val="21"/>
          <w:szCs w:val="21"/>
          <w:lang w:val="ru-RU"/>
        </w:rPr>
        <w:t>горизонтальних</w:t>
      </w:r>
      <w:r w:rsidRPr="009132A9">
        <w:rPr>
          <w:rFonts w:ascii="Arial" w:hAnsi="Arial" w:cs="Arial"/>
          <w:spacing w:val="-16"/>
          <w:sz w:val="21"/>
          <w:szCs w:val="21"/>
          <w:lang w:val="ru-RU"/>
        </w:rPr>
        <w:t xml:space="preserve"> </w:t>
      </w:r>
      <w:r w:rsidRPr="009132A9">
        <w:rPr>
          <w:rFonts w:ascii="Arial" w:hAnsi="Arial" w:cs="Arial"/>
          <w:sz w:val="21"/>
          <w:szCs w:val="21"/>
          <w:lang w:val="ru-RU"/>
        </w:rPr>
        <w:t>дренажів, конструктивне посилення фундаментно-підвальної частини будинків і споруд і їх додаткова гідроізоляція (при цьому як елементи вертикального дренажу</w:t>
      </w:r>
      <w:r w:rsidRPr="009132A9">
        <w:rPr>
          <w:rFonts w:ascii="Arial" w:hAnsi="Arial" w:cs="Arial"/>
          <w:spacing w:val="-40"/>
          <w:sz w:val="21"/>
          <w:szCs w:val="21"/>
          <w:lang w:val="ru-RU"/>
        </w:rPr>
        <w:t xml:space="preserve"> </w:t>
      </w:r>
      <w:r w:rsidRPr="009132A9">
        <w:rPr>
          <w:rFonts w:ascii="Arial" w:hAnsi="Arial" w:cs="Arial"/>
          <w:sz w:val="21"/>
          <w:szCs w:val="21"/>
          <w:lang w:val="ru-RU"/>
        </w:rPr>
        <w:t xml:space="preserve">може бути розглянуте використання існуючих шахтних стовбурів). </w:t>
      </w:r>
      <w:r w:rsidRPr="009132A9">
        <w:rPr>
          <w:rFonts w:ascii="Arial" w:hAnsi="Arial" w:cs="Arial"/>
          <w:sz w:val="21"/>
          <w:szCs w:val="21"/>
        </w:rPr>
        <w:t>Необхідно розглядати доцільність роботи водознижувальних систем після закриття</w:t>
      </w:r>
      <w:r w:rsidRPr="009132A9">
        <w:rPr>
          <w:rFonts w:ascii="Arial" w:hAnsi="Arial" w:cs="Arial"/>
          <w:spacing w:val="-23"/>
          <w:sz w:val="21"/>
          <w:szCs w:val="21"/>
        </w:rPr>
        <w:t xml:space="preserve"> </w:t>
      </w:r>
      <w:r w:rsidRPr="009132A9">
        <w:rPr>
          <w:rFonts w:ascii="Arial" w:hAnsi="Arial" w:cs="Arial"/>
          <w:sz w:val="21"/>
          <w:szCs w:val="21"/>
        </w:rPr>
        <w:t>шахт.</w:t>
      </w:r>
    </w:p>
    <w:p w14:paraId="5AAE75C3" w14:textId="77777777" w:rsidR="00E32E9D" w:rsidRPr="009132A9" w:rsidRDefault="008555FA" w:rsidP="00EC11FA">
      <w:pPr>
        <w:pStyle w:val="a5"/>
        <w:numPr>
          <w:ilvl w:val="2"/>
          <w:numId w:val="13"/>
        </w:numPr>
        <w:tabs>
          <w:tab w:val="left" w:pos="1462"/>
        </w:tabs>
        <w:spacing w:before="0" w:line="288" w:lineRule="auto"/>
        <w:ind w:right="109" w:firstLine="720"/>
        <w:rPr>
          <w:rFonts w:ascii="Arial" w:hAnsi="Arial" w:cs="Arial"/>
          <w:sz w:val="21"/>
          <w:szCs w:val="21"/>
        </w:rPr>
      </w:pPr>
      <w:r w:rsidRPr="009132A9">
        <w:rPr>
          <w:rFonts w:ascii="Arial" w:hAnsi="Arial" w:cs="Arial"/>
          <w:sz w:val="21"/>
          <w:szCs w:val="21"/>
        </w:rPr>
        <w:lastRenderedPageBreak/>
        <w:t>При розробленні проектів заходів захисту від даного виду підтоплення також доцільно передбачити проведення моніторингу із системним контролем змін рівня підземних вод ( в тому числі й в існуючих колодязях, свердловинах), їх хімічного складу, ефективності роботи дренажних мереж та інших, особливо якщо є умови для взаємовпливу суміжних гірничих виробок сусідніх шахт, що ускладнює прогноз як за розмірами і розташуванням зон підтоплення, так і за часом його</w:t>
      </w:r>
      <w:r w:rsidRPr="009132A9">
        <w:rPr>
          <w:rFonts w:ascii="Arial" w:hAnsi="Arial" w:cs="Arial"/>
          <w:spacing w:val="-12"/>
          <w:sz w:val="21"/>
          <w:szCs w:val="21"/>
        </w:rPr>
        <w:t xml:space="preserve"> </w:t>
      </w:r>
      <w:r w:rsidRPr="009132A9">
        <w:rPr>
          <w:rFonts w:ascii="Arial" w:hAnsi="Arial" w:cs="Arial"/>
          <w:sz w:val="21"/>
          <w:szCs w:val="21"/>
        </w:rPr>
        <w:t>настання.</w:t>
      </w:r>
    </w:p>
    <w:p w14:paraId="71E8A908" w14:textId="77777777" w:rsidR="00E32E9D" w:rsidRPr="009132A9" w:rsidRDefault="008555FA" w:rsidP="00EB1BEC">
      <w:pPr>
        <w:pStyle w:val="a5"/>
        <w:numPr>
          <w:ilvl w:val="2"/>
          <w:numId w:val="13"/>
        </w:numPr>
        <w:tabs>
          <w:tab w:val="left" w:pos="1462"/>
        </w:tabs>
        <w:spacing w:before="0" w:line="288" w:lineRule="auto"/>
        <w:ind w:left="113" w:right="108" w:firstLine="720"/>
        <w:rPr>
          <w:rFonts w:ascii="Arial" w:hAnsi="Arial" w:cs="Arial"/>
          <w:sz w:val="21"/>
          <w:szCs w:val="21"/>
        </w:rPr>
      </w:pPr>
      <w:r w:rsidRPr="009132A9">
        <w:rPr>
          <w:rFonts w:ascii="Arial" w:hAnsi="Arial" w:cs="Arial"/>
          <w:sz w:val="21"/>
          <w:szCs w:val="21"/>
        </w:rPr>
        <w:t>Реалізацію проектів заходів захисту від підтоплення, пов'язаного із закриттям шахт, і проведення моніторингу слід починати з обстеження й оцінки технічного стану будинків і споруд, що попадають у зони очікуваного підтоплення, результати яких потім будуть використані для порівняння з результатами</w:t>
      </w:r>
      <w:r w:rsidRPr="009132A9">
        <w:rPr>
          <w:rFonts w:ascii="Arial" w:hAnsi="Arial" w:cs="Arial"/>
          <w:spacing w:val="-10"/>
          <w:sz w:val="21"/>
          <w:szCs w:val="21"/>
        </w:rPr>
        <w:t xml:space="preserve"> </w:t>
      </w:r>
      <w:r w:rsidRPr="009132A9">
        <w:rPr>
          <w:rFonts w:ascii="Arial" w:hAnsi="Arial" w:cs="Arial"/>
          <w:sz w:val="21"/>
          <w:szCs w:val="21"/>
        </w:rPr>
        <w:t>впливу</w:t>
      </w:r>
      <w:r w:rsidRPr="009132A9">
        <w:rPr>
          <w:rFonts w:ascii="Arial" w:hAnsi="Arial" w:cs="Arial"/>
          <w:spacing w:val="-12"/>
          <w:sz w:val="21"/>
          <w:szCs w:val="21"/>
        </w:rPr>
        <w:t xml:space="preserve"> </w:t>
      </w:r>
      <w:r w:rsidRPr="009132A9">
        <w:rPr>
          <w:rFonts w:ascii="Arial" w:hAnsi="Arial" w:cs="Arial"/>
          <w:sz w:val="21"/>
          <w:szCs w:val="21"/>
        </w:rPr>
        <w:t>підтоплення,</w:t>
      </w:r>
      <w:r w:rsidRPr="009132A9">
        <w:rPr>
          <w:rFonts w:ascii="Arial" w:hAnsi="Arial" w:cs="Arial"/>
          <w:spacing w:val="-12"/>
          <w:sz w:val="21"/>
          <w:szCs w:val="21"/>
        </w:rPr>
        <w:t xml:space="preserve"> </w:t>
      </w:r>
      <w:r w:rsidRPr="009132A9">
        <w:rPr>
          <w:rFonts w:ascii="Arial" w:hAnsi="Arial" w:cs="Arial"/>
          <w:sz w:val="21"/>
          <w:szCs w:val="21"/>
        </w:rPr>
        <w:t>для</w:t>
      </w:r>
      <w:r w:rsidRPr="009132A9">
        <w:rPr>
          <w:rFonts w:ascii="Arial" w:hAnsi="Arial" w:cs="Arial"/>
          <w:spacing w:val="-11"/>
          <w:sz w:val="21"/>
          <w:szCs w:val="21"/>
        </w:rPr>
        <w:t xml:space="preserve"> </w:t>
      </w:r>
      <w:r w:rsidRPr="009132A9">
        <w:rPr>
          <w:rFonts w:ascii="Arial" w:hAnsi="Arial" w:cs="Arial"/>
          <w:sz w:val="21"/>
          <w:szCs w:val="21"/>
        </w:rPr>
        <w:t>встановлення</w:t>
      </w:r>
      <w:r w:rsidRPr="009132A9">
        <w:rPr>
          <w:rFonts w:ascii="Arial" w:hAnsi="Arial" w:cs="Arial"/>
          <w:spacing w:val="-11"/>
          <w:sz w:val="21"/>
          <w:szCs w:val="21"/>
        </w:rPr>
        <w:t xml:space="preserve"> </w:t>
      </w:r>
      <w:r w:rsidRPr="009132A9">
        <w:rPr>
          <w:rFonts w:ascii="Arial" w:hAnsi="Arial" w:cs="Arial"/>
          <w:sz w:val="21"/>
          <w:szCs w:val="21"/>
        </w:rPr>
        <w:t>розмірів</w:t>
      </w:r>
      <w:r w:rsidRPr="009132A9">
        <w:rPr>
          <w:rFonts w:ascii="Arial" w:hAnsi="Arial" w:cs="Arial"/>
          <w:spacing w:val="-10"/>
          <w:sz w:val="21"/>
          <w:szCs w:val="21"/>
        </w:rPr>
        <w:t xml:space="preserve"> </w:t>
      </w:r>
      <w:r w:rsidRPr="009132A9">
        <w:rPr>
          <w:rFonts w:ascii="Arial" w:hAnsi="Arial" w:cs="Arial"/>
          <w:sz w:val="21"/>
          <w:szCs w:val="21"/>
        </w:rPr>
        <w:t>збитків,</w:t>
      </w:r>
      <w:r w:rsidRPr="009132A9">
        <w:rPr>
          <w:rFonts w:ascii="Arial" w:hAnsi="Arial" w:cs="Arial"/>
          <w:spacing w:val="-12"/>
          <w:sz w:val="21"/>
          <w:szCs w:val="21"/>
        </w:rPr>
        <w:t xml:space="preserve"> </w:t>
      </w:r>
      <w:r w:rsidRPr="009132A9">
        <w:rPr>
          <w:rFonts w:ascii="Arial" w:hAnsi="Arial" w:cs="Arial"/>
          <w:sz w:val="21"/>
          <w:szCs w:val="21"/>
        </w:rPr>
        <w:t>нанесених підтопленням, визначення механізму відшкодування цих</w:t>
      </w:r>
      <w:r w:rsidRPr="009132A9">
        <w:rPr>
          <w:rFonts w:ascii="Arial" w:hAnsi="Arial" w:cs="Arial"/>
          <w:spacing w:val="-20"/>
          <w:sz w:val="21"/>
          <w:szCs w:val="21"/>
        </w:rPr>
        <w:t xml:space="preserve"> </w:t>
      </w:r>
      <w:r w:rsidRPr="009132A9">
        <w:rPr>
          <w:rFonts w:ascii="Arial" w:hAnsi="Arial" w:cs="Arial"/>
          <w:sz w:val="21"/>
          <w:szCs w:val="21"/>
        </w:rPr>
        <w:t>збитків.</w:t>
      </w:r>
    </w:p>
    <w:p w14:paraId="4F7A37A8" w14:textId="79CCDF0D" w:rsidR="00E32E9D" w:rsidRPr="000A3FD5" w:rsidRDefault="008555FA" w:rsidP="000A3FD5">
      <w:pPr>
        <w:pStyle w:val="a5"/>
        <w:numPr>
          <w:ilvl w:val="2"/>
          <w:numId w:val="13"/>
        </w:numPr>
        <w:tabs>
          <w:tab w:val="left" w:pos="9398"/>
        </w:tabs>
        <w:spacing w:line="288" w:lineRule="auto"/>
        <w:ind w:right="113" w:firstLine="739"/>
        <w:rPr>
          <w:rFonts w:ascii="Arial" w:hAnsi="Arial" w:cs="Arial"/>
          <w:sz w:val="21"/>
          <w:szCs w:val="21"/>
        </w:rPr>
      </w:pPr>
      <w:r w:rsidRPr="000A3FD5">
        <w:rPr>
          <w:rFonts w:ascii="Arial" w:hAnsi="Arial" w:cs="Arial"/>
          <w:sz w:val="21"/>
          <w:szCs w:val="21"/>
          <w:lang w:val="ru-RU"/>
        </w:rPr>
        <w:t>Для</w:t>
      </w:r>
      <w:r w:rsidR="00EB1BEC" w:rsidRPr="000A3FD5">
        <w:rPr>
          <w:rFonts w:ascii="Arial" w:hAnsi="Arial" w:cs="Arial"/>
          <w:sz w:val="21"/>
          <w:szCs w:val="21"/>
        </w:rPr>
        <w:t xml:space="preserve"> </w:t>
      </w:r>
      <w:r w:rsidRPr="000A3FD5">
        <w:rPr>
          <w:rFonts w:ascii="Arial" w:hAnsi="Arial" w:cs="Arial"/>
          <w:sz w:val="21"/>
          <w:szCs w:val="21"/>
          <w:lang w:val="ru-RU"/>
        </w:rPr>
        <w:t>більш</w:t>
      </w:r>
      <w:r w:rsidR="00EB1BEC" w:rsidRPr="000A3FD5">
        <w:rPr>
          <w:rFonts w:ascii="Arial" w:hAnsi="Arial" w:cs="Arial"/>
          <w:sz w:val="21"/>
          <w:szCs w:val="21"/>
        </w:rPr>
        <w:t xml:space="preserve"> </w:t>
      </w:r>
      <w:r w:rsidRPr="000A3FD5">
        <w:rPr>
          <w:rFonts w:ascii="Arial" w:hAnsi="Arial" w:cs="Arial"/>
          <w:sz w:val="21"/>
          <w:szCs w:val="21"/>
          <w:lang w:val="ru-RU"/>
        </w:rPr>
        <w:t>раціонального</w:t>
      </w:r>
      <w:r w:rsidR="00EB1BEC" w:rsidRPr="000A3FD5">
        <w:rPr>
          <w:rFonts w:ascii="Arial" w:hAnsi="Arial" w:cs="Arial"/>
          <w:sz w:val="21"/>
          <w:szCs w:val="21"/>
        </w:rPr>
        <w:t xml:space="preserve"> </w:t>
      </w:r>
      <w:r w:rsidRPr="000A3FD5">
        <w:rPr>
          <w:rFonts w:ascii="Arial" w:hAnsi="Arial" w:cs="Arial"/>
          <w:sz w:val="21"/>
          <w:szCs w:val="21"/>
          <w:lang w:val="ru-RU"/>
        </w:rPr>
        <w:t>використання</w:t>
      </w:r>
      <w:r w:rsidR="00EB1BEC" w:rsidRPr="000A3FD5">
        <w:rPr>
          <w:rFonts w:ascii="Arial" w:hAnsi="Arial" w:cs="Arial"/>
          <w:sz w:val="21"/>
          <w:szCs w:val="21"/>
        </w:rPr>
        <w:t xml:space="preserve"> </w:t>
      </w:r>
      <w:r w:rsidRPr="000A3FD5">
        <w:rPr>
          <w:rFonts w:ascii="Arial" w:hAnsi="Arial" w:cs="Arial"/>
          <w:sz w:val="21"/>
          <w:szCs w:val="21"/>
          <w:lang w:val="ru-RU"/>
        </w:rPr>
        <w:t>засобів</w:t>
      </w:r>
      <w:r w:rsidR="00EB1BEC" w:rsidRPr="000A3FD5">
        <w:rPr>
          <w:rFonts w:ascii="Arial" w:hAnsi="Arial" w:cs="Arial"/>
          <w:sz w:val="21"/>
          <w:szCs w:val="21"/>
        </w:rPr>
        <w:t xml:space="preserve"> </w:t>
      </w:r>
      <w:r w:rsidRPr="000A3FD5">
        <w:rPr>
          <w:rFonts w:ascii="Arial" w:hAnsi="Arial" w:cs="Arial"/>
          <w:sz w:val="21"/>
          <w:szCs w:val="21"/>
          <w:lang w:val="ru-RU"/>
        </w:rPr>
        <w:t>захисту</w:t>
      </w:r>
      <w:r w:rsidR="00EB1BEC" w:rsidRPr="000A3FD5">
        <w:rPr>
          <w:rFonts w:ascii="Arial" w:hAnsi="Arial" w:cs="Arial"/>
          <w:sz w:val="21"/>
          <w:szCs w:val="21"/>
        </w:rPr>
        <w:t xml:space="preserve"> </w:t>
      </w:r>
      <w:r w:rsidRPr="000A3FD5">
        <w:rPr>
          <w:rFonts w:ascii="Arial" w:hAnsi="Arial" w:cs="Arial"/>
          <w:sz w:val="21"/>
          <w:szCs w:val="21"/>
          <w:lang w:val="ru-RU"/>
        </w:rPr>
        <w:t>від</w:t>
      </w:r>
      <w:r w:rsidR="00EB1BEC" w:rsidRPr="000A3FD5">
        <w:rPr>
          <w:rFonts w:ascii="Arial" w:hAnsi="Arial" w:cs="Arial"/>
          <w:sz w:val="21"/>
          <w:szCs w:val="21"/>
        </w:rPr>
        <w:t xml:space="preserve"> </w:t>
      </w:r>
      <w:r w:rsidRPr="000A3FD5">
        <w:rPr>
          <w:rFonts w:ascii="Arial" w:hAnsi="Arial" w:cs="Arial"/>
          <w:sz w:val="21"/>
          <w:szCs w:val="21"/>
          <w:lang w:val="ru-RU"/>
        </w:rPr>
        <w:t>підтоплення</w:t>
      </w:r>
      <w:r w:rsidRPr="000A3FD5">
        <w:rPr>
          <w:rFonts w:ascii="Arial" w:hAnsi="Arial" w:cs="Arial"/>
          <w:sz w:val="21"/>
          <w:szCs w:val="21"/>
        </w:rPr>
        <w:t xml:space="preserve"> </w:t>
      </w:r>
      <w:r w:rsidRPr="000A3FD5">
        <w:rPr>
          <w:rFonts w:ascii="Arial" w:hAnsi="Arial" w:cs="Arial"/>
          <w:sz w:val="21"/>
          <w:szCs w:val="21"/>
          <w:lang w:val="ru-RU"/>
        </w:rPr>
        <w:t>слід</w:t>
      </w:r>
      <w:r w:rsidRPr="000A3FD5">
        <w:rPr>
          <w:rFonts w:ascii="Arial" w:hAnsi="Arial" w:cs="Arial"/>
          <w:sz w:val="21"/>
          <w:szCs w:val="21"/>
        </w:rPr>
        <w:t xml:space="preserve"> </w:t>
      </w:r>
      <w:r w:rsidRPr="000A3FD5">
        <w:rPr>
          <w:rFonts w:ascii="Arial" w:hAnsi="Arial" w:cs="Arial"/>
          <w:sz w:val="21"/>
          <w:szCs w:val="21"/>
          <w:lang w:val="ru-RU"/>
        </w:rPr>
        <w:t>здійснювати</w:t>
      </w:r>
      <w:r w:rsidRPr="000A3FD5">
        <w:rPr>
          <w:rFonts w:ascii="Arial" w:hAnsi="Arial" w:cs="Arial"/>
          <w:sz w:val="21"/>
          <w:szCs w:val="21"/>
        </w:rPr>
        <w:t xml:space="preserve"> </w:t>
      </w:r>
      <w:r w:rsidRPr="000A3FD5">
        <w:rPr>
          <w:rFonts w:ascii="Arial" w:hAnsi="Arial" w:cs="Arial"/>
          <w:sz w:val="21"/>
          <w:szCs w:val="21"/>
          <w:lang w:val="ru-RU"/>
        </w:rPr>
        <w:t>поетапну</w:t>
      </w:r>
      <w:r w:rsidRPr="000A3FD5">
        <w:rPr>
          <w:rFonts w:ascii="Arial" w:hAnsi="Arial" w:cs="Arial"/>
          <w:sz w:val="21"/>
          <w:szCs w:val="21"/>
        </w:rPr>
        <w:t xml:space="preserve"> </w:t>
      </w:r>
      <w:r w:rsidRPr="000A3FD5">
        <w:rPr>
          <w:rFonts w:ascii="Arial" w:hAnsi="Arial" w:cs="Arial"/>
          <w:sz w:val="21"/>
          <w:szCs w:val="21"/>
          <w:lang w:val="ru-RU"/>
        </w:rPr>
        <w:t>їх</w:t>
      </w:r>
      <w:r w:rsidRPr="000A3FD5">
        <w:rPr>
          <w:rFonts w:ascii="Arial" w:hAnsi="Arial" w:cs="Arial"/>
          <w:sz w:val="21"/>
          <w:szCs w:val="21"/>
        </w:rPr>
        <w:t xml:space="preserve"> </w:t>
      </w:r>
      <w:r w:rsidRPr="000A3FD5">
        <w:rPr>
          <w:rFonts w:ascii="Arial" w:hAnsi="Arial" w:cs="Arial"/>
          <w:sz w:val="21"/>
          <w:szCs w:val="21"/>
          <w:lang w:val="ru-RU"/>
        </w:rPr>
        <w:t>реалізацію</w:t>
      </w:r>
      <w:r w:rsidRPr="000A3FD5">
        <w:rPr>
          <w:rFonts w:ascii="Arial" w:hAnsi="Arial" w:cs="Arial"/>
          <w:sz w:val="21"/>
          <w:szCs w:val="21"/>
        </w:rPr>
        <w:t xml:space="preserve">, </w:t>
      </w:r>
      <w:r w:rsidRPr="000A3FD5">
        <w:rPr>
          <w:rFonts w:ascii="Arial" w:hAnsi="Arial" w:cs="Arial"/>
          <w:sz w:val="21"/>
          <w:szCs w:val="21"/>
          <w:lang w:val="ru-RU"/>
        </w:rPr>
        <w:t>передбачену</w:t>
      </w:r>
      <w:r w:rsidRPr="000A3FD5">
        <w:rPr>
          <w:rFonts w:ascii="Arial" w:hAnsi="Arial" w:cs="Arial"/>
          <w:sz w:val="21"/>
          <w:szCs w:val="21"/>
        </w:rPr>
        <w:t xml:space="preserve"> </w:t>
      </w:r>
      <w:r w:rsidRPr="000A3FD5">
        <w:rPr>
          <w:rFonts w:ascii="Arial" w:hAnsi="Arial" w:cs="Arial"/>
          <w:sz w:val="21"/>
          <w:szCs w:val="21"/>
          <w:lang w:val="ru-RU"/>
        </w:rPr>
        <w:t>проектом</w:t>
      </w:r>
      <w:r w:rsidRPr="000A3FD5">
        <w:rPr>
          <w:rFonts w:ascii="Arial" w:hAnsi="Arial" w:cs="Arial"/>
          <w:sz w:val="21"/>
          <w:szCs w:val="21"/>
        </w:rPr>
        <w:t xml:space="preserve"> </w:t>
      </w:r>
      <w:r w:rsidRPr="000A3FD5">
        <w:rPr>
          <w:rFonts w:ascii="Arial" w:hAnsi="Arial" w:cs="Arial"/>
          <w:sz w:val="21"/>
          <w:szCs w:val="21"/>
          <w:lang w:val="ru-RU"/>
        </w:rPr>
        <w:t>у</w:t>
      </w:r>
      <w:r w:rsidRPr="000A3FD5">
        <w:rPr>
          <w:rFonts w:ascii="Arial" w:hAnsi="Arial" w:cs="Arial"/>
          <w:sz w:val="21"/>
          <w:szCs w:val="21"/>
        </w:rPr>
        <w:t xml:space="preserve"> </w:t>
      </w:r>
      <w:r w:rsidRPr="000A3FD5">
        <w:rPr>
          <w:rFonts w:ascii="Arial" w:hAnsi="Arial" w:cs="Arial"/>
          <w:sz w:val="21"/>
          <w:szCs w:val="21"/>
          <w:lang w:val="ru-RU"/>
        </w:rPr>
        <w:t>зв</w:t>
      </w:r>
      <w:r w:rsidRPr="000A3FD5">
        <w:rPr>
          <w:rFonts w:ascii="Arial" w:hAnsi="Arial" w:cs="Arial"/>
          <w:sz w:val="21"/>
          <w:szCs w:val="21"/>
        </w:rPr>
        <w:t>'</w:t>
      </w:r>
      <w:r w:rsidRPr="000A3FD5">
        <w:rPr>
          <w:rFonts w:ascii="Arial" w:hAnsi="Arial" w:cs="Arial"/>
          <w:sz w:val="21"/>
          <w:szCs w:val="21"/>
          <w:lang w:val="ru-RU"/>
        </w:rPr>
        <w:t>язку</w:t>
      </w:r>
      <w:r w:rsidRPr="000A3FD5">
        <w:rPr>
          <w:rFonts w:ascii="Arial" w:hAnsi="Arial" w:cs="Arial"/>
          <w:spacing w:val="-15"/>
          <w:sz w:val="21"/>
          <w:szCs w:val="21"/>
        </w:rPr>
        <w:t xml:space="preserve"> </w:t>
      </w:r>
      <w:r w:rsidRPr="000A3FD5">
        <w:rPr>
          <w:rFonts w:ascii="Arial" w:hAnsi="Arial" w:cs="Arial"/>
          <w:sz w:val="21"/>
          <w:szCs w:val="21"/>
          <w:lang w:val="ru-RU"/>
        </w:rPr>
        <w:t>із</w:t>
      </w:r>
      <w:r w:rsidRPr="000A3FD5">
        <w:rPr>
          <w:rFonts w:ascii="Arial" w:hAnsi="Arial" w:cs="Arial"/>
          <w:spacing w:val="-13"/>
          <w:sz w:val="21"/>
          <w:szCs w:val="21"/>
        </w:rPr>
        <w:t xml:space="preserve"> </w:t>
      </w:r>
      <w:r w:rsidRPr="000A3FD5">
        <w:rPr>
          <w:rFonts w:ascii="Arial" w:hAnsi="Arial" w:cs="Arial"/>
          <w:sz w:val="21"/>
          <w:szCs w:val="21"/>
          <w:lang w:val="ru-RU"/>
        </w:rPr>
        <w:t>закриттям</w:t>
      </w:r>
      <w:r w:rsidRPr="000A3FD5">
        <w:rPr>
          <w:rFonts w:ascii="Arial" w:hAnsi="Arial" w:cs="Arial"/>
          <w:spacing w:val="-15"/>
          <w:sz w:val="21"/>
          <w:szCs w:val="21"/>
        </w:rPr>
        <w:t xml:space="preserve"> </w:t>
      </w:r>
      <w:r w:rsidRPr="000A3FD5">
        <w:rPr>
          <w:rFonts w:ascii="Arial" w:hAnsi="Arial" w:cs="Arial"/>
          <w:sz w:val="21"/>
          <w:szCs w:val="21"/>
          <w:lang w:val="ru-RU"/>
        </w:rPr>
        <w:t>шахт</w:t>
      </w:r>
      <w:r w:rsidRPr="000A3FD5">
        <w:rPr>
          <w:rFonts w:ascii="Arial" w:hAnsi="Arial" w:cs="Arial"/>
          <w:sz w:val="21"/>
          <w:szCs w:val="21"/>
        </w:rPr>
        <w:t>,</w:t>
      </w:r>
      <w:r w:rsidRPr="000A3FD5">
        <w:rPr>
          <w:rFonts w:ascii="Arial" w:hAnsi="Arial" w:cs="Arial"/>
          <w:spacing w:val="-13"/>
          <w:sz w:val="21"/>
          <w:szCs w:val="21"/>
        </w:rPr>
        <w:t xml:space="preserve"> </w:t>
      </w:r>
      <w:r w:rsidRPr="000A3FD5">
        <w:rPr>
          <w:rFonts w:ascii="Arial" w:hAnsi="Arial" w:cs="Arial"/>
          <w:sz w:val="21"/>
          <w:szCs w:val="21"/>
          <w:lang w:val="ru-RU"/>
        </w:rPr>
        <w:t>з</w:t>
      </w:r>
      <w:r w:rsidRPr="000A3FD5">
        <w:rPr>
          <w:rFonts w:ascii="Arial" w:hAnsi="Arial" w:cs="Arial"/>
          <w:spacing w:val="-13"/>
          <w:sz w:val="21"/>
          <w:szCs w:val="21"/>
        </w:rPr>
        <w:t xml:space="preserve"> </w:t>
      </w:r>
      <w:r w:rsidRPr="000A3FD5">
        <w:rPr>
          <w:rFonts w:ascii="Arial" w:hAnsi="Arial" w:cs="Arial"/>
          <w:sz w:val="21"/>
          <w:szCs w:val="21"/>
          <w:lang w:val="ru-RU"/>
        </w:rPr>
        <w:t>урахуванням</w:t>
      </w:r>
      <w:r w:rsidRPr="000A3FD5">
        <w:rPr>
          <w:rFonts w:ascii="Arial" w:hAnsi="Arial" w:cs="Arial"/>
          <w:spacing w:val="-15"/>
          <w:sz w:val="21"/>
          <w:szCs w:val="21"/>
        </w:rPr>
        <w:t xml:space="preserve"> </w:t>
      </w:r>
      <w:r w:rsidRPr="000A3FD5">
        <w:rPr>
          <w:rFonts w:ascii="Arial" w:hAnsi="Arial" w:cs="Arial"/>
          <w:sz w:val="21"/>
          <w:szCs w:val="21"/>
          <w:lang w:val="ru-RU"/>
        </w:rPr>
        <w:t>темпів</w:t>
      </w:r>
      <w:r w:rsidRPr="000A3FD5">
        <w:rPr>
          <w:rFonts w:ascii="Arial" w:hAnsi="Arial" w:cs="Arial"/>
          <w:spacing w:val="-13"/>
          <w:sz w:val="21"/>
          <w:szCs w:val="21"/>
        </w:rPr>
        <w:t xml:space="preserve"> </w:t>
      </w:r>
      <w:r w:rsidRPr="000A3FD5">
        <w:rPr>
          <w:rFonts w:ascii="Arial" w:hAnsi="Arial" w:cs="Arial"/>
          <w:sz w:val="21"/>
          <w:szCs w:val="21"/>
          <w:lang w:val="ru-RU"/>
        </w:rPr>
        <w:t>очікуваного</w:t>
      </w:r>
      <w:r w:rsidRPr="000A3FD5">
        <w:rPr>
          <w:rFonts w:ascii="Arial" w:hAnsi="Arial" w:cs="Arial"/>
          <w:spacing w:val="-14"/>
          <w:sz w:val="21"/>
          <w:szCs w:val="21"/>
        </w:rPr>
        <w:t xml:space="preserve"> </w:t>
      </w:r>
      <w:r w:rsidRPr="000A3FD5">
        <w:rPr>
          <w:rFonts w:ascii="Arial" w:hAnsi="Arial" w:cs="Arial"/>
          <w:sz w:val="21"/>
          <w:szCs w:val="21"/>
          <w:lang w:val="ru-RU"/>
        </w:rPr>
        <w:t>позитивного</w:t>
      </w:r>
      <w:r w:rsidRPr="000A3FD5">
        <w:rPr>
          <w:rFonts w:ascii="Arial" w:hAnsi="Arial" w:cs="Arial"/>
          <w:spacing w:val="-11"/>
          <w:sz w:val="21"/>
          <w:szCs w:val="21"/>
        </w:rPr>
        <w:t xml:space="preserve"> </w:t>
      </w:r>
      <w:r w:rsidRPr="000A3FD5">
        <w:rPr>
          <w:rFonts w:ascii="Arial" w:hAnsi="Arial" w:cs="Arial"/>
          <w:sz w:val="21"/>
          <w:szCs w:val="21"/>
          <w:lang w:val="ru-RU"/>
        </w:rPr>
        <w:t>впливу</w:t>
      </w:r>
      <w:r w:rsidRPr="000A3FD5">
        <w:rPr>
          <w:rFonts w:ascii="Arial" w:hAnsi="Arial" w:cs="Arial"/>
          <w:sz w:val="21"/>
          <w:szCs w:val="21"/>
        </w:rPr>
        <w:t xml:space="preserve"> </w:t>
      </w:r>
      <w:r w:rsidRPr="000A3FD5">
        <w:rPr>
          <w:rFonts w:ascii="Arial" w:hAnsi="Arial" w:cs="Arial"/>
          <w:sz w:val="21"/>
          <w:szCs w:val="21"/>
          <w:lang w:val="ru-RU"/>
        </w:rPr>
        <w:t>фактора</w:t>
      </w:r>
      <w:r w:rsidRPr="000A3FD5">
        <w:rPr>
          <w:rFonts w:ascii="Arial" w:hAnsi="Arial" w:cs="Arial"/>
          <w:sz w:val="21"/>
          <w:szCs w:val="21"/>
        </w:rPr>
        <w:t xml:space="preserve"> </w:t>
      </w:r>
      <w:r w:rsidRPr="000A3FD5">
        <w:rPr>
          <w:rFonts w:ascii="Arial" w:hAnsi="Arial" w:cs="Arial"/>
          <w:sz w:val="21"/>
          <w:szCs w:val="21"/>
          <w:lang w:val="ru-RU"/>
        </w:rPr>
        <w:t>часу</w:t>
      </w:r>
      <w:r w:rsidRPr="000A3FD5">
        <w:rPr>
          <w:rFonts w:ascii="Arial" w:hAnsi="Arial" w:cs="Arial"/>
          <w:sz w:val="21"/>
          <w:szCs w:val="21"/>
        </w:rPr>
        <w:t xml:space="preserve"> </w:t>
      </w:r>
      <w:r w:rsidRPr="000A3FD5">
        <w:rPr>
          <w:rFonts w:ascii="Arial" w:hAnsi="Arial" w:cs="Arial"/>
          <w:sz w:val="21"/>
          <w:szCs w:val="21"/>
          <w:lang w:val="ru-RU"/>
        </w:rPr>
        <w:t>на</w:t>
      </w:r>
      <w:r w:rsidRPr="000A3FD5">
        <w:rPr>
          <w:rFonts w:ascii="Arial" w:hAnsi="Arial" w:cs="Arial"/>
          <w:sz w:val="21"/>
          <w:szCs w:val="21"/>
        </w:rPr>
        <w:t xml:space="preserve"> </w:t>
      </w:r>
      <w:r w:rsidRPr="000A3FD5">
        <w:rPr>
          <w:rFonts w:ascii="Arial" w:hAnsi="Arial" w:cs="Arial"/>
          <w:sz w:val="21"/>
          <w:szCs w:val="21"/>
          <w:lang w:val="ru-RU"/>
        </w:rPr>
        <w:t>процес</w:t>
      </w:r>
      <w:r w:rsidRPr="000A3FD5">
        <w:rPr>
          <w:rFonts w:ascii="Arial" w:hAnsi="Arial" w:cs="Arial"/>
          <w:sz w:val="21"/>
          <w:szCs w:val="21"/>
        </w:rPr>
        <w:t xml:space="preserve"> </w:t>
      </w:r>
      <w:r w:rsidRPr="000A3FD5">
        <w:rPr>
          <w:rFonts w:ascii="Arial" w:hAnsi="Arial" w:cs="Arial"/>
          <w:sz w:val="21"/>
          <w:szCs w:val="21"/>
          <w:lang w:val="ru-RU"/>
        </w:rPr>
        <w:t>відновлення</w:t>
      </w:r>
      <w:r w:rsidRPr="000A3FD5">
        <w:rPr>
          <w:rFonts w:ascii="Arial" w:hAnsi="Arial" w:cs="Arial"/>
          <w:sz w:val="21"/>
          <w:szCs w:val="21"/>
        </w:rPr>
        <w:t xml:space="preserve"> </w:t>
      </w:r>
      <w:r w:rsidRPr="000A3FD5">
        <w:rPr>
          <w:rFonts w:ascii="Arial" w:hAnsi="Arial" w:cs="Arial"/>
          <w:sz w:val="21"/>
          <w:szCs w:val="21"/>
          <w:lang w:val="ru-RU"/>
        </w:rPr>
        <w:t>вихідного</w:t>
      </w:r>
      <w:r w:rsidRPr="000A3FD5">
        <w:rPr>
          <w:rFonts w:ascii="Arial" w:hAnsi="Arial" w:cs="Arial"/>
          <w:sz w:val="21"/>
          <w:szCs w:val="21"/>
        </w:rPr>
        <w:t xml:space="preserve"> </w:t>
      </w:r>
      <w:r w:rsidRPr="000A3FD5">
        <w:rPr>
          <w:rFonts w:ascii="Arial" w:hAnsi="Arial" w:cs="Arial"/>
          <w:sz w:val="21"/>
          <w:szCs w:val="21"/>
          <w:lang w:val="ru-RU"/>
        </w:rPr>
        <w:t>природного</w:t>
      </w:r>
      <w:r w:rsidRPr="000A3FD5">
        <w:rPr>
          <w:rFonts w:ascii="Arial" w:hAnsi="Arial" w:cs="Arial"/>
          <w:sz w:val="21"/>
          <w:szCs w:val="21"/>
        </w:rPr>
        <w:t xml:space="preserve"> </w:t>
      </w:r>
      <w:r w:rsidRPr="000A3FD5">
        <w:rPr>
          <w:rFonts w:ascii="Arial" w:hAnsi="Arial" w:cs="Arial"/>
          <w:sz w:val="21"/>
          <w:szCs w:val="21"/>
          <w:lang w:val="ru-RU"/>
        </w:rPr>
        <w:t>балансу</w:t>
      </w:r>
      <w:r w:rsidRPr="000A3FD5">
        <w:rPr>
          <w:rFonts w:ascii="Arial" w:hAnsi="Arial" w:cs="Arial"/>
          <w:sz w:val="21"/>
          <w:szCs w:val="21"/>
        </w:rPr>
        <w:t xml:space="preserve"> </w:t>
      </w:r>
      <w:r w:rsidRPr="000A3FD5">
        <w:rPr>
          <w:rFonts w:ascii="Arial" w:hAnsi="Arial" w:cs="Arial"/>
          <w:sz w:val="21"/>
          <w:szCs w:val="21"/>
          <w:lang w:val="ru-RU"/>
        </w:rPr>
        <w:t>підземних</w:t>
      </w:r>
      <w:r w:rsidRPr="000A3FD5">
        <w:rPr>
          <w:rFonts w:ascii="Arial" w:hAnsi="Arial" w:cs="Arial"/>
          <w:sz w:val="21"/>
          <w:szCs w:val="21"/>
        </w:rPr>
        <w:t xml:space="preserve"> </w:t>
      </w:r>
      <w:r w:rsidRPr="000A3FD5">
        <w:rPr>
          <w:rFonts w:ascii="Arial" w:hAnsi="Arial" w:cs="Arial"/>
          <w:sz w:val="21"/>
          <w:szCs w:val="21"/>
          <w:lang w:val="ru-RU"/>
        </w:rPr>
        <w:t>вод</w:t>
      </w:r>
      <w:r w:rsidRPr="000A3FD5">
        <w:rPr>
          <w:rFonts w:ascii="Arial" w:hAnsi="Arial" w:cs="Arial"/>
          <w:sz w:val="21"/>
          <w:szCs w:val="21"/>
        </w:rPr>
        <w:t xml:space="preserve">, </w:t>
      </w:r>
      <w:r w:rsidRPr="000A3FD5">
        <w:rPr>
          <w:rFonts w:ascii="Arial" w:hAnsi="Arial" w:cs="Arial"/>
          <w:sz w:val="21"/>
          <w:szCs w:val="21"/>
          <w:lang w:val="ru-RU"/>
        </w:rPr>
        <w:t>порушеного</w:t>
      </w:r>
      <w:r w:rsidRPr="000A3FD5">
        <w:rPr>
          <w:rFonts w:ascii="Arial" w:hAnsi="Arial" w:cs="Arial"/>
          <w:sz w:val="21"/>
          <w:szCs w:val="21"/>
        </w:rPr>
        <w:t xml:space="preserve"> </w:t>
      </w:r>
      <w:r w:rsidRPr="000A3FD5">
        <w:rPr>
          <w:rFonts w:ascii="Arial" w:hAnsi="Arial" w:cs="Arial"/>
          <w:sz w:val="21"/>
          <w:szCs w:val="21"/>
          <w:lang w:val="ru-RU"/>
        </w:rPr>
        <w:t>в</w:t>
      </w:r>
      <w:r w:rsidRPr="000A3FD5">
        <w:rPr>
          <w:rFonts w:ascii="Arial" w:hAnsi="Arial" w:cs="Arial"/>
          <w:sz w:val="21"/>
          <w:szCs w:val="21"/>
        </w:rPr>
        <w:t xml:space="preserve"> </w:t>
      </w:r>
      <w:r w:rsidRPr="000A3FD5">
        <w:rPr>
          <w:rFonts w:ascii="Arial" w:hAnsi="Arial" w:cs="Arial"/>
          <w:sz w:val="21"/>
          <w:szCs w:val="21"/>
          <w:lang w:val="ru-RU"/>
        </w:rPr>
        <w:t>період</w:t>
      </w:r>
      <w:r w:rsidRPr="000A3FD5">
        <w:rPr>
          <w:rFonts w:ascii="Arial" w:hAnsi="Arial" w:cs="Arial"/>
          <w:sz w:val="21"/>
          <w:szCs w:val="21"/>
        </w:rPr>
        <w:t xml:space="preserve"> </w:t>
      </w:r>
      <w:r w:rsidRPr="000A3FD5">
        <w:rPr>
          <w:rFonts w:ascii="Arial" w:hAnsi="Arial" w:cs="Arial"/>
          <w:sz w:val="21"/>
          <w:szCs w:val="21"/>
          <w:lang w:val="ru-RU"/>
        </w:rPr>
        <w:t>роботи</w:t>
      </w:r>
      <w:r w:rsidRPr="000A3FD5">
        <w:rPr>
          <w:rFonts w:ascii="Arial" w:hAnsi="Arial" w:cs="Arial"/>
          <w:sz w:val="21"/>
          <w:szCs w:val="21"/>
        </w:rPr>
        <w:t xml:space="preserve"> </w:t>
      </w:r>
      <w:r w:rsidRPr="000A3FD5">
        <w:rPr>
          <w:rFonts w:ascii="Arial" w:hAnsi="Arial" w:cs="Arial"/>
          <w:sz w:val="21"/>
          <w:szCs w:val="21"/>
          <w:lang w:val="ru-RU"/>
        </w:rPr>
        <w:t>шахт</w:t>
      </w:r>
      <w:r w:rsidRPr="000A3FD5">
        <w:rPr>
          <w:rFonts w:ascii="Arial" w:hAnsi="Arial" w:cs="Arial"/>
          <w:sz w:val="21"/>
          <w:szCs w:val="21"/>
        </w:rPr>
        <w:t xml:space="preserve">, </w:t>
      </w:r>
      <w:r w:rsidRPr="000A3FD5">
        <w:rPr>
          <w:rFonts w:ascii="Arial" w:hAnsi="Arial" w:cs="Arial"/>
          <w:sz w:val="21"/>
          <w:szCs w:val="21"/>
          <w:lang w:val="ru-RU"/>
        </w:rPr>
        <w:t>що</w:t>
      </w:r>
      <w:r w:rsidRPr="000A3FD5">
        <w:rPr>
          <w:rFonts w:ascii="Arial" w:hAnsi="Arial" w:cs="Arial"/>
          <w:spacing w:val="-18"/>
          <w:sz w:val="21"/>
          <w:szCs w:val="21"/>
        </w:rPr>
        <w:t xml:space="preserve"> </w:t>
      </w:r>
      <w:r w:rsidRPr="000A3FD5">
        <w:rPr>
          <w:rFonts w:ascii="Arial" w:hAnsi="Arial" w:cs="Arial"/>
          <w:sz w:val="21"/>
          <w:szCs w:val="21"/>
          <w:lang w:val="ru-RU"/>
        </w:rPr>
        <w:t>закриваються</w:t>
      </w:r>
      <w:r w:rsidRPr="000A3FD5">
        <w:rPr>
          <w:rFonts w:ascii="Arial" w:hAnsi="Arial" w:cs="Arial"/>
          <w:sz w:val="21"/>
          <w:szCs w:val="21"/>
        </w:rPr>
        <w:t>.</w:t>
      </w:r>
    </w:p>
    <w:p w14:paraId="1EB60FCF" w14:textId="77777777" w:rsidR="00E32E9D" w:rsidRPr="002D350D" w:rsidRDefault="008555FA" w:rsidP="00EC11FA">
      <w:pPr>
        <w:pStyle w:val="1"/>
        <w:numPr>
          <w:ilvl w:val="0"/>
          <w:numId w:val="13"/>
        </w:numPr>
        <w:tabs>
          <w:tab w:val="left" w:pos="1044"/>
        </w:tabs>
        <w:spacing w:line="288" w:lineRule="auto"/>
        <w:ind w:left="1105" w:right="1565" w:hanging="272"/>
        <w:rPr>
          <w:rFonts w:ascii="Arial" w:hAnsi="Arial" w:cs="Arial"/>
          <w:sz w:val="21"/>
          <w:szCs w:val="21"/>
          <w:lang w:val="ru-RU"/>
        </w:rPr>
      </w:pPr>
      <w:bookmarkStart w:id="63" w:name="8_СПОРУДИ_І_ЗАХОДИ_ДЛЯ_ЗАХИСТУ_ТЕРИТОРІЙ"/>
      <w:bookmarkStart w:id="64" w:name="_bookmark31"/>
      <w:bookmarkEnd w:id="63"/>
      <w:bookmarkEnd w:id="64"/>
      <w:r w:rsidRPr="002D350D">
        <w:rPr>
          <w:rFonts w:ascii="Arial" w:hAnsi="Arial" w:cs="Arial"/>
          <w:sz w:val="21"/>
          <w:szCs w:val="21"/>
          <w:lang w:val="ru-RU"/>
        </w:rPr>
        <w:t>СПОРУДИ І ЗАХОДИ ДЛЯ ЗАХИСТУ ТЕРИТОРІЙ ВІД ЗАТОПЛЕННЯ, ВИМОГИ ДО</w:t>
      </w:r>
      <w:r w:rsidRPr="002D350D">
        <w:rPr>
          <w:rFonts w:ascii="Arial" w:hAnsi="Arial" w:cs="Arial"/>
          <w:spacing w:val="-3"/>
          <w:sz w:val="21"/>
          <w:szCs w:val="21"/>
          <w:lang w:val="ru-RU"/>
        </w:rPr>
        <w:t xml:space="preserve"> </w:t>
      </w:r>
      <w:r w:rsidRPr="002D350D">
        <w:rPr>
          <w:rFonts w:ascii="Arial" w:hAnsi="Arial" w:cs="Arial"/>
          <w:sz w:val="21"/>
          <w:szCs w:val="21"/>
          <w:lang w:val="ru-RU"/>
        </w:rPr>
        <w:t>НИХ</w:t>
      </w:r>
    </w:p>
    <w:p w14:paraId="498941A1" w14:textId="77777777" w:rsidR="00E32E9D" w:rsidRPr="002D350D" w:rsidRDefault="008555FA" w:rsidP="00EC11FA">
      <w:pPr>
        <w:pStyle w:val="a5"/>
        <w:numPr>
          <w:ilvl w:val="1"/>
          <w:numId w:val="12"/>
        </w:numPr>
        <w:tabs>
          <w:tab w:val="left" w:pos="1255"/>
        </w:tabs>
        <w:spacing w:before="0" w:line="288" w:lineRule="auto"/>
        <w:ind w:hanging="422"/>
        <w:rPr>
          <w:rFonts w:ascii="Arial" w:hAnsi="Arial" w:cs="Arial"/>
          <w:b/>
          <w:sz w:val="21"/>
          <w:szCs w:val="21"/>
        </w:rPr>
      </w:pPr>
      <w:bookmarkStart w:id="65" w:name="8.1_Загальні_відомості"/>
      <w:bookmarkStart w:id="66" w:name="_bookmark32"/>
      <w:bookmarkEnd w:id="65"/>
      <w:bookmarkEnd w:id="66"/>
      <w:r w:rsidRPr="002D350D">
        <w:rPr>
          <w:rFonts w:ascii="Arial" w:hAnsi="Arial" w:cs="Arial"/>
          <w:b/>
          <w:sz w:val="21"/>
          <w:szCs w:val="21"/>
        </w:rPr>
        <w:t>Загальні</w:t>
      </w:r>
      <w:r w:rsidRPr="002D350D">
        <w:rPr>
          <w:rFonts w:ascii="Arial" w:hAnsi="Arial" w:cs="Arial"/>
          <w:b/>
          <w:spacing w:val="-5"/>
          <w:sz w:val="21"/>
          <w:szCs w:val="21"/>
        </w:rPr>
        <w:t xml:space="preserve"> </w:t>
      </w:r>
      <w:r w:rsidRPr="002D350D">
        <w:rPr>
          <w:rFonts w:ascii="Arial" w:hAnsi="Arial" w:cs="Arial"/>
          <w:b/>
          <w:sz w:val="21"/>
          <w:szCs w:val="21"/>
        </w:rPr>
        <w:t>відомості</w:t>
      </w:r>
    </w:p>
    <w:p w14:paraId="31A797A1" w14:textId="77777777" w:rsidR="00E32E9D" w:rsidRPr="002D350D" w:rsidRDefault="008555FA" w:rsidP="00EC11FA">
      <w:pPr>
        <w:pStyle w:val="a5"/>
        <w:numPr>
          <w:ilvl w:val="2"/>
          <w:numId w:val="12"/>
        </w:numPr>
        <w:tabs>
          <w:tab w:val="left" w:pos="1579"/>
        </w:tabs>
        <w:spacing w:before="0" w:line="288" w:lineRule="auto"/>
        <w:ind w:right="111" w:firstLine="720"/>
        <w:rPr>
          <w:rFonts w:ascii="Arial" w:hAnsi="Arial" w:cs="Arial"/>
          <w:sz w:val="21"/>
          <w:szCs w:val="21"/>
          <w:lang w:val="ru-RU"/>
        </w:rPr>
      </w:pPr>
      <w:r w:rsidRPr="002D350D">
        <w:rPr>
          <w:rFonts w:ascii="Arial" w:hAnsi="Arial" w:cs="Arial"/>
          <w:sz w:val="21"/>
          <w:szCs w:val="21"/>
          <w:lang w:val="ru-RU"/>
        </w:rPr>
        <w:t>Захист територій від затоплення повинен носити комплексний характер,</w:t>
      </w:r>
      <w:r w:rsidRPr="002D350D">
        <w:rPr>
          <w:rFonts w:ascii="Arial" w:hAnsi="Arial" w:cs="Arial"/>
          <w:spacing w:val="-10"/>
          <w:sz w:val="21"/>
          <w:szCs w:val="21"/>
          <w:lang w:val="ru-RU"/>
        </w:rPr>
        <w:t xml:space="preserve"> </w:t>
      </w:r>
      <w:r w:rsidRPr="002D350D">
        <w:rPr>
          <w:rFonts w:ascii="Arial" w:hAnsi="Arial" w:cs="Arial"/>
          <w:sz w:val="21"/>
          <w:szCs w:val="21"/>
          <w:lang w:val="ru-RU"/>
        </w:rPr>
        <w:t>що</w:t>
      </w:r>
      <w:r w:rsidRPr="002D350D">
        <w:rPr>
          <w:rFonts w:ascii="Arial" w:hAnsi="Arial" w:cs="Arial"/>
          <w:spacing w:val="-10"/>
          <w:sz w:val="21"/>
          <w:szCs w:val="21"/>
          <w:lang w:val="ru-RU"/>
        </w:rPr>
        <w:t xml:space="preserve"> </w:t>
      </w:r>
      <w:r w:rsidRPr="002D350D">
        <w:rPr>
          <w:rFonts w:ascii="Arial" w:hAnsi="Arial" w:cs="Arial"/>
          <w:sz w:val="21"/>
          <w:szCs w:val="21"/>
          <w:lang w:val="ru-RU"/>
        </w:rPr>
        <w:t>базується</w:t>
      </w:r>
      <w:r w:rsidRPr="002D350D">
        <w:rPr>
          <w:rFonts w:ascii="Arial" w:hAnsi="Arial" w:cs="Arial"/>
          <w:spacing w:val="-9"/>
          <w:sz w:val="21"/>
          <w:szCs w:val="21"/>
          <w:lang w:val="ru-RU"/>
        </w:rPr>
        <w:t xml:space="preserve"> </w:t>
      </w:r>
      <w:r w:rsidRPr="002D350D">
        <w:rPr>
          <w:rFonts w:ascii="Arial" w:hAnsi="Arial" w:cs="Arial"/>
          <w:sz w:val="21"/>
          <w:szCs w:val="21"/>
          <w:lang w:val="ru-RU"/>
        </w:rPr>
        <w:t>на</w:t>
      </w:r>
      <w:r w:rsidRPr="002D350D">
        <w:rPr>
          <w:rFonts w:ascii="Arial" w:hAnsi="Arial" w:cs="Arial"/>
          <w:spacing w:val="-11"/>
          <w:sz w:val="21"/>
          <w:szCs w:val="21"/>
          <w:lang w:val="ru-RU"/>
        </w:rPr>
        <w:t xml:space="preserve"> </w:t>
      </w:r>
      <w:r w:rsidRPr="002D350D">
        <w:rPr>
          <w:rFonts w:ascii="Arial" w:hAnsi="Arial" w:cs="Arial"/>
          <w:sz w:val="21"/>
          <w:szCs w:val="21"/>
          <w:lang w:val="ru-RU"/>
        </w:rPr>
        <w:t>регулюванні</w:t>
      </w:r>
      <w:r w:rsidRPr="002D350D">
        <w:rPr>
          <w:rFonts w:ascii="Arial" w:hAnsi="Arial" w:cs="Arial"/>
          <w:spacing w:val="-10"/>
          <w:sz w:val="21"/>
          <w:szCs w:val="21"/>
          <w:lang w:val="ru-RU"/>
        </w:rPr>
        <w:t xml:space="preserve"> </w:t>
      </w:r>
      <w:r w:rsidRPr="002D350D">
        <w:rPr>
          <w:rFonts w:ascii="Arial" w:hAnsi="Arial" w:cs="Arial"/>
          <w:sz w:val="21"/>
          <w:szCs w:val="21"/>
          <w:lang w:val="ru-RU"/>
        </w:rPr>
        <w:t>поверхневого</w:t>
      </w:r>
      <w:r w:rsidRPr="002D350D">
        <w:rPr>
          <w:rFonts w:ascii="Arial" w:hAnsi="Arial" w:cs="Arial"/>
          <w:spacing w:val="-8"/>
          <w:sz w:val="21"/>
          <w:szCs w:val="21"/>
          <w:lang w:val="ru-RU"/>
        </w:rPr>
        <w:t xml:space="preserve"> </w:t>
      </w:r>
      <w:r w:rsidRPr="002D350D">
        <w:rPr>
          <w:rFonts w:ascii="Arial" w:hAnsi="Arial" w:cs="Arial"/>
          <w:sz w:val="21"/>
          <w:szCs w:val="21"/>
          <w:lang w:val="ru-RU"/>
        </w:rPr>
        <w:t>стоку</w:t>
      </w:r>
      <w:r w:rsidRPr="002D350D">
        <w:rPr>
          <w:rFonts w:ascii="Arial" w:hAnsi="Arial" w:cs="Arial"/>
          <w:spacing w:val="-10"/>
          <w:sz w:val="21"/>
          <w:szCs w:val="21"/>
          <w:lang w:val="ru-RU"/>
        </w:rPr>
        <w:t xml:space="preserve"> </w:t>
      </w:r>
      <w:r w:rsidRPr="002D350D">
        <w:rPr>
          <w:rFonts w:ascii="Arial" w:hAnsi="Arial" w:cs="Arial"/>
          <w:sz w:val="21"/>
          <w:szCs w:val="21"/>
          <w:lang w:val="ru-RU"/>
        </w:rPr>
        <w:t>в</w:t>
      </w:r>
      <w:r w:rsidRPr="002D350D">
        <w:rPr>
          <w:rFonts w:ascii="Arial" w:hAnsi="Arial" w:cs="Arial"/>
          <w:spacing w:val="-10"/>
          <w:sz w:val="21"/>
          <w:szCs w:val="21"/>
          <w:lang w:val="ru-RU"/>
        </w:rPr>
        <w:t xml:space="preserve"> </w:t>
      </w:r>
      <w:r w:rsidRPr="002D350D">
        <w:rPr>
          <w:rFonts w:ascii="Arial" w:hAnsi="Arial" w:cs="Arial"/>
          <w:sz w:val="21"/>
          <w:szCs w:val="21"/>
          <w:lang w:val="ru-RU"/>
        </w:rPr>
        <w:t>басейнах</w:t>
      </w:r>
      <w:r w:rsidRPr="002D350D">
        <w:rPr>
          <w:rFonts w:ascii="Arial" w:hAnsi="Arial" w:cs="Arial"/>
          <w:spacing w:val="-10"/>
          <w:sz w:val="21"/>
          <w:szCs w:val="21"/>
          <w:lang w:val="ru-RU"/>
        </w:rPr>
        <w:t xml:space="preserve"> </w:t>
      </w:r>
      <w:r w:rsidRPr="002D350D">
        <w:rPr>
          <w:rFonts w:ascii="Arial" w:hAnsi="Arial" w:cs="Arial"/>
          <w:sz w:val="21"/>
          <w:szCs w:val="21"/>
          <w:lang w:val="ru-RU"/>
        </w:rPr>
        <w:t>річок.</w:t>
      </w:r>
      <w:r w:rsidRPr="002D350D">
        <w:rPr>
          <w:rFonts w:ascii="Arial" w:hAnsi="Arial" w:cs="Arial"/>
          <w:spacing w:val="-10"/>
          <w:sz w:val="21"/>
          <w:szCs w:val="21"/>
          <w:lang w:val="ru-RU"/>
        </w:rPr>
        <w:t xml:space="preserve"> </w:t>
      </w:r>
      <w:r w:rsidRPr="002D350D">
        <w:rPr>
          <w:rFonts w:ascii="Arial" w:hAnsi="Arial" w:cs="Arial"/>
          <w:sz w:val="21"/>
          <w:szCs w:val="21"/>
          <w:lang w:val="ru-RU"/>
        </w:rPr>
        <w:t>Він повинен включати: руслоформування, розчищення русел і заплав, берегоукріплення, обвалування, регулювання стоку водосховищами в верхів'ях річок.</w:t>
      </w:r>
    </w:p>
    <w:p w14:paraId="0570C2AD" w14:textId="77777777" w:rsidR="00E32E9D" w:rsidRPr="002D350D" w:rsidRDefault="008555FA" w:rsidP="00EC11FA">
      <w:pPr>
        <w:pStyle w:val="a5"/>
        <w:numPr>
          <w:ilvl w:val="2"/>
          <w:numId w:val="12"/>
        </w:numPr>
        <w:tabs>
          <w:tab w:val="left" w:pos="1534"/>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До складу проекту інженерного захисту території слід включати організаційно-технічні заходи, що передбачають пропуск весняних і дощових паводків.</w:t>
      </w:r>
    </w:p>
    <w:p w14:paraId="51E90964" w14:textId="77777777" w:rsidR="00E32E9D" w:rsidRPr="002D350D" w:rsidRDefault="008555FA" w:rsidP="00EC11FA">
      <w:pPr>
        <w:pStyle w:val="a3"/>
        <w:spacing w:before="0" w:line="288" w:lineRule="auto"/>
        <w:ind w:right="111"/>
        <w:rPr>
          <w:rFonts w:ascii="Arial" w:hAnsi="Arial" w:cs="Arial"/>
          <w:sz w:val="21"/>
          <w:szCs w:val="21"/>
          <w:lang w:val="ru-RU"/>
        </w:rPr>
      </w:pPr>
      <w:r w:rsidRPr="002D350D">
        <w:rPr>
          <w:rFonts w:ascii="Arial" w:hAnsi="Arial" w:cs="Arial"/>
          <w:sz w:val="21"/>
          <w:szCs w:val="21"/>
          <w:lang w:val="ru-RU"/>
        </w:rPr>
        <w:t>Інженерний захист територій, що освоюються, повинен передбачати утворення єдиної системи територіальних і локальних споруд і заходів.</w:t>
      </w:r>
    </w:p>
    <w:p w14:paraId="741A110D" w14:textId="77777777" w:rsidR="00E32E9D" w:rsidRPr="002D350D" w:rsidRDefault="008555FA" w:rsidP="00EC11FA">
      <w:pPr>
        <w:pStyle w:val="a5"/>
        <w:numPr>
          <w:ilvl w:val="2"/>
          <w:numId w:val="12"/>
        </w:numPr>
        <w:tabs>
          <w:tab w:val="left" w:pos="1630"/>
        </w:tabs>
        <w:spacing w:before="0" w:line="288" w:lineRule="auto"/>
        <w:ind w:right="111" w:firstLine="708"/>
        <w:rPr>
          <w:rFonts w:ascii="Arial" w:hAnsi="Arial" w:cs="Arial"/>
          <w:sz w:val="21"/>
          <w:szCs w:val="21"/>
          <w:lang w:val="ru-RU"/>
        </w:rPr>
      </w:pPr>
      <w:r w:rsidRPr="002D350D">
        <w:rPr>
          <w:rFonts w:ascii="Arial" w:hAnsi="Arial" w:cs="Arial"/>
          <w:sz w:val="21"/>
          <w:szCs w:val="21"/>
          <w:lang w:val="ru-RU"/>
        </w:rPr>
        <w:t>Інженерний захист від затоплення забезпечує доцільність і можливість одночасного використання споруд і систем інженерного захисту з метою поліпшення водозабезпечення і водопостачання, експлуатації промислових</w:t>
      </w:r>
      <w:r w:rsidRPr="002D350D">
        <w:rPr>
          <w:rFonts w:ascii="Arial" w:hAnsi="Arial" w:cs="Arial"/>
          <w:spacing w:val="-18"/>
          <w:sz w:val="21"/>
          <w:szCs w:val="21"/>
          <w:lang w:val="ru-RU"/>
        </w:rPr>
        <w:t xml:space="preserve"> </w:t>
      </w:r>
      <w:r w:rsidRPr="002D350D">
        <w:rPr>
          <w:rFonts w:ascii="Arial" w:hAnsi="Arial" w:cs="Arial"/>
          <w:sz w:val="21"/>
          <w:szCs w:val="21"/>
          <w:lang w:val="ru-RU"/>
        </w:rPr>
        <w:t>і</w:t>
      </w:r>
      <w:r w:rsidRPr="002D350D">
        <w:rPr>
          <w:rFonts w:ascii="Arial" w:hAnsi="Arial" w:cs="Arial"/>
          <w:spacing w:val="-19"/>
          <w:sz w:val="21"/>
          <w:szCs w:val="21"/>
          <w:lang w:val="ru-RU"/>
        </w:rPr>
        <w:t xml:space="preserve"> </w:t>
      </w:r>
      <w:r w:rsidRPr="002D350D">
        <w:rPr>
          <w:rFonts w:ascii="Arial" w:hAnsi="Arial" w:cs="Arial"/>
          <w:sz w:val="21"/>
          <w:szCs w:val="21"/>
          <w:lang w:val="ru-RU"/>
        </w:rPr>
        <w:t>комунальних</w:t>
      </w:r>
      <w:r w:rsidRPr="002D350D">
        <w:rPr>
          <w:rFonts w:ascii="Arial" w:hAnsi="Arial" w:cs="Arial"/>
          <w:spacing w:val="-18"/>
          <w:sz w:val="21"/>
          <w:szCs w:val="21"/>
          <w:lang w:val="ru-RU"/>
        </w:rPr>
        <w:t xml:space="preserve"> </w:t>
      </w:r>
      <w:r w:rsidRPr="002D350D">
        <w:rPr>
          <w:rFonts w:ascii="Arial" w:hAnsi="Arial" w:cs="Arial"/>
          <w:sz w:val="21"/>
          <w:szCs w:val="21"/>
          <w:lang w:val="ru-RU"/>
        </w:rPr>
        <w:t>об'єктів,</w:t>
      </w:r>
      <w:r w:rsidRPr="002D350D">
        <w:rPr>
          <w:rFonts w:ascii="Arial" w:hAnsi="Arial" w:cs="Arial"/>
          <w:spacing w:val="-20"/>
          <w:sz w:val="21"/>
          <w:szCs w:val="21"/>
          <w:lang w:val="ru-RU"/>
        </w:rPr>
        <w:t xml:space="preserve"> </w:t>
      </w:r>
      <w:r w:rsidRPr="002D350D">
        <w:rPr>
          <w:rFonts w:ascii="Arial" w:hAnsi="Arial" w:cs="Arial"/>
          <w:sz w:val="21"/>
          <w:szCs w:val="21"/>
          <w:lang w:val="ru-RU"/>
        </w:rPr>
        <w:t>а</w:t>
      </w:r>
      <w:r w:rsidRPr="002D350D">
        <w:rPr>
          <w:rFonts w:ascii="Arial" w:hAnsi="Arial" w:cs="Arial"/>
          <w:spacing w:val="-20"/>
          <w:sz w:val="21"/>
          <w:szCs w:val="21"/>
          <w:lang w:val="ru-RU"/>
        </w:rPr>
        <w:t xml:space="preserve"> </w:t>
      </w:r>
      <w:r w:rsidRPr="002D350D">
        <w:rPr>
          <w:rFonts w:ascii="Arial" w:hAnsi="Arial" w:cs="Arial"/>
          <w:sz w:val="21"/>
          <w:szCs w:val="21"/>
          <w:lang w:val="ru-RU"/>
        </w:rPr>
        <w:t>також</w:t>
      </w:r>
      <w:r w:rsidRPr="002D350D">
        <w:rPr>
          <w:rFonts w:ascii="Arial" w:hAnsi="Arial" w:cs="Arial"/>
          <w:spacing w:val="-19"/>
          <w:sz w:val="21"/>
          <w:szCs w:val="21"/>
          <w:lang w:val="ru-RU"/>
        </w:rPr>
        <w:t xml:space="preserve"> </w:t>
      </w:r>
      <w:r w:rsidRPr="002D350D">
        <w:rPr>
          <w:rFonts w:ascii="Arial" w:hAnsi="Arial" w:cs="Arial"/>
          <w:sz w:val="21"/>
          <w:szCs w:val="21"/>
          <w:lang w:val="ru-RU"/>
        </w:rPr>
        <w:t>в</w:t>
      </w:r>
      <w:r w:rsidRPr="002D350D">
        <w:rPr>
          <w:rFonts w:ascii="Arial" w:hAnsi="Arial" w:cs="Arial"/>
          <w:spacing w:val="-20"/>
          <w:sz w:val="21"/>
          <w:szCs w:val="21"/>
          <w:lang w:val="ru-RU"/>
        </w:rPr>
        <w:t xml:space="preserve"> </w:t>
      </w:r>
      <w:r w:rsidRPr="002D350D">
        <w:rPr>
          <w:rFonts w:ascii="Arial" w:hAnsi="Arial" w:cs="Arial"/>
          <w:sz w:val="21"/>
          <w:szCs w:val="21"/>
          <w:lang w:val="ru-RU"/>
        </w:rPr>
        <w:t>інтересах</w:t>
      </w:r>
      <w:r w:rsidRPr="002D350D">
        <w:rPr>
          <w:rFonts w:ascii="Arial" w:hAnsi="Arial" w:cs="Arial"/>
          <w:spacing w:val="-18"/>
          <w:sz w:val="21"/>
          <w:szCs w:val="21"/>
          <w:lang w:val="ru-RU"/>
        </w:rPr>
        <w:t xml:space="preserve"> </w:t>
      </w:r>
      <w:r w:rsidRPr="002D350D">
        <w:rPr>
          <w:rFonts w:ascii="Arial" w:hAnsi="Arial" w:cs="Arial"/>
          <w:sz w:val="21"/>
          <w:szCs w:val="21"/>
          <w:lang w:val="ru-RU"/>
        </w:rPr>
        <w:t>енергетики,</w:t>
      </w:r>
      <w:r w:rsidRPr="002D350D">
        <w:rPr>
          <w:rFonts w:ascii="Arial" w:hAnsi="Arial" w:cs="Arial"/>
          <w:spacing w:val="-20"/>
          <w:sz w:val="21"/>
          <w:szCs w:val="21"/>
          <w:lang w:val="ru-RU"/>
        </w:rPr>
        <w:t xml:space="preserve"> </w:t>
      </w:r>
      <w:r w:rsidRPr="002D350D">
        <w:rPr>
          <w:rFonts w:ascii="Arial" w:hAnsi="Arial" w:cs="Arial"/>
          <w:sz w:val="21"/>
          <w:szCs w:val="21"/>
          <w:lang w:val="ru-RU"/>
        </w:rPr>
        <w:t>транспорту, видобутку корисних копалин, сільського, лісового, рибного і мисливського господарств, меліорації, рекреації і охорони природи, передбачаючи в проектах можливість створення варіантів споруд Інженерного захисту багатофункціонального</w:t>
      </w:r>
      <w:r w:rsidRPr="002D350D">
        <w:rPr>
          <w:rFonts w:ascii="Arial" w:hAnsi="Arial" w:cs="Arial"/>
          <w:spacing w:val="-11"/>
          <w:sz w:val="21"/>
          <w:szCs w:val="21"/>
          <w:lang w:val="ru-RU"/>
        </w:rPr>
        <w:t xml:space="preserve"> </w:t>
      </w:r>
      <w:r w:rsidRPr="002D350D">
        <w:rPr>
          <w:rFonts w:ascii="Arial" w:hAnsi="Arial" w:cs="Arial"/>
          <w:sz w:val="21"/>
          <w:szCs w:val="21"/>
          <w:lang w:val="ru-RU"/>
        </w:rPr>
        <w:t>призначення.</w:t>
      </w:r>
    </w:p>
    <w:p w14:paraId="270D03C1" w14:textId="77777777" w:rsidR="00E32E9D" w:rsidRPr="002D350D" w:rsidRDefault="008555FA" w:rsidP="00EC11FA">
      <w:pPr>
        <w:pStyle w:val="a5"/>
        <w:numPr>
          <w:ilvl w:val="2"/>
          <w:numId w:val="12"/>
        </w:numPr>
        <w:tabs>
          <w:tab w:val="left" w:pos="1465"/>
        </w:tabs>
        <w:spacing w:before="0" w:line="288" w:lineRule="auto"/>
        <w:ind w:right="109" w:firstLine="708"/>
        <w:rPr>
          <w:rFonts w:ascii="Arial" w:hAnsi="Arial" w:cs="Arial"/>
          <w:sz w:val="21"/>
          <w:szCs w:val="21"/>
          <w:lang w:val="ru-RU"/>
        </w:rPr>
      </w:pPr>
      <w:r w:rsidRPr="002D350D">
        <w:rPr>
          <w:rFonts w:ascii="Arial" w:hAnsi="Arial" w:cs="Arial"/>
          <w:sz w:val="21"/>
          <w:szCs w:val="21"/>
          <w:lang w:val="ru-RU"/>
        </w:rPr>
        <w:t>Матеріали для обґрунтування системи і споруд інженерного захисту повинні забезпечувати</w:t>
      </w:r>
      <w:r w:rsidRPr="002D350D">
        <w:rPr>
          <w:rFonts w:ascii="Arial" w:hAnsi="Arial" w:cs="Arial"/>
          <w:spacing w:val="-11"/>
          <w:sz w:val="21"/>
          <w:szCs w:val="21"/>
          <w:lang w:val="ru-RU"/>
        </w:rPr>
        <w:t xml:space="preserve"> </w:t>
      </w:r>
      <w:r w:rsidRPr="002D350D">
        <w:rPr>
          <w:rFonts w:ascii="Arial" w:hAnsi="Arial" w:cs="Arial"/>
          <w:sz w:val="21"/>
          <w:szCs w:val="21"/>
          <w:lang w:val="ru-RU"/>
        </w:rPr>
        <w:t>можливість:</w:t>
      </w:r>
    </w:p>
    <w:p w14:paraId="3955C979"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lang w:val="ru-RU"/>
        </w:rPr>
      </w:pPr>
      <w:r w:rsidRPr="002D350D">
        <w:rPr>
          <w:rFonts w:ascii="Arial" w:hAnsi="Arial" w:cs="Arial"/>
          <w:sz w:val="21"/>
          <w:szCs w:val="21"/>
          <w:lang w:val="ru-RU"/>
        </w:rPr>
        <w:t>оцінки існуючих природних умов на території, що</w:t>
      </w:r>
      <w:r w:rsidRPr="002D350D">
        <w:rPr>
          <w:rFonts w:ascii="Arial" w:hAnsi="Arial" w:cs="Arial"/>
          <w:spacing w:val="-21"/>
          <w:sz w:val="21"/>
          <w:szCs w:val="21"/>
          <w:lang w:val="ru-RU"/>
        </w:rPr>
        <w:t xml:space="preserve"> </w:t>
      </w:r>
      <w:r w:rsidRPr="002D350D">
        <w:rPr>
          <w:rFonts w:ascii="Arial" w:hAnsi="Arial" w:cs="Arial"/>
          <w:sz w:val="21"/>
          <w:szCs w:val="21"/>
          <w:lang w:val="ru-RU"/>
        </w:rPr>
        <w:t>захищається;</w:t>
      </w:r>
    </w:p>
    <w:p w14:paraId="2B1EEFF0"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lang w:val="ru-RU"/>
        </w:rPr>
      </w:pPr>
      <w:r w:rsidRPr="002D350D">
        <w:rPr>
          <w:rFonts w:ascii="Arial" w:hAnsi="Arial" w:cs="Arial"/>
          <w:sz w:val="21"/>
          <w:szCs w:val="21"/>
          <w:lang w:val="ru-RU"/>
        </w:rPr>
        <w:t>прогнозу</w:t>
      </w:r>
      <w:r w:rsidRPr="002D350D">
        <w:rPr>
          <w:rFonts w:ascii="Arial" w:hAnsi="Arial" w:cs="Arial"/>
          <w:spacing w:val="-18"/>
          <w:sz w:val="21"/>
          <w:szCs w:val="21"/>
          <w:lang w:val="ru-RU"/>
        </w:rPr>
        <w:t xml:space="preserve"> </w:t>
      </w:r>
      <w:r w:rsidRPr="002D350D">
        <w:rPr>
          <w:rFonts w:ascii="Arial" w:hAnsi="Arial" w:cs="Arial"/>
          <w:sz w:val="21"/>
          <w:szCs w:val="21"/>
          <w:lang w:val="ru-RU"/>
        </w:rPr>
        <w:t>зміни</w:t>
      </w:r>
      <w:r w:rsidRPr="002D350D">
        <w:rPr>
          <w:rFonts w:ascii="Arial" w:hAnsi="Arial" w:cs="Arial"/>
          <w:spacing w:val="-16"/>
          <w:sz w:val="21"/>
          <w:szCs w:val="21"/>
          <w:lang w:val="ru-RU"/>
        </w:rPr>
        <w:t xml:space="preserve"> </w:t>
      </w:r>
      <w:r w:rsidRPr="002D350D">
        <w:rPr>
          <w:rFonts w:ascii="Arial" w:hAnsi="Arial" w:cs="Arial"/>
          <w:sz w:val="21"/>
          <w:szCs w:val="21"/>
          <w:lang w:val="ru-RU"/>
        </w:rPr>
        <w:t>інженерно-геологічних,</w:t>
      </w:r>
      <w:r w:rsidRPr="002D350D">
        <w:rPr>
          <w:rFonts w:ascii="Arial" w:hAnsi="Arial" w:cs="Arial"/>
          <w:spacing w:val="-17"/>
          <w:sz w:val="21"/>
          <w:szCs w:val="21"/>
          <w:lang w:val="ru-RU"/>
        </w:rPr>
        <w:t xml:space="preserve"> </w:t>
      </w:r>
      <w:r w:rsidRPr="002D350D">
        <w:rPr>
          <w:rFonts w:ascii="Arial" w:hAnsi="Arial" w:cs="Arial"/>
          <w:sz w:val="21"/>
          <w:szCs w:val="21"/>
          <w:lang w:val="ru-RU"/>
        </w:rPr>
        <w:t>гідрогеологічних</w:t>
      </w:r>
      <w:r w:rsidRPr="002D350D">
        <w:rPr>
          <w:rFonts w:ascii="Arial" w:hAnsi="Arial" w:cs="Arial"/>
          <w:spacing w:val="-13"/>
          <w:sz w:val="21"/>
          <w:szCs w:val="21"/>
          <w:lang w:val="ru-RU"/>
        </w:rPr>
        <w:t xml:space="preserve"> </w:t>
      </w:r>
      <w:r w:rsidRPr="002D350D">
        <w:rPr>
          <w:rFonts w:ascii="Arial" w:hAnsi="Arial" w:cs="Arial"/>
          <w:sz w:val="21"/>
          <w:szCs w:val="21"/>
          <w:lang w:val="ru-RU"/>
        </w:rPr>
        <w:t>й</w:t>
      </w:r>
      <w:r w:rsidRPr="002D350D">
        <w:rPr>
          <w:rFonts w:ascii="Arial" w:hAnsi="Arial" w:cs="Arial"/>
          <w:spacing w:val="-14"/>
          <w:sz w:val="21"/>
          <w:szCs w:val="21"/>
          <w:lang w:val="ru-RU"/>
        </w:rPr>
        <w:t xml:space="preserve"> </w:t>
      </w:r>
      <w:r w:rsidRPr="002D350D">
        <w:rPr>
          <w:rFonts w:ascii="Arial" w:hAnsi="Arial" w:cs="Arial"/>
          <w:sz w:val="21"/>
          <w:szCs w:val="21"/>
          <w:lang w:val="ru-RU"/>
        </w:rPr>
        <w:t>гідрологічних</w:t>
      </w:r>
    </w:p>
    <w:p w14:paraId="3D13B7A6" w14:textId="77777777" w:rsidR="00E32E9D" w:rsidRPr="002D350D" w:rsidRDefault="008555FA" w:rsidP="00EC11FA">
      <w:pPr>
        <w:pStyle w:val="a3"/>
        <w:spacing w:before="0" w:line="288" w:lineRule="auto"/>
        <w:ind w:right="110" w:firstLine="0"/>
        <w:rPr>
          <w:rFonts w:ascii="Arial" w:hAnsi="Arial" w:cs="Arial"/>
          <w:sz w:val="21"/>
          <w:szCs w:val="21"/>
          <w:lang w:val="ru-RU"/>
        </w:rPr>
      </w:pPr>
      <w:r w:rsidRPr="002D350D">
        <w:rPr>
          <w:rFonts w:ascii="Arial" w:hAnsi="Arial" w:cs="Arial"/>
          <w:sz w:val="21"/>
          <w:szCs w:val="21"/>
          <w:lang w:val="ru-RU"/>
        </w:rPr>
        <w:t>умов</w:t>
      </w:r>
      <w:r w:rsidRPr="002D350D">
        <w:rPr>
          <w:rFonts w:ascii="Arial" w:hAnsi="Arial" w:cs="Arial"/>
          <w:spacing w:val="-7"/>
          <w:sz w:val="21"/>
          <w:szCs w:val="21"/>
          <w:lang w:val="ru-RU"/>
        </w:rPr>
        <w:t xml:space="preserve"> </w:t>
      </w:r>
      <w:r w:rsidRPr="002D350D">
        <w:rPr>
          <w:rFonts w:ascii="Arial" w:hAnsi="Arial" w:cs="Arial"/>
          <w:sz w:val="21"/>
          <w:szCs w:val="21"/>
          <w:lang w:val="ru-RU"/>
        </w:rPr>
        <w:t>на</w:t>
      </w:r>
      <w:r w:rsidRPr="002D350D">
        <w:rPr>
          <w:rFonts w:ascii="Arial" w:hAnsi="Arial" w:cs="Arial"/>
          <w:spacing w:val="-7"/>
          <w:sz w:val="21"/>
          <w:szCs w:val="21"/>
          <w:lang w:val="ru-RU"/>
        </w:rPr>
        <w:t xml:space="preserve"> </w:t>
      </w:r>
      <w:r w:rsidRPr="002D350D">
        <w:rPr>
          <w:rFonts w:ascii="Arial" w:hAnsi="Arial" w:cs="Arial"/>
          <w:sz w:val="21"/>
          <w:szCs w:val="21"/>
          <w:lang w:val="ru-RU"/>
        </w:rPr>
        <w:t>території,</w:t>
      </w:r>
      <w:r w:rsidRPr="002D350D">
        <w:rPr>
          <w:rFonts w:ascii="Arial" w:hAnsi="Arial" w:cs="Arial"/>
          <w:spacing w:val="-7"/>
          <w:sz w:val="21"/>
          <w:szCs w:val="21"/>
          <w:lang w:val="ru-RU"/>
        </w:rPr>
        <w:t xml:space="preserve"> </w:t>
      </w:r>
      <w:r w:rsidRPr="002D350D">
        <w:rPr>
          <w:rFonts w:ascii="Arial" w:hAnsi="Arial" w:cs="Arial"/>
          <w:sz w:val="21"/>
          <w:szCs w:val="21"/>
          <w:lang w:val="ru-RU"/>
        </w:rPr>
        <w:t>що</w:t>
      </w:r>
      <w:r w:rsidRPr="002D350D">
        <w:rPr>
          <w:rFonts w:ascii="Arial" w:hAnsi="Arial" w:cs="Arial"/>
          <w:spacing w:val="-6"/>
          <w:sz w:val="21"/>
          <w:szCs w:val="21"/>
          <w:lang w:val="ru-RU"/>
        </w:rPr>
        <w:t xml:space="preserve"> </w:t>
      </w:r>
      <w:r w:rsidRPr="002D350D">
        <w:rPr>
          <w:rFonts w:ascii="Arial" w:hAnsi="Arial" w:cs="Arial"/>
          <w:sz w:val="21"/>
          <w:szCs w:val="21"/>
          <w:lang w:val="ru-RU"/>
        </w:rPr>
        <w:t>захищається,</w:t>
      </w:r>
      <w:r w:rsidRPr="002D350D">
        <w:rPr>
          <w:rFonts w:ascii="Arial" w:hAnsi="Arial" w:cs="Arial"/>
          <w:spacing w:val="-7"/>
          <w:sz w:val="21"/>
          <w:szCs w:val="21"/>
          <w:lang w:val="ru-RU"/>
        </w:rPr>
        <w:t xml:space="preserve"> </w:t>
      </w:r>
      <w:r w:rsidRPr="002D350D">
        <w:rPr>
          <w:rFonts w:ascii="Arial" w:hAnsi="Arial" w:cs="Arial"/>
          <w:sz w:val="21"/>
          <w:szCs w:val="21"/>
          <w:lang w:val="ru-RU"/>
        </w:rPr>
        <w:t>з</w:t>
      </w:r>
      <w:r w:rsidRPr="002D350D">
        <w:rPr>
          <w:rFonts w:ascii="Arial" w:hAnsi="Arial" w:cs="Arial"/>
          <w:spacing w:val="-5"/>
          <w:sz w:val="21"/>
          <w:szCs w:val="21"/>
          <w:lang w:val="ru-RU"/>
        </w:rPr>
        <w:t xml:space="preserve"> </w:t>
      </w:r>
      <w:r w:rsidRPr="002D350D">
        <w:rPr>
          <w:rFonts w:ascii="Arial" w:hAnsi="Arial" w:cs="Arial"/>
          <w:sz w:val="21"/>
          <w:szCs w:val="21"/>
          <w:lang w:val="ru-RU"/>
        </w:rPr>
        <w:t>урахуванням</w:t>
      </w:r>
      <w:r w:rsidRPr="002D350D">
        <w:rPr>
          <w:rFonts w:ascii="Arial" w:hAnsi="Arial" w:cs="Arial"/>
          <w:spacing w:val="-7"/>
          <w:sz w:val="21"/>
          <w:szCs w:val="21"/>
          <w:lang w:val="ru-RU"/>
        </w:rPr>
        <w:t xml:space="preserve"> </w:t>
      </w:r>
      <w:r w:rsidRPr="002D350D">
        <w:rPr>
          <w:rFonts w:ascii="Arial" w:hAnsi="Arial" w:cs="Arial"/>
          <w:sz w:val="21"/>
          <w:szCs w:val="21"/>
          <w:lang w:val="ru-RU"/>
        </w:rPr>
        <w:t>техногенних</w:t>
      </w:r>
      <w:r w:rsidRPr="002D350D">
        <w:rPr>
          <w:rFonts w:ascii="Arial" w:hAnsi="Arial" w:cs="Arial"/>
          <w:spacing w:val="-6"/>
          <w:sz w:val="21"/>
          <w:szCs w:val="21"/>
          <w:lang w:val="ru-RU"/>
        </w:rPr>
        <w:t xml:space="preserve"> </w:t>
      </w:r>
      <w:r w:rsidRPr="002D350D">
        <w:rPr>
          <w:rFonts w:ascii="Arial" w:hAnsi="Arial" w:cs="Arial"/>
          <w:sz w:val="21"/>
          <w:szCs w:val="21"/>
          <w:lang w:val="ru-RU"/>
        </w:rPr>
        <w:t>чинників,</w:t>
      </w:r>
      <w:r w:rsidRPr="002D350D">
        <w:rPr>
          <w:rFonts w:ascii="Arial" w:hAnsi="Arial" w:cs="Arial"/>
          <w:spacing w:val="-7"/>
          <w:sz w:val="21"/>
          <w:szCs w:val="21"/>
          <w:lang w:val="ru-RU"/>
        </w:rPr>
        <w:t xml:space="preserve"> </w:t>
      </w:r>
      <w:r w:rsidRPr="002D350D">
        <w:rPr>
          <w:rFonts w:ascii="Arial" w:hAnsi="Arial" w:cs="Arial"/>
          <w:sz w:val="21"/>
          <w:szCs w:val="21"/>
          <w:lang w:val="ru-RU"/>
        </w:rPr>
        <w:t>у</w:t>
      </w:r>
      <w:r w:rsidRPr="002D350D">
        <w:rPr>
          <w:rFonts w:ascii="Arial" w:hAnsi="Arial" w:cs="Arial"/>
          <w:spacing w:val="-8"/>
          <w:sz w:val="21"/>
          <w:szCs w:val="21"/>
          <w:lang w:val="ru-RU"/>
        </w:rPr>
        <w:t xml:space="preserve"> </w:t>
      </w:r>
      <w:r w:rsidRPr="002D350D">
        <w:rPr>
          <w:rFonts w:ascii="Arial" w:hAnsi="Arial" w:cs="Arial"/>
          <w:sz w:val="21"/>
          <w:szCs w:val="21"/>
          <w:lang w:val="ru-RU"/>
        </w:rPr>
        <w:t>тому числі</w:t>
      </w:r>
      <w:r w:rsidRPr="002D350D">
        <w:rPr>
          <w:rFonts w:ascii="Arial" w:hAnsi="Arial" w:cs="Arial"/>
          <w:spacing w:val="-9"/>
          <w:sz w:val="21"/>
          <w:szCs w:val="21"/>
          <w:lang w:val="ru-RU"/>
        </w:rPr>
        <w:t xml:space="preserve"> </w:t>
      </w:r>
      <w:r w:rsidRPr="002D350D">
        <w:rPr>
          <w:rFonts w:ascii="Arial" w:hAnsi="Arial" w:cs="Arial"/>
          <w:sz w:val="21"/>
          <w:szCs w:val="21"/>
          <w:lang w:val="ru-RU"/>
        </w:rPr>
        <w:t>можливості</w:t>
      </w:r>
      <w:r w:rsidRPr="002D350D">
        <w:rPr>
          <w:rFonts w:ascii="Arial" w:hAnsi="Arial" w:cs="Arial"/>
          <w:spacing w:val="-9"/>
          <w:sz w:val="21"/>
          <w:szCs w:val="21"/>
          <w:lang w:val="ru-RU"/>
        </w:rPr>
        <w:t xml:space="preserve"> </w:t>
      </w:r>
      <w:r w:rsidRPr="002D350D">
        <w:rPr>
          <w:rFonts w:ascii="Arial" w:hAnsi="Arial" w:cs="Arial"/>
          <w:sz w:val="21"/>
          <w:szCs w:val="21"/>
          <w:lang w:val="ru-RU"/>
        </w:rPr>
        <w:t>розвитку</w:t>
      </w:r>
      <w:r w:rsidRPr="002D350D">
        <w:rPr>
          <w:rFonts w:ascii="Arial" w:hAnsi="Arial" w:cs="Arial"/>
          <w:spacing w:val="-14"/>
          <w:sz w:val="21"/>
          <w:szCs w:val="21"/>
          <w:lang w:val="ru-RU"/>
        </w:rPr>
        <w:t xml:space="preserve"> </w:t>
      </w:r>
      <w:r w:rsidRPr="002D350D">
        <w:rPr>
          <w:rFonts w:ascii="Arial" w:hAnsi="Arial" w:cs="Arial"/>
          <w:sz w:val="21"/>
          <w:szCs w:val="21"/>
          <w:lang w:val="ru-RU"/>
        </w:rPr>
        <w:t>і</w:t>
      </w:r>
      <w:r w:rsidRPr="002D350D">
        <w:rPr>
          <w:rFonts w:ascii="Arial" w:hAnsi="Arial" w:cs="Arial"/>
          <w:spacing w:val="-9"/>
          <w:sz w:val="21"/>
          <w:szCs w:val="21"/>
          <w:lang w:val="ru-RU"/>
        </w:rPr>
        <w:t xml:space="preserve"> </w:t>
      </w:r>
      <w:r w:rsidRPr="002D350D">
        <w:rPr>
          <w:rFonts w:ascii="Arial" w:hAnsi="Arial" w:cs="Arial"/>
          <w:sz w:val="21"/>
          <w:szCs w:val="21"/>
          <w:lang w:val="ru-RU"/>
        </w:rPr>
        <w:t>розповсюдження</w:t>
      </w:r>
      <w:r w:rsidRPr="002D350D">
        <w:rPr>
          <w:rFonts w:ascii="Arial" w:hAnsi="Arial" w:cs="Arial"/>
          <w:spacing w:val="-10"/>
          <w:sz w:val="21"/>
          <w:szCs w:val="21"/>
          <w:lang w:val="ru-RU"/>
        </w:rPr>
        <w:t xml:space="preserve"> </w:t>
      </w:r>
      <w:r w:rsidRPr="002D350D">
        <w:rPr>
          <w:rFonts w:ascii="Arial" w:hAnsi="Arial" w:cs="Arial"/>
          <w:sz w:val="21"/>
          <w:szCs w:val="21"/>
          <w:lang w:val="ru-RU"/>
        </w:rPr>
        <w:t>супутніх</w:t>
      </w:r>
      <w:r w:rsidRPr="002D350D">
        <w:rPr>
          <w:rFonts w:ascii="Arial" w:hAnsi="Arial" w:cs="Arial"/>
          <w:spacing w:val="-9"/>
          <w:sz w:val="21"/>
          <w:szCs w:val="21"/>
          <w:lang w:val="ru-RU"/>
        </w:rPr>
        <w:t xml:space="preserve"> </w:t>
      </w:r>
      <w:r w:rsidRPr="002D350D">
        <w:rPr>
          <w:rFonts w:ascii="Arial" w:hAnsi="Arial" w:cs="Arial"/>
          <w:sz w:val="21"/>
          <w:szCs w:val="21"/>
          <w:lang w:val="ru-RU"/>
        </w:rPr>
        <w:t>небезпечних</w:t>
      </w:r>
      <w:r w:rsidRPr="002D350D">
        <w:rPr>
          <w:rFonts w:ascii="Arial" w:hAnsi="Arial" w:cs="Arial"/>
          <w:spacing w:val="-9"/>
          <w:sz w:val="21"/>
          <w:szCs w:val="21"/>
          <w:lang w:val="ru-RU"/>
        </w:rPr>
        <w:t xml:space="preserve"> </w:t>
      </w:r>
      <w:r w:rsidRPr="002D350D">
        <w:rPr>
          <w:rFonts w:ascii="Arial" w:hAnsi="Arial" w:cs="Arial"/>
          <w:sz w:val="21"/>
          <w:szCs w:val="21"/>
          <w:lang w:val="ru-RU"/>
        </w:rPr>
        <w:t>геологічних процесів: зсувів, переробки берегів, карсту, про сідання лесових ґрунтів, суфозії тощо;</w:t>
      </w:r>
    </w:p>
    <w:p w14:paraId="387921F6"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rPr>
      </w:pPr>
      <w:r w:rsidRPr="002D350D">
        <w:rPr>
          <w:rFonts w:ascii="Arial" w:hAnsi="Arial" w:cs="Arial"/>
          <w:sz w:val="21"/>
          <w:szCs w:val="21"/>
        </w:rPr>
        <w:t>оцінки масштабів затоплення</w:t>
      </w:r>
      <w:r w:rsidRPr="002D350D">
        <w:rPr>
          <w:rFonts w:ascii="Arial" w:hAnsi="Arial" w:cs="Arial"/>
          <w:spacing w:val="-14"/>
          <w:sz w:val="21"/>
          <w:szCs w:val="21"/>
        </w:rPr>
        <w:t xml:space="preserve"> </w:t>
      </w:r>
      <w:r w:rsidRPr="002D350D">
        <w:rPr>
          <w:rFonts w:ascii="Arial" w:hAnsi="Arial" w:cs="Arial"/>
          <w:sz w:val="21"/>
          <w:szCs w:val="21"/>
        </w:rPr>
        <w:t>території;</w:t>
      </w:r>
    </w:p>
    <w:p w14:paraId="1A18BF39"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lang w:val="ru-RU"/>
        </w:rPr>
      </w:pPr>
      <w:r w:rsidRPr="002D350D">
        <w:rPr>
          <w:rFonts w:ascii="Arial" w:hAnsi="Arial" w:cs="Arial"/>
          <w:sz w:val="21"/>
          <w:szCs w:val="21"/>
          <w:lang w:val="ru-RU"/>
        </w:rPr>
        <w:t>вибору способів інженерного захисту територій від</w:t>
      </w:r>
      <w:r w:rsidRPr="002D350D">
        <w:rPr>
          <w:rFonts w:ascii="Arial" w:hAnsi="Arial" w:cs="Arial"/>
          <w:spacing w:val="-24"/>
          <w:sz w:val="21"/>
          <w:szCs w:val="21"/>
          <w:lang w:val="ru-RU"/>
        </w:rPr>
        <w:t xml:space="preserve"> </w:t>
      </w:r>
      <w:r w:rsidRPr="002D350D">
        <w:rPr>
          <w:rFonts w:ascii="Arial" w:hAnsi="Arial" w:cs="Arial"/>
          <w:sz w:val="21"/>
          <w:szCs w:val="21"/>
          <w:lang w:val="ru-RU"/>
        </w:rPr>
        <w:t>затоплення;</w:t>
      </w:r>
    </w:p>
    <w:p w14:paraId="426CB3EA"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rPr>
      </w:pPr>
      <w:r w:rsidRPr="002D350D">
        <w:rPr>
          <w:rFonts w:ascii="Arial" w:hAnsi="Arial" w:cs="Arial"/>
          <w:sz w:val="21"/>
          <w:szCs w:val="21"/>
        </w:rPr>
        <w:t>розрахунку споруд інженерного</w:t>
      </w:r>
      <w:r w:rsidRPr="002D350D">
        <w:rPr>
          <w:rFonts w:ascii="Arial" w:hAnsi="Arial" w:cs="Arial"/>
          <w:spacing w:val="-13"/>
          <w:sz w:val="21"/>
          <w:szCs w:val="21"/>
        </w:rPr>
        <w:t xml:space="preserve"> </w:t>
      </w:r>
      <w:r w:rsidRPr="002D350D">
        <w:rPr>
          <w:rFonts w:ascii="Arial" w:hAnsi="Arial" w:cs="Arial"/>
          <w:sz w:val="21"/>
          <w:szCs w:val="21"/>
        </w:rPr>
        <w:t>захисту;</w:t>
      </w:r>
    </w:p>
    <w:p w14:paraId="5F3EF96A" w14:textId="77777777" w:rsidR="00E32E9D" w:rsidRPr="002D350D" w:rsidRDefault="008555FA" w:rsidP="00EC11FA">
      <w:pPr>
        <w:pStyle w:val="a5"/>
        <w:numPr>
          <w:ilvl w:val="1"/>
          <w:numId w:val="32"/>
        </w:numPr>
        <w:tabs>
          <w:tab w:val="left" w:pos="992"/>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оцінки водного балансу території, а також рівневого, хімічного і температурного режимів поверхневих і підземних вод (на основі режимних спостережень на водомірних постах, балансових і дослідних</w:t>
      </w:r>
      <w:r w:rsidRPr="002D350D">
        <w:rPr>
          <w:rFonts w:ascii="Arial" w:hAnsi="Arial" w:cs="Arial"/>
          <w:spacing w:val="-18"/>
          <w:sz w:val="21"/>
          <w:szCs w:val="21"/>
          <w:lang w:val="ru-RU"/>
        </w:rPr>
        <w:t xml:space="preserve"> </w:t>
      </w:r>
      <w:r w:rsidRPr="002D350D">
        <w:rPr>
          <w:rFonts w:ascii="Arial" w:hAnsi="Arial" w:cs="Arial"/>
          <w:sz w:val="21"/>
          <w:szCs w:val="21"/>
          <w:lang w:val="ru-RU"/>
        </w:rPr>
        <w:t>ділянках);</w:t>
      </w:r>
    </w:p>
    <w:p w14:paraId="0DF33672"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lang w:val="ru-RU"/>
        </w:rPr>
      </w:pPr>
      <w:r w:rsidRPr="002D350D">
        <w:rPr>
          <w:rFonts w:ascii="Arial" w:hAnsi="Arial" w:cs="Arial"/>
          <w:sz w:val="21"/>
          <w:szCs w:val="21"/>
          <w:lang w:val="ru-RU"/>
        </w:rPr>
        <w:t>оцінки природного і штучного дренування</w:t>
      </w:r>
      <w:r w:rsidRPr="002D350D">
        <w:rPr>
          <w:rFonts w:ascii="Arial" w:hAnsi="Arial" w:cs="Arial"/>
          <w:spacing w:val="-17"/>
          <w:sz w:val="21"/>
          <w:szCs w:val="21"/>
          <w:lang w:val="ru-RU"/>
        </w:rPr>
        <w:t xml:space="preserve"> </w:t>
      </w:r>
      <w:r w:rsidRPr="002D350D">
        <w:rPr>
          <w:rFonts w:ascii="Arial" w:hAnsi="Arial" w:cs="Arial"/>
          <w:sz w:val="21"/>
          <w:szCs w:val="21"/>
          <w:lang w:val="ru-RU"/>
        </w:rPr>
        <w:t>територій;</w:t>
      </w:r>
    </w:p>
    <w:p w14:paraId="467C6C36" w14:textId="77777777" w:rsidR="00E32E9D" w:rsidRPr="002D350D" w:rsidRDefault="008555FA" w:rsidP="00EC11FA">
      <w:pPr>
        <w:pStyle w:val="a5"/>
        <w:numPr>
          <w:ilvl w:val="1"/>
          <w:numId w:val="32"/>
        </w:numPr>
        <w:tabs>
          <w:tab w:val="left" w:pos="992"/>
        </w:tabs>
        <w:spacing w:before="0" w:line="288" w:lineRule="auto"/>
        <w:ind w:left="991"/>
        <w:jc w:val="left"/>
        <w:rPr>
          <w:rFonts w:ascii="Arial" w:hAnsi="Arial" w:cs="Arial"/>
          <w:sz w:val="21"/>
          <w:szCs w:val="21"/>
          <w:lang w:val="ru-RU"/>
        </w:rPr>
      </w:pPr>
      <w:r w:rsidRPr="002D350D">
        <w:rPr>
          <w:rFonts w:ascii="Arial" w:hAnsi="Arial" w:cs="Arial"/>
          <w:sz w:val="21"/>
          <w:szCs w:val="21"/>
          <w:lang w:val="ru-RU"/>
        </w:rPr>
        <w:lastRenderedPageBreak/>
        <w:t>складання рекомендацій із функціонального зонування</w:t>
      </w:r>
      <w:r w:rsidRPr="002D350D">
        <w:rPr>
          <w:rFonts w:ascii="Arial" w:hAnsi="Arial" w:cs="Arial"/>
          <w:spacing w:val="-27"/>
          <w:sz w:val="21"/>
          <w:szCs w:val="21"/>
          <w:lang w:val="ru-RU"/>
        </w:rPr>
        <w:t xml:space="preserve"> </w:t>
      </w:r>
      <w:r w:rsidRPr="002D350D">
        <w:rPr>
          <w:rFonts w:ascii="Arial" w:hAnsi="Arial" w:cs="Arial"/>
          <w:sz w:val="21"/>
          <w:szCs w:val="21"/>
          <w:lang w:val="ru-RU"/>
        </w:rPr>
        <w:t>території.</w:t>
      </w:r>
    </w:p>
    <w:p w14:paraId="2E502152" w14:textId="77777777" w:rsidR="00E32E9D" w:rsidRPr="002D350D" w:rsidRDefault="008555FA" w:rsidP="00EC11FA">
      <w:pPr>
        <w:pStyle w:val="a5"/>
        <w:numPr>
          <w:ilvl w:val="2"/>
          <w:numId w:val="12"/>
        </w:numPr>
        <w:tabs>
          <w:tab w:val="left" w:pos="1462"/>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Матеріали інженерних досліджень необхідно доповнювати результатами багаторічних спостережень за режимом поверхневих і підземних вод і екзогенних геологічних процесів, а також гідрологічними і гідрогеологічними</w:t>
      </w:r>
      <w:r w:rsidRPr="002D350D">
        <w:rPr>
          <w:rFonts w:ascii="Arial" w:hAnsi="Arial" w:cs="Arial"/>
          <w:spacing w:val="-10"/>
          <w:sz w:val="21"/>
          <w:szCs w:val="21"/>
          <w:lang w:val="ru-RU"/>
        </w:rPr>
        <w:t xml:space="preserve"> </w:t>
      </w:r>
      <w:r w:rsidRPr="002D350D">
        <w:rPr>
          <w:rFonts w:ascii="Arial" w:hAnsi="Arial" w:cs="Arial"/>
          <w:sz w:val="21"/>
          <w:szCs w:val="21"/>
          <w:lang w:val="ru-RU"/>
        </w:rPr>
        <w:t>розрахунками.</w:t>
      </w:r>
    </w:p>
    <w:p w14:paraId="531B0820" w14:textId="77777777" w:rsidR="00E32E9D" w:rsidRPr="002D350D" w:rsidRDefault="008555FA" w:rsidP="00EC11FA">
      <w:pPr>
        <w:pStyle w:val="a5"/>
        <w:numPr>
          <w:ilvl w:val="2"/>
          <w:numId w:val="12"/>
        </w:numPr>
        <w:tabs>
          <w:tab w:val="left" w:pos="1462"/>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Матеріали інженерних вишукувань та вихідні дані, необхідні для проектування споруд та заходів інженерного захисту від затоплення, наведені в розділі 1 та ДБН</w:t>
      </w:r>
      <w:r w:rsidRPr="002D350D">
        <w:rPr>
          <w:rFonts w:ascii="Arial" w:hAnsi="Arial" w:cs="Arial"/>
          <w:spacing w:val="-7"/>
          <w:sz w:val="21"/>
          <w:szCs w:val="21"/>
          <w:lang w:val="ru-RU"/>
        </w:rPr>
        <w:t xml:space="preserve"> </w:t>
      </w:r>
      <w:r w:rsidRPr="002D350D">
        <w:rPr>
          <w:rFonts w:ascii="Arial" w:hAnsi="Arial" w:cs="Arial"/>
          <w:sz w:val="21"/>
          <w:szCs w:val="21"/>
          <w:lang w:val="ru-RU"/>
        </w:rPr>
        <w:t>В.1.1-25.</w:t>
      </w:r>
    </w:p>
    <w:p w14:paraId="4F139C73" w14:textId="77777777" w:rsidR="00E32E9D" w:rsidRPr="002D350D" w:rsidRDefault="008555FA" w:rsidP="00EC11FA">
      <w:pPr>
        <w:pStyle w:val="1"/>
        <w:numPr>
          <w:ilvl w:val="1"/>
          <w:numId w:val="11"/>
        </w:numPr>
        <w:tabs>
          <w:tab w:val="left" w:pos="1256"/>
        </w:tabs>
        <w:spacing w:line="288" w:lineRule="auto"/>
        <w:rPr>
          <w:rFonts w:ascii="Arial" w:hAnsi="Arial" w:cs="Arial"/>
          <w:sz w:val="21"/>
          <w:szCs w:val="21"/>
        </w:rPr>
      </w:pPr>
      <w:bookmarkStart w:id="67" w:name="8.2_Основні_розрахункові_положення"/>
      <w:bookmarkStart w:id="68" w:name="_bookmark33"/>
      <w:bookmarkEnd w:id="67"/>
      <w:bookmarkEnd w:id="68"/>
      <w:r w:rsidRPr="002D350D">
        <w:rPr>
          <w:rFonts w:ascii="Arial" w:hAnsi="Arial" w:cs="Arial"/>
          <w:sz w:val="21"/>
          <w:szCs w:val="21"/>
        </w:rPr>
        <w:t>Основні розрахункові</w:t>
      </w:r>
      <w:r w:rsidRPr="002D350D">
        <w:rPr>
          <w:rFonts w:ascii="Arial" w:hAnsi="Arial" w:cs="Arial"/>
          <w:spacing w:val="-11"/>
          <w:sz w:val="21"/>
          <w:szCs w:val="21"/>
        </w:rPr>
        <w:t xml:space="preserve"> </w:t>
      </w:r>
      <w:r w:rsidRPr="002D350D">
        <w:rPr>
          <w:rFonts w:ascii="Arial" w:hAnsi="Arial" w:cs="Arial"/>
          <w:sz w:val="21"/>
          <w:szCs w:val="21"/>
        </w:rPr>
        <w:t>положення</w:t>
      </w:r>
    </w:p>
    <w:p w14:paraId="3E65C60A" w14:textId="77777777" w:rsidR="00E32E9D" w:rsidRPr="002D350D" w:rsidRDefault="008555FA" w:rsidP="00EC11FA">
      <w:pPr>
        <w:pStyle w:val="a5"/>
        <w:numPr>
          <w:ilvl w:val="2"/>
          <w:numId w:val="11"/>
        </w:numPr>
        <w:tabs>
          <w:tab w:val="left" w:pos="1517"/>
        </w:tabs>
        <w:spacing w:before="0" w:line="288" w:lineRule="auto"/>
        <w:ind w:right="109" w:firstLine="720"/>
        <w:rPr>
          <w:rFonts w:ascii="Arial" w:hAnsi="Arial" w:cs="Arial"/>
          <w:sz w:val="21"/>
          <w:szCs w:val="21"/>
          <w:lang w:val="ru-RU"/>
        </w:rPr>
      </w:pPr>
      <w:r w:rsidRPr="002D350D">
        <w:rPr>
          <w:rFonts w:ascii="Arial" w:hAnsi="Arial" w:cs="Arial"/>
          <w:sz w:val="21"/>
          <w:szCs w:val="21"/>
          <w:lang w:val="ru-RU"/>
        </w:rPr>
        <w:t>При проектуванні інженерного захисту від затоплення на берегах водотоків</w:t>
      </w:r>
      <w:r w:rsidRPr="002D350D">
        <w:rPr>
          <w:rFonts w:ascii="Arial" w:hAnsi="Arial" w:cs="Arial"/>
          <w:spacing w:val="-8"/>
          <w:sz w:val="21"/>
          <w:szCs w:val="21"/>
          <w:lang w:val="ru-RU"/>
        </w:rPr>
        <w:t xml:space="preserve"> </w:t>
      </w:r>
      <w:r w:rsidRPr="002D350D">
        <w:rPr>
          <w:rFonts w:ascii="Arial" w:hAnsi="Arial" w:cs="Arial"/>
          <w:sz w:val="21"/>
          <w:szCs w:val="21"/>
          <w:lang w:val="ru-RU"/>
        </w:rPr>
        <w:t>і</w:t>
      </w:r>
      <w:r w:rsidRPr="002D350D">
        <w:rPr>
          <w:rFonts w:ascii="Arial" w:hAnsi="Arial" w:cs="Arial"/>
          <w:spacing w:val="-7"/>
          <w:sz w:val="21"/>
          <w:szCs w:val="21"/>
          <w:lang w:val="ru-RU"/>
        </w:rPr>
        <w:t xml:space="preserve"> </w:t>
      </w:r>
      <w:r w:rsidRPr="002D350D">
        <w:rPr>
          <w:rFonts w:ascii="Arial" w:hAnsi="Arial" w:cs="Arial"/>
          <w:sz w:val="21"/>
          <w:szCs w:val="21"/>
          <w:lang w:val="ru-RU"/>
        </w:rPr>
        <w:t>водоймищ</w:t>
      </w:r>
      <w:r w:rsidRPr="002D350D">
        <w:rPr>
          <w:rFonts w:ascii="Arial" w:hAnsi="Arial" w:cs="Arial"/>
          <w:spacing w:val="-8"/>
          <w:sz w:val="21"/>
          <w:szCs w:val="21"/>
          <w:lang w:val="ru-RU"/>
        </w:rPr>
        <w:t xml:space="preserve"> </w:t>
      </w:r>
      <w:r w:rsidRPr="002D350D">
        <w:rPr>
          <w:rFonts w:ascii="Arial" w:hAnsi="Arial" w:cs="Arial"/>
          <w:sz w:val="21"/>
          <w:szCs w:val="21"/>
          <w:lang w:val="ru-RU"/>
        </w:rPr>
        <w:t>за</w:t>
      </w:r>
      <w:r w:rsidRPr="002D350D">
        <w:rPr>
          <w:rFonts w:ascii="Arial" w:hAnsi="Arial" w:cs="Arial"/>
          <w:spacing w:val="-7"/>
          <w:sz w:val="21"/>
          <w:szCs w:val="21"/>
          <w:lang w:val="ru-RU"/>
        </w:rPr>
        <w:t xml:space="preserve"> </w:t>
      </w:r>
      <w:r w:rsidRPr="002D350D">
        <w:rPr>
          <w:rFonts w:ascii="Arial" w:hAnsi="Arial" w:cs="Arial"/>
          <w:sz w:val="21"/>
          <w:szCs w:val="21"/>
          <w:lang w:val="ru-RU"/>
        </w:rPr>
        <w:t>розрахунковий</w:t>
      </w:r>
      <w:r w:rsidRPr="002D350D">
        <w:rPr>
          <w:rFonts w:ascii="Arial" w:hAnsi="Arial" w:cs="Arial"/>
          <w:spacing w:val="-7"/>
          <w:sz w:val="21"/>
          <w:szCs w:val="21"/>
          <w:lang w:val="ru-RU"/>
        </w:rPr>
        <w:t xml:space="preserve"> </w:t>
      </w:r>
      <w:r w:rsidRPr="002D350D">
        <w:rPr>
          <w:rFonts w:ascii="Arial" w:hAnsi="Arial" w:cs="Arial"/>
          <w:sz w:val="21"/>
          <w:szCs w:val="21"/>
          <w:lang w:val="ru-RU"/>
        </w:rPr>
        <w:t>приймають</w:t>
      </w:r>
      <w:r w:rsidRPr="002D350D">
        <w:rPr>
          <w:rFonts w:ascii="Arial" w:hAnsi="Arial" w:cs="Arial"/>
          <w:spacing w:val="-9"/>
          <w:sz w:val="21"/>
          <w:szCs w:val="21"/>
          <w:lang w:val="ru-RU"/>
        </w:rPr>
        <w:t xml:space="preserve"> </w:t>
      </w:r>
      <w:r w:rsidRPr="002D350D">
        <w:rPr>
          <w:rFonts w:ascii="Arial" w:hAnsi="Arial" w:cs="Arial"/>
          <w:sz w:val="21"/>
          <w:szCs w:val="21"/>
          <w:lang w:val="ru-RU"/>
        </w:rPr>
        <w:t>максимальний</w:t>
      </w:r>
      <w:r w:rsidRPr="002D350D">
        <w:rPr>
          <w:rFonts w:ascii="Arial" w:hAnsi="Arial" w:cs="Arial"/>
          <w:spacing w:val="-7"/>
          <w:sz w:val="21"/>
          <w:szCs w:val="21"/>
          <w:lang w:val="ru-RU"/>
        </w:rPr>
        <w:t xml:space="preserve"> </w:t>
      </w:r>
      <w:r w:rsidRPr="002D350D">
        <w:rPr>
          <w:rFonts w:ascii="Arial" w:hAnsi="Arial" w:cs="Arial"/>
          <w:sz w:val="21"/>
          <w:szCs w:val="21"/>
          <w:lang w:val="ru-RU"/>
        </w:rPr>
        <w:t>рівень</w:t>
      </w:r>
      <w:r w:rsidRPr="002D350D">
        <w:rPr>
          <w:rFonts w:ascii="Arial" w:hAnsi="Arial" w:cs="Arial"/>
          <w:spacing w:val="-9"/>
          <w:sz w:val="21"/>
          <w:szCs w:val="21"/>
          <w:lang w:val="ru-RU"/>
        </w:rPr>
        <w:t xml:space="preserve"> </w:t>
      </w:r>
      <w:r w:rsidRPr="002D350D">
        <w:rPr>
          <w:rFonts w:ascii="Arial" w:hAnsi="Arial" w:cs="Arial"/>
          <w:sz w:val="21"/>
          <w:szCs w:val="21"/>
          <w:lang w:val="ru-RU"/>
        </w:rPr>
        <w:t>води</w:t>
      </w:r>
      <w:r w:rsidRPr="002D350D">
        <w:rPr>
          <w:rFonts w:ascii="Arial" w:hAnsi="Arial" w:cs="Arial"/>
          <w:spacing w:val="-7"/>
          <w:sz w:val="21"/>
          <w:szCs w:val="21"/>
          <w:lang w:val="ru-RU"/>
        </w:rPr>
        <w:t xml:space="preserve"> </w:t>
      </w:r>
      <w:r w:rsidRPr="002D350D">
        <w:rPr>
          <w:rFonts w:ascii="Arial" w:hAnsi="Arial" w:cs="Arial"/>
          <w:sz w:val="21"/>
          <w:szCs w:val="21"/>
          <w:lang w:val="ru-RU"/>
        </w:rPr>
        <w:t>в них з імовірністю перевищення залежно від класу споруд інженерного захисту та споруд, розташованих на території, що</w:t>
      </w:r>
      <w:r w:rsidRPr="002D350D">
        <w:rPr>
          <w:rFonts w:ascii="Arial" w:hAnsi="Arial" w:cs="Arial"/>
          <w:spacing w:val="-14"/>
          <w:sz w:val="21"/>
          <w:szCs w:val="21"/>
          <w:lang w:val="ru-RU"/>
        </w:rPr>
        <w:t xml:space="preserve"> </w:t>
      </w:r>
      <w:r w:rsidRPr="002D350D">
        <w:rPr>
          <w:rFonts w:ascii="Arial" w:hAnsi="Arial" w:cs="Arial"/>
          <w:sz w:val="21"/>
          <w:szCs w:val="21"/>
          <w:lang w:val="ru-RU"/>
        </w:rPr>
        <w:t>захищається.</w:t>
      </w:r>
    </w:p>
    <w:p w14:paraId="616B3470" w14:textId="77777777" w:rsidR="00E32E9D" w:rsidRPr="002D350D" w:rsidRDefault="008555FA" w:rsidP="00EC11FA">
      <w:pPr>
        <w:pStyle w:val="a3"/>
        <w:spacing w:before="0" w:line="288" w:lineRule="auto"/>
        <w:ind w:right="110"/>
        <w:rPr>
          <w:rFonts w:ascii="Arial" w:hAnsi="Arial" w:cs="Arial"/>
          <w:sz w:val="21"/>
          <w:szCs w:val="21"/>
          <w:lang w:val="ru-RU"/>
        </w:rPr>
      </w:pPr>
      <w:r w:rsidRPr="002D350D">
        <w:rPr>
          <w:rFonts w:ascii="Arial" w:hAnsi="Arial" w:cs="Arial"/>
          <w:sz w:val="21"/>
          <w:szCs w:val="21"/>
          <w:lang w:val="ru-RU"/>
        </w:rPr>
        <w:t>Розрахункові параметри затоплення територій слід визначати на основі інженерно-гідрологічних розрахунків залежно від класів споруд захисту. При цьому слід розрізняти затоплення: глибоководне (глибина покриття поверхні суші</w:t>
      </w:r>
      <w:r w:rsidRPr="002D350D">
        <w:rPr>
          <w:rFonts w:ascii="Arial" w:hAnsi="Arial" w:cs="Arial"/>
          <w:spacing w:val="-3"/>
          <w:sz w:val="21"/>
          <w:szCs w:val="21"/>
          <w:lang w:val="ru-RU"/>
        </w:rPr>
        <w:t xml:space="preserve"> </w:t>
      </w:r>
      <w:r w:rsidRPr="002D350D">
        <w:rPr>
          <w:rFonts w:ascii="Arial" w:hAnsi="Arial" w:cs="Arial"/>
          <w:sz w:val="21"/>
          <w:szCs w:val="21"/>
          <w:lang w:val="ru-RU"/>
        </w:rPr>
        <w:t>водою</w:t>
      </w:r>
      <w:r w:rsidRPr="002D350D">
        <w:rPr>
          <w:rFonts w:ascii="Arial" w:hAnsi="Arial" w:cs="Arial"/>
          <w:spacing w:val="-5"/>
          <w:sz w:val="21"/>
          <w:szCs w:val="21"/>
          <w:lang w:val="ru-RU"/>
        </w:rPr>
        <w:t xml:space="preserve"> </w:t>
      </w:r>
      <w:r w:rsidRPr="002D350D">
        <w:rPr>
          <w:rFonts w:ascii="Arial" w:hAnsi="Arial" w:cs="Arial"/>
          <w:sz w:val="21"/>
          <w:szCs w:val="21"/>
          <w:lang w:val="ru-RU"/>
        </w:rPr>
        <w:t>понад</w:t>
      </w:r>
      <w:r w:rsidRPr="002D350D">
        <w:rPr>
          <w:rFonts w:ascii="Arial" w:hAnsi="Arial" w:cs="Arial"/>
          <w:spacing w:val="-6"/>
          <w:sz w:val="21"/>
          <w:szCs w:val="21"/>
          <w:lang w:val="ru-RU"/>
        </w:rPr>
        <w:t xml:space="preserve"> </w:t>
      </w:r>
      <w:r w:rsidRPr="002D350D">
        <w:rPr>
          <w:rFonts w:ascii="Arial" w:hAnsi="Arial" w:cs="Arial"/>
          <w:sz w:val="21"/>
          <w:szCs w:val="21"/>
          <w:lang w:val="ru-RU"/>
        </w:rPr>
        <w:t>5</w:t>
      </w:r>
      <w:r w:rsidRPr="002D350D">
        <w:rPr>
          <w:rFonts w:ascii="Arial" w:hAnsi="Arial" w:cs="Arial"/>
          <w:spacing w:val="-5"/>
          <w:sz w:val="21"/>
          <w:szCs w:val="21"/>
          <w:lang w:val="ru-RU"/>
        </w:rPr>
        <w:t xml:space="preserve"> </w:t>
      </w:r>
      <w:r w:rsidRPr="002D350D">
        <w:rPr>
          <w:rFonts w:ascii="Arial" w:hAnsi="Arial" w:cs="Arial"/>
          <w:sz w:val="21"/>
          <w:szCs w:val="21"/>
          <w:lang w:val="ru-RU"/>
        </w:rPr>
        <w:t>м),</w:t>
      </w:r>
      <w:r w:rsidRPr="002D350D">
        <w:rPr>
          <w:rFonts w:ascii="Arial" w:hAnsi="Arial" w:cs="Arial"/>
          <w:spacing w:val="-5"/>
          <w:sz w:val="21"/>
          <w:szCs w:val="21"/>
          <w:lang w:val="ru-RU"/>
        </w:rPr>
        <w:t xml:space="preserve"> </w:t>
      </w:r>
      <w:r w:rsidRPr="002D350D">
        <w:rPr>
          <w:rFonts w:ascii="Arial" w:hAnsi="Arial" w:cs="Arial"/>
          <w:sz w:val="21"/>
          <w:szCs w:val="21"/>
          <w:lang w:val="ru-RU"/>
        </w:rPr>
        <w:t>середнє</w:t>
      </w:r>
      <w:r w:rsidRPr="002D350D">
        <w:rPr>
          <w:rFonts w:ascii="Arial" w:hAnsi="Arial" w:cs="Arial"/>
          <w:spacing w:val="-5"/>
          <w:sz w:val="21"/>
          <w:szCs w:val="21"/>
          <w:lang w:val="ru-RU"/>
        </w:rPr>
        <w:t xml:space="preserve"> </w:t>
      </w:r>
      <w:r w:rsidRPr="002D350D">
        <w:rPr>
          <w:rFonts w:ascii="Arial" w:hAnsi="Arial" w:cs="Arial"/>
          <w:sz w:val="21"/>
          <w:szCs w:val="21"/>
          <w:lang w:val="ru-RU"/>
        </w:rPr>
        <w:t>(глибина</w:t>
      </w:r>
      <w:r w:rsidRPr="002D350D">
        <w:rPr>
          <w:rFonts w:ascii="Arial" w:hAnsi="Arial" w:cs="Arial"/>
          <w:spacing w:val="-4"/>
          <w:sz w:val="21"/>
          <w:szCs w:val="21"/>
          <w:lang w:val="ru-RU"/>
        </w:rPr>
        <w:t xml:space="preserve"> </w:t>
      </w:r>
      <w:r w:rsidRPr="002D350D">
        <w:rPr>
          <w:rFonts w:ascii="Arial" w:hAnsi="Arial" w:cs="Arial"/>
          <w:sz w:val="21"/>
          <w:szCs w:val="21"/>
          <w:lang w:val="ru-RU"/>
        </w:rPr>
        <w:t>від</w:t>
      </w:r>
      <w:r w:rsidRPr="002D350D">
        <w:rPr>
          <w:rFonts w:ascii="Arial" w:hAnsi="Arial" w:cs="Arial"/>
          <w:spacing w:val="-6"/>
          <w:sz w:val="21"/>
          <w:szCs w:val="21"/>
          <w:lang w:val="ru-RU"/>
        </w:rPr>
        <w:t xml:space="preserve"> </w:t>
      </w:r>
      <w:r w:rsidRPr="002D350D">
        <w:rPr>
          <w:rFonts w:ascii="Arial" w:hAnsi="Arial" w:cs="Arial"/>
          <w:sz w:val="21"/>
          <w:szCs w:val="21"/>
          <w:lang w:val="ru-RU"/>
        </w:rPr>
        <w:t>2</w:t>
      </w:r>
      <w:r w:rsidRPr="002D350D">
        <w:rPr>
          <w:rFonts w:ascii="Arial" w:hAnsi="Arial" w:cs="Arial"/>
          <w:spacing w:val="-3"/>
          <w:sz w:val="21"/>
          <w:szCs w:val="21"/>
          <w:lang w:val="ru-RU"/>
        </w:rPr>
        <w:t xml:space="preserve"> </w:t>
      </w:r>
      <w:r w:rsidRPr="002D350D">
        <w:rPr>
          <w:rFonts w:ascii="Arial" w:hAnsi="Arial" w:cs="Arial"/>
          <w:sz w:val="21"/>
          <w:szCs w:val="21"/>
          <w:lang w:val="ru-RU"/>
        </w:rPr>
        <w:t>м</w:t>
      </w:r>
      <w:r w:rsidRPr="002D350D">
        <w:rPr>
          <w:rFonts w:ascii="Arial" w:hAnsi="Arial" w:cs="Arial"/>
          <w:spacing w:val="-7"/>
          <w:sz w:val="21"/>
          <w:szCs w:val="21"/>
          <w:lang w:val="ru-RU"/>
        </w:rPr>
        <w:t xml:space="preserve"> </w:t>
      </w:r>
      <w:r w:rsidRPr="002D350D">
        <w:rPr>
          <w:rFonts w:ascii="Arial" w:hAnsi="Arial" w:cs="Arial"/>
          <w:sz w:val="21"/>
          <w:szCs w:val="21"/>
          <w:lang w:val="ru-RU"/>
        </w:rPr>
        <w:t>до</w:t>
      </w:r>
      <w:r w:rsidRPr="002D350D">
        <w:rPr>
          <w:rFonts w:ascii="Arial" w:hAnsi="Arial" w:cs="Arial"/>
          <w:spacing w:val="-5"/>
          <w:sz w:val="21"/>
          <w:szCs w:val="21"/>
          <w:lang w:val="ru-RU"/>
        </w:rPr>
        <w:t xml:space="preserve"> </w:t>
      </w:r>
      <w:r w:rsidRPr="002D350D">
        <w:rPr>
          <w:rFonts w:ascii="Arial" w:hAnsi="Arial" w:cs="Arial"/>
          <w:sz w:val="21"/>
          <w:szCs w:val="21"/>
          <w:lang w:val="ru-RU"/>
        </w:rPr>
        <w:t>5</w:t>
      </w:r>
      <w:r w:rsidRPr="002D350D">
        <w:rPr>
          <w:rFonts w:ascii="Arial" w:hAnsi="Arial" w:cs="Arial"/>
          <w:spacing w:val="-3"/>
          <w:sz w:val="21"/>
          <w:szCs w:val="21"/>
          <w:lang w:val="ru-RU"/>
        </w:rPr>
        <w:t xml:space="preserve"> </w:t>
      </w:r>
      <w:r w:rsidRPr="002D350D">
        <w:rPr>
          <w:rFonts w:ascii="Arial" w:hAnsi="Arial" w:cs="Arial"/>
          <w:sz w:val="21"/>
          <w:szCs w:val="21"/>
          <w:lang w:val="ru-RU"/>
        </w:rPr>
        <w:t>м),</w:t>
      </w:r>
      <w:r w:rsidRPr="002D350D">
        <w:rPr>
          <w:rFonts w:ascii="Arial" w:hAnsi="Arial" w:cs="Arial"/>
          <w:spacing w:val="-5"/>
          <w:sz w:val="21"/>
          <w:szCs w:val="21"/>
          <w:lang w:val="ru-RU"/>
        </w:rPr>
        <w:t xml:space="preserve"> </w:t>
      </w:r>
      <w:r w:rsidRPr="002D350D">
        <w:rPr>
          <w:rFonts w:ascii="Arial" w:hAnsi="Arial" w:cs="Arial"/>
          <w:sz w:val="21"/>
          <w:szCs w:val="21"/>
          <w:lang w:val="ru-RU"/>
        </w:rPr>
        <w:t>мілководне</w:t>
      </w:r>
      <w:r w:rsidRPr="002D350D">
        <w:rPr>
          <w:rFonts w:ascii="Arial" w:hAnsi="Arial" w:cs="Arial"/>
          <w:spacing w:val="-4"/>
          <w:sz w:val="21"/>
          <w:szCs w:val="21"/>
          <w:lang w:val="ru-RU"/>
        </w:rPr>
        <w:t xml:space="preserve"> </w:t>
      </w:r>
      <w:r w:rsidRPr="002D350D">
        <w:rPr>
          <w:rFonts w:ascii="Arial" w:hAnsi="Arial" w:cs="Arial"/>
          <w:sz w:val="21"/>
          <w:szCs w:val="21"/>
          <w:lang w:val="ru-RU"/>
        </w:rPr>
        <w:t>(глибина</w:t>
      </w:r>
      <w:r w:rsidRPr="002D350D">
        <w:rPr>
          <w:rFonts w:ascii="Arial" w:hAnsi="Arial" w:cs="Arial"/>
          <w:spacing w:val="-4"/>
          <w:sz w:val="21"/>
          <w:szCs w:val="21"/>
          <w:lang w:val="ru-RU"/>
        </w:rPr>
        <w:t xml:space="preserve"> </w:t>
      </w:r>
      <w:r w:rsidRPr="002D350D">
        <w:rPr>
          <w:rFonts w:ascii="Arial" w:hAnsi="Arial" w:cs="Arial"/>
          <w:sz w:val="21"/>
          <w:szCs w:val="21"/>
          <w:lang w:val="ru-RU"/>
        </w:rPr>
        <w:t>до 2 м).</w:t>
      </w:r>
    </w:p>
    <w:p w14:paraId="4D3DEFA6" w14:textId="77777777" w:rsidR="00E32E9D" w:rsidRPr="002D350D" w:rsidRDefault="008555FA" w:rsidP="00EC11FA">
      <w:pPr>
        <w:pStyle w:val="a5"/>
        <w:numPr>
          <w:ilvl w:val="2"/>
          <w:numId w:val="11"/>
        </w:numPr>
        <w:tabs>
          <w:tab w:val="left" w:pos="1462"/>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Перевищення гребеня водопідпірних споруд над розрахунковим рівнем води слід призначати залежно від класу споруд інженерного захисту і з урахуванням вимог СНиП 2.06.05. При цьому слід враховувати можливість підвищення рівня води за рахунок стиснення водотоку спору дами</w:t>
      </w:r>
      <w:r w:rsidRPr="002D350D">
        <w:rPr>
          <w:rFonts w:ascii="Arial" w:hAnsi="Arial" w:cs="Arial"/>
          <w:spacing w:val="-26"/>
          <w:sz w:val="21"/>
          <w:szCs w:val="21"/>
          <w:lang w:val="ru-RU"/>
        </w:rPr>
        <w:t xml:space="preserve"> </w:t>
      </w:r>
      <w:r w:rsidRPr="002D350D">
        <w:rPr>
          <w:rFonts w:ascii="Arial" w:hAnsi="Arial" w:cs="Arial"/>
          <w:sz w:val="21"/>
          <w:szCs w:val="21"/>
          <w:lang w:val="ru-RU"/>
        </w:rPr>
        <w:t>захисту.</w:t>
      </w:r>
    </w:p>
    <w:p w14:paraId="5C1F9576" w14:textId="77777777" w:rsidR="00E32E9D" w:rsidRPr="002D350D" w:rsidRDefault="008555FA" w:rsidP="00EC11FA">
      <w:pPr>
        <w:pStyle w:val="a5"/>
        <w:numPr>
          <w:ilvl w:val="2"/>
          <w:numId w:val="11"/>
        </w:numPr>
        <w:tabs>
          <w:tab w:val="left" w:pos="1462"/>
        </w:tabs>
        <w:spacing w:before="0" w:line="288" w:lineRule="auto"/>
        <w:ind w:right="109" w:firstLine="720"/>
        <w:rPr>
          <w:rFonts w:ascii="Arial" w:hAnsi="Arial" w:cs="Arial"/>
          <w:sz w:val="21"/>
          <w:szCs w:val="21"/>
          <w:lang w:val="ru-RU"/>
        </w:rPr>
      </w:pPr>
      <w:r w:rsidRPr="002D350D">
        <w:rPr>
          <w:rFonts w:ascii="Arial" w:hAnsi="Arial" w:cs="Arial"/>
          <w:sz w:val="21"/>
          <w:szCs w:val="21"/>
          <w:lang w:val="ru-RU"/>
        </w:rPr>
        <w:t>При</w:t>
      </w:r>
      <w:r w:rsidRPr="002D350D">
        <w:rPr>
          <w:rFonts w:ascii="Arial" w:hAnsi="Arial" w:cs="Arial"/>
          <w:spacing w:val="-13"/>
          <w:sz w:val="21"/>
          <w:szCs w:val="21"/>
          <w:lang w:val="ru-RU"/>
        </w:rPr>
        <w:t xml:space="preserve"> </w:t>
      </w:r>
      <w:r w:rsidRPr="002D350D">
        <w:rPr>
          <w:rFonts w:ascii="Arial" w:hAnsi="Arial" w:cs="Arial"/>
          <w:sz w:val="21"/>
          <w:szCs w:val="21"/>
          <w:lang w:val="ru-RU"/>
        </w:rPr>
        <w:t>захисті</w:t>
      </w:r>
      <w:r w:rsidRPr="002D350D">
        <w:rPr>
          <w:rFonts w:ascii="Arial" w:hAnsi="Arial" w:cs="Arial"/>
          <w:spacing w:val="-13"/>
          <w:sz w:val="21"/>
          <w:szCs w:val="21"/>
          <w:lang w:val="ru-RU"/>
        </w:rPr>
        <w:t xml:space="preserve"> </w:t>
      </w:r>
      <w:r w:rsidRPr="002D350D">
        <w:rPr>
          <w:rFonts w:ascii="Arial" w:hAnsi="Arial" w:cs="Arial"/>
          <w:sz w:val="21"/>
          <w:szCs w:val="21"/>
          <w:lang w:val="ru-RU"/>
        </w:rPr>
        <w:t>території</w:t>
      </w:r>
      <w:r w:rsidRPr="002D350D">
        <w:rPr>
          <w:rFonts w:ascii="Arial" w:hAnsi="Arial" w:cs="Arial"/>
          <w:spacing w:val="-13"/>
          <w:sz w:val="21"/>
          <w:szCs w:val="21"/>
          <w:lang w:val="ru-RU"/>
        </w:rPr>
        <w:t xml:space="preserve"> </w:t>
      </w:r>
      <w:r w:rsidRPr="002D350D">
        <w:rPr>
          <w:rFonts w:ascii="Arial" w:hAnsi="Arial" w:cs="Arial"/>
          <w:sz w:val="21"/>
          <w:szCs w:val="21"/>
          <w:lang w:val="ru-RU"/>
        </w:rPr>
        <w:t>від</w:t>
      </w:r>
      <w:r w:rsidRPr="002D350D">
        <w:rPr>
          <w:rFonts w:ascii="Arial" w:hAnsi="Arial" w:cs="Arial"/>
          <w:spacing w:val="-13"/>
          <w:sz w:val="21"/>
          <w:szCs w:val="21"/>
          <w:lang w:val="ru-RU"/>
        </w:rPr>
        <w:t xml:space="preserve"> </w:t>
      </w:r>
      <w:r w:rsidRPr="002D350D">
        <w:rPr>
          <w:rFonts w:ascii="Arial" w:hAnsi="Arial" w:cs="Arial"/>
          <w:sz w:val="21"/>
          <w:szCs w:val="21"/>
          <w:lang w:val="ru-RU"/>
        </w:rPr>
        <w:t>затоплення</w:t>
      </w:r>
      <w:r w:rsidRPr="002D350D">
        <w:rPr>
          <w:rFonts w:ascii="Arial" w:hAnsi="Arial" w:cs="Arial"/>
          <w:spacing w:val="-16"/>
          <w:sz w:val="21"/>
          <w:szCs w:val="21"/>
          <w:lang w:val="ru-RU"/>
        </w:rPr>
        <w:t xml:space="preserve"> </w:t>
      </w:r>
      <w:r w:rsidRPr="002D350D">
        <w:rPr>
          <w:rFonts w:ascii="Arial" w:hAnsi="Arial" w:cs="Arial"/>
          <w:sz w:val="21"/>
          <w:szCs w:val="21"/>
          <w:lang w:val="ru-RU"/>
        </w:rPr>
        <w:t>підвищенням</w:t>
      </w:r>
      <w:r w:rsidRPr="002D350D">
        <w:rPr>
          <w:rFonts w:ascii="Arial" w:hAnsi="Arial" w:cs="Arial"/>
          <w:spacing w:val="-17"/>
          <w:sz w:val="21"/>
          <w:szCs w:val="21"/>
          <w:lang w:val="ru-RU"/>
        </w:rPr>
        <w:t xml:space="preserve"> </w:t>
      </w:r>
      <w:r w:rsidRPr="002D350D">
        <w:rPr>
          <w:rFonts w:ascii="Arial" w:hAnsi="Arial" w:cs="Arial"/>
          <w:sz w:val="21"/>
          <w:szCs w:val="21"/>
          <w:lang w:val="ru-RU"/>
        </w:rPr>
        <w:t>поверхні</w:t>
      </w:r>
      <w:r w:rsidRPr="002D350D">
        <w:rPr>
          <w:rFonts w:ascii="Arial" w:hAnsi="Arial" w:cs="Arial"/>
          <w:spacing w:val="-13"/>
          <w:sz w:val="21"/>
          <w:szCs w:val="21"/>
          <w:lang w:val="ru-RU"/>
        </w:rPr>
        <w:t xml:space="preserve"> </w:t>
      </w:r>
      <w:r w:rsidRPr="002D350D">
        <w:rPr>
          <w:rFonts w:ascii="Arial" w:hAnsi="Arial" w:cs="Arial"/>
          <w:sz w:val="21"/>
          <w:szCs w:val="21"/>
          <w:lang w:val="ru-RU"/>
        </w:rPr>
        <w:t>території підсипанням або намиванням ґрунту відмітку території, що підсипається, з боку водного об'єкта слід приймати так само, як для гребеня дамб</w:t>
      </w:r>
      <w:r w:rsidRPr="002D350D">
        <w:rPr>
          <w:rFonts w:ascii="Arial" w:hAnsi="Arial" w:cs="Arial"/>
          <w:spacing w:val="-17"/>
          <w:sz w:val="21"/>
          <w:szCs w:val="21"/>
          <w:lang w:val="ru-RU"/>
        </w:rPr>
        <w:t xml:space="preserve"> </w:t>
      </w:r>
      <w:r w:rsidRPr="002D350D">
        <w:rPr>
          <w:rFonts w:ascii="Arial" w:hAnsi="Arial" w:cs="Arial"/>
          <w:sz w:val="21"/>
          <w:szCs w:val="21"/>
          <w:lang w:val="ru-RU"/>
        </w:rPr>
        <w:t>обвалування.</w:t>
      </w:r>
    </w:p>
    <w:p w14:paraId="42B5A7C2" w14:textId="77777777" w:rsidR="00E32E9D" w:rsidRPr="002D350D" w:rsidRDefault="008555FA" w:rsidP="00EC11FA">
      <w:pPr>
        <w:pStyle w:val="a5"/>
        <w:numPr>
          <w:ilvl w:val="2"/>
          <w:numId w:val="11"/>
        </w:numPr>
        <w:tabs>
          <w:tab w:val="left" w:pos="1462"/>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Споруди, які регулюють поверхневий стік на територіях, що захищаються від затоплення, слід розраховувати на розрахункову витрату поверхневих вод, що надходять на ці території (дощові і талі води, тимчасові і постійні водотоки). Ця витрата приймається відповідно до класу наслідків (відповідальності) споруд інженерного</w:t>
      </w:r>
      <w:r w:rsidRPr="002D350D">
        <w:rPr>
          <w:rFonts w:ascii="Arial" w:hAnsi="Arial" w:cs="Arial"/>
          <w:spacing w:val="-18"/>
          <w:sz w:val="21"/>
          <w:szCs w:val="21"/>
          <w:lang w:val="ru-RU"/>
        </w:rPr>
        <w:t xml:space="preserve"> </w:t>
      </w:r>
      <w:r w:rsidRPr="002D350D">
        <w:rPr>
          <w:rFonts w:ascii="Arial" w:hAnsi="Arial" w:cs="Arial"/>
          <w:sz w:val="21"/>
          <w:szCs w:val="21"/>
          <w:lang w:val="ru-RU"/>
        </w:rPr>
        <w:t>захисту.</w:t>
      </w:r>
    </w:p>
    <w:p w14:paraId="4DF199CA" w14:textId="77777777" w:rsidR="00E32E9D" w:rsidRPr="002D350D" w:rsidRDefault="008555FA" w:rsidP="00EC11FA">
      <w:pPr>
        <w:pStyle w:val="a3"/>
        <w:spacing w:before="0" w:line="288" w:lineRule="auto"/>
        <w:ind w:right="109"/>
        <w:rPr>
          <w:rFonts w:ascii="Arial" w:hAnsi="Arial" w:cs="Arial"/>
          <w:sz w:val="21"/>
          <w:szCs w:val="21"/>
          <w:lang w:val="ru-RU"/>
        </w:rPr>
      </w:pPr>
      <w:r w:rsidRPr="002D350D">
        <w:rPr>
          <w:rFonts w:ascii="Arial" w:hAnsi="Arial" w:cs="Arial"/>
          <w:sz w:val="21"/>
          <w:szCs w:val="21"/>
          <w:lang w:val="ru-RU"/>
        </w:rPr>
        <w:t>Від території, що захищається, належить відводити поверхневий стік із боку вододілу. Відводити стоки слід по нагірних канавах, а за необхідності, регулювати їх водосховищами, які дозволяють акумулювати частину поверхневого стоку.</w:t>
      </w:r>
    </w:p>
    <w:p w14:paraId="48A5ABD4" w14:textId="77777777" w:rsidR="00E32E9D" w:rsidRPr="002D350D" w:rsidRDefault="008555FA" w:rsidP="00EC11FA">
      <w:pPr>
        <w:pStyle w:val="a5"/>
        <w:numPr>
          <w:ilvl w:val="2"/>
          <w:numId w:val="11"/>
        </w:numPr>
        <w:tabs>
          <w:tab w:val="left" w:pos="1462"/>
        </w:tabs>
        <w:spacing w:before="0" w:line="288" w:lineRule="auto"/>
        <w:ind w:right="111" w:firstLine="720"/>
        <w:rPr>
          <w:rFonts w:ascii="Arial" w:hAnsi="Arial" w:cs="Arial"/>
          <w:sz w:val="21"/>
          <w:szCs w:val="21"/>
          <w:lang w:val="ru-RU"/>
        </w:rPr>
      </w:pPr>
      <w:r w:rsidRPr="002D350D">
        <w:rPr>
          <w:rFonts w:ascii="Arial" w:hAnsi="Arial" w:cs="Arial"/>
          <w:sz w:val="21"/>
          <w:szCs w:val="21"/>
          <w:lang w:val="ru-RU"/>
        </w:rPr>
        <w:t>Системи інженерного захисту слід проектувати з урахуванням особливостей природоохоронних, санітарно-гігієнічних і протипаразитарних вимог для кожної природної зони, а також даних територіальних комплексних схем охорони</w:t>
      </w:r>
      <w:r w:rsidRPr="002D350D">
        <w:rPr>
          <w:rFonts w:ascii="Arial" w:hAnsi="Arial" w:cs="Arial"/>
          <w:spacing w:val="-3"/>
          <w:sz w:val="21"/>
          <w:szCs w:val="21"/>
          <w:lang w:val="ru-RU"/>
        </w:rPr>
        <w:t xml:space="preserve"> </w:t>
      </w:r>
      <w:r w:rsidRPr="002D350D">
        <w:rPr>
          <w:rFonts w:ascii="Arial" w:hAnsi="Arial" w:cs="Arial"/>
          <w:sz w:val="21"/>
          <w:szCs w:val="21"/>
          <w:lang w:val="ru-RU"/>
        </w:rPr>
        <w:t>природи.</w:t>
      </w:r>
    </w:p>
    <w:p w14:paraId="16BDCEDE" w14:textId="77777777" w:rsidR="00E32E9D" w:rsidRPr="002D350D" w:rsidRDefault="008555FA" w:rsidP="00EC11FA">
      <w:pPr>
        <w:pStyle w:val="a5"/>
        <w:numPr>
          <w:ilvl w:val="2"/>
          <w:numId w:val="11"/>
        </w:numPr>
        <w:tabs>
          <w:tab w:val="left" w:pos="1462"/>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За наявності на територіях, що захищаються, господарсько-питних джерел</w:t>
      </w:r>
      <w:r w:rsidRPr="002D350D">
        <w:rPr>
          <w:rFonts w:ascii="Arial" w:hAnsi="Arial" w:cs="Arial"/>
          <w:spacing w:val="-12"/>
          <w:sz w:val="21"/>
          <w:szCs w:val="21"/>
          <w:lang w:val="ru-RU"/>
        </w:rPr>
        <w:t xml:space="preserve"> </w:t>
      </w:r>
      <w:r w:rsidRPr="002D350D">
        <w:rPr>
          <w:rFonts w:ascii="Arial" w:hAnsi="Arial" w:cs="Arial"/>
          <w:sz w:val="21"/>
          <w:szCs w:val="21"/>
          <w:lang w:val="ru-RU"/>
        </w:rPr>
        <w:t>води</w:t>
      </w:r>
      <w:r w:rsidRPr="002D350D">
        <w:rPr>
          <w:rFonts w:ascii="Arial" w:hAnsi="Arial" w:cs="Arial"/>
          <w:spacing w:val="-11"/>
          <w:sz w:val="21"/>
          <w:szCs w:val="21"/>
          <w:lang w:val="ru-RU"/>
        </w:rPr>
        <w:t xml:space="preserve"> </w:t>
      </w:r>
      <w:r w:rsidRPr="002D350D">
        <w:rPr>
          <w:rFonts w:ascii="Arial" w:hAnsi="Arial" w:cs="Arial"/>
          <w:sz w:val="21"/>
          <w:szCs w:val="21"/>
          <w:lang w:val="ru-RU"/>
        </w:rPr>
        <w:t>слід</w:t>
      </w:r>
      <w:r w:rsidRPr="002D350D">
        <w:rPr>
          <w:rFonts w:ascii="Arial" w:hAnsi="Arial" w:cs="Arial"/>
          <w:spacing w:val="-13"/>
          <w:sz w:val="21"/>
          <w:szCs w:val="21"/>
          <w:lang w:val="ru-RU"/>
        </w:rPr>
        <w:t xml:space="preserve"> </w:t>
      </w:r>
      <w:r w:rsidRPr="002D350D">
        <w:rPr>
          <w:rFonts w:ascii="Arial" w:hAnsi="Arial" w:cs="Arial"/>
          <w:sz w:val="21"/>
          <w:szCs w:val="21"/>
          <w:lang w:val="ru-RU"/>
        </w:rPr>
        <w:t>складати</w:t>
      </w:r>
      <w:r w:rsidRPr="002D350D">
        <w:rPr>
          <w:rFonts w:ascii="Arial" w:hAnsi="Arial" w:cs="Arial"/>
          <w:spacing w:val="-13"/>
          <w:sz w:val="21"/>
          <w:szCs w:val="21"/>
          <w:lang w:val="ru-RU"/>
        </w:rPr>
        <w:t xml:space="preserve"> </w:t>
      </w:r>
      <w:r w:rsidRPr="002D350D">
        <w:rPr>
          <w:rFonts w:ascii="Arial" w:hAnsi="Arial" w:cs="Arial"/>
          <w:sz w:val="21"/>
          <w:szCs w:val="21"/>
          <w:lang w:val="ru-RU"/>
        </w:rPr>
        <w:t>прогноз</w:t>
      </w:r>
      <w:r w:rsidRPr="002D350D">
        <w:rPr>
          <w:rFonts w:ascii="Arial" w:hAnsi="Arial" w:cs="Arial"/>
          <w:spacing w:val="-12"/>
          <w:sz w:val="21"/>
          <w:szCs w:val="21"/>
          <w:lang w:val="ru-RU"/>
        </w:rPr>
        <w:t xml:space="preserve"> </w:t>
      </w:r>
      <w:r w:rsidRPr="002D350D">
        <w:rPr>
          <w:rFonts w:ascii="Arial" w:hAnsi="Arial" w:cs="Arial"/>
          <w:sz w:val="21"/>
          <w:szCs w:val="21"/>
          <w:lang w:val="ru-RU"/>
        </w:rPr>
        <w:t>можливих</w:t>
      </w:r>
      <w:r w:rsidRPr="002D350D">
        <w:rPr>
          <w:rFonts w:ascii="Arial" w:hAnsi="Arial" w:cs="Arial"/>
          <w:spacing w:val="-10"/>
          <w:sz w:val="21"/>
          <w:szCs w:val="21"/>
          <w:lang w:val="ru-RU"/>
        </w:rPr>
        <w:t xml:space="preserve"> </w:t>
      </w:r>
      <w:r w:rsidRPr="002D350D">
        <w:rPr>
          <w:rFonts w:ascii="Arial" w:hAnsi="Arial" w:cs="Arial"/>
          <w:sz w:val="21"/>
          <w:szCs w:val="21"/>
          <w:lang w:val="ru-RU"/>
        </w:rPr>
        <w:t>змін</w:t>
      </w:r>
      <w:r w:rsidRPr="002D350D">
        <w:rPr>
          <w:rFonts w:ascii="Arial" w:hAnsi="Arial" w:cs="Arial"/>
          <w:spacing w:val="-11"/>
          <w:sz w:val="21"/>
          <w:szCs w:val="21"/>
          <w:lang w:val="ru-RU"/>
        </w:rPr>
        <w:t xml:space="preserve"> </w:t>
      </w:r>
      <w:r w:rsidRPr="002D350D">
        <w:rPr>
          <w:rFonts w:ascii="Arial" w:hAnsi="Arial" w:cs="Arial"/>
          <w:sz w:val="21"/>
          <w:szCs w:val="21"/>
          <w:lang w:val="ru-RU"/>
        </w:rPr>
        <w:t>якості</w:t>
      </w:r>
      <w:r w:rsidRPr="002D350D">
        <w:rPr>
          <w:rFonts w:ascii="Arial" w:hAnsi="Arial" w:cs="Arial"/>
          <w:spacing w:val="-10"/>
          <w:sz w:val="21"/>
          <w:szCs w:val="21"/>
          <w:lang w:val="ru-RU"/>
        </w:rPr>
        <w:t xml:space="preserve"> </w:t>
      </w:r>
      <w:r w:rsidRPr="002D350D">
        <w:rPr>
          <w:rFonts w:ascii="Arial" w:hAnsi="Arial" w:cs="Arial"/>
          <w:sz w:val="21"/>
          <w:szCs w:val="21"/>
          <w:lang w:val="ru-RU"/>
        </w:rPr>
        <w:t>води</w:t>
      </w:r>
      <w:r w:rsidRPr="002D350D">
        <w:rPr>
          <w:rFonts w:ascii="Arial" w:hAnsi="Arial" w:cs="Arial"/>
          <w:spacing w:val="-13"/>
          <w:sz w:val="21"/>
          <w:szCs w:val="21"/>
          <w:lang w:val="ru-RU"/>
        </w:rPr>
        <w:t xml:space="preserve"> </w:t>
      </w:r>
      <w:r w:rsidRPr="002D350D">
        <w:rPr>
          <w:rFonts w:ascii="Arial" w:hAnsi="Arial" w:cs="Arial"/>
          <w:sz w:val="21"/>
          <w:szCs w:val="21"/>
          <w:lang w:val="ru-RU"/>
        </w:rPr>
        <w:t>після</w:t>
      </w:r>
      <w:r w:rsidRPr="002D350D">
        <w:rPr>
          <w:rFonts w:ascii="Arial" w:hAnsi="Arial" w:cs="Arial"/>
          <w:spacing w:val="-13"/>
          <w:sz w:val="21"/>
          <w:szCs w:val="21"/>
          <w:lang w:val="ru-RU"/>
        </w:rPr>
        <w:t xml:space="preserve"> </w:t>
      </w:r>
      <w:r w:rsidRPr="002D350D">
        <w:rPr>
          <w:rFonts w:ascii="Arial" w:hAnsi="Arial" w:cs="Arial"/>
          <w:sz w:val="21"/>
          <w:szCs w:val="21"/>
          <w:lang w:val="ru-RU"/>
        </w:rPr>
        <w:t>будівництва споруд інженерного захисту для розроблення водозахисних</w:t>
      </w:r>
      <w:r w:rsidRPr="002D350D">
        <w:rPr>
          <w:rFonts w:ascii="Arial" w:hAnsi="Arial" w:cs="Arial"/>
          <w:spacing w:val="-17"/>
          <w:sz w:val="21"/>
          <w:szCs w:val="21"/>
          <w:lang w:val="ru-RU"/>
        </w:rPr>
        <w:t xml:space="preserve"> </w:t>
      </w:r>
      <w:r w:rsidRPr="002D350D">
        <w:rPr>
          <w:rFonts w:ascii="Arial" w:hAnsi="Arial" w:cs="Arial"/>
          <w:sz w:val="21"/>
          <w:szCs w:val="21"/>
          <w:lang w:val="ru-RU"/>
        </w:rPr>
        <w:t>заходів.</w:t>
      </w:r>
    </w:p>
    <w:p w14:paraId="0AB5CEE1" w14:textId="77777777" w:rsidR="00E32E9D" w:rsidRPr="002D350D" w:rsidRDefault="008555FA" w:rsidP="00EC11FA">
      <w:pPr>
        <w:pStyle w:val="1"/>
        <w:numPr>
          <w:ilvl w:val="1"/>
          <w:numId w:val="10"/>
        </w:numPr>
        <w:tabs>
          <w:tab w:val="left" w:pos="1256"/>
        </w:tabs>
        <w:spacing w:line="288" w:lineRule="auto"/>
        <w:ind w:right="596" w:hanging="274"/>
        <w:rPr>
          <w:rFonts w:ascii="Arial" w:hAnsi="Arial" w:cs="Arial"/>
          <w:sz w:val="21"/>
          <w:szCs w:val="21"/>
          <w:lang w:val="ru-RU"/>
        </w:rPr>
      </w:pPr>
      <w:bookmarkStart w:id="69" w:name="8.3_Споруди_і_заходи_інженерного_захисту"/>
      <w:bookmarkStart w:id="70" w:name="_bookmark34"/>
      <w:bookmarkEnd w:id="69"/>
      <w:bookmarkEnd w:id="70"/>
      <w:r w:rsidRPr="002D350D">
        <w:rPr>
          <w:rFonts w:ascii="Arial" w:hAnsi="Arial" w:cs="Arial"/>
          <w:sz w:val="21"/>
          <w:szCs w:val="21"/>
          <w:lang w:val="ru-RU"/>
        </w:rPr>
        <w:t>Споруди і заходи інженерного захисту територій та об'єктів від затоплення і вимоги до</w:t>
      </w:r>
      <w:r w:rsidRPr="002D350D">
        <w:rPr>
          <w:rFonts w:ascii="Arial" w:hAnsi="Arial" w:cs="Arial"/>
          <w:spacing w:val="-10"/>
          <w:sz w:val="21"/>
          <w:szCs w:val="21"/>
          <w:lang w:val="ru-RU"/>
        </w:rPr>
        <w:t xml:space="preserve"> </w:t>
      </w:r>
      <w:r w:rsidRPr="002D350D">
        <w:rPr>
          <w:rFonts w:ascii="Arial" w:hAnsi="Arial" w:cs="Arial"/>
          <w:sz w:val="21"/>
          <w:szCs w:val="21"/>
          <w:lang w:val="ru-RU"/>
        </w:rPr>
        <w:t>них</w:t>
      </w:r>
    </w:p>
    <w:p w14:paraId="7BCE3200" w14:textId="77777777" w:rsidR="00E32E9D" w:rsidRPr="002D350D" w:rsidRDefault="008555FA" w:rsidP="00EC11FA">
      <w:pPr>
        <w:pStyle w:val="a5"/>
        <w:numPr>
          <w:ilvl w:val="2"/>
          <w:numId w:val="10"/>
        </w:numPr>
        <w:tabs>
          <w:tab w:val="left" w:pos="1455"/>
        </w:tabs>
        <w:spacing w:before="0" w:line="288" w:lineRule="auto"/>
        <w:ind w:right="111" w:firstLine="720"/>
        <w:rPr>
          <w:rFonts w:ascii="Arial" w:hAnsi="Arial" w:cs="Arial"/>
          <w:sz w:val="21"/>
          <w:szCs w:val="21"/>
          <w:lang w:val="ru-RU"/>
        </w:rPr>
      </w:pPr>
      <w:r w:rsidRPr="002D350D">
        <w:rPr>
          <w:rFonts w:ascii="Arial" w:hAnsi="Arial" w:cs="Arial"/>
          <w:sz w:val="21"/>
          <w:szCs w:val="21"/>
          <w:lang w:val="ru-RU"/>
        </w:rPr>
        <w:t>При</w:t>
      </w:r>
      <w:r w:rsidRPr="002D350D">
        <w:rPr>
          <w:rFonts w:ascii="Arial" w:hAnsi="Arial" w:cs="Arial"/>
          <w:spacing w:val="-12"/>
          <w:sz w:val="21"/>
          <w:szCs w:val="21"/>
          <w:lang w:val="ru-RU"/>
        </w:rPr>
        <w:t xml:space="preserve"> </w:t>
      </w:r>
      <w:r w:rsidRPr="002D350D">
        <w:rPr>
          <w:rFonts w:ascii="Arial" w:hAnsi="Arial" w:cs="Arial"/>
          <w:sz w:val="21"/>
          <w:szCs w:val="21"/>
          <w:lang w:val="ru-RU"/>
        </w:rPr>
        <w:t>інженерному</w:t>
      </w:r>
      <w:r w:rsidRPr="002D350D">
        <w:rPr>
          <w:rFonts w:ascii="Arial" w:hAnsi="Arial" w:cs="Arial"/>
          <w:spacing w:val="-16"/>
          <w:sz w:val="21"/>
          <w:szCs w:val="21"/>
          <w:lang w:val="ru-RU"/>
        </w:rPr>
        <w:t xml:space="preserve"> </w:t>
      </w:r>
      <w:r w:rsidRPr="002D350D">
        <w:rPr>
          <w:rFonts w:ascii="Arial" w:hAnsi="Arial" w:cs="Arial"/>
          <w:sz w:val="21"/>
          <w:szCs w:val="21"/>
          <w:lang w:val="ru-RU"/>
        </w:rPr>
        <w:t>захисті</w:t>
      </w:r>
      <w:r w:rsidRPr="002D350D">
        <w:rPr>
          <w:rFonts w:ascii="Arial" w:hAnsi="Arial" w:cs="Arial"/>
          <w:spacing w:val="-11"/>
          <w:sz w:val="21"/>
          <w:szCs w:val="21"/>
          <w:lang w:val="ru-RU"/>
        </w:rPr>
        <w:t xml:space="preserve"> </w:t>
      </w:r>
      <w:r w:rsidRPr="002D350D">
        <w:rPr>
          <w:rFonts w:ascii="Arial" w:hAnsi="Arial" w:cs="Arial"/>
          <w:sz w:val="21"/>
          <w:szCs w:val="21"/>
          <w:lang w:val="ru-RU"/>
        </w:rPr>
        <w:t>територій,</w:t>
      </w:r>
      <w:r w:rsidRPr="002D350D">
        <w:rPr>
          <w:rFonts w:ascii="Arial" w:hAnsi="Arial" w:cs="Arial"/>
          <w:spacing w:val="-13"/>
          <w:sz w:val="21"/>
          <w:szCs w:val="21"/>
          <w:lang w:val="ru-RU"/>
        </w:rPr>
        <w:t xml:space="preserve"> </w:t>
      </w:r>
      <w:r w:rsidRPr="002D350D">
        <w:rPr>
          <w:rFonts w:ascii="Arial" w:hAnsi="Arial" w:cs="Arial"/>
          <w:sz w:val="21"/>
          <w:szCs w:val="21"/>
          <w:lang w:val="ru-RU"/>
        </w:rPr>
        <w:t>будинків</w:t>
      </w:r>
      <w:r w:rsidRPr="002D350D">
        <w:rPr>
          <w:rFonts w:ascii="Arial" w:hAnsi="Arial" w:cs="Arial"/>
          <w:spacing w:val="-13"/>
          <w:sz w:val="21"/>
          <w:szCs w:val="21"/>
          <w:lang w:val="ru-RU"/>
        </w:rPr>
        <w:t xml:space="preserve"> </w:t>
      </w:r>
      <w:r w:rsidRPr="002D350D">
        <w:rPr>
          <w:rFonts w:ascii="Arial" w:hAnsi="Arial" w:cs="Arial"/>
          <w:sz w:val="21"/>
          <w:szCs w:val="21"/>
          <w:lang w:val="ru-RU"/>
        </w:rPr>
        <w:t>і</w:t>
      </w:r>
      <w:r w:rsidRPr="002D350D">
        <w:rPr>
          <w:rFonts w:ascii="Arial" w:hAnsi="Arial" w:cs="Arial"/>
          <w:spacing w:val="-14"/>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11"/>
          <w:sz w:val="21"/>
          <w:szCs w:val="21"/>
          <w:lang w:val="ru-RU"/>
        </w:rPr>
        <w:t xml:space="preserve"> </w:t>
      </w:r>
      <w:r w:rsidRPr="002D350D">
        <w:rPr>
          <w:rFonts w:ascii="Arial" w:hAnsi="Arial" w:cs="Arial"/>
          <w:sz w:val="21"/>
          <w:szCs w:val="21"/>
          <w:lang w:val="ru-RU"/>
        </w:rPr>
        <w:t>від</w:t>
      </w:r>
      <w:r w:rsidRPr="002D350D">
        <w:rPr>
          <w:rFonts w:ascii="Arial" w:hAnsi="Arial" w:cs="Arial"/>
          <w:spacing w:val="-11"/>
          <w:sz w:val="21"/>
          <w:szCs w:val="21"/>
          <w:lang w:val="ru-RU"/>
        </w:rPr>
        <w:t xml:space="preserve"> </w:t>
      </w:r>
      <w:r w:rsidRPr="002D350D">
        <w:rPr>
          <w:rFonts w:ascii="Arial" w:hAnsi="Arial" w:cs="Arial"/>
          <w:sz w:val="21"/>
          <w:szCs w:val="21"/>
          <w:lang w:val="ru-RU"/>
        </w:rPr>
        <w:t>затоплення слід передбачати наступні основні</w:t>
      </w:r>
      <w:r w:rsidRPr="002D350D">
        <w:rPr>
          <w:rFonts w:ascii="Arial" w:hAnsi="Arial" w:cs="Arial"/>
          <w:spacing w:val="-14"/>
          <w:sz w:val="21"/>
          <w:szCs w:val="21"/>
          <w:lang w:val="ru-RU"/>
        </w:rPr>
        <w:t xml:space="preserve"> </w:t>
      </w:r>
      <w:r w:rsidRPr="002D350D">
        <w:rPr>
          <w:rFonts w:ascii="Arial" w:hAnsi="Arial" w:cs="Arial"/>
          <w:sz w:val="21"/>
          <w:szCs w:val="21"/>
          <w:lang w:val="ru-RU"/>
        </w:rPr>
        <w:t>заходи:</w:t>
      </w:r>
    </w:p>
    <w:p w14:paraId="306126E8" w14:textId="77777777" w:rsidR="00E32E9D" w:rsidRPr="002D350D" w:rsidRDefault="008555FA" w:rsidP="00EC11FA">
      <w:pPr>
        <w:pStyle w:val="a5"/>
        <w:numPr>
          <w:ilvl w:val="1"/>
          <w:numId w:val="32"/>
        </w:numPr>
        <w:tabs>
          <w:tab w:val="left" w:pos="996"/>
        </w:tabs>
        <w:spacing w:before="0" w:line="288" w:lineRule="auto"/>
        <w:ind w:left="995" w:hanging="163"/>
        <w:jc w:val="left"/>
        <w:rPr>
          <w:rFonts w:ascii="Arial" w:hAnsi="Arial" w:cs="Arial"/>
          <w:sz w:val="21"/>
          <w:szCs w:val="21"/>
        </w:rPr>
      </w:pPr>
      <w:r w:rsidRPr="002D350D">
        <w:rPr>
          <w:rFonts w:ascii="Arial" w:hAnsi="Arial" w:cs="Arial"/>
          <w:sz w:val="21"/>
          <w:szCs w:val="21"/>
        </w:rPr>
        <w:t>обвалування водних</w:t>
      </w:r>
      <w:r w:rsidRPr="002D350D">
        <w:rPr>
          <w:rFonts w:ascii="Arial" w:hAnsi="Arial" w:cs="Arial"/>
          <w:spacing w:val="-7"/>
          <w:sz w:val="21"/>
          <w:szCs w:val="21"/>
        </w:rPr>
        <w:t xml:space="preserve"> </w:t>
      </w:r>
      <w:r w:rsidRPr="002D350D">
        <w:rPr>
          <w:rFonts w:ascii="Arial" w:hAnsi="Arial" w:cs="Arial"/>
          <w:sz w:val="21"/>
          <w:szCs w:val="21"/>
        </w:rPr>
        <w:t>об'єктів;</w:t>
      </w:r>
    </w:p>
    <w:p w14:paraId="47104F96" w14:textId="3FC48B8C" w:rsidR="00E32E9D" w:rsidRPr="000E3D4C" w:rsidRDefault="008555FA" w:rsidP="000E3D4C">
      <w:pPr>
        <w:pStyle w:val="a5"/>
        <w:numPr>
          <w:ilvl w:val="1"/>
          <w:numId w:val="32"/>
        </w:numPr>
        <w:tabs>
          <w:tab w:val="left" w:pos="996"/>
        </w:tabs>
        <w:spacing w:before="0" w:line="288" w:lineRule="auto"/>
        <w:ind w:left="995" w:hanging="144"/>
        <w:jc w:val="left"/>
        <w:rPr>
          <w:rFonts w:ascii="Arial" w:hAnsi="Arial" w:cs="Arial"/>
          <w:sz w:val="21"/>
          <w:szCs w:val="21"/>
          <w:lang w:val="ru-RU"/>
        </w:rPr>
      </w:pPr>
      <w:r w:rsidRPr="000E3D4C">
        <w:rPr>
          <w:rFonts w:ascii="Arial" w:hAnsi="Arial" w:cs="Arial"/>
          <w:sz w:val="21"/>
          <w:szCs w:val="21"/>
          <w:lang w:val="ru-RU"/>
        </w:rPr>
        <w:t>штучне підвищення поверхні території до незатоплюваних</w:t>
      </w:r>
      <w:r w:rsidRPr="000E3D4C">
        <w:rPr>
          <w:rFonts w:ascii="Arial" w:hAnsi="Arial" w:cs="Arial"/>
          <w:spacing w:val="54"/>
          <w:sz w:val="21"/>
          <w:szCs w:val="21"/>
          <w:lang w:val="ru-RU"/>
        </w:rPr>
        <w:t xml:space="preserve"> </w:t>
      </w:r>
      <w:r w:rsidRPr="000E3D4C">
        <w:rPr>
          <w:rFonts w:ascii="Arial" w:hAnsi="Arial" w:cs="Arial"/>
          <w:sz w:val="21"/>
          <w:szCs w:val="21"/>
          <w:lang w:val="ru-RU"/>
        </w:rPr>
        <w:t>планових</w:t>
      </w:r>
      <w:r w:rsidR="000E3D4C">
        <w:rPr>
          <w:rFonts w:ascii="Arial" w:hAnsi="Arial" w:cs="Arial"/>
          <w:sz w:val="21"/>
          <w:szCs w:val="21"/>
          <w:lang w:val="ru-RU"/>
        </w:rPr>
        <w:t xml:space="preserve"> </w:t>
      </w:r>
      <w:r w:rsidRPr="000E3D4C">
        <w:rPr>
          <w:rFonts w:ascii="Arial" w:hAnsi="Arial" w:cs="Arial"/>
          <w:sz w:val="21"/>
          <w:szCs w:val="21"/>
          <w:lang w:val="ru-RU"/>
        </w:rPr>
        <w:t>відміток;</w:t>
      </w:r>
    </w:p>
    <w:p w14:paraId="57C9FB1E" w14:textId="77777777" w:rsidR="00E32E9D" w:rsidRPr="002D350D" w:rsidRDefault="008555FA" w:rsidP="00EC11FA">
      <w:pPr>
        <w:pStyle w:val="a5"/>
        <w:numPr>
          <w:ilvl w:val="1"/>
          <w:numId w:val="32"/>
        </w:numPr>
        <w:tabs>
          <w:tab w:val="left" w:pos="996"/>
        </w:tabs>
        <w:spacing w:before="0" w:line="288" w:lineRule="auto"/>
        <w:ind w:left="995" w:hanging="163"/>
        <w:jc w:val="left"/>
        <w:rPr>
          <w:rFonts w:ascii="Arial" w:hAnsi="Arial" w:cs="Arial"/>
          <w:sz w:val="21"/>
          <w:szCs w:val="21"/>
          <w:lang w:val="ru-RU"/>
        </w:rPr>
      </w:pPr>
      <w:r w:rsidRPr="002D350D">
        <w:rPr>
          <w:rFonts w:ascii="Arial" w:hAnsi="Arial" w:cs="Arial"/>
          <w:sz w:val="21"/>
          <w:szCs w:val="21"/>
          <w:lang w:val="ru-RU"/>
        </w:rPr>
        <w:t>акумуляцію стоку водосховищами в верхів'ях</w:t>
      </w:r>
      <w:r w:rsidRPr="002D350D">
        <w:rPr>
          <w:rFonts w:ascii="Arial" w:hAnsi="Arial" w:cs="Arial"/>
          <w:spacing w:val="-15"/>
          <w:sz w:val="21"/>
          <w:szCs w:val="21"/>
          <w:lang w:val="ru-RU"/>
        </w:rPr>
        <w:t xml:space="preserve"> </w:t>
      </w:r>
      <w:r w:rsidRPr="002D350D">
        <w:rPr>
          <w:rFonts w:ascii="Arial" w:hAnsi="Arial" w:cs="Arial"/>
          <w:sz w:val="21"/>
          <w:szCs w:val="21"/>
          <w:lang w:val="ru-RU"/>
        </w:rPr>
        <w:t>річок;</w:t>
      </w:r>
    </w:p>
    <w:p w14:paraId="7AB38EA1" w14:textId="77777777" w:rsidR="00E32E9D" w:rsidRPr="002D350D" w:rsidRDefault="008555FA" w:rsidP="00EC11FA">
      <w:pPr>
        <w:pStyle w:val="a5"/>
        <w:numPr>
          <w:ilvl w:val="1"/>
          <w:numId w:val="32"/>
        </w:numPr>
        <w:tabs>
          <w:tab w:val="left" w:pos="996"/>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руслорегулюючі споруди і споруди, що регулюють та відводять поверхневий</w:t>
      </w:r>
      <w:r w:rsidRPr="002D350D">
        <w:rPr>
          <w:rFonts w:ascii="Arial" w:hAnsi="Arial" w:cs="Arial"/>
          <w:spacing w:val="-7"/>
          <w:sz w:val="21"/>
          <w:szCs w:val="21"/>
          <w:lang w:val="ru-RU"/>
        </w:rPr>
        <w:t xml:space="preserve"> </w:t>
      </w:r>
      <w:r w:rsidRPr="002D350D">
        <w:rPr>
          <w:rFonts w:ascii="Arial" w:hAnsi="Arial" w:cs="Arial"/>
          <w:sz w:val="21"/>
          <w:szCs w:val="21"/>
          <w:lang w:val="ru-RU"/>
        </w:rPr>
        <w:t>стік;</w:t>
      </w:r>
    </w:p>
    <w:p w14:paraId="5573A36F" w14:textId="77777777" w:rsidR="00E32E9D" w:rsidRPr="002D350D" w:rsidRDefault="008555FA" w:rsidP="00EC11FA">
      <w:pPr>
        <w:pStyle w:val="a5"/>
        <w:numPr>
          <w:ilvl w:val="1"/>
          <w:numId w:val="32"/>
        </w:numPr>
        <w:tabs>
          <w:tab w:val="left" w:pos="996"/>
        </w:tabs>
        <w:spacing w:before="0" w:line="288" w:lineRule="auto"/>
        <w:ind w:left="995" w:hanging="163"/>
        <w:jc w:val="left"/>
        <w:rPr>
          <w:rFonts w:ascii="Arial" w:hAnsi="Arial" w:cs="Arial"/>
          <w:sz w:val="21"/>
          <w:szCs w:val="21"/>
        </w:rPr>
      </w:pPr>
      <w:r w:rsidRPr="002D350D">
        <w:rPr>
          <w:rFonts w:ascii="Arial" w:hAnsi="Arial" w:cs="Arial"/>
          <w:sz w:val="21"/>
          <w:szCs w:val="21"/>
        </w:rPr>
        <w:t>дренажні</w:t>
      </w:r>
      <w:r w:rsidRPr="002D350D">
        <w:rPr>
          <w:rFonts w:ascii="Arial" w:hAnsi="Arial" w:cs="Arial"/>
          <w:spacing w:val="-6"/>
          <w:sz w:val="21"/>
          <w:szCs w:val="21"/>
        </w:rPr>
        <w:t xml:space="preserve"> </w:t>
      </w:r>
      <w:r w:rsidRPr="002D350D">
        <w:rPr>
          <w:rFonts w:ascii="Arial" w:hAnsi="Arial" w:cs="Arial"/>
          <w:sz w:val="21"/>
          <w:szCs w:val="21"/>
        </w:rPr>
        <w:t>системи;</w:t>
      </w:r>
    </w:p>
    <w:p w14:paraId="5051B75C" w14:textId="77777777" w:rsidR="00E32E9D" w:rsidRPr="002D350D" w:rsidRDefault="008555FA" w:rsidP="00EC11FA">
      <w:pPr>
        <w:pStyle w:val="a5"/>
        <w:numPr>
          <w:ilvl w:val="1"/>
          <w:numId w:val="32"/>
        </w:numPr>
        <w:tabs>
          <w:tab w:val="left" w:pos="996"/>
        </w:tabs>
        <w:spacing w:before="0" w:line="288" w:lineRule="auto"/>
        <w:ind w:left="995" w:hanging="163"/>
        <w:jc w:val="left"/>
        <w:rPr>
          <w:rFonts w:ascii="Arial" w:hAnsi="Arial" w:cs="Arial"/>
          <w:sz w:val="21"/>
          <w:szCs w:val="21"/>
        </w:rPr>
      </w:pPr>
      <w:r w:rsidRPr="002D350D">
        <w:rPr>
          <w:rFonts w:ascii="Arial" w:hAnsi="Arial" w:cs="Arial"/>
          <w:sz w:val="21"/>
          <w:szCs w:val="21"/>
        </w:rPr>
        <w:t>інші споруди інженерного</w:t>
      </w:r>
      <w:r w:rsidRPr="002D350D">
        <w:rPr>
          <w:rFonts w:ascii="Arial" w:hAnsi="Arial" w:cs="Arial"/>
          <w:spacing w:val="-13"/>
          <w:sz w:val="21"/>
          <w:szCs w:val="21"/>
        </w:rPr>
        <w:t xml:space="preserve"> </w:t>
      </w:r>
      <w:r w:rsidRPr="002D350D">
        <w:rPr>
          <w:rFonts w:ascii="Arial" w:hAnsi="Arial" w:cs="Arial"/>
          <w:sz w:val="21"/>
          <w:szCs w:val="21"/>
        </w:rPr>
        <w:t>захисту.</w:t>
      </w:r>
    </w:p>
    <w:p w14:paraId="69F41CAF" w14:textId="77777777" w:rsidR="00E32E9D" w:rsidRPr="002D350D" w:rsidRDefault="008555FA" w:rsidP="00EC11FA">
      <w:pPr>
        <w:pStyle w:val="a5"/>
        <w:numPr>
          <w:ilvl w:val="2"/>
          <w:numId w:val="10"/>
        </w:numPr>
        <w:tabs>
          <w:tab w:val="left" w:pos="1592"/>
        </w:tabs>
        <w:spacing w:before="0" w:line="288" w:lineRule="auto"/>
        <w:ind w:right="109" w:firstLine="720"/>
        <w:rPr>
          <w:rFonts w:ascii="Arial" w:hAnsi="Arial" w:cs="Arial"/>
          <w:sz w:val="21"/>
          <w:szCs w:val="21"/>
          <w:lang w:val="ru-RU"/>
        </w:rPr>
      </w:pPr>
      <w:r w:rsidRPr="002D350D">
        <w:rPr>
          <w:rFonts w:ascii="Arial" w:hAnsi="Arial" w:cs="Arial"/>
          <w:sz w:val="21"/>
          <w:szCs w:val="21"/>
          <w:lang w:val="ru-RU"/>
        </w:rPr>
        <w:t xml:space="preserve">При інженерному захисті територій, будинків і споруд варто застосовувати допоміжні заходи, до яких належить використання властивостей природних систем і їх компонентів, що підсилюють ефективність основних заходів інженерного захисту. До них слід </w:t>
      </w:r>
      <w:r w:rsidRPr="002D350D">
        <w:rPr>
          <w:rFonts w:ascii="Arial" w:hAnsi="Arial" w:cs="Arial"/>
          <w:sz w:val="21"/>
          <w:szCs w:val="21"/>
          <w:lang w:val="ru-RU"/>
        </w:rPr>
        <w:lastRenderedPageBreak/>
        <w:t>відносити підвищення водовідвідної і дренуючої ролі гідрографічної мережі шляхом розчищення русел і заплав, надання руслу стійкої форми в плані. При інженерному захисті затоплюваних територій захисними дамбами слід застосовувати загальне обвалування і обвалування по</w:t>
      </w:r>
      <w:r w:rsidRPr="002D350D">
        <w:rPr>
          <w:rFonts w:ascii="Arial" w:hAnsi="Arial" w:cs="Arial"/>
          <w:spacing w:val="-6"/>
          <w:sz w:val="21"/>
          <w:szCs w:val="21"/>
          <w:lang w:val="ru-RU"/>
        </w:rPr>
        <w:t xml:space="preserve"> </w:t>
      </w:r>
      <w:r w:rsidRPr="002D350D">
        <w:rPr>
          <w:rFonts w:ascii="Arial" w:hAnsi="Arial" w:cs="Arial"/>
          <w:sz w:val="21"/>
          <w:szCs w:val="21"/>
          <w:lang w:val="ru-RU"/>
        </w:rPr>
        <w:t>ділянках.</w:t>
      </w:r>
    </w:p>
    <w:p w14:paraId="54FD64BA" w14:textId="77777777" w:rsidR="00E32E9D" w:rsidRPr="002D350D" w:rsidRDefault="008555FA" w:rsidP="00EC11FA">
      <w:pPr>
        <w:pStyle w:val="a3"/>
        <w:spacing w:before="0" w:line="288" w:lineRule="auto"/>
        <w:ind w:right="111"/>
        <w:rPr>
          <w:rFonts w:ascii="Arial" w:hAnsi="Arial" w:cs="Arial"/>
          <w:sz w:val="21"/>
          <w:szCs w:val="21"/>
          <w:lang w:val="ru-RU"/>
        </w:rPr>
      </w:pPr>
      <w:r w:rsidRPr="002D350D">
        <w:rPr>
          <w:rFonts w:ascii="Arial" w:hAnsi="Arial" w:cs="Arial"/>
          <w:sz w:val="21"/>
          <w:szCs w:val="21"/>
          <w:lang w:val="ru-RU"/>
        </w:rPr>
        <w:t>Загальне обвалування території доцільно застосовувати за відсутності на території, що захищається, водотоків або тоді, коли їх стік може бути перекинутий</w:t>
      </w:r>
      <w:r w:rsidRPr="002D350D">
        <w:rPr>
          <w:rFonts w:ascii="Arial" w:hAnsi="Arial" w:cs="Arial"/>
          <w:spacing w:val="-6"/>
          <w:sz w:val="21"/>
          <w:szCs w:val="21"/>
          <w:lang w:val="ru-RU"/>
        </w:rPr>
        <w:t xml:space="preserve"> </w:t>
      </w:r>
      <w:r w:rsidRPr="002D350D">
        <w:rPr>
          <w:rFonts w:ascii="Arial" w:hAnsi="Arial" w:cs="Arial"/>
          <w:sz w:val="21"/>
          <w:szCs w:val="21"/>
          <w:lang w:val="ru-RU"/>
        </w:rPr>
        <w:t>у</w:t>
      </w:r>
      <w:r w:rsidRPr="002D350D">
        <w:rPr>
          <w:rFonts w:ascii="Arial" w:hAnsi="Arial" w:cs="Arial"/>
          <w:spacing w:val="-10"/>
          <w:sz w:val="21"/>
          <w:szCs w:val="21"/>
          <w:lang w:val="ru-RU"/>
        </w:rPr>
        <w:t xml:space="preserve"> </w:t>
      </w:r>
      <w:r w:rsidRPr="002D350D">
        <w:rPr>
          <w:rFonts w:ascii="Arial" w:hAnsi="Arial" w:cs="Arial"/>
          <w:sz w:val="21"/>
          <w:szCs w:val="21"/>
          <w:lang w:val="ru-RU"/>
        </w:rPr>
        <w:t>водосховище</w:t>
      </w:r>
      <w:r w:rsidRPr="002D350D">
        <w:rPr>
          <w:rFonts w:ascii="Arial" w:hAnsi="Arial" w:cs="Arial"/>
          <w:spacing w:val="-9"/>
          <w:sz w:val="21"/>
          <w:szCs w:val="21"/>
          <w:lang w:val="ru-RU"/>
        </w:rPr>
        <w:t xml:space="preserve"> </w:t>
      </w:r>
      <w:r w:rsidRPr="002D350D">
        <w:rPr>
          <w:rFonts w:ascii="Arial" w:hAnsi="Arial" w:cs="Arial"/>
          <w:sz w:val="21"/>
          <w:szCs w:val="21"/>
          <w:lang w:val="ru-RU"/>
        </w:rPr>
        <w:t>або</w:t>
      </w:r>
      <w:r w:rsidRPr="002D350D">
        <w:rPr>
          <w:rFonts w:ascii="Arial" w:hAnsi="Arial" w:cs="Arial"/>
          <w:spacing w:val="-6"/>
          <w:sz w:val="21"/>
          <w:szCs w:val="21"/>
          <w:lang w:val="ru-RU"/>
        </w:rPr>
        <w:t xml:space="preserve"> </w:t>
      </w:r>
      <w:r w:rsidRPr="002D350D">
        <w:rPr>
          <w:rFonts w:ascii="Arial" w:hAnsi="Arial" w:cs="Arial"/>
          <w:sz w:val="21"/>
          <w:szCs w:val="21"/>
          <w:lang w:val="ru-RU"/>
        </w:rPr>
        <w:t>в</w:t>
      </w:r>
      <w:r w:rsidRPr="002D350D">
        <w:rPr>
          <w:rFonts w:ascii="Arial" w:hAnsi="Arial" w:cs="Arial"/>
          <w:spacing w:val="-7"/>
          <w:sz w:val="21"/>
          <w:szCs w:val="21"/>
          <w:lang w:val="ru-RU"/>
        </w:rPr>
        <w:t xml:space="preserve"> </w:t>
      </w:r>
      <w:r w:rsidRPr="002D350D">
        <w:rPr>
          <w:rFonts w:ascii="Arial" w:hAnsi="Arial" w:cs="Arial"/>
          <w:sz w:val="21"/>
          <w:szCs w:val="21"/>
          <w:lang w:val="ru-RU"/>
        </w:rPr>
        <w:t>річку</w:t>
      </w:r>
      <w:r w:rsidRPr="002D350D">
        <w:rPr>
          <w:rFonts w:ascii="Arial" w:hAnsi="Arial" w:cs="Arial"/>
          <w:spacing w:val="-8"/>
          <w:sz w:val="21"/>
          <w:szCs w:val="21"/>
          <w:lang w:val="ru-RU"/>
        </w:rPr>
        <w:t xml:space="preserve"> </w:t>
      </w:r>
      <w:r w:rsidRPr="002D350D">
        <w:rPr>
          <w:rFonts w:ascii="Arial" w:hAnsi="Arial" w:cs="Arial"/>
          <w:sz w:val="21"/>
          <w:szCs w:val="21"/>
          <w:lang w:val="ru-RU"/>
        </w:rPr>
        <w:t>по</w:t>
      </w:r>
      <w:r w:rsidRPr="002D350D">
        <w:rPr>
          <w:rFonts w:ascii="Arial" w:hAnsi="Arial" w:cs="Arial"/>
          <w:spacing w:val="-6"/>
          <w:sz w:val="21"/>
          <w:szCs w:val="21"/>
          <w:lang w:val="ru-RU"/>
        </w:rPr>
        <w:t xml:space="preserve"> </w:t>
      </w:r>
      <w:r w:rsidRPr="002D350D">
        <w:rPr>
          <w:rFonts w:ascii="Arial" w:hAnsi="Arial" w:cs="Arial"/>
          <w:sz w:val="21"/>
          <w:szCs w:val="21"/>
          <w:lang w:val="ru-RU"/>
        </w:rPr>
        <w:t>відвідному</w:t>
      </w:r>
      <w:r w:rsidRPr="002D350D">
        <w:rPr>
          <w:rFonts w:ascii="Arial" w:hAnsi="Arial" w:cs="Arial"/>
          <w:spacing w:val="-10"/>
          <w:sz w:val="21"/>
          <w:szCs w:val="21"/>
          <w:lang w:val="ru-RU"/>
        </w:rPr>
        <w:t xml:space="preserve"> </w:t>
      </w:r>
      <w:r w:rsidRPr="002D350D">
        <w:rPr>
          <w:rFonts w:ascii="Arial" w:hAnsi="Arial" w:cs="Arial"/>
          <w:sz w:val="21"/>
          <w:szCs w:val="21"/>
          <w:lang w:val="ru-RU"/>
        </w:rPr>
        <w:t>каналу,</w:t>
      </w:r>
      <w:r w:rsidRPr="002D350D">
        <w:rPr>
          <w:rFonts w:ascii="Arial" w:hAnsi="Arial" w:cs="Arial"/>
          <w:spacing w:val="-7"/>
          <w:sz w:val="21"/>
          <w:szCs w:val="21"/>
          <w:lang w:val="ru-RU"/>
        </w:rPr>
        <w:t xml:space="preserve"> </w:t>
      </w:r>
      <w:r w:rsidRPr="002D350D">
        <w:rPr>
          <w:rFonts w:ascii="Arial" w:hAnsi="Arial" w:cs="Arial"/>
          <w:sz w:val="21"/>
          <w:szCs w:val="21"/>
          <w:lang w:val="ru-RU"/>
        </w:rPr>
        <w:t>трубопроводу</w:t>
      </w:r>
      <w:r w:rsidRPr="002D350D">
        <w:rPr>
          <w:rFonts w:ascii="Arial" w:hAnsi="Arial" w:cs="Arial"/>
          <w:spacing w:val="-10"/>
          <w:sz w:val="21"/>
          <w:szCs w:val="21"/>
          <w:lang w:val="ru-RU"/>
        </w:rPr>
        <w:t xml:space="preserve"> </w:t>
      </w:r>
      <w:r w:rsidRPr="002D350D">
        <w:rPr>
          <w:rFonts w:ascii="Arial" w:hAnsi="Arial" w:cs="Arial"/>
          <w:sz w:val="21"/>
          <w:szCs w:val="21"/>
          <w:lang w:val="ru-RU"/>
        </w:rPr>
        <w:t>або насосною</w:t>
      </w:r>
      <w:r w:rsidRPr="002D350D">
        <w:rPr>
          <w:rFonts w:ascii="Arial" w:hAnsi="Arial" w:cs="Arial"/>
          <w:spacing w:val="-4"/>
          <w:sz w:val="21"/>
          <w:szCs w:val="21"/>
          <w:lang w:val="ru-RU"/>
        </w:rPr>
        <w:t xml:space="preserve"> </w:t>
      </w:r>
      <w:r w:rsidRPr="002D350D">
        <w:rPr>
          <w:rFonts w:ascii="Arial" w:hAnsi="Arial" w:cs="Arial"/>
          <w:sz w:val="21"/>
          <w:szCs w:val="21"/>
          <w:lang w:val="ru-RU"/>
        </w:rPr>
        <w:t>станцією.</w:t>
      </w:r>
    </w:p>
    <w:p w14:paraId="180E16C7" w14:textId="77777777" w:rsidR="00E32E9D" w:rsidRPr="002D350D" w:rsidRDefault="008555FA" w:rsidP="00EC11FA">
      <w:pPr>
        <w:pStyle w:val="a3"/>
        <w:spacing w:before="0" w:line="288" w:lineRule="auto"/>
        <w:ind w:right="110"/>
        <w:rPr>
          <w:rFonts w:ascii="Arial" w:hAnsi="Arial" w:cs="Arial"/>
          <w:sz w:val="21"/>
          <w:szCs w:val="21"/>
          <w:lang w:val="ru-RU"/>
        </w:rPr>
      </w:pPr>
      <w:r w:rsidRPr="002D350D">
        <w:rPr>
          <w:rFonts w:ascii="Arial" w:hAnsi="Arial" w:cs="Arial"/>
          <w:sz w:val="21"/>
          <w:szCs w:val="21"/>
          <w:lang w:val="ru-RU"/>
        </w:rPr>
        <w:t>Обвалування по ділянках слід застосовувати для захисту територій, що перетинаються великими річками, або для захисту окремих ділянок території з різною щільністю забудови.</w:t>
      </w:r>
    </w:p>
    <w:p w14:paraId="6F8C96A6" w14:textId="77777777" w:rsidR="00E32E9D" w:rsidRPr="002D350D" w:rsidRDefault="008555FA" w:rsidP="00EC11FA">
      <w:pPr>
        <w:pStyle w:val="a5"/>
        <w:numPr>
          <w:ilvl w:val="2"/>
          <w:numId w:val="10"/>
        </w:numPr>
        <w:tabs>
          <w:tab w:val="left" w:pos="1462"/>
        </w:tabs>
        <w:spacing w:before="0" w:line="288" w:lineRule="auto"/>
        <w:ind w:right="109" w:firstLine="720"/>
        <w:rPr>
          <w:rFonts w:ascii="Arial" w:hAnsi="Arial" w:cs="Arial"/>
          <w:sz w:val="21"/>
          <w:szCs w:val="21"/>
          <w:lang w:val="ru-RU"/>
        </w:rPr>
      </w:pPr>
      <w:r w:rsidRPr="002D350D">
        <w:rPr>
          <w:rFonts w:ascii="Arial" w:hAnsi="Arial" w:cs="Arial"/>
          <w:sz w:val="21"/>
          <w:szCs w:val="21"/>
          <w:lang w:val="ru-RU"/>
        </w:rPr>
        <w:t>Проекти інженерного захисту щодо запобігання затопленню через створення водосховищ, магістральних каналів, систем осушення земельних масивів необхідно пов'язувати з проектами будівництва всього водогосподарського</w:t>
      </w:r>
      <w:r w:rsidRPr="002D350D">
        <w:rPr>
          <w:rFonts w:ascii="Arial" w:hAnsi="Arial" w:cs="Arial"/>
          <w:spacing w:val="-9"/>
          <w:sz w:val="21"/>
          <w:szCs w:val="21"/>
          <w:lang w:val="ru-RU"/>
        </w:rPr>
        <w:t xml:space="preserve"> </w:t>
      </w:r>
      <w:r w:rsidRPr="002D350D">
        <w:rPr>
          <w:rFonts w:ascii="Arial" w:hAnsi="Arial" w:cs="Arial"/>
          <w:sz w:val="21"/>
          <w:szCs w:val="21"/>
          <w:lang w:val="ru-RU"/>
        </w:rPr>
        <w:t>комплексу.</w:t>
      </w:r>
    </w:p>
    <w:p w14:paraId="7F7C4DA5" w14:textId="77777777" w:rsidR="00E32E9D" w:rsidRPr="002D350D" w:rsidRDefault="008555FA" w:rsidP="00EC11FA">
      <w:pPr>
        <w:pStyle w:val="a5"/>
        <w:numPr>
          <w:ilvl w:val="2"/>
          <w:numId w:val="10"/>
        </w:numPr>
        <w:tabs>
          <w:tab w:val="left" w:pos="1462"/>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Варіанти штучного підвищення поверхні території необхідно обирати на основі аналізу наступних характеристик території, що захищається: грунтово-геологічних, зонально-кліматичних, функціонально-планувальних, соціальних, екологічних і інших, що пред'являються до територій під</w:t>
      </w:r>
      <w:r w:rsidRPr="002D350D">
        <w:rPr>
          <w:rFonts w:ascii="Arial" w:hAnsi="Arial" w:cs="Arial"/>
          <w:spacing w:val="-26"/>
          <w:sz w:val="21"/>
          <w:szCs w:val="21"/>
          <w:lang w:val="ru-RU"/>
        </w:rPr>
        <w:t xml:space="preserve"> </w:t>
      </w:r>
      <w:r w:rsidRPr="002D350D">
        <w:rPr>
          <w:rFonts w:ascii="Arial" w:hAnsi="Arial" w:cs="Arial"/>
          <w:sz w:val="21"/>
          <w:szCs w:val="21"/>
          <w:lang w:val="ru-RU"/>
        </w:rPr>
        <w:t>забудову.</w:t>
      </w:r>
    </w:p>
    <w:p w14:paraId="5EBBB025" w14:textId="77777777" w:rsidR="00E32E9D" w:rsidRPr="002D350D" w:rsidRDefault="008555FA" w:rsidP="00EC11FA">
      <w:pPr>
        <w:pStyle w:val="a5"/>
        <w:numPr>
          <w:ilvl w:val="2"/>
          <w:numId w:val="10"/>
        </w:numPr>
        <w:tabs>
          <w:tab w:val="left" w:pos="1462"/>
        </w:tabs>
        <w:spacing w:before="0" w:line="288" w:lineRule="auto"/>
        <w:ind w:left="1461" w:hanging="629"/>
        <w:rPr>
          <w:rFonts w:ascii="Arial" w:hAnsi="Arial" w:cs="Arial"/>
          <w:sz w:val="21"/>
          <w:szCs w:val="21"/>
          <w:lang w:val="ru-RU"/>
        </w:rPr>
      </w:pPr>
      <w:r w:rsidRPr="002D350D">
        <w:rPr>
          <w:rFonts w:ascii="Arial" w:hAnsi="Arial" w:cs="Arial"/>
          <w:sz w:val="21"/>
          <w:szCs w:val="21"/>
          <w:lang w:val="ru-RU"/>
        </w:rPr>
        <w:t xml:space="preserve">При захисті території від затоплення підсипанням позначку  </w:t>
      </w:r>
      <w:r w:rsidRPr="002D350D">
        <w:rPr>
          <w:rFonts w:ascii="Arial" w:hAnsi="Arial" w:cs="Arial"/>
          <w:spacing w:val="56"/>
          <w:sz w:val="21"/>
          <w:szCs w:val="21"/>
          <w:lang w:val="ru-RU"/>
        </w:rPr>
        <w:t xml:space="preserve"> </w:t>
      </w:r>
      <w:r w:rsidRPr="002D350D">
        <w:rPr>
          <w:rFonts w:ascii="Arial" w:hAnsi="Arial" w:cs="Arial"/>
          <w:sz w:val="21"/>
          <w:szCs w:val="21"/>
          <w:lang w:val="ru-RU"/>
        </w:rPr>
        <w:t>бровки</w:t>
      </w:r>
    </w:p>
    <w:p w14:paraId="7113DA2B" w14:textId="77777777" w:rsidR="00E32E9D" w:rsidRPr="002D350D" w:rsidRDefault="008555FA" w:rsidP="00EC11FA">
      <w:pPr>
        <w:pStyle w:val="a3"/>
        <w:spacing w:before="0" w:line="288" w:lineRule="auto"/>
        <w:ind w:right="112" w:firstLine="0"/>
        <w:rPr>
          <w:rFonts w:ascii="Arial" w:hAnsi="Arial" w:cs="Arial"/>
          <w:sz w:val="21"/>
          <w:szCs w:val="21"/>
          <w:lang w:val="ru-RU"/>
        </w:rPr>
      </w:pPr>
      <w:r w:rsidRPr="002D350D">
        <w:rPr>
          <w:rFonts w:ascii="Arial" w:hAnsi="Arial" w:cs="Arial"/>
          <w:sz w:val="21"/>
          <w:szCs w:val="21"/>
          <w:lang w:val="ru-RU"/>
        </w:rPr>
        <w:t>берегового укосу території слід приймати не менше ніж на 0,5 м вище за розрахунковий рівень води у водному об'єкті з урахуванням розрахункової висоти хвилі і її накату.</w:t>
      </w:r>
    </w:p>
    <w:p w14:paraId="21A5851B" w14:textId="77777777" w:rsidR="00E32E9D" w:rsidRPr="002D350D" w:rsidRDefault="008555FA" w:rsidP="00EC11FA">
      <w:pPr>
        <w:pStyle w:val="a3"/>
        <w:spacing w:before="0" w:line="288" w:lineRule="auto"/>
        <w:ind w:right="111"/>
        <w:rPr>
          <w:rFonts w:ascii="Arial" w:hAnsi="Arial" w:cs="Arial"/>
          <w:sz w:val="21"/>
          <w:szCs w:val="21"/>
          <w:lang w:val="ru-RU"/>
        </w:rPr>
      </w:pPr>
      <w:r w:rsidRPr="002D350D">
        <w:rPr>
          <w:rFonts w:ascii="Arial" w:hAnsi="Arial" w:cs="Arial"/>
          <w:sz w:val="21"/>
          <w:szCs w:val="21"/>
          <w:lang w:val="ru-RU"/>
        </w:rPr>
        <w:t>Проектування берегового укосу відсипаної території слід здійснювати відповідно до вимог СНиП 2.06.05.</w:t>
      </w:r>
    </w:p>
    <w:p w14:paraId="65F01C6C" w14:textId="77777777" w:rsidR="00E32E9D" w:rsidRPr="002D350D" w:rsidRDefault="008555FA" w:rsidP="00EC11FA">
      <w:pPr>
        <w:pStyle w:val="a5"/>
        <w:numPr>
          <w:ilvl w:val="2"/>
          <w:numId w:val="10"/>
        </w:numPr>
        <w:tabs>
          <w:tab w:val="left" w:pos="1491"/>
        </w:tabs>
        <w:spacing w:before="0" w:line="288" w:lineRule="auto"/>
        <w:ind w:right="112" w:firstLine="720"/>
        <w:rPr>
          <w:rFonts w:ascii="Arial" w:hAnsi="Arial" w:cs="Arial"/>
          <w:sz w:val="21"/>
          <w:szCs w:val="21"/>
          <w:lang w:val="ru-RU"/>
        </w:rPr>
      </w:pPr>
      <w:r w:rsidRPr="002D350D">
        <w:rPr>
          <w:rFonts w:ascii="Arial" w:hAnsi="Arial" w:cs="Arial"/>
          <w:sz w:val="21"/>
          <w:szCs w:val="21"/>
          <w:lang w:val="ru-RU"/>
        </w:rPr>
        <w:t>При здійсненні штучного підвищення поверхні території необхідно забезпечувати умови природного дренування підземних вод. По тальвегах ярів і балок, що засипаються або замиваються, слід прокладати дренажі, а постійні водотоки укладати в колектори з супутніми</w:t>
      </w:r>
      <w:r w:rsidRPr="002D350D">
        <w:rPr>
          <w:rFonts w:ascii="Arial" w:hAnsi="Arial" w:cs="Arial"/>
          <w:spacing w:val="-13"/>
          <w:sz w:val="21"/>
          <w:szCs w:val="21"/>
          <w:lang w:val="ru-RU"/>
        </w:rPr>
        <w:t xml:space="preserve"> </w:t>
      </w:r>
      <w:r w:rsidRPr="002D350D">
        <w:rPr>
          <w:rFonts w:ascii="Arial" w:hAnsi="Arial" w:cs="Arial"/>
          <w:sz w:val="21"/>
          <w:szCs w:val="21"/>
          <w:lang w:val="ru-RU"/>
        </w:rPr>
        <w:t>дренами.</w:t>
      </w:r>
    </w:p>
    <w:p w14:paraId="477F3D3E" w14:textId="77777777" w:rsidR="00E32E9D" w:rsidRPr="002D350D" w:rsidRDefault="008555FA" w:rsidP="00EC11FA">
      <w:pPr>
        <w:pStyle w:val="a5"/>
        <w:numPr>
          <w:ilvl w:val="2"/>
          <w:numId w:val="10"/>
        </w:numPr>
        <w:tabs>
          <w:tab w:val="left" w:pos="1589"/>
        </w:tabs>
        <w:spacing w:before="0" w:line="288" w:lineRule="auto"/>
        <w:ind w:right="111" w:firstLine="720"/>
        <w:rPr>
          <w:rFonts w:ascii="Arial" w:hAnsi="Arial" w:cs="Arial"/>
          <w:sz w:val="21"/>
          <w:szCs w:val="21"/>
          <w:lang w:val="ru-RU"/>
        </w:rPr>
      </w:pPr>
      <w:r w:rsidRPr="002D350D">
        <w:rPr>
          <w:rFonts w:ascii="Arial" w:hAnsi="Arial" w:cs="Arial"/>
          <w:sz w:val="21"/>
          <w:szCs w:val="21"/>
          <w:lang w:val="ru-RU"/>
        </w:rPr>
        <w:t>Проектування дюкерів, випусків, зливовідводів і зливоспусків, відстійників, насосних станцій і інших споруд слід проводити відповідно до вимог СНиП</w:t>
      </w:r>
      <w:r w:rsidRPr="002D350D">
        <w:rPr>
          <w:rFonts w:ascii="Arial" w:hAnsi="Arial" w:cs="Arial"/>
          <w:spacing w:val="-10"/>
          <w:sz w:val="21"/>
          <w:szCs w:val="21"/>
          <w:lang w:val="ru-RU"/>
        </w:rPr>
        <w:t xml:space="preserve"> </w:t>
      </w:r>
      <w:r w:rsidRPr="002D350D">
        <w:rPr>
          <w:rFonts w:ascii="Arial" w:hAnsi="Arial" w:cs="Arial"/>
          <w:sz w:val="21"/>
          <w:szCs w:val="21"/>
          <w:lang w:val="ru-RU"/>
        </w:rPr>
        <w:t>2.04.03.</w:t>
      </w:r>
    </w:p>
    <w:p w14:paraId="775D3D7A" w14:textId="77777777" w:rsidR="00E32E9D" w:rsidRPr="002D350D" w:rsidRDefault="008555FA" w:rsidP="00EC11FA">
      <w:pPr>
        <w:pStyle w:val="a3"/>
        <w:spacing w:before="0" w:line="288" w:lineRule="auto"/>
        <w:ind w:right="109"/>
        <w:rPr>
          <w:rFonts w:ascii="Arial" w:hAnsi="Arial" w:cs="Arial"/>
          <w:sz w:val="21"/>
          <w:szCs w:val="21"/>
          <w:lang w:val="ru-RU"/>
        </w:rPr>
      </w:pPr>
      <w:r w:rsidRPr="002D350D">
        <w:rPr>
          <w:rFonts w:ascii="Arial" w:hAnsi="Arial" w:cs="Arial"/>
          <w:sz w:val="21"/>
          <w:szCs w:val="21"/>
          <w:lang w:val="ru-RU"/>
        </w:rPr>
        <w:t>На забудованих територіях слід передбачати дощову каналізацію закритого типу.</w:t>
      </w:r>
    </w:p>
    <w:p w14:paraId="4F0C55E0" w14:textId="77777777" w:rsidR="00E32E9D" w:rsidRPr="002D350D" w:rsidRDefault="008555FA" w:rsidP="00EC11FA">
      <w:pPr>
        <w:pStyle w:val="a5"/>
        <w:numPr>
          <w:ilvl w:val="2"/>
          <w:numId w:val="10"/>
        </w:numPr>
        <w:tabs>
          <w:tab w:val="left" w:pos="1649"/>
        </w:tabs>
        <w:spacing w:before="0" w:line="288" w:lineRule="auto"/>
        <w:ind w:right="110" w:firstLine="720"/>
        <w:rPr>
          <w:rFonts w:ascii="Arial" w:hAnsi="Arial" w:cs="Arial"/>
          <w:sz w:val="21"/>
          <w:szCs w:val="21"/>
          <w:lang w:val="ru-RU"/>
        </w:rPr>
      </w:pPr>
      <w:r w:rsidRPr="002D350D">
        <w:rPr>
          <w:rFonts w:ascii="Arial" w:hAnsi="Arial" w:cs="Arial"/>
          <w:sz w:val="21"/>
          <w:szCs w:val="21"/>
          <w:lang w:val="ru-RU"/>
        </w:rPr>
        <w:t>Руслорегулювальні споруди на водотоках, розташованих на територіях, що захищаються, повинні бути розраховані на паводкову витрату води при розрахункових рівнях води для забезпечення незатоплюваності цих територій. Крім того, ці споруди не повинні порушувати умови забору води в існуючі</w:t>
      </w:r>
      <w:r w:rsidRPr="002D350D">
        <w:rPr>
          <w:rFonts w:ascii="Arial" w:hAnsi="Arial" w:cs="Arial"/>
          <w:spacing w:val="-4"/>
          <w:sz w:val="21"/>
          <w:szCs w:val="21"/>
          <w:lang w:val="ru-RU"/>
        </w:rPr>
        <w:t xml:space="preserve"> </w:t>
      </w:r>
      <w:r w:rsidRPr="002D350D">
        <w:rPr>
          <w:rFonts w:ascii="Arial" w:hAnsi="Arial" w:cs="Arial"/>
          <w:sz w:val="21"/>
          <w:szCs w:val="21"/>
          <w:lang w:val="ru-RU"/>
        </w:rPr>
        <w:t>канали,</w:t>
      </w:r>
      <w:r w:rsidRPr="002D350D">
        <w:rPr>
          <w:rFonts w:ascii="Arial" w:hAnsi="Arial" w:cs="Arial"/>
          <w:spacing w:val="-5"/>
          <w:sz w:val="21"/>
          <w:szCs w:val="21"/>
          <w:lang w:val="ru-RU"/>
        </w:rPr>
        <w:t xml:space="preserve"> </w:t>
      </w:r>
      <w:r w:rsidRPr="002D350D">
        <w:rPr>
          <w:rFonts w:ascii="Arial" w:hAnsi="Arial" w:cs="Arial"/>
          <w:sz w:val="21"/>
          <w:szCs w:val="21"/>
          <w:lang w:val="ru-RU"/>
        </w:rPr>
        <w:t>змінювати</w:t>
      </w:r>
      <w:r w:rsidRPr="002D350D">
        <w:rPr>
          <w:rFonts w:ascii="Arial" w:hAnsi="Arial" w:cs="Arial"/>
          <w:spacing w:val="-4"/>
          <w:sz w:val="21"/>
          <w:szCs w:val="21"/>
          <w:lang w:val="ru-RU"/>
        </w:rPr>
        <w:t xml:space="preserve"> </w:t>
      </w:r>
      <w:r w:rsidRPr="002D350D">
        <w:rPr>
          <w:rFonts w:ascii="Arial" w:hAnsi="Arial" w:cs="Arial"/>
          <w:sz w:val="21"/>
          <w:szCs w:val="21"/>
          <w:lang w:val="ru-RU"/>
        </w:rPr>
        <w:t>твердий</w:t>
      </w:r>
      <w:r w:rsidRPr="002D350D">
        <w:rPr>
          <w:rFonts w:ascii="Arial" w:hAnsi="Arial" w:cs="Arial"/>
          <w:spacing w:val="-4"/>
          <w:sz w:val="21"/>
          <w:szCs w:val="21"/>
          <w:lang w:val="ru-RU"/>
        </w:rPr>
        <w:t xml:space="preserve"> </w:t>
      </w:r>
      <w:r w:rsidRPr="002D350D">
        <w:rPr>
          <w:rFonts w:ascii="Arial" w:hAnsi="Arial" w:cs="Arial"/>
          <w:sz w:val="21"/>
          <w:szCs w:val="21"/>
          <w:lang w:val="ru-RU"/>
        </w:rPr>
        <w:t>стік</w:t>
      </w:r>
      <w:r w:rsidRPr="002D350D">
        <w:rPr>
          <w:rFonts w:ascii="Arial" w:hAnsi="Arial" w:cs="Arial"/>
          <w:spacing w:val="-6"/>
          <w:sz w:val="21"/>
          <w:szCs w:val="21"/>
          <w:lang w:val="ru-RU"/>
        </w:rPr>
        <w:t xml:space="preserve"> </w:t>
      </w:r>
      <w:r w:rsidRPr="002D350D">
        <w:rPr>
          <w:rFonts w:ascii="Arial" w:hAnsi="Arial" w:cs="Arial"/>
          <w:sz w:val="21"/>
          <w:szCs w:val="21"/>
          <w:lang w:val="ru-RU"/>
        </w:rPr>
        <w:t>потоку,</w:t>
      </w:r>
      <w:r w:rsidRPr="002D350D">
        <w:rPr>
          <w:rFonts w:ascii="Arial" w:hAnsi="Arial" w:cs="Arial"/>
          <w:spacing w:val="-5"/>
          <w:sz w:val="21"/>
          <w:szCs w:val="21"/>
          <w:lang w:val="ru-RU"/>
        </w:rPr>
        <w:t xml:space="preserve"> </w:t>
      </w:r>
      <w:r w:rsidRPr="002D350D">
        <w:rPr>
          <w:rFonts w:ascii="Arial" w:hAnsi="Arial" w:cs="Arial"/>
          <w:sz w:val="21"/>
          <w:szCs w:val="21"/>
          <w:lang w:val="ru-RU"/>
        </w:rPr>
        <w:t>а</w:t>
      </w:r>
      <w:r w:rsidRPr="002D350D">
        <w:rPr>
          <w:rFonts w:ascii="Arial" w:hAnsi="Arial" w:cs="Arial"/>
          <w:spacing w:val="-5"/>
          <w:sz w:val="21"/>
          <w:szCs w:val="21"/>
          <w:lang w:val="ru-RU"/>
        </w:rPr>
        <w:t xml:space="preserve"> </w:t>
      </w:r>
      <w:r w:rsidRPr="002D350D">
        <w:rPr>
          <w:rFonts w:ascii="Arial" w:hAnsi="Arial" w:cs="Arial"/>
          <w:sz w:val="21"/>
          <w:szCs w:val="21"/>
          <w:lang w:val="ru-RU"/>
        </w:rPr>
        <w:t>також</w:t>
      </w:r>
      <w:r w:rsidRPr="002D350D">
        <w:rPr>
          <w:rFonts w:ascii="Arial" w:hAnsi="Arial" w:cs="Arial"/>
          <w:spacing w:val="-6"/>
          <w:sz w:val="21"/>
          <w:szCs w:val="21"/>
          <w:lang w:val="ru-RU"/>
        </w:rPr>
        <w:t xml:space="preserve"> </w:t>
      </w:r>
      <w:r w:rsidRPr="002D350D">
        <w:rPr>
          <w:rFonts w:ascii="Arial" w:hAnsi="Arial" w:cs="Arial"/>
          <w:sz w:val="21"/>
          <w:szCs w:val="21"/>
          <w:lang w:val="ru-RU"/>
        </w:rPr>
        <w:t>режим</w:t>
      </w:r>
      <w:r w:rsidRPr="002D350D">
        <w:rPr>
          <w:rFonts w:ascii="Arial" w:hAnsi="Arial" w:cs="Arial"/>
          <w:spacing w:val="-7"/>
          <w:sz w:val="21"/>
          <w:szCs w:val="21"/>
          <w:lang w:val="ru-RU"/>
        </w:rPr>
        <w:t xml:space="preserve"> </w:t>
      </w:r>
      <w:r w:rsidRPr="002D350D">
        <w:rPr>
          <w:rFonts w:ascii="Arial" w:hAnsi="Arial" w:cs="Arial"/>
          <w:sz w:val="21"/>
          <w:szCs w:val="21"/>
          <w:lang w:val="ru-RU"/>
        </w:rPr>
        <w:t>пропуску</w:t>
      </w:r>
      <w:r w:rsidRPr="002D350D">
        <w:rPr>
          <w:rFonts w:ascii="Arial" w:hAnsi="Arial" w:cs="Arial"/>
          <w:spacing w:val="-8"/>
          <w:sz w:val="21"/>
          <w:szCs w:val="21"/>
          <w:lang w:val="ru-RU"/>
        </w:rPr>
        <w:t xml:space="preserve"> </w:t>
      </w:r>
      <w:r w:rsidRPr="002D350D">
        <w:rPr>
          <w:rFonts w:ascii="Arial" w:hAnsi="Arial" w:cs="Arial"/>
          <w:sz w:val="21"/>
          <w:szCs w:val="21"/>
          <w:lang w:val="ru-RU"/>
        </w:rPr>
        <w:t>льоду</w:t>
      </w:r>
      <w:r w:rsidRPr="002D350D">
        <w:rPr>
          <w:rFonts w:ascii="Arial" w:hAnsi="Arial" w:cs="Arial"/>
          <w:spacing w:val="-8"/>
          <w:sz w:val="21"/>
          <w:szCs w:val="21"/>
          <w:lang w:val="ru-RU"/>
        </w:rPr>
        <w:t xml:space="preserve"> </w:t>
      </w:r>
      <w:r w:rsidRPr="002D350D">
        <w:rPr>
          <w:rFonts w:ascii="Arial" w:hAnsi="Arial" w:cs="Arial"/>
          <w:sz w:val="21"/>
          <w:szCs w:val="21"/>
          <w:lang w:val="ru-RU"/>
        </w:rPr>
        <w:t>і шуги.</w:t>
      </w:r>
    </w:p>
    <w:p w14:paraId="27474339" w14:textId="77777777" w:rsidR="00E32E9D" w:rsidRPr="002D350D" w:rsidRDefault="008555FA" w:rsidP="00EC11FA">
      <w:pPr>
        <w:pStyle w:val="1"/>
        <w:numPr>
          <w:ilvl w:val="0"/>
          <w:numId w:val="10"/>
        </w:numPr>
        <w:tabs>
          <w:tab w:val="left" w:pos="1045"/>
        </w:tabs>
        <w:spacing w:line="288" w:lineRule="auto"/>
        <w:ind w:left="1044" w:hanging="212"/>
        <w:rPr>
          <w:rFonts w:ascii="Arial" w:hAnsi="Arial" w:cs="Arial"/>
          <w:sz w:val="21"/>
          <w:szCs w:val="21"/>
          <w:lang w:val="ru-RU"/>
        </w:rPr>
      </w:pPr>
      <w:bookmarkStart w:id="71" w:name="9_ПРОТИЕРОЗІЙНІ_СПОРУДИ_І_ЗАХОДИ,_ВИМОГИ"/>
      <w:bookmarkStart w:id="72" w:name="_bookmark35"/>
      <w:bookmarkEnd w:id="71"/>
      <w:bookmarkEnd w:id="72"/>
      <w:r w:rsidRPr="002D350D">
        <w:rPr>
          <w:rFonts w:ascii="Arial" w:hAnsi="Arial" w:cs="Arial"/>
          <w:sz w:val="21"/>
          <w:szCs w:val="21"/>
          <w:lang w:val="ru-RU"/>
        </w:rPr>
        <w:t>ПРОТИЕРОЗІЙНІ СПОРУДИ І ЗАХОДИ, ВИМОГИ ДО</w:t>
      </w:r>
      <w:r w:rsidRPr="002D350D">
        <w:rPr>
          <w:rFonts w:ascii="Arial" w:hAnsi="Arial" w:cs="Arial"/>
          <w:spacing w:val="-13"/>
          <w:sz w:val="21"/>
          <w:szCs w:val="21"/>
          <w:lang w:val="ru-RU"/>
        </w:rPr>
        <w:t xml:space="preserve"> </w:t>
      </w:r>
      <w:r w:rsidRPr="002D350D">
        <w:rPr>
          <w:rFonts w:ascii="Arial" w:hAnsi="Arial" w:cs="Arial"/>
          <w:sz w:val="21"/>
          <w:szCs w:val="21"/>
          <w:lang w:val="ru-RU"/>
        </w:rPr>
        <w:t>НИХ</w:t>
      </w:r>
    </w:p>
    <w:p w14:paraId="0F1B5C2E" w14:textId="77777777" w:rsidR="00E32E9D" w:rsidRPr="002D350D" w:rsidRDefault="008555FA" w:rsidP="00EC11FA">
      <w:pPr>
        <w:pStyle w:val="a5"/>
        <w:numPr>
          <w:ilvl w:val="1"/>
          <w:numId w:val="9"/>
        </w:numPr>
        <w:tabs>
          <w:tab w:val="left" w:pos="1256"/>
        </w:tabs>
        <w:spacing w:before="0" w:line="288" w:lineRule="auto"/>
        <w:rPr>
          <w:rFonts w:ascii="Arial" w:hAnsi="Arial" w:cs="Arial"/>
          <w:b/>
          <w:sz w:val="21"/>
          <w:szCs w:val="21"/>
        </w:rPr>
      </w:pPr>
      <w:bookmarkStart w:id="73" w:name="9.1_Загальні_відомості"/>
      <w:bookmarkStart w:id="74" w:name="_bookmark36"/>
      <w:bookmarkEnd w:id="73"/>
      <w:bookmarkEnd w:id="74"/>
      <w:r w:rsidRPr="002D350D">
        <w:rPr>
          <w:rFonts w:ascii="Arial" w:hAnsi="Arial" w:cs="Arial"/>
          <w:b/>
          <w:sz w:val="21"/>
          <w:szCs w:val="21"/>
        </w:rPr>
        <w:t>Загальні</w:t>
      </w:r>
      <w:r w:rsidRPr="002D350D">
        <w:rPr>
          <w:rFonts w:ascii="Arial" w:hAnsi="Arial" w:cs="Arial"/>
          <w:b/>
          <w:spacing w:val="-6"/>
          <w:sz w:val="21"/>
          <w:szCs w:val="21"/>
        </w:rPr>
        <w:t xml:space="preserve"> </w:t>
      </w:r>
      <w:r w:rsidRPr="002D350D">
        <w:rPr>
          <w:rFonts w:ascii="Arial" w:hAnsi="Arial" w:cs="Arial"/>
          <w:b/>
          <w:sz w:val="21"/>
          <w:szCs w:val="21"/>
        </w:rPr>
        <w:t>відомості</w:t>
      </w:r>
    </w:p>
    <w:p w14:paraId="27AC186B" w14:textId="77777777" w:rsidR="00E32E9D" w:rsidRPr="002D350D" w:rsidRDefault="008555FA" w:rsidP="008D0A25">
      <w:pPr>
        <w:pStyle w:val="a5"/>
        <w:numPr>
          <w:ilvl w:val="2"/>
          <w:numId w:val="9"/>
        </w:numPr>
        <w:tabs>
          <w:tab w:val="left" w:pos="1462"/>
        </w:tabs>
        <w:spacing w:before="0" w:line="288" w:lineRule="auto"/>
        <w:ind w:right="110" w:firstLine="720"/>
        <w:rPr>
          <w:rFonts w:ascii="Arial" w:hAnsi="Arial" w:cs="Arial"/>
          <w:sz w:val="21"/>
          <w:szCs w:val="21"/>
        </w:rPr>
      </w:pPr>
      <w:r w:rsidRPr="002D350D">
        <w:rPr>
          <w:rFonts w:ascii="Arial" w:hAnsi="Arial" w:cs="Arial"/>
          <w:sz w:val="21"/>
          <w:szCs w:val="21"/>
        </w:rPr>
        <w:t>У природних умовах розвивається руслова ерозія постійних водотоків (рік) і тимчасових (ярова або лінійна), а також площинна (мікроструменева), яка приводить до згладжування нерівностей рельєфу, змиву дрібнозернистих часток ґрунту. Ерозійні процеси обумовлені клімато- гідрологічними</w:t>
      </w:r>
      <w:r w:rsidRPr="002D350D">
        <w:rPr>
          <w:rFonts w:ascii="Arial" w:hAnsi="Arial" w:cs="Arial"/>
          <w:spacing w:val="-13"/>
          <w:sz w:val="21"/>
          <w:szCs w:val="21"/>
        </w:rPr>
        <w:t xml:space="preserve"> </w:t>
      </w:r>
      <w:r w:rsidRPr="002D350D">
        <w:rPr>
          <w:rFonts w:ascii="Arial" w:hAnsi="Arial" w:cs="Arial"/>
          <w:sz w:val="21"/>
          <w:szCs w:val="21"/>
        </w:rPr>
        <w:t>чинниками,</w:t>
      </w:r>
      <w:r w:rsidRPr="002D350D">
        <w:rPr>
          <w:rFonts w:ascii="Arial" w:hAnsi="Arial" w:cs="Arial"/>
          <w:spacing w:val="-16"/>
          <w:sz w:val="21"/>
          <w:szCs w:val="21"/>
        </w:rPr>
        <w:t xml:space="preserve"> </w:t>
      </w:r>
      <w:r w:rsidRPr="002D350D">
        <w:rPr>
          <w:rFonts w:ascii="Arial" w:hAnsi="Arial" w:cs="Arial"/>
          <w:sz w:val="21"/>
          <w:szCs w:val="21"/>
        </w:rPr>
        <w:t>рельєфом</w:t>
      </w:r>
      <w:r w:rsidRPr="002D350D">
        <w:rPr>
          <w:rFonts w:ascii="Arial" w:hAnsi="Arial" w:cs="Arial"/>
          <w:spacing w:val="-14"/>
          <w:sz w:val="21"/>
          <w:szCs w:val="21"/>
        </w:rPr>
        <w:t xml:space="preserve"> </w:t>
      </w:r>
      <w:r w:rsidRPr="002D350D">
        <w:rPr>
          <w:rFonts w:ascii="Arial" w:hAnsi="Arial" w:cs="Arial"/>
          <w:sz w:val="21"/>
          <w:szCs w:val="21"/>
        </w:rPr>
        <w:t>території</w:t>
      </w:r>
      <w:r w:rsidRPr="002D350D">
        <w:rPr>
          <w:rFonts w:ascii="Arial" w:hAnsi="Arial" w:cs="Arial"/>
          <w:spacing w:val="-15"/>
          <w:sz w:val="21"/>
          <w:szCs w:val="21"/>
        </w:rPr>
        <w:t xml:space="preserve"> </w:t>
      </w:r>
      <w:r w:rsidRPr="002D350D">
        <w:rPr>
          <w:rFonts w:ascii="Arial" w:hAnsi="Arial" w:cs="Arial"/>
          <w:sz w:val="21"/>
          <w:szCs w:val="21"/>
        </w:rPr>
        <w:t>і</w:t>
      </w:r>
      <w:r w:rsidRPr="002D350D">
        <w:rPr>
          <w:rFonts w:ascii="Arial" w:hAnsi="Arial" w:cs="Arial"/>
          <w:spacing w:val="-12"/>
          <w:sz w:val="21"/>
          <w:szCs w:val="21"/>
        </w:rPr>
        <w:t xml:space="preserve"> </w:t>
      </w:r>
      <w:r w:rsidRPr="002D350D">
        <w:rPr>
          <w:rFonts w:ascii="Arial" w:hAnsi="Arial" w:cs="Arial"/>
          <w:sz w:val="21"/>
          <w:szCs w:val="21"/>
        </w:rPr>
        <w:t>генетично</w:t>
      </w:r>
      <w:r w:rsidRPr="002D350D">
        <w:rPr>
          <w:rFonts w:ascii="Arial" w:hAnsi="Arial" w:cs="Arial"/>
          <w:spacing w:val="-15"/>
          <w:sz w:val="21"/>
          <w:szCs w:val="21"/>
        </w:rPr>
        <w:t xml:space="preserve"> </w:t>
      </w:r>
      <w:r w:rsidRPr="002D350D">
        <w:rPr>
          <w:rFonts w:ascii="Arial" w:hAnsi="Arial" w:cs="Arial"/>
          <w:sz w:val="21"/>
          <w:szCs w:val="21"/>
        </w:rPr>
        <w:t>пов'язані</w:t>
      </w:r>
      <w:r w:rsidRPr="002D350D">
        <w:rPr>
          <w:rFonts w:ascii="Arial" w:hAnsi="Arial" w:cs="Arial"/>
          <w:spacing w:val="-12"/>
          <w:sz w:val="21"/>
          <w:szCs w:val="21"/>
        </w:rPr>
        <w:t xml:space="preserve"> </w:t>
      </w:r>
      <w:r w:rsidRPr="002D350D">
        <w:rPr>
          <w:rFonts w:ascii="Arial" w:hAnsi="Arial" w:cs="Arial"/>
          <w:sz w:val="21"/>
          <w:szCs w:val="21"/>
        </w:rPr>
        <w:t>з</w:t>
      </w:r>
      <w:r w:rsidRPr="002D350D">
        <w:rPr>
          <w:rFonts w:ascii="Arial" w:hAnsi="Arial" w:cs="Arial"/>
          <w:spacing w:val="-14"/>
          <w:sz w:val="21"/>
          <w:szCs w:val="21"/>
        </w:rPr>
        <w:t xml:space="preserve"> </w:t>
      </w:r>
      <w:r w:rsidRPr="002D350D">
        <w:rPr>
          <w:rFonts w:ascii="Arial" w:hAnsi="Arial" w:cs="Arial"/>
          <w:sz w:val="21"/>
          <w:szCs w:val="21"/>
        </w:rPr>
        <w:t>гірськими породами, що легко розмочуються і</w:t>
      </w:r>
      <w:r w:rsidRPr="002D350D">
        <w:rPr>
          <w:rFonts w:ascii="Arial" w:hAnsi="Arial" w:cs="Arial"/>
          <w:spacing w:val="-13"/>
          <w:sz w:val="21"/>
          <w:szCs w:val="21"/>
        </w:rPr>
        <w:t xml:space="preserve"> </w:t>
      </w:r>
      <w:r w:rsidRPr="002D350D">
        <w:rPr>
          <w:rFonts w:ascii="Arial" w:hAnsi="Arial" w:cs="Arial"/>
          <w:sz w:val="21"/>
          <w:szCs w:val="21"/>
        </w:rPr>
        <w:t>розмиваються.</w:t>
      </w:r>
    </w:p>
    <w:p w14:paraId="10319432" w14:textId="77777777" w:rsidR="00E32E9D" w:rsidRPr="002D350D" w:rsidRDefault="008555FA" w:rsidP="008D0A25">
      <w:pPr>
        <w:pStyle w:val="a5"/>
        <w:numPr>
          <w:ilvl w:val="2"/>
          <w:numId w:val="9"/>
        </w:numPr>
        <w:tabs>
          <w:tab w:val="left" w:pos="1462"/>
        </w:tabs>
        <w:spacing w:before="0" w:line="288" w:lineRule="auto"/>
        <w:ind w:left="1461"/>
        <w:rPr>
          <w:rFonts w:ascii="Arial" w:hAnsi="Arial" w:cs="Arial"/>
          <w:sz w:val="21"/>
          <w:szCs w:val="21"/>
          <w:lang w:val="ru-RU"/>
        </w:rPr>
      </w:pPr>
      <w:r w:rsidRPr="002D350D">
        <w:rPr>
          <w:rFonts w:ascii="Arial" w:hAnsi="Arial" w:cs="Arial"/>
          <w:sz w:val="21"/>
          <w:szCs w:val="21"/>
          <w:lang w:val="ru-RU"/>
        </w:rPr>
        <w:t xml:space="preserve">При виборі комплексу протиерозійних заходів необхідно </w:t>
      </w:r>
      <w:r w:rsidRPr="002D350D">
        <w:rPr>
          <w:rFonts w:ascii="Arial" w:hAnsi="Arial" w:cs="Arial"/>
          <w:spacing w:val="47"/>
          <w:sz w:val="21"/>
          <w:szCs w:val="21"/>
          <w:lang w:val="ru-RU"/>
        </w:rPr>
        <w:t xml:space="preserve"> </w:t>
      </w:r>
      <w:r w:rsidRPr="002D350D">
        <w:rPr>
          <w:rFonts w:ascii="Arial" w:hAnsi="Arial" w:cs="Arial"/>
          <w:sz w:val="21"/>
          <w:szCs w:val="21"/>
          <w:lang w:val="ru-RU"/>
        </w:rPr>
        <w:t>визначити</w:t>
      </w:r>
    </w:p>
    <w:p w14:paraId="2DDB6749" w14:textId="77777777" w:rsidR="00E32E9D" w:rsidRPr="002D350D" w:rsidRDefault="008555FA" w:rsidP="008D0A25">
      <w:pPr>
        <w:pStyle w:val="a3"/>
        <w:spacing w:before="0" w:line="288" w:lineRule="auto"/>
        <w:ind w:right="109" w:firstLine="0"/>
        <w:rPr>
          <w:rFonts w:ascii="Arial" w:hAnsi="Arial" w:cs="Arial"/>
          <w:sz w:val="21"/>
          <w:szCs w:val="21"/>
          <w:lang w:val="ru-RU"/>
        </w:rPr>
      </w:pPr>
      <w:r w:rsidRPr="002D350D">
        <w:rPr>
          <w:rFonts w:ascii="Arial" w:hAnsi="Arial" w:cs="Arial"/>
          <w:sz w:val="21"/>
          <w:szCs w:val="21"/>
          <w:lang w:val="ru-RU"/>
        </w:rPr>
        <w:t>стадію розвитку яру. Визначають наступні стадії яроутворення: перша – формування промоїн і ритвин; друга – врізання яру вершиною, заглиблення, розвиток одвершків; третя – вироблення профілю рівноваги; четвер та – затухання ерозійних процесів і перетворення яру у балку.</w:t>
      </w:r>
    </w:p>
    <w:p w14:paraId="55162F83" w14:textId="77777777" w:rsidR="00E32E9D" w:rsidRPr="002D350D" w:rsidRDefault="008555FA" w:rsidP="008D0A25">
      <w:pPr>
        <w:pStyle w:val="a5"/>
        <w:numPr>
          <w:ilvl w:val="2"/>
          <w:numId w:val="9"/>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Протиерозійні заходи повинні передбачати припинення площинного змиву ґрунтів, стабілізацію ярових схилів, припинення росту вершин та одвершків,</w:t>
      </w:r>
      <w:r w:rsidRPr="002D350D">
        <w:rPr>
          <w:rFonts w:ascii="Arial" w:hAnsi="Arial" w:cs="Arial"/>
          <w:spacing w:val="-11"/>
          <w:sz w:val="21"/>
          <w:szCs w:val="21"/>
          <w:lang w:val="ru-RU"/>
        </w:rPr>
        <w:t xml:space="preserve"> </w:t>
      </w:r>
      <w:r w:rsidRPr="002D350D">
        <w:rPr>
          <w:rFonts w:ascii="Arial" w:hAnsi="Arial" w:cs="Arial"/>
          <w:sz w:val="21"/>
          <w:szCs w:val="21"/>
          <w:lang w:val="ru-RU"/>
        </w:rPr>
        <w:t>зниження</w:t>
      </w:r>
      <w:r w:rsidRPr="002D350D">
        <w:rPr>
          <w:rFonts w:ascii="Arial" w:hAnsi="Arial" w:cs="Arial"/>
          <w:spacing w:val="-10"/>
          <w:sz w:val="21"/>
          <w:szCs w:val="21"/>
          <w:lang w:val="ru-RU"/>
        </w:rPr>
        <w:t xml:space="preserve"> </w:t>
      </w:r>
      <w:r w:rsidRPr="002D350D">
        <w:rPr>
          <w:rFonts w:ascii="Arial" w:hAnsi="Arial" w:cs="Arial"/>
          <w:sz w:val="21"/>
          <w:szCs w:val="21"/>
          <w:lang w:val="ru-RU"/>
        </w:rPr>
        <w:t>активного</w:t>
      </w:r>
      <w:r w:rsidRPr="002D350D">
        <w:rPr>
          <w:rFonts w:ascii="Arial" w:hAnsi="Arial" w:cs="Arial"/>
          <w:spacing w:val="-11"/>
          <w:sz w:val="21"/>
          <w:szCs w:val="21"/>
          <w:lang w:val="ru-RU"/>
        </w:rPr>
        <w:t xml:space="preserve"> </w:t>
      </w:r>
      <w:r w:rsidRPr="002D350D">
        <w:rPr>
          <w:rFonts w:ascii="Arial" w:hAnsi="Arial" w:cs="Arial"/>
          <w:sz w:val="21"/>
          <w:szCs w:val="21"/>
          <w:lang w:val="ru-RU"/>
        </w:rPr>
        <w:t>розмивання</w:t>
      </w:r>
      <w:r w:rsidRPr="002D350D">
        <w:rPr>
          <w:rFonts w:ascii="Arial" w:hAnsi="Arial" w:cs="Arial"/>
          <w:spacing w:val="-12"/>
          <w:sz w:val="21"/>
          <w:szCs w:val="21"/>
          <w:lang w:val="ru-RU"/>
        </w:rPr>
        <w:t xml:space="preserve"> </w:t>
      </w:r>
      <w:r w:rsidRPr="002D350D">
        <w:rPr>
          <w:rFonts w:ascii="Arial" w:hAnsi="Arial" w:cs="Arial"/>
          <w:sz w:val="21"/>
          <w:szCs w:val="21"/>
          <w:lang w:val="ru-RU"/>
        </w:rPr>
        <w:t>тальвегів</w:t>
      </w:r>
      <w:r w:rsidRPr="002D350D">
        <w:rPr>
          <w:rFonts w:ascii="Arial" w:hAnsi="Arial" w:cs="Arial"/>
          <w:spacing w:val="-13"/>
          <w:sz w:val="21"/>
          <w:szCs w:val="21"/>
          <w:lang w:val="ru-RU"/>
        </w:rPr>
        <w:t xml:space="preserve"> </w:t>
      </w:r>
      <w:r w:rsidRPr="002D350D">
        <w:rPr>
          <w:rFonts w:ascii="Arial" w:hAnsi="Arial" w:cs="Arial"/>
          <w:sz w:val="21"/>
          <w:szCs w:val="21"/>
          <w:lang w:val="ru-RU"/>
        </w:rPr>
        <w:t>ярів,</w:t>
      </w:r>
      <w:r w:rsidRPr="002D350D">
        <w:rPr>
          <w:rFonts w:ascii="Arial" w:hAnsi="Arial" w:cs="Arial"/>
          <w:spacing w:val="-11"/>
          <w:sz w:val="21"/>
          <w:szCs w:val="21"/>
          <w:lang w:val="ru-RU"/>
        </w:rPr>
        <w:t xml:space="preserve"> </w:t>
      </w:r>
      <w:r w:rsidRPr="002D350D">
        <w:rPr>
          <w:rFonts w:ascii="Arial" w:hAnsi="Arial" w:cs="Arial"/>
          <w:sz w:val="21"/>
          <w:szCs w:val="21"/>
          <w:lang w:val="ru-RU"/>
        </w:rPr>
        <w:t>а</w:t>
      </w:r>
      <w:r w:rsidRPr="002D350D">
        <w:rPr>
          <w:rFonts w:ascii="Arial" w:hAnsi="Arial" w:cs="Arial"/>
          <w:spacing w:val="-15"/>
          <w:sz w:val="21"/>
          <w:szCs w:val="21"/>
          <w:lang w:val="ru-RU"/>
        </w:rPr>
        <w:t xml:space="preserve"> </w:t>
      </w:r>
      <w:r w:rsidRPr="002D350D">
        <w:rPr>
          <w:rFonts w:ascii="Arial" w:hAnsi="Arial" w:cs="Arial"/>
          <w:sz w:val="21"/>
          <w:szCs w:val="21"/>
          <w:lang w:val="ru-RU"/>
        </w:rPr>
        <w:t>в</w:t>
      </w:r>
      <w:r w:rsidRPr="002D350D">
        <w:rPr>
          <w:rFonts w:ascii="Arial" w:hAnsi="Arial" w:cs="Arial"/>
          <w:spacing w:val="-11"/>
          <w:sz w:val="21"/>
          <w:szCs w:val="21"/>
          <w:lang w:val="ru-RU"/>
        </w:rPr>
        <w:t xml:space="preserve"> </w:t>
      </w:r>
      <w:r w:rsidRPr="002D350D">
        <w:rPr>
          <w:rFonts w:ascii="Arial" w:hAnsi="Arial" w:cs="Arial"/>
          <w:sz w:val="21"/>
          <w:szCs w:val="21"/>
          <w:lang w:val="ru-RU"/>
        </w:rPr>
        <w:t>окремих</w:t>
      </w:r>
      <w:r w:rsidRPr="002D350D">
        <w:rPr>
          <w:rFonts w:ascii="Arial" w:hAnsi="Arial" w:cs="Arial"/>
          <w:spacing w:val="-11"/>
          <w:sz w:val="21"/>
          <w:szCs w:val="21"/>
          <w:lang w:val="ru-RU"/>
        </w:rPr>
        <w:t xml:space="preserve"> </w:t>
      </w:r>
      <w:r w:rsidRPr="002D350D">
        <w:rPr>
          <w:rFonts w:ascii="Arial" w:hAnsi="Arial" w:cs="Arial"/>
          <w:sz w:val="21"/>
          <w:szCs w:val="21"/>
          <w:lang w:val="ru-RU"/>
        </w:rPr>
        <w:t>випадках і ліквідування</w:t>
      </w:r>
      <w:r w:rsidRPr="002D350D">
        <w:rPr>
          <w:rFonts w:ascii="Arial" w:hAnsi="Arial" w:cs="Arial"/>
          <w:spacing w:val="-4"/>
          <w:sz w:val="21"/>
          <w:szCs w:val="21"/>
          <w:lang w:val="ru-RU"/>
        </w:rPr>
        <w:t xml:space="preserve"> </w:t>
      </w:r>
      <w:r w:rsidRPr="002D350D">
        <w:rPr>
          <w:rFonts w:ascii="Arial" w:hAnsi="Arial" w:cs="Arial"/>
          <w:sz w:val="21"/>
          <w:szCs w:val="21"/>
          <w:lang w:val="ru-RU"/>
        </w:rPr>
        <w:t>ярів.</w:t>
      </w:r>
    </w:p>
    <w:p w14:paraId="4F29A62E" w14:textId="77777777" w:rsidR="00E32E9D" w:rsidRPr="002D350D" w:rsidRDefault="008555FA" w:rsidP="008D0A25">
      <w:pPr>
        <w:pStyle w:val="a5"/>
        <w:numPr>
          <w:ilvl w:val="2"/>
          <w:numId w:val="9"/>
        </w:numPr>
        <w:tabs>
          <w:tab w:val="left" w:pos="1462"/>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При проектуванні інженерного захисту від ерозійних процесів слід розглядати</w:t>
      </w:r>
      <w:r w:rsidRPr="002D350D">
        <w:rPr>
          <w:rFonts w:ascii="Arial" w:hAnsi="Arial" w:cs="Arial"/>
          <w:spacing w:val="-16"/>
          <w:sz w:val="21"/>
          <w:szCs w:val="21"/>
          <w:lang w:val="ru-RU"/>
        </w:rPr>
        <w:t xml:space="preserve"> </w:t>
      </w:r>
      <w:r w:rsidRPr="002D350D">
        <w:rPr>
          <w:rFonts w:ascii="Arial" w:hAnsi="Arial" w:cs="Arial"/>
          <w:sz w:val="21"/>
          <w:szCs w:val="21"/>
          <w:lang w:val="ru-RU"/>
        </w:rPr>
        <w:lastRenderedPageBreak/>
        <w:t>доцільність</w:t>
      </w:r>
      <w:r w:rsidRPr="002D350D">
        <w:rPr>
          <w:rFonts w:ascii="Arial" w:hAnsi="Arial" w:cs="Arial"/>
          <w:spacing w:val="-18"/>
          <w:sz w:val="21"/>
          <w:szCs w:val="21"/>
          <w:lang w:val="ru-RU"/>
        </w:rPr>
        <w:t xml:space="preserve"> </w:t>
      </w:r>
      <w:r w:rsidRPr="002D350D">
        <w:rPr>
          <w:rFonts w:ascii="Arial" w:hAnsi="Arial" w:cs="Arial"/>
          <w:sz w:val="21"/>
          <w:szCs w:val="21"/>
          <w:lang w:val="ru-RU"/>
        </w:rPr>
        <w:t>застосування</w:t>
      </w:r>
      <w:r w:rsidRPr="002D350D">
        <w:rPr>
          <w:rFonts w:ascii="Arial" w:hAnsi="Arial" w:cs="Arial"/>
          <w:spacing w:val="-19"/>
          <w:sz w:val="21"/>
          <w:szCs w:val="21"/>
          <w:lang w:val="ru-RU"/>
        </w:rPr>
        <w:t xml:space="preserve"> </w:t>
      </w:r>
      <w:r w:rsidRPr="002D350D">
        <w:rPr>
          <w:rFonts w:ascii="Arial" w:hAnsi="Arial" w:cs="Arial"/>
          <w:sz w:val="21"/>
          <w:szCs w:val="21"/>
          <w:lang w:val="ru-RU"/>
        </w:rPr>
        <w:t>наступних</w:t>
      </w:r>
      <w:r w:rsidRPr="002D350D">
        <w:rPr>
          <w:rFonts w:ascii="Arial" w:hAnsi="Arial" w:cs="Arial"/>
          <w:spacing w:val="-16"/>
          <w:sz w:val="21"/>
          <w:szCs w:val="21"/>
          <w:lang w:val="ru-RU"/>
        </w:rPr>
        <w:t xml:space="preserve"> </w:t>
      </w:r>
      <w:r w:rsidRPr="002D350D">
        <w:rPr>
          <w:rFonts w:ascii="Arial" w:hAnsi="Arial" w:cs="Arial"/>
          <w:sz w:val="21"/>
          <w:szCs w:val="21"/>
          <w:lang w:val="ru-RU"/>
        </w:rPr>
        <w:t>заходів</w:t>
      </w:r>
      <w:r w:rsidRPr="002D350D">
        <w:rPr>
          <w:rFonts w:ascii="Arial" w:hAnsi="Arial" w:cs="Arial"/>
          <w:spacing w:val="-20"/>
          <w:sz w:val="21"/>
          <w:szCs w:val="21"/>
          <w:lang w:val="ru-RU"/>
        </w:rPr>
        <w:t xml:space="preserve"> </w:t>
      </w:r>
      <w:r w:rsidRPr="002D350D">
        <w:rPr>
          <w:rFonts w:ascii="Arial" w:hAnsi="Arial" w:cs="Arial"/>
          <w:sz w:val="21"/>
          <w:szCs w:val="21"/>
          <w:lang w:val="ru-RU"/>
        </w:rPr>
        <w:t>і</w:t>
      </w:r>
      <w:r w:rsidRPr="002D350D">
        <w:rPr>
          <w:rFonts w:ascii="Arial" w:hAnsi="Arial" w:cs="Arial"/>
          <w:spacing w:val="-16"/>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18"/>
          <w:sz w:val="21"/>
          <w:szCs w:val="21"/>
          <w:lang w:val="ru-RU"/>
        </w:rPr>
        <w:t xml:space="preserve"> </w:t>
      </w:r>
      <w:r w:rsidRPr="002D350D">
        <w:rPr>
          <w:rFonts w:ascii="Arial" w:hAnsi="Arial" w:cs="Arial"/>
          <w:sz w:val="21"/>
          <w:szCs w:val="21"/>
          <w:lang w:val="ru-RU"/>
        </w:rPr>
        <w:t>спрямованих</w:t>
      </w:r>
      <w:r w:rsidRPr="002D350D">
        <w:rPr>
          <w:rFonts w:ascii="Arial" w:hAnsi="Arial" w:cs="Arial"/>
          <w:spacing w:val="-16"/>
          <w:sz w:val="21"/>
          <w:szCs w:val="21"/>
          <w:lang w:val="ru-RU"/>
        </w:rPr>
        <w:t xml:space="preserve"> </w:t>
      </w:r>
      <w:r w:rsidRPr="002D350D">
        <w:rPr>
          <w:rFonts w:ascii="Arial" w:hAnsi="Arial" w:cs="Arial"/>
          <w:sz w:val="21"/>
          <w:szCs w:val="21"/>
          <w:lang w:val="ru-RU"/>
        </w:rPr>
        <w:t>на запобігання і стабілізацію цих</w:t>
      </w:r>
      <w:r w:rsidRPr="002D350D">
        <w:rPr>
          <w:rFonts w:ascii="Arial" w:hAnsi="Arial" w:cs="Arial"/>
          <w:spacing w:val="-13"/>
          <w:sz w:val="21"/>
          <w:szCs w:val="21"/>
          <w:lang w:val="ru-RU"/>
        </w:rPr>
        <w:t xml:space="preserve"> </w:t>
      </w:r>
      <w:r w:rsidRPr="002D350D">
        <w:rPr>
          <w:rFonts w:ascii="Arial" w:hAnsi="Arial" w:cs="Arial"/>
          <w:sz w:val="21"/>
          <w:szCs w:val="21"/>
          <w:lang w:val="ru-RU"/>
        </w:rPr>
        <w:t>процесів:</w:t>
      </w:r>
    </w:p>
    <w:p w14:paraId="0BD91AA4" w14:textId="77777777" w:rsidR="00E32E9D" w:rsidRPr="002D350D" w:rsidRDefault="008555FA" w:rsidP="008D0A25">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2D350D">
        <w:rPr>
          <w:rFonts w:ascii="Arial" w:hAnsi="Arial" w:cs="Arial"/>
          <w:sz w:val="21"/>
          <w:szCs w:val="21"/>
          <w:lang w:val="ru-RU"/>
        </w:rPr>
        <w:t>регулювання стоку талих і дощових</w:t>
      </w:r>
      <w:r w:rsidRPr="002D350D">
        <w:rPr>
          <w:rFonts w:ascii="Arial" w:hAnsi="Arial" w:cs="Arial"/>
          <w:spacing w:val="-10"/>
          <w:sz w:val="21"/>
          <w:szCs w:val="21"/>
          <w:lang w:val="ru-RU"/>
        </w:rPr>
        <w:t xml:space="preserve"> </w:t>
      </w:r>
      <w:r w:rsidRPr="002D350D">
        <w:rPr>
          <w:rFonts w:ascii="Arial" w:hAnsi="Arial" w:cs="Arial"/>
          <w:sz w:val="21"/>
          <w:szCs w:val="21"/>
          <w:lang w:val="ru-RU"/>
        </w:rPr>
        <w:t>вод;</w:t>
      </w:r>
    </w:p>
    <w:p w14:paraId="22DFB695" w14:textId="77777777" w:rsidR="00E32E9D" w:rsidRPr="002D350D" w:rsidRDefault="008555FA" w:rsidP="008D0A25">
      <w:pPr>
        <w:pStyle w:val="a5"/>
        <w:numPr>
          <w:ilvl w:val="1"/>
          <w:numId w:val="32"/>
        </w:numPr>
        <w:tabs>
          <w:tab w:val="left" w:pos="992"/>
        </w:tabs>
        <w:spacing w:before="0" w:line="288" w:lineRule="auto"/>
        <w:ind w:left="991"/>
        <w:contextualSpacing/>
        <w:jc w:val="left"/>
        <w:rPr>
          <w:rFonts w:ascii="Arial" w:hAnsi="Arial" w:cs="Arial"/>
          <w:sz w:val="21"/>
          <w:szCs w:val="21"/>
        </w:rPr>
      </w:pPr>
      <w:r w:rsidRPr="002D350D">
        <w:rPr>
          <w:rFonts w:ascii="Arial" w:hAnsi="Arial" w:cs="Arial"/>
          <w:sz w:val="21"/>
          <w:szCs w:val="21"/>
        </w:rPr>
        <w:t>каптаж підземних</w:t>
      </w:r>
      <w:r w:rsidRPr="002D350D">
        <w:rPr>
          <w:rFonts w:ascii="Arial" w:hAnsi="Arial" w:cs="Arial"/>
          <w:spacing w:val="-7"/>
          <w:sz w:val="21"/>
          <w:szCs w:val="21"/>
        </w:rPr>
        <w:t xml:space="preserve"> </w:t>
      </w:r>
      <w:r w:rsidRPr="002D350D">
        <w:rPr>
          <w:rFonts w:ascii="Arial" w:hAnsi="Arial" w:cs="Arial"/>
          <w:sz w:val="21"/>
          <w:szCs w:val="21"/>
        </w:rPr>
        <w:t>вод;</w:t>
      </w:r>
    </w:p>
    <w:p w14:paraId="7B6C4406" w14:textId="77777777" w:rsidR="00E32E9D" w:rsidRPr="002D350D" w:rsidRDefault="008555FA" w:rsidP="008D0A25">
      <w:pPr>
        <w:pStyle w:val="a5"/>
        <w:numPr>
          <w:ilvl w:val="1"/>
          <w:numId w:val="32"/>
        </w:numPr>
        <w:tabs>
          <w:tab w:val="left" w:pos="992"/>
        </w:tabs>
        <w:spacing w:before="0" w:line="288" w:lineRule="auto"/>
        <w:ind w:left="991"/>
        <w:contextualSpacing/>
        <w:jc w:val="left"/>
        <w:rPr>
          <w:rFonts w:ascii="Arial" w:hAnsi="Arial" w:cs="Arial"/>
          <w:sz w:val="21"/>
          <w:szCs w:val="21"/>
        </w:rPr>
      </w:pPr>
      <w:r w:rsidRPr="002D350D">
        <w:rPr>
          <w:rFonts w:ascii="Arial" w:hAnsi="Arial" w:cs="Arial"/>
          <w:sz w:val="21"/>
          <w:szCs w:val="21"/>
        </w:rPr>
        <w:t>зміна рельєфу бортів</w:t>
      </w:r>
      <w:r w:rsidRPr="002D350D">
        <w:rPr>
          <w:rFonts w:ascii="Arial" w:hAnsi="Arial" w:cs="Arial"/>
          <w:spacing w:val="-5"/>
          <w:sz w:val="21"/>
          <w:szCs w:val="21"/>
        </w:rPr>
        <w:t xml:space="preserve"> </w:t>
      </w:r>
      <w:r w:rsidRPr="002D350D">
        <w:rPr>
          <w:rFonts w:ascii="Arial" w:hAnsi="Arial" w:cs="Arial"/>
          <w:sz w:val="21"/>
          <w:szCs w:val="21"/>
        </w:rPr>
        <w:t>ярів;</w:t>
      </w:r>
    </w:p>
    <w:p w14:paraId="037A887A" w14:textId="77777777" w:rsidR="00E32E9D" w:rsidRPr="002D350D" w:rsidRDefault="008555FA" w:rsidP="008D0A25">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2D350D">
        <w:rPr>
          <w:rFonts w:ascii="Arial" w:hAnsi="Arial" w:cs="Arial"/>
          <w:sz w:val="21"/>
          <w:szCs w:val="21"/>
          <w:lang w:val="ru-RU"/>
        </w:rPr>
        <w:t>регулювання поздовжніх ухилів тальвегів</w:t>
      </w:r>
      <w:r w:rsidRPr="002D350D">
        <w:rPr>
          <w:rFonts w:ascii="Arial" w:hAnsi="Arial" w:cs="Arial"/>
          <w:spacing w:val="-11"/>
          <w:sz w:val="21"/>
          <w:szCs w:val="21"/>
          <w:lang w:val="ru-RU"/>
        </w:rPr>
        <w:t xml:space="preserve"> </w:t>
      </w:r>
      <w:r w:rsidRPr="002D350D">
        <w:rPr>
          <w:rFonts w:ascii="Arial" w:hAnsi="Arial" w:cs="Arial"/>
          <w:sz w:val="21"/>
          <w:szCs w:val="21"/>
          <w:lang w:val="ru-RU"/>
        </w:rPr>
        <w:t>ярів;</w:t>
      </w:r>
    </w:p>
    <w:p w14:paraId="0ED27230" w14:textId="77777777" w:rsidR="00E32E9D" w:rsidRPr="002D350D" w:rsidRDefault="008555FA" w:rsidP="008D0A25">
      <w:pPr>
        <w:pStyle w:val="a5"/>
        <w:numPr>
          <w:ilvl w:val="1"/>
          <w:numId w:val="32"/>
        </w:numPr>
        <w:tabs>
          <w:tab w:val="left" w:pos="992"/>
        </w:tabs>
        <w:spacing w:before="0" w:line="288" w:lineRule="auto"/>
        <w:ind w:left="991"/>
        <w:contextualSpacing/>
        <w:jc w:val="left"/>
        <w:rPr>
          <w:rFonts w:ascii="Arial" w:hAnsi="Arial" w:cs="Arial"/>
          <w:sz w:val="21"/>
          <w:szCs w:val="21"/>
        </w:rPr>
      </w:pPr>
      <w:r w:rsidRPr="002D350D">
        <w:rPr>
          <w:rFonts w:ascii="Arial" w:hAnsi="Arial" w:cs="Arial"/>
          <w:sz w:val="21"/>
          <w:szCs w:val="21"/>
        </w:rPr>
        <w:t>агролісомеліорація;</w:t>
      </w:r>
    </w:p>
    <w:p w14:paraId="3A7341F4" w14:textId="77777777" w:rsidR="00E32E9D" w:rsidRPr="002D350D" w:rsidRDefault="008555FA" w:rsidP="008D0A25">
      <w:pPr>
        <w:pStyle w:val="a5"/>
        <w:numPr>
          <w:ilvl w:val="1"/>
          <w:numId w:val="32"/>
        </w:numPr>
        <w:tabs>
          <w:tab w:val="left" w:pos="992"/>
        </w:tabs>
        <w:spacing w:before="0" w:line="288" w:lineRule="auto"/>
        <w:ind w:left="991"/>
        <w:contextualSpacing/>
        <w:jc w:val="left"/>
        <w:rPr>
          <w:rFonts w:ascii="Arial" w:hAnsi="Arial" w:cs="Arial"/>
          <w:sz w:val="21"/>
          <w:szCs w:val="21"/>
          <w:lang w:val="ru-RU"/>
        </w:rPr>
      </w:pPr>
      <w:r w:rsidRPr="002D350D">
        <w:rPr>
          <w:rFonts w:ascii="Arial" w:hAnsi="Arial" w:cs="Arial"/>
          <w:sz w:val="21"/>
          <w:szCs w:val="21"/>
          <w:lang w:val="ru-RU"/>
        </w:rPr>
        <w:t>повне або часткове засипання ярів</w:t>
      </w:r>
      <w:r w:rsidRPr="002D350D">
        <w:rPr>
          <w:rFonts w:ascii="Arial" w:hAnsi="Arial" w:cs="Arial"/>
          <w:spacing w:val="-13"/>
          <w:sz w:val="21"/>
          <w:szCs w:val="21"/>
          <w:lang w:val="ru-RU"/>
        </w:rPr>
        <w:t xml:space="preserve"> </w:t>
      </w:r>
      <w:r w:rsidRPr="002D350D">
        <w:rPr>
          <w:rFonts w:ascii="Arial" w:hAnsi="Arial" w:cs="Arial"/>
          <w:sz w:val="21"/>
          <w:szCs w:val="21"/>
          <w:lang w:val="ru-RU"/>
        </w:rPr>
        <w:t>ґрунтом.</w:t>
      </w:r>
    </w:p>
    <w:p w14:paraId="48A0B584" w14:textId="77777777" w:rsidR="00E32E9D" w:rsidRPr="002D350D" w:rsidRDefault="008555FA" w:rsidP="008D0A25">
      <w:pPr>
        <w:pStyle w:val="1"/>
        <w:numPr>
          <w:ilvl w:val="1"/>
          <w:numId w:val="8"/>
        </w:numPr>
        <w:tabs>
          <w:tab w:val="left" w:pos="1256"/>
        </w:tabs>
        <w:spacing w:line="288" w:lineRule="auto"/>
        <w:ind w:hanging="274"/>
        <w:contextualSpacing/>
        <w:rPr>
          <w:rFonts w:ascii="Arial" w:hAnsi="Arial" w:cs="Arial"/>
          <w:sz w:val="21"/>
          <w:szCs w:val="21"/>
        </w:rPr>
      </w:pPr>
      <w:bookmarkStart w:id="75" w:name="9.2_Основні_розрахункові_положення"/>
      <w:bookmarkStart w:id="76" w:name="_bookmark37"/>
      <w:bookmarkEnd w:id="75"/>
      <w:bookmarkEnd w:id="76"/>
      <w:r w:rsidRPr="002D350D">
        <w:rPr>
          <w:rFonts w:ascii="Arial" w:hAnsi="Arial" w:cs="Arial"/>
          <w:sz w:val="21"/>
          <w:szCs w:val="21"/>
        </w:rPr>
        <w:t>Основні розрахункові</w:t>
      </w:r>
      <w:r w:rsidRPr="002D350D">
        <w:rPr>
          <w:rFonts w:ascii="Arial" w:hAnsi="Arial" w:cs="Arial"/>
          <w:spacing w:val="-11"/>
          <w:sz w:val="21"/>
          <w:szCs w:val="21"/>
        </w:rPr>
        <w:t xml:space="preserve"> </w:t>
      </w:r>
      <w:r w:rsidRPr="002D350D">
        <w:rPr>
          <w:rFonts w:ascii="Arial" w:hAnsi="Arial" w:cs="Arial"/>
          <w:sz w:val="21"/>
          <w:szCs w:val="21"/>
        </w:rPr>
        <w:t>положення</w:t>
      </w:r>
    </w:p>
    <w:p w14:paraId="58606317" w14:textId="77777777" w:rsidR="00E32E9D" w:rsidRPr="002D350D" w:rsidRDefault="008555FA" w:rsidP="008D0A25">
      <w:pPr>
        <w:pStyle w:val="a5"/>
        <w:numPr>
          <w:ilvl w:val="2"/>
          <w:numId w:val="8"/>
        </w:numPr>
        <w:tabs>
          <w:tab w:val="left" w:pos="1505"/>
        </w:tabs>
        <w:spacing w:before="0" w:line="288" w:lineRule="auto"/>
        <w:ind w:left="112" w:right="111" w:firstLine="720"/>
        <w:contextualSpacing/>
        <w:rPr>
          <w:rFonts w:ascii="Arial" w:hAnsi="Arial" w:cs="Arial"/>
          <w:sz w:val="21"/>
          <w:szCs w:val="21"/>
          <w:lang w:val="ru-RU"/>
        </w:rPr>
      </w:pPr>
      <w:r w:rsidRPr="002D350D">
        <w:rPr>
          <w:rFonts w:ascii="Arial" w:hAnsi="Arial" w:cs="Arial"/>
          <w:sz w:val="21"/>
          <w:szCs w:val="21"/>
          <w:lang w:val="ru-RU"/>
        </w:rPr>
        <w:t>Протиерозійні споруди і заходи слід розраховувати з урахуванням наступних основних</w:t>
      </w:r>
      <w:r w:rsidRPr="002D350D">
        <w:rPr>
          <w:rFonts w:ascii="Arial" w:hAnsi="Arial" w:cs="Arial"/>
          <w:spacing w:val="-11"/>
          <w:sz w:val="21"/>
          <w:szCs w:val="21"/>
          <w:lang w:val="ru-RU"/>
        </w:rPr>
        <w:t xml:space="preserve"> </w:t>
      </w:r>
      <w:r w:rsidRPr="002D350D">
        <w:rPr>
          <w:rFonts w:ascii="Arial" w:hAnsi="Arial" w:cs="Arial"/>
          <w:sz w:val="21"/>
          <w:szCs w:val="21"/>
          <w:lang w:val="ru-RU"/>
        </w:rPr>
        <w:t>характеристик:</w:t>
      </w:r>
    </w:p>
    <w:p w14:paraId="04C656E8" w14:textId="77777777" w:rsidR="00E32E9D" w:rsidRPr="002D350D" w:rsidRDefault="008555FA" w:rsidP="008D0A25">
      <w:pPr>
        <w:pStyle w:val="a5"/>
        <w:numPr>
          <w:ilvl w:val="1"/>
          <w:numId w:val="32"/>
        </w:numPr>
        <w:tabs>
          <w:tab w:val="left" w:pos="1016"/>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морфометричних особливостей рельєфу (горизонтальна і вертикальна розчленованість рельєфу, глибина базису ерозії, ухил поверхні, довжина й експозиція схилу, площа</w:t>
      </w:r>
      <w:r w:rsidRPr="002D350D">
        <w:rPr>
          <w:rFonts w:ascii="Arial" w:hAnsi="Arial" w:cs="Arial"/>
          <w:spacing w:val="-11"/>
          <w:sz w:val="21"/>
          <w:szCs w:val="21"/>
          <w:lang w:val="ru-RU"/>
        </w:rPr>
        <w:t xml:space="preserve"> </w:t>
      </w:r>
      <w:r w:rsidRPr="002D350D">
        <w:rPr>
          <w:rFonts w:ascii="Arial" w:hAnsi="Arial" w:cs="Arial"/>
          <w:sz w:val="21"/>
          <w:szCs w:val="21"/>
          <w:lang w:val="ru-RU"/>
        </w:rPr>
        <w:t>водозбору);</w:t>
      </w:r>
    </w:p>
    <w:p w14:paraId="4800A4D3" w14:textId="77777777" w:rsidR="00E32E9D" w:rsidRPr="002D350D" w:rsidRDefault="008555FA" w:rsidP="008D0A25">
      <w:pPr>
        <w:pStyle w:val="a5"/>
        <w:numPr>
          <w:ilvl w:val="1"/>
          <w:numId w:val="32"/>
        </w:numPr>
        <w:tabs>
          <w:tab w:val="left" w:pos="1016"/>
        </w:tabs>
        <w:spacing w:before="0" w:line="288" w:lineRule="auto"/>
        <w:ind w:right="109" w:firstLine="720"/>
        <w:contextualSpacing/>
        <w:rPr>
          <w:rFonts w:ascii="Arial" w:hAnsi="Arial" w:cs="Arial"/>
          <w:sz w:val="21"/>
          <w:szCs w:val="21"/>
          <w:lang w:val="ru-RU"/>
        </w:rPr>
      </w:pPr>
      <w:r w:rsidRPr="002D350D">
        <w:rPr>
          <w:rFonts w:ascii="Arial" w:hAnsi="Arial" w:cs="Arial"/>
          <w:sz w:val="21"/>
          <w:szCs w:val="21"/>
          <w:lang w:val="ru-RU"/>
        </w:rPr>
        <w:t>кліматогідрологічних (кількість атмосферних опадів і їх розподіл протягом року, висота снігового покриву, глибина промерзання ґрунтів, інтенсивність сніготанення, коефіцієнт і концентрація поверхневого</w:t>
      </w:r>
      <w:r w:rsidRPr="002D350D">
        <w:rPr>
          <w:rFonts w:ascii="Arial" w:hAnsi="Arial" w:cs="Arial"/>
          <w:spacing w:val="-28"/>
          <w:sz w:val="21"/>
          <w:szCs w:val="21"/>
          <w:lang w:val="ru-RU"/>
        </w:rPr>
        <w:t xml:space="preserve"> </w:t>
      </w:r>
      <w:r w:rsidRPr="002D350D">
        <w:rPr>
          <w:rFonts w:ascii="Arial" w:hAnsi="Arial" w:cs="Arial"/>
          <w:sz w:val="21"/>
          <w:szCs w:val="21"/>
          <w:lang w:val="ru-RU"/>
        </w:rPr>
        <w:t>стоку);</w:t>
      </w:r>
    </w:p>
    <w:p w14:paraId="5BC00260" w14:textId="77777777" w:rsidR="00E32E9D" w:rsidRPr="002D350D" w:rsidRDefault="008555FA" w:rsidP="008D0A25">
      <w:pPr>
        <w:pStyle w:val="a5"/>
        <w:numPr>
          <w:ilvl w:val="1"/>
          <w:numId w:val="32"/>
        </w:numPr>
        <w:tabs>
          <w:tab w:val="left" w:pos="1016"/>
        </w:tabs>
        <w:spacing w:before="0" w:line="288" w:lineRule="auto"/>
        <w:ind w:right="109" w:firstLine="720"/>
        <w:contextualSpacing/>
        <w:rPr>
          <w:rFonts w:ascii="Arial" w:hAnsi="Arial" w:cs="Arial"/>
          <w:sz w:val="21"/>
          <w:szCs w:val="21"/>
          <w:lang w:val="ru-RU"/>
        </w:rPr>
      </w:pPr>
      <w:r w:rsidRPr="002D350D">
        <w:rPr>
          <w:rFonts w:ascii="Arial" w:hAnsi="Arial" w:cs="Arial"/>
          <w:sz w:val="21"/>
          <w:szCs w:val="21"/>
          <w:lang w:val="ru-RU"/>
        </w:rPr>
        <w:t>геолого-літологічних і фізико-механічних властивостей ґрунтів (здатність до зменшення зчеплення при зволоженні ґрунтів, гранулометричний склад, показники розмочуваності, водопроникності, опір розмиванню</w:t>
      </w:r>
      <w:r w:rsidRPr="002D350D">
        <w:rPr>
          <w:rFonts w:ascii="Arial" w:hAnsi="Arial" w:cs="Arial"/>
          <w:spacing w:val="-25"/>
          <w:sz w:val="21"/>
          <w:szCs w:val="21"/>
          <w:lang w:val="ru-RU"/>
        </w:rPr>
        <w:t xml:space="preserve"> </w:t>
      </w:r>
      <w:r w:rsidRPr="002D350D">
        <w:rPr>
          <w:rFonts w:ascii="Arial" w:hAnsi="Arial" w:cs="Arial"/>
          <w:sz w:val="21"/>
          <w:szCs w:val="21"/>
          <w:lang w:val="ru-RU"/>
        </w:rPr>
        <w:t>тощо);</w:t>
      </w:r>
    </w:p>
    <w:p w14:paraId="49B78A90" w14:textId="77777777" w:rsidR="00E32E9D" w:rsidRPr="002D350D" w:rsidRDefault="008555FA" w:rsidP="008D0A25">
      <w:pPr>
        <w:pStyle w:val="a5"/>
        <w:numPr>
          <w:ilvl w:val="1"/>
          <w:numId w:val="32"/>
        </w:numPr>
        <w:tabs>
          <w:tab w:val="left" w:pos="1016"/>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гідрогеологічних</w:t>
      </w:r>
      <w:r w:rsidRPr="002D350D">
        <w:rPr>
          <w:rFonts w:ascii="Arial" w:hAnsi="Arial" w:cs="Arial"/>
          <w:spacing w:val="-12"/>
          <w:sz w:val="21"/>
          <w:szCs w:val="21"/>
          <w:lang w:val="ru-RU"/>
        </w:rPr>
        <w:t xml:space="preserve"> </w:t>
      </w:r>
      <w:r w:rsidRPr="002D350D">
        <w:rPr>
          <w:rFonts w:ascii="Arial" w:hAnsi="Arial" w:cs="Arial"/>
          <w:sz w:val="21"/>
          <w:szCs w:val="21"/>
          <w:lang w:val="ru-RU"/>
        </w:rPr>
        <w:t>(місця</w:t>
      </w:r>
      <w:r w:rsidRPr="002D350D">
        <w:rPr>
          <w:rFonts w:ascii="Arial" w:hAnsi="Arial" w:cs="Arial"/>
          <w:spacing w:val="-14"/>
          <w:sz w:val="21"/>
          <w:szCs w:val="21"/>
          <w:lang w:val="ru-RU"/>
        </w:rPr>
        <w:t xml:space="preserve"> </w:t>
      </w:r>
      <w:r w:rsidRPr="002D350D">
        <w:rPr>
          <w:rFonts w:ascii="Arial" w:hAnsi="Arial" w:cs="Arial"/>
          <w:sz w:val="21"/>
          <w:szCs w:val="21"/>
          <w:lang w:val="ru-RU"/>
        </w:rPr>
        <w:t>розташування</w:t>
      </w:r>
      <w:r w:rsidRPr="002D350D">
        <w:rPr>
          <w:rFonts w:ascii="Arial" w:hAnsi="Arial" w:cs="Arial"/>
          <w:spacing w:val="-14"/>
          <w:sz w:val="21"/>
          <w:szCs w:val="21"/>
          <w:lang w:val="ru-RU"/>
        </w:rPr>
        <w:t xml:space="preserve"> </w:t>
      </w:r>
      <w:r w:rsidRPr="002D350D">
        <w:rPr>
          <w:rFonts w:ascii="Arial" w:hAnsi="Arial" w:cs="Arial"/>
          <w:sz w:val="21"/>
          <w:szCs w:val="21"/>
          <w:lang w:val="ru-RU"/>
        </w:rPr>
        <w:t>джерел</w:t>
      </w:r>
      <w:r w:rsidRPr="002D350D">
        <w:rPr>
          <w:rFonts w:ascii="Arial" w:hAnsi="Arial" w:cs="Arial"/>
          <w:spacing w:val="-13"/>
          <w:sz w:val="21"/>
          <w:szCs w:val="21"/>
          <w:lang w:val="ru-RU"/>
        </w:rPr>
        <w:t xml:space="preserve"> </w:t>
      </w:r>
      <w:r w:rsidRPr="002D350D">
        <w:rPr>
          <w:rFonts w:ascii="Arial" w:hAnsi="Arial" w:cs="Arial"/>
          <w:sz w:val="21"/>
          <w:szCs w:val="21"/>
          <w:lang w:val="ru-RU"/>
        </w:rPr>
        <w:t>ґрунтових</w:t>
      </w:r>
      <w:r w:rsidRPr="002D350D">
        <w:rPr>
          <w:rFonts w:ascii="Arial" w:hAnsi="Arial" w:cs="Arial"/>
          <w:spacing w:val="-12"/>
          <w:sz w:val="21"/>
          <w:szCs w:val="21"/>
          <w:lang w:val="ru-RU"/>
        </w:rPr>
        <w:t xml:space="preserve"> </w:t>
      </w:r>
      <w:r w:rsidRPr="002D350D">
        <w:rPr>
          <w:rFonts w:ascii="Arial" w:hAnsi="Arial" w:cs="Arial"/>
          <w:sz w:val="21"/>
          <w:szCs w:val="21"/>
          <w:lang w:val="ru-RU"/>
        </w:rPr>
        <w:t>вод</w:t>
      </w:r>
      <w:r w:rsidRPr="002D350D">
        <w:rPr>
          <w:rFonts w:ascii="Arial" w:hAnsi="Arial" w:cs="Arial"/>
          <w:spacing w:val="-12"/>
          <w:sz w:val="21"/>
          <w:szCs w:val="21"/>
          <w:lang w:val="ru-RU"/>
        </w:rPr>
        <w:t xml:space="preserve"> </w:t>
      </w:r>
      <w:r w:rsidRPr="002D350D">
        <w:rPr>
          <w:rFonts w:ascii="Arial" w:hAnsi="Arial" w:cs="Arial"/>
          <w:sz w:val="21"/>
          <w:szCs w:val="21"/>
          <w:lang w:val="ru-RU"/>
        </w:rPr>
        <w:t>та</w:t>
      </w:r>
      <w:r w:rsidRPr="002D350D">
        <w:rPr>
          <w:rFonts w:ascii="Arial" w:hAnsi="Arial" w:cs="Arial"/>
          <w:spacing w:val="-15"/>
          <w:sz w:val="21"/>
          <w:szCs w:val="21"/>
          <w:lang w:val="ru-RU"/>
        </w:rPr>
        <w:t xml:space="preserve"> </w:t>
      </w:r>
      <w:r w:rsidRPr="002D350D">
        <w:rPr>
          <w:rFonts w:ascii="Arial" w:hAnsi="Arial" w:cs="Arial"/>
          <w:sz w:val="21"/>
          <w:szCs w:val="21"/>
          <w:lang w:val="ru-RU"/>
        </w:rPr>
        <w:t>їх</w:t>
      </w:r>
      <w:r w:rsidRPr="002D350D">
        <w:rPr>
          <w:rFonts w:ascii="Arial" w:hAnsi="Arial" w:cs="Arial"/>
          <w:spacing w:val="-14"/>
          <w:sz w:val="21"/>
          <w:szCs w:val="21"/>
          <w:lang w:val="ru-RU"/>
        </w:rPr>
        <w:t xml:space="preserve"> </w:t>
      </w:r>
      <w:r w:rsidRPr="002D350D">
        <w:rPr>
          <w:rFonts w:ascii="Arial" w:hAnsi="Arial" w:cs="Arial"/>
          <w:sz w:val="21"/>
          <w:szCs w:val="21"/>
          <w:lang w:val="ru-RU"/>
        </w:rPr>
        <w:t>дебіти, а також ділянки зволоження ґрунтів у межах</w:t>
      </w:r>
      <w:r w:rsidRPr="002D350D">
        <w:rPr>
          <w:rFonts w:ascii="Arial" w:hAnsi="Arial" w:cs="Arial"/>
          <w:spacing w:val="-17"/>
          <w:sz w:val="21"/>
          <w:szCs w:val="21"/>
          <w:lang w:val="ru-RU"/>
        </w:rPr>
        <w:t xml:space="preserve"> </w:t>
      </w:r>
      <w:r w:rsidRPr="002D350D">
        <w:rPr>
          <w:rFonts w:ascii="Arial" w:hAnsi="Arial" w:cs="Arial"/>
          <w:sz w:val="21"/>
          <w:szCs w:val="21"/>
          <w:lang w:val="ru-RU"/>
        </w:rPr>
        <w:t>схилу);</w:t>
      </w:r>
    </w:p>
    <w:p w14:paraId="214B9ED7" w14:textId="77777777" w:rsidR="00E32E9D" w:rsidRPr="002D350D" w:rsidRDefault="008555FA" w:rsidP="008D0A25">
      <w:pPr>
        <w:pStyle w:val="a5"/>
        <w:numPr>
          <w:ilvl w:val="1"/>
          <w:numId w:val="32"/>
        </w:numPr>
        <w:tabs>
          <w:tab w:val="left" w:pos="1016"/>
        </w:tabs>
        <w:spacing w:before="0" w:line="288" w:lineRule="auto"/>
        <w:ind w:left="1015" w:hanging="183"/>
        <w:contextualSpacing/>
        <w:jc w:val="left"/>
        <w:rPr>
          <w:rFonts w:ascii="Arial" w:hAnsi="Arial" w:cs="Arial"/>
          <w:sz w:val="21"/>
          <w:szCs w:val="21"/>
          <w:lang w:val="ru-RU"/>
        </w:rPr>
      </w:pPr>
      <w:r w:rsidRPr="002D350D">
        <w:rPr>
          <w:rFonts w:ascii="Arial" w:hAnsi="Arial" w:cs="Arial"/>
          <w:sz w:val="21"/>
          <w:szCs w:val="21"/>
          <w:lang w:val="ru-RU"/>
        </w:rPr>
        <w:t>наявність рослинності на вододілах і</w:t>
      </w:r>
      <w:r w:rsidRPr="002D350D">
        <w:rPr>
          <w:rFonts w:ascii="Arial" w:hAnsi="Arial" w:cs="Arial"/>
          <w:spacing w:val="-11"/>
          <w:sz w:val="21"/>
          <w:szCs w:val="21"/>
          <w:lang w:val="ru-RU"/>
        </w:rPr>
        <w:t xml:space="preserve"> </w:t>
      </w:r>
      <w:r w:rsidRPr="002D350D">
        <w:rPr>
          <w:rFonts w:ascii="Arial" w:hAnsi="Arial" w:cs="Arial"/>
          <w:sz w:val="21"/>
          <w:szCs w:val="21"/>
          <w:lang w:val="ru-RU"/>
        </w:rPr>
        <w:t>схилах.</w:t>
      </w:r>
    </w:p>
    <w:p w14:paraId="6D19607D" w14:textId="77777777" w:rsidR="00E32E9D" w:rsidRPr="002D350D" w:rsidRDefault="008555FA" w:rsidP="008D0A25">
      <w:pPr>
        <w:pStyle w:val="a5"/>
        <w:numPr>
          <w:ilvl w:val="2"/>
          <w:numId w:val="8"/>
        </w:numPr>
        <w:tabs>
          <w:tab w:val="left" w:pos="1493"/>
        </w:tabs>
        <w:spacing w:before="0" w:line="288" w:lineRule="auto"/>
        <w:ind w:left="112" w:right="109" w:firstLine="720"/>
        <w:contextualSpacing/>
        <w:rPr>
          <w:rFonts w:ascii="Arial" w:hAnsi="Arial" w:cs="Arial"/>
          <w:sz w:val="21"/>
          <w:szCs w:val="21"/>
          <w:lang w:val="ru-RU"/>
        </w:rPr>
      </w:pPr>
      <w:r w:rsidRPr="002D350D">
        <w:rPr>
          <w:rFonts w:ascii="Arial" w:hAnsi="Arial" w:cs="Arial"/>
          <w:sz w:val="21"/>
          <w:szCs w:val="21"/>
          <w:lang w:val="ru-RU"/>
        </w:rPr>
        <w:t>При прогнозах інтенсивності розвитку ерозії у визначених районах слід враховувати регіональні закономірності розвитку ерозійних процесів. Площинна ураженість території та інтенсивність ерозійних процесів визначається за даними натурних спостережень. Режимні спостереження за ерозійними процесами і факторами, що їх обумовлюють, є обов'язковими у комплексі гідрологічних і інженерно-геологічних</w:t>
      </w:r>
      <w:r w:rsidRPr="002D350D">
        <w:rPr>
          <w:rFonts w:ascii="Arial" w:hAnsi="Arial" w:cs="Arial"/>
          <w:spacing w:val="-20"/>
          <w:sz w:val="21"/>
          <w:szCs w:val="21"/>
          <w:lang w:val="ru-RU"/>
        </w:rPr>
        <w:t xml:space="preserve"> </w:t>
      </w:r>
      <w:r w:rsidRPr="002D350D">
        <w:rPr>
          <w:rFonts w:ascii="Arial" w:hAnsi="Arial" w:cs="Arial"/>
          <w:sz w:val="21"/>
          <w:szCs w:val="21"/>
          <w:lang w:val="ru-RU"/>
        </w:rPr>
        <w:t>досліджень.</w:t>
      </w:r>
    </w:p>
    <w:p w14:paraId="01979912" w14:textId="77777777" w:rsidR="00E32E9D" w:rsidRPr="002D350D" w:rsidRDefault="008555FA" w:rsidP="008D0A25">
      <w:pPr>
        <w:pStyle w:val="1"/>
        <w:numPr>
          <w:ilvl w:val="1"/>
          <w:numId w:val="8"/>
        </w:numPr>
        <w:tabs>
          <w:tab w:val="left" w:pos="1256"/>
        </w:tabs>
        <w:spacing w:line="288" w:lineRule="auto"/>
        <w:ind w:right="597" w:hanging="274"/>
        <w:contextualSpacing/>
        <w:rPr>
          <w:rFonts w:ascii="Arial" w:hAnsi="Arial" w:cs="Arial"/>
          <w:sz w:val="21"/>
          <w:szCs w:val="21"/>
          <w:lang w:val="ru-RU"/>
        </w:rPr>
      </w:pPr>
      <w:bookmarkStart w:id="77" w:name="9.3_Споруди_і_заходи_інженерного_захисту"/>
      <w:bookmarkStart w:id="78" w:name="_bookmark38"/>
      <w:bookmarkEnd w:id="77"/>
      <w:bookmarkEnd w:id="78"/>
      <w:r w:rsidRPr="002D350D">
        <w:rPr>
          <w:rFonts w:ascii="Arial" w:hAnsi="Arial" w:cs="Arial"/>
          <w:sz w:val="21"/>
          <w:szCs w:val="21"/>
          <w:lang w:val="ru-RU"/>
        </w:rPr>
        <w:t>Споруди і заходи інженерного захисту територій та об'єктів від ерозійних процесів і вимоги до</w:t>
      </w:r>
      <w:r w:rsidRPr="002D350D">
        <w:rPr>
          <w:rFonts w:ascii="Arial" w:hAnsi="Arial" w:cs="Arial"/>
          <w:spacing w:val="-12"/>
          <w:sz w:val="21"/>
          <w:szCs w:val="21"/>
          <w:lang w:val="ru-RU"/>
        </w:rPr>
        <w:t xml:space="preserve"> </w:t>
      </w:r>
      <w:r w:rsidRPr="002D350D">
        <w:rPr>
          <w:rFonts w:ascii="Arial" w:hAnsi="Arial" w:cs="Arial"/>
          <w:sz w:val="21"/>
          <w:szCs w:val="21"/>
          <w:lang w:val="ru-RU"/>
        </w:rPr>
        <w:t>них</w:t>
      </w:r>
    </w:p>
    <w:p w14:paraId="2FD7EC2E" w14:textId="77777777" w:rsidR="00E32E9D" w:rsidRPr="002D350D" w:rsidRDefault="008555FA" w:rsidP="008D0A25">
      <w:pPr>
        <w:pStyle w:val="2"/>
        <w:numPr>
          <w:ilvl w:val="2"/>
          <w:numId w:val="8"/>
        </w:numPr>
        <w:tabs>
          <w:tab w:val="left" w:pos="1465"/>
        </w:tabs>
        <w:spacing w:before="0" w:line="288" w:lineRule="auto"/>
        <w:contextualSpacing/>
        <w:rPr>
          <w:rFonts w:ascii="Arial" w:hAnsi="Arial" w:cs="Arial"/>
          <w:sz w:val="21"/>
          <w:szCs w:val="21"/>
        </w:rPr>
      </w:pPr>
      <w:r w:rsidRPr="002D350D">
        <w:rPr>
          <w:rFonts w:ascii="Arial" w:hAnsi="Arial" w:cs="Arial"/>
          <w:sz w:val="21"/>
          <w:szCs w:val="21"/>
        </w:rPr>
        <w:t>Водоутримувальні</w:t>
      </w:r>
      <w:r w:rsidRPr="002D350D">
        <w:rPr>
          <w:rFonts w:ascii="Arial" w:hAnsi="Arial" w:cs="Arial"/>
          <w:spacing w:val="-11"/>
          <w:sz w:val="21"/>
          <w:szCs w:val="21"/>
        </w:rPr>
        <w:t xml:space="preserve"> </w:t>
      </w:r>
      <w:r w:rsidRPr="002D350D">
        <w:rPr>
          <w:rFonts w:ascii="Arial" w:hAnsi="Arial" w:cs="Arial"/>
          <w:sz w:val="21"/>
          <w:szCs w:val="21"/>
        </w:rPr>
        <w:t>споруди</w:t>
      </w:r>
    </w:p>
    <w:p w14:paraId="098C73BC" w14:textId="77777777" w:rsidR="00E32E9D" w:rsidRPr="002D350D" w:rsidRDefault="008555FA" w:rsidP="008D0A25">
      <w:pPr>
        <w:pStyle w:val="a5"/>
        <w:numPr>
          <w:ilvl w:val="3"/>
          <w:numId w:val="8"/>
        </w:numPr>
        <w:tabs>
          <w:tab w:val="left" w:pos="1673"/>
        </w:tabs>
        <w:spacing w:before="0" w:line="288" w:lineRule="auto"/>
        <w:ind w:right="112" w:firstLine="720"/>
        <w:contextualSpacing/>
        <w:rPr>
          <w:rFonts w:ascii="Arial" w:hAnsi="Arial" w:cs="Arial"/>
          <w:sz w:val="21"/>
          <w:szCs w:val="21"/>
        </w:rPr>
      </w:pPr>
      <w:r w:rsidRPr="002D350D">
        <w:rPr>
          <w:rFonts w:ascii="Arial" w:hAnsi="Arial" w:cs="Arial"/>
          <w:sz w:val="21"/>
          <w:szCs w:val="21"/>
        </w:rPr>
        <w:t>Водоутримувальні споруди повинні забезпечити відвід талих і дощових вод, перехват і сповільнення поверхневого</w:t>
      </w:r>
      <w:r w:rsidRPr="002D350D">
        <w:rPr>
          <w:rFonts w:ascii="Arial" w:hAnsi="Arial" w:cs="Arial"/>
          <w:spacing w:val="-16"/>
          <w:sz w:val="21"/>
          <w:szCs w:val="21"/>
        </w:rPr>
        <w:t xml:space="preserve"> </w:t>
      </w:r>
      <w:r w:rsidRPr="002D350D">
        <w:rPr>
          <w:rFonts w:ascii="Arial" w:hAnsi="Arial" w:cs="Arial"/>
          <w:sz w:val="21"/>
          <w:szCs w:val="21"/>
        </w:rPr>
        <w:t>стоку.</w:t>
      </w:r>
    </w:p>
    <w:p w14:paraId="6C40BC2A" w14:textId="77777777" w:rsidR="00E32E9D" w:rsidRPr="002D350D" w:rsidRDefault="008555FA" w:rsidP="008D0A25">
      <w:pPr>
        <w:pStyle w:val="a5"/>
        <w:numPr>
          <w:ilvl w:val="3"/>
          <w:numId w:val="8"/>
        </w:numPr>
        <w:tabs>
          <w:tab w:val="left" w:pos="1673"/>
        </w:tabs>
        <w:spacing w:before="0" w:line="288" w:lineRule="auto"/>
        <w:ind w:left="1672" w:hanging="840"/>
        <w:contextualSpacing/>
        <w:rPr>
          <w:rFonts w:ascii="Arial" w:hAnsi="Arial" w:cs="Arial"/>
          <w:sz w:val="21"/>
          <w:szCs w:val="21"/>
          <w:lang w:val="ru-RU"/>
        </w:rPr>
      </w:pPr>
      <w:r w:rsidRPr="002D350D">
        <w:rPr>
          <w:rFonts w:ascii="Arial" w:hAnsi="Arial" w:cs="Arial"/>
          <w:sz w:val="21"/>
          <w:szCs w:val="21"/>
          <w:lang w:val="ru-RU"/>
        </w:rPr>
        <w:t>Водоутримувальні споруди застосовують наступних</w:t>
      </w:r>
      <w:r w:rsidRPr="002D350D">
        <w:rPr>
          <w:rFonts w:ascii="Arial" w:hAnsi="Arial" w:cs="Arial"/>
          <w:spacing w:val="-17"/>
          <w:sz w:val="21"/>
          <w:szCs w:val="21"/>
          <w:lang w:val="ru-RU"/>
        </w:rPr>
        <w:t xml:space="preserve"> </w:t>
      </w:r>
      <w:r w:rsidRPr="002D350D">
        <w:rPr>
          <w:rFonts w:ascii="Arial" w:hAnsi="Arial" w:cs="Arial"/>
          <w:sz w:val="21"/>
          <w:szCs w:val="21"/>
          <w:lang w:val="ru-RU"/>
        </w:rPr>
        <w:t>видів:</w:t>
      </w:r>
    </w:p>
    <w:p w14:paraId="0A7F76AF" w14:textId="77777777" w:rsidR="00E32E9D" w:rsidRPr="002D350D" w:rsidRDefault="008555FA" w:rsidP="008D0A25">
      <w:pPr>
        <w:pStyle w:val="a5"/>
        <w:numPr>
          <w:ilvl w:val="1"/>
          <w:numId w:val="32"/>
        </w:numPr>
        <w:tabs>
          <w:tab w:val="left" w:pos="1016"/>
        </w:tabs>
        <w:spacing w:before="0" w:line="288" w:lineRule="auto"/>
        <w:ind w:left="1015" w:hanging="183"/>
        <w:contextualSpacing/>
        <w:jc w:val="left"/>
        <w:rPr>
          <w:rFonts w:ascii="Arial" w:hAnsi="Arial" w:cs="Arial"/>
          <w:sz w:val="21"/>
          <w:szCs w:val="21"/>
          <w:lang w:val="ru-RU"/>
        </w:rPr>
      </w:pPr>
      <w:r w:rsidRPr="002D350D">
        <w:rPr>
          <w:rFonts w:ascii="Arial" w:hAnsi="Arial" w:cs="Arial"/>
          <w:sz w:val="21"/>
          <w:szCs w:val="21"/>
          <w:lang w:val="ru-RU"/>
        </w:rPr>
        <w:t>водоутримувальні вали (вали-канави,</w:t>
      </w:r>
      <w:r w:rsidRPr="002D350D">
        <w:rPr>
          <w:rFonts w:ascii="Arial" w:hAnsi="Arial" w:cs="Arial"/>
          <w:spacing w:val="-14"/>
          <w:sz w:val="21"/>
          <w:szCs w:val="21"/>
          <w:lang w:val="ru-RU"/>
        </w:rPr>
        <w:t xml:space="preserve"> </w:t>
      </w:r>
      <w:r w:rsidRPr="002D350D">
        <w:rPr>
          <w:rFonts w:ascii="Arial" w:hAnsi="Arial" w:cs="Arial"/>
          <w:sz w:val="21"/>
          <w:szCs w:val="21"/>
          <w:lang w:val="ru-RU"/>
        </w:rPr>
        <w:t>вали-тераси);</w:t>
      </w:r>
    </w:p>
    <w:p w14:paraId="56F8C428" w14:textId="77777777" w:rsidR="00E32E9D" w:rsidRPr="002D350D" w:rsidRDefault="008555FA" w:rsidP="008D0A25">
      <w:pPr>
        <w:pStyle w:val="a5"/>
        <w:numPr>
          <w:ilvl w:val="1"/>
          <w:numId w:val="32"/>
        </w:numPr>
        <w:tabs>
          <w:tab w:val="left" w:pos="1016"/>
        </w:tabs>
        <w:spacing w:before="0" w:line="288" w:lineRule="auto"/>
        <w:ind w:left="1015" w:hanging="183"/>
        <w:contextualSpacing/>
        <w:jc w:val="left"/>
        <w:rPr>
          <w:rFonts w:ascii="Arial" w:hAnsi="Arial" w:cs="Arial"/>
          <w:sz w:val="21"/>
          <w:szCs w:val="21"/>
        </w:rPr>
      </w:pPr>
      <w:r w:rsidRPr="002D350D">
        <w:rPr>
          <w:rFonts w:ascii="Arial" w:hAnsi="Arial" w:cs="Arial"/>
          <w:sz w:val="21"/>
          <w:szCs w:val="21"/>
        </w:rPr>
        <w:t>тераси.</w:t>
      </w:r>
    </w:p>
    <w:p w14:paraId="208A0F4B" w14:textId="77777777" w:rsidR="00E32E9D" w:rsidRPr="002D350D" w:rsidRDefault="008555FA" w:rsidP="008D0A25">
      <w:pPr>
        <w:pStyle w:val="a5"/>
        <w:numPr>
          <w:ilvl w:val="3"/>
          <w:numId w:val="8"/>
        </w:numPr>
        <w:tabs>
          <w:tab w:val="left" w:pos="1673"/>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Водоутримувальні вали застосовують на схилах крутістю до 10° вище</w:t>
      </w:r>
      <w:r w:rsidRPr="002D350D">
        <w:rPr>
          <w:rFonts w:ascii="Arial" w:hAnsi="Arial" w:cs="Arial"/>
          <w:spacing w:val="-7"/>
          <w:sz w:val="21"/>
          <w:szCs w:val="21"/>
          <w:lang w:val="ru-RU"/>
        </w:rPr>
        <w:t xml:space="preserve"> </w:t>
      </w:r>
      <w:r w:rsidRPr="002D350D">
        <w:rPr>
          <w:rFonts w:ascii="Arial" w:hAnsi="Arial" w:cs="Arial"/>
          <w:sz w:val="21"/>
          <w:szCs w:val="21"/>
          <w:lang w:val="ru-RU"/>
        </w:rPr>
        <w:t>вершин</w:t>
      </w:r>
      <w:r w:rsidRPr="002D350D">
        <w:rPr>
          <w:rFonts w:ascii="Arial" w:hAnsi="Arial" w:cs="Arial"/>
          <w:spacing w:val="-6"/>
          <w:sz w:val="21"/>
          <w:szCs w:val="21"/>
          <w:lang w:val="ru-RU"/>
        </w:rPr>
        <w:t xml:space="preserve"> </w:t>
      </w:r>
      <w:r w:rsidRPr="002D350D">
        <w:rPr>
          <w:rFonts w:ascii="Arial" w:hAnsi="Arial" w:cs="Arial"/>
          <w:sz w:val="21"/>
          <w:szCs w:val="21"/>
          <w:lang w:val="ru-RU"/>
        </w:rPr>
        <w:t>ярів.</w:t>
      </w:r>
      <w:r w:rsidRPr="002D350D">
        <w:rPr>
          <w:rFonts w:ascii="Arial" w:hAnsi="Arial" w:cs="Arial"/>
          <w:spacing w:val="-10"/>
          <w:sz w:val="21"/>
          <w:szCs w:val="21"/>
          <w:lang w:val="ru-RU"/>
        </w:rPr>
        <w:t xml:space="preserve"> </w:t>
      </w:r>
      <w:r w:rsidRPr="002D350D">
        <w:rPr>
          <w:rFonts w:ascii="Arial" w:hAnsi="Arial" w:cs="Arial"/>
          <w:sz w:val="21"/>
          <w:szCs w:val="21"/>
          <w:lang w:val="ru-RU"/>
        </w:rPr>
        <w:t>Об'єм</w:t>
      </w:r>
      <w:r w:rsidRPr="002D350D">
        <w:rPr>
          <w:rFonts w:ascii="Arial" w:hAnsi="Arial" w:cs="Arial"/>
          <w:spacing w:val="-7"/>
          <w:sz w:val="21"/>
          <w:szCs w:val="21"/>
          <w:lang w:val="ru-RU"/>
        </w:rPr>
        <w:t xml:space="preserve"> </w:t>
      </w:r>
      <w:r w:rsidRPr="002D350D">
        <w:rPr>
          <w:rFonts w:ascii="Arial" w:hAnsi="Arial" w:cs="Arial"/>
          <w:sz w:val="21"/>
          <w:szCs w:val="21"/>
          <w:lang w:val="ru-RU"/>
        </w:rPr>
        <w:t>ставків</w:t>
      </w:r>
      <w:r w:rsidRPr="002D350D">
        <w:rPr>
          <w:rFonts w:ascii="Arial" w:hAnsi="Arial" w:cs="Arial"/>
          <w:spacing w:val="-7"/>
          <w:sz w:val="21"/>
          <w:szCs w:val="21"/>
          <w:lang w:val="ru-RU"/>
        </w:rPr>
        <w:t xml:space="preserve"> </w:t>
      </w:r>
      <w:r w:rsidRPr="002D350D">
        <w:rPr>
          <w:rFonts w:ascii="Arial" w:hAnsi="Arial" w:cs="Arial"/>
          <w:sz w:val="21"/>
          <w:szCs w:val="21"/>
          <w:lang w:val="ru-RU"/>
        </w:rPr>
        <w:t>та</w:t>
      </w:r>
      <w:r w:rsidRPr="002D350D">
        <w:rPr>
          <w:rFonts w:ascii="Arial" w:hAnsi="Arial" w:cs="Arial"/>
          <w:spacing w:val="-7"/>
          <w:sz w:val="21"/>
          <w:szCs w:val="21"/>
          <w:lang w:val="ru-RU"/>
        </w:rPr>
        <w:t xml:space="preserve"> </w:t>
      </w:r>
      <w:r w:rsidRPr="002D350D">
        <w:rPr>
          <w:rFonts w:ascii="Arial" w:hAnsi="Arial" w:cs="Arial"/>
          <w:sz w:val="21"/>
          <w:szCs w:val="21"/>
          <w:lang w:val="ru-RU"/>
        </w:rPr>
        <w:t>площу</w:t>
      </w:r>
      <w:r w:rsidRPr="002D350D">
        <w:rPr>
          <w:rFonts w:ascii="Arial" w:hAnsi="Arial" w:cs="Arial"/>
          <w:spacing w:val="-10"/>
          <w:sz w:val="21"/>
          <w:szCs w:val="21"/>
          <w:lang w:val="ru-RU"/>
        </w:rPr>
        <w:t xml:space="preserve"> </w:t>
      </w:r>
      <w:r w:rsidRPr="002D350D">
        <w:rPr>
          <w:rFonts w:ascii="Arial" w:hAnsi="Arial" w:cs="Arial"/>
          <w:sz w:val="21"/>
          <w:szCs w:val="21"/>
          <w:lang w:val="ru-RU"/>
        </w:rPr>
        <w:t>їх</w:t>
      </w:r>
      <w:r w:rsidRPr="002D350D">
        <w:rPr>
          <w:rFonts w:ascii="Arial" w:hAnsi="Arial" w:cs="Arial"/>
          <w:spacing w:val="-5"/>
          <w:sz w:val="21"/>
          <w:szCs w:val="21"/>
          <w:lang w:val="ru-RU"/>
        </w:rPr>
        <w:t xml:space="preserve"> </w:t>
      </w:r>
      <w:r w:rsidRPr="002D350D">
        <w:rPr>
          <w:rFonts w:ascii="Arial" w:hAnsi="Arial" w:cs="Arial"/>
          <w:sz w:val="21"/>
          <w:szCs w:val="21"/>
          <w:lang w:val="ru-RU"/>
        </w:rPr>
        <w:t>водозбору</w:t>
      </w:r>
      <w:r w:rsidRPr="002D350D">
        <w:rPr>
          <w:rFonts w:ascii="Arial" w:hAnsi="Arial" w:cs="Arial"/>
          <w:spacing w:val="-10"/>
          <w:sz w:val="21"/>
          <w:szCs w:val="21"/>
          <w:lang w:val="ru-RU"/>
        </w:rPr>
        <w:t xml:space="preserve"> </w:t>
      </w:r>
      <w:r w:rsidRPr="002D350D">
        <w:rPr>
          <w:rFonts w:ascii="Arial" w:hAnsi="Arial" w:cs="Arial"/>
          <w:sz w:val="21"/>
          <w:szCs w:val="21"/>
          <w:lang w:val="ru-RU"/>
        </w:rPr>
        <w:t>обмежують</w:t>
      </w:r>
      <w:r w:rsidRPr="002D350D">
        <w:rPr>
          <w:rFonts w:ascii="Arial" w:hAnsi="Arial" w:cs="Arial"/>
          <w:spacing w:val="-5"/>
          <w:sz w:val="21"/>
          <w:szCs w:val="21"/>
          <w:lang w:val="ru-RU"/>
        </w:rPr>
        <w:t xml:space="preserve"> </w:t>
      </w:r>
      <w:r w:rsidRPr="002D350D">
        <w:rPr>
          <w:rFonts w:ascii="Arial" w:hAnsi="Arial" w:cs="Arial"/>
          <w:sz w:val="21"/>
          <w:szCs w:val="21"/>
          <w:lang w:val="ru-RU"/>
        </w:rPr>
        <w:t>у</w:t>
      </w:r>
      <w:r w:rsidRPr="002D350D">
        <w:rPr>
          <w:rFonts w:ascii="Arial" w:hAnsi="Arial" w:cs="Arial"/>
          <w:spacing w:val="-8"/>
          <w:sz w:val="21"/>
          <w:szCs w:val="21"/>
          <w:lang w:val="ru-RU"/>
        </w:rPr>
        <w:t xml:space="preserve"> </w:t>
      </w:r>
      <w:r w:rsidRPr="002D350D">
        <w:rPr>
          <w:rFonts w:ascii="Arial" w:hAnsi="Arial" w:cs="Arial"/>
          <w:sz w:val="21"/>
          <w:szCs w:val="21"/>
          <w:lang w:val="ru-RU"/>
        </w:rPr>
        <w:t>залежності від ухилів схилів і інженерно-геологічних</w:t>
      </w:r>
      <w:r w:rsidRPr="002D350D">
        <w:rPr>
          <w:rFonts w:ascii="Arial" w:hAnsi="Arial" w:cs="Arial"/>
          <w:spacing w:val="-13"/>
          <w:sz w:val="21"/>
          <w:szCs w:val="21"/>
          <w:lang w:val="ru-RU"/>
        </w:rPr>
        <w:t xml:space="preserve"> </w:t>
      </w:r>
      <w:r w:rsidRPr="002D350D">
        <w:rPr>
          <w:rFonts w:ascii="Arial" w:hAnsi="Arial" w:cs="Arial"/>
          <w:sz w:val="21"/>
          <w:szCs w:val="21"/>
          <w:lang w:val="ru-RU"/>
        </w:rPr>
        <w:t>умов.</w:t>
      </w:r>
    </w:p>
    <w:p w14:paraId="6B798523" w14:textId="77777777" w:rsidR="00E32E9D" w:rsidRPr="002D350D" w:rsidRDefault="008555FA" w:rsidP="008D0A25">
      <w:pPr>
        <w:pStyle w:val="a5"/>
        <w:numPr>
          <w:ilvl w:val="3"/>
          <w:numId w:val="8"/>
        </w:numPr>
        <w:tabs>
          <w:tab w:val="left" w:pos="1673"/>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Тераси застосовують на схилах крутістю від 7° до 35°. Для відведення поверхневого стоку у зливовідводи полотно терас повинне мати поздовжній ухил не більше ніж</w:t>
      </w:r>
      <w:r w:rsidRPr="002D350D">
        <w:rPr>
          <w:rFonts w:ascii="Arial" w:hAnsi="Arial" w:cs="Arial"/>
          <w:spacing w:val="-7"/>
          <w:sz w:val="21"/>
          <w:szCs w:val="21"/>
          <w:lang w:val="ru-RU"/>
        </w:rPr>
        <w:t xml:space="preserve"> </w:t>
      </w:r>
      <w:r w:rsidRPr="002D350D">
        <w:rPr>
          <w:rFonts w:ascii="Arial" w:hAnsi="Arial" w:cs="Arial"/>
          <w:sz w:val="21"/>
          <w:szCs w:val="21"/>
          <w:lang w:val="ru-RU"/>
        </w:rPr>
        <w:t>3°.</w:t>
      </w:r>
    </w:p>
    <w:p w14:paraId="2FF58833" w14:textId="77777777" w:rsidR="00E32E9D" w:rsidRPr="002D350D" w:rsidRDefault="008555FA" w:rsidP="008D0A25">
      <w:pPr>
        <w:pStyle w:val="2"/>
        <w:numPr>
          <w:ilvl w:val="2"/>
          <w:numId w:val="7"/>
        </w:numPr>
        <w:tabs>
          <w:tab w:val="left" w:pos="1465"/>
        </w:tabs>
        <w:spacing w:before="0" w:line="288" w:lineRule="auto"/>
        <w:contextualSpacing/>
        <w:rPr>
          <w:rFonts w:ascii="Arial" w:hAnsi="Arial" w:cs="Arial"/>
          <w:sz w:val="21"/>
          <w:szCs w:val="21"/>
        </w:rPr>
      </w:pPr>
      <w:r w:rsidRPr="002D350D">
        <w:rPr>
          <w:rFonts w:ascii="Arial" w:hAnsi="Arial" w:cs="Arial"/>
          <w:sz w:val="21"/>
          <w:szCs w:val="21"/>
        </w:rPr>
        <w:t>Водонапрямні</w:t>
      </w:r>
      <w:r w:rsidRPr="002D350D">
        <w:rPr>
          <w:rFonts w:ascii="Arial" w:hAnsi="Arial" w:cs="Arial"/>
          <w:spacing w:val="-9"/>
          <w:sz w:val="21"/>
          <w:szCs w:val="21"/>
        </w:rPr>
        <w:t xml:space="preserve"> </w:t>
      </w:r>
      <w:r w:rsidRPr="002D350D">
        <w:rPr>
          <w:rFonts w:ascii="Arial" w:hAnsi="Arial" w:cs="Arial"/>
          <w:sz w:val="21"/>
          <w:szCs w:val="21"/>
        </w:rPr>
        <w:t>споруди</w:t>
      </w:r>
    </w:p>
    <w:p w14:paraId="7976E95C" w14:textId="77777777" w:rsidR="00E32E9D" w:rsidRPr="002D350D" w:rsidRDefault="008555FA" w:rsidP="008D0A25">
      <w:pPr>
        <w:pStyle w:val="a5"/>
        <w:numPr>
          <w:ilvl w:val="3"/>
          <w:numId w:val="7"/>
        </w:numPr>
        <w:tabs>
          <w:tab w:val="left" w:pos="1680"/>
        </w:tabs>
        <w:spacing w:before="0" w:line="288" w:lineRule="auto"/>
        <w:ind w:left="113" w:right="108" w:firstLine="720"/>
        <w:contextualSpacing/>
        <w:rPr>
          <w:rFonts w:ascii="Arial" w:hAnsi="Arial" w:cs="Arial"/>
          <w:sz w:val="21"/>
          <w:szCs w:val="21"/>
        </w:rPr>
      </w:pPr>
      <w:r w:rsidRPr="002D350D">
        <w:rPr>
          <w:rFonts w:ascii="Arial" w:hAnsi="Arial" w:cs="Arial"/>
          <w:sz w:val="21"/>
          <w:szCs w:val="21"/>
        </w:rPr>
        <w:t>Водонапрямні споруди застосовують для відведення і розподілу на схилах і в тальвегах ярів, балок, улоговин поверхневих та ґрунтових вод, що виклинюються.</w:t>
      </w:r>
    </w:p>
    <w:p w14:paraId="61E370A5" w14:textId="77777777" w:rsidR="00E32E9D" w:rsidRPr="00EC11FA" w:rsidRDefault="008555FA" w:rsidP="008D0A25">
      <w:pPr>
        <w:pStyle w:val="a5"/>
        <w:numPr>
          <w:ilvl w:val="3"/>
          <w:numId w:val="7"/>
        </w:numPr>
        <w:tabs>
          <w:tab w:val="left" w:pos="1676"/>
        </w:tabs>
        <w:spacing w:before="0" w:line="288" w:lineRule="auto"/>
        <w:ind w:left="1675" w:hanging="843"/>
        <w:contextualSpacing/>
        <w:rPr>
          <w:rFonts w:ascii="Arial" w:hAnsi="Arial" w:cs="Arial"/>
          <w:sz w:val="20"/>
          <w:szCs w:val="20"/>
          <w:lang w:val="ru-RU"/>
        </w:rPr>
      </w:pPr>
      <w:r w:rsidRPr="00EC11FA">
        <w:rPr>
          <w:rFonts w:ascii="Arial" w:hAnsi="Arial" w:cs="Arial"/>
          <w:sz w:val="20"/>
          <w:szCs w:val="20"/>
          <w:lang w:val="ru-RU"/>
        </w:rPr>
        <w:t>Водонапрямні споруди застосовують наступних</w:t>
      </w:r>
      <w:r w:rsidRPr="00EC11FA">
        <w:rPr>
          <w:rFonts w:ascii="Arial" w:hAnsi="Arial" w:cs="Arial"/>
          <w:spacing w:val="-19"/>
          <w:sz w:val="20"/>
          <w:szCs w:val="20"/>
          <w:lang w:val="ru-RU"/>
        </w:rPr>
        <w:t xml:space="preserve"> </w:t>
      </w:r>
      <w:r w:rsidRPr="00EC11FA">
        <w:rPr>
          <w:rFonts w:ascii="Arial" w:hAnsi="Arial" w:cs="Arial"/>
          <w:sz w:val="20"/>
          <w:szCs w:val="20"/>
          <w:lang w:val="ru-RU"/>
        </w:rPr>
        <w:t>видів:</w:t>
      </w:r>
    </w:p>
    <w:p w14:paraId="6D655E74" w14:textId="77777777" w:rsidR="00E32E9D" w:rsidRPr="00EC11FA" w:rsidRDefault="008555FA" w:rsidP="008D0A25">
      <w:pPr>
        <w:pStyle w:val="a5"/>
        <w:numPr>
          <w:ilvl w:val="1"/>
          <w:numId w:val="32"/>
        </w:numPr>
        <w:tabs>
          <w:tab w:val="left" w:pos="996"/>
        </w:tabs>
        <w:spacing w:before="0" w:line="288" w:lineRule="auto"/>
        <w:ind w:left="995" w:hanging="163"/>
        <w:contextualSpacing/>
        <w:jc w:val="left"/>
        <w:rPr>
          <w:rFonts w:ascii="Arial" w:hAnsi="Arial" w:cs="Arial"/>
          <w:sz w:val="20"/>
          <w:szCs w:val="20"/>
        </w:rPr>
      </w:pPr>
      <w:r w:rsidRPr="00EC11FA">
        <w:rPr>
          <w:rFonts w:ascii="Arial" w:hAnsi="Arial" w:cs="Arial"/>
          <w:sz w:val="20"/>
          <w:szCs w:val="20"/>
        </w:rPr>
        <w:t>водонапрямні вали і</w:t>
      </w:r>
      <w:r w:rsidRPr="00EC11FA">
        <w:rPr>
          <w:rFonts w:ascii="Arial" w:hAnsi="Arial" w:cs="Arial"/>
          <w:spacing w:val="-9"/>
          <w:sz w:val="20"/>
          <w:szCs w:val="20"/>
        </w:rPr>
        <w:t xml:space="preserve"> </w:t>
      </w:r>
      <w:r w:rsidRPr="00EC11FA">
        <w:rPr>
          <w:rFonts w:ascii="Arial" w:hAnsi="Arial" w:cs="Arial"/>
          <w:sz w:val="20"/>
          <w:szCs w:val="20"/>
        </w:rPr>
        <w:t>канави;</w:t>
      </w:r>
    </w:p>
    <w:p w14:paraId="5184AE21" w14:textId="77777777" w:rsidR="00E32E9D" w:rsidRPr="00EC11FA" w:rsidRDefault="008555FA" w:rsidP="008D0A25">
      <w:pPr>
        <w:pStyle w:val="a5"/>
        <w:numPr>
          <w:ilvl w:val="1"/>
          <w:numId w:val="32"/>
        </w:numPr>
        <w:tabs>
          <w:tab w:val="left" w:pos="996"/>
        </w:tabs>
        <w:spacing w:before="0" w:line="288" w:lineRule="auto"/>
        <w:ind w:left="995" w:hanging="163"/>
        <w:contextualSpacing/>
        <w:jc w:val="left"/>
        <w:rPr>
          <w:rFonts w:ascii="Arial" w:hAnsi="Arial" w:cs="Arial"/>
          <w:sz w:val="20"/>
          <w:szCs w:val="20"/>
        </w:rPr>
      </w:pPr>
      <w:r w:rsidRPr="00EC11FA">
        <w:rPr>
          <w:rFonts w:ascii="Arial" w:hAnsi="Arial" w:cs="Arial"/>
          <w:sz w:val="20"/>
          <w:szCs w:val="20"/>
        </w:rPr>
        <w:lastRenderedPageBreak/>
        <w:t>вали і</w:t>
      </w:r>
      <w:r w:rsidRPr="00EC11FA">
        <w:rPr>
          <w:rFonts w:ascii="Arial" w:hAnsi="Arial" w:cs="Arial"/>
          <w:spacing w:val="-6"/>
          <w:sz w:val="20"/>
          <w:szCs w:val="20"/>
        </w:rPr>
        <w:t xml:space="preserve"> </w:t>
      </w:r>
      <w:r w:rsidRPr="00EC11FA">
        <w:rPr>
          <w:rFonts w:ascii="Arial" w:hAnsi="Arial" w:cs="Arial"/>
          <w:sz w:val="20"/>
          <w:szCs w:val="20"/>
        </w:rPr>
        <w:t>канави-розподільники.</w:t>
      </w:r>
    </w:p>
    <w:p w14:paraId="6A19166E" w14:textId="79A562AE" w:rsidR="00E32E9D" w:rsidRPr="00EC11FA" w:rsidRDefault="008555FA" w:rsidP="008D0A25">
      <w:pPr>
        <w:pStyle w:val="a3"/>
        <w:tabs>
          <w:tab w:val="left" w:pos="1984"/>
          <w:tab w:val="left" w:pos="4168"/>
          <w:tab w:val="left" w:pos="5862"/>
          <w:tab w:val="left" w:pos="8238"/>
        </w:tabs>
        <w:spacing w:before="0" w:line="288" w:lineRule="auto"/>
        <w:ind w:right="112"/>
        <w:contextualSpacing/>
        <w:jc w:val="left"/>
        <w:rPr>
          <w:rFonts w:ascii="Arial" w:hAnsi="Arial" w:cs="Arial"/>
          <w:sz w:val="20"/>
          <w:szCs w:val="20"/>
          <w:lang w:val="ru-RU"/>
        </w:rPr>
      </w:pPr>
      <w:r w:rsidRPr="00EC11FA">
        <w:rPr>
          <w:rFonts w:ascii="Arial" w:hAnsi="Arial" w:cs="Arial"/>
          <w:sz w:val="20"/>
          <w:szCs w:val="20"/>
          <w:lang w:val="ru-RU"/>
        </w:rPr>
        <w:t>Канави</w:t>
      </w:r>
      <w:r w:rsidR="0090025C" w:rsidRPr="00EC11FA">
        <w:rPr>
          <w:rFonts w:ascii="Arial" w:hAnsi="Arial" w:cs="Arial"/>
          <w:sz w:val="20"/>
          <w:szCs w:val="20"/>
          <w:lang w:val="ru-RU"/>
        </w:rPr>
        <w:t xml:space="preserve"> фі</w:t>
      </w:r>
      <w:r w:rsidRPr="00EC11FA">
        <w:rPr>
          <w:rFonts w:ascii="Arial" w:hAnsi="Arial" w:cs="Arial"/>
          <w:sz w:val="20"/>
          <w:szCs w:val="20"/>
          <w:lang w:val="ru-RU"/>
        </w:rPr>
        <w:t>рекомендується</w:t>
      </w:r>
      <w:r w:rsidR="0090025C" w:rsidRPr="00EC11FA">
        <w:rPr>
          <w:rFonts w:ascii="Arial" w:hAnsi="Arial" w:cs="Arial"/>
          <w:sz w:val="20"/>
          <w:szCs w:val="20"/>
          <w:lang w:val="ru-RU"/>
        </w:rPr>
        <w:t xml:space="preserve"> </w:t>
      </w:r>
      <w:r w:rsidRPr="00EC11FA">
        <w:rPr>
          <w:rFonts w:ascii="Arial" w:hAnsi="Arial" w:cs="Arial"/>
          <w:sz w:val="20"/>
          <w:szCs w:val="20"/>
          <w:lang w:val="ru-RU"/>
        </w:rPr>
        <w:t>утворювати</w:t>
      </w:r>
      <w:r w:rsidR="0090025C" w:rsidRPr="00EC11FA">
        <w:rPr>
          <w:rFonts w:ascii="Arial" w:hAnsi="Arial" w:cs="Arial"/>
          <w:sz w:val="20"/>
          <w:szCs w:val="20"/>
          <w:lang w:val="ru-RU"/>
        </w:rPr>
        <w:t xml:space="preserve"> </w:t>
      </w:r>
      <w:r w:rsidRPr="00EC11FA">
        <w:rPr>
          <w:rFonts w:ascii="Arial" w:hAnsi="Arial" w:cs="Arial"/>
          <w:sz w:val="20"/>
          <w:szCs w:val="20"/>
          <w:lang w:val="ru-RU"/>
        </w:rPr>
        <w:t>трапецеїдального</w:t>
      </w:r>
      <w:r w:rsidR="0090025C" w:rsidRPr="00EC11FA">
        <w:rPr>
          <w:rFonts w:ascii="Arial" w:hAnsi="Arial" w:cs="Arial"/>
          <w:sz w:val="20"/>
          <w:szCs w:val="20"/>
          <w:lang w:val="ru-RU"/>
        </w:rPr>
        <w:t xml:space="preserve">  </w:t>
      </w:r>
      <w:r w:rsidRPr="00EC11FA">
        <w:rPr>
          <w:rFonts w:ascii="Arial" w:hAnsi="Arial" w:cs="Arial"/>
          <w:spacing w:val="-1"/>
          <w:sz w:val="20"/>
          <w:szCs w:val="20"/>
          <w:lang w:val="ru-RU"/>
        </w:rPr>
        <w:t xml:space="preserve">поперечного </w:t>
      </w:r>
      <w:r w:rsidRPr="00EC11FA">
        <w:rPr>
          <w:rFonts w:ascii="Arial" w:hAnsi="Arial" w:cs="Arial"/>
          <w:sz w:val="20"/>
          <w:szCs w:val="20"/>
          <w:lang w:val="ru-RU"/>
        </w:rPr>
        <w:t>перерізу.</w:t>
      </w:r>
    </w:p>
    <w:p w14:paraId="5F7E701F" w14:textId="77777777" w:rsidR="00E32E9D" w:rsidRPr="00EC11FA" w:rsidRDefault="008555FA" w:rsidP="008D0A25">
      <w:pPr>
        <w:pStyle w:val="2"/>
        <w:numPr>
          <w:ilvl w:val="2"/>
          <w:numId w:val="7"/>
        </w:numPr>
        <w:tabs>
          <w:tab w:val="left" w:pos="1465"/>
        </w:tabs>
        <w:spacing w:before="0" w:line="288" w:lineRule="auto"/>
        <w:contextualSpacing/>
        <w:rPr>
          <w:rFonts w:ascii="Arial" w:hAnsi="Arial" w:cs="Arial"/>
          <w:sz w:val="20"/>
          <w:szCs w:val="20"/>
        </w:rPr>
      </w:pPr>
      <w:r w:rsidRPr="00EC11FA">
        <w:rPr>
          <w:rFonts w:ascii="Arial" w:hAnsi="Arial" w:cs="Arial"/>
          <w:sz w:val="20"/>
          <w:szCs w:val="20"/>
        </w:rPr>
        <w:t>Водоскидні</w:t>
      </w:r>
      <w:r w:rsidRPr="00EC11FA">
        <w:rPr>
          <w:rFonts w:ascii="Arial" w:hAnsi="Arial" w:cs="Arial"/>
          <w:spacing w:val="-6"/>
          <w:sz w:val="20"/>
          <w:szCs w:val="20"/>
        </w:rPr>
        <w:t xml:space="preserve"> </w:t>
      </w:r>
      <w:r w:rsidRPr="00EC11FA">
        <w:rPr>
          <w:rFonts w:ascii="Arial" w:hAnsi="Arial" w:cs="Arial"/>
          <w:sz w:val="20"/>
          <w:szCs w:val="20"/>
        </w:rPr>
        <w:t>споруди</w:t>
      </w:r>
    </w:p>
    <w:p w14:paraId="10A04043" w14:textId="77777777" w:rsidR="00E32E9D" w:rsidRPr="00EC11FA" w:rsidRDefault="008555FA" w:rsidP="008D0A25">
      <w:pPr>
        <w:pStyle w:val="a5"/>
        <w:numPr>
          <w:ilvl w:val="3"/>
          <w:numId w:val="7"/>
        </w:numPr>
        <w:tabs>
          <w:tab w:val="left" w:pos="1673"/>
        </w:tabs>
        <w:spacing w:before="0" w:line="288" w:lineRule="auto"/>
        <w:ind w:right="112" w:firstLine="720"/>
        <w:contextualSpacing/>
        <w:rPr>
          <w:rFonts w:ascii="Arial" w:hAnsi="Arial" w:cs="Arial"/>
          <w:sz w:val="20"/>
          <w:szCs w:val="20"/>
          <w:lang w:val="ru-RU"/>
        </w:rPr>
      </w:pPr>
      <w:r w:rsidRPr="00EC11FA">
        <w:rPr>
          <w:rFonts w:ascii="Arial" w:hAnsi="Arial" w:cs="Arial"/>
          <w:sz w:val="20"/>
          <w:szCs w:val="20"/>
          <w:lang w:val="ru-RU"/>
        </w:rPr>
        <w:t>Водоскидні споруди застосовують для скидання талих і дощових вод на дно ярів, балок, улоговин. Крім того, вони є засобом зміцнення вершин ярів,</w:t>
      </w:r>
      <w:r w:rsidRPr="00EC11FA">
        <w:rPr>
          <w:rFonts w:ascii="Arial" w:hAnsi="Arial" w:cs="Arial"/>
          <w:spacing w:val="-8"/>
          <w:sz w:val="20"/>
          <w:szCs w:val="20"/>
          <w:lang w:val="ru-RU"/>
        </w:rPr>
        <w:t xml:space="preserve"> </w:t>
      </w:r>
      <w:r w:rsidRPr="00EC11FA">
        <w:rPr>
          <w:rFonts w:ascii="Arial" w:hAnsi="Arial" w:cs="Arial"/>
          <w:sz w:val="20"/>
          <w:szCs w:val="20"/>
          <w:lang w:val="ru-RU"/>
        </w:rPr>
        <w:t>а</w:t>
      </w:r>
      <w:r w:rsidRPr="00EC11FA">
        <w:rPr>
          <w:rFonts w:ascii="Arial" w:hAnsi="Arial" w:cs="Arial"/>
          <w:spacing w:val="-8"/>
          <w:sz w:val="20"/>
          <w:szCs w:val="20"/>
          <w:lang w:val="ru-RU"/>
        </w:rPr>
        <w:t xml:space="preserve"> </w:t>
      </w:r>
      <w:r w:rsidRPr="00EC11FA">
        <w:rPr>
          <w:rFonts w:ascii="Arial" w:hAnsi="Arial" w:cs="Arial"/>
          <w:sz w:val="20"/>
          <w:szCs w:val="20"/>
          <w:lang w:val="ru-RU"/>
        </w:rPr>
        <w:t>у</w:t>
      </w:r>
      <w:r w:rsidRPr="00EC11FA">
        <w:rPr>
          <w:rFonts w:ascii="Arial" w:hAnsi="Arial" w:cs="Arial"/>
          <w:spacing w:val="-10"/>
          <w:sz w:val="20"/>
          <w:szCs w:val="20"/>
          <w:lang w:val="ru-RU"/>
        </w:rPr>
        <w:t xml:space="preserve"> </w:t>
      </w:r>
      <w:r w:rsidRPr="00EC11FA">
        <w:rPr>
          <w:rFonts w:ascii="Arial" w:hAnsi="Arial" w:cs="Arial"/>
          <w:sz w:val="20"/>
          <w:szCs w:val="20"/>
          <w:lang w:val="ru-RU"/>
        </w:rPr>
        <w:t>комплексі</w:t>
      </w:r>
      <w:r w:rsidRPr="00EC11FA">
        <w:rPr>
          <w:rFonts w:ascii="Arial" w:hAnsi="Arial" w:cs="Arial"/>
          <w:spacing w:val="-7"/>
          <w:sz w:val="20"/>
          <w:szCs w:val="20"/>
          <w:lang w:val="ru-RU"/>
        </w:rPr>
        <w:t xml:space="preserve"> </w:t>
      </w:r>
      <w:r w:rsidRPr="00EC11FA">
        <w:rPr>
          <w:rFonts w:ascii="Arial" w:hAnsi="Arial" w:cs="Arial"/>
          <w:sz w:val="20"/>
          <w:szCs w:val="20"/>
          <w:lang w:val="ru-RU"/>
        </w:rPr>
        <w:t>з</w:t>
      </w:r>
      <w:r w:rsidRPr="00EC11FA">
        <w:rPr>
          <w:rFonts w:ascii="Arial" w:hAnsi="Arial" w:cs="Arial"/>
          <w:spacing w:val="-8"/>
          <w:sz w:val="20"/>
          <w:szCs w:val="20"/>
          <w:lang w:val="ru-RU"/>
        </w:rPr>
        <w:t xml:space="preserve"> </w:t>
      </w:r>
      <w:r w:rsidRPr="00EC11FA">
        <w:rPr>
          <w:rFonts w:ascii="Arial" w:hAnsi="Arial" w:cs="Arial"/>
          <w:sz w:val="20"/>
          <w:szCs w:val="20"/>
          <w:lang w:val="ru-RU"/>
        </w:rPr>
        <w:t>укріпленням</w:t>
      </w:r>
      <w:r w:rsidRPr="00EC11FA">
        <w:rPr>
          <w:rFonts w:ascii="Arial" w:hAnsi="Arial" w:cs="Arial"/>
          <w:spacing w:val="-9"/>
          <w:sz w:val="20"/>
          <w:szCs w:val="20"/>
          <w:lang w:val="ru-RU"/>
        </w:rPr>
        <w:t xml:space="preserve"> </w:t>
      </w:r>
      <w:r w:rsidRPr="00EC11FA">
        <w:rPr>
          <w:rFonts w:ascii="Arial" w:hAnsi="Arial" w:cs="Arial"/>
          <w:sz w:val="20"/>
          <w:szCs w:val="20"/>
          <w:lang w:val="ru-RU"/>
        </w:rPr>
        <w:t>їх</w:t>
      </w:r>
      <w:r w:rsidRPr="00EC11FA">
        <w:rPr>
          <w:rFonts w:ascii="Arial" w:hAnsi="Arial" w:cs="Arial"/>
          <w:spacing w:val="-8"/>
          <w:sz w:val="20"/>
          <w:szCs w:val="20"/>
          <w:lang w:val="ru-RU"/>
        </w:rPr>
        <w:t xml:space="preserve"> </w:t>
      </w:r>
      <w:r w:rsidRPr="00EC11FA">
        <w:rPr>
          <w:rFonts w:ascii="Arial" w:hAnsi="Arial" w:cs="Arial"/>
          <w:sz w:val="20"/>
          <w:szCs w:val="20"/>
          <w:lang w:val="ru-RU"/>
        </w:rPr>
        <w:t>дна</w:t>
      </w:r>
      <w:r w:rsidRPr="00EC11FA">
        <w:rPr>
          <w:rFonts w:ascii="Arial" w:hAnsi="Arial" w:cs="Arial"/>
          <w:spacing w:val="-9"/>
          <w:sz w:val="20"/>
          <w:szCs w:val="20"/>
          <w:lang w:val="ru-RU"/>
        </w:rPr>
        <w:t xml:space="preserve"> </w:t>
      </w:r>
      <w:r w:rsidRPr="00EC11FA">
        <w:rPr>
          <w:rFonts w:ascii="Arial" w:hAnsi="Arial" w:cs="Arial"/>
          <w:sz w:val="20"/>
          <w:szCs w:val="20"/>
          <w:lang w:val="ru-RU"/>
        </w:rPr>
        <w:t>дозволяють</w:t>
      </w:r>
      <w:r w:rsidRPr="00EC11FA">
        <w:rPr>
          <w:rFonts w:ascii="Arial" w:hAnsi="Arial" w:cs="Arial"/>
          <w:spacing w:val="-8"/>
          <w:sz w:val="20"/>
          <w:szCs w:val="20"/>
          <w:lang w:val="ru-RU"/>
        </w:rPr>
        <w:t xml:space="preserve"> </w:t>
      </w:r>
      <w:r w:rsidRPr="00EC11FA">
        <w:rPr>
          <w:rFonts w:ascii="Arial" w:hAnsi="Arial" w:cs="Arial"/>
          <w:sz w:val="20"/>
          <w:szCs w:val="20"/>
          <w:lang w:val="ru-RU"/>
        </w:rPr>
        <w:t>затримати</w:t>
      </w:r>
      <w:r w:rsidRPr="00EC11FA">
        <w:rPr>
          <w:rFonts w:ascii="Arial" w:hAnsi="Arial" w:cs="Arial"/>
          <w:spacing w:val="-7"/>
          <w:sz w:val="20"/>
          <w:szCs w:val="20"/>
          <w:lang w:val="ru-RU"/>
        </w:rPr>
        <w:t xml:space="preserve"> </w:t>
      </w:r>
      <w:r w:rsidRPr="00EC11FA">
        <w:rPr>
          <w:rFonts w:ascii="Arial" w:hAnsi="Arial" w:cs="Arial"/>
          <w:sz w:val="20"/>
          <w:szCs w:val="20"/>
          <w:lang w:val="ru-RU"/>
        </w:rPr>
        <w:t>розвиток</w:t>
      </w:r>
      <w:r w:rsidRPr="00EC11FA">
        <w:rPr>
          <w:rFonts w:ascii="Arial" w:hAnsi="Arial" w:cs="Arial"/>
          <w:spacing w:val="-7"/>
          <w:sz w:val="20"/>
          <w:szCs w:val="20"/>
          <w:lang w:val="ru-RU"/>
        </w:rPr>
        <w:t xml:space="preserve"> </w:t>
      </w:r>
      <w:r w:rsidRPr="00EC11FA">
        <w:rPr>
          <w:rFonts w:ascii="Arial" w:hAnsi="Arial" w:cs="Arial"/>
          <w:sz w:val="20"/>
          <w:szCs w:val="20"/>
          <w:lang w:val="ru-RU"/>
        </w:rPr>
        <w:t>лінійної ерозії і стабілізувати нижню зону укосів</w:t>
      </w:r>
      <w:r w:rsidRPr="00EC11FA">
        <w:rPr>
          <w:rFonts w:ascii="Arial" w:hAnsi="Arial" w:cs="Arial"/>
          <w:spacing w:val="-14"/>
          <w:sz w:val="20"/>
          <w:szCs w:val="20"/>
          <w:lang w:val="ru-RU"/>
        </w:rPr>
        <w:t xml:space="preserve"> </w:t>
      </w:r>
      <w:r w:rsidRPr="00EC11FA">
        <w:rPr>
          <w:rFonts w:ascii="Arial" w:hAnsi="Arial" w:cs="Arial"/>
          <w:sz w:val="20"/>
          <w:szCs w:val="20"/>
          <w:lang w:val="ru-RU"/>
        </w:rPr>
        <w:t>ярів.</w:t>
      </w:r>
    </w:p>
    <w:p w14:paraId="6ECE0C80" w14:textId="77777777" w:rsidR="00E32E9D" w:rsidRPr="00EC11FA" w:rsidRDefault="008555FA" w:rsidP="008D0A25">
      <w:pPr>
        <w:pStyle w:val="a5"/>
        <w:numPr>
          <w:ilvl w:val="3"/>
          <w:numId w:val="7"/>
        </w:numPr>
        <w:tabs>
          <w:tab w:val="left" w:pos="1673"/>
        </w:tabs>
        <w:spacing w:before="0" w:line="288" w:lineRule="auto"/>
        <w:ind w:left="1672" w:hanging="840"/>
        <w:contextualSpacing/>
        <w:rPr>
          <w:rFonts w:ascii="Arial" w:hAnsi="Arial" w:cs="Arial"/>
          <w:sz w:val="20"/>
          <w:szCs w:val="20"/>
          <w:lang w:val="ru-RU"/>
        </w:rPr>
      </w:pPr>
      <w:r w:rsidRPr="00EC11FA">
        <w:rPr>
          <w:rFonts w:ascii="Arial" w:hAnsi="Arial" w:cs="Arial"/>
          <w:sz w:val="20"/>
          <w:szCs w:val="20"/>
          <w:lang w:val="ru-RU"/>
        </w:rPr>
        <w:t>Водоскидні споруди застосовують наступних</w:t>
      </w:r>
      <w:r w:rsidRPr="00EC11FA">
        <w:rPr>
          <w:rFonts w:ascii="Arial" w:hAnsi="Arial" w:cs="Arial"/>
          <w:spacing w:val="-17"/>
          <w:sz w:val="20"/>
          <w:szCs w:val="20"/>
          <w:lang w:val="ru-RU"/>
        </w:rPr>
        <w:t xml:space="preserve"> </w:t>
      </w:r>
      <w:r w:rsidRPr="00EC11FA">
        <w:rPr>
          <w:rFonts w:ascii="Arial" w:hAnsi="Arial" w:cs="Arial"/>
          <w:sz w:val="20"/>
          <w:szCs w:val="20"/>
          <w:lang w:val="ru-RU"/>
        </w:rPr>
        <w:t>видів:</w:t>
      </w:r>
    </w:p>
    <w:p w14:paraId="71C2733F" w14:textId="44B72469" w:rsidR="00E32E9D" w:rsidRPr="002D350D" w:rsidRDefault="00EC11FA" w:rsidP="008D0A25">
      <w:pPr>
        <w:pStyle w:val="a5"/>
        <w:numPr>
          <w:ilvl w:val="1"/>
          <w:numId w:val="32"/>
        </w:numPr>
        <w:tabs>
          <w:tab w:val="left" w:pos="1001"/>
          <w:tab w:val="left" w:pos="2275"/>
          <w:tab w:val="left" w:pos="3902"/>
          <w:tab w:val="left" w:pos="5181"/>
          <w:tab w:val="left" w:pos="7101"/>
          <w:tab w:val="left" w:pos="8567"/>
        </w:tabs>
        <w:spacing w:before="0" w:line="288" w:lineRule="auto"/>
        <w:ind w:right="112" w:firstLine="720"/>
        <w:contextualSpacing/>
        <w:jc w:val="left"/>
        <w:rPr>
          <w:rFonts w:ascii="Arial" w:hAnsi="Arial" w:cs="Arial"/>
          <w:sz w:val="21"/>
          <w:szCs w:val="21"/>
          <w:lang w:val="ru-RU"/>
        </w:rPr>
      </w:pPr>
      <w:r>
        <w:rPr>
          <w:rFonts w:ascii="Arial" w:hAnsi="Arial" w:cs="Arial"/>
          <w:sz w:val="20"/>
          <w:szCs w:val="20"/>
          <w:lang w:val="ru-RU"/>
        </w:rPr>
        <w:t>в</w:t>
      </w:r>
      <w:r w:rsidRPr="00EC11FA">
        <w:rPr>
          <w:rFonts w:ascii="Arial" w:hAnsi="Arial" w:cs="Arial"/>
          <w:sz w:val="20"/>
          <w:szCs w:val="20"/>
          <w:lang w:val="ru-RU"/>
        </w:rPr>
        <w:t>ідкриті</w:t>
      </w:r>
      <w:r>
        <w:rPr>
          <w:rFonts w:ascii="Arial" w:hAnsi="Arial" w:cs="Arial"/>
          <w:sz w:val="20"/>
          <w:szCs w:val="20"/>
          <w:lang w:val="ru-RU"/>
        </w:rPr>
        <w:t xml:space="preserve"> </w:t>
      </w:r>
      <w:r w:rsidRPr="00EC11FA">
        <w:rPr>
          <w:rFonts w:ascii="Arial" w:hAnsi="Arial" w:cs="Arial"/>
          <w:sz w:val="20"/>
          <w:szCs w:val="20"/>
          <w:lang w:val="ru-RU"/>
        </w:rPr>
        <w:t>водоскидні</w:t>
      </w:r>
      <w:r>
        <w:rPr>
          <w:rFonts w:ascii="Arial" w:hAnsi="Arial" w:cs="Arial"/>
          <w:sz w:val="21"/>
          <w:szCs w:val="21"/>
          <w:lang w:val="ru-RU"/>
        </w:rPr>
        <w:t xml:space="preserve"> </w:t>
      </w:r>
      <w:r w:rsidRPr="002D350D">
        <w:rPr>
          <w:rFonts w:ascii="Arial" w:hAnsi="Arial" w:cs="Arial"/>
          <w:sz w:val="21"/>
          <w:szCs w:val="21"/>
          <w:lang w:val="ru-RU"/>
        </w:rPr>
        <w:t>споруди</w:t>
      </w:r>
      <w:r>
        <w:rPr>
          <w:rFonts w:ascii="Arial" w:hAnsi="Arial" w:cs="Arial"/>
          <w:sz w:val="21"/>
          <w:szCs w:val="21"/>
          <w:lang w:val="ru-RU"/>
        </w:rPr>
        <w:t xml:space="preserve"> </w:t>
      </w:r>
      <w:r w:rsidRPr="002D350D">
        <w:rPr>
          <w:rFonts w:ascii="Arial" w:hAnsi="Arial" w:cs="Arial"/>
          <w:sz w:val="21"/>
          <w:szCs w:val="21"/>
          <w:lang w:val="ru-RU"/>
        </w:rPr>
        <w:t>(швидкотоки,</w:t>
      </w:r>
      <w:r>
        <w:rPr>
          <w:rFonts w:ascii="Arial" w:hAnsi="Arial" w:cs="Arial"/>
          <w:sz w:val="21"/>
          <w:szCs w:val="21"/>
          <w:lang w:val="ru-RU"/>
        </w:rPr>
        <w:t xml:space="preserve"> </w:t>
      </w:r>
      <w:r w:rsidRPr="002D350D">
        <w:rPr>
          <w:rFonts w:ascii="Arial" w:hAnsi="Arial" w:cs="Arial"/>
          <w:sz w:val="21"/>
          <w:szCs w:val="21"/>
          <w:lang w:val="ru-RU"/>
        </w:rPr>
        <w:t>перепади,</w:t>
      </w:r>
      <w:r>
        <w:rPr>
          <w:rFonts w:ascii="Arial" w:hAnsi="Arial" w:cs="Arial"/>
          <w:sz w:val="21"/>
          <w:szCs w:val="21"/>
          <w:lang w:val="ru-RU"/>
        </w:rPr>
        <w:t xml:space="preserve"> </w:t>
      </w:r>
      <w:r w:rsidRPr="002D350D">
        <w:rPr>
          <w:rFonts w:ascii="Arial" w:hAnsi="Arial" w:cs="Arial"/>
          <w:spacing w:val="-1"/>
          <w:sz w:val="21"/>
          <w:szCs w:val="21"/>
          <w:lang w:val="ru-RU"/>
        </w:rPr>
        <w:t xml:space="preserve">консольні </w:t>
      </w:r>
      <w:r w:rsidRPr="002D350D">
        <w:rPr>
          <w:rFonts w:ascii="Arial" w:hAnsi="Arial" w:cs="Arial"/>
          <w:sz w:val="21"/>
          <w:szCs w:val="21"/>
          <w:lang w:val="ru-RU"/>
        </w:rPr>
        <w:t>водоскиди, земляні водоспуски у вигляді</w:t>
      </w:r>
      <w:r w:rsidRPr="002D350D">
        <w:rPr>
          <w:rFonts w:ascii="Arial" w:hAnsi="Arial" w:cs="Arial"/>
          <w:spacing w:val="-11"/>
          <w:sz w:val="21"/>
          <w:szCs w:val="21"/>
          <w:lang w:val="ru-RU"/>
        </w:rPr>
        <w:t xml:space="preserve"> </w:t>
      </w:r>
      <w:r w:rsidRPr="002D350D">
        <w:rPr>
          <w:rFonts w:ascii="Arial" w:hAnsi="Arial" w:cs="Arial"/>
          <w:sz w:val="21"/>
          <w:szCs w:val="21"/>
          <w:lang w:val="ru-RU"/>
        </w:rPr>
        <w:t>каналів);</w:t>
      </w:r>
    </w:p>
    <w:p w14:paraId="4BCC35B1" w14:textId="77777777" w:rsidR="00E32E9D" w:rsidRPr="002D350D" w:rsidRDefault="008555FA" w:rsidP="008D0A25">
      <w:pPr>
        <w:pStyle w:val="a5"/>
        <w:numPr>
          <w:ilvl w:val="1"/>
          <w:numId w:val="32"/>
        </w:numPr>
        <w:tabs>
          <w:tab w:val="left" w:pos="1001"/>
        </w:tabs>
        <w:spacing w:before="0" w:line="288" w:lineRule="auto"/>
        <w:ind w:left="1000" w:hanging="168"/>
        <w:contextualSpacing/>
        <w:jc w:val="left"/>
        <w:rPr>
          <w:rFonts w:ascii="Arial" w:hAnsi="Arial" w:cs="Arial"/>
          <w:sz w:val="21"/>
          <w:szCs w:val="21"/>
          <w:lang w:val="ru-RU"/>
        </w:rPr>
      </w:pPr>
      <w:r w:rsidRPr="002D350D">
        <w:rPr>
          <w:rFonts w:ascii="Arial" w:hAnsi="Arial" w:cs="Arial"/>
          <w:sz w:val="21"/>
          <w:szCs w:val="21"/>
          <w:lang w:val="ru-RU"/>
        </w:rPr>
        <w:t>закриті водоскидні споруди (шахтні,</w:t>
      </w:r>
      <w:r w:rsidRPr="002D350D">
        <w:rPr>
          <w:rFonts w:ascii="Arial" w:hAnsi="Arial" w:cs="Arial"/>
          <w:spacing w:val="-12"/>
          <w:sz w:val="21"/>
          <w:szCs w:val="21"/>
          <w:lang w:val="ru-RU"/>
        </w:rPr>
        <w:t xml:space="preserve"> </w:t>
      </w:r>
      <w:r w:rsidRPr="002D350D">
        <w:rPr>
          <w:rFonts w:ascii="Arial" w:hAnsi="Arial" w:cs="Arial"/>
          <w:sz w:val="21"/>
          <w:szCs w:val="21"/>
          <w:lang w:val="ru-RU"/>
        </w:rPr>
        <w:t>трубчасті).</w:t>
      </w:r>
    </w:p>
    <w:p w14:paraId="7434A03D" w14:textId="1B6F061D" w:rsidR="00E32E9D" w:rsidRPr="002D350D" w:rsidRDefault="008555FA" w:rsidP="008D0A25">
      <w:pPr>
        <w:pStyle w:val="a3"/>
        <w:tabs>
          <w:tab w:val="left" w:pos="1245"/>
          <w:tab w:val="left" w:pos="2318"/>
          <w:tab w:val="left" w:pos="3290"/>
          <w:tab w:val="left" w:pos="5051"/>
          <w:tab w:val="left" w:pos="6100"/>
          <w:tab w:val="left" w:pos="7931"/>
          <w:tab w:val="left" w:pos="9184"/>
        </w:tabs>
        <w:spacing w:before="0" w:line="288" w:lineRule="auto"/>
        <w:ind w:right="111"/>
        <w:contextualSpacing/>
        <w:jc w:val="left"/>
        <w:rPr>
          <w:rFonts w:ascii="Arial" w:hAnsi="Arial" w:cs="Arial"/>
          <w:sz w:val="21"/>
          <w:szCs w:val="21"/>
          <w:lang w:val="ru-RU"/>
        </w:rPr>
      </w:pPr>
      <w:r w:rsidRPr="002D350D">
        <w:rPr>
          <w:rFonts w:ascii="Arial" w:hAnsi="Arial" w:cs="Arial"/>
          <w:sz w:val="21"/>
          <w:szCs w:val="21"/>
          <w:lang w:val="ru-RU"/>
        </w:rPr>
        <w:t>У</w:t>
      </w:r>
      <w:r w:rsidR="008D0A25">
        <w:rPr>
          <w:rFonts w:ascii="Arial" w:hAnsi="Arial" w:cs="Arial"/>
          <w:sz w:val="21"/>
          <w:szCs w:val="21"/>
          <w:lang w:val="ru-RU"/>
        </w:rPr>
        <w:t xml:space="preserve"> </w:t>
      </w:r>
      <w:r w:rsidRPr="002D350D">
        <w:rPr>
          <w:rFonts w:ascii="Arial" w:hAnsi="Arial" w:cs="Arial"/>
          <w:sz w:val="21"/>
          <w:szCs w:val="21"/>
          <w:lang w:val="ru-RU"/>
        </w:rPr>
        <w:t>нижніх</w:t>
      </w:r>
      <w:r w:rsidR="008D0A25">
        <w:rPr>
          <w:rFonts w:ascii="Arial" w:hAnsi="Arial" w:cs="Arial"/>
          <w:sz w:val="21"/>
          <w:szCs w:val="21"/>
          <w:lang w:val="ru-RU"/>
        </w:rPr>
        <w:t xml:space="preserve"> </w:t>
      </w:r>
      <w:r w:rsidRPr="002D350D">
        <w:rPr>
          <w:rFonts w:ascii="Arial" w:hAnsi="Arial" w:cs="Arial"/>
          <w:sz w:val="21"/>
          <w:szCs w:val="21"/>
          <w:lang w:val="ru-RU"/>
        </w:rPr>
        <w:t>б'єфах</w:t>
      </w:r>
      <w:r w:rsidR="008D0A25">
        <w:rPr>
          <w:rFonts w:ascii="Arial" w:hAnsi="Arial" w:cs="Arial"/>
          <w:sz w:val="21"/>
          <w:szCs w:val="21"/>
          <w:lang w:val="ru-RU"/>
        </w:rPr>
        <w:t xml:space="preserve"> </w:t>
      </w:r>
      <w:r w:rsidRPr="002D350D">
        <w:rPr>
          <w:rFonts w:ascii="Arial" w:hAnsi="Arial" w:cs="Arial"/>
          <w:sz w:val="21"/>
          <w:szCs w:val="21"/>
          <w:lang w:val="ru-RU"/>
        </w:rPr>
        <w:t>водоскидних</w:t>
      </w:r>
      <w:r w:rsidR="008D0A25">
        <w:rPr>
          <w:rFonts w:ascii="Arial" w:hAnsi="Arial" w:cs="Arial"/>
          <w:sz w:val="21"/>
          <w:szCs w:val="21"/>
          <w:lang w:val="ru-RU"/>
        </w:rPr>
        <w:t xml:space="preserve"> </w:t>
      </w:r>
      <w:r w:rsidRPr="002D350D">
        <w:rPr>
          <w:rFonts w:ascii="Arial" w:hAnsi="Arial" w:cs="Arial"/>
          <w:sz w:val="21"/>
          <w:szCs w:val="21"/>
          <w:lang w:val="ru-RU"/>
        </w:rPr>
        <w:t>споруд</w:t>
      </w:r>
      <w:r w:rsidR="008D0A25">
        <w:rPr>
          <w:rFonts w:ascii="Arial" w:hAnsi="Arial" w:cs="Arial"/>
          <w:sz w:val="21"/>
          <w:szCs w:val="21"/>
          <w:lang w:val="ru-RU"/>
        </w:rPr>
        <w:t xml:space="preserve"> </w:t>
      </w:r>
      <w:r w:rsidRPr="002D350D">
        <w:rPr>
          <w:rFonts w:ascii="Arial" w:hAnsi="Arial" w:cs="Arial"/>
          <w:sz w:val="21"/>
          <w:szCs w:val="21"/>
          <w:lang w:val="ru-RU"/>
        </w:rPr>
        <w:t>застосовують</w:t>
      </w:r>
      <w:r w:rsidR="008D0A25">
        <w:rPr>
          <w:rFonts w:ascii="Arial" w:hAnsi="Arial" w:cs="Arial"/>
          <w:sz w:val="21"/>
          <w:szCs w:val="21"/>
          <w:lang w:val="ru-RU"/>
        </w:rPr>
        <w:t xml:space="preserve"> </w:t>
      </w:r>
      <w:r w:rsidRPr="002D350D">
        <w:rPr>
          <w:rFonts w:ascii="Arial" w:hAnsi="Arial" w:cs="Arial"/>
          <w:sz w:val="21"/>
          <w:szCs w:val="21"/>
          <w:lang w:val="ru-RU"/>
        </w:rPr>
        <w:t>наступні</w:t>
      </w:r>
      <w:r w:rsidR="008D0A25">
        <w:rPr>
          <w:rFonts w:ascii="Arial" w:hAnsi="Arial" w:cs="Arial"/>
          <w:sz w:val="21"/>
          <w:szCs w:val="21"/>
          <w:lang w:val="ru-RU"/>
        </w:rPr>
        <w:t xml:space="preserve"> </w:t>
      </w:r>
      <w:r w:rsidRPr="002D350D">
        <w:rPr>
          <w:rFonts w:ascii="Arial" w:hAnsi="Arial" w:cs="Arial"/>
          <w:spacing w:val="-1"/>
          <w:sz w:val="21"/>
          <w:szCs w:val="21"/>
          <w:lang w:val="ru-RU"/>
        </w:rPr>
        <w:t xml:space="preserve">види </w:t>
      </w:r>
      <w:r w:rsidRPr="002D350D">
        <w:rPr>
          <w:rFonts w:ascii="Arial" w:hAnsi="Arial" w:cs="Arial"/>
          <w:sz w:val="21"/>
          <w:szCs w:val="21"/>
          <w:lang w:val="ru-RU"/>
        </w:rPr>
        <w:t>гасителів енергії водних потоків: водобійні колодязі, водобійні стінки,</w:t>
      </w:r>
      <w:r w:rsidRPr="002D350D">
        <w:rPr>
          <w:rFonts w:ascii="Arial" w:hAnsi="Arial" w:cs="Arial"/>
          <w:spacing w:val="-29"/>
          <w:sz w:val="21"/>
          <w:szCs w:val="21"/>
          <w:lang w:val="ru-RU"/>
        </w:rPr>
        <w:t xml:space="preserve"> </w:t>
      </w:r>
      <w:r w:rsidRPr="002D350D">
        <w:rPr>
          <w:rFonts w:ascii="Arial" w:hAnsi="Arial" w:cs="Arial"/>
          <w:sz w:val="21"/>
          <w:szCs w:val="21"/>
          <w:lang w:val="ru-RU"/>
        </w:rPr>
        <w:t>пороги.</w:t>
      </w:r>
    </w:p>
    <w:p w14:paraId="21F4354E" w14:textId="77777777" w:rsidR="00E32E9D" w:rsidRPr="002D350D" w:rsidRDefault="008555FA" w:rsidP="008D0A25">
      <w:pPr>
        <w:pStyle w:val="2"/>
        <w:numPr>
          <w:ilvl w:val="2"/>
          <w:numId w:val="6"/>
        </w:numPr>
        <w:tabs>
          <w:tab w:val="left" w:pos="1465"/>
        </w:tabs>
        <w:spacing w:before="0" w:line="288" w:lineRule="auto"/>
        <w:contextualSpacing/>
        <w:rPr>
          <w:rFonts w:ascii="Arial" w:hAnsi="Arial" w:cs="Arial"/>
          <w:sz w:val="21"/>
          <w:szCs w:val="21"/>
        </w:rPr>
      </w:pPr>
      <w:r w:rsidRPr="002D350D">
        <w:rPr>
          <w:rFonts w:ascii="Arial" w:hAnsi="Arial" w:cs="Arial"/>
          <w:sz w:val="21"/>
          <w:szCs w:val="21"/>
        </w:rPr>
        <w:t>Донні</w:t>
      </w:r>
      <w:r w:rsidRPr="002D350D">
        <w:rPr>
          <w:rFonts w:ascii="Arial" w:hAnsi="Arial" w:cs="Arial"/>
          <w:spacing w:val="-1"/>
          <w:sz w:val="21"/>
          <w:szCs w:val="21"/>
        </w:rPr>
        <w:t xml:space="preserve"> </w:t>
      </w:r>
      <w:r w:rsidRPr="002D350D">
        <w:rPr>
          <w:rFonts w:ascii="Arial" w:hAnsi="Arial" w:cs="Arial"/>
          <w:sz w:val="21"/>
          <w:szCs w:val="21"/>
        </w:rPr>
        <w:t>споруди</w:t>
      </w:r>
    </w:p>
    <w:p w14:paraId="30ADAF9A" w14:textId="77777777" w:rsidR="00E32E9D" w:rsidRPr="002D350D" w:rsidRDefault="008555FA" w:rsidP="008D0A25">
      <w:pPr>
        <w:pStyle w:val="a5"/>
        <w:numPr>
          <w:ilvl w:val="3"/>
          <w:numId w:val="6"/>
        </w:numPr>
        <w:tabs>
          <w:tab w:val="left" w:pos="1673"/>
        </w:tabs>
        <w:spacing w:before="0" w:line="260" w:lineRule="exact"/>
        <w:ind w:right="110" w:firstLine="720"/>
        <w:contextualSpacing/>
        <w:rPr>
          <w:rFonts w:ascii="Arial" w:hAnsi="Arial" w:cs="Arial"/>
          <w:sz w:val="21"/>
          <w:szCs w:val="21"/>
        </w:rPr>
      </w:pPr>
      <w:r w:rsidRPr="002D350D">
        <w:rPr>
          <w:rFonts w:ascii="Arial" w:hAnsi="Arial" w:cs="Arial"/>
          <w:sz w:val="21"/>
          <w:szCs w:val="21"/>
        </w:rPr>
        <w:t>Донні споруди застосовують для попередження розмивів дна, утримання продуктів виносу і підвищення базису ерозії, що сприяє зниженню активності ерозійних процесів у</w:t>
      </w:r>
      <w:r w:rsidRPr="002D350D">
        <w:rPr>
          <w:rFonts w:ascii="Arial" w:hAnsi="Arial" w:cs="Arial"/>
          <w:spacing w:val="-8"/>
          <w:sz w:val="21"/>
          <w:szCs w:val="21"/>
        </w:rPr>
        <w:t xml:space="preserve"> </w:t>
      </w:r>
      <w:r w:rsidRPr="002D350D">
        <w:rPr>
          <w:rFonts w:ascii="Arial" w:hAnsi="Arial" w:cs="Arial"/>
          <w:sz w:val="21"/>
          <w:szCs w:val="21"/>
        </w:rPr>
        <w:t>ярах.</w:t>
      </w:r>
    </w:p>
    <w:p w14:paraId="12367E9D" w14:textId="77777777" w:rsidR="00E32E9D" w:rsidRPr="002D350D" w:rsidRDefault="008555FA" w:rsidP="008D0A25">
      <w:pPr>
        <w:pStyle w:val="a5"/>
        <w:numPr>
          <w:ilvl w:val="3"/>
          <w:numId w:val="6"/>
        </w:numPr>
        <w:tabs>
          <w:tab w:val="left" w:pos="1673"/>
        </w:tabs>
        <w:spacing w:before="0" w:line="260" w:lineRule="exact"/>
        <w:ind w:left="1672" w:hanging="840"/>
        <w:contextualSpacing/>
        <w:rPr>
          <w:rFonts w:ascii="Arial" w:hAnsi="Arial" w:cs="Arial"/>
          <w:sz w:val="21"/>
          <w:szCs w:val="21"/>
          <w:lang w:val="ru-RU"/>
        </w:rPr>
      </w:pPr>
      <w:r w:rsidRPr="002D350D">
        <w:rPr>
          <w:rFonts w:ascii="Arial" w:hAnsi="Arial" w:cs="Arial"/>
          <w:sz w:val="21"/>
          <w:szCs w:val="21"/>
          <w:lang w:val="ru-RU"/>
        </w:rPr>
        <w:t>Донні споруди застосовують наступних</w:t>
      </w:r>
      <w:r w:rsidRPr="002D350D">
        <w:rPr>
          <w:rFonts w:ascii="Arial" w:hAnsi="Arial" w:cs="Arial"/>
          <w:spacing w:val="-17"/>
          <w:sz w:val="21"/>
          <w:szCs w:val="21"/>
          <w:lang w:val="ru-RU"/>
        </w:rPr>
        <w:t xml:space="preserve"> </w:t>
      </w:r>
      <w:r w:rsidRPr="002D350D">
        <w:rPr>
          <w:rFonts w:ascii="Arial" w:hAnsi="Arial" w:cs="Arial"/>
          <w:sz w:val="21"/>
          <w:szCs w:val="21"/>
          <w:lang w:val="ru-RU"/>
        </w:rPr>
        <w:t>видів:</w:t>
      </w:r>
    </w:p>
    <w:p w14:paraId="4FA41471" w14:textId="77777777" w:rsidR="00E32E9D" w:rsidRPr="002D350D" w:rsidRDefault="008555FA" w:rsidP="008D0A25">
      <w:pPr>
        <w:pStyle w:val="a5"/>
        <w:numPr>
          <w:ilvl w:val="1"/>
          <w:numId w:val="32"/>
        </w:numPr>
        <w:tabs>
          <w:tab w:val="left" w:pos="1001"/>
        </w:tabs>
        <w:spacing w:before="0" w:line="260" w:lineRule="exact"/>
        <w:ind w:left="1000" w:hanging="168"/>
        <w:contextualSpacing/>
        <w:jc w:val="left"/>
        <w:rPr>
          <w:rFonts w:ascii="Arial" w:hAnsi="Arial" w:cs="Arial"/>
          <w:sz w:val="21"/>
          <w:szCs w:val="21"/>
        </w:rPr>
      </w:pPr>
      <w:r w:rsidRPr="002D350D">
        <w:rPr>
          <w:rFonts w:ascii="Arial" w:hAnsi="Arial" w:cs="Arial"/>
          <w:sz w:val="21"/>
          <w:szCs w:val="21"/>
        </w:rPr>
        <w:t>загати;</w:t>
      </w:r>
    </w:p>
    <w:p w14:paraId="64B110DC" w14:textId="77777777" w:rsidR="00E32E9D" w:rsidRPr="002D350D" w:rsidRDefault="008555FA" w:rsidP="008D0A25">
      <w:pPr>
        <w:pStyle w:val="a5"/>
        <w:numPr>
          <w:ilvl w:val="1"/>
          <w:numId w:val="32"/>
        </w:numPr>
        <w:tabs>
          <w:tab w:val="left" w:pos="1001"/>
        </w:tabs>
        <w:spacing w:before="0" w:line="260" w:lineRule="exact"/>
        <w:ind w:left="1000" w:hanging="168"/>
        <w:contextualSpacing/>
        <w:jc w:val="left"/>
        <w:rPr>
          <w:rFonts w:ascii="Arial" w:hAnsi="Arial" w:cs="Arial"/>
          <w:sz w:val="21"/>
          <w:szCs w:val="21"/>
        </w:rPr>
      </w:pPr>
      <w:r w:rsidRPr="002D350D">
        <w:rPr>
          <w:rFonts w:ascii="Arial" w:hAnsi="Arial" w:cs="Arial"/>
          <w:sz w:val="21"/>
          <w:szCs w:val="21"/>
        </w:rPr>
        <w:t>донні пороги і</w:t>
      </w:r>
      <w:r w:rsidRPr="002D350D">
        <w:rPr>
          <w:rFonts w:ascii="Arial" w:hAnsi="Arial" w:cs="Arial"/>
          <w:spacing w:val="-11"/>
          <w:sz w:val="21"/>
          <w:szCs w:val="21"/>
        </w:rPr>
        <w:t xml:space="preserve"> </w:t>
      </w:r>
      <w:r w:rsidRPr="002D350D">
        <w:rPr>
          <w:rFonts w:ascii="Arial" w:hAnsi="Arial" w:cs="Arial"/>
          <w:sz w:val="21"/>
          <w:szCs w:val="21"/>
        </w:rPr>
        <w:t>перепади;</w:t>
      </w:r>
    </w:p>
    <w:p w14:paraId="77E0B1A5" w14:textId="77777777" w:rsidR="00E32E9D" w:rsidRPr="002D350D" w:rsidRDefault="008555FA" w:rsidP="008D0A25">
      <w:pPr>
        <w:pStyle w:val="a5"/>
        <w:numPr>
          <w:ilvl w:val="1"/>
          <w:numId w:val="32"/>
        </w:numPr>
        <w:tabs>
          <w:tab w:val="left" w:pos="992"/>
        </w:tabs>
        <w:spacing w:before="0" w:line="260" w:lineRule="exact"/>
        <w:ind w:right="112" w:firstLine="720"/>
        <w:contextualSpacing/>
        <w:jc w:val="left"/>
        <w:rPr>
          <w:rFonts w:ascii="Arial" w:hAnsi="Arial" w:cs="Arial"/>
          <w:sz w:val="21"/>
          <w:szCs w:val="21"/>
        </w:rPr>
      </w:pPr>
      <w:r w:rsidRPr="002D350D">
        <w:rPr>
          <w:rFonts w:ascii="Arial" w:hAnsi="Arial" w:cs="Arial"/>
          <w:sz w:val="21"/>
          <w:szCs w:val="21"/>
        </w:rPr>
        <w:t>наскрізні</w:t>
      </w:r>
      <w:r w:rsidRPr="002D350D">
        <w:rPr>
          <w:rFonts w:ascii="Arial" w:hAnsi="Arial" w:cs="Arial"/>
          <w:spacing w:val="-6"/>
          <w:sz w:val="21"/>
          <w:szCs w:val="21"/>
        </w:rPr>
        <w:t xml:space="preserve"> </w:t>
      </w:r>
      <w:r w:rsidRPr="002D350D">
        <w:rPr>
          <w:rFonts w:ascii="Arial" w:hAnsi="Arial" w:cs="Arial"/>
          <w:sz w:val="21"/>
          <w:szCs w:val="21"/>
        </w:rPr>
        <w:t>загати</w:t>
      </w:r>
      <w:r w:rsidRPr="002D350D">
        <w:rPr>
          <w:rFonts w:ascii="Arial" w:hAnsi="Arial" w:cs="Arial"/>
          <w:spacing w:val="-6"/>
          <w:sz w:val="21"/>
          <w:szCs w:val="21"/>
        </w:rPr>
        <w:t xml:space="preserve"> </w:t>
      </w:r>
      <w:r w:rsidRPr="002D350D">
        <w:rPr>
          <w:rFonts w:ascii="Arial" w:hAnsi="Arial" w:cs="Arial"/>
          <w:sz w:val="21"/>
          <w:szCs w:val="21"/>
        </w:rPr>
        <w:t>з</w:t>
      </w:r>
      <w:r w:rsidRPr="002D350D">
        <w:rPr>
          <w:rFonts w:ascii="Arial" w:hAnsi="Arial" w:cs="Arial"/>
          <w:spacing w:val="-7"/>
          <w:sz w:val="21"/>
          <w:szCs w:val="21"/>
        </w:rPr>
        <w:t xml:space="preserve"> </w:t>
      </w:r>
      <w:r w:rsidRPr="002D350D">
        <w:rPr>
          <w:rFonts w:ascii="Arial" w:hAnsi="Arial" w:cs="Arial"/>
          <w:sz w:val="21"/>
          <w:szCs w:val="21"/>
        </w:rPr>
        <w:t>трьох-чотирьох</w:t>
      </w:r>
      <w:r w:rsidRPr="002D350D">
        <w:rPr>
          <w:rFonts w:ascii="Arial" w:hAnsi="Arial" w:cs="Arial"/>
          <w:spacing w:val="-8"/>
          <w:sz w:val="21"/>
          <w:szCs w:val="21"/>
        </w:rPr>
        <w:t xml:space="preserve"> </w:t>
      </w:r>
      <w:r w:rsidRPr="002D350D">
        <w:rPr>
          <w:rFonts w:ascii="Arial" w:hAnsi="Arial" w:cs="Arial"/>
          <w:sz w:val="21"/>
          <w:szCs w:val="21"/>
        </w:rPr>
        <w:t>рядів</w:t>
      </w:r>
      <w:r w:rsidRPr="002D350D">
        <w:rPr>
          <w:rFonts w:ascii="Arial" w:hAnsi="Arial" w:cs="Arial"/>
          <w:spacing w:val="-10"/>
          <w:sz w:val="21"/>
          <w:szCs w:val="21"/>
        </w:rPr>
        <w:t xml:space="preserve"> </w:t>
      </w:r>
      <w:r w:rsidRPr="002D350D">
        <w:rPr>
          <w:rFonts w:ascii="Arial" w:hAnsi="Arial" w:cs="Arial"/>
          <w:sz w:val="21"/>
          <w:szCs w:val="21"/>
        </w:rPr>
        <w:t>паль</w:t>
      </w:r>
      <w:r w:rsidRPr="002D350D">
        <w:rPr>
          <w:rFonts w:ascii="Arial" w:hAnsi="Arial" w:cs="Arial"/>
          <w:spacing w:val="-8"/>
          <w:sz w:val="21"/>
          <w:szCs w:val="21"/>
        </w:rPr>
        <w:t xml:space="preserve"> </w:t>
      </w:r>
      <w:r w:rsidRPr="002D350D">
        <w:rPr>
          <w:rFonts w:ascii="Arial" w:hAnsi="Arial" w:cs="Arial"/>
          <w:sz w:val="21"/>
          <w:szCs w:val="21"/>
        </w:rPr>
        <w:t>(із</w:t>
      </w:r>
      <w:r w:rsidRPr="002D350D">
        <w:rPr>
          <w:rFonts w:ascii="Arial" w:hAnsi="Arial" w:cs="Arial"/>
          <w:spacing w:val="-7"/>
          <w:sz w:val="21"/>
          <w:szCs w:val="21"/>
        </w:rPr>
        <w:t xml:space="preserve"> </w:t>
      </w:r>
      <w:r w:rsidRPr="002D350D">
        <w:rPr>
          <w:rFonts w:ascii="Arial" w:hAnsi="Arial" w:cs="Arial"/>
          <w:sz w:val="21"/>
          <w:szCs w:val="21"/>
        </w:rPr>
        <w:t>розташуванням</w:t>
      </w:r>
      <w:r w:rsidRPr="002D350D">
        <w:rPr>
          <w:rFonts w:ascii="Arial" w:hAnsi="Arial" w:cs="Arial"/>
          <w:spacing w:val="-7"/>
          <w:sz w:val="21"/>
          <w:szCs w:val="21"/>
        </w:rPr>
        <w:t xml:space="preserve"> </w:t>
      </w:r>
      <w:r w:rsidRPr="002D350D">
        <w:rPr>
          <w:rFonts w:ascii="Arial" w:hAnsi="Arial" w:cs="Arial"/>
          <w:sz w:val="21"/>
          <w:szCs w:val="21"/>
        </w:rPr>
        <w:t>їх</w:t>
      </w:r>
      <w:r w:rsidRPr="002D350D">
        <w:rPr>
          <w:rFonts w:ascii="Arial" w:hAnsi="Arial" w:cs="Arial"/>
          <w:spacing w:val="-6"/>
          <w:sz w:val="21"/>
          <w:szCs w:val="21"/>
        </w:rPr>
        <w:t xml:space="preserve"> </w:t>
      </w:r>
      <w:r w:rsidRPr="002D350D">
        <w:rPr>
          <w:rFonts w:ascii="Arial" w:hAnsi="Arial" w:cs="Arial"/>
          <w:sz w:val="21"/>
          <w:szCs w:val="21"/>
        </w:rPr>
        <w:t>у</w:t>
      </w:r>
      <w:r w:rsidRPr="002D350D">
        <w:rPr>
          <w:rFonts w:ascii="Arial" w:hAnsi="Arial" w:cs="Arial"/>
          <w:spacing w:val="-10"/>
          <w:sz w:val="21"/>
          <w:szCs w:val="21"/>
        </w:rPr>
        <w:t xml:space="preserve"> </w:t>
      </w:r>
      <w:r w:rsidRPr="002D350D">
        <w:rPr>
          <w:rFonts w:ascii="Arial" w:hAnsi="Arial" w:cs="Arial"/>
          <w:sz w:val="21"/>
          <w:szCs w:val="21"/>
        </w:rPr>
        <w:t xml:space="preserve">плані у шаховому порядку) або поперечні </w:t>
      </w:r>
      <w:r w:rsidRPr="002D350D">
        <w:rPr>
          <w:rFonts w:ascii="Arial" w:hAnsi="Arial" w:cs="Arial"/>
          <w:spacing w:val="-3"/>
          <w:sz w:val="21"/>
          <w:szCs w:val="21"/>
        </w:rPr>
        <w:t xml:space="preserve">смути </w:t>
      </w:r>
      <w:r w:rsidRPr="002D350D">
        <w:rPr>
          <w:rFonts w:ascii="Arial" w:hAnsi="Arial" w:cs="Arial"/>
          <w:sz w:val="21"/>
          <w:szCs w:val="21"/>
        </w:rPr>
        <w:t>лісонасаджень</w:t>
      </w:r>
    </w:p>
    <w:p w14:paraId="1E6D36F4" w14:textId="77777777" w:rsidR="00E32E9D" w:rsidRPr="002D350D" w:rsidRDefault="008555FA" w:rsidP="008D0A25">
      <w:pPr>
        <w:pStyle w:val="2"/>
        <w:numPr>
          <w:ilvl w:val="2"/>
          <w:numId w:val="5"/>
        </w:numPr>
        <w:tabs>
          <w:tab w:val="left" w:pos="1465"/>
        </w:tabs>
        <w:spacing w:before="0" w:line="280" w:lineRule="exact"/>
        <w:contextualSpacing/>
        <w:rPr>
          <w:rFonts w:ascii="Arial" w:hAnsi="Arial" w:cs="Arial"/>
          <w:sz w:val="21"/>
          <w:szCs w:val="21"/>
        </w:rPr>
      </w:pPr>
      <w:r w:rsidRPr="002D350D">
        <w:rPr>
          <w:rFonts w:ascii="Arial" w:hAnsi="Arial" w:cs="Arial"/>
          <w:sz w:val="21"/>
          <w:szCs w:val="21"/>
        </w:rPr>
        <w:t>Агролісомеліорація</w:t>
      </w:r>
    </w:p>
    <w:p w14:paraId="5EE1E723" w14:textId="77777777" w:rsidR="00E32E9D" w:rsidRPr="002D350D" w:rsidRDefault="008555FA" w:rsidP="008D0A25">
      <w:pPr>
        <w:pStyle w:val="a5"/>
        <w:numPr>
          <w:ilvl w:val="3"/>
          <w:numId w:val="5"/>
        </w:numPr>
        <w:tabs>
          <w:tab w:val="left" w:pos="1673"/>
        </w:tabs>
        <w:spacing w:before="0" w:line="280" w:lineRule="exact"/>
        <w:ind w:right="109" w:firstLine="720"/>
        <w:contextualSpacing/>
        <w:rPr>
          <w:rFonts w:ascii="Arial" w:hAnsi="Arial" w:cs="Arial"/>
          <w:sz w:val="21"/>
          <w:szCs w:val="21"/>
          <w:lang w:val="ru-RU"/>
        </w:rPr>
      </w:pPr>
      <w:r w:rsidRPr="002D350D">
        <w:rPr>
          <w:rFonts w:ascii="Arial" w:hAnsi="Arial" w:cs="Arial"/>
          <w:sz w:val="21"/>
          <w:szCs w:val="21"/>
          <w:lang w:val="ru-RU"/>
        </w:rPr>
        <w:t>Заходи агролісомеліорації слід передбачати в комплексі з іншими протиерозійними заходами для запобігання ерозії і раціонального використання приярових</w:t>
      </w:r>
      <w:r w:rsidRPr="002D350D">
        <w:rPr>
          <w:rFonts w:ascii="Arial" w:hAnsi="Arial" w:cs="Arial"/>
          <w:spacing w:val="-6"/>
          <w:sz w:val="21"/>
          <w:szCs w:val="21"/>
          <w:lang w:val="ru-RU"/>
        </w:rPr>
        <w:t xml:space="preserve"> </w:t>
      </w:r>
      <w:r w:rsidRPr="002D350D">
        <w:rPr>
          <w:rFonts w:ascii="Arial" w:hAnsi="Arial" w:cs="Arial"/>
          <w:sz w:val="21"/>
          <w:szCs w:val="21"/>
          <w:lang w:val="ru-RU"/>
        </w:rPr>
        <w:t>територій.</w:t>
      </w:r>
    </w:p>
    <w:p w14:paraId="1B6D18E9" w14:textId="77777777" w:rsidR="00E32E9D" w:rsidRPr="002D350D" w:rsidRDefault="008555FA" w:rsidP="008D0A25">
      <w:pPr>
        <w:pStyle w:val="a5"/>
        <w:numPr>
          <w:ilvl w:val="3"/>
          <w:numId w:val="5"/>
        </w:numPr>
        <w:tabs>
          <w:tab w:val="left" w:pos="1673"/>
        </w:tabs>
        <w:spacing w:before="0" w:line="288" w:lineRule="auto"/>
        <w:ind w:left="1672" w:hanging="840"/>
        <w:contextualSpacing/>
        <w:rPr>
          <w:rFonts w:ascii="Arial" w:hAnsi="Arial" w:cs="Arial"/>
          <w:sz w:val="21"/>
          <w:szCs w:val="21"/>
        </w:rPr>
      </w:pPr>
      <w:r w:rsidRPr="002D350D">
        <w:rPr>
          <w:rFonts w:ascii="Arial" w:hAnsi="Arial" w:cs="Arial"/>
          <w:sz w:val="21"/>
          <w:szCs w:val="21"/>
        </w:rPr>
        <w:t>Заходи агролісомеліорації</w:t>
      </w:r>
      <w:r w:rsidRPr="002D350D">
        <w:rPr>
          <w:rFonts w:ascii="Arial" w:hAnsi="Arial" w:cs="Arial"/>
          <w:spacing w:val="-11"/>
          <w:sz w:val="21"/>
          <w:szCs w:val="21"/>
        </w:rPr>
        <w:t xml:space="preserve"> </w:t>
      </w:r>
      <w:r w:rsidRPr="002D350D">
        <w:rPr>
          <w:rFonts w:ascii="Arial" w:hAnsi="Arial" w:cs="Arial"/>
          <w:sz w:val="21"/>
          <w:szCs w:val="21"/>
        </w:rPr>
        <w:t>включають:</w:t>
      </w:r>
    </w:p>
    <w:p w14:paraId="43616B66" w14:textId="77777777" w:rsidR="00E32E9D" w:rsidRPr="008D0A25" w:rsidRDefault="008555FA" w:rsidP="008D0A25">
      <w:pPr>
        <w:pStyle w:val="a5"/>
        <w:numPr>
          <w:ilvl w:val="1"/>
          <w:numId w:val="32"/>
        </w:numPr>
        <w:tabs>
          <w:tab w:val="left" w:pos="1006"/>
        </w:tabs>
        <w:spacing w:before="0" w:line="288" w:lineRule="auto"/>
        <w:ind w:right="111" w:firstLine="720"/>
        <w:contextualSpacing/>
        <w:rPr>
          <w:rFonts w:ascii="Arial" w:hAnsi="Arial" w:cs="Arial"/>
          <w:spacing w:val="-6"/>
          <w:sz w:val="21"/>
          <w:szCs w:val="21"/>
        </w:rPr>
      </w:pPr>
      <w:r w:rsidRPr="008D0A25">
        <w:rPr>
          <w:rFonts w:ascii="Arial" w:hAnsi="Arial" w:cs="Arial"/>
          <w:spacing w:val="-6"/>
          <w:sz w:val="21"/>
          <w:szCs w:val="21"/>
        </w:rPr>
        <w:t>прибалочні і приярові лісонасадження у нижніх частинах схилів і біля бровок балок і ярів;</w:t>
      </w:r>
    </w:p>
    <w:p w14:paraId="0B621035" w14:textId="77777777" w:rsidR="00E32E9D" w:rsidRPr="002D350D" w:rsidRDefault="008555FA" w:rsidP="008D0A25">
      <w:pPr>
        <w:pStyle w:val="a5"/>
        <w:numPr>
          <w:ilvl w:val="1"/>
          <w:numId w:val="32"/>
        </w:numPr>
        <w:tabs>
          <w:tab w:val="left" w:pos="1006"/>
        </w:tabs>
        <w:spacing w:before="0" w:line="288" w:lineRule="auto"/>
        <w:ind w:right="111" w:firstLine="720"/>
        <w:contextualSpacing/>
        <w:rPr>
          <w:rFonts w:ascii="Arial" w:hAnsi="Arial" w:cs="Arial"/>
          <w:sz w:val="21"/>
          <w:szCs w:val="21"/>
        </w:rPr>
      </w:pPr>
      <w:r w:rsidRPr="002D350D">
        <w:rPr>
          <w:rFonts w:ascii="Arial" w:hAnsi="Arial" w:cs="Arial"/>
          <w:sz w:val="21"/>
          <w:szCs w:val="21"/>
        </w:rPr>
        <w:t>вітрозахисні, снігозатримувальні і водопоглинальні лісонасадження на відкритих територіях, що прилягають до</w:t>
      </w:r>
      <w:r w:rsidRPr="002D350D">
        <w:rPr>
          <w:rFonts w:ascii="Arial" w:hAnsi="Arial" w:cs="Arial"/>
          <w:spacing w:val="-12"/>
          <w:sz w:val="21"/>
          <w:szCs w:val="21"/>
        </w:rPr>
        <w:t xml:space="preserve"> </w:t>
      </w:r>
      <w:r w:rsidRPr="002D350D">
        <w:rPr>
          <w:rFonts w:ascii="Arial" w:hAnsi="Arial" w:cs="Arial"/>
          <w:sz w:val="21"/>
          <w:szCs w:val="21"/>
        </w:rPr>
        <w:t>схилів;</w:t>
      </w:r>
    </w:p>
    <w:p w14:paraId="4C148729" w14:textId="77777777" w:rsidR="00E32E9D" w:rsidRPr="002D350D" w:rsidRDefault="008555FA" w:rsidP="008D0A25">
      <w:pPr>
        <w:pStyle w:val="a5"/>
        <w:numPr>
          <w:ilvl w:val="1"/>
          <w:numId w:val="32"/>
        </w:numPr>
        <w:tabs>
          <w:tab w:val="left" w:pos="1006"/>
        </w:tabs>
        <w:spacing w:before="0" w:line="288" w:lineRule="auto"/>
        <w:ind w:left="1005" w:hanging="173"/>
        <w:contextualSpacing/>
        <w:jc w:val="left"/>
        <w:rPr>
          <w:rFonts w:ascii="Arial" w:hAnsi="Arial" w:cs="Arial"/>
          <w:sz w:val="21"/>
          <w:szCs w:val="21"/>
          <w:lang w:val="ru-RU"/>
        </w:rPr>
      </w:pPr>
      <w:r w:rsidRPr="002D350D">
        <w:rPr>
          <w:rFonts w:ascii="Arial" w:hAnsi="Arial" w:cs="Arial"/>
          <w:sz w:val="21"/>
          <w:szCs w:val="21"/>
          <w:lang w:val="ru-RU"/>
        </w:rPr>
        <w:t>декоративно-захисні посадки дерев і</w:t>
      </w:r>
      <w:r w:rsidRPr="002D350D">
        <w:rPr>
          <w:rFonts w:ascii="Arial" w:hAnsi="Arial" w:cs="Arial"/>
          <w:spacing w:val="-17"/>
          <w:sz w:val="21"/>
          <w:szCs w:val="21"/>
          <w:lang w:val="ru-RU"/>
        </w:rPr>
        <w:t xml:space="preserve"> </w:t>
      </w:r>
      <w:r w:rsidRPr="002D350D">
        <w:rPr>
          <w:rFonts w:ascii="Arial" w:hAnsi="Arial" w:cs="Arial"/>
          <w:sz w:val="21"/>
          <w:szCs w:val="21"/>
          <w:lang w:val="ru-RU"/>
        </w:rPr>
        <w:t>чагарників;</w:t>
      </w:r>
    </w:p>
    <w:p w14:paraId="4A921BCA" w14:textId="77777777" w:rsidR="00E32E9D" w:rsidRPr="002D350D" w:rsidRDefault="008555FA" w:rsidP="008D0A25">
      <w:pPr>
        <w:pStyle w:val="a5"/>
        <w:numPr>
          <w:ilvl w:val="1"/>
          <w:numId w:val="32"/>
        </w:numPr>
        <w:tabs>
          <w:tab w:val="left" w:pos="1006"/>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t>берегозахисні</w:t>
      </w:r>
      <w:r w:rsidRPr="002D350D">
        <w:rPr>
          <w:rFonts w:ascii="Arial" w:hAnsi="Arial" w:cs="Arial"/>
          <w:spacing w:val="-12"/>
          <w:sz w:val="21"/>
          <w:szCs w:val="21"/>
          <w:lang w:val="ru-RU"/>
        </w:rPr>
        <w:t xml:space="preserve"> </w:t>
      </w:r>
      <w:r w:rsidRPr="002D350D">
        <w:rPr>
          <w:rFonts w:ascii="Arial" w:hAnsi="Arial" w:cs="Arial"/>
          <w:sz w:val="21"/>
          <w:szCs w:val="21"/>
          <w:lang w:val="ru-RU"/>
        </w:rPr>
        <w:t>деревно-чагарникові</w:t>
      </w:r>
      <w:r w:rsidRPr="002D350D">
        <w:rPr>
          <w:rFonts w:ascii="Arial" w:hAnsi="Arial" w:cs="Arial"/>
          <w:spacing w:val="-10"/>
          <w:sz w:val="21"/>
          <w:szCs w:val="21"/>
          <w:lang w:val="ru-RU"/>
        </w:rPr>
        <w:t xml:space="preserve"> </w:t>
      </w:r>
      <w:r w:rsidRPr="002D350D">
        <w:rPr>
          <w:rFonts w:ascii="Arial" w:hAnsi="Arial" w:cs="Arial"/>
          <w:sz w:val="21"/>
          <w:szCs w:val="21"/>
          <w:lang w:val="ru-RU"/>
        </w:rPr>
        <w:t>насадження</w:t>
      </w:r>
      <w:r w:rsidRPr="002D350D">
        <w:rPr>
          <w:rFonts w:ascii="Arial" w:hAnsi="Arial" w:cs="Arial"/>
          <w:spacing w:val="-11"/>
          <w:sz w:val="21"/>
          <w:szCs w:val="21"/>
          <w:lang w:val="ru-RU"/>
        </w:rPr>
        <w:t xml:space="preserve"> </w:t>
      </w:r>
      <w:r w:rsidRPr="002D350D">
        <w:rPr>
          <w:rFonts w:ascii="Arial" w:hAnsi="Arial" w:cs="Arial"/>
          <w:sz w:val="21"/>
          <w:szCs w:val="21"/>
          <w:lang w:val="ru-RU"/>
        </w:rPr>
        <w:t>по</w:t>
      </w:r>
      <w:r w:rsidRPr="002D350D">
        <w:rPr>
          <w:rFonts w:ascii="Arial" w:hAnsi="Arial" w:cs="Arial"/>
          <w:spacing w:val="-12"/>
          <w:sz w:val="21"/>
          <w:szCs w:val="21"/>
          <w:lang w:val="ru-RU"/>
        </w:rPr>
        <w:t xml:space="preserve"> </w:t>
      </w:r>
      <w:r w:rsidRPr="002D350D">
        <w:rPr>
          <w:rFonts w:ascii="Arial" w:hAnsi="Arial" w:cs="Arial"/>
          <w:sz w:val="21"/>
          <w:szCs w:val="21"/>
          <w:lang w:val="ru-RU"/>
        </w:rPr>
        <w:t>берегах</w:t>
      </w:r>
      <w:r w:rsidRPr="002D350D">
        <w:rPr>
          <w:rFonts w:ascii="Arial" w:hAnsi="Arial" w:cs="Arial"/>
          <w:spacing w:val="-12"/>
          <w:sz w:val="21"/>
          <w:szCs w:val="21"/>
          <w:lang w:val="ru-RU"/>
        </w:rPr>
        <w:t xml:space="preserve"> </w:t>
      </w:r>
      <w:r w:rsidRPr="002D350D">
        <w:rPr>
          <w:rFonts w:ascii="Arial" w:hAnsi="Arial" w:cs="Arial"/>
          <w:sz w:val="21"/>
          <w:szCs w:val="21"/>
          <w:lang w:val="ru-RU"/>
        </w:rPr>
        <w:t>рік</w:t>
      </w:r>
      <w:r w:rsidRPr="002D350D">
        <w:rPr>
          <w:rFonts w:ascii="Arial" w:hAnsi="Arial" w:cs="Arial"/>
          <w:spacing w:val="-11"/>
          <w:sz w:val="21"/>
          <w:szCs w:val="21"/>
          <w:lang w:val="ru-RU"/>
        </w:rPr>
        <w:t xml:space="preserve"> </w:t>
      </w:r>
      <w:r w:rsidRPr="002D350D">
        <w:rPr>
          <w:rFonts w:ascii="Arial" w:hAnsi="Arial" w:cs="Arial"/>
          <w:sz w:val="21"/>
          <w:szCs w:val="21"/>
          <w:lang w:val="ru-RU"/>
        </w:rPr>
        <w:t>та</w:t>
      </w:r>
      <w:r w:rsidRPr="002D350D">
        <w:rPr>
          <w:rFonts w:ascii="Arial" w:hAnsi="Arial" w:cs="Arial"/>
          <w:spacing w:val="-13"/>
          <w:sz w:val="21"/>
          <w:szCs w:val="21"/>
          <w:lang w:val="ru-RU"/>
        </w:rPr>
        <w:t xml:space="preserve"> </w:t>
      </w:r>
      <w:r w:rsidRPr="002D350D">
        <w:rPr>
          <w:rFonts w:ascii="Arial" w:hAnsi="Arial" w:cs="Arial"/>
          <w:sz w:val="21"/>
          <w:szCs w:val="21"/>
          <w:lang w:val="ru-RU"/>
        </w:rPr>
        <w:t>навколо водоймищ;</w:t>
      </w:r>
    </w:p>
    <w:p w14:paraId="624103CD" w14:textId="77777777" w:rsidR="00E32E9D" w:rsidRPr="002D350D" w:rsidRDefault="008555FA" w:rsidP="008D0A25">
      <w:pPr>
        <w:pStyle w:val="a5"/>
        <w:numPr>
          <w:ilvl w:val="1"/>
          <w:numId w:val="32"/>
        </w:numPr>
        <w:tabs>
          <w:tab w:val="left" w:pos="1006"/>
        </w:tabs>
        <w:spacing w:before="0" w:line="288" w:lineRule="auto"/>
        <w:ind w:left="1005" w:hanging="173"/>
        <w:contextualSpacing/>
        <w:jc w:val="left"/>
        <w:rPr>
          <w:rFonts w:ascii="Arial" w:hAnsi="Arial" w:cs="Arial"/>
          <w:sz w:val="21"/>
          <w:szCs w:val="21"/>
          <w:lang w:val="ru-RU"/>
        </w:rPr>
      </w:pPr>
      <w:r w:rsidRPr="002D350D">
        <w:rPr>
          <w:rFonts w:ascii="Arial" w:hAnsi="Arial" w:cs="Arial"/>
          <w:sz w:val="21"/>
          <w:szCs w:val="21"/>
          <w:lang w:val="ru-RU"/>
        </w:rPr>
        <w:t>посів багаторічних трав або</w:t>
      </w:r>
      <w:r w:rsidRPr="002D350D">
        <w:rPr>
          <w:rFonts w:ascii="Arial" w:hAnsi="Arial" w:cs="Arial"/>
          <w:spacing w:val="-10"/>
          <w:sz w:val="21"/>
          <w:szCs w:val="21"/>
          <w:lang w:val="ru-RU"/>
        </w:rPr>
        <w:t xml:space="preserve"> </w:t>
      </w:r>
      <w:r w:rsidRPr="002D350D">
        <w:rPr>
          <w:rFonts w:ascii="Arial" w:hAnsi="Arial" w:cs="Arial"/>
          <w:sz w:val="21"/>
          <w:szCs w:val="21"/>
          <w:lang w:val="ru-RU"/>
        </w:rPr>
        <w:t>обдернування.</w:t>
      </w:r>
    </w:p>
    <w:p w14:paraId="733BAD21" w14:textId="77777777" w:rsidR="00E32E9D" w:rsidRPr="002D350D" w:rsidRDefault="008555FA" w:rsidP="008D0A25">
      <w:pPr>
        <w:pStyle w:val="a5"/>
        <w:numPr>
          <w:ilvl w:val="3"/>
          <w:numId w:val="5"/>
        </w:numPr>
        <w:tabs>
          <w:tab w:val="left" w:pos="1738"/>
        </w:tabs>
        <w:spacing w:before="0" w:line="288" w:lineRule="auto"/>
        <w:ind w:left="113" w:right="109" w:firstLine="720"/>
        <w:contextualSpacing/>
        <w:rPr>
          <w:rFonts w:ascii="Arial" w:hAnsi="Arial" w:cs="Arial"/>
          <w:sz w:val="21"/>
          <w:szCs w:val="21"/>
        </w:rPr>
      </w:pPr>
      <w:r w:rsidRPr="002D350D">
        <w:rPr>
          <w:rFonts w:ascii="Arial" w:hAnsi="Arial" w:cs="Arial"/>
          <w:sz w:val="21"/>
          <w:szCs w:val="21"/>
          <w:lang w:val="ru-RU"/>
        </w:rPr>
        <w:t>Посів багаторічних трав без інших допоміжних засобів захисту допускається на схилах (укосах) крутістю до 35°, а при більшій крутості  (до 45°)</w:t>
      </w:r>
      <w:r w:rsidRPr="002D350D">
        <w:rPr>
          <w:rFonts w:ascii="Arial" w:hAnsi="Arial" w:cs="Arial"/>
          <w:spacing w:val="-17"/>
          <w:sz w:val="21"/>
          <w:szCs w:val="21"/>
          <w:lang w:val="ru-RU"/>
        </w:rPr>
        <w:t xml:space="preserve"> </w:t>
      </w:r>
      <w:r w:rsidRPr="002D350D">
        <w:rPr>
          <w:rFonts w:ascii="Arial" w:hAnsi="Arial" w:cs="Arial"/>
          <w:sz w:val="21"/>
          <w:szCs w:val="21"/>
          <w:lang w:val="ru-RU"/>
        </w:rPr>
        <w:t>–</w:t>
      </w:r>
      <w:r w:rsidRPr="002D350D">
        <w:rPr>
          <w:rFonts w:ascii="Arial" w:hAnsi="Arial" w:cs="Arial"/>
          <w:spacing w:val="-16"/>
          <w:sz w:val="21"/>
          <w:szCs w:val="21"/>
          <w:lang w:val="ru-RU"/>
        </w:rPr>
        <w:t xml:space="preserve"> </w:t>
      </w:r>
      <w:r w:rsidRPr="002D350D">
        <w:rPr>
          <w:rFonts w:ascii="Arial" w:hAnsi="Arial" w:cs="Arial"/>
          <w:sz w:val="21"/>
          <w:szCs w:val="21"/>
          <w:lang w:val="ru-RU"/>
        </w:rPr>
        <w:t>з</w:t>
      </w:r>
      <w:r w:rsidRPr="002D350D">
        <w:rPr>
          <w:rFonts w:ascii="Arial" w:hAnsi="Arial" w:cs="Arial"/>
          <w:spacing w:val="-20"/>
          <w:sz w:val="21"/>
          <w:szCs w:val="21"/>
          <w:lang w:val="ru-RU"/>
        </w:rPr>
        <w:t xml:space="preserve"> </w:t>
      </w:r>
      <w:r w:rsidRPr="002D350D">
        <w:rPr>
          <w:rFonts w:ascii="Arial" w:hAnsi="Arial" w:cs="Arial"/>
          <w:sz w:val="21"/>
          <w:szCs w:val="21"/>
          <w:lang w:val="ru-RU"/>
        </w:rPr>
        <w:t>просоченням</w:t>
      </w:r>
      <w:r w:rsidRPr="002D350D">
        <w:rPr>
          <w:rFonts w:ascii="Arial" w:hAnsi="Arial" w:cs="Arial"/>
          <w:spacing w:val="-17"/>
          <w:sz w:val="21"/>
          <w:szCs w:val="21"/>
          <w:lang w:val="ru-RU"/>
        </w:rPr>
        <w:t xml:space="preserve"> </w:t>
      </w:r>
      <w:r w:rsidRPr="002D350D">
        <w:rPr>
          <w:rFonts w:ascii="Arial" w:hAnsi="Arial" w:cs="Arial"/>
          <w:sz w:val="21"/>
          <w:szCs w:val="21"/>
          <w:lang w:val="ru-RU"/>
        </w:rPr>
        <w:t>ґрунту</w:t>
      </w:r>
      <w:r w:rsidRPr="002D350D">
        <w:rPr>
          <w:rFonts w:ascii="Arial" w:hAnsi="Arial" w:cs="Arial"/>
          <w:spacing w:val="-19"/>
          <w:sz w:val="21"/>
          <w:szCs w:val="21"/>
          <w:lang w:val="ru-RU"/>
        </w:rPr>
        <w:t xml:space="preserve"> </w:t>
      </w:r>
      <w:r w:rsidRPr="002D350D">
        <w:rPr>
          <w:rFonts w:ascii="Arial" w:hAnsi="Arial" w:cs="Arial"/>
          <w:sz w:val="21"/>
          <w:szCs w:val="21"/>
          <w:lang w:val="ru-RU"/>
        </w:rPr>
        <w:t>в'яжучими</w:t>
      </w:r>
      <w:r w:rsidRPr="002D350D">
        <w:rPr>
          <w:rFonts w:ascii="Arial" w:hAnsi="Arial" w:cs="Arial"/>
          <w:spacing w:val="-16"/>
          <w:sz w:val="21"/>
          <w:szCs w:val="21"/>
          <w:lang w:val="ru-RU"/>
        </w:rPr>
        <w:t xml:space="preserve"> </w:t>
      </w:r>
      <w:r w:rsidRPr="002D350D">
        <w:rPr>
          <w:rFonts w:ascii="Arial" w:hAnsi="Arial" w:cs="Arial"/>
          <w:sz w:val="21"/>
          <w:szCs w:val="21"/>
          <w:lang w:val="ru-RU"/>
        </w:rPr>
        <w:t>матеріалами.</w:t>
      </w:r>
      <w:r w:rsidRPr="002D350D">
        <w:rPr>
          <w:rFonts w:ascii="Arial" w:hAnsi="Arial" w:cs="Arial"/>
          <w:spacing w:val="-18"/>
          <w:sz w:val="21"/>
          <w:szCs w:val="21"/>
          <w:lang w:val="ru-RU"/>
        </w:rPr>
        <w:t xml:space="preserve"> </w:t>
      </w:r>
      <w:r w:rsidRPr="002D350D">
        <w:rPr>
          <w:rFonts w:ascii="Arial" w:hAnsi="Arial" w:cs="Arial"/>
          <w:sz w:val="21"/>
          <w:szCs w:val="21"/>
        </w:rPr>
        <w:t>Посадка</w:t>
      </w:r>
      <w:r w:rsidRPr="002D350D">
        <w:rPr>
          <w:rFonts w:ascii="Arial" w:hAnsi="Arial" w:cs="Arial"/>
          <w:spacing w:val="-17"/>
          <w:sz w:val="21"/>
          <w:szCs w:val="21"/>
        </w:rPr>
        <w:t xml:space="preserve"> </w:t>
      </w:r>
      <w:r w:rsidRPr="002D350D">
        <w:rPr>
          <w:rFonts w:ascii="Arial" w:hAnsi="Arial" w:cs="Arial"/>
          <w:sz w:val="21"/>
          <w:szCs w:val="21"/>
        </w:rPr>
        <w:t>дерев</w:t>
      </w:r>
      <w:r w:rsidRPr="002D350D">
        <w:rPr>
          <w:rFonts w:ascii="Arial" w:hAnsi="Arial" w:cs="Arial"/>
          <w:spacing w:val="-20"/>
          <w:sz w:val="21"/>
          <w:szCs w:val="21"/>
        </w:rPr>
        <w:t xml:space="preserve"> </w:t>
      </w:r>
      <w:r w:rsidRPr="002D350D">
        <w:rPr>
          <w:rFonts w:ascii="Arial" w:hAnsi="Arial" w:cs="Arial"/>
          <w:sz w:val="21"/>
          <w:szCs w:val="21"/>
        </w:rPr>
        <w:t>допускається на схилах (укосах) крутизною до</w:t>
      </w:r>
      <w:r w:rsidRPr="002D350D">
        <w:rPr>
          <w:rFonts w:ascii="Arial" w:hAnsi="Arial" w:cs="Arial"/>
          <w:spacing w:val="-10"/>
          <w:sz w:val="21"/>
          <w:szCs w:val="21"/>
        </w:rPr>
        <w:t xml:space="preserve"> </w:t>
      </w:r>
      <w:r w:rsidRPr="002D350D">
        <w:rPr>
          <w:rFonts w:ascii="Arial" w:hAnsi="Arial" w:cs="Arial"/>
          <w:sz w:val="21"/>
          <w:szCs w:val="21"/>
        </w:rPr>
        <w:t>15°.</w:t>
      </w:r>
    </w:p>
    <w:p w14:paraId="536DCD23" w14:textId="77777777" w:rsidR="00E32E9D" w:rsidRPr="002D350D" w:rsidRDefault="008555FA" w:rsidP="008D0A25">
      <w:pPr>
        <w:pStyle w:val="a3"/>
        <w:spacing w:before="0" w:line="288" w:lineRule="auto"/>
        <w:ind w:left="113" w:right="111"/>
        <w:contextualSpacing/>
        <w:rPr>
          <w:rFonts w:ascii="Arial" w:hAnsi="Arial" w:cs="Arial"/>
          <w:sz w:val="21"/>
          <w:szCs w:val="21"/>
          <w:lang w:val="ru-RU"/>
        </w:rPr>
      </w:pPr>
      <w:r w:rsidRPr="002D350D">
        <w:rPr>
          <w:rFonts w:ascii="Arial" w:hAnsi="Arial" w:cs="Arial"/>
          <w:sz w:val="21"/>
          <w:szCs w:val="21"/>
          <w:lang w:val="ru-RU"/>
        </w:rPr>
        <w:t>При</w:t>
      </w:r>
      <w:r w:rsidRPr="002D350D">
        <w:rPr>
          <w:rFonts w:ascii="Arial" w:hAnsi="Arial" w:cs="Arial"/>
          <w:spacing w:val="-9"/>
          <w:sz w:val="21"/>
          <w:szCs w:val="21"/>
          <w:lang w:val="ru-RU"/>
        </w:rPr>
        <w:t xml:space="preserve"> </w:t>
      </w:r>
      <w:r w:rsidRPr="002D350D">
        <w:rPr>
          <w:rFonts w:ascii="Arial" w:hAnsi="Arial" w:cs="Arial"/>
          <w:sz w:val="21"/>
          <w:szCs w:val="21"/>
          <w:lang w:val="ru-RU"/>
        </w:rPr>
        <w:t>крутості</w:t>
      </w:r>
      <w:r w:rsidRPr="002D350D">
        <w:rPr>
          <w:rFonts w:ascii="Arial" w:hAnsi="Arial" w:cs="Arial"/>
          <w:spacing w:val="-9"/>
          <w:sz w:val="21"/>
          <w:szCs w:val="21"/>
          <w:lang w:val="ru-RU"/>
        </w:rPr>
        <w:t xml:space="preserve"> </w:t>
      </w:r>
      <w:r w:rsidRPr="002D350D">
        <w:rPr>
          <w:rFonts w:ascii="Arial" w:hAnsi="Arial" w:cs="Arial"/>
          <w:sz w:val="21"/>
          <w:szCs w:val="21"/>
          <w:lang w:val="ru-RU"/>
        </w:rPr>
        <w:t>схилів</w:t>
      </w:r>
      <w:r w:rsidRPr="002D350D">
        <w:rPr>
          <w:rFonts w:ascii="Arial" w:hAnsi="Arial" w:cs="Arial"/>
          <w:spacing w:val="-13"/>
          <w:sz w:val="21"/>
          <w:szCs w:val="21"/>
          <w:lang w:val="ru-RU"/>
        </w:rPr>
        <w:t xml:space="preserve"> </w:t>
      </w:r>
      <w:r w:rsidRPr="002D350D">
        <w:rPr>
          <w:rFonts w:ascii="Arial" w:hAnsi="Arial" w:cs="Arial"/>
          <w:sz w:val="21"/>
          <w:szCs w:val="21"/>
          <w:lang w:val="ru-RU"/>
        </w:rPr>
        <w:t>більше</w:t>
      </w:r>
      <w:r w:rsidRPr="002D350D">
        <w:rPr>
          <w:rFonts w:ascii="Arial" w:hAnsi="Arial" w:cs="Arial"/>
          <w:spacing w:val="-12"/>
          <w:sz w:val="21"/>
          <w:szCs w:val="21"/>
          <w:lang w:val="ru-RU"/>
        </w:rPr>
        <w:t xml:space="preserve"> </w:t>
      </w:r>
      <w:r w:rsidRPr="002D350D">
        <w:rPr>
          <w:rFonts w:ascii="Arial" w:hAnsi="Arial" w:cs="Arial"/>
          <w:sz w:val="21"/>
          <w:szCs w:val="21"/>
          <w:lang w:val="ru-RU"/>
        </w:rPr>
        <w:t>ніж</w:t>
      </w:r>
      <w:r w:rsidRPr="002D350D">
        <w:rPr>
          <w:rFonts w:ascii="Arial" w:hAnsi="Arial" w:cs="Arial"/>
          <w:spacing w:val="-12"/>
          <w:sz w:val="21"/>
          <w:szCs w:val="21"/>
          <w:lang w:val="ru-RU"/>
        </w:rPr>
        <w:t xml:space="preserve"> </w:t>
      </w:r>
      <w:r w:rsidRPr="002D350D">
        <w:rPr>
          <w:rFonts w:ascii="Arial" w:hAnsi="Arial" w:cs="Arial"/>
          <w:sz w:val="21"/>
          <w:szCs w:val="21"/>
          <w:lang w:val="ru-RU"/>
        </w:rPr>
        <w:t>25°</w:t>
      </w:r>
      <w:r w:rsidRPr="002D350D">
        <w:rPr>
          <w:rFonts w:ascii="Arial" w:hAnsi="Arial" w:cs="Arial"/>
          <w:spacing w:val="-10"/>
          <w:sz w:val="21"/>
          <w:szCs w:val="21"/>
          <w:lang w:val="ru-RU"/>
        </w:rPr>
        <w:t xml:space="preserve"> </w:t>
      </w:r>
      <w:r w:rsidRPr="002D350D">
        <w:rPr>
          <w:rFonts w:ascii="Arial" w:hAnsi="Arial" w:cs="Arial"/>
          <w:sz w:val="21"/>
          <w:szCs w:val="21"/>
          <w:lang w:val="ru-RU"/>
        </w:rPr>
        <w:t>до</w:t>
      </w:r>
      <w:r w:rsidRPr="002D350D">
        <w:rPr>
          <w:rFonts w:ascii="Arial" w:hAnsi="Arial" w:cs="Arial"/>
          <w:spacing w:val="-11"/>
          <w:sz w:val="21"/>
          <w:szCs w:val="21"/>
          <w:lang w:val="ru-RU"/>
        </w:rPr>
        <w:t xml:space="preserve"> </w:t>
      </w:r>
      <w:r w:rsidRPr="002D350D">
        <w:rPr>
          <w:rFonts w:ascii="Arial" w:hAnsi="Arial" w:cs="Arial"/>
          <w:sz w:val="21"/>
          <w:szCs w:val="21"/>
          <w:lang w:val="ru-RU"/>
        </w:rPr>
        <w:t>35°</w:t>
      </w:r>
      <w:r w:rsidRPr="002D350D">
        <w:rPr>
          <w:rFonts w:ascii="Arial" w:hAnsi="Arial" w:cs="Arial"/>
          <w:spacing w:val="-10"/>
          <w:sz w:val="21"/>
          <w:szCs w:val="21"/>
          <w:lang w:val="ru-RU"/>
        </w:rPr>
        <w:t xml:space="preserve"> </w:t>
      </w:r>
      <w:r w:rsidRPr="002D350D">
        <w:rPr>
          <w:rFonts w:ascii="Arial" w:hAnsi="Arial" w:cs="Arial"/>
          <w:sz w:val="21"/>
          <w:szCs w:val="21"/>
          <w:lang w:val="ru-RU"/>
        </w:rPr>
        <w:t>рекомендується</w:t>
      </w:r>
      <w:r w:rsidRPr="002D350D">
        <w:rPr>
          <w:rFonts w:ascii="Arial" w:hAnsi="Arial" w:cs="Arial"/>
          <w:spacing w:val="-10"/>
          <w:sz w:val="21"/>
          <w:szCs w:val="21"/>
          <w:lang w:val="ru-RU"/>
        </w:rPr>
        <w:t xml:space="preserve"> </w:t>
      </w:r>
      <w:r w:rsidRPr="002D350D">
        <w:rPr>
          <w:rFonts w:ascii="Arial" w:hAnsi="Arial" w:cs="Arial"/>
          <w:sz w:val="21"/>
          <w:szCs w:val="21"/>
          <w:lang w:val="ru-RU"/>
        </w:rPr>
        <w:t>робити</w:t>
      </w:r>
      <w:r w:rsidRPr="002D350D">
        <w:rPr>
          <w:rFonts w:ascii="Arial" w:hAnsi="Arial" w:cs="Arial"/>
          <w:spacing w:val="-9"/>
          <w:sz w:val="21"/>
          <w:szCs w:val="21"/>
          <w:lang w:val="ru-RU"/>
        </w:rPr>
        <w:t xml:space="preserve"> </w:t>
      </w:r>
      <w:r w:rsidRPr="002D350D">
        <w:rPr>
          <w:rFonts w:ascii="Arial" w:hAnsi="Arial" w:cs="Arial"/>
          <w:sz w:val="21"/>
          <w:szCs w:val="21"/>
          <w:lang w:val="ru-RU"/>
        </w:rPr>
        <w:t>їх</w:t>
      </w:r>
      <w:r w:rsidRPr="002D350D">
        <w:rPr>
          <w:rFonts w:ascii="Arial" w:hAnsi="Arial" w:cs="Arial"/>
          <w:spacing w:val="-11"/>
          <w:sz w:val="21"/>
          <w:szCs w:val="21"/>
          <w:lang w:val="ru-RU"/>
        </w:rPr>
        <w:t xml:space="preserve"> </w:t>
      </w:r>
      <w:r w:rsidRPr="002D350D">
        <w:rPr>
          <w:rFonts w:ascii="Arial" w:hAnsi="Arial" w:cs="Arial"/>
          <w:sz w:val="21"/>
          <w:szCs w:val="21"/>
          <w:lang w:val="ru-RU"/>
        </w:rPr>
        <w:t>більш пологими або терасувати за допомогою проміжних</w:t>
      </w:r>
      <w:r w:rsidRPr="002D350D">
        <w:rPr>
          <w:rFonts w:ascii="Arial" w:hAnsi="Arial" w:cs="Arial"/>
          <w:spacing w:val="-20"/>
          <w:sz w:val="21"/>
          <w:szCs w:val="21"/>
          <w:lang w:val="ru-RU"/>
        </w:rPr>
        <w:t xml:space="preserve"> </w:t>
      </w:r>
      <w:r w:rsidRPr="002D350D">
        <w:rPr>
          <w:rFonts w:ascii="Arial" w:hAnsi="Arial" w:cs="Arial"/>
          <w:sz w:val="21"/>
          <w:szCs w:val="21"/>
          <w:lang w:val="ru-RU"/>
        </w:rPr>
        <w:t>берм.</w:t>
      </w:r>
    </w:p>
    <w:p w14:paraId="3663A530" w14:textId="77777777" w:rsidR="00E32E9D" w:rsidRPr="002D350D" w:rsidRDefault="008555FA" w:rsidP="008D0A25">
      <w:pPr>
        <w:pStyle w:val="2"/>
        <w:numPr>
          <w:ilvl w:val="2"/>
          <w:numId w:val="5"/>
        </w:numPr>
        <w:tabs>
          <w:tab w:val="left" w:pos="1465"/>
        </w:tabs>
        <w:spacing w:before="0" w:line="280" w:lineRule="exact"/>
        <w:contextualSpacing/>
        <w:rPr>
          <w:rFonts w:ascii="Arial" w:hAnsi="Arial" w:cs="Arial"/>
          <w:sz w:val="21"/>
          <w:szCs w:val="21"/>
        </w:rPr>
      </w:pPr>
      <w:r w:rsidRPr="002D350D">
        <w:rPr>
          <w:rFonts w:ascii="Arial" w:hAnsi="Arial" w:cs="Arial"/>
          <w:sz w:val="21"/>
          <w:szCs w:val="21"/>
        </w:rPr>
        <w:t>Засипання ярів</w:t>
      </w:r>
      <w:r w:rsidRPr="002D350D">
        <w:rPr>
          <w:rFonts w:ascii="Arial" w:hAnsi="Arial" w:cs="Arial"/>
          <w:spacing w:val="-6"/>
          <w:sz w:val="21"/>
          <w:szCs w:val="21"/>
        </w:rPr>
        <w:t xml:space="preserve"> </w:t>
      </w:r>
      <w:r w:rsidRPr="002D350D">
        <w:rPr>
          <w:rFonts w:ascii="Arial" w:hAnsi="Arial" w:cs="Arial"/>
          <w:sz w:val="21"/>
          <w:szCs w:val="21"/>
        </w:rPr>
        <w:t>ґрунтом</w:t>
      </w:r>
    </w:p>
    <w:p w14:paraId="27C4E460" w14:textId="77777777" w:rsidR="00E32E9D" w:rsidRPr="002D350D" w:rsidRDefault="008555FA" w:rsidP="008D0A25">
      <w:pPr>
        <w:pStyle w:val="a5"/>
        <w:numPr>
          <w:ilvl w:val="3"/>
          <w:numId w:val="5"/>
        </w:numPr>
        <w:tabs>
          <w:tab w:val="left" w:pos="1673"/>
        </w:tabs>
        <w:spacing w:before="0" w:line="240" w:lineRule="exact"/>
        <w:ind w:right="113" w:firstLine="720"/>
        <w:contextualSpacing/>
        <w:rPr>
          <w:rFonts w:ascii="Arial" w:hAnsi="Arial" w:cs="Arial"/>
          <w:sz w:val="21"/>
          <w:szCs w:val="21"/>
          <w:lang w:val="ru-RU"/>
        </w:rPr>
      </w:pPr>
      <w:r w:rsidRPr="002D350D">
        <w:rPr>
          <w:rFonts w:ascii="Arial" w:hAnsi="Arial" w:cs="Arial"/>
          <w:sz w:val="21"/>
          <w:szCs w:val="21"/>
          <w:lang w:val="ru-RU"/>
        </w:rPr>
        <w:t>Часткове</w:t>
      </w:r>
      <w:r w:rsidRPr="002D350D">
        <w:rPr>
          <w:rFonts w:ascii="Arial" w:hAnsi="Arial" w:cs="Arial"/>
          <w:spacing w:val="-6"/>
          <w:sz w:val="21"/>
          <w:szCs w:val="21"/>
          <w:lang w:val="ru-RU"/>
        </w:rPr>
        <w:t xml:space="preserve"> </w:t>
      </w:r>
      <w:r w:rsidRPr="002D350D">
        <w:rPr>
          <w:rFonts w:ascii="Arial" w:hAnsi="Arial" w:cs="Arial"/>
          <w:sz w:val="21"/>
          <w:szCs w:val="21"/>
          <w:lang w:val="ru-RU"/>
        </w:rPr>
        <w:t>або</w:t>
      </w:r>
      <w:r w:rsidRPr="002D350D">
        <w:rPr>
          <w:rFonts w:ascii="Arial" w:hAnsi="Arial" w:cs="Arial"/>
          <w:spacing w:val="-8"/>
          <w:sz w:val="21"/>
          <w:szCs w:val="21"/>
          <w:lang w:val="ru-RU"/>
        </w:rPr>
        <w:t xml:space="preserve"> </w:t>
      </w:r>
      <w:r w:rsidRPr="002D350D">
        <w:rPr>
          <w:rFonts w:ascii="Arial" w:hAnsi="Arial" w:cs="Arial"/>
          <w:sz w:val="21"/>
          <w:szCs w:val="21"/>
          <w:lang w:val="ru-RU"/>
        </w:rPr>
        <w:t>повне</w:t>
      </w:r>
      <w:r w:rsidRPr="002D350D">
        <w:rPr>
          <w:rFonts w:ascii="Arial" w:hAnsi="Arial" w:cs="Arial"/>
          <w:spacing w:val="-6"/>
          <w:sz w:val="21"/>
          <w:szCs w:val="21"/>
          <w:lang w:val="ru-RU"/>
        </w:rPr>
        <w:t xml:space="preserve"> </w:t>
      </w:r>
      <w:r w:rsidRPr="002D350D">
        <w:rPr>
          <w:rFonts w:ascii="Arial" w:hAnsi="Arial" w:cs="Arial"/>
          <w:sz w:val="21"/>
          <w:szCs w:val="21"/>
          <w:lang w:val="ru-RU"/>
        </w:rPr>
        <w:t>засипання</w:t>
      </w:r>
      <w:r w:rsidRPr="002D350D">
        <w:rPr>
          <w:rFonts w:ascii="Arial" w:hAnsi="Arial" w:cs="Arial"/>
          <w:spacing w:val="-6"/>
          <w:sz w:val="21"/>
          <w:szCs w:val="21"/>
          <w:lang w:val="ru-RU"/>
        </w:rPr>
        <w:t xml:space="preserve"> </w:t>
      </w:r>
      <w:r w:rsidRPr="002D350D">
        <w:rPr>
          <w:rFonts w:ascii="Arial" w:hAnsi="Arial" w:cs="Arial"/>
          <w:sz w:val="21"/>
          <w:szCs w:val="21"/>
          <w:lang w:val="ru-RU"/>
        </w:rPr>
        <w:t>ярів</w:t>
      </w:r>
      <w:r w:rsidRPr="002D350D">
        <w:rPr>
          <w:rFonts w:ascii="Arial" w:hAnsi="Arial" w:cs="Arial"/>
          <w:spacing w:val="-7"/>
          <w:sz w:val="21"/>
          <w:szCs w:val="21"/>
          <w:lang w:val="ru-RU"/>
        </w:rPr>
        <w:t xml:space="preserve"> </w:t>
      </w:r>
      <w:r w:rsidRPr="002D350D">
        <w:rPr>
          <w:rFonts w:ascii="Arial" w:hAnsi="Arial" w:cs="Arial"/>
          <w:sz w:val="21"/>
          <w:szCs w:val="21"/>
          <w:lang w:val="ru-RU"/>
        </w:rPr>
        <w:t>або</w:t>
      </w:r>
      <w:r w:rsidRPr="002D350D">
        <w:rPr>
          <w:rFonts w:ascii="Arial" w:hAnsi="Arial" w:cs="Arial"/>
          <w:spacing w:val="-5"/>
          <w:sz w:val="21"/>
          <w:szCs w:val="21"/>
          <w:lang w:val="ru-RU"/>
        </w:rPr>
        <w:t xml:space="preserve"> </w:t>
      </w:r>
      <w:r w:rsidRPr="002D350D">
        <w:rPr>
          <w:rFonts w:ascii="Arial" w:hAnsi="Arial" w:cs="Arial"/>
          <w:sz w:val="21"/>
          <w:szCs w:val="21"/>
          <w:lang w:val="ru-RU"/>
        </w:rPr>
        <w:t>їх</w:t>
      </w:r>
      <w:r w:rsidRPr="002D350D">
        <w:rPr>
          <w:rFonts w:ascii="Arial" w:hAnsi="Arial" w:cs="Arial"/>
          <w:spacing w:val="-5"/>
          <w:sz w:val="21"/>
          <w:szCs w:val="21"/>
          <w:lang w:val="ru-RU"/>
        </w:rPr>
        <w:t xml:space="preserve"> </w:t>
      </w:r>
      <w:r w:rsidRPr="002D350D">
        <w:rPr>
          <w:rFonts w:ascii="Arial" w:hAnsi="Arial" w:cs="Arial"/>
          <w:sz w:val="21"/>
          <w:szCs w:val="21"/>
          <w:lang w:val="ru-RU"/>
        </w:rPr>
        <w:t>замивання</w:t>
      </w:r>
      <w:r w:rsidRPr="002D350D">
        <w:rPr>
          <w:rFonts w:ascii="Arial" w:hAnsi="Arial" w:cs="Arial"/>
          <w:spacing w:val="-6"/>
          <w:sz w:val="21"/>
          <w:szCs w:val="21"/>
          <w:lang w:val="ru-RU"/>
        </w:rPr>
        <w:t xml:space="preserve"> </w:t>
      </w:r>
      <w:r w:rsidRPr="002D350D">
        <w:rPr>
          <w:rFonts w:ascii="Arial" w:hAnsi="Arial" w:cs="Arial"/>
          <w:sz w:val="21"/>
          <w:szCs w:val="21"/>
          <w:lang w:val="ru-RU"/>
        </w:rPr>
        <w:t>застосовують</w:t>
      </w:r>
      <w:r w:rsidRPr="002D350D">
        <w:rPr>
          <w:rFonts w:ascii="Arial" w:hAnsi="Arial" w:cs="Arial"/>
          <w:spacing w:val="-7"/>
          <w:sz w:val="21"/>
          <w:szCs w:val="21"/>
          <w:lang w:val="ru-RU"/>
        </w:rPr>
        <w:t xml:space="preserve"> </w:t>
      </w:r>
      <w:r w:rsidRPr="002D350D">
        <w:rPr>
          <w:rFonts w:ascii="Arial" w:hAnsi="Arial" w:cs="Arial"/>
          <w:sz w:val="21"/>
          <w:szCs w:val="21"/>
          <w:lang w:val="ru-RU"/>
        </w:rPr>
        <w:t>з іншими видами</w:t>
      </w:r>
      <w:r w:rsidRPr="002D350D">
        <w:rPr>
          <w:rFonts w:ascii="Arial" w:hAnsi="Arial" w:cs="Arial"/>
          <w:spacing w:val="-5"/>
          <w:sz w:val="21"/>
          <w:szCs w:val="21"/>
          <w:lang w:val="ru-RU"/>
        </w:rPr>
        <w:t xml:space="preserve"> </w:t>
      </w:r>
      <w:r w:rsidRPr="002D350D">
        <w:rPr>
          <w:rFonts w:ascii="Arial" w:hAnsi="Arial" w:cs="Arial"/>
          <w:sz w:val="21"/>
          <w:szCs w:val="21"/>
          <w:lang w:val="ru-RU"/>
        </w:rPr>
        <w:t>меліорації.</w:t>
      </w:r>
    </w:p>
    <w:p w14:paraId="477A0AB8" w14:textId="77777777" w:rsidR="00E32E9D" w:rsidRPr="002D350D" w:rsidRDefault="008555FA" w:rsidP="008D0A25">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Засипання ярів, їх верхових ділянок і отвершків ґрунтом слід передбачати при</w:t>
      </w:r>
      <w:r w:rsidRPr="002D350D">
        <w:rPr>
          <w:rFonts w:ascii="Arial" w:hAnsi="Arial" w:cs="Arial"/>
          <w:spacing w:val="-11"/>
          <w:sz w:val="21"/>
          <w:szCs w:val="21"/>
          <w:lang w:val="ru-RU"/>
        </w:rPr>
        <w:t xml:space="preserve"> </w:t>
      </w:r>
      <w:r w:rsidRPr="002D350D">
        <w:rPr>
          <w:rFonts w:ascii="Arial" w:hAnsi="Arial" w:cs="Arial"/>
          <w:sz w:val="21"/>
          <w:szCs w:val="21"/>
          <w:lang w:val="ru-RU"/>
        </w:rPr>
        <w:t>глибині</w:t>
      </w:r>
      <w:r w:rsidRPr="002D350D">
        <w:rPr>
          <w:rFonts w:ascii="Arial" w:hAnsi="Arial" w:cs="Arial"/>
          <w:spacing w:val="-10"/>
          <w:sz w:val="21"/>
          <w:szCs w:val="21"/>
          <w:lang w:val="ru-RU"/>
        </w:rPr>
        <w:t xml:space="preserve"> </w:t>
      </w:r>
      <w:r w:rsidRPr="002D350D">
        <w:rPr>
          <w:rFonts w:ascii="Arial" w:hAnsi="Arial" w:cs="Arial"/>
          <w:sz w:val="21"/>
          <w:szCs w:val="21"/>
          <w:lang w:val="ru-RU"/>
        </w:rPr>
        <w:t>ярів</w:t>
      </w:r>
      <w:r w:rsidRPr="002D350D">
        <w:rPr>
          <w:rFonts w:ascii="Arial" w:hAnsi="Arial" w:cs="Arial"/>
          <w:spacing w:val="-12"/>
          <w:sz w:val="21"/>
          <w:szCs w:val="21"/>
          <w:lang w:val="ru-RU"/>
        </w:rPr>
        <w:t xml:space="preserve"> </w:t>
      </w:r>
      <w:r w:rsidRPr="002D350D">
        <w:rPr>
          <w:rFonts w:ascii="Arial" w:hAnsi="Arial" w:cs="Arial"/>
          <w:sz w:val="21"/>
          <w:szCs w:val="21"/>
          <w:lang w:val="ru-RU"/>
        </w:rPr>
        <w:t>до</w:t>
      </w:r>
      <w:r w:rsidRPr="002D350D">
        <w:rPr>
          <w:rFonts w:ascii="Arial" w:hAnsi="Arial" w:cs="Arial"/>
          <w:spacing w:val="-10"/>
          <w:sz w:val="21"/>
          <w:szCs w:val="21"/>
          <w:lang w:val="ru-RU"/>
        </w:rPr>
        <w:t xml:space="preserve"> </w:t>
      </w:r>
      <w:r w:rsidRPr="002D350D">
        <w:rPr>
          <w:rFonts w:ascii="Arial" w:hAnsi="Arial" w:cs="Arial"/>
          <w:sz w:val="21"/>
          <w:szCs w:val="21"/>
          <w:lang w:val="ru-RU"/>
        </w:rPr>
        <w:t>15</w:t>
      </w:r>
      <w:r w:rsidRPr="002D350D">
        <w:rPr>
          <w:rFonts w:ascii="Arial" w:hAnsi="Arial" w:cs="Arial"/>
          <w:spacing w:val="-10"/>
          <w:sz w:val="21"/>
          <w:szCs w:val="21"/>
          <w:lang w:val="ru-RU"/>
        </w:rPr>
        <w:t xml:space="preserve"> </w:t>
      </w:r>
      <w:r w:rsidRPr="002D350D">
        <w:rPr>
          <w:rFonts w:ascii="Arial" w:hAnsi="Arial" w:cs="Arial"/>
          <w:sz w:val="21"/>
          <w:szCs w:val="21"/>
          <w:lang w:val="ru-RU"/>
        </w:rPr>
        <w:t>м.</w:t>
      </w:r>
      <w:r w:rsidRPr="002D350D">
        <w:rPr>
          <w:rFonts w:ascii="Arial" w:hAnsi="Arial" w:cs="Arial"/>
          <w:spacing w:val="-12"/>
          <w:sz w:val="21"/>
          <w:szCs w:val="21"/>
          <w:lang w:val="ru-RU"/>
        </w:rPr>
        <w:t xml:space="preserve"> </w:t>
      </w:r>
      <w:r w:rsidRPr="002D350D">
        <w:rPr>
          <w:rFonts w:ascii="Arial" w:hAnsi="Arial" w:cs="Arial"/>
          <w:sz w:val="21"/>
          <w:szCs w:val="21"/>
          <w:lang w:val="ru-RU"/>
        </w:rPr>
        <w:t>Замивання</w:t>
      </w:r>
      <w:r w:rsidRPr="002D350D">
        <w:rPr>
          <w:rFonts w:ascii="Arial" w:hAnsi="Arial" w:cs="Arial"/>
          <w:spacing w:val="-11"/>
          <w:sz w:val="21"/>
          <w:szCs w:val="21"/>
          <w:lang w:val="ru-RU"/>
        </w:rPr>
        <w:t xml:space="preserve"> </w:t>
      </w:r>
      <w:r w:rsidRPr="002D350D">
        <w:rPr>
          <w:rFonts w:ascii="Arial" w:hAnsi="Arial" w:cs="Arial"/>
          <w:sz w:val="21"/>
          <w:szCs w:val="21"/>
          <w:lang w:val="ru-RU"/>
        </w:rPr>
        <w:t>ярів</w:t>
      </w:r>
      <w:r w:rsidRPr="002D350D">
        <w:rPr>
          <w:rFonts w:ascii="Arial" w:hAnsi="Arial" w:cs="Arial"/>
          <w:spacing w:val="-12"/>
          <w:sz w:val="21"/>
          <w:szCs w:val="21"/>
          <w:lang w:val="ru-RU"/>
        </w:rPr>
        <w:t xml:space="preserve"> </w:t>
      </w:r>
      <w:r w:rsidRPr="002D350D">
        <w:rPr>
          <w:rFonts w:ascii="Arial" w:hAnsi="Arial" w:cs="Arial"/>
          <w:sz w:val="21"/>
          <w:szCs w:val="21"/>
          <w:lang w:val="ru-RU"/>
        </w:rPr>
        <w:t>із</w:t>
      </w:r>
      <w:r w:rsidRPr="002D350D">
        <w:rPr>
          <w:rFonts w:ascii="Arial" w:hAnsi="Arial" w:cs="Arial"/>
          <w:spacing w:val="-12"/>
          <w:sz w:val="21"/>
          <w:szCs w:val="21"/>
          <w:lang w:val="ru-RU"/>
        </w:rPr>
        <w:t xml:space="preserve"> </w:t>
      </w:r>
      <w:r w:rsidRPr="002D350D">
        <w:rPr>
          <w:rFonts w:ascii="Arial" w:hAnsi="Arial" w:cs="Arial"/>
          <w:sz w:val="21"/>
          <w:szCs w:val="21"/>
          <w:lang w:val="ru-RU"/>
        </w:rPr>
        <w:t>застосування</w:t>
      </w:r>
      <w:r w:rsidRPr="002D350D">
        <w:rPr>
          <w:rFonts w:ascii="Arial" w:hAnsi="Arial" w:cs="Arial"/>
          <w:spacing w:val="-11"/>
          <w:sz w:val="21"/>
          <w:szCs w:val="21"/>
          <w:lang w:val="ru-RU"/>
        </w:rPr>
        <w:t xml:space="preserve"> </w:t>
      </w:r>
      <w:r w:rsidRPr="002D350D">
        <w:rPr>
          <w:rFonts w:ascii="Arial" w:hAnsi="Arial" w:cs="Arial"/>
          <w:sz w:val="21"/>
          <w:szCs w:val="21"/>
          <w:lang w:val="ru-RU"/>
        </w:rPr>
        <w:t>засобів</w:t>
      </w:r>
      <w:r w:rsidRPr="002D350D">
        <w:rPr>
          <w:rFonts w:ascii="Arial" w:hAnsi="Arial" w:cs="Arial"/>
          <w:spacing w:val="-12"/>
          <w:sz w:val="21"/>
          <w:szCs w:val="21"/>
          <w:lang w:val="ru-RU"/>
        </w:rPr>
        <w:t xml:space="preserve"> </w:t>
      </w:r>
      <w:r w:rsidRPr="002D350D">
        <w:rPr>
          <w:rFonts w:ascii="Arial" w:hAnsi="Arial" w:cs="Arial"/>
          <w:sz w:val="21"/>
          <w:szCs w:val="21"/>
          <w:lang w:val="ru-RU"/>
        </w:rPr>
        <w:t>гідромеханізації слід передбачати при їх глибині до 25</w:t>
      </w:r>
      <w:r w:rsidRPr="002D350D">
        <w:rPr>
          <w:rFonts w:ascii="Arial" w:hAnsi="Arial" w:cs="Arial"/>
          <w:spacing w:val="-11"/>
          <w:sz w:val="21"/>
          <w:szCs w:val="21"/>
          <w:lang w:val="ru-RU"/>
        </w:rPr>
        <w:t xml:space="preserve"> </w:t>
      </w:r>
      <w:r w:rsidRPr="002D350D">
        <w:rPr>
          <w:rFonts w:ascii="Arial" w:hAnsi="Arial" w:cs="Arial"/>
          <w:sz w:val="21"/>
          <w:szCs w:val="21"/>
          <w:lang w:val="ru-RU"/>
        </w:rPr>
        <w:t>м.</w:t>
      </w:r>
    </w:p>
    <w:p w14:paraId="2FFA1880" w14:textId="77777777" w:rsidR="00E32E9D" w:rsidRPr="002D350D" w:rsidRDefault="008555FA" w:rsidP="008D0A25">
      <w:pPr>
        <w:pStyle w:val="a5"/>
        <w:numPr>
          <w:ilvl w:val="3"/>
          <w:numId w:val="5"/>
        </w:numPr>
        <w:tabs>
          <w:tab w:val="left" w:pos="1673"/>
        </w:tabs>
        <w:spacing w:before="0" w:line="288" w:lineRule="auto"/>
        <w:ind w:right="114" w:firstLine="720"/>
        <w:contextualSpacing/>
        <w:rPr>
          <w:rFonts w:ascii="Arial" w:hAnsi="Arial" w:cs="Arial"/>
          <w:sz w:val="21"/>
          <w:szCs w:val="21"/>
          <w:lang w:val="ru-RU"/>
        </w:rPr>
      </w:pPr>
      <w:r w:rsidRPr="002D350D">
        <w:rPr>
          <w:rFonts w:ascii="Arial" w:hAnsi="Arial" w:cs="Arial"/>
          <w:sz w:val="21"/>
          <w:szCs w:val="21"/>
          <w:lang w:val="ru-RU"/>
        </w:rPr>
        <w:t>При розробленні проекту ліквідування ярів слід передбачати прогноз зміни рівня підземних</w:t>
      </w:r>
      <w:r w:rsidRPr="002D350D">
        <w:rPr>
          <w:rFonts w:ascii="Arial" w:hAnsi="Arial" w:cs="Arial"/>
          <w:spacing w:val="-8"/>
          <w:sz w:val="21"/>
          <w:szCs w:val="21"/>
          <w:lang w:val="ru-RU"/>
        </w:rPr>
        <w:t xml:space="preserve"> </w:t>
      </w:r>
      <w:r w:rsidRPr="002D350D">
        <w:rPr>
          <w:rFonts w:ascii="Arial" w:hAnsi="Arial" w:cs="Arial"/>
          <w:sz w:val="21"/>
          <w:szCs w:val="21"/>
          <w:lang w:val="ru-RU"/>
        </w:rPr>
        <w:t>вод.</w:t>
      </w:r>
    </w:p>
    <w:p w14:paraId="2915B8DC" w14:textId="77777777" w:rsidR="0090025C" w:rsidRDefault="008555FA" w:rsidP="008D0A25">
      <w:pPr>
        <w:pStyle w:val="a5"/>
        <w:numPr>
          <w:ilvl w:val="3"/>
          <w:numId w:val="5"/>
        </w:numPr>
        <w:tabs>
          <w:tab w:val="left" w:pos="1673"/>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У проекті засипання ярів необхідно передбачати споруди з відведення поверхневих (нагорні канави тощо) та підземних вод (лінійні дрени) як профілактичні заходи, що знижують імовірність розвитку</w:t>
      </w:r>
      <w:r w:rsidRPr="002D350D">
        <w:rPr>
          <w:rFonts w:ascii="Arial" w:hAnsi="Arial" w:cs="Arial"/>
          <w:spacing w:val="-27"/>
          <w:sz w:val="21"/>
          <w:szCs w:val="21"/>
          <w:lang w:val="ru-RU"/>
        </w:rPr>
        <w:t xml:space="preserve"> </w:t>
      </w:r>
      <w:r w:rsidRPr="002D350D">
        <w:rPr>
          <w:rFonts w:ascii="Arial" w:hAnsi="Arial" w:cs="Arial"/>
          <w:sz w:val="21"/>
          <w:szCs w:val="21"/>
          <w:lang w:val="ru-RU"/>
        </w:rPr>
        <w:t>підтоплення</w:t>
      </w:r>
      <w:r w:rsidR="0090025C">
        <w:rPr>
          <w:rFonts w:ascii="Arial" w:hAnsi="Arial" w:cs="Arial"/>
          <w:sz w:val="21"/>
          <w:szCs w:val="21"/>
          <w:lang w:val="ru-RU"/>
        </w:rPr>
        <w:br w:type="page"/>
      </w:r>
    </w:p>
    <w:p w14:paraId="1FD24795" w14:textId="58AB42DF" w:rsidR="00E32E9D" w:rsidRPr="002D350D" w:rsidRDefault="008555FA" w:rsidP="008C2FB7">
      <w:pPr>
        <w:tabs>
          <w:tab w:val="left" w:pos="1673"/>
        </w:tabs>
        <w:spacing w:before="2" w:line="360" w:lineRule="auto"/>
        <w:ind w:left="-729" w:right="110"/>
        <w:jc w:val="center"/>
        <w:rPr>
          <w:rFonts w:ascii="Arial" w:hAnsi="Arial" w:cs="Arial"/>
          <w:sz w:val="21"/>
          <w:szCs w:val="21"/>
          <w:lang w:val="ru-RU"/>
        </w:rPr>
      </w:pPr>
      <w:r w:rsidRPr="008C2FB7">
        <w:rPr>
          <w:rFonts w:ascii="Arial" w:hAnsi="Arial" w:cs="Arial"/>
          <w:sz w:val="21"/>
          <w:szCs w:val="21"/>
          <w:lang w:val="ru-RU"/>
        </w:rPr>
        <w:lastRenderedPageBreak/>
        <w:t>.</w:t>
      </w:r>
      <w:bookmarkStart w:id="79" w:name="ДОДАТОК_А"/>
      <w:bookmarkStart w:id="80" w:name="_bookmark39"/>
      <w:bookmarkEnd w:id="79"/>
      <w:bookmarkEnd w:id="80"/>
      <w:r w:rsidRPr="002D350D">
        <w:rPr>
          <w:rFonts w:ascii="Arial" w:hAnsi="Arial" w:cs="Arial"/>
          <w:sz w:val="21"/>
          <w:szCs w:val="21"/>
          <w:lang w:val="ru-RU"/>
        </w:rPr>
        <w:t>ДОДАТОК А</w:t>
      </w:r>
    </w:p>
    <w:p w14:paraId="6110E9FB" w14:textId="77777777" w:rsidR="00E32E9D" w:rsidRPr="002D350D" w:rsidRDefault="008555FA">
      <w:pPr>
        <w:pStyle w:val="a3"/>
        <w:spacing w:before="158"/>
        <w:ind w:left="225" w:right="225" w:firstLine="0"/>
        <w:jc w:val="center"/>
        <w:rPr>
          <w:rFonts w:ascii="Arial" w:hAnsi="Arial" w:cs="Arial"/>
          <w:sz w:val="21"/>
          <w:szCs w:val="21"/>
          <w:lang w:val="ru-RU"/>
        </w:rPr>
      </w:pPr>
      <w:r w:rsidRPr="002D350D">
        <w:rPr>
          <w:rFonts w:ascii="Arial" w:hAnsi="Arial" w:cs="Arial"/>
          <w:sz w:val="21"/>
          <w:szCs w:val="21"/>
          <w:lang w:val="ru-RU"/>
        </w:rPr>
        <w:t>(довідковий)</w:t>
      </w:r>
    </w:p>
    <w:p w14:paraId="60ED2DA1" w14:textId="77777777" w:rsidR="00E32E9D" w:rsidRPr="002D350D" w:rsidRDefault="00E32E9D">
      <w:pPr>
        <w:pStyle w:val="a3"/>
        <w:spacing w:before="2"/>
        <w:ind w:left="0" w:firstLine="0"/>
        <w:jc w:val="left"/>
        <w:rPr>
          <w:rFonts w:ascii="Arial" w:hAnsi="Arial" w:cs="Arial"/>
          <w:sz w:val="21"/>
          <w:szCs w:val="21"/>
          <w:lang w:val="ru-RU"/>
        </w:rPr>
      </w:pPr>
    </w:p>
    <w:p w14:paraId="05FC6577" w14:textId="77777777" w:rsidR="00E32E9D" w:rsidRPr="002D350D" w:rsidRDefault="008555FA" w:rsidP="008D0A25">
      <w:pPr>
        <w:pStyle w:val="1"/>
        <w:spacing w:line="288" w:lineRule="auto"/>
        <w:ind w:left="225" w:right="225"/>
        <w:contextualSpacing/>
        <w:jc w:val="center"/>
        <w:rPr>
          <w:rFonts w:ascii="Arial" w:hAnsi="Arial" w:cs="Arial"/>
          <w:sz w:val="21"/>
          <w:szCs w:val="21"/>
          <w:lang w:val="ru-RU"/>
        </w:rPr>
      </w:pPr>
      <w:bookmarkStart w:id="81" w:name="ТЕРМІНИ_ТА_ВИЗНАЧЕННЯ_ПОНЯТЬ"/>
      <w:bookmarkStart w:id="82" w:name="_bookmark40"/>
      <w:bookmarkEnd w:id="81"/>
      <w:bookmarkEnd w:id="82"/>
      <w:r w:rsidRPr="002D350D">
        <w:rPr>
          <w:rFonts w:ascii="Arial" w:hAnsi="Arial" w:cs="Arial"/>
          <w:sz w:val="21"/>
          <w:szCs w:val="21"/>
          <w:lang w:val="ru-RU"/>
        </w:rPr>
        <w:t>ТЕРМІНИ ТА ВИЗНАЧЕННЯ ПОНЯТЬ</w:t>
      </w:r>
    </w:p>
    <w:p w14:paraId="3ECD2FE4" w14:textId="77777777" w:rsidR="00E32E9D" w:rsidRPr="002D350D" w:rsidRDefault="008555FA" w:rsidP="008D0A25">
      <w:pPr>
        <w:pStyle w:val="a3"/>
        <w:spacing w:before="0" w:line="288" w:lineRule="auto"/>
        <w:ind w:left="113" w:right="111"/>
        <w:contextualSpacing/>
        <w:rPr>
          <w:rFonts w:ascii="Arial" w:hAnsi="Arial" w:cs="Arial"/>
          <w:sz w:val="21"/>
          <w:szCs w:val="21"/>
          <w:lang w:val="ru-RU"/>
        </w:rPr>
      </w:pPr>
      <w:r w:rsidRPr="002D350D">
        <w:rPr>
          <w:rFonts w:ascii="Arial" w:hAnsi="Arial" w:cs="Arial"/>
          <w:b/>
          <w:i/>
          <w:sz w:val="21"/>
          <w:szCs w:val="21"/>
          <w:lang w:val="ru-RU"/>
        </w:rPr>
        <w:t>Абразія</w:t>
      </w:r>
      <w:r w:rsidRPr="002D350D">
        <w:rPr>
          <w:rFonts w:ascii="Arial" w:hAnsi="Arial" w:cs="Arial"/>
          <w:b/>
          <w:i/>
          <w:spacing w:val="-20"/>
          <w:sz w:val="21"/>
          <w:szCs w:val="21"/>
          <w:lang w:val="ru-RU"/>
        </w:rPr>
        <w:t xml:space="preserve"> </w:t>
      </w:r>
      <w:r w:rsidRPr="002D350D">
        <w:rPr>
          <w:rFonts w:ascii="Arial" w:hAnsi="Arial" w:cs="Arial"/>
          <w:i/>
          <w:sz w:val="21"/>
          <w:szCs w:val="21"/>
          <w:lang w:val="ru-RU"/>
        </w:rPr>
        <w:t>–</w:t>
      </w:r>
      <w:r w:rsidRPr="002D350D">
        <w:rPr>
          <w:rFonts w:ascii="Arial" w:hAnsi="Arial" w:cs="Arial"/>
          <w:i/>
          <w:spacing w:val="-16"/>
          <w:sz w:val="21"/>
          <w:szCs w:val="21"/>
          <w:lang w:val="ru-RU"/>
        </w:rPr>
        <w:t xml:space="preserve"> </w:t>
      </w:r>
      <w:r w:rsidRPr="002D350D">
        <w:rPr>
          <w:rFonts w:ascii="Arial" w:hAnsi="Arial" w:cs="Arial"/>
          <w:sz w:val="21"/>
          <w:szCs w:val="21"/>
          <w:lang w:val="ru-RU"/>
        </w:rPr>
        <w:t>процес</w:t>
      </w:r>
      <w:r w:rsidRPr="002D350D">
        <w:rPr>
          <w:rFonts w:ascii="Arial" w:hAnsi="Arial" w:cs="Arial"/>
          <w:spacing w:val="-17"/>
          <w:sz w:val="21"/>
          <w:szCs w:val="21"/>
          <w:lang w:val="ru-RU"/>
        </w:rPr>
        <w:t xml:space="preserve"> </w:t>
      </w:r>
      <w:r w:rsidRPr="002D350D">
        <w:rPr>
          <w:rFonts w:ascii="Arial" w:hAnsi="Arial" w:cs="Arial"/>
          <w:sz w:val="21"/>
          <w:szCs w:val="21"/>
          <w:lang w:val="ru-RU"/>
        </w:rPr>
        <w:t>переробки</w:t>
      </w:r>
      <w:r w:rsidRPr="002D350D">
        <w:rPr>
          <w:rFonts w:ascii="Arial" w:hAnsi="Arial" w:cs="Arial"/>
          <w:spacing w:val="-16"/>
          <w:sz w:val="21"/>
          <w:szCs w:val="21"/>
          <w:lang w:val="ru-RU"/>
        </w:rPr>
        <w:t xml:space="preserve"> </w:t>
      </w:r>
      <w:r w:rsidRPr="002D350D">
        <w:rPr>
          <w:rFonts w:ascii="Arial" w:hAnsi="Arial" w:cs="Arial"/>
          <w:sz w:val="21"/>
          <w:szCs w:val="21"/>
          <w:lang w:val="ru-RU"/>
        </w:rPr>
        <w:t>берегових</w:t>
      </w:r>
      <w:r w:rsidRPr="002D350D">
        <w:rPr>
          <w:rFonts w:ascii="Arial" w:hAnsi="Arial" w:cs="Arial"/>
          <w:spacing w:val="-16"/>
          <w:sz w:val="21"/>
          <w:szCs w:val="21"/>
          <w:lang w:val="ru-RU"/>
        </w:rPr>
        <w:t xml:space="preserve"> </w:t>
      </w:r>
      <w:r w:rsidRPr="002D350D">
        <w:rPr>
          <w:rFonts w:ascii="Arial" w:hAnsi="Arial" w:cs="Arial"/>
          <w:sz w:val="21"/>
          <w:szCs w:val="21"/>
          <w:lang w:val="ru-RU"/>
        </w:rPr>
        <w:t>відкладень</w:t>
      </w:r>
      <w:r w:rsidRPr="002D350D">
        <w:rPr>
          <w:rFonts w:ascii="Arial" w:hAnsi="Arial" w:cs="Arial"/>
          <w:spacing w:val="-18"/>
          <w:sz w:val="21"/>
          <w:szCs w:val="21"/>
          <w:lang w:val="ru-RU"/>
        </w:rPr>
        <w:t xml:space="preserve"> </w:t>
      </w:r>
      <w:r w:rsidRPr="002D350D">
        <w:rPr>
          <w:rFonts w:ascii="Arial" w:hAnsi="Arial" w:cs="Arial"/>
          <w:sz w:val="21"/>
          <w:szCs w:val="21"/>
          <w:lang w:val="ru-RU"/>
        </w:rPr>
        <w:t>вздовж</w:t>
      </w:r>
      <w:r w:rsidRPr="002D350D">
        <w:rPr>
          <w:rFonts w:ascii="Arial" w:hAnsi="Arial" w:cs="Arial"/>
          <w:spacing w:val="-17"/>
          <w:sz w:val="21"/>
          <w:szCs w:val="21"/>
          <w:lang w:val="ru-RU"/>
        </w:rPr>
        <w:t xml:space="preserve"> </w:t>
      </w:r>
      <w:r w:rsidRPr="002D350D">
        <w:rPr>
          <w:rFonts w:ascii="Arial" w:hAnsi="Arial" w:cs="Arial"/>
          <w:sz w:val="21"/>
          <w:szCs w:val="21"/>
          <w:lang w:val="ru-RU"/>
        </w:rPr>
        <w:t>узбережжя</w:t>
      </w:r>
      <w:r w:rsidRPr="002D350D">
        <w:rPr>
          <w:rFonts w:ascii="Arial" w:hAnsi="Arial" w:cs="Arial"/>
          <w:spacing w:val="-17"/>
          <w:sz w:val="21"/>
          <w:szCs w:val="21"/>
          <w:lang w:val="ru-RU"/>
        </w:rPr>
        <w:t xml:space="preserve"> </w:t>
      </w:r>
      <w:r w:rsidRPr="002D350D">
        <w:rPr>
          <w:rFonts w:ascii="Arial" w:hAnsi="Arial" w:cs="Arial"/>
          <w:sz w:val="21"/>
          <w:szCs w:val="21"/>
          <w:lang w:val="ru-RU"/>
        </w:rPr>
        <w:t>морів і</w:t>
      </w:r>
      <w:r w:rsidRPr="002D350D">
        <w:rPr>
          <w:rFonts w:ascii="Arial" w:hAnsi="Arial" w:cs="Arial"/>
          <w:spacing w:val="-3"/>
          <w:sz w:val="21"/>
          <w:szCs w:val="21"/>
          <w:lang w:val="ru-RU"/>
        </w:rPr>
        <w:t xml:space="preserve"> </w:t>
      </w:r>
      <w:r w:rsidRPr="002D350D">
        <w:rPr>
          <w:rFonts w:ascii="Arial" w:hAnsi="Arial" w:cs="Arial"/>
          <w:sz w:val="21"/>
          <w:szCs w:val="21"/>
          <w:lang w:val="ru-RU"/>
        </w:rPr>
        <w:t>водоймищ.</w:t>
      </w:r>
    </w:p>
    <w:p w14:paraId="60B3175E" w14:textId="77777777" w:rsidR="00E32E9D" w:rsidRPr="002D350D" w:rsidRDefault="008555FA" w:rsidP="008D0A25">
      <w:pPr>
        <w:pStyle w:val="a3"/>
        <w:spacing w:before="0" w:line="288" w:lineRule="auto"/>
        <w:ind w:left="113" w:right="109"/>
        <w:contextualSpacing/>
        <w:rPr>
          <w:rFonts w:ascii="Arial" w:hAnsi="Arial" w:cs="Arial"/>
          <w:sz w:val="21"/>
          <w:szCs w:val="21"/>
          <w:lang w:val="ru-RU"/>
        </w:rPr>
      </w:pPr>
      <w:r w:rsidRPr="002D350D">
        <w:rPr>
          <w:rFonts w:ascii="Arial" w:hAnsi="Arial" w:cs="Arial"/>
          <w:b/>
          <w:i/>
          <w:sz w:val="21"/>
          <w:szCs w:val="21"/>
          <w:lang w:val="ru-RU"/>
        </w:rPr>
        <w:t xml:space="preserve">Геологічні процеси </w:t>
      </w:r>
      <w:r w:rsidRPr="002D350D">
        <w:rPr>
          <w:rFonts w:ascii="Arial" w:hAnsi="Arial" w:cs="Arial"/>
          <w:i/>
          <w:sz w:val="21"/>
          <w:szCs w:val="21"/>
          <w:lang w:val="ru-RU"/>
        </w:rPr>
        <w:t xml:space="preserve">– </w:t>
      </w:r>
      <w:r w:rsidRPr="002D350D">
        <w:rPr>
          <w:rFonts w:ascii="Arial" w:hAnsi="Arial" w:cs="Arial"/>
          <w:sz w:val="21"/>
          <w:szCs w:val="21"/>
          <w:lang w:val="ru-RU"/>
        </w:rPr>
        <w:t>екзогенні та ендогенні процеси в геологічному середовищі,</w:t>
      </w:r>
      <w:r w:rsidRPr="002D350D">
        <w:rPr>
          <w:rFonts w:ascii="Arial" w:hAnsi="Arial" w:cs="Arial"/>
          <w:spacing w:val="-20"/>
          <w:sz w:val="21"/>
          <w:szCs w:val="21"/>
          <w:lang w:val="ru-RU"/>
        </w:rPr>
        <w:t xml:space="preserve"> </w:t>
      </w:r>
      <w:r w:rsidRPr="002D350D">
        <w:rPr>
          <w:rFonts w:ascii="Arial" w:hAnsi="Arial" w:cs="Arial"/>
          <w:sz w:val="21"/>
          <w:szCs w:val="21"/>
          <w:lang w:val="ru-RU"/>
        </w:rPr>
        <w:t>що</w:t>
      </w:r>
      <w:r w:rsidRPr="002D350D">
        <w:rPr>
          <w:rFonts w:ascii="Arial" w:hAnsi="Arial" w:cs="Arial"/>
          <w:spacing w:val="-19"/>
          <w:sz w:val="21"/>
          <w:szCs w:val="21"/>
          <w:lang w:val="ru-RU"/>
        </w:rPr>
        <w:t xml:space="preserve"> </w:t>
      </w:r>
      <w:r w:rsidRPr="002D350D">
        <w:rPr>
          <w:rFonts w:ascii="Arial" w:hAnsi="Arial" w:cs="Arial"/>
          <w:sz w:val="21"/>
          <w:szCs w:val="21"/>
          <w:lang w:val="ru-RU"/>
        </w:rPr>
        <w:t>виникають</w:t>
      </w:r>
      <w:r w:rsidRPr="002D350D">
        <w:rPr>
          <w:rFonts w:ascii="Arial" w:hAnsi="Arial" w:cs="Arial"/>
          <w:spacing w:val="-21"/>
          <w:sz w:val="21"/>
          <w:szCs w:val="21"/>
          <w:lang w:val="ru-RU"/>
        </w:rPr>
        <w:t xml:space="preserve"> </w:t>
      </w:r>
      <w:r w:rsidRPr="002D350D">
        <w:rPr>
          <w:rFonts w:ascii="Arial" w:hAnsi="Arial" w:cs="Arial"/>
          <w:sz w:val="21"/>
          <w:szCs w:val="21"/>
          <w:lang w:val="ru-RU"/>
        </w:rPr>
        <w:t>під</w:t>
      </w:r>
      <w:r w:rsidRPr="002D350D">
        <w:rPr>
          <w:rFonts w:ascii="Arial" w:hAnsi="Arial" w:cs="Arial"/>
          <w:spacing w:val="-19"/>
          <w:sz w:val="21"/>
          <w:szCs w:val="21"/>
          <w:lang w:val="ru-RU"/>
        </w:rPr>
        <w:t xml:space="preserve"> </w:t>
      </w:r>
      <w:r w:rsidRPr="002D350D">
        <w:rPr>
          <w:rFonts w:ascii="Arial" w:hAnsi="Arial" w:cs="Arial"/>
          <w:sz w:val="21"/>
          <w:szCs w:val="21"/>
          <w:lang w:val="ru-RU"/>
        </w:rPr>
        <w:t>впливом</w:t>
      </w:r>
      <w:r w:rsidRPr="002D350D">
        <w:rPr>
          <w:rFonts w:ascii="Arial" w:hAnsi="Arial" w:cs="Arial"/>
          <w:spacing w:val="-22"/>
          <w:sz w:val="21"/>
          <w:szCs w:val="21"/>
          <w:lang w:val="ru-RU"/>
        </w:rPr>
        <w:t xml:space="preserve"> </w:t>
      </w:r>
      <w:r w:rsidRPr="002D350D">
        <w:rPr>
          <w:rFonts w:ascii="Arial" w:hAnsi="Arial" w:cs="Arial"/>
          <w:sz w:val="21"/>
          <w:szCs w:val="21"/>
          <w:lang w:val="ru-RU"/>
        </w:rPr>
        <w:t>різних</w:t>
      </w:r>
      <w:r w:rsidRPr="002D350D">
        <w:rPr>
          <w:rFonts w:ascii="Arial" w:hAnsi="Arial" w:cs="Arial"/>
          <w:spacing w:val="-21"/>
          <w:sz w:val="21"/>
          <w:szCs w:val="21"/>
          <w:lang w:val="ru-RU"/>
        </w:rPr>
        <w:t xml:space="preserve"> </w:t>
      </w:r>
      <w:r w:rsidRPr="002D350D">
        <w:rPr>
          <w:rFonts w:ascii="Arial" w:hAnsi="Arial" w:cs="Arial"/>
          <w:sz w:val="21"/>
          <w:szCs w:val="21"/>
          <w:lang w:val="ru-RU"/>
        </w:rPr>
        <w:t>природних</w:t>
      </w:r>
      <w:r w:rsidRPr="002D350D">
        <w:rPr>
          <w:rFonts w:ascii="Arial" w:hAnsi="Arial" w:cs="Arial"/>
          <w:spacing w:val="-19"/>
          <w:sz w:val="21"/>
          <w:szCs w:val="21"/>
          <w:lang w:val="ru-RU"/>
        </w:rPr>
        <w:t xml:space="preserve"> </w:t>
      </w:r>
      <w:r w:rsidRPr="002D350D">
        <w:rPr>
          <w:rFonts w:ascii="Arial" w:hAnsi="Arial" w:cs="Arial"/>
          <w:sz w:val="21"/>
          <w:szCs w:val="21"/>
          <w:lang w:val="ru-RU"/>
        </w:rPr>
        <w:t>чинників</w:t>
      </w:r>
      <w:r w:rsidRPr="002D350D">
        <w:rPr>
          <w:rFonts w:ascii="Arial" w:hAnsi="Arial" w:cs="Arial"/>
          <w:spacing w:val="-23"/>
          <w:sz w:val="21"/>
          <w:szCs w:val="21"/>
          <w:lang w:val="ru-RU"/>
        </w:rPr>
        <w:t xml:space="preserve"> </w:t>
      </w:r>
      <w:r w:rsidRPr="002D350D">
        <w:rPr>
          <w:rFonts w:ascii="Arial" w:hAnsi="Arial" w:cs="Arial"/>
          <w:sz w:val="21"/>
          <w:szCs w:val="21"/>
          <w:lang w:val="ru-RU"/>
        </w:rPr>
        <w:t>і</w:t>
      </w:r>
      <w:r w:rsidRPr="002D350D">
        <w:rPr>
          <w:rFonts w:ascii="Arial" w:hAnsi="Arial" w:cs="Arial"/>
          <w:spacing w:val="-19"/>
          <w:sz w:val="21"/>
          <w:szCs w:val="21"/>
          <w:lang w:val="ru-RU"/>
        </w:rPr>
        <w:t xml:space="preserve"> </w:t>
      </w:r>
      <w:r w:rsidRPr="002D350D">
        <w:rPr>
          <w:rFonts w:ascii="Arial" w:hAnsi="Arial" w:cs="Arial"/>
          <w:sz w:val="21"/>
          <w:szCs w:val="21"/>
          <w:lang w:val="ru-RU"/>
        </w:rPr>
        <w:t>їх</w:t>
      </w:r>
      <w:r w:rsidRPr="002D350D">
        <w:rPr>
          <w:rFonts w:ascii="Arial" w:hAnsi="Arial" w:cs="Arial"/>
          <w:spacing w:val="-21"/>
          <w:sz w:val="21"/>
          <w:szCs w:val="21"/>
          <w:lang w:val="ru-RU"/>
        </w:rPr>
        <w:t xml:space="preserve"> </w:t>
      </w:r>
      <w:r w:rsidRPr="002D350D">
        <w:rPr>
          <w:rFonts w:ascii="Arial" w:hAnsi="Arial" w:cs="Arial"/>
          <w:sz w:val="21"/>
          <w:szCs w:val="21"/>
          <w:lang w:val="ru-RU"/>
        </w:rPr>
        <w:t>поєднань, а також діяльності</w:t>
      </w:r>
      <w:r w:rsidRPr="002D350D">
        <w:rPr>
          <w:rFonts w:ascii="Arial" w:hAnsi="Arial" w:cs="Arial"/>
          <w:spacing w:val="-5"/>
          <w:sz w:val="21"/>
          <w:szCs w:val="21"/>
          <w:lang w:val="ru-RU"/>
        </w:rPr>
        <w:t xml:space="preserve"> </w:t>
      </w:r>
      <w:r w:rsidRPr="002D350D">
        <w:rPr>
          <w:rFonts w:ascii="Arial" w:hAnsi="Arial" w:cs="Arial"/>
          <w:sz w:val="21"/>
          <w:szCs w:val="21"/>
          <w:lang w:val="ru-RU"/>
        </w:rPr>
        <w:t>людини.</w:t>
      </w:r>
    </w:p>
    <w:p w14:paraId="51944D4F" w14:textId="77777777" w:rsidR="00E32E9D" w:rsidRPr="002D350D" w:rsidRDefault="008555FA" w:rsidP="008D0A25">
      <w:pPr>
        <w:pStyle w:val="a3"/>
        <w:spacing w:before="0" w:line="288" w:lineRule="auto"/>
        <w:ind w:left="113" w:right="110"/>
        <w:contextualSpacing/>
        <w:rPr>
          <w:rFonts w:ascii="Arial" w:hAnsi="Arial" w:cs="Arial"/>
          <w:sz w:val="21"/>
          <w:szCs w:val="21"/>
          <w:lang w:val="ru-RU"/>
        </w:rPr>
      </w:pPr>
      <w:r w:rsidRPr="002D350D">
        <w:rPr>
          <w:rFonts w:ascii="Arial" w:hAnsi="Arial" w:cs="Arial"/>
          <w:b/>
          <w:i/>
          <w:sz w:val="21"/>
          <w:szCs w:val="21"/>
          <w:lang w:val="ru-RU"/>
        </w:rPr>
        <w:t xml:space="preserve">Геологічний фактор (чинник) </w:t>
      </w:r>
      <w:r w:rsidRPr="002D350D">
        <w:rPr>
          <w:rFonts w:ascii="Arial" w:hAnsi="Arial" w:cs="Arial"/>
          <w:i/>
          <w:sz w:val="21"/>
          <w:szCs w:val="21"/>
          <w:lang w:val="ru-RU"/>
        </w:rPr>
        <w:t xml:space="preserve">– </w:t>
      </w:r>
      <w:r w:rsidRPr="002D350D">
        <w:rPr>
          <w:rFonts w:ascii="Arial" w:hAnsi="Arial" w:cs="Arial"/>
          <w:sz w:val="21"/>
          <w:szCs w:val="21"/>
          <w:lang w:val="ru-RU"/>
        </w:rPr>
        <w:t>процес або явище, які негативно впливають на стан інженерно-геологічного середовища або сприяють розвитку небезпечних геологічних процесів.</w:t>
      </w:r>
    </w:p>
    <w:p w14:paraId="4166B993" w14:textId="77777777" w:rsidR="00E32E9D" w:rsidRPr="002D350D" w:rsidRDefault="008555FA" w:rsidP="008D0A25">
      <w:pPr>
        <w:pStyle w:val="a3"/>
        <w:spacing w:before="0" w:line="288" w:lineRule="auto"/>
        <w:ind w:left="113" w:right="109"/>
        <w:contextualSpacing/>
        <w:rPr>
          <w:rFonts w:ascii="Arial" w:hAnsi="Arial" w:cs="Arial"/>
          <w:sz w:val="21"/>
          <w:szCs w:val="21"/>
          <w:lang w:val="ru-RU"/>
        </w:rPr>
      </w:pPr>
      <w:r w:rsidRPr="002D350D">
        <w:rPr>
          <w:rFonts w:ascii="Arial" w:hAnsi="Arial" w:cs="Arial"/>
          <w:b/>
          <w:i/>
          <w:sz w:val="21"/>
          <w:szCs w:val="21"/>
          <w:lang w:val="ru-RU"/>
        </w:rPr>
        <w:t xml:space="preserve">Ерозія (водна) </w:t>
      </w:r>
      <w:r w:rsidRPr="002D350D">
        <w:rPr>
          <w:rFonts w:ascii="Arial" w:hAnsi="Arial" w:cs="Arial"/>
          <w:i/>
          <w:sz w:val="21"/>
          <w:szCs w:val="21"/>
          <w:lang w:val="ru-RU"/>
        </w:rPr>
        <w:t xml:space="preserve">– </w:t>
      </w:r>
      <w:r w:rsidRPr="002D350D">
        <w:rPr>
          <w:rFonts w:ascii="Arial" w:hAnsi="Arial" w:cs="Arial"/>
          <w:sz w:val="21"/>
          <w:szCs w:val="21"/>
          <w:lang w:val="ru-RU"/>
        </w:rPr>
        <w:t>процес руйнування гірських порід і схилових ґрунтів річкою, тимчасовим водним потоком або поверхневим стоком.</w:t>
      </w:r>
    </w:p>
    <w:p w14:paraId="1CEA0922" w14:textId="77777777" w:rsidR="00E32E9D" w:rsidRPr="002D350D" w:rsidRDefault="008555FA" w:rsidP="008D0A25">
      <w:pPr>
        <w:pStyle w:val="a3"/>
        <w:spacing w:before="0" w:line="288" w:lineRule="auto"/>
        <w:ind w:left="113" w:right="112"/>
        <w:contextualSpacing/>
        <w:rPr>
          <w:rFonts w:ascii="Arial" w:hAnsi="Arial" w:cs="Arial"/>
          <w:sz w:val="21"/>
          <w:szCs w:val="21"/>
          <w:lang w:val="ru-RU"/>
        </w:rPr>
      </w:pPr>
      <w:r w:rsidRPr="002D350D">
        <w:rPr>
          <w:rFonts w:ascii="Arial" w:hAnsi="Arial" w:cs="Arial"/>
          <w:b/>
          <w:i/>
          <w:sz w:val="21"/>
          <w:szCs w:val="21"/>
          <w:lang w:val="ru-RU"/>
        </w:rPr>
        <w:t xml:space="preserve">Затоплення території </w:t>
      </w:r>
      <w:r w:rsidRPr="002D350D">
        <w:rPr>
          <w:rFonts w:ascii="Arial" w:hAnsi="Arial" w:cs="Arial"/>
          <w:i/>
          <w:sz w:val="21"/>
          <w:szCs w:val="21"/>
          <w:lang w:val="ru-RU"/>
        </w:rPr>
        <w:t xml:space="preserve">– </w:t>
      </w:r>
      <w:r w:rsidRPr="002D350D">
        <w:rPr>
          <w:rFonts w:ascii="Arial" w:hAnsi="Arial" w:cs="Arial"/>
          <w:sz w:val="21"/>
          <w:szCs w:val="21"/>
          <w:lang w:val="ru-RU"/>
        </w:rPr>
        <w:t>утворення вільної поверхні води на ділянці території в період паводку, будівництва водопідпірних споруд або їх аварій у результаті підняття рівня водотоку, водоймища або підземних вод.</w:t>
      </w:r>
    </w:p>
    <w:p w14:paraId="596D10D3" w14:textId="77777777" w:rsidR="00E32E9D" w:rsidRPr="002D350D" w:rsidRDefault="008555FA" w:rsidP="008D0A25">
      <w:pPr>
        <w:pStyle w:val="a3"/>
        <w:spacing w:before="0" w:line="288" w:lineRule="auto"/>
        <w:ind w:left="113" w:right="112"/>
        <w:contextualSpacing/>
        <w:rPr>
          <w:rFonts w:ascii="Arial" w:hAnsi="Arial" w:cs="Arial"/>
          <w:sz w:val="21"/>
          <w:szCs w:val="21"/>
          <w:lang w:val="ru-RU"/>
        </w:rPr>
      </w:pPr>
      <w:r w:rsidRPr="002D350D">
        <w:rPr>
          <w:rFonts w:ascii="Arial" w:hAnsi="Arial" w:cs="Arial"/>
          <w:b/>
          <w:i/>
          <w:sz w:val="21"/>
          <w:szCs w:val="21"/>
          <w:lang w:val="ru-RU"/>
        </w:rPr>
        <w:t xml:space="preserve">Зсув </w:t>
      </w:r>
      <w:r w:rsidRPr="002D350D">
        <w:rPr>
          <w:rFonts w:ascii="Arial" w:hAnsi="Arial" w:cs="Arial"/>
          <w:i/>
          <w:sz w:val="21"/>
          <w:szCs w:val="21"/>
          <w:lang w:val="ru-RU"/>
        </w:rPr>
        <w:t xml:space="preserve">– </w:t>
      </w:r>
      <w:r w:rsidRPr="002D350D">
        <w:rPr>
          <w:rFonts w:ascii="Arial" w:hAnsi="Arial" w:cs="Arial"/>
          <w:sz w:val="21"/>
          <w:szCs w:val="21"/>
          <w:lang w:val="ru-RU"/>
        </w:rPr>
        <w:t>маса гірських порід, що сповзла чи сповзає по схилу або укосу під впливом сил тяжіння, гідрогеодинамічних, сейсмічних та інших сил.</w:t>
      </w:r>
    </w:p>
    <w:p w14:paraId="482B66B0" w14:textId="77777777" w:rsidR="00E32E9D" w:rsidRPr="002D350D" w:rsidRDefault="008555FA" w:rsidP="008D0A25">
      <w:pPr>
        <w:pStyle w:val="a3"/>
        <w:spacing w:before="0" w:line="288" w:lineRule="auto"/>
        <w:ind w:left="113" w:right="109"/>
        <w:contextualSpacing/>
        <w:rPr>
          <w:rFonts w:ascii="Arial" w:hAnsi="Arial" w:cs="Arial"/>
          <w:sz w:val="21"/>
          <w:szCs w:val="21"/>
          <w:lang w:val="ru-RU"/>
        </w:rPr>
      </w:pPr>
      <w:r w:rsidRPr="002D350D">
        <w:rPr>
          <w:rFonts w:ascii="Arial" w:hAnsi="Arial" w:cs="Arial"/>
          <w:b/>
          <w:i/>
          <w:sz w:val="21"/>
          <w:szCs w:val="21"/>
          <w:lang w:val="ru-RU"/>
        </w:rPr>
        <w:t xml:space="preserve">Зсувний тиск </w:t>
      </w:r>
      <w:r w:rsidRPr="002D350D">
        <w:rPr>
          <w:rFonts w:ascii="Arial" w:hAnsi="Arial" w:cs="Arial"/>
          <w:i/>
          <w:sz w:val="21"/>
          <w:szCs w:val="21"/>
          <w:lang w:val="ru-RU"/>
        </w:rPr>
        <w:t xml:space="preserve">– </w:t>
      </w:r>
      <w:r w:rsidRPr="002D350D">
        <w:rPr>
          <w:rFonts w:ascii="Arial" w:hAnsi="Arial" w:cs="Arial"/>
          <w:sz w:val="21"/>
          <w:szCs w:val="21"/>
          <w:lang w:val="ru-RU"/>
        </w:rPr>
        <w:t>різниця між зсувними силами і силами опору ґрунтового масиву</w:t>
      </w:r>
      <w:r w:rsidRPr="002D350D">
        <w:rPr>
          <w:rFonts w:ascii="Arial" w:hAnsi="Arial" w:cs="Arial"/>
          <w:spacing w:val="-23"/>
          <w:sz w:val="21"/>
          <w:szCs w:val="21"/>
          <w:lang w:val="ru-RU"/>
        </w:rPr>
        <w:t xml:space="preserve"> </w:t>
      </w:r>
      <w:r w:rsidRPr="002D350D">
        <w:rPr>
          <w:rFonts w:ascii="Arial" w:hAnsi="Arial" w:cs="Arial"/>
          <w:sz w:val="21"/>
          <w:szCs w:val="21"/>
          <w:lang w:val="ru-RU"/>
        </w:rPr>
        <w:t>зсуву</w:t>
      </w:r>
      <w:r w:rsidRPr="002D350D">
        <w:rPr>
          <w:rFonts w:ascii="Arial" w:hAnsi="Arial" w:cs="Arial"/>
          <w:spacing w:val="-23"/>
          <w:sz w:val="21"/>
          <w:szCs w:val="21"/>
          <w:lang w:val="ru-RU"/>
        </w:rPr>
        <w:t xml:space="preserve"> </w:t>
      </w:r>
      <w:r w:rsidRPr="002D350D">
        <w:rPr>
          <w:rFonts w:ascii="Arial" w:hAnsi="Arial" w:cs="Arial"/>
          <w:sz w:val="21"/>
          <w:szCs w:val="21"/>
          <w:lang w:val="ru-RU"/>
        </w:rPr>
        <w:t>в</w:t>
      </w:r>
      <w:r w:rsidRPr="002D350D">
        <w:rPr>
          <w:rFonts w:ascii="Arial" w:hAnsi="Arial" w:cs="Arial"/>
          <w:spacing w:val="-20"/>
          <w:sz w:val="21"/>
          <w:szCs w:val="21"/>
          <w:lang w:val="ru-RU"/>
        </w:rPr>
        <w:t xml:space="preserve"> </w:t>
      </w:r>
      <w:r w:rsidRPr="002D350D">
        <w:rPr>
          <w:rFonts w:ascii="Arial" w:hAnsi="Arial" w:cs="Arial"/>
          <w:sz w:val="21"/>
          <w:szCs w:val="21"/>
          <w:lang w:val="ru-RU"/>
        </w:rPr>
        <w:t>об'ємі</w:t>
      </w:r>
      <w:r w:rsidRPr="002D350D">
        <w:rPr>
          <w:rFonts w:ascii="Arial" w:hAnsi="Arial" w:cs="Arial"/>
          <w:spacing w:val="-19"/>
          <w:sz w:val="21"/>
          <w:szCs w:val="21"/>
          <w:lang w:val="ru-RU"/>
        </w:rPr>
        <w:t xml:space="preserve"> </w:t>
      </w:r>
      <w:r w:rsidRPr="002D350D">
        <w:rPr>
          <w:rFonts w:ascii="Arial" w:hAnsi="Arial" w:cs="Arial"/>
          <w:sz w:val="21"/>
          <w:szCs w:val="21"/>
          <w:lang w:val="ru-RU"/>
        </w:rPr>
        <w:t>частини</w:t>
      </w:r>
      <w:r w:rsidRPr="002D350D">
        <w:rPr>
          <w:rFonts w:ascii="Arial" w:hAnsi="Arial" w:cs="Arial"/>
          <w:spacing w:val="-19"/>
          <w:sz w:val="21"/>
          <w:szCs w:val="21"/>
          <w:lang w:val="ru-RU"/>
        </w:rPr>
        <w:t xml:space="preserve"> </w:t>
      </w:r>
      <w:r w:rsidRPr="002D350D">
        <w:rPr>
          <w:rFonts w:ascii="Arial" w:hAnsi="Arial" w:cs="Arial"/>
          <w:sz w:val="21"/>
          <w:szCs w:val="21"/>
          <w:lang w:val="ru-RU"/>
        </w:rPr>
        <w:t>зсуву,</w:t>
      </w:r>
      <w:r w:rsidRPr="002D350D">
        <w:rPr>
          <w:rFonts w:ascii="Arial" w:hAnsi="Arial" w:cs="Arial"/>
          <w:spacing w:val="-20"/>
          <w:sz w:val="21"/>
          <w:szCs w:val="21"/>
          <w:lang w:val="ru-RU"/>
        </w:rPr>
        <w:t xml:space="preserve"> </w:t>
      </w:r>
      <w:r w:rsidRPr="002D350D">
        <w:rPr>
          <w:rFonts w:ascii="Arial" w:hAnsi="Arial" w:cs="Arial"/>
          <w:sz w:val="21"/>
          <w:szCs w:val="21"/>
          <w:lang w:val="ru-RU"/>
        </w:rPr>
        <w:t>розташованої</w:t>
      </w:r>
      <w:r w:rsidRPr="002D350D">
        <w:rPr>
          <w:rFonts w:ascii="Arial" w:hAnsi="Arial" w:cs="Arial"/>
          <w:spacing w:val="-19"/>
          <w:sz w:val="21"/>
          <w:szCs w:val="21"/>
          <w:lang w:val="ru-RU"/>
        </w:rPr>
        <w:t xml:space="preserve"> </w:t>
      </w:r>
      <w:r w:rsidRPr="002D350D">
        <w:rPr>
          <w:rFonts w:ascii="Arial" w:hAnsi="Arial" w:cs="Arial"/>
          <w:sz w:val="21"/>
          <w:szCs w:val="21"/>
          <w:lang w:val="ru-RU"/>
        </w:rPr>
        <w:t>вище</w:t>
      </w:r>
      <w:r w:rsidRPr="002D350D">
        <w:rPr>
          <w:rFonts w:ascii="Arial" w:hAnsi="Arial" w:cs="Arial"/>
          <w:spacing w:val="-20"/>
          <w:sz w:val="21"/>
          <w:szCs w:val="21"/>
          <w:lang w:val="ru-RU"/>
        </w:rPr>
        <w:t xml:space="preserve"> </w:t>
      </w:r>
      <w:r w:rsidRPr="002D350D">
        <w:rPr>
          <w:rFonts w:ascii="Arial" w:hAnsi="Arial" w:cs="Arial"/>
          <w:sz w:val="21"/>
          <w:szCs w:val="21"/>
          <w:lang w:val="ru-RU"/>
        </w:rPr>
        <w:t>за</w:t>
      </w:r>
      <w:r w:rsidRPr="002D350D">
        <w:rPr>
          <w:rFonts w:ascii="Arial" w:hAnsi="Arial" w:cs="Arial"/>
          <w:spacing w:val="-20"/>
          <w:sz w:val="21"/>
          <w:szCs w:val="21"/>
          <w:lang w:val="ru-RU"/>
        </w:rPr>
        <w:t xml:space="preserve"> </w:t>
      </w:r>
      <w:r w:rsidRPr="002D350D">
        <w:rPr>
          <w:rFonts w:ascii="Arial" w:hAnsi="Arial" w:cs="Arial"/>
          <w:sz w:val="21"/>
          <w:szCs w:val="21"/>
          <w:lang w:val="ru-RU"/>
        </w:rPr>
        <w:t>протизсувні</w:t>
      </w:r>
      <w:r w:rsidRPr="002D350D">
        <w:rPr>
          <w:rFonts w:ascii="Arial" w:hAnsi="Arial" w:cs="Arial"/>
          <w:spacing w:val="-21"/>
          <w:sz w:val="21"/>
          <w:szCs w:val="21"/>
          <w:lang w:val="ru-RU"/>
        </w:rPr>
        <w:t xml:space="preserve"> </w:t>
      </w:r>
      <w:r w:rsidRPr="002D350D">
        <w:rPr>
          <w:rFonts w:ascii="Arial" w:hAnsi="Arial" w:cs="Arial"/>
          <w:sz w:val="21"/>
          <w:szCs w:val="21"/>
          <w:lang w:val="ru-RU"/>
        </w:rPr>
        <w:t>інженерні споруди в інтервалі між поверхнею схилу і найбільш небезпечною зоною глибинної повзучості (зоною</w:t>
      </w:r>
      <w:r w:rsidRPr="002D350D">
        <w:rPr>
          <w:rFonts w:ascii="Arial" w:hAnsi="Arial" w:cs="Arial"/>
          <w:spacing w:val="-16"/>
          <w:sz w:val="21"/>
          <w:szCs w:val="21"/>
          <w:lang w:val="ru-RU"/>
        </w:rPr>
        <w:t xml:space="preserve"> </w:t>
      </w:r>
      <w:r w:rsidRPr="002D350D">
        <w:rPr>
          <w:rFonts w:ascii="Arial" w:hAnsi="Arial" w:cs="Arial"/>
          <w:sz w:val="21"/>
          <w:szCs w:val="21"/>
          <w:lang w:val="ru-RU"/>
        </w:rPr>
        <w:t>ковзання).</w:t>
      </w:r>
    </w:p>
    <w:p w14:paraId="440F4754" w14:textId="77777777" w:rsidR="00E32E9D" w:rsidRPr="002D350D" w:rsidRDefault="008555FA" w:rsidP="008D0A25">
      <w:pPr>
        <w:spacing w:line="288" w:lineRule="auto"/>
        <w:ind w:left="113" w:right="111" w:firstLine="720"/>
        <w:contextualSpacing/>
        <w:jc w:val="both"/>
        <w:rPr>
          <w:rFonts w:ascii="Arial" w:hAnsi="Arial" w:cs="Arial"/>
          <w:sz w:val="21"/>
          <w:szCs w:val="21"/>
          <w:lang w:val="ru-RU"/>
        </w:rPr>
      </w:pPr>
      <w:r w:rsidRPr="002D350D">
        <w:rPr>
          <w:rFonts w:ascii="Arial" w:hAnsi="Arial" w:cs="Arial"/>
          <w:b/>
          <w:i/>
          <w:sz w:val="21"/>
          <w:szCs w:val="21"/>
          <w:lang w:val="ru-RU"/>
        </w:rPr>
        <w:t xml:space="preserve">Зсувонебезпечна територія </w:t>
      </w:r>
      <w:r w:rsidRPr="002D350D">
        <w:rPr>
          <w:rFonts w:ascii="Arial" w:hAnsi="Arial" w:cs="Arial"/>
          <w:i/>
          <w:sz w:val="21"/>
          <w:szCs w:val="21"/>
          <w:lang w:val="ru-RU"/>
        </w:rPr>
        <w:t xml:space="preserve">– </w:t>
      </w:r>
      <w:r w:rsidRPr="002D350D">
        <w:rPr>
          <w:rFonts w:ascii="Arial" w:hAnsi="Arial" w:cs="Arial"/>
          <w:sz w:val="21"/>
          <w:szCs w:val="21"/>
          <w:lang w:val="ru-RU"/>
        </w:rPr>
        <w:t>ділянка схилу, на якому можливе виникнення зсуву під дією природних або техногенних чинників.</w:t>
      </w:r>
    </w:p>
    <w:p w14:paraId="19302FBE" w14:textId="77777777" w:rsidR="00E32E9D" w:rsidRPr="002D350D" w:rsidRDefault="008555FA" w:rsidP="008D0A25">
      <w:pPr>
        <w:spacing w:line="288" w:lineRule="auto"/>
        <w:ind w:left="113" w:right="111" w:firstLine="720"/>
        <w:contextualSpacing/>
        <w:jc w:val="both"/>
        <w:rPr>
          <w:rFonts w:ascii="Arial" w:hAnsi="Arial" w:cs="Arial"/>
          <w:sz w:val="21"/>
          <w:szCs w:val="21"/>
          <w:lang w:val="ru-RU"/>
        </w:rPr>
      </w:pPr>
      <w:r w:rsidRPr="002D350D">
        <w:rPr>
          <w:rFonts w:ascii="Arial" w:hAnsi="Arial" w:cs="Arial"/>
          <w:b/>
          <w:i/>
          <w:sz w:val="21"/>
          <w:szCs w:val="21"/>
          <w:lang w:val="ru-RU"/>
        </w:rPr>
        <w:t xml:space="preserve">Інженерно-геологічне середовище </w:t>
      </w:r>
      <w:r w:rsidRPr="002D350D">
        <w:rPr>
          <w:rFonts w:ascii="Arial" w:hAnsi="Arial" w:cs="Arial"/>
          <w:i/>
          <w:sz w:val="21"/>
          <w:szCs w:val="21"/>
          <w:lang w:val="ru-RU"/>
        </w:rPr>
        <w:t xml:space="preserve">– </w:t>
      </w:r>
      <w:r w:rsidRPr="002D350D">
        <w:rPr>
          <w:rFonts w:ascii="Arial" w:hAnsi="Arial" w:cs="Arial"/>
          <w:sz w:val="21"/>
          <w:szCs w:val="21"/>
          <w:lang w:val="ru-RU"/>
        </w:rPr>
        <w:t>поверхнева частина земної кори, яка змінюється під впливом внутрішніх і зовнішніх чинників природного і антропогенного походження.</w:t>
      </w:r>
    </w:p>
    <w:p w14:paraId="45AA970E" w14:textId="77777777" w:rsidR="0090025C" w:rsidRDefault="008555FA" w:rsidP="008D0A25">
      <w:pPr>
        <w:spacing w:line="288" w:lineRule="auto"/>
        <w:ind w:left="113" w:right="112" w:firstLine="720"/>
        <w:contextualSpacing/>
        <w:jc w:val="both"/>
        <w:rPr>
          <w:rFonts w:ascii="Arial" w:hAnsi="Arial" w:cs="Arial"/>
          <w:sz w:val="21"/>
          <w:szCs w:val="21"/>
          <w:lang w:val="ru-RU"/>
        </w:rPr>
      </w:pPr>
      <w:r w:rsidRPr="002D350D">
        <w:rPr>
          <w:rFonts w:ascii="Arial" w:hAnsi="Arial" w:cs="Arial"/>
          <w:b/>
          <w:i/>
          <w:sz w:val="21"/>
          <w:szCs w:val="21"/>
          <w:lang w:val="ru-RU"/>
        </w:rPr>
        <w:t xml:space="preserve">Інженерний захист територій, будівель і споруд </w:t>
      </w:r>
      <w:r w:rsidRPr="002D350D">
        <w:rPr>
          <w:rFonts w:ascii="Arial" w:hAnsi="Arial" w:cs="Arial"/>
          <w:i/>
          <w:sz w:val="21"/>
          <w:szCs w:val="21"/>
          <w:lang w:val="ru-RU"/>
        </w:rPr>
        <w:t xml:space="preserve">– </w:t>
      </w:r>
      <w:r w:rsidRPr="002D350D">
        <w:rPr>
          <w:rFonts w:ascii="Arial" w:hAnsi="Arial" w:cs="Arial"/>
          <w:sz w:val="21"/>
          <w:szCs w:val="21"/>
          <w:lang w:val="ru-RU"/>
        </w:rPr>
        <w:t>комплекс споруд і заходів, що запобігають негативним діям небезпечних геологічних, екологічнихта</w:t>
      </w:r>
      <w:r w:rsidRPr="002D350D">
        <w:rPr>
          <w:rFonts w:ascii="Arial" w:hAnsi="Arial" w:cs="Arial"/>
          <w:spacing w:val="-17"/>
          <w:sz w:val="21"/>
          <w:szCs w:val="21"/>
          <w:lang w:val="ru-RU"/>
        </w:rPr>
        <w:t xml:space="preserve"> </w:t>
      </w:r>
      <w:r w:rsidRPr="002D350D">
        <w:rPr>
          <w:rFonts w:ascii="Arial" w:hAnsi="Arial" w:cs="Arial"/>
          <w:sz w:val="21"/>
          <w:szCs w:val="21"/>
          <w:lang w:val="ru-RU"/>
        </w:rPr>
        <w:t>інших</w:t>
      </w:r>
      <w:r w:rsidRPr="002D350D">
        <w:rPr>
          <w:rFonts w:ascii="Arial" w:hAnsi="Arial" w:cs="Arial"/>
          <w:spacing w:val="-19"/>
          <w:sz w:val="21"/>
          <w:szCs w:val="21"/>
          <w:lang w:val="ru-RU"/>
        </w:rPr>
        <w:t xml:space="preserve"> </w:t>
      </w:r>
      <w:r w:rsidRPr="002D350D">
        <w:rPr>
          <w:rFonts w:ascii="Arial" w:hAnsi="Arial" w:cs="Arial"/>
          <w:sz w:val="21"/>
          <w:szCs w:val="21"/>
          <w:lang w:val="ru-RU"/>
        </w:rPr>
        <w:t>процесів</w:t>
      </w:r>
      <w:r w:rsidRPr="002D350D">
        <w:rPr>
          <w:rFonts w:ascii="Arial" w:hAnsi="Arial" w:cs="Arial"/>
          <w:spacing w:val="-18"/>
          <w:sz w:val="21"/>
          <w:szCs w:val="21"/>
          <w:lang w:val="ru-RU"/>
        </w:rPr>
        <w:t xml:space="preserve"> </w:t>
      </w:r>
      <w:r w:rsidRPr="002D350D">
        <w:rPr>
          <w:rFonts w:ascii="Arial" w:hAnsi="Arial" w:cs="Arial"/>
          <w:sz w:val="21"/>
          <w:szCs w:val="21"/>
          <w:lang w:val="ru-RU"/>
        </w:rPr>
        <w:t>на</w:t>
      </w:r>
      <w:r w:rsidRPr="002D350D">
        <w:rPr>
          <w:rFonts w:ascii="Arial" w:hAnsi="Arial" w:cs="Arial"/>
          <w:spacing w:val="-20"/>
          <w:sz w:val="21"/>
          <w:szCs w:val="21"/>
          <w:lang w:val="ru-RU"/>
        </w:rPr>
        <w:t xml:space="preserve"> </w:t>
      </w:r>
      <w:r w:rsidRPr="002D350D">
        <w:rPr>
          <w:rFonts w:ascii="Arial" w:hAnsi="Arial" w:cs="Arial"/>
          <w:sz w:val="21"/>
          <w:szCs w:val="21"/>
          <w:lang w:val="ru-RU"/>
        </w:rPr>
        <w:t>територію,</w:t>
      </w:r>
      <w:r w:rsidRPr="002D350D">
        <w:rPr>
          <w:rFonts w:ascii="Arial" w:hAnsi="Arial" w:cs="Arial"/>
          <w:spacing w:val="-18"/>
          <w:sz w:val="21"/>
          <w:szCs w:val="21"/>
          <w:lang w:val="ru-RU"/>
        </w:rPr>
        <w:t xml:space="preserve"> </w:t>
      </w:r>
      <w:r w:rsidRPr="002D350D">
        <w:rPr>
          <w:rFonts w:ascii="Arial" w:hAnsi="Arial" w:cs="Arial"/>
          <w:sz w:val="21"/>
          <w:szCs w:val="21"/>
          <w:lang w:val="ru-RU"/>
        </w:rPr>
        <w:t>будівлі</w:t>
      </w:r>
      <w:r w:rsidRPr="002D350D">
        <w:rPr>
          <w:rFonts w:ascii="Arial" w:hAnsi="Arial" w:cs="Arial"/>
          <w:spacing w:val="-19"/>
          <w:sz w:val="21"/>
          <w:szCs w:val="21"/>
          <w:lang w:val="ru-RU"/>
        </w:rPr>
        <w:t xml:space="preserve"> </w:t>
      </w:r>
      <w:r w:rsidRPr="002D350D">
        <w:rPr>
          <w:rFonts w:ascii="Arial" w:hAnsi="Arial" w:cs="Arial"/>
          <w:sz w:val="21"/>
          <w:szCs w:val="21"/>
          <w:lang w:val="ru-RU"/>
        </w:rPr>
        <w:t>і</w:t>
      </w:r>
      <w:r w:rsidRPr="002D350D">
        <w:rPr>
          <w:rFonts w:ascii="Arial" w:hAnsi="Arial" w:cs="Arial"/>
          <w:spacing w:val="-19"/>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18"/>
          <w:sz w:val="21"/>
          <w:szCs w:val="21"/>
          <w:lang w:val="ru-RU"/>
        </w:rPr>
        <w:t xml:space="preserve"> </w:t>
      </w:r>
      <w:r w:rsidRPr="002D350D">
        <w:rPr>
          <w:rFonts w:ascii="Arial" w:hAnsi="Arial" w:cs="Arial"/>
          <w:sz w:val="21"/>
          <w:szCs w:val="21"/>
          <w:lang w:val="ru-RU"/>
        </w:rPr>
        <w:t>а</w:t>
      </w:r>
      <w:r w:rsidRPr="002D350D">
        <w:rPr>
          <w:rFonts w:ascii="Arial" w:hAnsi="Arial" w:cs="Arial"/>
          <w:spacing w:val="-17"/>
          <w:sz w:val="21"/>
          <w:szCs w:val="21"/>
          <w:lang w:val="ru-RU"/>
        </w:rPr>
        <w:t xml:space="preserve"> </w:t>
      </w:r>
      <w:r w:rsidRPr="002D350D">
        <w:rPr>
          <w:rFonts w:ascii="Arial" w:hAnsi="Arial" w:cs="Arial"/>
          <w:sz w:val="21"/>
          <w:szCs w:val="21"/>
          <w:lang w:val="ru-RU"/>
        </w:rPr>
        <w:t>також</w:t>
      </w:r>
      <w:r w:rsidRPr="002D350D">
        <w:rPr>
          <w:rFonts w:ascii="Arial" w:hAnsi="Arial" w:cs="Arial"/>
          <w:spacing w:val="-17"/>
          <w:sz w:val="21"/>
          <w:szCs w:val="21"/>
          <w:lang w:val="ru-RU"/>
        </w:rPr>
        <w:t xml:space="preserve"> </w:t>
      </w:r>
      <w:r w:rsidRPr="002D350D">
        <w:rPr>
          <w:rFonts w:ascii="Arial" w:hAnsi="Arial" w:cs="Arial"/>
          <w:sz w:val="21"/>
          <w:szCs w:val="21"/>
          <w:lang w:val="ru-RU"/>
        </w:rPr>
        <w:t>захист</w:t>
      </w:r>
      <w:r w:rsidRPr="002D350D">
        <w:rPr>
          <w:rFonts w:ascii="Arial" w:hAnsi="Arial" w:cs="Arial"/>
          <w:spacing w:val="-18"/>
          <w:sz w:val="21"/>
          <w:szCs w:val="21"/>
          <w:lang w:val="ru-RU"/>
        </w:rPr>
        <w:t xml:space="preserve"> </w:t>
      </w:r>
      <w:r w:rsidRPr="002D350D">
        <w:rPr>
          <w:rFonts w:ascii="Arial" w:hAnsi="Arial" w:cs="Arial"/>
          <w:sz w:val="21"/>
          <w:szCs w:val="21"/>
          <w:lang w:val="ru-RU"/>
        </w:rPr>
        <w:t>від</w:t>
      </w:r>
      <w:r w:rsidRPr="002D350D">
        <w:rPr>
          <w:rFonts w:ascii="Arial" w:hAnsi="Arial" w:cs="Arial"/>
          <w:spacing w:val="-19"/>
          <w:sz w:val="21"/>
          <w:szCs w:val="21"/>
          <w:lang w:val="ru-RU"/>
        </w:rPr>
        <w:t xml:space="preserve"> </w:t>
      </w:r>
      <w:r w:rsidRPr="002D350D">
        <w:rPr>
          <w:rFonts w:ascii="Arial" w:hAnsi="Arial" w:cs="Arial"/>
          <w:sz w:val="21"/>
          <w:szCs w:val="21"/>
          <w:lang w:val="ru-RU"/>
        </w:rPr>
        <w:t>їх</w:t>
      </w:r>
      <w:r w:rsidRPr="002D350D">
        <w:rPr>
          <w:rFonts w:ascii="Arial" w:hAnsi="Arial" w:cs="Arial"/>
          <w:spacing w:val="-16"/>
          <w:sz w:val="21"/>
          <w:szCs w:val="21"/>
          <w:lang w:val="ru-RU"/>
        </w:rPr>
        <w:t xml:space="preserve"> </w:t>
      </w:r>
      <w:r w:rsidRPr="002D350D">
        <w:rPr>
          <w:rFonts w:ascii="Arial" w:hAnsi="Arial" w:cs="Arial"/>
          <w:sz w:val="21"/>
          <w:szCs w:val="21"/>
          <w:lang w:val="ru-RU"/>
        </w:rPr>
        <w:t>наслідків.</w:t>
      </w:r>
    </w:p>
    <w:p w14:paraId="3613FACC" w14:textId="3433249F" w:rsidR="00E32E9D" w:rsidRPr="002D350D" w:rsidRDefault="008555FA" w:rsidP="008D0A25">
      <w:pPr>
        <w:spacing w:line="288" w:lineRule="auto"/>
        <w:ind w:left="113" w:right="112" w:firstLine="720"/>
        <w:contextualSpacing/>
        <w:jc w:val="both"/>
        <w:rPr>
          <w:rFonts w:ascii="Arial" w:hAnsi="Arial" w:cs="Arial"/>
          <w:sz w:val="21"/>
          <w:szCs w:val="21"/>
          <w:lang w:val="ru-RU"/>
        </w:rPr>
      </w:pPr>
      <w:r w:rsidRPr="002D350D">
        <w:rPr>
          <w:rFonts w:ascii="Arial" w:hAnsi="Arial" w:cs="Arial"/>
          <w:spacing w:val="-1"/>
          <w:sz w:val="21"/>
          <w:szCs w:val="21"/>
          <w:lang w:val="ru-RU"/>
        </w:rPr>
        <w:t xml:space="preserve"> </w:t>
      </w:r>
      <w:r w:rsidRPr="002D350D">
        <w:rPr>
          <w:rFonts w:ascii="Arial" w:hAnsi="Arial" w:cs="Arial"/>
          <w:b/>
          <w:i/>
          <w:sz w:val="21"/>
          <w:szCs w:val="21"/>
          <w:lang w:val="ru-RU"/>
        </w:rPr>
        <w:t>Інженерна</w:t>
      </w:r>
      <w:r w:rsidRPr="002D350D">
        <w:rPr>
          <w:rFonts w:ascii="Arial" w:hAnsi="Arial" w:cs="Arial"/>
          <w:b/>
          <w:i/>
          <w:sz w:val="21"/>
          <w:szCs w:val="21"/>
          <w:lang w:val="ru-RU"/>
        </w:rPr>
        <w:tab/>
        <w:t>підготовка</w:t>
      </w:r>
      <w:r w:rsidRPr="002D350D">
        <w:rPr>
          <w:rFonts w:ascii="Arial" w:hAnsi="Arial" w:cs="Arial"/>
          <w:b/>
          <w:i/>
          <w:sz w:val="21"/>
          <w:szCs w:val="21"/>
          <w:lang w:val="ru-RU"/>
        </w:rPr>
        <w:tab/>
        <w:t>території</w:t>
      </w:r>
      <w:r w:rsidR="0090025C">
        <w:rPr>
          <w:rFonts w:ascii="Arial" w:hAnsi="Arial" w:cs="Arial"/>
          <w:b/>
          <w:i/>
          <w:sz w:val="21"/>
          <w:szCs w:val="21"/>
          <w:lang w:val="ru-RU"/>
        </w:rPr>
        <w:t xml:space="preserve"> </w:t>
      </w:r>
      <w:r w:rsidRPr="002D350D">
        <w:rPr>
          <w:rFonts w:ascii="Arial" w:hAnsi="Arial" w:cs="Arial"/>
          <w:sz w:val="21"/>
          <w:szCs w:val="21"/>
          <w:lang w:val="ru-RU"/>
        </w:rPr>
        <w:t>–роботи</w:t>
      </w:r>
      <w:r w:rsidRPr="002D350D">
        <w:rPr>
          <w:rFonts w:ascii="Arial" w:hAnsi="Arial" w:cs="Arial"/>
          <w:sz w:val="21"/>
          <w:szCs w:val="21"/>
          <w:lang w:val="ru-RU"/>
        </w:rPr>
        <w:tab/>
        <w:t>підготовчого</w:t>
      </w:r>
      <w:r w:rsidRPr="002D350D">
        <w:rPr>
          <w:rFonts w:ascii="Arial" w:hAnsi="Arial" w:cs="Arial"/>
          <w:sz w:val="21"/>
          <w:szCs w:val="21"/>
          <w:lang w:val="ru-RU"/>
        </w:rPr>
        <w:tab/>
      </w:r>
      <w:r w:rsidRPr="002D350D">
        <w:rPr>
          <w:rFonts w:ascii="Arial" w:hAnsi="Arial" w:cs="Arial"/>
          <w:spacing w:val="-1"/>
          <w:sz w:val="21"/>
          <w:szCs w:val="21"/>
          <w:lang w:val="ru-RU"/>
        </w:rPr>
        <w:t xml:space="preserve">періоду </w:t>
      </w:r>
      <w:r w:rsidRPr="002D350D">
        <w:rPr>
          <w:rFonts w:ascii="Arial" w:hAnsi="Arial" w:cs="Arial"/>
          <w:sz w:val="21"/>
          <w:szCs w:val="21"/>
          <w:lang w:val="ru-RU"/>
        </w:rPr>
        <w:t>будівництва, які включають перенесення інженерних</w:t>
      </w:r>
      <w:r w:rsidRPr="002D350D">
        <w:rPr>
          <w:rFonts w:ascii="Arial" w:hAnsi="Arial" w:cs="Arial"/>
          <w:spacing w:val="6"/>
          <w:sz w:val="21"/>
          <w:szCs w:val="21"/>
          <w:lang w:val="ru-RU"/>
        </w:rPr>
        <w:t xml:space="preserve"> </w:t>
      </w:r>
      <w:r w:rsidRPr="002D350D">
        <w:rPr>
          <w:rFonts w:ascii="Arial" w:hAnsi="Arial" w:cs="Arial"/>
          <w:sz w:val="21"/>
          <w:szCs w:val="21"/>
          <w:lang w:val="ru-RU"/>
        </w:rPr>
        <w:t>комунікацій,</w:t>
      </w:r>
      <w:r w:rsidRPr="002D350D">
        <w:rPr>
          <w:rFonts w:ascii="Arial" w:hAnsi="Arial" w:cs="Arial"/>
          <w:spacing w:val="14"/>
          <w:sz w:val="21"/>
          <w:szCs w:val="21"/>
          <w:lang w:val="ru-RU"/>
        </w:rPr>
        <w:t xml:space="preserve"> </w:t>
      </w:r>
      <w:r w:rsidRPr="002D350D">
        <w:rPr>
          <w:rFonts w:ascii="Arial" w:hAnsi="Arial" w:cs="Arial"/>
          <w:sz w:val="21"/>
          <w:szCs w:val="21"/>
          <w:lang w:val="ru-RU"/>
        </w:rPr>
        <w:t xml:space="preserve">вертикальне планування будівельного майданчика, регулювання поверхневого і  </w:t>
      </w:r>
      <w:r w:rsidRPr="002D350D">
        <w:rPr>
          <w:rFonts w:ascii="Arial" w:hAnsi="Arial" w:cs="Arial"/>
          <w:spacing w:val="20"/>
          <w:sz w:val="21"/>
          <w:szCs w:val="21"/>
          <w:lang w:val="ru-RU"/>
        </w:rPr>
        <w:t xml:space="preserve"> </w:t>
      </w:r>
      <w:r w:rsidRPr="002D350D">
        <w:rPr>
          <w:rFonts w:ascii="Arial" w:hAnsi="Arial" w:cs="Arial"/>
          <w:sz w:val="21"/>
          <w:szCs w:val="21"/>
          <w:lang w:val="ru-RU"/>
        </w:rPr>
        <w:t>підземного</w:t>
      </w:r>
      <w:r w:rsidR="0090025C">
        <w:rPr>
          <w:rFonts w:ascii="Arial" w:hAnsi="Arial" w:cs="Arial"/>
          <w:sz w:val="21"/>
          <w:szCs w:val="21"/>
          <w:lang w:val="ru-RU"/>
        </w:rPr>
        <w:t xml:space="preserve"> </w:t>
      </w:r>
      <w:r w:rsidRPr="002D350D">
        <w:rPr>
          <w:rFonts w:ascii="Arial" w:hAnsi="Arial" w:cs="Arial"/>
          <w:sz w:val="21"/>
          <w:szCs w:val="21"/>
          <w:lang w:val="ru-RU"/>
        </w:rPr>
        <w:t>стоків, що забезпечують захист території від розмиву і підтоплення.</w:t>
      </w:r>
    </w:p>
    <w:p w14:paraId="1A704404" w14:textId="77777777" w:rsidR="008D0A25" w:rsidRDefault="008555FA" w:rsidP="008D0A25">
      <w:pPr>
        <w:pStyle w:val="a3"/>
        <w:tabs>
          <w:tab w:val="left" w:pos="2012"/>
          <w:tab w:val="left" w:pos="3666"/>
          <w:tab w:val="left" w:pos="5198"/>
          <w:tab w:val="left" w:pos="6313"/>
          <w:tab w:val="left" w:pos="8128"/>
          <w:tab w:val="left" w:pos="9032"/>
        </w:tabs>
        <w:spacing w:before="0" w:line="288" w:lineRule="auto"/>
        <w:ind w:left="113" w:right="107"/>
        <w:contextualSpacing/>
        <w:jc w:val="left"/>
        <w:rPr>
          <w:rFonts w:ascii="Arial" w:hAnsi="Arial" w:cs="Arial"/>
          <w:spacing w:val="1"/>
          <w:sz w:val="21"/>
          <w:szCs w:val="21"/>
          <w:lang w:val="ru-RU"/>
        </w:rPr>
      </w:pPr>
      <w:r w:rsidRPr="002D350D">
        <w:rPr>
          <w:rFonts w:ascii="Arial" w:hAnsi="Arial" w:cs="Arial"/>
          <w:b/>
          <w:i/>
          <w:sz w:val="21"/>
          <w:szCs w:val="21"/>
          <w:lang w:val="ru-RU"/>
        </w:rPr>
        <w:t>Інфільтрація</w:t>
      </w:r>
      <w:r w:rsidRPr="002D350D">
        <w:rPr>
          <w:rFonts w:ascii="Arial" w:hAnsi="Arial" w:cs="Arial"/>
          <w:b/>
          <w:i/>
          <w:spacing w:val="-19"/>
          <w:sz w:val="21"/>
          <w:szCs w:val="21"/>
          <w:lang w:val="ru-RU"/>
        </w:rPr>
        <w:t xml:space="preserve"> </w:t>
      </w:r>
      <w:r w:rsidRPr="002D350D">
        <w:rPr>
          <w:rFonts w:ascii="Arial" w:hAnsi="Arial" w:cs="Arial"/>
          <w:i/>
          <w:sz w:val="21"/>
          <w:szCs w:val="21"/>
          <w:lang w:val="ru-RU"/>
        </w:rPr>
        <w:t>–</w:t>
      </w:r>
      <w:r w:rsidRPr="002D350D">
        <w:rPr>
          <w:rFonts w:ascii="Arial" w:hAnsi="Arial" w:cs="Arial"/>
          <w:i/>
          <w:spacing w:val="-18"/>
          <w:sz w:val="21"/>
          <w:szCs w:val="21"/>
          <w:lang w:val="ru-RU"/>
        </w:rPr>
        <w:t xml:space="preserve"> </w:t>
      </w:r>
      <w:r w:rsidRPr="002D350D">
        <w:rPr>
          <w:rFonts w:ascii="Arial" w:hAnsi="Arial" w:cs="Arial"/>
          <w:sz w:val="21"/>
          <w:szCs w:val="21"/>
          <w:lang w:val="ru-RU"/>
        </w:rPr>
        <w:t>проникнення</w:t>
      </w:r>
      <w:r w:rsidRPr="002D350D">
        <w:rPr>
          <w:rFonts w:ascii="Arial" w:hAnsi="Arial" w:cs="Arial"/>
          <w:spacing w:val="-18"/>
          <w:sz w:val="21"/>
          <w:szCs w:val="21"/>
          <w:lang w:val="ru-RU"/>
        </w:rPr>
        <w:t xml:space="preserve"> </w:t>
      </w:r>
      <w:r w:rsidRPr="002D350D">
        <w:rPr>
          <w:rFonts w:ascii="Arial" w:hAnsi="Arial" w:cs="Arial"/>
          <w:sz w:val="21"/>
          <w:szCs w:val="21"/>
          <w:lang w:val="ru-RU"/>
        </w:rPr>
        <w:t>води</w:t>
      </w:r>
      <w:r w:rsidRPr="002D350D">
        <w:rPr>
          <w:rFonts w:ascii="Arial" w:hAnsi="Arial" w:cs="Arial"/>
          <w:spacing w:val="-18"/>
          <w:sz w:val="21"/>
          <w:szCs w:val="21"/>
          <w:lang w:val="ru-RU"/>
        </w:rPr>
        <w:t xml:space="preserve"> </w:t>
      </w:r>
      <w:r w:rsidRPr="002D350D">
        <w:rPr>
          <w:rFonts w:ascii="Arial" w:hAnsi="Arial" w:cs="Arial"/>
          <w:sz w:val="21"/>
          <w:szCs w:val="21"/>
          <w:lang w:val="ru-RU"/>
        </w:rPr>
        <w:t>з</w:t>
      </w:r>
      <w:r w:rsidRPr="002D350D">
        <w:rPr>
          <w:rFonts w:ascii="Arial" w:hAnsi="Arial" w:cs="Arial"/>
          <w:spacing w:val="-19"/>
          <w:sz w:val="21"/>
          <w:szCs w:val="21"/>
          <w:lang w:val="ru-RU"/>
        </w:rPr>
        <w:t xml:space="preserve"> </w:t>
      </w:r>
      <w:r w:rsidRPr="002D350D">
        <w:rPr>
          <w:rFonts w:ascii="Arial" w:hAnsi="Arial" w:cs="Arial"/>
          <w:sz w:val="21"/>
          <w:szCs w:val="21"/>
          <w:lang w:val="ru-RU"/>
        </w:rPr>
        <w:t>поверхні</w:t>
      </w:r>
      <w:r w:rsidRPr="002D350D">
        <w:rPr>
          <w:rFonts w:ascii="Arial" w:hAnsi="Arial" w:cs="Arial"/>
          <w:spacing w:val="-18"/>
          <w:sz w:val="21"/>
          <w:szCs w:val="21"/>
          <w:lang w:val="ru-RU"/>
        </w:rPr>
        <w:t xml:space="preserve"> </w:t>
      </w:r>
      <w:r w:rsidRPr="002D350D">
        <w:rPr>
          <w:rFonts w:ascii="Arial" w:hAnsi="Arial" w:cs="Arial"/>
          <w:sz w:val="21"/>
          <w:szCs w:val="21"/>
          <w:lang w:val="ru-RU"/>
        </w:rPr>
        <w:t>землі</w:t>
      </w:r>
      <w:r w:rsidRPr="002D350D">
        <w:rPr>
          <w:rFonts w:ascii="Arial" w:hAnsi="Arial" w:cs="Arial"/>
          <w:spacing w:val="-18"/>
          <w:sz w:val="21"/>
          <w:szCs w:val="21"/>
          <w:lang w:val="ru-RU"/>
        </w:rPr>
        <w:t xml:space="preserve"> </w:t>
      </w:r>
      <w:r w:rsidRPr="002D350D">
        <w:rPr>
          <w:rFonts w:ascii="Arial" w:hAnsi="Arial" w:cs="Arial"/>
          <w:sz w:val="21"/>
          <w:szCs w:val="21"/>
          <w:lang w:val="ru-RU"/>
        </w:rPr>
        <w:t>у</w:t>
      </w:r>
      <w:r w:rsidRPr="002D350D">
        <w:rPr>
          <w:rFonts w:ascii="Arial" w:hAnsi="Arial" w:cs="Arial"/>
          <w:spacing w:val="-20"/>
          <w:sz w:val="21"/>
          <w:szCs w:val="21"/>
          <w:lang w:val="ru-RU"/>
        </w:rPr>
        <w:t xml:space="preserve"> </w:t>
      </w:r>
      <w:r w:rsidRPr="002D350D">
        <w:rPr>
          <w:rFonts w:ascii="Arial" w:hAnsi="Arial" w:cs="Arial"/>
          <w:sz w:val="21"/>
          <w:szCs w:val="21"/>
          <w:lang w:val="ru-RU"/>
        </w:rPr>
        <w:t>товщу</w:t>
      </w:r>
      <w:r w:rsidRPr="002D350D">
        <w:rPr>
          <w:rFonts w:ascii="Arial" w:hAnsi="Arial" w:cs="Arial"/>
          <w:spacing w:val="-20"/>
          <w:sz w:val="21"/>
          <w:szCs w:val="21"/>
          <w:lang w:val="ru-RU"/>
        </w:rPr>
        <w:t xml:space="preserve"> </w:t>
      </w:r>
      <w:r w:rsidRPr="002D350D">
        <w:rPr>
          <w:rFonts w:ascii="Arial" w:hAnsi="Arial" w:cs="Arial"/>
          <w:sz w:val="21"/>
          <w:szCs w:val="21"/>
          <w:lang w:val="ru-RU"/>
        </w:rPr>
        <w:t>гірських</w:t>
      </w:r>
      <w:r w:rsidRPr="002D350D">
        <w:rPr>
          <w:rFonts w:ascii="Arial" w:hAnsi="Arial" w:cs="Arial"/>
          <w:spacing w:val="-18"/>
          <w:sz w:val="21"/>
          <w:szCs w:val="21"/>
          <w:lang w:val="ru-RU"/>
        </w:rPr>
        <w:t xml:space="preserve"> </w:t>
      </w:r>
      <w:r w:rsidRPr="002D350D">
        <w:rPr>
          <w:rFonts w:ascii="Arial" w:hAnsi="Arial" w:cs="Arial"/>
          <w:sz w:val="21"/>
          <w:szCs w:val="21"/>
          <w:lang w:val="ru-RU"/>
        </w:rPr>
        <w:t>порід.</w:t>
      </w:r>
      <w:r w:rsidRPr="002D350D">
        <w:rPr>
          <w:rFonts w:ascii="Arial" w:hAnsi="Arial" w:cs="Arial"/>
          <w:spacing w:val="1"/>
          <w:sz w:val="21"/>
          <w:szCs w:val="21"/>
          <w:lang w:val="ru-RU"/>
        </w:rPr>
        <w:t xml:space="preserve"> </w:t>
      </w:r>
    </w:p>
    <w:p w14:paraId="26796C31" w14:textId="5899FC6A" w:rsidR="00E32E9D" w:rsidRPr="002D350D" w:rsidRDefault="008555FA" w:rsidP="008D0A25">
      <w:pPr>
        <w:pStyle w:val="a3"/>
        <w:tabs>
          <w:tab w:val="left" w:pos="2012"/>
          <w:tab w:val="left" w:pos="3666"/>
          <w:tab w:val="left" w:pos="5198"/>
          <w:tab w:val="left" w:pos="6313"/>
          <w:tab w:val="left" w:pos="8128"/>
          <w:tab w:val="left" w:pos="9032"/>
        </w:tabs>
        <w:spacing w:before="0" w:line="288" w:lineRule="auto"/>
        <w:ind w:left="113" w:right="108"/>
        <w:contextualSpacing/>
        <w:jc w:val="left"/>
        <w:rPr>
          <w:rFonts w:ascii="Arial" w:hAnsi="Arial" w:cs="Arial"/>
          <w:sz w:val="21"/>
          <w:szCs w:val="21"/>
          <w:lang w:val="ru-RU"/>
        </w:rPr>
      </w:pPr>
      <w:r w:rsidRPr="002D350D">
        <w:rPr>
          <w:rFonts w:ascii="Arial" w:hAnsi="Arial" w:cs="Arial"/>
          <w:b/>
          <w:i/>
          <w:sz w:val="21"/>
          <w:szCs w:val="21"/>
          <w:lang w:val="ru-RU"/>
        </w:rPr>
        <w:t xml:space="preserve">Карст </w:t>
      </w:r>
      <w:r w:rsidRPr="002D350D">
        <w:rPr>
          <w:rFonts w:ascii="Arial" w:hAnsi="Arial" w:cs="Arial"/>
          <w:i/>
          <w:sz w:val="21"/>
          <w:szCs w:val="21"/>
          <w:lang w:val="ru-RU"/>
        </w:rPr>
        <w:t xml:space="preserve">– </w:t>
      </w:r>
      <w:r w:rsidRPr="002D350D">
        <w:rPr>
          <w:rFonts w:ascii="Arial" w:hAnsi="Arial" w:cs="Arial"/>
          <w:sz w:val="21"/>
          <w:szCs w:val="21"/>
          <w:lang w:val="ru-RU"/>
        </w:rPr>
        <w:t>1) комплексний геологічний процес, пов'язаний</w:t>
      </w:r>
      <w:r w:rsidRPr="002D350D">
        <w:rPr>
          <w:rFonts w:ascii="Arial" w:hAnsi="Arial" w:cs="Arial"/>
          <w:spacing w:val="31"/>
          <w:sz w:val="21"/>
          <w:szCs w:val="21"/>
          <w:lang w:val="ru-RU"/>
        </w:rPr>
        <w:t xml:space="preserve"> </w:t>
      </w:r>
      <w:r w:rsidRPr="002D350D">
        <w:rPr>
          <w:rFonts w:ascii="Arial" w:hAnsi="Arial" w:cs="Arial"/>
          <w:sz w:val="21"/>
          <w:szCs w:val="21"/>
          <w:lang w:val="ru-RU"/>
        </w:rPr>
        <w:t>із</w:t>
      </w:r>
      <w:r w:rsidRPr="002D350D">
        <w:rPr>
          <w:rFonts w:ascii="Arial" w:hAnsi="Arial" w:cs="Arial"/>
          <w:spacing w:val="24"/>
          <w:sz w:val="21"/>
          <w:szCs w:val="21"/>
          <w:lang w:val="ru-RU"/>
        </w:rPr>
        <w:t xml:space="preserve"> </w:t>
      </w:r>
      <w:r w:rsidRPr="002D350D">
        <w:rPr>
          <w:rFonts w:ascii="Arial" w:hAnsi="Arial" w:cs="Arial"/>
          <w:sz w:val="21"/>
          <w:szCs w:val="21"/>
          <w:lang w:val="ru-RU"/>
        </w:rPr>
        <w:t>розчиненням поверхневими і (або) підземними водами гірських порід, з</w:t>
      </w:r>
      <w:r w:rsidRPr="002D350D">
        <w:rPr>
          <w:rFonts w:ascii="Arial" w:hAnsi="Arial" w:cs="Arial"/>
          <w:spacing w:val="32"/>
          <w:sz w:val="21"/>
          <w:szCs w:val="21"/>
          <w:lang w:val="ru-RU"/>
        </w:rPr>
        <w:t xml:space="preserve"> </w:t>
      </w:r>
      <w:r w:rsidRPr="002D350D">
        <w:rPr>
          <w:rFonts w:ascii="Arial" w:hAnsi="Arial" w:cs="Arial"/>
          <w:sz w:val="21"/>
          <w:szCs w:val="21"/>
          <w:lang w:val="ru-RU"/>
        </w:rPr>
        <w:t>їх</w:t>
      </w:r>
      <w:r w:rsidRPr="002D350D">
        <w:rPr>
          <w:rFonts w:ascii="Arial" w:hAnsi="Arial" w:cs="Arial"/>
          <w:spacing w:val="2"/>
          <w:sz w:val="21"/>
          <w:szCs w:val="21"/>
          <w:lang w:val="ru-RU"/>
        </w:rPr>
        <w:t xml:space="preserve"> </w:t>
      </w:r>
      <w:r w:rsidRPr="002D350D">
        <w:rPr>
          <w:rFonts w:ascii="Arial" w:hAnsi="Arial" w:cs="Arial"/>
          <w:sz w:val="21"/>
          <w:szCs w:val="21"/>
          <w:lang w:val="ru-RU"/>
        </w:rPr>
        <w:t>ослабленням, руйнуванням,</w:t>
      </w:r>
      <w:r w:rsidR="008D0A25">
        <w:rPr>
          <w:rFonts w:ascii="Arial" w:hAnsi="Arial" w:cs="Arial"/>
          <w:sz w:val="21"/>
          <w:szCs w:val="21"/>
          <w:lang w:val="ru-RU"/>
        </w:rPr>
        <w:t xml:space="preserve"> </w:t>
      </w:r>
      <w:r w:rsidRPr="002D350D">
        <w:rPr>
          <w:rFonts w:ascii="Arial" w:hAnsi="Arial" w:cs="Arial"/>
          <w:sz w:val="21"/>
          <w:szCs w:val="21"/>
          <w:lang w:val="ru-RU"/>
        </w:rPr>
        <w:t>утворенням</w:t>
      </w:r>
      <w:r w:rsidR="008D0A25">
        <w:rPr>
          <w:rFonts w:ascii="Arial" w:hAnsi="Arial" w:cs="Arial"/>
          <w:sz w:val="21"/>
          <w:szCs w:val="21"/>
          <w:lang w:val="ru-RU"/>
        </w:rPr>
        <w:t xml:space="preserve"> </w:t>
      </w:r>
      <w:r w:rsidRPr="002D350D">
        <w:rPr>
          <w:rFonts w:ascii="Arial" w:hAnsi="Arial" w:cs="Arial"/>
          <w:sz w:val="21"/>
          <w:szCs w:val="21"/>
          <w:lang w:val="ru-RU"/>
        </w:rPr>
        <w:t>порожнин,</w:t>
      </w:r>
      <w:r w:rsidR="0090025C" w:rsidRPr="002D350D">
        <w:rPr>
          <w:rFonts w:ascii="Arial" w:hAnsi="Arial" w:cs="Arial"/>
          <w:sz w:val="21"/>
          <w:szCs w:val="21"/>
          <w:lang w:val="ru-RU"/>
        </w:rPr>
        <w:t xml:space="preserve"> </w:t>
      </w:r>
      <w:r w:rsidRPr="002D350D">
        <w:rPr>
          <w:rFonts w:ascii="Arial" w:hAnsi="Arial" w:cs="Arial"/>
          <w:sz w:val="21"/>
          <w:szCs w:val="21"/>
          <w:lang w:val="ru-RU"/>
        </w:rPr>
        <w:t>зміною</w:t>
      </w:r>
      <w:r w:rsidR="0090025C">
        <w:rPr>
          <w:rFonts w:ascii="Arial" w:hAnsi="Arial" w:cs="Arial"/>
          <w:sz w:val="21"/>
          <w:szCs w:val="21"/>
          <w:lang w:val="ru-RU"/>
        </w:rPr>
        <w:t xml:space="preserve"> </w:t>
      </w:r>
      <w:r w:rsidRPr="002D350D">
        <w:rPr>
          <w:rFonts w:ascii="Arial" w:hAnsi="Arial" w:cs="Arial"/>
          <w:sz w:val="21"/>
          <w:szCs w:val="21"/>
          <w:lang w:val="ru-RU"/>
        </w:rPr>
        <w:t>напруженого</w:t>
      </w:r>
      <w:r w:rsidR="0090025C">
        <w:rPr>
          <w:rFonts w:ascii="Arial" w:hAnsi="Arial" w:cs="Arial"/>
          <w:sz w:val="21"/>
          <w:szCs w:val="21"/>
          <w:lang w:val="ru-RU"/>
        </w:rPr>
        <w:t xml:space="preserve"> </w:t>
      </w:r>
      <w:r w:rsidRPr="002D350D">
        <w:rPr>
          <w:rFonts w:ascii="Arial" w:hAnsi="Arial" w:cs="Arial"/>
          <w:sz w:val="21"/>
          <w:szCs w:val="21"/>
          <w:lang w:val="ru-RU"/>
        </w:rPr>
        <w:t>стану</w:t>
      </w:r>
      <w:r w:rsidR="0090025C">
        <w:rPr>
          <w:rFonts w:ascii="Arial" w:hAnsi="Arial" w:cs="Arial"/>
          <w:sz w:val="21"/>
          <w:szCs w:val="21"/>
          <w:lang w:val="ru-RU"/>
        </w:rPr>
        <w:t xml:space="preserve"> </w:t>
      </w:r>
      <w:r w:rsidRPr="002D350D">
        <w:rPr>
          <w:rFonts w:ascii="Arial" w:hAnsi="Arial" w:cs="Arial"/>
          <w:sz w:val="21"/>
          <w:szCs w:val="21"/>
          <w:lang w:val="ru-RU"/>
        </w:rPr>
        <w:t>порід, хімічного складу і</w:t>
      </w:r>
      <w:r w:rsidRPr="002D350D">
        <w:rPr>
          <w:rFonts w:ascii="Arial" w:hAnsi="Arial" w:cs="Arial"/>
          <w:spacing w:val="14"/>
          <w:sz w:val="21"/>
          <w:szCs w:val="21"/>
          <w:lang w:val="ru-RU"/>
        </w:rPr>
        <w:t xml:space="preserve"> </w:t>
      </w:r>
      <w:r w:rsidRPr="002D350D">
        <w:rPr>
          <w:rFonts w:ascii="Arial" w:hAnsi="Arial" w:cs="Arial"/>
          <w:sz w:val="21"/>
          <w:szCs w:val="21"/>
          <w:lang w:val="ru-RU"/>
        </w:rPr>
        <w:t>режиму підземних вод, суфозією (механічною і</w:t>
      </w:r>
      <w:r w:rsidRPr="002D350D">
        <w:rPr>
          <w:rFonts w:ascii="Arial" w:hAnsi="Arial" w:cs="Arial"/>
          <w:spacing w:val="38"/>
          <w:sz w:val="21"/>
          <w:szCs w:val="21"/>
          <w:lang w:val="ru-RU"/>
        </w:rPr>
        <w:t xml:space="preserve"> </w:t>
      </w:r>
      <w:r w:rsidRPr="002D350D">
        <w:rPr>
          <w:rFonts w:ascii="Arial" w:hAnsi="Arial" w:cs="Arial"/>
          <w:sz w:val="21"/>
          <w:szCs w:val="21"/>
          <w:lang w:val="ru-RU"/>
        </w:rPr>
        <w:t>хімічною), ерозією, осіданням, обваленням, провалами ґрунтів і земної</w:t>
      </w:r>
      <w:r w:rsidRPr="002D350D">
        <w:rPr>
          <w:rFonts w:ascii="Arial" w:hAnsi="Arial" w:cs="Arial"/>
          <w:spacing w:val="54"/>
          <w:sz w:val="21"/>
          <w:szCs w:val="21"/>
          <w:lang w:val="ru-RU"/>
        </w:rPr>
        <w:t xml:space="preserve"> </w:t>
      </w:r>
      <w:r w:rsidRPr="002D350D">
        <w:rPr>
          <w:rFonts w:ascii="Arial" w:hAnsi="Arial" w:cs="Arial"/>
          <w:sz w:val="21"/>
          <w:szCs w:val="21"/>
          <w:lang w:val="ru-RU"/>
        </w:rPr>
        <w:t>поверхні;</w:t>
      </w:r>
      <w:r w:rsidRPr="002D350D">
        <w:rPr>
          <w:rFonts w:ascii="Arial" w:hAnsi="Arial" w:cs="Arial"/>
          <w:spacing w:val="48"/>
          <w:sz w:val="21"/>
          <w:szCs w:val="21"/>
          <w:lang w:val="ru-RU"/>
        </w:rPr>
        <w:t xml:space="preserve"> </w:t>
      </w:r>
      <w:r w:rsidRPr="002D350D">
        <w:rPr>
          <w:rFonts w:ascii="Arial" w:hAnsi="Arial" w:cs="Arial"/>
          <w:sz w:val="21"/>
          <w:szCs w:val="21"/>
          <w:lang w:val="ru-RU"/>
        </w:rPr>
        <w:t xml:space="preserve">2) комплекс форм рельєфу в легкорозчинних породах ( гіпси, вапняки, доломіти  </w:t>
      </w:r>
      <w:r w:rsidRPr="002D350D">
        <w:rPr>
          <w:rFonts w:ascii="Arial" w:hAnsi="Arial" w:cs="Arial"/>
          <w:spacing w:val="15"/>
          <w:sz w:val="21"/>
          <w:szCs w:val="21"/>
          <w:lang w:val="ru-RU"/>
        </w:rPr>
        <w:t xml:space="preserve"> </w:t>
      </w:r>
      <w:r w:rsidRPr="002D350D">
        <w:rPr>
          <w:rFonts w:ascii="Arial" w:hAnsi="Arial" w:cs="Arial"/>
          <w:sz w:val="21"/>
          <w:szCs w:val="21"/>
          <w:lang w:val="ru-RU"/>
        </w:rPr>
        <w:t>ікам'яна сіль).</w:t>
      </w:r>
    </w:p>
    <w:p w14:paraId="1B386DCB" w14:textId="77777777" w:rsidR="00E32E9D" w:rsidRPr="002D350D" w:rsidRDefault="008555FA" w:rsidP="008D0A25">
      <w:pPr>
        <w:spacing w:line="288" w:lineRule="auto"/>
        <w:ind w:left="113" w:right="110" w:firstLine="720"/>
        <w:contextualSpacing/>
        <w:jc w:val="both"/>
        <w:rPr>
          <w:rFonts w:ascii="Arial" w:hAnsi="Arial" w:cs="Arial"/>
          <w:sz w:val="21"/>
          <w:szCs w:val="21"/>
          <w:lang w:val="ru-RU"/>
        </w:rPr>
      </w:pPr>
      <w:r w:rsidRPr="002D350D">
        <w:rPr>
          <w:rFonts w:ascii="Arial" w:hAnsi="Arial" w:cs="Arial"/>
          <w:b/>
          <w:i/>
          <w:sz w:val="21"/>
          <w:szCs w:val="21"/>
          <w:lang w:val="ru-RU"/>
        </w:rPr>
        <w:t xml:space="preserve">Критерій небезпечного геологічного процесу </w:t>
      </w:r>
      <w:r w:rsidRPr="002D350D">
        <w:rPr>
          <w:rFonts w:ascii="Arial" w:hAnsi="Arial" w:cs="Arial"/>
          <w:i/>
          <w:sz w:val="21"/>
          <w:szCs w:val="21"/>
          <w:lang w:val="ru-RU"/>
        </w:rPr>
        <w:t xml:space="preserve">– </w:t>
      </w:r>
      <w:r w:rsidRPr="002D350D">
        <w:rPr>
          <w:rFonts w:ascii="Arial" w:hAnsi="Arial" w:cs="Arial"/>
          <w:sz w:val="21"/>
          <w:szCs w:val="21"/>
          <w:lang w:val="ru-RU"/>
        </w:rPr>
        <w:t>допустимий параметр або параметри, що визначає граничний стан небезпечного геологічного процесу, перевищення якого призводить до незворотного прояву явища.</w:t>
      </w:r>
    </w:p>
    <w:p w14:paraId="5ED8BDFD" w14:textId="77777777" w:rsidR="00E32E9D" w:rsidRPr="002D350D" w:rsidRDefault="008555FA" w:rsidP="008D0A25">
      <w:pPr>
        <w:pStyle w:val="a3"/>
        <w:spacing w:before="0" w:line="288" w:lineRule="auto"/>
        <w:ind w:left="113" w:right="108"/>
        <w:contextualSpacing/>
        <w:rPr>
          <w:rFonts w:ascii="Arial" w:hAnsi="Arial" w:cs="Arial"/>
          <w:sz w:val="21"/>
          <w:szCs w:val="21"/>
          <w:lang w:val="ru-RU"/>
        </w:rPr>
      </w:pPr>
      <w:r w:rsidRPr="002D350D">
        <w:rPr>
          <w:rFonts w:ascii="Arial" w:hAnsi="Arial" w:cs="Arial"/>
          <w:b/>
          <w:i/>
          <w:sz w:val="21"/>
          <w:szCs w:val="21"/>
          <w:lang w:val="ru-RU"/>
        </w:rPr>
        <w:t xml:space="preserve">Лавина снігова </w:t>
      </w:r>
      <w:r w:rsidRPr="002D350D">
        <w:rPr>
          <w:rFonts w:ascii="Arial" w:hAnsi="Arial" w:cs="Arial"/>
          <w:i/>
          <w:sz w:val="21"/>
          <w:szCs w:val="21"/>
          <w:lang w:val="ru-RU"/>
        </w:rPr>
        <w:t xml:space="preserve">– </w:t>
      </w:r>
      <w:r w:rsidRPr="002D350D">
        <w:rPr>
          <w:rFonts w:ascii="Arial" w:hAnsi="Arial" w:cs="Arial"/>
          <w:sz w:val="21"/>
          <w:szCs w:val="21"/>
          <w:lang w:val="ru-RU"/>
        </w:rPr>
        <w:t>снігові маси, що рухаються на гірських схилах у вигляді суцільної зосередженої маси снігу (мокра лавина) або розпиленого снігу (суха лавина). За характером руху лавин у залежності від морфології підстиляючої поверхні розрізняють: осови, лотокові і стрибаючі лавини.</w:t>
      </w:r>
    </w:p>
    <w:p w14:paraId="3BFD8A6C" w14:textId="77777777" w:rsidR="00E32E9D" w:rsidRPr="002D350D" w:rsidRDefault="008555FA" w:rsidP="008D0A25">
      <w:pPr>
        <w:pStyle w:val="a3"/>
        <w:spacing w:before="0" w:line="288" w:lineRule="auto"/>
        <w:ind w:left="113" w:right="108"/>
        <w:contextualSpacing/>
        <w:rPr>
          <w:rFonts w:ascii="Arial" w:hAnsi="Arial" w:cs="Arial"/>
          <w:sz w:val="21"/>
          <w:szCs w:val="21"/>
          <w:lang w:val="ru-RU"/>
        </w:rPr>
      </w:pPr>
      <w:r w:rsidRPr="002D350D">
        <w:rPr>
          <w:rFonts w:ascii="Arial" w:hAnsi="Arial" w:cs="Arial"/>
          <w:b/>
          <w:i/>
          <w:sz w:val="21"/>
          <w:szCs w:val="21"/>
          <w:lang w:val="ru-RU"/>
        </w:rPr>
        <w:t xml:space="preserve">Моніторинг </w:t>
      </w:r>
      <w:r w:rsidRPr="002D350D">
        <w:rPr>
          <w:rFonts w:ascii="Arial" w:hAnsi="Arial" w:cs="Arial"/>
          <w:i/>
          <w:sz w:val="21"/>
          <w:szCs w:val="21"/>
          <w:lang w:val="ru-RU"/>
        </w:rPr>
        <w:t xml:space="preserve">– </w:t>
      </w:r>
      <w:r w:rsidRPr="002D350D">
        <w:rPr>
          <w:rFonts w:ascii="Arial" w:hAnsi="Arial" w:cs="Arial"/>
          <w:sz w:val="21"/>
          <w:szCs w:val="21"/>
          <w:lang w:val="ru-RU"/>
        </w:rPr>
        <w:t>комплексна система, що включає спостереження за геологічними</w:t>
      </w:r>
      <w:r w:rsidRPr="002D350D">
        <w:rPr>
          <w:rFonts w:ascii="Arial" w:hAnsi="Arial" w:cs="Arial"/>
          <w:spacing w:val="-10"/>
          <w:sz w:val="21"/>
          <w:szCs w:val="21"/>
          <w:lang w:val="ru-RU"/>
        </w:rPr>
        <w:t xml:space="preserve"> </w:t>
      </w:r>
      <w:r w:rsidRPr="002D350D">
        <w:rPr>
          <w:rFonts w:ascii="Arial" w:hAnsi="Arial" w:cs="Arial"/>
          <w:sz w:val="21"/>
          <w:szCs w:val="21"/>
          <w:lang w:val="ru-RU"/>
        </w:rPr>
        <w:t>процесами,</w:t>
      </w:r>
      <w:r w:rsidRPr="002D350D">
        <w:rPr>
          <w:rFonts w:ascii="Arial" w:hAnsi="Arial" w:cs="Arial"/>
          <w:spacing w:val="-9"/>
          <w:sz w:val="21"/>
          <w:szCs w:val="21"/>
          <w:lang w:val="ru-RU"/>
        </w:rPr>
        <w:t xml:space="preserve"> </w:t>
      </w:r>
      <w:r w:rsidRPr="002D350D">
        <w:rPr>
          <w:rFonts w:ascii="Arial" w:hAnsi="Arial" w:cs="Arial"/>
          <w:sz w:val="21"/>
          <w:szCs w:val="21"/>
          <w:lang w:val="ru-RU"/>
        </w:rPr>
        <w:t>станом</w:t>
      </w:r>
      <w:r w:rsidRPr="002D350D">
        <w:rPr>
          <w:rFonts w:ascii="Arial" w:hAnsi="Arial" w:cs="Arial"/>
          <w:spacing w:val="-11"/>
          <w:sz w:val="21"/>
          <w:szCs w:val="21"/>
          <w:lang w:val="ru-RU"/>
        </w:rPr>
        <w:t xml:space="preserve"> </w:t>
      </w:r>
      <w:r w:rsidRPr="002D350D">
        <w:rPr>
          <w:rFonts w:ascii="Arial" w:hAnsi="Arial" w:cs="Arial"/>
          <w:sz w:val="21"/>
          <w:szCs w:val="21"/>
          <w:lang w:val="ru-RU"/>
        </w:rPr>
        <w:t>і</w:t>
      </w:r>
      <w:r w:rsidRPr="002D350D">
        <w:rPr>
          <w:rFonts w:ascii="Arial" w:hAnsi="Arial" w:cs="Arial"/>
          <w:spacing w:val="-8"/>
          <w:sz w:val="21"/>
          <w:szCs w:val="21"/>
          <w:lang w:val="ru-RU"/>
        </w:rPr>
        <w:t xml:space="preserve"> </w:t>
      </w:r>
      <w:r w:rsidRPr="002D350D">
        <w:rPr>
          <w:rFonts w:ascii="Arial" w:hAnsi="Arial" w:cs="Arial"/>
          <w:sz w:val="21"/>
          <w:szCs w:val="21"/>
          <w:lang w:val="ru-RU"/>
        </w:rPr>
        <w:t>ефективністю</w:t>
      </w:r>
      <w:r w:rsidRPr="002D350D">
        <w:rPr>
          <w:rFonts w:ascii="Arial" w:hAnsi="Arial" w:cs="Arial"/>
          <w:spacing w:val="-10"/>
          <w:sz w:val="21"/>
          <w:szCs w:val="21"/>
          <w:lang w:val="ru-RU"/>
        </w:rPr>
        <w:t xml:space="preserve"> </w:t>
      </w:r>
      <w:r w:rsidRPr="002D350D">
        <w:rPr>
          <w:rFonts w:ascii="Arial" w:hAnsi="Arial" w:cs="Arial"/>
          <w:sz w:val="21"/>
          <w:szCs w:val="21"/>
          <w:lang w:val="ru-RU"/>
        </w:rPr>
        <w:t>інженерного</w:t>
      </w:r>
      <w:r w:rsidRPr="002D350D">
        <w:rPr>
          <w:rFonts w:ascii="Arial" w:hAnsi="Arial" w:cs="Arial"/>
          <w:spacing w:val="-7"/>
          <w:sz w:val="21"/>
          <w:szCs w:val="21"/>
          <w:lang w:val="ru-RU"/>
        </w:rPr>
        <w:t xml:space="preserve"> </w:t>
      </w:r>
      <w:r w:rsidRPr="002D350D">
        <w:rPr>
          <w:rFonts w:ascii="Arial" w:hAnsi="Arial" w:cs="Arial"/>
          <w:sz w:val="21"/>
          <w:szCs w:val="21"/>
          <w:lang w:val="ru-RU"/>
        </w:rPr>
        <w:t>захисту</w:t>
      </w:r>
      <w:r w:rsidRPr="002D350D">
        <w:rPr>
          <w:rFonts w:ascii="Arial" w:hAnsi="Arial" w:cs="Arial"/>
          <w:spacing w:val="-12"/>
          <w:sz w:val="21"/>
          <w:szCs w:val="21"/>
          <w:lang w:val="ru-RU"/>
        </w:rPr>
        <w:t xml:space="preserve"> </w:t>
      </w:r>
      <w:r w:rsidRPr="002D350D">
        <w:rPr>
          <w:rFonts w:ascii="Arial" w:hAnsi="Arial" w:cs="Arial"/>
          <w:sz w:val="21"/>
          <w:szCs w:val="21"/>
          <w:lang w:val="ru-RU"/>
        </w:rPr>
        <w:t xml:space="preserve">територій, будівель і споруд у період </w:t>
      </w:r>
      <w:r w:rsidRPr="002D350D">
        <w:rPr>
          <w:rFonts w:ascii="Arial" w:hAnsi="Arial" w:cs="Arial"/>
          <w:sz w:val="21"/>
          <w:szCs w:val="21"/>
          <w:lang w:val="ru-RU"/>
        </w:rPr>
        <w:lastRenderedPageBreak/>
        <w:t>їх будівництва та експлуатації, а також аналіз результатів.</w:t>
      </w:r>
    </w:p>
    <w:p w14:paraId="08B42036" w14:textId="77777777" w:rsidR="00E32E9D" w:rsidRPr="002D350D" w:rsidRDefault="008555FA" w:rsidP="008D0A25">
      <w:pPr>
        <w:pStyle w:val="a3"/>
        <w:spacing w:before="0" w:line="288" w:lineRule="auto"/>
        <w:ind w:left="113" w:right="112"/>
        <w:contextualSpacing/>
        <w:rPr>
          <w:rFonts w:ascii="Arial" w:hAnsi="Arial" w:cs="Arial"/>
          <w:sz w:val="21"/>
          <w:szCs w:val="21"/>
          <w:lang w:val="ru-RU"/>
        </w:rPr>
      </w:pPr>
      <w:r w:rsidRPr="002D350D">
        <w:rPr>
          <w:rFonts w:ascii="Arial" w:hAnsi="Arial" w:cs="Arial"/>
          <w:b/>
          <w:i/>
          <w:sz w:val="21"/>
          <w:szCs w:val="21"/>
          <w:lang w:val="ru-RU"/>
        </w:rPr>
        <w:t xml:space="preserve">Норма осушення </w:t>
      </w:r>
      <w:r w:rsidRPr="002D350D">
        <w:rPr>
          <w:rFonts w:ascii="Arial" w:hAnsi="Arial" w:cs="Arial"/>
          <w:i/>
          <w:sz w:val="21"/>
          <w:szCs w:val="21"/>
          <w:lang w:val="ru-RU"/>
        </w:rPr>
        <w:t xml:space="preserve">– </w:t>
      </w:r>
      <w:r w:rsidRPr="002D350D">
        <w:rPr>
          <w:rFonts w:ascii="Arial" w:hAnsi="Arial" w:cs="Arial"/>
          <w:sz w:val="21"/>
          <w:szCs w:val="21"/>
          <w:lang w:val="ru-RU"/>
        </w:rPr>
        <w:t>розрахункове значення необхідного пониження рівня ґрунтових вод від поверхні землі на осушуваній території.</w:t>
      </w:r>
    </w:p>
    <w:p w14:paraId="01447C55" w14:textId="77777777" w:rsidR="00E32E9D" w:rsidRPr="002D350D" w:rsidRDefault="008555FA" w:rsidP="008D0A25">
      <w:pPr>
        <w:pStyle w:val="a3"/>
        <w:spacing w:before="0" w:line="288" w:lineRule="auto"/>
        <w:ind w:left="113" w:right="110"/>
        <w:contextualSpacing/>
        <w:rPr>
          <w:rFonts w:ascii="Arial" w:hAnsi="Arial" w:cs="Arial"/>
          <w:sz w:val="21"/>
          <w:szCs w:val="21"/>
          <w:lang w:val="ru-RU"/>
        </w:rPr>
      </w:pPr>
      <w:r w:rsidRPr="002D350D">
        <w:rPr>
          <w:rFonts w:ascii="Arial" w:hAnsi="Arial" w:cs="Arial"/>
          <w:b/>
          <w:i/>
          <w:sz w:val="21"/>
          <w:szCs w:val="21"/>
          <w:lang w:val="ru-RU"/>
        </w:rPr>
        <w:t xml:space="preserve">Небезпечні геологічні процеси </w:t>
      </w:r>
      <w:r w:rsidRPr="002D350D">
        <w:rPr>
          <w:rFonts w:ascii="Arial" w:hAnsi="Arial" w:cs="Arial"/>
          <w:i/>
          <w:sz w:val="21"/>
          <w:szCs w:val="21"/>
          <w:lang w:val="ru-RU"/>
        </w:rPr>
        <w:t xml:space="preserve">– </w:t>
      </w:r>
      <w:r w:rsidRPr="002D350D">
        <w:rPr>
          <w:rFonts w:ascii="Arial" w:hAnsi="Arial" w:cs="Arial"/>
          <w:sz w:val="21"/>
          <w:szCs w:val="21"/>
          <w:lang w:val="ru-RU"/>
        </w:rPr>
        <w:t>геологічні процеси, що негативно впливають на території, будівлі і споруди, а також життєдіяльність людей (ерозія, абразія, затоплення, підтоплення, зсуви, обвали, карст, селеві потоки, снігова лавина тощо).</w:t>
      </w:r>
    </w:p>
    <w:p w14:paraId="49C87D92" w14:textId="77777777" w:rsidR="00E32E9D" w:rsidRPr="002D350D" w:rsidRDefault="008555FA" w:rsidP="008D0A25">
      <w:pPr>
        <w:pStyle w:val="a3"/>
        <w:spacing w:before="0" w:line="288" w:lineRule="auto"/>
        <w:ind w:left="113" w:right="110"/>
        <w:contextualSpacing/>
        <w:rPr>
          <w:rFonts w:ascii="Arial" w:hAnsi="Arial" w:cs="Arial"/>
          <w:sz w:val="21"/>
          <w:szCs w:val="21"/>
          <w:lang w:val="ru-RU"/>
        </w:rPr>
      </w:pPr>
      <w:r w:rsidRPr="002D350D">
        <w:rPr>
          <w:rFonts w:ascii="Arial" w:hAnsi="Arial" w:cs="Arial"/>
          <w:b/>
          <w:i/>
          <w:sz w:val="21"/>
          <w:szCs w:val="21"/>
          <w:lang w:val="ru-RU"/>
        </w:rPr>
        <w:t xml:space="preserve">Обвали </w:t>
      </w:r>
      <w:r w:rsidRPr="002D350D">
        <w:rPr>
          <w:rFonts w:ascii="Arial" w:hAnsi="Arial" w:cs="Arial"/>
          <w:i/>
          <w:sz w:val="21"/>
          <w:szCs w:val="21"/>
          <w:lang w:val="ru-RU"/>
        </w:rPr>
        <w:t xml:space="preserve">– </w:t>
      </w:r>
      <w:r w:rsidRPr="002D350D">
        <w:rPr>
          <w:rFonts w:ascii="Arial" w:hAnsi="Arial" w:cs="Arial"/>
          <w:sz w:val="21"/>
          <w:szCs w:val="21"/>
          <w:lang w:val="ru-RU"/>
        </w:rPr>
        <w:t>відрив мас гірських порід або ґрунту схилів, бортів і їх падіння, кочення, перекидання під дією сил тяжіння без впливу гідродинамічних сил.</w:t>
      </w:r>
    </w:p>
    <w:p w14:paraId="2B862D2C" w14:textId="77777777" w:rsidR="00E32E9D" w:rsidRPr="002D350D" w:rsidRDefault="008555FA" w:rsidP="008D0A25">
      <w:pPr>
        <w:pStyle w:val="a3"/>
        <w:spacing w:before="0" w:line="288" w:lineRule="auto"/>
        <w:ind w:left="113" w:right="114"/>
        <w:contextualSpacing/>
        <w:rPr>
          <w:rFonts w:ascii="Arial" w:hAnsi="Arial" w:cs="Arial"/>
          <w:sz w:val="21"/>
          <w:szCs w:val="21"/>
          <w:lang w:val="ru-RU"/>
        </w:rPr>
      </w:pPr>
      <w:r w:rsidRPr="002D350D">
        <w:rPr>
          <w:rFonts w:ascii="Arial" w:hAnsi="Arial" w:cs="Arial"/>
          <w:b/>
          <w:i/>
          <w:sz w:val="21"/>
          <w:szCs w:val="21"/>
          <w:lang w:val="ru-RU"/>
        </w:rPr>
        <w:t xml:space="preserve">Осов </w:t>
      </w:r>
      <w:r w:rsidRPr="002D350D">
        <w:rPr>
          <w:rFonts w:ascii="Arial" w:hAnsi="Arial" w:cs="Arial"/>
          <w:i/>
          <w:sz w:val="21"/>
          <w:szCs w:val="21"/>
          <w:lang w:val="ru-RU"/>
        </w:rPr>
        <w:t xml:space="preserve">– </w:t>
      </w:r>
      <w:r w:rsidRPr="002D350D">
        <w:rPr>
          <w:rFonts w:ascii="Arial" w:hAnsi="Arial" w:cs="Arial"/>
          <w:sz w:val="21"/>
          <w:szCs w:val="21"/>
          <w:lang w:val="ru-RU"/>
        </w:rPr>
        <w:t>це сніговий зсув, що не має певного каналу стоку і ковзає по всій ширині охопленої ним ділянки.</w:t>
      </w:r>
    </w:p>
    <w:p w14:paraId="557FB05F" w14:textId="77777777" w:rsidR="00E32E9D" w:rsidRPr="002D350D" w:rsidRDefault="008555FA" w:rsidP="008D0A25">
      <w:pPr>
        <w:spacing w:line="288" w:lineRule="auto"/>
        <w:ind w:left="113" w:right="110" w:firstLine="720"/>
        <w:contextualSpacing/>
        <w:jc w:val="both"/>
        <w:rPr>
          <w:rFonts w:ascii="Arial" w:hAnsi="Arial" w:cs="Arial"/>
          <w:sz w:val="21"/>
          <w:szCs w:val="21"/>
          <w:lang w:val="ru-RU"/>
        </w:rPr>
      </w:pPr>
      <w:r w:rsidRPr="002D350D">
        <w:rPr>
          <w:rFonts w:ascii="Arial" w:hAnsi="Arial" w:cs="Arial"/>
          <w:b/>
          <w:i/>
          <w:sz w:val="21"/>
          <w:szCs w:val="21"/>
          <w:lang w:val="ru-RU"/>
        </w:rPr>
        <w:t xml:space="preserve">Переробка берегів водосховищ </w:t>
      </w:r>
      <w:r w:rsidRPr="002D350D">
        <w:rPr>
          <w:rFonts w:ascii="Arial" w:hAnsi="Arial" w:cs="Arial"/>
          <w:i/>
          <w:sz w:val="21"/>
          <w:szCs w:val="21"/>
          <w:lang w:val="ru-RU"/>
        </w:rPr>
        <w:t xml:space="preserve">– </w:t>
      </w:r>
      <w:r w:rsidRPr="002D350D">
        <w:rPr>
          <w:rFonts w:ascii="Arial" w:hAnsi="Arial" w:cs="Arial"/>
          <w:sz w:val="21"/>
          <w:szCs w:val="21"/>
          <w:lang w:val="ru-RU"/>
        </w:rPr>
        <w:t>розмиви і руйнування берегів під дією хвиль, вздовж берегових течій і руслових процесів.</w:t>
      </w:r>
    </w:p>
    <w:p w14:paraId="1E9E1FFB" w14:textId="77777777" w:rsidR="00E32E9D" w:rsidRPr="002D350D" w:rsidRDefault="008555FA" w:rsidP="008D0A25">
      <w:pPr>
        <w:pStyle w:val="a3"/>
        <w:spacing w:before="0" w:line="288" w:lineRule="auto"/>
        <w:ind w:left="113" w:right="111"/>
        <w:contextualSpacing/>
        <w:rPr>
          <w:rFonts w:ascii="Arial" w:hAnsi="Arial" w:cs="Arial"/>
          <w:sz w:val="21"/>
          <w:szCs w:val="21"/>
          <w:lang w:val="ru-RU"/>
        </w:rPr>
      </w:pPr>
      <w:r w:rsidRPr="002D350D">
        <w:rPr>
          <w:rFonts w:ascii="Arial" w:hAnsi="Arial" w:cs="Arial"/>
          <w:b/>
          <w:i/>
          <w:sz w:val="21"/>
          <w:szCs w:val="21"/>
          <w:lang w:val="ru-RU"/>
        </w:rPr>
        <w:t xml:space="preserve">Пливун </w:t>
      </w:r>
      <w:r w:rsidRPr="002D350D">
        <w:rPr>
          <w:rFonts w:ascii="Arial" w:hAnsi="Arial" w:cs="Arial"/>
          <w:i/>
          <w:sz w:val="21"/>
          <w:szCs w:val="21"/>
          <w:lang w:val="ru-RU"/>
        </w:rPr>
        <w:t xml:space="preserve">– </w:t>
      </w:r>
      <w:r w:rsidRPr="002D350D">
        <w:rPr>
          <w:rFonts w:ascii="Arial" w:hAnsi="Arial" w:cs="Arial"/>
          <w:sz w:val="21"/>
          <w:szCs w:val="21"/>
          <w:lang w:val="ru-RU"/>
        </w:rPr>
        <w:t>ґрунт, насичений водою, здатний розтікатися, сповзати по стінках</w:t>
      </w:r>
      <w:r w:rsidRPr="002D350D">
        <w:rPr>
          <w:rFonts w:ascii="Arial" w:hAnsi="Arial" w:cs="Arial"/>
          <w:spacing w:val="-12"/>
          <w:sz w:val="21"/>
          <w:szCs w:val="21"/>
          <w:lang w:val="ru-RU"/>
        </w:rPr>
        <w:t xml:space="preserve"> </w:t>
      </w:r>
      <w:r w:rsidRPr="002D350D">
        <w:rPr>
          <w:rFonts w:ascii="Arial" w:hAnsi="Arial" w:cs="Arial"/>
          <w:sz w:val="21"/>
          <w:szCs w:val="21"/>
          <w:lang w:val="ru-RU"/>
        </w:rPr>
        <w:t>котлованів</w:t>
      </w:r>
      <w:r w:rsidRPr="002D350D">
        <w:rPr>
          <w:rFonts w:ascii="Arial" w:hAnsi="Arial" w:cs="Arial"/>
          <w:spacing w:val="-13"/>
          <w:sz w:val="21"/>
          <w:szCs w:val="21"/>
          <w:lang w:val="ru-RU"/>
        </w:rPr>
        <w:t xml:space="preserve"> </w:t>
      </w:r>
      <w:r w:rsidRPr="002D350D">
        <w:rPr>
          <w:rFonts w:ascii="Arial" w:hAnsi="Arial" w:cs="Arial"/>
          <w:sz w:val="21"/>
          <w:szCs w:val="21"/>
          <w:lang w:val="ru-RU"/>
        </w:rPr>
        <w:t>і</w:t>
      </w:r>
      <w:r w:rsidRPr="002D350D">
        <w:rPr>
          <w:rFonts w:ascii="Arial" w:hAnsi="Arial" w:cs="Arial"/>
          <w:spacing w:val="-12"/>
          <w:sz w:val="21"/>
          <w:szCs w:val="21"/>
          <w:lang w:val="ru-RU"/>
        </w:rPr>
        <w:t xml:space="preserve"> </w:t>
      </w:r>
      <w:r w:rsidRPr="002D350D">
        <w:rPr>
          <w:rFonts w:ascii="Arial" w:hAnsi="Arial" w:cs="Arial"/>
          <w:sz w:val="21"/>
          <w:szCs w:val="21"/>
          <w:lang w:val="ru-RU"/>
        </w:rPr>
        <w:t>переміщатися</w:t>
      </w:r>
      <w:r w:rsidRPr="002D350D">
        <w:rPr>
          <w:rFonts w:ascii="Arial" w:hAnsi="Arial" w:cs="Arial"/>
          <w:spacing w:val="-12"/>
          <w:sz w:val="21"/>
          <w:szCs w:val="21"/>
          <w:lang w:val="ru-RU"/>
        </w:rPr>
        <w:t xml:space="preserve"> </w:t>
      </w:r>
      <w:r w:rsidRPr="002D350D">
        <w:rPr>
          <w:rFonts w:ascii="Arial" w:hAnsi="Arial" w:cs="Arial"/>
          <w:sz w:val="21"/>
          <w:szCs w:val="21"/>
          <w:lang w:val="ru-RU"/>
        </w:rPr>
        <w:t>разом</w:t>
      </w:r>
      <w:r w:rsidRPr="002D350D">
        <w:rPr>
          <w:rFonts w:ascii="Arial" w:hAnsi="Arial" w:cs="Arial"/>
          <w:spacing w:val="-15"/>
          <w:sz w:val="21"/>
          <w:szCs w:val="21"/>
          <w:lang w:val="ru-RU"/>
        </w:rPr>
        <w:t xml:space="preserve"> </w:t>
      </w:r>
      <w:r w:rsidRPr="002D350D">
        <w:rPr>
          <w:rFonts w:ascii="Arial" w:hAnsi="Arial" w:cs="Arial"/>
          <w:sz w:val="21"/>
          <w:szCs w:val="21"/>
          <w:lang w:val="ru-RU"/>
        </w:rPr>
        <w:t>із</w:t>
      </w:r>
      <w:r w:rsidRPr="002D350D">
        <w:rPr>
          <w:rFonts w:ascii="Arial" w:hAnsi="Arial" w:cs="Arial"/>
          <w:spacing w:val="-13"/>
          <w:sz w:val="21"/>
          <w:szCs w:val="21"/>
          <w:lang w:val="ru-RU"/>
        </w:rPr>
        <w:t xml:space="preserve"> </w:t>
      </w:r>
      <w:r w:rsidRPr="002D350D">
        <w:rPr>
          <w:rFonts w:ascii="Arial" w:hAnsi="Arial" w:cs="Arial"/>
          <w:sz w:val="21"/>
          <w:szCs w:val="21"/>
          <w:lang w:val="ru-RU"/>
        </w:rPr>
        <w:t>водою</w:t>
      </w:r>
      <w:r w:rsidRPr="002D350D">
        <w:rPr>
          <w:rFonts w:ascii="Arial" w:hAnsi="Arial" w:cs="Arial"/>
          <w:spacing w:val="-14"/>
          <w:sz w:val="21"/>
          <w:szCs w:val="21"/>
          <w:lang w:val="ru-RU"/>
        </w:rPr>
        <w:t xml:space="preserve"> </w:t>
      </w:r>
      <w:r w:rsidRPr="002D350D">
        <w:rPr>
          <w:rFonts w:ascii="Arial" w:hAnsi="Arial" w:cs="Arial"/>
          <w:sz w:val="21"/>
          <w:szCs w:val="21"/>
          <w:lang w:val="ru-RU"/>
        </w:rPr>
        <w:t>при</w:t>
      </w:r>
      <w:r w:rsidRPr="002D350D">
        <w:rPr>
          <w:rFonts w:ascii="Arial" w:hAnsi="Arial" w:cs="Arial"/>
          <w:spacing w:val="-12"/>
          <w:sz w:val="21"/>
          <w:szCs w:val="21"/>
          <w:lang w:val="ru-RU"/>
        </w:rPr>
        <w:t xml:space="preserve"> </w:t>
      </w:r>
      <w:r w:rsidRPr="002D350D">
        <w:rPr>
          <w:rFonts w:ascii="Arial" w:hAnsi="Arial" w:cs="Arial"/>
          <w:sz w:val="21"/>
          <w:szCs w:val="21"/>
          <w:lang w:val="ru-RU"/>
        </w:rPr>
        <w:t>розробці</w:t>
      </w:r>
      <w:r w:rsidRPr="002D350D">
        <w:rPr>
          <w:rFonts w:ascii="Arial" w:hAnsi="Arial" w:cs="Arial"/>
          <w:spacing w:val="-12"/>
          <w:sz w:val="21"/>
          <w:szCs w:val="21"/>
          <w:lang w:val="ru-RU"/>
        </w:rPr>
        <w:t xml:space="preserve"> </w:t>
      </w:r>
      <w:r w:rsidRPr="002D350D">
        <w:rPr>
          <w:rFonts w:ascii="Arial" w:hAnsi="Arial" w:cs="Arial"/>
          <w:sz w:val="21"/>
          <w:szCs w:val="21"/>
          <w:lang w:val="ru-RU"/>
        </w:rPr>
        <w:t>в</w:t>
      </w:r>
      <w:r w:rsidRPr="002D350D">
        <w:rPr>
          <w:rFonts w:ascii="Arial" w:hAnsi="Arial" w:cs="Arial"/>
          <w:spacing w:val="-13"/>
          <w:sz w:val="21"/>
          <w:szCs w:val="21"/>
          <w:lang w:val="ru-RU"/>
        </w:rPr>
        <w:t xml:space="preserve"> </w:t>
      </w:r>
      <w:r w:rsidRPr="002D350D">
        <w:rPr>
          <w:rFonts w:ascii="Arial" w:hAnsi="Arial" w:cs="Arial"/>
          <w:sz w:val="21"/>
          <w:szCs w:val="21"/>
          <w:lang w:val="ru-RU"/>
        </w:rPr>
        <w:t>ньому</w:t>
      </w:r>
      <w:r w:rsidRPr="002D350D">
        <w:rPr>
          <w:rFonts w:ascii="Arial" w:hAnsi="Arial" w:cs="Arial"/>
          <w:spacing w:val="-16"/>
          <w:sz w:val="21"/>
          <w:szCs w:val="21"/>
          <w:lang w:val="ru-RU"/>
        </w:rPr>
        <w:t xml:space="preserve"> </w:t>
      </w:r>
      <w:r w:rsidRPr="002D350D">
        <w:rPr>
          <w:rFonts w:ascii="Arial" w:hAnsi="Arial" w:cs="Arial"/>
          <w:sz w:val="21"/>
          <w:szCs w:val="21"/>
          <w:lang w:val="ru-RU"/>
        </w:rPr>
        <w:t>траншей, шахт, штолень, канав, каналів, які знаходяться нижче рівня підземних</w:t>
      </w:r>
      <w:r w:rsidRPr="002D350D">
        <w:rPr>
          <w:rFonts w:ascii="Arial" w:hAnsi="Arial" w:cs="Arial"/>
          <w:spacing w:val="-22"/>
          <w:sz w:val="21"/>
          <w:szCs w:val="21"/>
          <w:lang w:val="ru-RU"/>
        </w:rPr>
        <w:t xml:space="preserve"> </w:t>
      </w:r>
      <w:r w:rsidRPr="002D350D">
        <w:rPr>
          <w:rFonts w:ascii="Arial" w:hAnsi="Arial" w:cs="Arial"/>
          <w:sz w:val="21"/>
          <w:szCs w:val="21"/>
          <w:lang w:val="ru-RU"/>
        </w:rPr>
        <w:t>вод.</w:t>
      </w:r>
    </w:p>
    <w:p w14:paraId="333D9024" w14:textId="77777777" w:rsidR="00E32E9D" w:rsidRPr="002D350D" w:rsidRDefault="008555FA" w:rsidP="008D0A25">
      <w:pPr>
        <w:pStyle w:val="a3"/>
        <w:spacing w:before="0" w:line="288" w:lineRule="auto"/>
        <w:ind w:left="113" w:right="111"/>
        <w:contextualSpacing/>
        <w:rPr>
          <w:rFonts w:ascii="Arial" w:hAnsi="Arial" w:cs="Arial"/>
          <w:sz w:val="21"/>
          <w:szCs w:val="21"/>
          <w:lang w:val="ru-RU"/>
        </w:rPr>
      </w:pPr>
      <w:r w:rsidRPr="002D350D">
        <w:rPr>
          <w:rFonts w:ascii="Arial" w:hAnsi="Arial" w:cs="Arial"/>
          <w:b/>
          <w:i/>
          <w:sz w:val="21"/>
          <w:szCs w:val="21"/>
          <w:lang w:val="ru-RU"/>
        </w:rPr>
        <w:t xml:space="preserve">Підтоплення території </w:t>
      </w:r>
      <w:r w:rsidRPr="002D350D">
        <w:rPr>
          <w:rFonts w:ascii="Arial" w:hAnsi="Arial" w:cs="Arial"/>
          <w:i/>
          <w:sz w:val="21"/>
          <w:szCs w:val="21"/>
          <w:lang w:val="ru-RU"/>
        </w:rPr>
        <w:t xml:space="preserve">– </w:t>
      </w:r>
      <w:r w:rsidRPr="002D350D">
        <w:rPr>
          <w:rFonts w:ascii="Arial" w:hAnsi="Arial" w:cs="Arial"/>
          <w:sz w:val="21"/>
          <w:szCs w:val="21"/>
          <w:lang w:val="ru-RU"/>
        </w:rPr>
        <w:t>комплексний процес, коли порушується водний режим і баланс території і підвищується рівень підземних вод, що порушує прийняті умови будівництва та експлуатації об'єктів та вимагає інженерного захисту територій, будівель і споруд. Підтоплення поділяють на природне та техногенне (внаслідок будівництва або виробничої діяльності).</w:t>
      </w:r>
    </w:p>
    <w:p w14:paraId="5BCF7225" w14:textId="77777777" w:rsidR="00E32E9D" w:rsidRPr="002D350D" w:rsidRDefault="008555FA" w:rsidP="008D0A25">
      <w:pPr>
        <w:pStyle w:val="a3"/>
        <w:spacing w:before="0" w:line="288" w:lineRule="auto"/>
        <w:ind w:left="113" w:right="112"/>
        <w:contextualSpacing/>
        <w:rPr>
          <w:rFonts w:ascii="Arial" w:hAnsi="Arial" w:cs="Arial"/>
          <w:sz w:val="21"/>
          <w:szCs w:val="21"/>
          <w:lang w:val="ru-RU"/>
        </w:rPr>
      </w:pPr>
      <w:r w:rsidRPr="002D350D">
        <w:rPr>
          <w:rFonts w:ascii="Arial" w:hAnsi="Arial" w:cs="Arial"/>
          <w:b/>
          <w:i/>
          <w:sz w:val="21"/>
          <w:szCs w:val="21"/>
          <w:lang w:val="ru-RU"/>
        </w:rPr>
        <w:t xml:space="preserve">Селевий потік (сель) </w:t>
      </w:r>
      <w:r w:rsidRPr="002D350D">
        <w:rPr>
          <w:rFonts w:ascii="Arial" w:hAnsi="Arial" w:cs="Arial"/>
          <w:i/>
          <w:sz w:val="21"/>
          <w:szCs w:val="21"/>
          <w:lang w:val="ru-RU"/>
        </w:rPr>
        <w:t xml:space="preserve">– </w:t>
      </w:r>
      <w:r w:rsidRPr="002D350D">
        <w:rPr>
          <w:rFonts w:ascii="Arial" w:hAnsi="Arial" w:cs="Arial"/>
          <w:sz w:val="21"/>
          <w:szCs w:val="21"/>
          <w:lang w:val="ru-RU"/>
        </w:rPr>
        <w:t>короткочасний грязекам'яний потік, що складається з суміші води та пухкоуламкової породи. Розрізняють селеві</w:t>
      </w:r>
      <w:r w:rsidRPr="002D350D">
        <w:rPr>
          <w:rFonts w:ascii="Arial" w:hAnsi="Arial" w:cs="Arial"/>
          <w:spacing w:val="-38"/>
          <w:sz w:val="21"/>
          <w:szCs w:val="21"/>
          <w:lang w:val="ru-RU"/>
        </w:rPr>
        <w:t xml:space="preserve"> </w:t>
      </w:r>
      <w:r w:rsidRPr="002D350D">
        <w:rPr>
          <w:rFonts w:ascii="Arial" w:hAnsi="Arial" w:cs="Arial"/>
          <w:sz w:val="21"/>
          <w:szCs w:val="21"/>
          <w:lang w:val="ru-RU"/>
        </w:rPr>
        <w:t>потоки трьох типів: грязеві, грязекам'яні та</w:t>
      </w:r>
      <w:r w:rsidRPr="002D350D">
        <w:rPr>
          <w:rFonts w:ascii="Arial" w:hAnsi="Arial" w:cs="Arial"/>
          <w:spacing w:val="-14"/>
          <w:sz w:val="21"/>
          <w:szCs w:val="21"/>
          <w:lang w:val="ru-RU"/>
        </w:rPr>
        <w:t xml:space="preserve"> </w:t>
      </w:r>
      <w:r w:rsidRPr="002D350D">
        <w:rPr>
          <w:rFonts w:ascii="Arial" w:hAnsi="Arial" w:cs="Arial"/>
          <w:sz w:val="21"/>
          <w:szCs w:val="21"/>
          <w:lang w:val="ru-RU"/>
        </w:rPr>
        <w:t>наносоводні.</w:t>
      </w:r>
    </w:p>
    <w:p w14:paraId="405AD0B4" w14:textId="77777777" w:rsidR="00E32E9D" w:rsidRPr="002D350D" w:rsidRDefault="008555FA" w:rsidP="008D0A25">
      <w:pPr>
        <w:pStyle w:val="a3"/>
        <w:spacing w:before="0" w:line="288" w:lineRule="auto"/>
        <w:ind w:left="113" w:right="110"/>
        <w:contextualSpacing/>
        <w:rPr>
          <w:rFonts w:ascii="Arial" w:hAnsi="Arial" w:cs="Arial"/>
          <w:sz w:val="21"/>
          <w:szCs w:val="21"/>
          <w:lang w:val="ru-RU"/>
        </w:rPr>
      </w:pPr>
      <w:r w:rsidRPr="00D20E88">
        <w:rPr>
          <w:rFonts w:ascii="Arial" w:hAnsi="Arial" w:cs="Arial"/>
          <w:b/>
          <w:bCs/>
          <w:i/>
          <w:sz w:val="21"/>
          <w:szCs w:val="21"/>
          <w:lang w:val="ru-RU"/>
        </w:rPr>
        <w:t>Суфозія –</w:t>
      </w:r>
      <w:r w:rsidRPr="002D350D">
        <w:rPr>
          <w:rFonts w:ascii="Arial" w:hAnsi="Arial" w:cs="Arial"/>
          <w:i/>
          <w:sz w:val="21"/>
          <w:szCs w:val="21"/>
          <w:lang w:val="ru-RU"/>
        </w:rPr>
        <w:t xml:space="preserve"> </w:t>
      </w:r>
      <w:r w:rsidRPr="002D350D">
        <w:rPr>
          <w:rFonts w:ascii="Arial" w:hAnsi="Arial" w:cs="Arial"/>
          <w:sz w:val="21"/>
          <w:szCs w:val="21"/>
          <w:lang w:val="ru-RU"/>
        </w:rPr>
        <w:t>процес руйнування і винесення дрібних мінеральних частинок ґрунту через пори крупніших частинок фільтраційним потоком у ґрунтовому масиві, у тому числі з тріщин скельних масивів, заповнених ґрунтом (механічна суфозія)</w:t>
      </w:r>
      <w:r w:rsidRPr="002D350D">
        <w:rPr>
          <w:rFonts w:ascii="Arial" w:hAnsi="Arial" w:cs="Arial"/>
          <w:spacing w:val="-13"/>
          <w:sz w:val="21"/>
          <w:szCs w:val="21"/>
          <w:lang w:val="ru-RU"/>
        </w:rPr>
        <w:t xml:space="preserve"> </w:t>
      </w:r>
      <w:r w:rsidRPr="002D350D">
        <w:rPr>
          <w:rFonts w:ascii="Arial" w:hAnsi="Arial" w:cs="Arial"/>
          <w:sz w:val="21"/>
          <w:szCs w:val="21"/>
          <w:lang w:val="ru-RU"/>
        </w:rPr>
        <w:t>або</w:t>
      </w:r>
      <w:r w:rsidRPr="002D350D">
        <w:rPr>
          <w:rFonts w:ascii="Arial" w:hAnsi="Arial" w:cs="Arial"/>
          <w:spacing w:val="-12"/>
          <w:sz w:val="21"/>
          <w:szCs w:val="21"/>
          <w:lang w:val="ru-RU"/>
        </w:rPr>
        <w:t xml:space="preserve"> </w:t>
      </w:r>
      <w:r w:rsidRPr="002D350D">
        <w:rPr>
          <w:rFonts w:ascii="Arial" w:hAnsi="Arial" w:cs="Arial"/>
          <w:sz w:val="21"/>
          <w:szCs w:val="21"/>
          <w:lang w:val="ru-RU"/>
        </w:rPr>
        <w:t>розчинення</w:t>
      </w:r>
      <w:r w:rsidRPr="002D350D">
        <w:rPr>
          <w:rFonts w:ascii="Arial" w:hAnsi="Arial" w:cs="Arial"/>
          <w:spacing w:val="-13"/>
          <w:sz w:val="21"/>
          <w:szCs w:val="21"/>
          <w:lang w:val="ru-RU"/>
        </w:rPr>
        <w:t xml:space="preserve"> </w:t>
      </w:r>
      <w:r w:rsidRPr="002D350D">
        <w:rPr>
          <w:rFonts w:ascii="Arial" w:hAnsi="Arial" w:cs="Arial"/>
          <w:sz w:val="21"/>
          <w:szCs w:val="21"/>
          <w:lang w:val="ru-RU"/>
        </w:rPr>
        <w:t>і</w:t>
      </w:r>
      <w:r w:rsidRPr="002D350D">
        <w:rPr>
          <w:rFonts w:ascii="Arial" w:hAnsi="Arial" w:cs="Arial"/>
          <w:spacing w:val="-15"/>
          <w:sz w:val="21"/>
          <w:szCs w:val="21"/>
          <w:lang w:val="ru-RU"/>
        </w:rPr>
        <w:t xml:space="preserve"> </w:t>
      </w:r>
      <w:r w:rsidRPr="002D350D">
        <w:rPr>
          <w:rFonts w:ascii="Arial" w:hAnsi="Arial" w:cs="Arial"/>
          <w:sz w:val="21"/>
          <w:szCs w:val="21"/>
          <w:lang w:val="ru-RU"/>
        </w:rPr>
        <w:t>винесення</w:t>
      </w:r>
      <w:r w:rsidRPr="002D350D">
        <w:rPr>
          <w:rFonts w:ascii="Arial" w:hAnsi="Arial" w:cs="Arial"/>
          <w:spacing w:val="-15"/>
          <w:sz w:val="21"/>
          <w:szCs w:val="21"/>
          <w:lang w:val="ru-RU"/>
        </w:rPr>
        <w:t xml:space="preserve"> </w:t>
      </w:r>
      <w:r w:rsidRPr="002D350D">
        <w:rPr>
          <w:rFonts w:ascii="Arial" w:hAnsi="Arial" w:cs="Arial"/>
          <w:sz w:val="21"/>
          <w:szCs w:val="21"/>
          <w:lang w:val="ru-RU"/>
        </w:rPr>
        <w:t>підземним</w:t>
      </w:r>
      <w:r w:rsidRPr="002D350D">
        <w:rPr>
          <w:rFonts w:ascii="Arial" w:hAnsi="Arial" w:cs="Arial"/>
          <w:spacing w:val="-14"/>
          <w:sz w:val="21"/>
          <w:szCs w:val="21"/>
          <w:lang w:val="ru-RU"/>
        </w:rPr>
        <w:t xml:space="preserve"> </w:t>
      </w:r>
      <w:r w:rsidRPr="002D350D">
        <w:rPr>
          <w:rFonts w:ascii="Arial" w:hAnsi="Arial" w:cs="Arial"/>
          <w:sz w:val="21"/>
          <w:szCs w:val="21"/>
          <w:lang w:val="ru-RU"/>
        </w:rPr>
        <w:t>потоком</w:t>
      </w:r>
      <w:r w:rsidRPr="002D350D">
        <w:rPr>
          <w:rFonts w:ascii="Arial" w:hAnsi="Arial" w:cs="Arial"/>
          <w:spacing w:val="-14"/>
          <w:sz w:val="21"/>
          <w:szCs w:val="21"/>
          <w:lang w:val="ru-RU"/>
        </w:rPr>
        <w:t xml:space="preserve"> </w:t>
      </w:r>
      <w:r w:rsidRPr="002D350D">
        <w:rPr>
          <w:rFonts w:ascii="Arial" w:hAnsi="Arial" w:cs="Arial"/>
          <w:sz w:val="21"/>
          <w:szCs w:val="21"/>
          <w:lang w:val="ru-RU"/>
        </w:rPr>
        <w:t>водорозчинних</w:t>
      </w:r>
      <w:r w:rsidRPr="002D350D">
        <w:rPr>
          <w:rFonts w:ascii="Arial" w:hAnsi="Arial" w:cs="Arial"/>
          <w:spacing w:val="-15"/>
          <w:sz w:val="21"/>
          <w:szCs w:val="21"/>
          <w:lang w:val="ru-RU"/>
        </w:rPr>
        <w:t xml:space="preserve"> </w:t>
      </w:r>
      <w:r w:rsidRPr="002D350D">
        <w:rPr>
          <w:rFonts w:ascii="Arial" w:hAnsi="Arial" w:cs="Arial"/>
          <w:sz w:val="21"/>
          <w:szCs w:val="21"/>
          <w:lang w:val="ru-RU"/>
        </w:rPr>
        <w:t>речовин з ґрунту (хімічна суфозія), що призводить із часом до просідання ґрунту і порушення його</w:t>
      </w:r>
      <w:r w:rsidRPr="002D350D">
        <w:rPr>
          <w:rFonts w:ascii="Arial" w:hAnsi="Arial" w:cs="Arial"/>
          <w:spacing w:val="-13"/>
          <w:sz w:val="21"/>
          <w:szCs w:val="21"/>
          <w:lang w:val="ru-RU"/>
        </w:rPr>
        <w:t xml:space="preserve"> </w:t>
      </w:r>
      <w:r w:rsidRPr="002D350D">
        <w:rPr>
          <w:rFonts w:ascii="Arial" w:hAnsi="Arial" w:cs="Arial"/>
          <w:sz w:val="21"/>
          <w:szCs w:val="21"/>
          <w:lang w:val="ru-RU"/>
        </w:rPr>
        <w:t>структури.</w:t>
      </w:r>
    </w:p>
    <w:p w14:paraId="7991F85D" w14:textId="77777777" w:rsidR="0090025C" w:rsidRDefault="008555FA" w:rsidP="008D0A25">
      <w:pPr>
        <w:spacing w:line="288" w:lineRule="auto"/>
        <w:ind w:left="113" w:right="112" w:firstLine="720"/>
        <w:contextualSpacing/>
        <w:jc w:val="both"/>
        <w:rPr>
          <w:rFonts w:ascii="Arial" w:hAnsi="Arial" w:cs="Arial"/>
          <w:sz w:val="21"/>
          <w:szCs w:val="21"/>
          <w:lang w:val="ru-RU"/>
        </w:rPr>
      </w:pPr>
      <w:r w:rsidRPr="00D20E88">
        <w:rPr>
          <w:rFonts w:ascii="Arial" w:hAnsi="Arial" w:cs="Arial"/>
          <w:b/>
          <w:bCs/>
          <w:i/>
          <w:sz w:val="21"/>
          <w:szCs w:val="21"/>
          <w:lang w:val="ru-RU"/>
        </w:rPr>
        <w:t>Фільтрація підземних вод</w:t>
      </w:r>
      <w:r w:rsidRPr="002D350D">
        <w:rPr>
          <w:rFonts w:ascii="Arial" w:hAnsi="Arial" w:cs="Arial"/>
          <w:i/>
          <w:sz w:val="21"/>
          <w:szCs w:val="21"/>
          <w:lang w:val="ru-RU"/>
        </w:rPr>
        <w:t xml:space="preserve"> – </w:t>
      </w:r>
      <w:r w:rsidRPr="002D350D">
        <w:rPr>
          <w:rFonts w:ascii="Arial" w:hAnsi="Arial" w:cs="Arial"/>
          <w:sz w:val="21"/>
          <w:szCs w:val="21"/>
          <w:lang w:val="ru-RU"/>
        </w:rPr>
        <w:t>рух води в пористому ґрунтовому масиві під дією гідравлічного градієнта.</w:t>
      </w:r>
      <w:bookmarkStart w:id="83" w:name="ДОДАТОК_Б"/>
      <w:bookmarkStart w:id="84" w:name="_bookmark41"/>
      <w:bookmarkEnd w:id="83"/>
      <w:bookmarkEnd w:id="84"/>
      <w:r w:rsidR="0090025C">
        <w:rPr>
          <w:rFonts w:ascii="Arial" w:hAnsi="Arial" w:cs="Arial"/>
          <w:sz w:val="21"/>
          <w:szCs w:val="21"/>
          <w:lang w:val="ru-RU"/>
        </w:rPr>
        <w:br w:type="page"/>
      </w:r>
    </w:p>
    <w:p w14:paraId="00E57BDD" w14:textId="4CB34C83" w:rsidR="00E32E9D" w:rsidRPr="002D350D" w:rsidRDefault="008555FA" w:rsidP="00406288">
      <w:pPr>
        <w:spacing w:line="288" w:lineRule="auto"/>
        <w:ind w:right="112" w:firstLine="4111"/>
        <w:rPr>
          <w:rFonts w:ascii="Arial" w:hAnsi="Arial" w:cs="Arial"/>
          <w:sz w:val="21"/>
          <w:szCs w:val="21"/>
          <w:lang w:val="ru-RU"/>
        </w:rPr>
      </w:pPr>
      <w:r w:rsidRPr="002D350D">
        <w:rPr>
          <w:rFonts w:ascii="Arial" w:hAnsi="Arial" w:cs="Arial"/>
          <w:sz w:val="21"/>
          <w:szCs w:val="21"/>
          <w:lang w:val="ru-RU"/>
        </w:rPr>
        <w:lastRenderedPageBreak/>
        <w:t>ДОДАТОК Б</w:t>
      </w:r>
    </w:p>
    <w:p w14:paraId="7ECD7C7D" w14:textId="7EEF13F3" w:rsidR="00E32E9D" w:rsidRDefault="008555FA" w:rsidP="00406288">
      <w:pPr>
        <w:pStyle w:val="a3"/>
        <w:spacing w:before="0" w:line="288" w:lineRule="auto"/>
        <w:ind w:left="225" w:right="225" w:firstLine="0"/>
        <w:jc w:val="center"/>
        <w:rPr>
          <w:rFonts w:ascii="Arial" w:hAnsi="Arial" w:cs="Arial"/>
          <w:sz w:val="21"/>
          <w:szCs w:val="21"/>
          <w:lang w:val="ru-RU"/>
        </w:rPr>
      </w:pPr>
      <w:r w:rsidRPr="002D350D">
        <w:rPr>
          <w:rFonts w:ascii="Arial" w:hAnsi="Arial" w:cs="Arial"/>
          <w:sz w:val="21"/>
          <w:szCs w:val="21"/>
          <w:lang w:val="ru-RU"/>
        </w:rPr>
        <w:t>(довідковий)</w:t>
      </w:r>
    </w:p>
    <w:p w14:paraId="34DD4F02" w14:textId="77777777" w:rsidR="00406288" w:rsidRPr="002D350D" w:rsidRDefault="00406288" w:rsidP="00406288">
      <w:pPr>
        <w:pStyle w:val="a3"/>
        <w:spacing w:before="0" w:line="288" w:lineRule="auto"/>
        <w:ind w:left="225" w:right="225" w:firstLine="0"/>
        <w:jc w:val="center"/>
        <w:rPr>
          <w:rFonts w:ascii="Arial" w:hAnsi="Arial" w:cs="Arial"/>
          <w:sz w:val="21"/>
          <w:szCs w:val="21"/>
          <w:lang w:val="ru-RU"/>
        </w:rPr>
      </w:pPr>
    </w:p>
    <w:p w14:paraId="700E14D3" w14:textId="77777777" w:rsidR="00E32E9D" w:rsidRPr="002D350D" w:rsidRDefault="008555FA" w:rsidP="00406288">
      <w:pPr>
        <w:pStyle w:val="1"/>
        <w:spacing w:line="288" w:lineRule="auto"/>
        <w:ind w:left="3969" w:right="801" w:hanging="3429"/>
        <w:contextualSpacing/>
        <w:jc w:val="both"/>
        <w:rPr>
          <w:rFonts w:ascii="Arial" w:hAnsi="Arial" w:cs="Arial"/>
          <w:sz w:val="21"/>
          <w:szCs w:val="21"/>
          <w:lang w:val="ru-RU"/>
        </w:rPr>
      </w:pPr>
      <w:bookmarkStart w:id="85" w:name="ПЕРЕЛІК_НОРМАТИВНИХ_АКТІВ_І_ДОКУМЕНТІВ,_"/>
      <w:bookmarkStart w:id="86" w:name="_bookmark42"/>
      <w:bookmarkEnd w:id="85"/>
      <w:bookmarkEnd w:id="86"/>
      <w:r w:rsidRPr="002D350D">
        <w:rPr>
          <w:rFonts w:ascii="Arial" w:hAnsi="Arial" w:cs="Arial"/>
          <w:sz w:val="21"/>
          <w:szCs w:val="21"/>
          <w:lang w:val="ru-RU"/>
        </w:rPr>
        <w:t>ПЕРЕЛІК НОРМАТИВНИХ АКТІВ І ДОКУМЕНТІВ, НА ЯКІ Є ПОСИЛАННЯ В ЦИХ НОРМАХ</w:t>
      </w:r>
    </w:p>
    <w:p w14:paraId="6741C7CE" w14:textId="77777777" w:rsidR="00E32E9D" w:rsidRPr="002D350D" w:rsidRDefault="008555FA" w:rsidP="00406288">
      <w:pPr>
        <w:pStyle w:val="a3"/>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ДБН А.2.1-1-2008 Вишукування, проектування і територіальна діяльність.</w:t>
      </w:r>
    </w:p>
    <w:p w14:paraId="619B0C11" w14:textId="77777777" w:rsidR="00E32E9D" w:rsidRPr="002D350D" w:rsidRDefault="008555FA" w:rsidP="00406288">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Вишукування. Інженерні вишукування для будівництва</w:t>
      </w:r>
    </w:p>
    <w:p w14:paraId="142AC70A" w14:textId="77777777" w:rsidR="00E32E9D" w:rsidRPr="002D350D" w:rsidRDefault="008555FA" w:rsidP="00406288">
      <w:pPr>
        <w:pStyle w:val="a3"/>
        <w:spacing w:before="0" w:line="288" w:lineRule="auto"/>
        <w:ind w:right="109"/>
        <w:contextualSpacing/>
        <w:rPr>
          <w:rFonts w:ascii="Arial" w:hAnsi="Arial" w:cs="Arial"/>
          <w:sz w:val="21"/>
          <w:szCs w:val="21"/>
          <w:lang w:val="ru-RU"/>
        </w:rPr>
      </w:pPr>
      <w:r w:rsidRPr="002D350D">
        <w:rPr>
          <w:rFonts w:ascii="Arial" w:hAnsi="Arial" w:cs="Arial"/>
          <w:sz w:val="21"/>
          <w:szCs w:val="21"/>
          <w:lang w:val="ru-RU"/>
        </w:rPr>
        <w:t>ДБН А.2.2-1-2003 Проектування. Склад і зміст матеріалів оцінки впливів на</w:t>
      </w:r>
      <w:r w:rsidRPr="002D350D">
        <w:rPr>
          <w:rFonts w:ascii="Arial" w:hAnsi="Arial" w:cs="Arial"/>
          <w:spacing w:val="-18"/>
          <w:sz w:val="21"/>
          <w:szCs w:val="21"/>
          <w:lang w:val="ru-RU"/>
        </w:rPr>
        <w:t xml:space="preserve"> </w:t>
      </w:r>
      <w:r w:rsidRPr="002D350D">
        <w:rPr>
          <w:rFonts w:ascii="Arial" w:hAnsi="Arial" w:cs="Arial"/>
          <w:sz w:val="21"/>
          <w:szCs w:val="21"/>
          <w:lang w:val="ru-RU"/>
        </w:rPr>
        <w:t>навколишнє</w:t>
      </w:r>
      <w:r w:rsidRPr="002D350D">
        <w:rPr>
          <w:rFonts w:ascii="Arial" w:hAnsi="Arial" w:cs="Arial"/>
          <w:spacing w:val="-19"/>
          <w:sz w:val="21"/>
          <w:szCs w:val="21"/>
          <w:lang w:val="ru-RU"/>
        </w:rPr>
        <w:t xml:space="preserve"> </w:t>
      </w:r>
      <w:r w:rsidRPr="002D350D">
        <w:rPr>
          <w:rFonts w:ascii="Arial" w:hAnsi="Arial" w:cs="Arial"/>
          <w:sz w:val="21"/>
          <w:szCs w:val="21"/>
          <w:lang w:val="ru-RU"/>
        </w:rPr>
        <w:t>середовище</w:t>
      </w:r>
      <w:r w:rsidRPr="002D350D">
        <w:rPr>
          <w:rFonts w:ascii="Arial" w:hAnsi="Arial" w:cs="Arial"/>
          <w:spacing w:val="-18"/>
          <w:sz w:val="21"/>
          <w:szCs w:val="21"/>
          <w:lang w:val="ru-RU"/>
        </w:rPr>
        <w:t xml:space="preserve"> </w:t>
      </w:r>
      <w:r w:rsidRPr="002D350D">
        <w:rPr>
          <w:rFonts w:ascii="Arial" w:hAnsi="Arial" w:cs="Arial"/>
          <w:sz w:val="21"/>
          <w:szCs w:val="21"/>
          <w:lang w:val="ru-RU"/>
        </w:rPr>
        <w:t>(ОВНС)</w:t>
      </w:r>
      <w:r w:rsidRPr="002D350D">
        <w:rPr>
          <w:rFonts w:ascii="Arial" w:hAnsi="Arial" w:cs="Arial"/>
          <w:spacing w:val="-18"/>
          <w:sz w:val="21"/>
          <w:szCs w:val="21"/>
          <w:lang w:val="ru-RU"/>
        </w:rPr>
        <w:t xml:space="preserve"> </w:t>
      </w:r>
      <w:r w:rsidRPr="002D350D">
        <w:rPr>
          <w:rFonts w:ascii="Arial" w:hAnsi="Arial" w:cs="Arial"/>
          <w:sz w:val="21"/>
          <w:szCs w:val="21"/>
          <w:lang w:val="ru-RU"/>
        </w:rPr>
        <w:t>при</w:t>
      </w:r>
      <w:r w:rsidRPr="002D350D">
        <w:rPr>
          <w:rFonts w:ascii="Arial" w:hAnsi="Arial" w:cs="Arial"/>
          <w:spacing w:val="-20"/>
          <w:sz w:val="21"/>
          <w:szCs w:val="21"/>
          <w:lang w:val="ru-RU"/>
        </w:rPr>
        <w:t xml:space="preserve"> </w:t>
      </w:r>
      <w:r w:rsidRPr="002D350D">
        <w:rPr>
          <w:rFonts w:ascii="Arial" w:hAnsi="Arial" w:cs="Arial"/>
          <w:sz w:val="21"/>
          <w:szCs w:val="21"/>
          <w:lang w:val="ru-RU"/>
        </w:rPr>
        <w:t>проектуванні</w:t>
      </w:r>
      <w:r w:rsidRPr="002D350D">
        <w:rPr>
          <w:rFonts w:ascii="Arial" w:hAnsi="Arial" w:cs="Arial"/>
          <w:spacing w:val="-20"/>
          <w:sz w:val="21"/>
          <w:szCs w:val="21"/>
          <w:lang w:val="ru-RU"/>
        </w:rPr>
        <w:t xml:space="preserve"> </w:t>
      </w:r>
      <w:r w:rsidRPr="002D350D">
        <w:rPr>
          <w:rFonts w:ascii="Arial" w:hAnsi="Arial" w:cs="Arial"/>
          <w:sz w:val="21"/>
          <w:szCs w:val="21"/>
          <w:lang w:val="ru-RU"/>
        </w:rPr>
        <w:t>і</w:t>
      </w:r>
      <w:r w:rsidRPr="002D350D">
        <w:rPr>
          <w:rFonts w:ascii="Arial" w:hAnsi="Arial" w:cs="Arial"/>
          <w:spacing w:val="-17"/>
          <w:sz w:val="21"/>
          <w:szCs w:val="21"/>
          <w:lang w:val="ru-RU"/>
        </w:rPr>
        <w:t xml:space="preserve"> </w:t>
      </w:r>
      <w:r w:rsidRPr="002D350D">
        <w:rPr>
          <w:rFonts w:ascii="Arial" w:hAnsi="Arial" w:cs="Arial"/>
          <w:sz w:val="21"/>
          <w:szCs w:val="21"/>
          <w:lang w:val="ru-RU"/>
        </w:rPr>
        <w:t>будівництві</w:t>
      </w:r>
      <w:r w:rsidRPr="002D350D">
        <w:rPr>
          <w:rFonts w:ascii="Arial" w:hAnsi="Arial" w:cs="Arial"/>
          <w:spacing w:val="-17"/>
          <w:sz w:val="21"/>
          <w:szCs w:val="21"/>
          <w:lang w:val="ru-RU"/>
        </w:rPr>
        <w:t xml:space="preserve"> </w:t>
      </w:r>
      <w:r w:rsidRPr="002D350D">
        <w:rPr>
          <w:rFonts w:ascii="Arial" w:hAnsi="Arial" w:cs="Arial"/>
          <w:sz w:val="21"/>
          <w:szCs w:val="21"/>
          <w:lang w:val="ru-RU"/>
        </w:rPr>
        <w:t>підприємств, будинків і</w:t>
      </w:r>
      <w:r w:rsidRPr="002D350D">
        <w:rPr>
          <w:rFonts w:ascii="Arial" w:hAnsi="Arial" w:cs="Arial"/>
          <w:spacing w:val="-6"/>
          <w:sz w:val="21"/>
          <w:szCs w:val="21"/>
          <w:lang w:val="ru-RU"/>
        </w:rPr>
        <w:t xml:space="preserve"> </w:t>
      </w:r>
      <w:r w:rsidRPr="002D350D">
        <w:rPr>
          <w:rFonts w:ascii="Arial" w:hAnsi="Arial" w:cs="Arial"/>
          <w:sz w:val="21"/>
          <w:szCs w:val="21"/>
          <w:lang w:val="ru-RU"/>
        </w:rPr>
        <w:t>споруд</w:t>
      </w:r>
    </w:p>
    <w:p w14:paraId="48227C76" w14:textId="77777777" w:rsidR="00E32E9D" w:rsidRPr="002D350D" w:rsidRDefault="008555FA" w:rsidP="00406288">
      <w:pPr>
        <w:pStyle w:val="a3"/>
        <w:spacing w:before="0" w:line="288" w:lineRule="auto"/>
        <w:ind w:right="113"/>
        <w:contextualSpacing/>
        <w:rPr>
          <w:rFonts w:ascii="Arial" w:hAnsi="Arial" w:cs="Arial"/>
          <w:sz w:val="21"/>
          <w:szCs w:val="21"/>
          <w:lang w:val="ru-RU"/>
        </w:rPr>
      </w:pPr>
      <w:r w:rsidRPr="002D350D">
        <w:rPr>
          <w:rFonts w:ascii="Arial" w:hAnsi="Arial" w:cs="Arial"/>
          <w:sz w:val="21"/>
          <w:szCs w:val="21"/>
          <w:lang w:val="ru-RU"/>
        </w:rPr>
        <w:t>ДБН В.1.1-3-97 Захист від небезпечних геологічних процесів. Інженерний захист територій, будинків і споруд від зсувів та обвалів. Основні положення</w:t>
      </w:r>
    </w:p>
    <w:p w14:paraId="6E0D8CB0" w14:textId="77777777" w:rsidR="00E32E9D" w:rsidRPr="002D350D" w:rsidRDefault="008555FA" w:rsidP="00406288">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ДБН В.1.1-5-2000 Захист від небезпечних геологічних процесів. Будинки та споруди на підроблюваних територіях і просідаючих ґрунтах. Ч. 1. Будинки і споруди на підроблюваних територіях. Ч. 2. Будинки і споруди на просідаючих ґрунтах</w:t>
      </w:r>
    </w:p>
    <w:p w14:paraId="18DB2344" w14:textId="6C26D3BE" w:rsidR="00E32E9D" w:rsidRPr="002D350D" w:rsidRDefault="008555FA" w:rsidP="00406288">
      <w:pPr>
        <w:pStyle w:val="a3"/>
        <w:tabs>
          <w:tab w:val="left" w:pos="1643"/>
          <w:tab w:val="left" w:pos="3520"/>
          <w:tab w:val="left" w:pos="4581"/>
          <w:tab w:val="left" w:pos="5193"/>
          <w:tab w:val="left" w:pos="6957"/>
          <w:tab w:val="left" w:pos="8646"/>
        </w:tabs>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z w:val="21"/>
          <w:szCs w:val="21"/>
          <w:lang w:val="ru-RU"/>
        </w:rPr>
        <w:tab/>
        <w:t>В.1.1-12:2006</w:t>
      </w:r>
      <w:r w:rsidR="00406288">
        <w:rPr>
          <w:rFonts w:ascii="Arial" w:hAnsi="Arial" w:cs="Arial"/>
          <w:sz w:val="21"/>
          <w:szCs w:val="21"/>
          <w:lang w:val="ru-RU"/>
        </w:rPr>
        <w:t xml:space="preserve"> </w:t>
      </w:r>
      <w:r w:rsidRPr="002D350D">
        <w:rPr>
          <w:rFonts w:ascii="Arial" w:hAnsi="Arial" w:cs="Arial"/>
          <w:sz w:val="21"/>
          <w:szCs w:val="21"/>
          <w:lang w:val="ru-RU"/>
        </w:rPr>
        <w:t>Захист</w:t>
      </w:r>
      <w:r w:rsidR="00406288">
        <w:rPr>
          <w:rFonts w:ascii="Arial" w:hAnsi="Arial" w:cs="Arial"/>
          <w:sz w:val="21"/>
          <w:szCs w:val="21"/>
          <w:lang w:val="ru-RU"/>
        </w:rPr>
        <w:t xml:space="preserve"> </w:t>
      </w:r>
      <w:r w:rsidRPr="002D350D">
        <w:rPr>
          <w:rFonts w:ascii="Arial" w:hAnsi="Arial" w:cs="Arial"/>
          <w:sz w:val="21"/>
          <w:szCs w:val="21"/>
          <w:lang w:val="ru-RU"/>
        </w:rPr>
        <w:t>від</w:t>
      </w:r>
      <w:r w:rsidR="00406288">
        <w:rPr>
          <w:rFonts w:ascii="Arial" w:hAnsi="Arial" w:cs="Arial"/>
          <w:sz w:val="21"/>
          <w:szCs w:val="21"/>
          <w:lang w:val="ru-RU"/>
        </w:rPr>
        <w:t xml:space="preserve"> </w:t>
      </w:r>
      <w:r w:rsidRPr="002D350D">
        <w:rPr>
          <w:rFonts w:ascii="Arial" w:hAnsi="Arial" w:cs="Arial"/>
          <w:sz w:val="21"/>
          <w:szCs w:val="21"/>
          <w:lang w:val="ru-RU"/>
        </w:rPr>
        <w:t>небезпечних</w:t>
      </w:r>
      <w:r w:rsidR="00406288">
        <w:rPr>
          <w:rFonts w:ascii="Arial" w:hAnsi="Arial" w:cs="Arial"/>
          <w:sz w:val="21"/>
          <w:szCs w:val="21"/>
          <w:lang w:val="ru-RU"/>
        </w:rPr>
        <w:t xml:space="preserve"> </w:t>
      </w:r>
      <w:r w:rsidRPr="002D350D">
        <w:rPr>
          <w:rFonts w:ascii="Arial" w:hAnsi="Arial" w:cs="Arial"/>
          <w:sz w:val="21"/>
          <w:szCs w:val="21"/>
          <w:lang w:val="ru-RU"/>
        </w:rPr>
        <w:t>геологічних</w:t>
      </w:r>
      <w:r w:rsidR="00406288">
        <w:rPr>
          <w:rFonts w:ascii="Arial" w:hAnsi="Arial" w:cs="Arial"/>
          <w:sz w:val="21"/>
          <w:szCs w:val="21"/>
          <w:lang w:val="ru-RU"/>
        </w:rPr>
        <w:t xml:space="preserve"> </w:t>
      </w:r>
      <w:r w:rsidRPr="002D350D">
        <w:rPr>
          <w:rFonts w:ascii="Arial" w:hAnsi="Arial" w:cs="Arial"/>
          <w:sz w:val="21"/>
          <w:szCs w:val="21"/>
          <w:lang w:val="ru-RU"/>
        </w:rPr>
        <w:t>процесів.</w:t>
      </w:r>
    </w:p>
    <w:p w14:paraId="29E4ADC3" w14:textId="77777777" w:rsidR="00E32E9D" w:rsidRPr="002D350D" w:rsidRDefault="008555FA" w:rsidP="00406288">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Будівництво у сейсмічних районах України</w:t>
      </w:r>
    </w:p>
    <w:p w14:paraId="44EAE54F" w14:textId="61EAB640" w:rsidR="00E32E9D" w:rsidRPr="002D350D" w:rsidRDefault="008555FA" w:rsidP="00406288">
      <w:pPr>
        <w:pStyle w:val="a3"/>
        <w:tabs>
          <w:tab w:val="left" w:pos="1643"/>
          <w:tab w:val="left" w:pos="3520"/>
          <w:tab w:val="left" w:pos="4581"/>
          <w:tab w:val="left" w:pos="5193"/>
          <w:tab w:val="left" w:pos="6957"/>
          <w:tab w:val="left" w:pos="8646"/>
        </w:tabs>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z w:val="21"/>
          <w:szCs w:val="21"/>
          <w:lang w:val="ru-RU"/>
        </w:rPr>
        <w:tab/>
        <w:t>В.1.1-25:2009</w:t>
      </w:r>
      <w:r w:rsidR="00406288">
        <w:rPr>
          <w:rFonts w:ascii="Arial" w:hAnsi="Arial" w:cs="Arial"/>
          <w:sz w:val="21"/>
          <w:szCs w:val="21"/>
          <w:lang w:val="ru-RU"/>
        </w:rPr>
        <w:t xml:space="preserve">  </w:t>
      </w:r>
      <w:r w:rsidRPr="002D350D">
        <w:rPr>
          <w:rFonts w:ascii="Arial" w:hAnsi="Arial" w:cs="Arial"/>
          <w:sz w:val="21"/>
          <w:szCs w:val="21"/>
          <w:lang w:val="ru-RU"/>
        </w:rPr>
        <w:t>Захист</w:t>
      </w:r>
      <w:r w:rsidR="00406288">
        <w:rPr>
          <w:rFonts w:ascii="Arial" w:hAnsi="Arial" w:cs="Arial"/>
          <w:sz w:val="21"/>
          <w:szCs w:val="21"/>
          <w:lang w:val="ru-RU"/>
        </w:rPr>
        <w:t xml:space="preserve"> </w:t>
      </w:r>
      <w:r w:rsidRPr="002D350D">
        <w:rPr>
          <w:rFonts w:ascii="Arial" w:hAnsi="Arial" w:cs="Arial"/>
          <w:sz w:val="21"/>
          <w:szCs w:val="21"/>
          <w:lang w:val="ru-RU"/>
        </w:rPr>
        <w:t>від</w:t>
      </w:r>
      <w:r w:rsidR="00406288">
        <w:rPr>
          <w:rFonts w:ascii="Arial" w:hAnsi="Arial" w:cs="Arial"/>
          <w:sz w:val="21"/>
          <w:szCs w:val="21"/>
          <w:lang w:val="ru-RU"/>
        </w:rPr>
        <w:t xml:space="preserve"> </w:t>
      </w:r>
      <w:r w:rsidRPr="002D350D">
        <w:rPr>
          <w:rFonts w:ascii="Arial" w:hAnsi="Arial" w:cs="Arial"/>
          <w:sz w:val="21"/>
          <w:szCs w:val="21"/>
          <w:lang w:val="ru-RU"/>
        </w:rPr>
        <w:t>небезпечних</w:t>
      </w:r>
      <w:r w:rsidR="00406288">
        <w:rPr>
          <w:rFonts w:ascii="Arial" w:hAnsi="Arial" w:cs="Arial"/>
          <w:sz w:val="21"/>
          <w:szCs w:val="21"/>
          <w:lang w:val="ru-RU"/>
        </w:rPr>
        <w:t xml:space="preserve"> </w:t>
      </w:r>
      <w:r w:rsidRPr="002D350D">
        <w:rPr>
          <w:rFonts w:ascii="Arial" w:hAnsi="Arial" w:cs="Arial"/>
          <w:sz w:val="21"/>
          <w:szCs w:val="21"/>
          <w:lang w:val="ru-RU"/>
        </w:rPr>
        <w:t>геологічних</w:t>
      </w:r>
      <w:r w:rsidR="00406288">
        <w:rPr>
          <w:rFonts w:ascii="Arial" w:hAnsi="Arial" w:cs="Arial"/>
          <w:sz w:val="21"/>
          <w:szCs w:val="21"/>
          <w:lang w:val="ru-RU"/>
        </w:rPr>
        <w:t xml:space="preserve"> </w:t>
      </w:r>
      <w:r w:rsidRPr="002D350D">
        <w:rPr>
          <w:rFonts w:ascii="Arial" w:hAnsi="Arial" w:cs="Arial"/>
          <w:sz w:val="21"/>
          <w:szCs w:val="21"/>
          <w:lang w:val="ru-RU"/>
        </w:rPr>
        <w:t>процесів.</w:t>
      </w:r>
    </w:p>
    <w:p w14:paraId="026BEEE1" w14:textId="77777777" w:rsidR="00E32E9D" w:rsidRPr="002D350D" w:rsidRDefault="008555FA" w:rsidP="00406288">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Інженерний захист територій та споруд від підтоплення та затоплення</w:t>
      </w:r>
    </w:p>
    <w:p w14:paraId="01B7E5CA"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pacing w:val="-19"/>
          <w:sz w:val="21"/>
          <w:szCs w:val="21"/>
          <w:lang w:val="ru-RU"/>
        </w:rPr>
        <w:t xml:space="preserve"> </w:t>
      </w:r>
      <w:r w:rsidRPr="002D350D">
        <w:rPr>
          <w:rFonts w:ascii="Arial" w:hAnsi="Arial" w:cs="Arial"/>
          <w:sz w:val="21"/>
          <w:szCs w:val="21"/>
          <w:lang w:val="ru-RU"/>
        </w:rPr>
        <w:t>В.1.2-2:2006</w:t>
      </w:r>
      <w:r w:rsidRPr="002D350D">
        <w:rPr>
          <w:rFonts w:ascii="Arial" w:hAnsi="Arial" w:cs="Arial"/>
          <w:spacing w:val="-17"/>
          <w:sz w:val="21"/>
          <w:szCs w:val="21"/>
          <w:lang w:val="ru-RU"/>
        </w:rPr>
        <w:t xml:space="preserve"> </w:t>
      </w:r>
      <w:r w:rsidRPr="002D350D">
        <w:rPr>
          <w:rFonts w:ascii="Arial" w:hAnsi="Arial" w:cs="Arial"/>
          <w:sz w:val="21"/>
          <w:szCs w:val="21"/>
          <w:lang w:val="ru-RU"/>
        </w:rPr>
        <w:t>Система</w:t>
      </w:r>
      <w:r w:rsidRPr="002D350D">
        <w:rPr>
          <w:rFonts w:ascii="Arial" w:hAnsi="Arial" w:cs="Arial"/>
          <w:spacing w:val="-18"/>
          <w:sz w:val="21"/>
          <w:szCs w:val="21"/>
          <w:lang w:val="ru-RU"/>
        </w:rPr>
        <w:t xml:space="preserve"> </w:t>
      </w:r>
      <w:r w:rsidRPr="002D350D">
        <w:rPr>
          <w:rFonts w:ascii="Arial" w:hAnsi="Arial" w:cs="Arial"/>
          <w:sz w:val="21"/>
          <w:szCs w:val="21"/>
          <w:lang w:val="ru-RU"/>
        </w:rPr>
        <w:t>забезпечення</w:t>
      </w:r>
      <w:r w:rsidRPr="002D350D">
        <w:rPr>
          <w:rFonts w:ascii="Arial" w:hAnsi="Arial" w:cs="Arial"/>
          <w:spacing w:val="-18"/>
          <w:sz w:val="21"/>
          <w:szCs w:val="21"/>
          <w:lang w:val="ru-RU"/>
        </w:rPr>
        <w:t xml:space="preserve"> </w:t>
      </w:r>
      <w:r w:rsidRPr="002D350D">
        <w:rPr>
          <w:rFonts w:ascii="Arial" w:hAnsi="Arial" w:cs="Arial"/>
          <w:sz w:val="21"/>
          <w:szCs w:val="21"/>
          <w:lang w:val="ru-RU"/>
        </w:rPr>
        <w:t>надійності</w:t>
      </w:r>
      <w:r w:rsidRPr="002D350D">
        <w:rPr>
          <w:rFonts w:ascii="Arial" w:hAnsi="Arial" w:cs="Arial"/>
          <w:spacing w:val="-17"/>
          <w:sz w:val="21"/>
          <w:szCs w:val="21"/>
          <w:lang w:val="ru-RU"/>
        </w:rPr>
        <w:t xml:space="preserve"> </w:t>
      </w:r>
      <w:r w:rsidRPr="002D350D">
        <w:rPr>
          <w:rFonts w:ascii="Arial" w:hAnsi="Arial" w:cs="Arial"/>
          <w:sz w:val="21"/>
          <w:szCs w:val="21"/>
          <w:lang w:val="ru-RU"/>
        </w:rPr>
        <w:t>та</w:t>
      </w:r>
      <w:r w:rsidRPr="002D350D">
        <w:rPr>
          <w:rFonts w:ascii="Arial" w:hAnsi="Arial" w:cs="Arial"/>
          <w:spacing w:val="-18"/>
          <w:sz w:val="21"/>
          <w:szCs w:val="21"/>
          <w:lang w:val="ru-RU"/>
        </w:rPr>
        <w:t xml:space="preserve"> </w:t>
      </w:r>
      <w:r w:rsidRPr="002D350D">
        <w:rPr>
          <w:rFonts w:ascii="Arial" w:hAnsi="Arial" w:cs="Arial"/>
          <w:sz w:val="21"/>
          <w:szCs w:val="21"/>
          <w:lang w:val="ru-RU"/>
        </w:rPr>
        <w:t>безпеки</w:t>
      </w:r>
      <w:r w:rsidRPr="002D350D">
        <w:rPr>
          <w:rFonts w:ascii="Arial" w:hAnsi="Arial" w:cs="Arial"/>
          <w:spacing w:val="-17"/>
          <w:sz w:val="21"/>
          <w:szCs w:val="21"/>
          <w:lang w:val="ru-RU"/>
        </w:rPr>
        <w:t xml:space="preserve"> </w:t>
      </w:r>
      <w:r w:rsidRPr="002D350D">
        <w:rPr>
          <w:rFonts w:ascii="Arial" w:hAnsi="Arial" w:cs="Arial"/>
          <w:sz w:val="21"/>
          <w:szCs w:val="21"/>
          <w:lang w:val="ru-RU"/>
        </w:rPr>
        <w:t>будівельних об'єктів. Навантаження і впливи. Норми</w:t>
      </w:r>
      <w:r w:rsidRPr="002D350D">
        <w:rPr>
          <w:rFonts w:ascii="Arial" w:hAnsi="Arial" w:cs="Arial"/>
          <w:spacing w:val="-14"/>
          <w:sz w:val="21"/>
          <w:szCs w:val="21"/>
          <w:lang w:val="ru-RU"/>
        </w:rPr>
        <w:t xml:space="preserve"> </w:t>
      </w:r>
      <w:r w:rsidRPr="002D350D">
        <w:rPr>
          <w:rFonts w:ascii="Arial" w:hAnsi="Arial" w:cs="Arial"/>
          <w:sz w:val="21"/>
          <w:szCs w:val="21"/>
          <w:lang w:val="ru-RU"/>
        </w:rPr>
        <w:t>проектування</w:t>
      </w:r>
    </w:p>
    <w:p w14:paraId="06F724C5"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pacing w:val="-22"/>
          <w:sz w:val="21"/>
          <w:szCs w:val="21"/>
          <w:lang w:val="ru-RU"/>
        </w:rPr>
        <w:t xml:space="preserve"> </w:t>
      </w:r>
      <w:r w:rsidRPr="002D350D">
        <w:rPr>
          <w:rFonts w:ascii="Arial" w:hAnsi="Arial" w:cs="Arial"/>
          <w:sz w:val="21"/>
          <w:szCs w:val="21"/>
          <w:lang w:val="ru-RU"/>
        </w:rPr>
        <w:t>В.1.2-6-2008</w:t>
      </w:r>
      <w:r w:rsidRPr="002D350D">
        <w:rPr>
          <w:rFonts w:ascii="Arial" w:hAnsi="Arial" w:cs="Arial"/>
          <w:spacing w:val="-19"/>
          <w:sz w:val="21"/>
          <w:szCs w:val="21"/>
          <w:lang w:val="ru-RU"/>
        </w:rPr>
        <w:t xml:space="preserve"> </w:t>
      </w:r>
      <w:r w:rsidRPr="002D350D">
        <w:rPr>
          <w:rFonts w:ascii="Arial" w:hAnsi="Arial" w:cs="Arial"/>
          <w:sz w:val="21"/>
          <w:szCs w:val="21"/>
          <w:lang w:val="ru-RU"/>
        </w:rPr>
        <w:t>Система</w:t>
      </w:r>
      <w:r w:rsidRPr="002D350D">
        <w:rPr>
          <w:rFonts w:ascii="Arial" w:hAnsi="Arial" w:cs="Arial"/>
          <w:spacing w:val="-21"/>
          <w:sz w:val="21"/>
          <w:szCs w:val="21"/>
          <w:lang w:val="ru-RU"/>
        </w:rPr>
        <w:t xml:space="preserve"> </w:t>
      </w:r>
      <w:r w:rsidRPr="002D350D">
        <w:rPr>
          <w:rFonts w:ascii="Arial" w:hAnsi="Arial" w:cs="Arial"/>
          <w:sz w:val="21"/>
          <w:szCs w:val="21"/>
          <w:lang w:val="ru-RU"/>
        </w:rPr>
        <w:t>забезпечення</w:t>
      </w:r>
      <w:r w:rsidRPr="002D350D">
        <w:rPr>
          <w:rFonts w:ascii="Arial" w:hAnsi="Arial" w:cs="Arial"/>
          <w:spacing w:val="-23"/>
          <w:sz w:val="21"/>
          <w:szCs w:val="21"/>
          <w:lang w:val="ru-RU"/>
        </w:rPr>
        <w:t xml:space="preserve"> </w:t>
      </w:r>
      <w:r w:rsidRPr="002D350D">
        <w:rPr>
          <w:rFonts w:ascii="Arial" w:hAnsi="Arial" w:cs="Arial"/>
          <w:sz w:val="21"/>
          <w:szCs w:val="21"/>
          <w:lang w:val="ru-RU"/>
        </w:rPr>
        <w:t>надійності</w:t>
      </w:r>
      <w:r w:rsidRPr="002D350D">
        <w:rPr>
          <w:rFonts w:ascii="Arial" w:hAnsi="Arial" w:cs="Arial"/>
          <w:spacing w:val="-20"/>
          <w:sz w:val="21"/>
          <w:szCs w:val="21"/>
          <w:lang w:val="ru-RU"/>
        </w:rPr>
        <w:t xml:space="preserve"> </w:t>
      </w:r>
      <w:r w:rsidRPr="002D350D">
        <w:rPr>
          <w:rFonts w:ascii="Arial" w:hAnsi="Arial" w:cs="Arial"/>
          <w:sz w:val="21"/>
          <w:szCs w:val="21"/>
          <w:lang w:val="ru-RU"/>
        </w:rPr>
        <w:t>та</w:t>
      </w:r>
      <w:r w:rsidRPr="002D350D">
        <w:rPr>
          <w:rFonts w:ascii="Arial" w:hAnsi="Arial" w:cs="Arial"/>
          <w:spacing w:val="-21"/>
          <w:sz w:val="21"/>
          <w:szCs w:val="21"/>
          <w:lang w:val="ru-RU"/>
        </w:rPr>
        <w:t xml:space="preserve"> </w:t>
      </w:r>
      <w:r w:rsidRPr="002D350D">
        <w:rPr>
          <w:rFonts w:ascii="Arial" w:hAnsi="Arial" w:cs="Arial"/>
          <w:sz w:val="21"/>
          <w:szCs w:val="21"/>
          <w:lang w:val="ru-RU"/>
        </w:rPr>
        <w:t>безпеки</w:t>
      </w:r>
      <w:r w:rsidRPr="002D350D">
        <w:rPr>
          <w:rFonts w:ascii="Arial" w:hAnsi="Arial" w:cs="Arial"/>
          <w:spacing w:val="-20"/>
          <w:sz w:val="21"/>
          <w:szCs w:val="21"/>
          <w:lang w:val="ru-RU"/>
        </w:rPr>
        <w:t xml:space="preserve"> </w:t>
      </w:r>
      <w:r w:rsidRPr="002D350D">
        <w:rPr>
          <w:rFonts w:ascii="Arial" w:hAnsi="Arial" w:cs="Arial"/>
          <w:sz w:val="21"/>
          <w:szCs w:val="21"/>
          <w:lang w:val="ru-RU"/>
        </w:rPr>
        <w:t>будівельних об'єктів. Основні вимоги до будівель і споруд. Механічний опір та</w:t>
      </w:r>
      <w:r w:rsidRPr="002D350D">
        <w:rPr>
          <w:rFonts w:ascii="Arial" w:hAnsi="Arial" w:cs="Arial"/>
          <w:spacing w:val="-23"/>
          <w:sz w:val="21"/>
          <w:szCs w:val="21"/>
          <w:lang w:val="ru-RU"/>
        </w:rPr>
        <w:t xml:space="preserve"> </w:t>
      </w:r>
      <w:r w:rsidRPr="002D350D">
        <w:rPr>
          <w:rFonts w:ascii="Arial" w:hAnsi="Arial" w:cs="Arial"/>
          <w:sz w:val="21"/>
          <w:szCs w:val="21"/>
          <w:lang w:val="ru-RU"/>
        </w:rPr>
        <w:t>стійкість</w:t>
      </w:r>
    </w:p>
    <w:p w14:paraId="524A4E63"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pacing w:val="-22"/>
          <w:sz w:val="21"/>
          <w:szCs w:val="21"/>
          <w:lang w:val="ru-RU"/>
        </w:rPr>
        <w:t xml:space="preserve"> </w:t>
      </w:r>
      <w:r w:rsidRPr="002D350D">
        <w:rPr>
          <w:rFonts w:ascii="Arial" w:hAnsi="Arial" w:cs="Arial"/>
          <w:sz w:val="21"/>
          <w:szCs w:val="21"/>
          <w:lang w:val="ru-RU"/>
        </w:rPr>
        <w:t>В.1.2-7-2008</w:t>
      </w:r>
      <w:r w:rsidRPr="002D350D">
        <w:rPr>
          <w:rFonts w:ascii="Arial" w:hAnsi="Arial" w:cs="Arial"/>
          <w:spacing w:val="-19"/>
          <w:sz w:val="21"/>
          <w:szCs w:val="21"/>
          <w:lang w:val="ru-RU"/>
        </w:rPr>
        <w:t xml:space="preserve"> </w:t>
      </w:r>
      <w:r w:rsidRPr="002D350D">
        <w:rPr>
          <w:rFonts w:ascii="Arial" w:hAnsi="Arial" w:cs="Arial"/>
          <w:sz w:val="21"/>
          <w:szCs w:val="21"/>
          <w:lang w:val="ru-RU"/>
        </w:rPr>
        <w:t>Система</w:t>
      </w:r>
      <w:r w:rsidRPr="002D350D">
        <w:rPr>
          <w:rFonts w:ascii="Arial" w:hAnsi="Arial" w:cs="Arial"/>
          <w:spacing w:val="-21"/>
          <w:sz w:val="21"/>
          <w:szCs w:val="21"/>
          <w:lang w:val="ru-RU"/>
        </w:rPr>
        <w:t xml:space="preserve"> </w:t>
      </w:r>
      <w:r w:rsidRPr="002D350D">
        <w:rPr>
          <w:rFonts w:ascii="Arial" w:hAnsi="Arial" w:cs="Arial"/>
          <w:sz w:val="21"/>
          <w:szCs w:val="21"/>
          <w:lang w:val="ru-RU"/>
        </w:rPr>
        <w:t>забезпечення</w:t>
      </w:r>
      <w:r w:rsidRPr="002D350D">
        <w:rPr>
          <w:rFonts w:ascii="Arial" w:hAnsi="Arial" w:cs="Arial"/>
          <w:spacing w:val="-23"/>
          <w:sz w:val="21"/>
          <w:szCs w:val="21"/>
          <w:lang w:val="ru-RU"/>
        </w:rPr>
        <w:t xml:space="preserve"> </w:t>
      </w:r>
      <w:r w:rsidRPr="002D350D">
        <w:rPr>
          <w:rFonts w:ascii="Arial" w:hAnsi="Arial" w:cs="Arial"/>
          <w:sz w:val="21"/>
          <w:szCs w:val="21"/>
          <w:lang w:val="ru-RU"/>
        </w:rPr>
        <w:t>надійності</w:t>
      </w:r>
      <w:r w:rsidRPr="002D350D">
        <w:rPr>
          <w:rFonts w:ascii="Arial" w:hAnsi="Arial" w:cs="Arial"/>
          <w:spacing w:val="-20"/>
          <w:sz w:val="21"/>
          <w:szCs w:val="21"/>
          <w:lang w:val="ru-RU"/>
        </w:rPr>
        <w:t xml:space="preserve"> </w:t>
      </w:r>
      <w:r w:rsidRPr="002D350D">
        <w:rPr>
          <w:rFonts w:ascii="Arial" w:hAnsi="Arial" w:cs="Arial"/>
          <w:sz w:val="21"/>
          <w:szCs w:val="21"/>
          <w:lang w:val="ru-RU"/>
        </w:rPr>
        <w:t>та</w:t>
      </w:r>
      <w:r w:rsidRPr="002D350D">
        <w:rPr>
          <w:rFonts w:ascii="Arial" w:hAnsi="Arial" w:cs="Arial"/>
          <w:spacing w:val="-21"/>
          <w:sz w:val="21"/>
          <w:szCs w:val="21"/>
          <w:lang w:val="ru-RU"/>
        </w:rPr>
        <w:t xml:space="preserve"> </w:t>
      </w:r>
      <w:r w:rsidRPr="002D350D">
        <w:rPr>
          <w:rFonts w:ascii="Arial" w:hAnsi="Arial" w:cs="Arial"/>
          <w:sz w:val="21"/>
          <w:szCs w:val="21"/>
          <w:lang w:val="ru-RU"/>
        </w:rPr>
        <w:t>безпеки</w:t>
      </w:r>
      <w:r w:rsidRPr="002D350D">
        <w:rPr>
          <w:rFonts w:ascii="Arial" w:hAnsi="Arial" w:cs="Arial"/>
          <w:spacing w:val="-20"/>
          <w:sz w:val="21"/>
          <w:szCs w:val="21"/>
          <w:lang w:val="ru-RU"/>
        </w:rPr>
        <w:t xml:space="preserve"> </w:t>
      </w:r>
      <w:r w:rsidRPr="002D350D">
        <w:rPr>
          <w:rFonts w:ascii="Arial" w:hAnsi="Arial" w:cs="Arial"/>
          <w:sz w:val="21"/>
          <w:szCs w:val="21"/>
          <w:lang w:val="ru-RU"/>
        </w:rPr>
        <w:t>будівельних об'єктів. Основні вимоги до будівель і споруд. Пожежна</w:t>
      </w:r>
      <w:r w:rsidRPr="002D350D">
        <w:rPr>
          <w:rFonts w:ascii="Arial" w:hAnsi="Arial" w:cs="Arial"/>
          <w:spacing w:val="-18"/>
          <w:sz w:val="21"/>
          <w:szCs w:val="21"/>
          <w:lang w:val="ru-RU"/>
        </w:rPr>
        <w:t xml:space="preserve"> </w:t>
      </w:r>
      <w:r w:rsidRPr="002D350D">
        <w:rPr>
          <w:rFonts w:ascii="Arial" w:hAnsi="Arial" w:cs="Arial"/>
          <w:sz w:val="21"/>
          <w:szCs w:val="21"/>
          <w:lang w:val="ru-RU"/>
        </w:rPr>
        <w:t>безпека</w:t>
      </w:r>
    </w:p>
    <w:p w14:paraId="07AE005B"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pacing w:val="-22"/>
          <w:sz w:val="21"/>
          <w:szCs w:val="21"/>
          <w:lang w:val="ru-RU"/>
        </w:rPr>
        <w:t xml:space="preserve"> </w:t>
      </w:r>
      <w:r w:rsidRPr="002D350D">
        <w:rPr>
          <w:rFonts w:ascii="Arial" w:hAnsi="Arial" w:cs="Arial"/>
          <w:sz w:val="21"/>
          <w:szCs w:val="21"/>
          <w:lang w:val="ru-RU"/>
        </w:rPr>
        <w:t>В.1.2-8-2008</w:t>
      </w:r>
      <w:r w:rsidRPr="002D350D">
        <w:rPr>
          <w:rFonts w:ascii="Arial" w:hAnsi="Arial" w:cs="Arial"/>
          <w:spacing w:val="-19"/>
          <w:sz w:val="21"/>
          <w:szCs w:val="21"/>
          <w:lang w:val="ru-RU"/>
        </w:rPr>
        <w:t xml:space="preserve"> </w:t>
      </w:r>
      <w:r w:rsidRPr="002D350D">
        <w:rPr>
          <w:rFonts w:ascii="Arial" w:hAnsi="Arial" w:cs="Arial"/>
          <w:sz w:val="21"/>
          <w:szCs w:val="21"/>
          <w:lang w:val="ru-RU"/>
        </w:rPr>
        <w:t>Система</w:t>
      </w:r>
      <w:r w:rsidRPr="002D350D">
        <w:rPr>
          <w:rFonts w:ascii="Arial" w:hAnsi="Arial" w:cs="Arial"/>
          <w:spacing w:val="-21"/>
          <w:sz w:val="21"/>
          <w:szCs w:val="21"/>
          <w:lang w:val="ru-RU"/>
        </w:rPr>
        <w:t xml:space="preserve"> </w:t>
      </w:r>
      <w:r w:rsidRPr="002D350D">
        <w:rPr>
          <w:rFonts w:ascii="Arial" w:hAnsi="Arial" w:cs="Arial"/>
          <w:sz w:val="21"/>
          <w:szCs w:val="21"/>
          <w:lang w:val="ru-RU"/>
        </w:rPr>
        <w:t>забезпечення</w:t>
      </w:r>
      <w:r w:rsidRPr="002D350D">
        <w:rPr>
          <w:rFonts w:ascii="Arial" w:hAnsi="Arial" w:cs="Arial"/>
          <w:spacing w:val="-23"/>
          <w:sz w:val="21"/>
          <w:szCs w:val="21"/>
          <w:lang w:val="ru-RU"/>
        </w:rPr>
        <w:t xml:space="preserve"> </w:t>
      </w:r>
      <w:r w:rsidRPr="002D350D">
        <w:rPr>
          <w:rFonts w:ascii="Arial" w:hAnsi="Arial" w:cs="Arial"/>
          <w:sz w:val="21"/>
          <w:szCs w:val="21"/>
          <w:lang w:val="ru-RU"/>
        </w:rPr>
        <w:t>надійності</w:t>
      </w:r>
      <w:r w:rsidRPr="002D350D">
        <w:rPr>
          <w:rFonts w:ascii="Arial" w:hAnsi="Arial" w:cs="Arial"/>
          <w:spacing w:val="-20"/>
          <w:sz w:val="21"/>
          <w:szCs w:val="21"/>
          <w:lang w:val="ru-RU"/>
        </w:rPr>
        <w:t xml:space="preserve"> </w:t>
      </w:r>
      <w:r w:rsidRPr="002D350D">
        <w:rPr>
          <w:rFonts w:ascii="Arial" w:hAnsi="Arial" w:cs="Arial"/>
          <w:sz w:val="21"/>
          <w:szCs w:val="21"/>
          <w:lang w:val="ru-RU"/>
        </w:rPr>
        <w:t>та</w:t>
      </w:r>
      <w:r w:rsidRPr="002D350D">
        <w:rPr>
          <w:rFonts w:ascii="Arial" w:hAnsi="Arial" w:cs="Arial"/>
          <w:spacing w:val="-21"/>
          <w:sz w:val="21"/>
          <w:szCs w:val="21"/>
          <w:lang w:val="ru-RU"/>
        </w:rPr>
        <w:t xml:space="preserve"> </w:t>
      </w:r>
      <w:r w:rsidRPr="002D350D">
        <w:rPr>
          <w:rFonts w:ascii="Arial" w:hAnsi="Arial" w:cs="Arial"/>
          <w:sz w:val="21"/>
          <w:szCs w:val="21"/>
          <w:lang w:val="ru-RU"/>
        </w:rPr>
        <w:t>безпеки</w:t>
      </w:r>
      <w:r w:rsidRPr="002D350D">
        <w:rPr>
          <w:rFonts w:ascii="Arial" w:hAnsi="Arial" w:cs="Arial"/>
          <w:spacing w:val="-20"/>
          <w:sz w:val="21"/>
          <w:szCs w:val="21"/>
          <w:lang w:val="ru-RU"/>
        </w:rPr>
        <w:t xml:space="preserve"> </w:t>
      </w:r>
      <w:r w:rsidRPr="002D350D">
        <w:rPr>
          <w:rFonts w:ascii="Arial" w:hAnsi="Arial" w:cs="Arial"/>
          <w:sz w:val="21"/>
          <w:szCs w:val="21"/>
          <w:lang w:val="ru-RU"/>
        </w:rPr>
        <w:t>будівельних об'єктів. Основні вимоги до будівель і споруд. Безпека життя і здоров'я людини та захист навколишнього природного</w:t>
      </w:r>
      <w:r w:rsidRPr="002D350D">
        <w:rPr>
          <w:rFonts w:ascii="Arial" w:hAnsi="Arial" w:cs="Arial"/>
          <w:spacing w:val="-14"/>
          <w:sz w:val="21"/>
          <w:szCs w:val="21"/>
          <w:lang w:val="ru-RU"/>
        </w:rPr>
        <w:t xml:space="preserve"> </w:t>
      </w:r>
      <w:r w:rsidRPr="002D350D">
        <w:rPr>
          <w:rFonts w:ascii="Arial" w:hAnsi="Arial" w:cs="Arial"/>
          <w:sz w:val="21"/>
          <w:szCs w:val="21"/>
          <w:lang w:val="ru-RU"/>
        </w:rPr>
        <w:t>середовища</w:t>
      </w:r>
    </w:p>
    <w:p w14:paraId="395062E6" w14:textId="77777777" w:rsidR="00E32E9D" w:rsidRPr="002D350D" w:rsidRDefault="008555FA" w:rsidP="00406288">
      <w:pPr>
        <w:pStyle w:val="a3"/>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ДБН В.1.2-9-2008 Система забезпечення надійності та безпеки будівельних</w:t>
      </w:r>
    </w:p>
    <w:p w14:paraId="7664E366" w14:textId="77777777" w:rsidR="00E32E9D" w:rsidRPr="002D350D" w:rsidRDefault="008555FA" w:rsidP="00406288">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об'єктів. Основні вимоги до будівель і споруд. Безпека експлуатації</w:t>
      </w:r>
    </w:p>
    <w:p w14:paraId="1774A5BC" w14:textId="77777777" w:rsidR="00E32E9D" w:rsidRPr="002D350D" w:rsidRDefault="008555FA" w:rsidP="00406288">
      <w:pPr>
        <w:pStyle w:val="a3"/>
        <w:spacing w:before="0" w:line="288" w:lineRule="auto"/>
        <w:ind w:right="114"/>
        <w:contextualSpacing/>
        <w:rPr>
          <w:rFonts w:ascii="Arial" w:hAnsi="Arial" w:cs="Arial"/>
          <w:sz w:val="21"/>
          <w:szCs w:val="21"/>
          <w:lang w:val="ru-RU"/>
        </w:rPr>
      </w:pPr>
      <w:r w:rsidRPr="002D350D">
        <w:rPr>
          <w:rFonts w:ascii="Arial" w:hAnsi="Arial" w:cs="Arial"/>
          <w:sz w:val="21"/>
          <w:szCs w:val="21"/>
          <w:lang w:val="ru-RU"/>
        </w:rPr>
        <w:t>ДБН В.1.2-10-2008 Система забезпечення надійності та безпеки будівельних об'єктів. Основні вимоги до будівель і споруд. Захист від шуму</w:t>
      </w:r>
    </w:p>
    <w:p w14:paraId="7106E381" w14:textId="77777777" w:rsidR="00E32E9D" w:rsidRPr="002D350D" w:rsidRDefault="008555FA" w:rsidP="00406288">
      <w:pPr>
        <w:pStyle w:val="a3"/>
        <w:spacing w:before="0" w:line="288" w:lineRule="auto"/>
        <w:ind w:right="114"/>
        <w:contextualSpacing/>
        <w:rPr>
          <w:rFonts w:ascii="Arial" w:hAnsi="Arial" w:cs="Arial"/>
          <w:sz w:val="21"/>
          <w:szCs w:val="21"/>
          <w:lang w:val="ru-RU"/>
        </w:rPr>
      </w:pPr>
      <w:r w:rsidRPr="002D350D">
        <w:rPr>
          <w:rFonts w:ascii="Arial" w:hAnsi="Arial" w:cs="Arial"/>
          <w:sz w:val="21"/>
          <w:szCs w:val="21"/>
          <w:lang w:val="ru-RU"/>
        </w:rPr>
        <w:t>ДБН В.1.2-11-2008 Система забезпечення надійності та безпеки будівельних об'єктів. Основні вимоги до будівель і споруд. Економія енергії</w:t>
      </w:r>
    </w:p>
    <w:p w14:paraId="3052AD45"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 В.1.2-14-2009 Загальні принципи забезпечення надійності та конструктивної безпеки будівель, споруд, будівельних конструкцій та основ</w:t>
      </w:r>
    </w:p>
    <w:p w14:paraId="6ECE0EFF"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 В.2.1 -10-2009 Основи та фундаменти будинків і споруд. Основні положення проектування</w:t>
      </w:r>
    </w:p>
    <w:p w14:paraId="72225228" w14:textId="77777777" w:rsidR="00E32E9D" w:rsidRPr="002D350D" w:rsidRDefault="008555FA" w:rsidP="00406288">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ДБН В.2.4-3-2010 Гідротехнічні, енергетичні та меліоративні системи і споруди, підземні гірничі виробки. Гідротехнічні споруди. Основні положення</w:t>
      </w:r>
    </w:p>
    <w:p w14:paraId="29B6BCBF"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ДБН</w:t>
      </w:r>
      <w:r w:rsidRPr="002D350D">
        <w:rPr>
          <w:rFonts w:ascii="Arial" w:hAnsi="Arial" w:cs="Arial"/>
          <w:spacing w:val="-9"/>
          <w:sz w:val="21"/>
          <w:szCs w:val="21"/>
          <w:lang w:val="ru-RU"/>
        </w:rPr>
        <w:t xml:space="preserve"> </w:t>
      </w:r>
      <w:r w:rsidRPr="002D350D">
        <w:rPr>
          <w:rFonts w:ascii="Arial" w:hAnsi="Arial" w:cs="Arial"/>
          <w:sz w:val="21"/>
          <w:szCs w:val="21"/>
          <w:lang w:val="ru-RU"/>
        </w:rPr>
        <w:t>360-92**</w:t>
      </w:r>
      <w:r w:rsidRPr="002D350D">
        <w:rPr>
          <w:rFonts w:ascii="Arial" w:hAnsi="Arial" w:cs="Arial"/>
          <w:spacing w:val="-7"/>
          <w:sz w:val="21"/>
          <w:szCs w:val="21"/>
          <w:lang w:val="ru-RU"/>
        </w:rPr>
        <w:t xml:space="preserve"> </w:t>
      </w:r>
      <w:r w:rsidRPr="002D350D">
        <w:rPr>
          <w:rFonts w:ascii="Arial" w:hAnsi="Arial" w:cs="Arial"/>
          <w:sz w:val="21"/>
          <w:szCs w:val="21"/>
          <w:lang w:val="ru-RU"/>
        </w:rPr>
        <w:t>Містобудування.</w:t>
      </w:r>
      <w:r w:rsidRPr="002D350D">
        <w:rPr>
          <w:rFonts w:ascii="Arial" w:hAnsi="Arial" w:cs="Arial"/>
          <w:spacing w:val="-8"/>
          <w:sz w:val="21"/>
          <w:szCs w:val="21"/>
          <w:lang w:val="ru-RU"/>
        </w:rPr>
        <w:t xml:space="preserve"> </w:t>
      </w:r>
      <w:r w:rsidRPr="002D350D">
        <w:rPr>
          <w:rFonts w:ascii="Arial" w:hAnsi="Arial" w:cs="Arial"/>
          <w:sz w:val="21"/>
          <w:szCs w:val="21"/>
          <w:lang w:val="ru-RU"/>
        </w:rPr>
        <w:t>Планування</w:t>
      </w:r>
      <w:r w:rsidRPr="002D350D">
        <w:rPr>
          <w:rFonts w:ascii="Arial" w:hAnsi="Arial" w:cs="Arial"/>
          <w:spacing w:val="-7"/>
          <w:sz w:val="21"/>
          <w:szCs w:val="21"/>
          <w:lang w:val="ru-RU"/>
        </w:rPr>
        <w:t xml:space="preserve"> </w:t>
      </w:r>
      <w:r w:rsidRPr="002D350D">
        <w:rPr>
          <w:rFonts w:ascii="Arial" w:hAnsi="Arial" w:cs="Arial"/>
          <w:sz w:val="21"/>
          <w:szCs w:val="21"/>
          <w:lang w:val="ru-RU"/>
        </w:rPr>
        <w:t>і</w:t>
      </w:r>
      <w:r w:rsidRPr="002D350D">
        <w:rPr>
          <w:rFonts w:ascii="Arial" w:hAnsi="Arial" w:cs="Arial"/>
          <w:spacing w:val="-7"/>
          <w:sz w:val="21"/>
          <w:szCs w:val="21"/>
          <w:lang w:val="ru-RU"/>
        </w:rPr>
        <w:t xml:space="preserve"> </w:t>
      </w:r>
      <w:r w:rsidRPr="002D350D">
        <w:rPr>
          <w:rFonts w:ascii="Arial" w:hAnsi="Arial" w:cs="Arial"/>
          <w:sz w:val="21"/>
          <w:szCs w:val="21"/>
          <w:lang w:val="ru-RU"/>
        </w:rPr>
        <w:t>забудова</w:t>
      </w:r>
      <w:r w:rsidRPr="002D350D">
        <w:rPr>
          <w:rFonts w:ascii="Arial" w:hAnsi="Arial" w:cs="Arial"/>
          <w:spacing w:val="-8"/>
          <w:sz w:val="21"/>
          <w:szCs w:val="21"/>
          <w:lang w:val="ru-RU"/>
        </w:rPr>
        <w:t xml:space="preserve"> </w:t>
      </w:r>
      <w:r w:rsidRPr="002D350D">
        <w:rPr>
          <w:rFonts w:ascii="Arial" w:hAnsi="Arial" w:cs="Arial"/>
          <w:sz w:val="21"/>
          <w:szCs w:val="21"/>
          <w:lang w:val="ru-RU"/>
        </w:rPr>
        <w:t>міських</w:t>
      </w:r>
      <w:r w:rsidRPr="002D350D">
        <w:rPr>
          <w:rFonts w:ascii="Arial" w:hAnsi="Arial" w:cs="Arial"/>
          <w:spacing w:val="-7"/>
          <w:sz w:val="21"/>
          <w:szCs w:val="21"/>
          <w:lang w:val="ru-RU"/>
        </w:rPr>
        <w:t xml:space="preserve"> </w:t>
      </w:r>
      <w:r w:rsidRPr="002D350D">
        <w:rPr>
          <w:rFonts w:ascii="Arial" w:hAnsi="Arial" w:cs="Arial"/>
          <w:sz w:val="21"/>
          <w:szCs w:val="21"/>
          <w:lang w:val="ru-RU"/>
        </w:rPr>
        <w:t>і</w:t>
      </w:r>
      <w:r w:rsidRPr="002D350D">
        <w:rPr>
          <w:rFonts w:ascii="Arial" w:hAnsi="Arial" w:cs="Arial"/>
          <w:spacing w:val="-7"/>
          <w:sz w:val="21"/>
          <w:szCs w:val="21"/>
          <w:lang w:val="ru-RU"/>
        </w:rPr>
        <w:t xml:space="preserve"> </w:t>
      </w:r>
      <w:r w:rsidRPr="002D350D">
        <w:rPr>
          <w:rFonts w:ascii="Arial" w:hAnsi="Arial" w:cs="Arial"/>
          <w:sz w:val="21"/>
          <w:szCs w:val="21"/>
          <w:lang w:val="ru-RU"/>
        </w:rPr>
        <w:t>сільських поселень</w:t>
      </w:r>
    </w:p>
    <w:p w14:paraId="6273BABC" w14:textId="77777777" w:rsidR="00E32E9D" w:rsidRPr="002D350D" w:rsidRDefault="008555FA" w:rsidP="00406288">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ГОСТ 17.5.3.04-83 Охрана природы. Земли. Общие требования к рекультивации земель (Охорона природи. Землі. Загальні вимоги до рекультивації земель)</w:t>
      </w:r>
    </w:p>
    <w:p w14:paraId="0CCFA5DA" w14:textId="77777777" w:rsidR="00E32E9D" w:rsidRPr="002D350D" w:rsidRDefault="008555FA" w:rsidP="00406288">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ГОСТ 17.5.3.05-84 Охрана природы. Рекультивация земель. Общие требования к землеванию (Охорона природи. Рекультивація земель. Загальні вимоги до землювання)</w:t>
      </w:r>
    </w:p>
    <w:p w14:paraId="151A50B9" w14:textId="77777777" w:rsidR="00E32E9D" w:rsidRPr="002D350D" w:rsidRDefault="008555FA" w:rsidP="00406288">
      <w:pPr>
        <w:pStyle w:val="a3"/>
        <w:spacing w:before="0" w:line="288" w:lineRule="auto"/>
        <w:ind w:right="114"/>
        <w:contextualSpacing/>
        <w:rPr>
          <w:rFonts w:ascii="Arial" w:hAnsi="Arial" w:cs="Arial"/>
          <w:sz w:val="21"/>
          <w:szCs w:val="21"/>
          <w:lang w:val="ru-RU"/>
        </w:rPr>
      </w:pPr>
      <w:r w:rsidRPr="002D350D">
        <w:rPr>
          <w:rFonts w:ascii="Arial" w:hAnsi="Arial" w:cs="Arial"/>
          <w:sz w:val="21"/>
          <w:szCs w:val="21"/>
          <w:lang w:val="ru-RU"/>
        </w:rPr>
        <w:t>ГСТУ 101.00159226.001-2003 Правила підробки будівель, споруд і природних об'єктів при видобутку вугілля підземним способом</w:t>
      </w:r>
    </w:p>
    <w:p w14:paraId="2D978959" w14:textId="77777777" w:rsidR="00E32E9D" w:rsidRPr="002D350D" w:rsidRDefault="008555FA" w:rsidP="00406288">
      <w:pPr>
        <w:pStyle w:val="a3"/>
        <w:spacing w:before="0" w:line="288" w:lineRule="auto"/>
        <w:ind w:right="113"/>
        <w:contextualSpacing/>
        <w:rPr>
          <w:rFonts w:ascii="Arial" w:hAnsi="Arial" w:cs="Arial"/>
          <w:sz w:val="21"/>
          <w:szCs w:val="21"/>
          <w:lang w:val="ru-RU"/>
        </w:rPr>
      </w:pPr>
      <w:r w:rsidRPr="002D350D">
        <w:rPr>
          <w:rFonts w:ascii="Arial" w:hAnsi="Arial" w:cs="Arial"/>
          <w:sz w:val="21"/>
          <w:szCs w:val="21"/>
          <w:lang w:val="ru-RU"/>
        </w:rPr>
        <w:t>СНиП 2.01.14-83 Определение расчетных гидрологических характеристик (Визначення розрахункових гідрологічних характеристик)</w:t>
      </w:r>
    </w:p>
    <w:p w14:paraId="297CE164" w14:textId="77777777" w:rsidR="00E32E9D" w:rsidRPr="002D350D" w:rsidRDefault="008555FA" w:rsidP="00406288">
      <w:pPr>
        <w:pStyle w:val="a3"/>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СНиП 2.04.03-85 Канализация. Наружные сети и сооружения (Каналізація.</w:t>
      </w:r>
    </w:p>
    <w:p w14:paraId="36DF8CCD" w14:textId="77777777" w:rsidR="00E32E9D" w:rsidRPr="002D350D" w:rsidRDefault="008555FA" w:rsidP="00406288">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Зовнішні мережі та споруди)</w:t>
      </w:r>
    </w:p>
    <w:p w14:paraId="39295549"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lastRenderedPageBreak/>
        <w:t>СНиП 2.06.05-84* Плотины из грунтовых материалов (Греблі з ґрунтових матеріалів)</w:t>
      </w:r>
    </w:p>
    <w:p w14:paraId="6C4BA277" w14:textId="77777777" w:rsidR="00D20E88" w:rsidRDefault="008555FA" w:rsidP="00406288">
      <w:pPr>
        <w:pStyle w:val="a3"/>
        <w:spacing w:before="0" w:line="288" w:lineRule="auto"/>
        <w:ind w:right="113"/>
        <w:contextualSpacing/>
        <w:rPr>
          <w:rFonts w:ascii="Arial" w:hAnsi="Arial" w:cs="Arial"/>
          <w:sz w:val="21"/>
          <w:szCs w:val="21"/>
          <w:lang w:val="ru-RU"/>
        </w:rPr>
      </w:pPr>
      <w:r w:rsidRPr="002D350D">
        <w:rPr>
          <w:rFonts w:ascii="Arial" w:hAnsi="Arial" w:cs="Arial"/>
          <w:sz w:val="21"/>
          <w:szCs w:val="21"/>
          <w:lang w:val="ru-RU"/>
        </w:rPr>
        <w:t>СНиП 2.06.06-85 Плотины бетонные и железобетонные (Греблі бетонні і залізобетонні)</w:t>
      </w:r>
    </w:p>
    <w:p w14:paraId="4B9F1234" w14:textId="13BB6229" w:rsidR="00E32E9D" w:rsidRPr="002D350D" w:rsidRDefault="008555FA" w:rsidP="00406288">
      <w:pPr>
        <w:pStyle w:val="a3"/>
        <w:spacing w:before="0" w:line="288" w:lineRule="auto"/>
        <w:ind w:left="113" w:right="113"/>
        <w:contextualSpacing/>
        <w:rPr>
          <w:rFonts w:ascii="Arial" w:hAnsi="Arial" w:cs="Arial"/>
          <w:sz w:val="21"/>
          <w:szCs w:val="21"/>
          <w:lang w:val="ru-RU"/>
        </w:rPr>
      </w:pPr>
      <w:r w:rsidRPr="002D350D">
        <w:rPr>
          <w:rFonts w:ascii="Arial" w:hAnsi="Arial" w:cs="Arial"/>
          <w:sz w:val="21"/>
          <w:szCs w:val="21"/>
          <w:lang w:val="ru-RU"/>
        </w:rPr>
        <w:t>СНиП 3.02.01-87 Земляные сооружения, основания и фундаменты (Земляні</w:t>
      </w:r>
    </w:p>
    <w:p w14:paraId="42B0A7C5" w14:textId="77777777" w:rsidR="00E32E9D" w:rsidRPr="002D350D" w:rsidRDefault="008555FA" w:rsidP="00406288">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споруди, основи і фундаменти)</w:t>
      </w:r>
    </w:p>
    <w:p w14:paraId="222104F3" w14:textId="77777777" w:rsidR="000E3D4C" w:rsidRDefault="008555FA" w:rsidP="00406288">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Водний кодекс України (введено в дію Постановою Верховної Ради України від</w:t>
      </w:r>
    </w:p>
    <w:p w14:paraId="5F9057A4" w14:textId="77777777" w:rsidR="00D82000" w:rsidRDefault="008555FA" w:rsidP="00D82000">
      <w:pPr>
        <w:pStyle w:val="a3"/>
        <w:spacing w:before="0" w:line="288" w:lineRule="auto"/>
        <w:ind w:right="111" w:firstLine="30"/>
        <w:contextualSpacing/>
        <w:rPr>
          <w:rFonts w:ascii="Arial" w:hAnsi="Arial" w:cs="Arial"/>
          <w:sz w:val="21"/>
          <w:szCs w:val="21"/>
          <w:lang w:val="ru-RU"/>
        </w:rPr>
      </w:pPr>
      <w:r w:rsidRPr="002D350D">
        <w:rPr>
          <w:rFonts w:ascii="Arial" w:hAnsi="Arial" w:cs="Arial"/>
          <w:sz w:val="21"/>
          <w:szCs w:val="21"/>
          <w:lang w:val="ru-RU"/>
        </w:rPr>
        <w:t>6 червня 1995 р. № 214/95-ВР із змінами, внесеними Законами № 1990-</w:t>
      </w:r>
      <w:r w:rsidRPr="002D350D">
        <w:rPr>
          <w:rFonts w:ascii="Arial" w:hAnsi="Arial" w:cs="Arial"/>
          <w:sz w:val="21"/>
          <w:szCs w:val="21"/>
        </w:rPr>
        <w:t>III</w:t>
      </w:r>
      <w:r w:rsidRPr="002D350D">
        <w:rPr>
          <w:rFonts w:ascii="Arial" w:hAnsi="Arial" w:cs="Arial"/>
          <w:sz w:val="21"/>
          <w:szCs w:val="21"/>
          <w:lang w:val="ru-RU"/>
        </w:rPr>
        <w:t xml:space="preserve"> від 21.09.2000,</w:t>
      </w:r>
    </w:p>
    <w:p w14:paraId="3EAAADAA" w14:textId="77777777" w:rsidR="00D82000" w:rsidRDefault="008555FA" w:rsidP="00D82000">
      <w:pPr>
        <w:pStyle w:val="a3"/>
        <w:spacing w:before="0" w:line="288" w:lineRule="auto"/>
        <w:ind w:right="111" w:firstLine="30"/>
        <w:contextualSpacing/>
        <w:rPr>
          <w:rFonts w:ascii="Arial" w:hAnsi="Arial" w:cs="Arial"/>
          <w:sz w:val="21"/>
          <w:szCs w:val="21"/>
          <w:lang w:val="ru-RU"/>
        </w:rPr>
      </w:pPr>
      <w:r w:rsidRPr="002D350D">
        <w:rPr>
          <w:rFonts w:ascii="Arial" w:hAnsi="Arial" w:cs="Arial"/>
          <w:sz w:val="21"/>
          <w:szCs w:val="21"/>
          <w:lang w:val="ru-RU"/>
        </w:rPr>
        <w:t>№ 2120-</w:t>
      </w:r>
      <w:r w:rsidRPr="002D350D">
        <w:rPr>
          <w:rFonts w:ascii="Arial" w:hAnsi="Arial" w:cs="Arial"/>
          <w:sz w:val="21"/>
          <w:szCs w:val="21"/>
        </w:rPr>
        <w:t>III</w:t>
      </w:r>
      <w:r w:rsidRPr="002D350D">
        <w:rPr>
          <w:rFonts w:ascii="Arial" w:hAnsi="Arial" w:cs="Arial"/>
          <w:sz w:val="21"/>
          <w:szCs w:val="21"/>
          <w:lang w:val="ru-RU"/>
        </w:rPr>
        <w:t xml:space="preserve"> від 07.12.2000, № 2905- </w:t>
      </w:r>
      <w:r w:rsidRPr="002D350D">
        <w:rPr>
          <w:rFonts w:ascii="Arial" w:hAnsi="Arial" w:cs="Arial"/>
          <w:sz w:val="21"/>
          <w:szCs w:val="21"/>
        </w:rPr>
        <w:t>III</w:t>
      </w:r>
      <w:r w:rsidRPr="002D350D">
        <w:rPr>
          <w:rFonts w:ascii="Arial" w:hAnsi="Arial" w:cs="Arial"/>
          <w:sz w:val="21"/>
          <w:szCs w:val="21"/>
          <w:lang w:val="ru-RU"/>
        </w:rPr>
        <w:t xml:space="preserve"> від 20.12.2001, </w:t>
      </w:r>
      <w:r w:rsidRPr="002D350D">
        <w:rPr>
          <w:rFonts w:ascii="Arial" w:hAnsi="Arial" w:cs="Arial"/>
          <w:spacing w:val="56"/>
          <w:sz w:val="21"/>
          <w:szCs w:val="21"/>
          <w:lang w:val="ru-RU"/>
        </w:rPr>
        <w:t xml:space="preserve"> </w:t>
      </w:r>
      <w:r w:rsidRPr="002D350D">
        <w:rPr>
          <w:rFonts w:ascii="Arial" w:hAnsi="Arial" w:cs="Arial"/>
          <w:sz w:val="21"/>
          <w:szCs w:val="21"/>
          <w:lang w:val="ru-RU"/>
        </w:rPr>
        <w:t>№</w:t>
      </w:r>
      <w:r w:rsidR="00D20E88">
        <w:rPr>
          <w:rFonts w:ascii="Arial" w:hAnsi="Arial" w:cs="Arial"/>
          <w:sz w:val="21"/>
          <w:szCs w:val="21"/>
          <w:lang w:val="ru-RU"/>
        </w:rPr>
        <w:t xml:space="preserve"> </w:t>
      </w:r>
      <w:r w:rsidRPr="002D350D">
        <w:rPr>
          <w:rFonts w:ascii="Arial" w:hAnsi="Arial" w:cs="Arial"/>
          <w:sz w:val="21"/>
          <w:szCs w:val="21"/>
          <w:lang w:val="ru-RU"/>
        </w:rPr>
        <w:t>380-І</w:t>
      </w:r>
      <w:r w:rsidRPr="002D350D">
        <w:rPr>
          <w:rFonts w:ascii="Arial" w:hAnsi="Arial" w:cs="Arial"/>
          <w:sz w:val="21"/>
          <w:szCs w:val="21"/>
        </w:rPr>
        <w:t>V</w:t>
      </w:r>
      <w:r w:rsidRPr="002D350D">
        <w:rPr>
          <w:rFonts w:ascii="Arial" w:hAnsi="Arial" w:cs="Arial"/>
          <w:sz w:val="21"/>
          <w:szCs w:val="21"/>
          <w:lang w:val="ru-RU"/>
        </w:rPr>
        <w:t xml:space="preserve"> від 26.12.2002, № 762-І</w:t>
      </w:r>
      <w:r w:rsidRPr="002D350D">
        <w:rPr>
          <w:rFonts w:ascii="Arial" w:hAnsi="Arial" w:cs="Arial"/>
          <w:sz w:val="21"/>
          <w:szCs w:val="21"/>
        </w:rPr>
        <w:t>V</w:t>
      </w:r>
      <w:r w:rsidRPr="002D350D">
        <w:rPr>
          <w:rFonts w:ascii="Arial" w:hAnsi="Arial" w:cs="Arial"/>
          <w:sz w:val="21"/>
          <w:szCs w:val="21"/>
          <w:lang w:val="ru-RU"/>
        </w:rPr>
        <w:t xml:space="preserve"> від 15.05.2003, № 1344-І</w:t>
      </w:r>
      <w:r w:rsidRPr="002D350D">
        <w:rPr>
          <w:rFonts w:ascii="Arial" w:hAnsi="Arial" w:cs="Arial"/>
          <w:sz w:val="21"/>
          <w:szCs w:val="21"/>
        </w:rPr>
        <w:t>V</w:t>
      </w:r>
      <w:r w:rsidRPr="002D350D">
        <w:rPr>
          <w:rFonts w:ascii="Arial" w:hAnsi="Arial" w:cs="Arial"/>
          <w:sz w:val="21"/>
          <w:szCs w:val="21"/>
          <w:lang w:val="ru-RU"/>
        </w:rPr>
        <w:t xml:space="preserve"> від 27.11.2003, №</w:t>
      </w:r>
      <w:r w:rsidR="00D20E88">
        <w:rPr>
          <w:rFonts w:ascii="Arial" w:hAnsi="Arial" w:cs="Arial"/>
          <w:sz w:val="21"/>
          <w:szCs w:val="21"/>
          <w:lang w:val="ru-RU"/>
        </w:rPr>
        <w:t xml:space="preserve"> </w:t>
      </w:r>
      <w:r w:rsidRPr="002D350D">
        <w:rPr>
          <w:rFonts w:ascii="Arial" w:hAnsi="Arial" w:cs="Arial"/>
          <w:sz w:val="21"/>
          <w:szCs w:val="21"/>
          <w:lang w:val="ru-RU"/>
        </w:rPr>
        <w:t>2285-І</w:t>
      </w:r>
      <w:r w:rsidRPr="002D350D">
        <w:rPr>
          <w:rFonts w:ascii="Arial" w:hAnsi="Arial" w:cs="Arial"/>
          <w:sz w:val="21"/>
          <w:szCs w:val="21"/>
        </w:rPr>
        <w:t>V</w:t>
      </w:r>
      <w:r w:rsidRPr="002D350D">
        <w:rPr>
          <w:rFonts w:ascii="Arial" w:hAnsi="Arial" w:cs="Arial"/>
          <w:sz w:val="21"/>
          <w:szCs w:val="21"/>
          <w:lang w:val="ru-RU"/>
        </w:rPr>
        <w:t xml:space="preserve"> від 23.12.2004, № 2288-І</w:t>
      </w:r>
      <w:r w:rsidRPr="002D350D">
        <w:rPr>
          <w:rFonts w:ascii="Arial" w:hAnsi="Arial" w:cs="Arial"/>
          <w:sz w:val="21"/>
          <w:szCs w:val="21"/>
        </w:rPr>
        <w:t>V</w:t>
      </w:r>
      <w:r w:rsidRPr="002D350D">
        <w:rPr>
          <w:rFonts w:ascii="Arial" w:hAnsi="Arial" w:cs="Arial"/>
          <w:sz w:val="21"/>
          <w:szCs w:val="21"/>
          <w:lang w:val="ru-RU"/>
        </w:rPr>
        <w:t xml:space="preserve"> від 23.12.2004,</w:t>
      </w:r>
    </w:p>
    <w:p w14:paraId="09AB1A8C" w14:textId="34D532F7" w:rsidR="00E32E9D" w:rsidRPr="002D350D" w:rsidRDefault="008555FA" w:rsidP="00D82000">
      <w:pPr>
        <w:pStyle w:val="a3"/>
        <w:spacing w:before="0" w:line="288" w:lineRule="auto"/>
        <w:ind w:right="111" w:firstLine="30"/>
        <w:contextualSpacing/>
        <w:rPr>
          <w:rFonts w:ascii="Arial" w:hAnsi="Arial" w:cs="Arial"/>
          <w:sz w:val="21"/>
          <w:szCs w:val="21"/>
          <w:lang w:val="ru-RU"/>
        </w:rPr>
      </w:pPr>
      <w:r w:rsidRPr="002D350D">
        <w:rPr>
          <w:rFonts w:ascii="Arial" w:hAnsi="Arial" w:cs="Arial"/>
          <w:sz w:val="21"/>
          <w:szCs w:val="21"/>
          <w:lang w:val="ru-RU"/>
        </w:rPr>
        <w:t>№ 2505-І</w:t>
      </w:r>
      <w:r w:rsidRPr="002D350D">
        <w:rPr>
          <w:rFonts w:ascii="Arial" w:hAnsi="Arial" w:cs="Arial"/>
          <w:sz w:val="21"/>
          <w:szCs w:val="21"/>
        </w:rPr>
        <w:t>V</w:t>
      </w:r>
      <w:r w:rsidRPr="002D350D">
        <w:rPr>
          <w:rFonts w:ascii="Arial" w:hAnsi="Arial" w:cs="Arial"/>
          <w:sz w:val="21"/>
          <w:szCs w:val="21"/>
          <w:lang w:val="ru-RU"/>
        </w:rPr>
        <w:t xml:space="preserve"> від 25.03.2005, №</w:t>
      </w:r>
      <w:r w:rsidR="00D20E88">
        <w:rPr>
          <w:rFonts w:ascii="Arial" w:hAnsi="Arial" w:cs="Arial"/>
          <w:sz w:val="21"/>
          <w:szCs w:val="21"/>
          <w:lang w:val="ru-RU"/>
        </w:rPr>
        <w:t xml:space="preserve"> </w:t>
      </w:r>
      <w:r w:rsidRPr="002D350D">
        <w:rPr>
          <w:rFonts w:ascii="Arial" w:hAnsi="Arial" w:cs="Arial"/>
          <w:sz w:val="21"/>
          <w:szCs w:val="21"/>
          <w:lang w:val="ru-RU"/>
        </w:rPr>
        <w:t>3370-І</w:t>
      </w:r>
      <w:r w:rsidRPr="002D350D">
        <w:rPr>
          <w:rFonts w:ascii="Arial" w:hAnsi="Arial" w:cs="Arial"/>
          <w:sz w:val="21"/>
          <w:szCs w:val="21"/>
        </w:rPr>
        <w:t>V</w:t>
      </w:r>
      <w:r w:rsidRPr="002D350D">
        <w:rPr>
          <w:rFonts w:ascii="Arial" w:hAnsi="Arial" w:cs="Arial"/>
          <w:spacing w:val="-17"/>
          <w:sz w:val="21"/>
          <w:szCs w:val="21"/>
          <w:lang w:val="ru-RU"/>
        </w:rPr>
        <w:t xml:space="preserve"> </w:t>
      </w:r>
      <w:r w:rsidRPr="002D350D">
        <w:rPr>
          <w:rFonts w:ascii="Arial" w:hAnsi="Arial" w:cs="Arial"/>
          <w:sz w:val="21"/>
          <w:szCs w:val="21"/>
          <w:lang w:val="ru-RU"/>
        </w:rPr>
        <w:t>від</w:t>
      </w:r>
      <w:r w:rsidRPr="002D350D">
        <w:rPr>
          <w:rFonts w:ascii="Arial" w:hAnsi="Arial" w:cs="Arial"/>
          <w:spacing w:val="-15"/>
          <w:sz w:val="21"/>
          <w:szCs w:val="21"/>
          <w:lang w:val="ru-RU"/>
        </w:rPr>
        <w:t xml:space="preserve"> </w:t>
      </w:r>
      <w:r w:rsidRPr="002D350D">
        <w:rPr>
          <w:rFonts w:ascii="Arial" w:hAnsi="Arial" w:cs="Arial"/>
          <w:sz w:val="21"/>
          <w:szCs w:val="21"/>
          <w:lang w:val="ru-RU"/>
        </w:rPr>
        <w:t>19.01.2006,</w:t>
      </w:r>
      <w:r w:rsidRPr="002D350D">
        <w:rPr>
          <w:rFonts w:ascii="Arial" w:hAnsi="Arial" w:cs="Arial"/>
          <w:spacing w:val="-19"/>
          <w:sz w:val="21"/>
          <w:szCs w:val="21"/>
          <w:lang w:val="ru-RU"/>
        </w:rPr>
        <w:t xml:space="preserve"> </w:t>
      </w:r>
      <w:r w:rsidRPr="002D350D">
        <w:rPr>
          <w:rFonts w:ascii="Arial" w:hAnsi="Arial" w:cs="Arial"/>
          <w:sz w:val="21"/>
          <w:szCs w:val="21"/>
          <w:lang w:val="ru-RU"/>
        </w:rPr>
        <w:t>№</w:t>
      </w:r>
      <w:r w:rsidRPr="002D350D">
        <w:rPr>
          <w:rFonts w:ascii="Arial" w:hAnsi="Arial" w:cs="Arial"/>
          <w:spacing w:val="-15"/>
          <w:sz w:val="21"/>
          <w:szCs w:val="21"/>
          <w:lang w:val="ru-RU"/>
        </w:rPr>
        <w:t xml:space="preserve"> </w:t>
      </w:r>
      <w:r w:rsidRPr="002D350D">
        <w:rPr>
          <w:rFonts w:ascii="Arial" w:hAnsi="Arial" w:cs="Arial"/>
          <w:sz w:val="21"/>
          <w:szCs w:val="21"/>
          <w:lang w:val="ru-RU"/>
        </w:rPr>
        <w:t>3421-І</w:t>
      </w:r>
      <w:r w:rsidRPr="002D350D">
        <w:rPr>
          <w:rFonts w:ascii="Arial" w:hAnsi="Arial" w:cs="Arial"/>
          <w:sz w:val="21"/>
          <w:szCs w:val="21"/>
        </w:rPr>
        <w:t>V</w:t>
      </w:r>
      <w:r w:rsidRPr="002D350D">
        <w:rPr>
          <w:rFonts w:ascii="Arial" w:hAnsi="Arial" w:cs="Arial"/>
          <w:spacing w:val="-17"/>
          <w:sz w:val="21"/>
          <w:szCs w:val="21"/>
          <w:lang w:val="ru-RU"/>
        </w:rPr>
        <w:t xml:space="preserve"> </w:t>
      </w:r>
      <w:r w:rsidRPr="002D350D">
        <w:rPr>
          <w:rFonts w:ascii="Arial" w:hAnsi="Arial" w:cs="Arial"/>
          <w:sz w:val="21"/>
          <w:szCs w:val="21"/>
          <w:lang w:val="ru-RU"/>
        </w:rPr>
        <w:t>від</w:t>
      </w:r>
      <w:r w:rsidRPr="002D350D">
        <w:rPr>
          <w:rFonts w:ascii="Arial" w:hAnsi="Arial" w:cs="Arial"/>
          <w:spacing w:val="-18"/>
          <w:sz w:val="21"/>
          <w:szCs w:val="21"/>
          <w:lang w:val="ru-RU"/>
        </w:rPr>
        <w:t xml:space="preserve"> </w:t>
      </w:r>
      <w:r w:rsidRPr="002D350D">
        <w:rPr>
          <w:rFonts w:ascii="Arial" w:hAnsi="Arial" w:cs="Arial"/>
          <w:sz w:val="21"/>
          <w:szCs w:val="21"/>
          <w:lang w:val="ru-RU"/>
        </w:rPr>
        <w:t>09.02.2006,</w:t>
      </w:r>
      <w:r w:rsidRPr="002D350D">
        <w:rPr>
          <w:rFonts w:ascii="Arial" w:hAnsi="Arial" w:cs="Arial"/>
          <w:spacing w:val="-17"/>
          <w:sz w:val="21"/>
          <w:szCs w:val="21"/>
          <w:lang w:val="ru-RU"/>
        </w:rPr>
        <w:t xml:space="preserve"> </w:t>
      </w:r>
      <w:r w:rsidRPr="002D350D">
        <w:rPr>
          <w:rFonts w:ascii="Arial" w:hAnsi="Arial" w:cs="Arial"/>
          <w:sz w:val="21"/>
          <w:szCs w:val="21"/>
          <w:lang w:val="ru-RU"/>
        </w:rPr>
        <w:t>№</w:t>
      </w:r>
      <w:r w:rsidRPr="002D350D">
        <w:rPr>
          <w:rFonts w:ascii="Arial" w:hAnsi="Arial" w:cs="Arial"/>
          <w:spacing w:val="-18"/>
          <w:sz w:val="21"/>
          <w:szCs w:val="21"/>
          <w:lang w:val="ru-RU"/>
        </w:rPr>
        <w:t xml:space="preserve"> </w:t>
      </w:r>
      <w:r w:rsidRPr="002D350D">
        <w:rPr>
          <w:rFonts w:ascii="Arial" w:hAnsi="Arial" w:cs="Arial"/>
          <w:sz w:val="21"/>
          <w:szCs w:val="21"/>
          <w:lang w:val="ru-RU"/>
        </w:rPr>
        <w:t>997-</w:t>
      </w:r>
      <w:r w:rsidRPr="002D350D">
        <w:rPr>
          <w:rFonts w:ascii="Arial" w:hAnsi="Arial" w:cs="Arial"/>
          <w:sz w:val="21"/>
          <w:szCs w:val="21"/>
        </w:rPr>
        <w:t>V</w:t>
      </w:r>
      <w:r w:rsidRPr="002D350D">
        <w:rPr>
          <w:rFonts w:ascii="Arial" w:hAnsi="Arial" w:cs="Arial"/>
          <w:spacing w:val="-17"/>
          <w:sz w:val="21"/>
          <w:szCs w:val="21"/>
          <w:lang w:val="ru-RU"/>
        </w:rPr>
        <w:t xml:space="preserve"> </w:t>
      </w:r>
      <w:r w:rsidRPr="002D350D">
        <w:rPr>
          <w:rFonts w:ascii="Arial" w:hAnsi="Arial" w:cs="Arial"/>
          <w:sz w:val="21"/>
          <w:szCs w:val="21"/>
          <w:lang w:val="ru-RU"/>
        </w:rPr>
        <w:t>від</w:t>
      </w:r>
      <w:r w:rsidRPr="002D350D">
        <w:rPr>
          <w:rFonts w:ascii="Arial" w:hAnsi="Arial" w:cs="Arial"/>
          <w:spacing w:val="-15"/>
          <w:sz w:val="21"/>
          <w:szCs w:val="21"/>
          <w:lang w:val="ru-RU"/>
        </w:rPr>
        <w:t xml:space="preserve"> </w:t>
      </w:r>
      <w:r w:rsidRPr="002D350D">
        <w:rPr>
          <w:rFonts w:ascii="Arial" w:hAnsi="Arial" w:cs="Arial"/>
          <w:sz w:val="21"/>
          <w:szCs w:val="21"/>
          <w:lang w:val="ru-RU"/>
        </w:rPr>
        <w:t>27.04.2007,</w:t>
      </w:r>
      <w:r w:rsidRPr="002D350D">
        <w:rPr>
          <w:rFonts w:ascii="Arial" w:hAnsi="Arial" w:cs="Arial"/>
          <w:spacing w:val="-19"/>
          <w:sz w:val="21"/>
          <w:szCs w:val="21"/>
          <w:lang w:val="ru-RU"/>
        </w:rPr>
        <w:t xml:space="preserve"> </w:t>
      </w:r>
      <w:r w:rsidRPr="002D350D">
        <w:rPr>
          <w:rFonts w:ascii="Arial" w:hAnsi="Arial" w:cs="Arial"/>
          <w:sz w:val="21"/>
          <w:szCs w:val="21"/>
          <w:lang w:val="ru-RU"/>
        </w:rPr>
        <w:t>№</w:t>
      </w:r>
      <w:r w:rsidRPr="002D350D">
        <w:rPr>
          <w:rFonts w:ascii="Arial" w:hAnsi="Arial" w:cs="Arial"/>
          <w:spacing w:val="-15"/>
          <w:sz w:val="21"/>
          <w:szCs w:val="21"/>
          <w:lang w:val="ru-RU"/>
        </w:rPr>
        <w:t xml:space="preserve"> </w:t>
      </w:r>
      <w:r w:rsidRPr="002D350D">
        <w:rPr>
          <w:rFonts w:ascii="Arial" w:hAnsi="Arial" w:cs="Arial"/>
          <w:sz w:val="21"/>
          <w:szCs w:val="21"/>
          <w:lang w:val="ru-RU"/>
        </w:rPr>
        <w:t xml:space="preserve">107- </w:t>
      </w:r>
      <w:r w:rsidRPr="002D350D">
        <w:rPr>
          <w:rFonts w:ascii="Arial" w:hAnsi="Arial" w:cs="Arial"/>
          <w:sz w:val="21"/>
          <w:szCs w:val="21"/>
        </w:rPr>
        <w:t>V</w:t>
      </w:r>
      <w:r w:rsidRPr="002D350D">
        <w:rPr>
          <w:rFonts w:ascii="Arial" w:hAnsi="Arial" w:cs="Arial"/>
          <w:sz w:val="21"/>
          <w:szCs w:val="21"/>
          <w:lang w:val="ru-RU"/>
        </w:rPr>
        <w:t>І від 28.12.2007, № 309-</w:t>
      </w:r>
      <w:r w:rsidRPr="002D350D">
        <w:rPr>
          <w:rFonts w:ascii="Arial" w:hAnsi="Arial" w:cs="Arial"/>
          <w:sz w:val="21"/>
          <w:szCs w:val="21"/>
        </w:rPr>
        <w:t>V</w:t>
      </w:r>
      <w:r w:rsidRPr="002D350D">
        <w:rPr>
          <w:rFonts w:ascii="Arial" w:hAnsi="Arial" w:cs="Arial"/>
          <w:sz w:val="21"/>
          <w:szCs w:val="21"/>
          <w:lang w:val="ru-RU"/>
        </w:rPr>
        <w:t>І від</w:t>
      </w:r>
      <w:r w:rsidRPr="002D350D">
        <w:rPr>
          <w:rFonts w:ascii="Arial" w:hAnsi="Arial" w:cs="Arial"/>
          <w:spacing w:val="-11"/>
          <w:sz w:val="21"/>
          <w:szCs w:val="21"/>
          <w:lang w:val="ru-RU"/>
        </w:rPr>
        <w:t xml:space="preserve"> </w:t>
      </w:r>
      <w:r w:rsidRPr="002D350D">
        <w:rPr>
          <w:rFonts w:ascii="Arial" w:hAnsi="Arial" w:cs="Arial"/>
          <w:sz w:val="21"/>
          <w:szCs w:val="21"/>
          <w:lang w:val="ru-RU"/>
        </w:rPr>
        <w:t>03.06.2008)</w:t>
      </w:r>
    </w:p>
    <w:p w14:paraId="0426273C"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Земельний кодекс України (введено в дію Постановою Верховної Ради України від 25 жовтня 2001р. №2768-</w:t>
      </w:r>
      <w:r w:rsidRPr="002D350D">
        <w:rPr>
          <w:rFonts w:ascii="Arial" w:hAnsi="Arial" w:cs="Arial"/>
          <w:sz w:val="21"/>
          <w:szCs w:val="21"/>
        </w:rPr>
        <w:t>III</w:t>
      </w:r>
      <w:r w:rsidRPr="002D350D">
        <w:rPr>
          <w:rFonts w:ascii="Arial" w:hAnsi="Arial" w:cs="Arial"/>
          <w:sz w:val="21"/>
          <w:szCs w:val="21"/>
          <w:lang w:val="ru-RU"/>
        </w:rPr>
        <w:t>)</w:t>
      </w:r>
    </w:p>
    <w:p w14:paraId="46BBC904" w14:textId="77777777" w:rsidR="00E32E9D" w:rsidRPr="002D350D" w:rsidRDefault="008555FA" w:rsidP="00406288">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Лісовий кодекс України (введено в дію Постановою Верховної Ради України від 21 січня 1994 р. № 3853-Х</w:t>
      </w:r>
      <w:r w:rsidRPr="002D350D">
        <w:rPr>
          <w:rFonts w:ascii="Arial" w:hAnsi="Arial" w:cs="Arial"/>
          <w:sz w:val="21"/>
          <w:szCs w:val="21"/>
        </w:rPr>
        <w:t>II</w:t>
      </w:r>
      <w:r w:rsidRPr="002D350D">
        <w:rPr>
          <w:rFonts w:ascii="Arial" w:hAnsi="Arial" w:cs="Arial"/>
          <w:sz w:val="21"/>
          <w:szCs w:val="21"/>
          <w:lang w:val="ru-RU"/>
        </w:rPr>
        <w:t>)</w:t>
      </w:r>
    </w:p>
    <w:p w14:paraId="2D1B7C57" w14:textId="290C0425" w:rsidR="00D20E88" w:rsidRDefault="008555FA" w:rsidP="00406288">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Технічний регламент будівельних виробів, будівель і споруд (затверджений Постановою Кабінету Міністрів України від 20 грудня 2006 р. № 1764)</w:t>
      </w:r>
      <w:r w:rsidR="00D20E88">
        <w:rPr>
          <w:rFonts w:ascii="Arial" w:hAnsi="Arial" w:cs="Arial"/>
          <w:sz w:val="21"/>
          <w:szCs w:val="21"/>
          <w:lang w:val="ru-RU"/>
        </w:rPr>
        <w:br w:type="page"/>
      </w:r>
    </w:p>
    <w:p w14:paraId="4D07CAAB" w14:textId="77777777" w:rsidR="00E32E9D" w:rsidRPr="002D350D" w:rsidRDefault="00E32E9D">
      <w:pPr>
        <w:pStyle w:val="a3"/>
        <w:spacing w:line="360" w:lineRule="auto"/>
        <w:ind w:right="111"/>
        <w:rPr>
          <w:rFonts w:ascii="Arial" w:hAnsi="Arial" w:cs="Arial"/>
          <w:sz w:val="21"/>
          <w:szCs w:val="21"/>
          <w:lang w:val="ru-RU"/>
        </w:rPr>
      </w:pPr>
    </w:p>
    <w:p w14:paraId="0204B4DC" w14:textId="77777777" w:rsidR="00E32E9D" w:rsidRPr="002D350D" w:rsidRDefault="008555FA">
      <w:pPr>
        <w:pStyle w:val="1"/>
        <w:spacing w:before="185"/>
        <w:ind w:left="544" w:right="586"/>
        <w:jc w:val="center"/>
        <w:rPr>
          <w:rFonts w:ascii="Arial" w:hAnsi="Arial" w:cs="Arial"/>
          <w:sz w:val="21"/>
          <w:szCs w:val="21"/>
          <w:lang w:val="ru-RU"/>
        </w:rPr>
      </w:pPr>
      <w:bookmarkStart w:id="87" w:name="ДОДАТОК_В"/>
      <w:bookmarkStart w:id="88" w:name="_bookmark43"/>
      <w:bookmarkEnd w:id="87"/>
      <w:bookmarkEnd w:id="88"/>
      <w:r w:rsidRPr="002D350D">
        <w:rPr>
          <w:rFonts w:ascii="Arial" w:hAnsi="Arial" w:cs="Arial"/>
          <w:sz w:val="21"/>
          <w:szCs w:val="21"/>
          <w:lang w:val="ru-RU"/>
        </w:rPr>
        <w:t>ДОДАТОК В</w:t>
      </w:r>
    </w:p>
    <w:p w14:paraId="099B1805" w14:textId="77777777" w:rsidR="00E32E9D" w:rsidRPr="002D350D" w:rsidRDefault="008555FA">
      <w:pPr>
        <w:pStyle w:val="a3"/>
        <w:spacing w:before="158"/>
        <w:ind w:left="545" w:right="583" w:firstLine="0"/>
        <w:jc w:val="center"/>
        <w:rPr>
          <w:rFonts w:ascii="Arial" w:hAnsi="Arial" w:cs="Arial"/>
          <w:sz w:val="21"/>
          <w:szCs w:val="21"/>
          <w:lang w:val="ru-RU"/>
        </w:rPr>
      </w:pPr>
      <w:r w:rsidRPr="002D350D">
        <w:rPr>
          <w:rFonts w:ascii="Arial" w:hAnsi="Arial" w:cs="Arial"/>
          <w:sz w:val="21"/>
          <w:szCs w:val="21"/>
          <w:lang w:val="ru-RU"/>
        </w:rPr>
        <w:t>(рекомендований)</w:t>
      </w:r>
    </w:p>
    <w:p w14:paraId="1DF51EDC" w14:textId="77777777" w:rsidR="00E32E9D" w:rsidRPr="002D350D" w:rsidRDefault="00E32E9D">
      <w:pPr>
        <w:pStyle w:val="a3"/>
        <w:spacing w:before="2"/>
        <w:ind w:left="0" w:firstLine="0"/>
        <w:jc w:val="left"/>
        <w:rPr>
          <w:rFonts w:ascii="Arial" w:hAnsi="Arial" w:cs="Arial"/>
          <w:sz w:val="21"/>
          <w:szCs w:val="21"/>
          <w:lang w:val="ru-RU"/>
        </w:rPr>
      </w:pPr>
    </w:p>
    <w:p w14:paraId="5FAD9A61" w14:textId="77777777" w:rsidR="00E32E9D" w:rsidRPr="002D350D" w:rsidRDefault="008555FA">
      <w:pPr>
        <w:pStyle w:val="1"/>
        <w:spacing w:before="1" w:line="360" w:lineRule="auto"/>
        <w:ind w:left="545" w:right="586"/>
        <w:jc w:val="center"/>
        <w:rPr>
          <w:rFonts w:ascii="Arial" w:hAnsi="Arial" w:cs="Arial"/>
          <w:sz w:val="21"/>
          <w:szCs w:val="21"/>
          <w:lang w:val="ru-RU"/>
        </w:rPr>
      </w:pPr>
      <w:bookmarkStart w:id="89" w:name="СТАДІЙНІСТЬ,_ВИДИ_І_МАСШТАБ_ГРАФІЧНИХ_МА"/>
      <w:bookmarkStart w:id="90" w:name="_bookmark44"/>
      <w:bookmarkEnd w:id="89"/>
      <w:bookmarkEnd w:id="90"/>
      <w:r w:rsidRPr="002D350D">
        <w:rPr>
          <w:rFonts w:ascii="Arial" w:hAnsi="Arial" w:cs="Arial"/>
          <w:sz w:val="21"/>
          <w:szCs w:val="21"/>
          <w:lang w:val="ru-RU"/>
        </w:rPr>
        <w:t>СТАДІЙНІСТЬ, ВИДИ І МАСШТАБ ГРАФІЧНИХ МАТЕРІАЛІВ З ІНЖЕНЕРНОГО ЗАХИСТУ ВІД НЕБЕЗПЕЧНИХ ГЕОЛОГІЧНИХ ПРОЦЕСІВ</w:t>
      </w:r>
    </w:p>
    <w:p w14:paraId="22085C3C" w14:textId="77777777" w:rsidR="00E32E9D" w:rsidRPr="002D350D" w:rsidRDefault="008555FA">
      <w:pPr>
        <w:pStyle w:val="a3"/>
        <w:spacing w:before="3" w:after="7"/>
        <w:ind w:left="2057" w:right="658" w:hanging="1844"/>
        <w:jc w:val="left"/>
        <w:rPr>
          <w:rFonts w:ascii="Arial" w:hAnsi="Arial" w:cs="Arial"/>
          <w:sz w:val="21"/>
          <w:szCs w:val="21"/>
          <w:lang w:val="ru-RU"/>
        </w:rPr>
      </w:pPr>
      <w:r w:rsidRPr="002D350D">
        <w:rPr>
          <w:rFonts w:ascii="Arial" w:hAnsi="Arial" w:cs="Arial"/>
          <w:b/>
          <w:sz w:val="21"/>
          <w:szCs w:val="21"/>
          <w:lang w:val="ru-RU"/>
        </w:rPr>
        <w:t xml:space="preserve">Таблиця В.1 </w:t>
      </w:r>
      <w:r w:rsidRPr="002D350D">
        <w:rPr>
          <w:rFonts w:ascii="Arial" w:hAnsi="Arial" w:cs="Arial"/>
          <w:sz w:val="21"/>
          <w:szCs w:val="21"/>
          <w:lang w:val="ru-RU"/>
        </w:rPr>
        <w:t>– Стадійність, види і масштаб графічних матеріалів з інженерного захисту від небезпечних геологічних процесів</w:t>
      </w: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86"/>
        <w:gridCol w:w="2271"/>
        <w:gridCol w:w="2390"/>
        <w:gridCol w:w="2741"/>
      </w:tblGrid>
      <w:tr w:rsidR="00E32E9D" w:rsidRPr="002D350D" w14:paraId="0A834FDF" w14:textId="77777777">
        <w:trPr>
          <w:trHeight w:hRule="exact" w:val="290"/>
        </w:trPr>
        <w:tc>
          <w:tcPr>
            <w:tcW w:w="4157" w:type="dxa"/>
            <w:gridSpan w:val="2"/>
          </w:tcPr>
          <w:p w14:paraId="35C735A0" w14:textId="77777777" w:rsidR="00E32E9D" w:rsidRPr="002D350D" w:rsidRDefault="008555FA">
            <w:pPr>
              <w:pStyle w:val="TableParagraph"/>
              <w:spacing w:line="275" w:lineRule="exact"/>
              <w:ind w:left="688"/>
              <w:rPr>
                <w:rFonts w:ascii="Arial" w:hAnsi="Arial" w:cs="Arial"/>
                <w:b/>
                <w:sz w:val="21"/>
                <w:szCs w:val="21"/>
              </w:rPr>
            </w:pPr>
            <w:r w:rsidRPr="002D350D">
              <w:rPr>
                <w:rFonts w:ascii="Arial" w:hAnsi="Arial" w:cs="Arial"/>
                <w:b/>
                <w:sz w:val="21"/>
                <w:szCs w:val="21"/>
              </w:rPr>
              <w:t>Будівельна документація</w:t>
            </w:r>
          </w:p>
        </w:tc>
        <w:tc>
          <w:tcPr>
            <w:tcW w:w="2390" w:type="dxa"/>
            <w:vMerge w:val="restart"/>
          </w:tcPr>
          <w:p w14:paraId="36610E12" w14:textId="77777777" w:rsidR="00E32E9D" w:rsidRPr="002D350D" w:rsidRDefault="008555FA">
            <w:pPr>
              <w:pStyle w:val="TableParagraph"/>
              <w:ind w:left="74" w:right="71" w:hanging="2"/>
              <w:jc w:val="center"/>
              <w:rPr>
                <w:rFonts w:ascii="Arial" w:hAnsi="Arial" w:cs="Arial"/>
                <w:b/>
                <w:sz w:val="21"/>
                <w:szCs w:val="21"/>
                <w:lang w:val="ru-RU"/>
              </w:rPr>
            </w:pPr>
            <w:r w:rsidRPr="002D350D">
              <w:rPr>
                <w:rFonts w:ascii="Arial" w:hAnsi="Arial" w:cs="Arial"/>
                <w:b/>
                <w:sz w:val="21"/>
                <w:szCs w:val="21"/>
                <w:lang w:val="ru-RU"/>
              </w:rPr>
              <w:t>Види проектних матеріалів з інженерного захисту</w:t>
            </w:r>
          </w:p>
        </w:tc>
        <w:tc>
          <w:tcPr>
            <w:tcW w:w="2741" w:type="dxa"/>
            <w:vMerge w:val="restart"/>
          </w:tcPr>
          <w:p w14:paraId="4465A54D" w14:textId="77777777" w:rsidR="00E32E9D" w:rsidRPr="002D350D" w:rsidRDefault="008555FA">
            <w:pPr>
              <w:pStyle w:val="TableParagraph"/>
              <w:spacing w:before="138"/>
              <w:ind w:left="784" w:right="242" w:hanging="521"/>
              <w:rPr>
                <w:rFonts w:ascii="Arial" w:hAnsi="Arial" w:cs="Arial"/>
                <w:b/>
                <w:sz w:val="21"/>
                <w:szCs w:val="21"/>
              </w:rPr>
            </w:pPr>
            <w:r w:rsidRPr="002D350D">
              <w:rPr>
                <w:rFonts w:ascii="Arial" w:hAnsi="Arial" w:cs="Arial"/>
                <w:b/>
                <w:sz w:val="21"/>
                <w:szCs w:val="21"/>
              </w:rPr>
              <w:t>Масштаб графічних матеріалів</w:t>
            </w:r>
          </w:p>
        </w:tc>
      </w:tr>
      <w:tr w:rsidR="00E32E9D" w:rsidRPr="002D350D" w14:paraId="5642B98F" w14:textId="77777777">
        <w:trPr>
          <w:trHeight w:hRule="exact" w:val="552"/>
        </w:trPr>
        <w:tc>
          <w:tcPr>
            <w:tcW w:w="1886" w:type="dxa"/>
          </w:tcPr>
          <w:p w14:paraId="6A9BC9C4" w14:textId="77777777" w:rsidR="00E32E9D" w:rsidRPr="002D350D" w:rsidRDefault="008555FA">
            <w:pPr>
              <w:pStyle w:val="TableParagraph"/>
              <w:spacing w:before="131"/>
              <w:ind w:left="571"/>
              <w:rPr>
                <w:rFonts w:ascii="Arial" w:hAnsi="Arial" w:cs="Arial"/>
                <w:b/>
                <w:sz w:val="21"/>
                <w:szCs w:val="21"/>
              </w:rPr>
            </w:pPr>
            <w:r w:rsidRPr="002D350D">
              <w:rPr>
                <w:rFonts w:ascii="Arial" w:hAnsi="Arial" w:cs="Arial"/>
                <w:b/>
                <w:sz w:val="21"/>
                <w:szCs w:val="21"/>
              </w:rPr>
              <w:t>Стадія</w:t>
            </w:r>
          </w:p>
        </w:tc>
        <w:tc>
          <w:tcPr>
            <w:tcW w:w="2270" w:type="dxa"/>
          </w:tcPr>
          <w:p w14:paraId="75986766" w14:textId="77777777" w:rsidR="00E32E9D" w:rsidRPr="002D350D" w:rsidRDefault="008555FA">
            <w:pPr>
              <w:pStyle w:val="TableParagraph"/>
              <w:spacing w:before="131"/>
              <w:ind w:left="899" w:right="896"/>
              <w:jc w:val="center"/>
              <w:rPr>
                <w:rFonts w:ascii="Arial" w:hAnsi="Arial" w:cs="Arial"/>
                <w:b/>
                <w:sz w:val="21"/>
                <w:szCs w:val="21"/>
              </w:rPr>
            </w:pPr>
            <w:r w:rsidRPr="002D350D">
              <w:rPr>
                <w:rFonts w:ascii="Arial" w:hAnsi="Arial" w:cs="Arial"/>
                <w:b/>
                <w:sz w:val="21"/>
                <w:szCs w:val="21"/>
              </w:rPr>
              <w:t>Вид</w:t>
            </w:r>
          </w:p>
        </w:tc>
        <w:tc>
          <w:tcPr>
            <w:tcW w:w="2390" w:type="dxa"/>
            <w:vMerge/>
          </w:tcPr>
          <w:p w14:paraId="72C3B647" w14:textId="77777777" w:rsidR="00E32E9D" w:rsidRPr="002D350D" w:rsidRDefault="00E32E9D">
            <w:pPr>
              <w:rPr>
                <w:rFonts w:ascii="Arial" w:hAnsi="Arial" w:cs="Arial"/>
                <w:sz w:val="21"/>
                <w:szCs w:val="21"/>
              </w:rPr>
            </w:pPr>
          </w:p>
        </w:tc>
        <w:tc>
          <w:tcPr>
            <w:tcW w:w="2741" w:type="dxa"/>
            <w:vMerge/>
          </w:tcPr>
          <w:p w14:paraId="5934B64E" w14:textId="77777777" w:rsidR="00E32E9D" w:rsidRPr="002D350D" w:rsidRDefault="00E32E9D">
            <w:pPr>
              <w:rPr>
                <w:rFonts w:ascii="Arial" w:hAnsi="Arial" w:cs="Arial"/>
                <w:sz w:val="21"/>
                <w:szCs w:val="21"/>
              </w:rPr>
            </w:pPr>
          </w:p>
        </w:tc>
      </w:tr>
      <w:tr w:rsidR="00E32E9D" w:rsidRPr="002D350D" w14:paraId="10B6C7D8" w14:textId="77777777">
        <w:trPr>
          <w:trHeight w:hRule="exact" w:val="290"/>
        </w:trPr>
        <w:tc>
          <w:tcPr>
            <w:tcW w:w="9288" w:type="dxa"/>
            <w:gridSpan w:val="4"/>
          </w:tcPr>
          <w:p w14:paraId="58D57A04" w14:textId="77777777" w:rsidR="00E32E9D" w:rsidRPr="002D350D" w:rsidRDefault="008555FA">
            <w:pPr>
              <w:pStyle w:val="TableParagraph"/>
              <w:spacing w:line="275" w:lineRule="exact"/>
              <w:ind w:left="3062"/>
              <w:rPr>
                <w:rFonts w:ascii="Arial" w:hAnsi="Arial" w:cs="Arial"/>
                <w:b/>
                <w:sz w:val="21"/>
                <w:szCs w:val="21"/>
              </w:rPr>
            </w:pPr>
            <w:r w:rsidRPr="002D350D">
              <w:rPr>
                <w:rFonts w:ascii="Arial" w:hAnsi="Arial" w:cs="Arial"/>
                <w:b/>
                <w:sz w:val="21"/>
                <w:szCs w:val="21"/>
              </w:rPr>
              <w:t>І Містобудівна документація</w:t>
            </w:r>
          </w:p>
        </w:tc>
      </w:tr>
      <w:tr w:rsidR="00E32E9D" w:rsidRPr="002D350D" w14:paraId="4C1A89B7" w14:textId="77777777">
        <w:trPr>
          <w:trHeight w:hRule="exact" w:val="4418"/>
        </w:trPr>
        <w:tc>
          <w:tcPr>
            <w:tcW w:w="1886" w:type="dxa"/>
          </w:tcPr>
          <w:p w14:paraId="4F1D5B85" w14:textId="77777777" w:rsidR="00E32E9D" w:rsidRPr="002D350D" w:rsidRDefault="008555FA">
            <w:pPr>
              <w:pStyle w:val="TableParagraph"/>
              <w:spacing w:line="216" w:lineRule="auto"/>
              <w:ind w:right="2"/>
              <w:rPr>
                <w:rFonts w:ascii="Arial" w:hAnsi="Arial" w:cs="Arial"/>
                <w:sz w:val="21"/>
                <w:szCs w:val="21"/>
                <w:lang w:val="ru-RU"/>
              </w:rPr>
            </w:pPr>
            <w:r w:rsidRPr="002D350D">
              <w:rPr>
                <w:rFonts w:ascii="Arial" w:hAnsi="Arial" w:cs="Arial"/>
                <w:sz w:val="21"/>
                <w:szCs w:val="21"/>
                <w:lang w:val="ru-RU"/>
              </w:rPr>
              <w:t>Передпроектна (містобудівне планування розвитку території міст і сільських населених пунктів)</w:t>
            </w:r>
          </w:p>
        </w:tc>
        <w:tc>
          <w:tcPr>
            <w:tcW w:w="2270" w:type="dxa"/>
          </w:tcPr>
          <w:p w14:paraId="344CE40B" w14:textId="77777777" w:rsidR="00E32E9D" w:rsidRPr="002D350D" w:rsidRDefault="008555FA">
            <w:pPr>
              <w:pStyle w:val="TableParagraph"/>
              <w:numPr>
                <w:ilvl w:val="0"/>
                <w:numId w:val="4"/>
              </w:numPr>
              <w:tabs>
                <w:tab w:val="left" w:pos="274"/>
              </w:tabs>
              <w:spacing w:line="216" w:lineRule="auto"/>
              <w:ind w:right="148" w:firstLine="0"/>
              <w:rPr>
                <w:rFonts w:ascii="Arial" w:hAnsi="Arial" w:cs="Arial"/>
                <w:sz w:val="21"/>
                <w:szCs w:val="21"/>
              </w:rPr>
            </w:pPr>
            <w:r w:rsidRPr="002D350D">
              <w:rPr>
                <w:rFonts w:ascii="Arial" w:hAnsi="Arial" w:cs="Arial"/>
                <w:sz w:val="21"/>
                <w:szCs w:val="21"/>
              </w:rPr>
              <w:t>Консолідована схема</w:t>
            </w:r>
            <w:r w:rsidRPr="002D350D">
              <w:rPr>
                <w:rFonts w:ascii="Arial" w:hAnsi="Arial" w:cs="Arial"/>
                <w:spacing w:val="-6"/>
                <w:sz w:val="21"/>
                <w:szCs w:val="21"/>
              </w:rPr>
              <w:t xml:space="preserve"> </w:t>
            </w:r>
            <w:r w:rsidRPr="002D350D">
              <w:rPr>
                <w:rFonts w:ascii="Arial" w:hAnsi="Arial" w:cs="Arial"/>
                <w:sz w:val="21"/>
                <w:szCs w:val="21"/>
              </w:rPr>
              <w:t>містобудівно- го</w:t>
            </w:r>
            <w:r w:rsidRPr="002D350D">
              <w:rPr>
                <w:rFonts w:ascii="Arial" w:hAnsi="Arial" w:cs="Arial"/>
                <w:spacing w:val="-3"/>
                <w:sz w:val="21"/>
                <w:szCs w:val="21"/>
              </w:rPr>
              <w:t xml:space="preserve"> </w:t>
            </w:r>
            <w:r w:rsidRPr="002D350D">
              <w:rPr>
                <w:rFonts w:ascii="Arial" w:hAnsi="Arial" w:cs="Arial"/>
                <w:sz w:val="21"/>
                <w:szCs w:val="21"/>
              </w:rPr>
              <w:t>планування</w:t>
            </w:r>
          </w:p>
          <w:p w14:paraId="04D554F7" w14:textId="77777777" w:rsidR="00E32E9D" w:rsidRPr="002D350D" w:rsidRDefault="008555FA">
            <w:pPr>
              <w:pStyle w:val="TableParagraph"/>
              <w:numPr>
                <w:ilvl w:val="0"/>
                <w:numId w:val="4"/>
              </w:numPr>
              <w:tabs>
                <w:tab w:val="left" w:pos="274"/>
              </w:tabs>
              <w:spacing w:before="63" w:line="216" w:lineRule="auto"/>
              <w:ind w:right="46" w:firstLine="0"/>
              <w:rPr>
                <w:rFonts w:ascii="Arial" w:hAnsi="Arial" w:cs="Arial"/>
                <w:sz w:val="21"/>
                <w:szCs w:val="21"/>
                <w:lang w:val="ru-RU"/>
              </w:rPr>
            </w:pPr>
            <w:r w:rsidRPr="002D350D">
              <w:rPr>
                <w:rFonts w:ascii="Arial" w:hAnsi="Arial" w:cs="Arial"/>
                <w:sz w:val="21"/>
                <w:szCs w:val="21"/>
                <w:lang w:val="ru-RU"/>
              </w:rPr>
              <w:t>Територіальна комплексна схема містобудівного планування розвитку території суб'єкта (області України, АРК)</w:t>
            </w:r>
          </w:p>
          <w:p w14:paraId="0729287A" w14:textId="77777777" w:rsidR="00E32E9D" w:rsidRPr="002D350D" w:rsidRDefault="008555FA">
            <w:pPr>
              <w:pStyle w:val="TableParagraph"/>
              <w:numPr>
                <w:ilvl w:val="0"/>
                <w:numId w:val="4"/>
              </w:numPr>
              <w:tabs>
                <w:tab w:val="left" w:pos="274"/>
              </w:tabs>
              <w:spacing w:before="60" w:line="216" w:lineRule="auto"/>
              <w:ind w:right="46" w:firstLine="0"/>
              <w:rPr>
                <w:rFonts w:ascii="Arial" w:hAnsi="Arial" w:cs="Arial"/>
                <w:sz w:val="21"/>
                <w:szCs w:val="21"/>
                <w:lang w:val="ru-RU"/>
              </w:rPr>
            </w:pPr>
            <w:r w:rsidRPr="002D350D">
              <w:rPr>
                <w:rFonts w:ascii="Arial" w:hAnsi="Arial" w:cs="Arial"/>
                <w:sz w:val="21"/>
                <w:szCs w:val="21"/>
                <w:lang w:val="ru-RU"/>
              </w:rPr>
              <w:t>Територіальна комплексна схема містобудівного планування розвитку території району</w:t>
            </w:r>
          </w:p>
          <w:p w14:paraId="51029242" w14:textId="77777777" w:rsidR="00E32E9D" w:rsidRPr="002D350D" w:rsidRDefault="008555FA">
            <w:pPr>
              <w:pStyle w:val="TableParagraph"/>
              <w:numPr>
                <w:ilvl w:val="0"/>
                <w:numId w:val="4"/>
              </w:numPr>
              <w:tabs>
                <w:tab w:val="left" w:pos="274"/>
              </w:tabs>
              <w:spacing w:before="36"/>
              <w:ind w:left="273"/>
              <w:rPr>
                <w:rFonts w:ascii="Arial" w:hAnsi="Arial" w:cs="Arial"/>
                <w:sz w:val="21"/>
                <w:szCs w:val="21"/>
              </w:rPr>
            </w:pPr>
            <w:r w:rsidRPr="002D350D">
              <w:rPr>
                <w:rFonts w:ascii="Arial" w:hAnsi="Arial" w:cs="Arial"/>
                <w:sz w:val="21"/>
                <w:szCs w:val="21"/>
              </w:rPr>
              <w:t>Генеральний</w:t>
            </w:r>
            <w:r w:rsidRPr="002D350D">
              <w:rPr>
                <w:rFonts w:ascii="Arial" w:hAnsi="Arial" w:cs="Arial"/>
                <w:spacing w:val="-3"/>
                <w:sz w:val="21"/>
                <w:szCs w:val="21"/>
              </w:rPr>
              <w:t xml:space="preserve"> </w:t>
            </w:r>
            <w:r w:rsidRPr="002D350D">
              <w:rPr>
                <w:rFonts w:ascii="Arial" w:hAnsi="Arial" w:cs="Arial"/>
                <w:sz w:val="21"/>
                <w:szCs w:val="21"/>
              </w:rPr>
              <w:t>план</w:t>
            </w:r>
          </w:p>
        </w:tc>
        <w:tc>
          <w:tcPr>
            <w:tcW w:w="2390" w:type="dxa"/>
          </w:tcPr>
          <w:p w14:paraId="6AB1C1D2" w14:textId="77777777" w:rsidR="00E32E9D" w:rsidRPr="002D350D" w:rsidRDefault="008555FA">
            <w:pPr>
              <w:pStyle w:val="TableParagraph"/>
              <w:spacing w:line="234" w:lineRule="exact"/>
              <w:rPr>
                <w:rFonts w:ascii="Arial" w:hAnsi="Arial" w:cs="Arial"/>
                <w:sz w:val="21"/>
                <w:szCs w:val="21"/>
              </w:rPr>
            </w:pPr>
            <w:r w:rsidRPr="002D350D">
              <w:rPr>
                <w:rFonts w:ascii="Arial" w:hAnsi="Arial" w:cs="Arial"/>
                <w:sz w:val="21"/>
                <w:szCs w:val="21"/>
              </w:rPr>
              <w:t>Консолідована СІЗ</w:t>
            </w:r>
          </w:p>
          <w:p w14:paraId="406578F2" w14:textId="77777777" w:rsidR="00E32E9D" w:rsidRPr="002D350D" w:rsidRDefault="008555FA">
            <w:pPr>
              <w:pStyle w:val="TableParagraph"/>
              <w:spacing w:line="262" w:lineRule="exact"/>
              <w:rPr>
                <w:rFonts w:ascii="Arial" w:hAnsi="Arial" w:cs="Arial"/>
                <w:sz w:val="21"/>
                <w:szCs w:val="21"/>
              </w:rPr>
            </w:pPr>
            <w:r w:rsidRPr="002D350D">
              <w:rPr>
                <w:rFonts w:ascii="Arial" w:hAnsi="Arial" w:cs="Arial"/>
                <w:sz w:val="21"/>
                <w:szCs w:val="21"/>
              </w:rPr>
              <w:t>(</w:t>
            </w:r>
            <w:r w:rsidRPr="002D350D">
              <w:rPr>
                <w:rFonts w:ascii="Arial" w:hAnsi="Arial" w:cs="Arial"/>
                <w:b/>
                <w:sz w:val="21"/>
                <w:szCs w:val="21"/>
              </w:rPr>
              <w:t>КСІЗ</w:t>
            </w:r>
            <w:r w:rsidRPr="002D350D">
              <w:rPr>
                <w:rFonts w:ascii="Arial" w:hAnsi="Arial" w:cs="Arial"/>
                <w:sz w:val="21"/>
                <w:szCs w:val="21"/>
              </w:rPr>
              <w:t>)</w:t>
            </w:r>
          </w:p>
          <w:p w14:paraId="0FDDA5B9" w14:textId="77777777" w:rsidR="00E32E9D" w:rsidRPr="002D350D" w:rsidRDefault="00E32E9D">
            <w:pPr>
              <w:pStyle w:val="TableParagraph"/>
              <w:spacing w:before="4"/>
              <w:ind w:left="0"/>
              <w:rPr>
                <w:rFonts w:ascii="Arial" w:hAnsi="Arial" w:cs="Arial"/>
                <w:sz w:val="21"/>
                <w:szCs w:val="21"/>
              </w:rPr>
            </w:pPr>
          </w:p>
          <w:p w14:paraId="452B5A76" w14:textId="77777777" w:rsidR="00E32E9D" w:rsidRPr="002D350D" w:rsidRDefault="008555FA">
            <w:pPr>
              <w:pStyle w:val="TableParagraph"/>
              <w:spacing w:line="216" w:lineRule="auto"/>
              <w:ind w:right="305"/>
              <w:rPr>
                <w:rFonts w:ascii="Arial" w:hAnsi="Arial" w:cs="Arial"/>
                <w:sz w:val="21"/>
                <w:szCs w:val="21"/>
                <w:lang w:val="ru-RU"/>
              </w:rPr>
            </w:pPr>
            <w:r w:rsidRPr="002D350D">
              <w:rPr>
                <w:rFonts w:ascii="Arial" w:hAnsi="Arial" w:cs="Arial"/>
                <w:sz w:val="21"/>
                <w:szCs w:val="21"/>
                <w:lang w:val="ru-RU"/>
              </w:rPr>
              <w:t>Територіальна комплексна СІЗ суб'єктів (</w:t>
            </w:r>
            <w:r w:rsidRPr="002D350D">
              <w:rPr>
                <w:rFonts w:ascii="Arial" w:hAnsi="Arial" w:cs="Arial"/>
                <w:b/>
                <w:sz w:val="21"/>
                <w:szCs w:val="21"/>
                <w:lang w:val="ru-RU"/>
              </w:rPr>
              <w:t>ТКСІЗС</w:t>
            </w:r>
            <w:r w:rsidRPr="002D350D">
              <w:rPr>
                <w:rFonts w:ascii="Arial" w:hAnsi="Arial" w:cs="Arial"/>
                <w:sz w:val="21"/>
                <w:szCs w:val="21"/>
                <w:lang w:val="ru-RU"/>
              </w:rPr>
              <w:t>)</w:t>
            </w:r>
          </w:p>
          <w:p w14:paraId="2B3A39CF" w14:textId="77777777" w:rsidR="00E32E9D" w:rsidRPr="002D350D" w:rsidRDefault="00E32E9D">
            <w:pPr>
              <w:pStyle w:val="TableParagraph"/>
              <w:ind w:left="0"/>
              <w:rPr>
                <w:rFonts w:ascii="Arial" w:hAnsi="Arial" w:cs="Arial"/>
                <w:sz w:val="21"/>
                <w:szCs w:val="21"/>
                <w:lang w:val="ru-RU"/>
              </w:rPr>
            </w:pPr>
          </w:p>
          <w:p w14:paraId="73C884FA" w14:textId="77777777" w:rsidR="00E32E9D" w:rsidRPr="002D350D" w:rsidRDefault="00E32E9D">
            <w:pPr>
              <w:pStyle w:val="TableParagraph"/>
              <w:ind w:left="0"/>
              <w:rPr>
                <w:rFonts w:ascii="Arial" w:hAnsi="Arial" w:cs="Arial"/>
                <w:sz w:val="21"/>
                <w:szCs w:val="21"/>
                <w:lang w:val="ru-RU"/>
              </w:rPr>
            </w:pPr>
          </w:p>
          <w:p w14:paraId="6EA24F4C" w14:textId="77777777" w:rsidR="00E32E9D" w:rsidRPr="002D350D" w:rsidRDefault="00E32E9D">
            <w:pPr>
              <w:pStyle w:val="TableParagraph"/>
              <w:ind w:left="0"/>
              <w:rPr>
                <w:rFonts w:ascii="Arial" w:hAnsi="Arial" w:cs="Arial"/>
                <w:sz w:val="21"/>
                <w:szCs w:val="21"/>
                <w:lang w:val="ru-RU"/>
              </w:rPr>
            </w:pPr>
          </w:p>
          <w:p w14:paraId="63C906C6" w14:textId="77777777" w:rsidR="00E32E9D" w:rsidRPr="002D350D" w:rsidRDefault="008555FA">
            <w:pPr>
              <w:pStyle w:val="TableParagraph"/>
              <w:spacing w:before="157" w:line="216" w:lineRule="auto"/>
              <w:ind w:right="445"/>
              <w:rPr>
                <w:rFonts w:ascii="Arial" w:hAnsi="Arial" w:cs="Arial"/>
                <w:sz w:val="21"/>
                <w:szCs w:val="21"/>
                <w:lang w:val="ru-RU"/>
              </w:rPr>
            </w:pPr>
            <w:r w:rsidRPr="002D350D">
              <w:rPr>
                <w:rFonts w:ascii="Arial" w:hAnsi="Arial" w:cs="Arial"/>
                <w:sz w:val="21"/>
                <w:szCs w:val="21"/>
                <w:lang w:val="ru-RU"/>
              </w:rPr>
              <w:t>Територіальна і комплексна СІЗ районів (</w:t>
            </w:r>
            <w:r w:rsidRPr="002D350D">
              <w:rPr>
                <w:rFonts w:ascii="Arial" w:hAnsi="Arial" w:cs="Arial"/>
                <w:b/>
                <w:sz w:val="21"/>
                <w:szCs w:val="21"/>
                <w:lang w:val="ru-RU"/>
              </w:rPr>
              <w:t>ТКСІЗР</w:t>
            </w:r>
            <w:r w:rsidRPr="002D350D">
              <w:rPr>
                <w:rFonts w:ascii="Arial" w:hAnsi="Arial" w:cs="Arial"/>
                <w:sz w:val="21"/>
                <w:szCs w:val="21"/>
                <w:lang w:val="ru-RU"/>
              </w:rPr>
              <w:t>)</w:t>
            </w:r>
          </w:p>
          <w:p w14:paraId="3215D6FC" w14:textId="77777777" w:rsidR="00E32E9D" w:rsidRPr="002D350D" w:rsidRDefault="00E32E9D">
            <w:pPr>
              <w:pStyle w:val="TableParagraph"/>
              <w:ind w:left="0"/>
              <w:rPr>
                <w:rFonts w:ascii="Arial" w:hAnsi="Arial" w:cs="Arial"/>
                <w:sz w:val="21"/>
                <w:szCs w:val="21"/>
                <w:lang w:val="ru-RU"/>
              </w:rPr>
            </w:pPr>
          </w:p>
          <w:p w14:paraId="0AE56175" w14:textId="77777777" w:rsidR="00E32E9D" w:rsidRPr="002D350D" w:rsidRDefault="008555FA">
            <w:pPr>
              <w:pStyle w:val="TableParagraph"/>
              <w:spacing w:before="233" w:line="263" w:lineRule="exact"/>
              <w:rPr>
                <w:rFonts w:ascii="Arial" w:hAnsi="Arial" w:cs="Arial"/>
                <w:sz w:val="21"/>
                <w:szCs w:val="21"/>
              </w:rPr>
            </w:pPr>
            <w:r w:rsidRPr="002D350D">
              <w:rPr>
                <w:rFonts w:ascii="Arial" w:hAnsi="Arial" w:cs="Arial"/>
                <w:sz w:val="21"/>
                <w:szCs w:val="21"/>
              </w:rPr>
              <w:t>Генеральна СІЗ</w:t>
            </w:r>
          </w:p>
          <w:p w14:paraId="1CD88C2A" w14:textId="77777777" w:rsidR="00E32E9D" w:rsidRPr="002D350D" w:rsidRDefault="008555FA">
            <w:pPr>
              <w:pStyle w:val="TableParagraph"/>
              <w:spacing w:line="263" w:lineRule="exact"/>
              <w:rPr>
                <w:rFonts w:ascii="Arial" w:hAnsi="Arial" w:cs="Arial"/>
                <w:sz w:val="21"/>
                <w:szCs w:val="21"/>
              </w:rPr>
            </w:pPr>
            <w:r w:rsidRPr="002D350D">
              <w:rPr>
                <w:rFonts w:ascii="Arial" w:hAnsi="Arial" w:cs="Arial"/>
                <w:sz w:val="21"/>
                <w:szCs w:val="21"/>
              </w:rPr>
              <w:t>(</w:t>
            </w:r>
            <w:r w:rsidRPr="002D350D">
              <w:rPr>
                <w:rFonts w:ascii="Arial" w:hAnsi="Arial" w:cs="Arial"/>
                <w:b/>
                <w:sz w:val="21"/>
                <w:szCs w:val="21"/>
              </w:rPr>
              <w:t>ГСІЗ</w:t>
            </w:r>
            <w:r w:rsidRPr="002D350D">
              <w:rPr>
                <w:rFonts w:ascii="Arial" w:hAnsi="Arial" w:cs="Arial"/>
                <w:sz w:val="21"/>
                <w:szCs w:val="21"/>
              </w:rPr>
              <w:t>)</w:t>
            </w:r>
          </w:p>
        </w:tc>
        <w:tc>
          <w:tcPr>
            <w:tcW w:w="2741" w:type="dxa"/>
          </w:tcPr>
          <w:p w14:paraId="3A85E5C0" w14:textId="77777777" w:rsidR="00E32E9D" w:rsidRPr="002D350D" w:rsidRDefault="008555FA">
            <w:pPr>
              <w:pStyle w:val="TableParagraph"/>
              <w:spacing w:line="234" w:lineRule="exact"/>
              <w:rPr>
                <w:rFonts w:ascii="Arial" w:hAnsi="Arial" w:cs="Arial"/>
                <w:sz w:val="21"/>
                <w:szCs w:val="21"/>
              </w:rPr>
            </w:pPr>
            <w:r w:rsidRPr="002D350D">
              <w:rPr>
                <w:rFonts w:ascii="Arial" w:hAnsi="Arial" w:cs="Arial"/>
                <w:sz w:val="21"/>
                <w:szCs w:val="21"/>
              </w:rPr>
              <w:t>1:1000000-1:300000</w:t>
            </w:r>
          </w:p>
          <w:p w14:paraId="3DCBBCF5" w14:textId="77777777" w:rsidR="00E32E9D" w:rsidRPr="002D350D" w:rsidRDefault="008555FA">
            <w:pPr>
              <w:pStyle w:val="TableParagraph"/>
              <w:spacing w:line="262" w:lineRule="exact"/>
              <w:rPr>
                <w:rFonts w:ascii="Arial" w:hAnsi="Arial" w:cs="Arial"/>
                <w:sz w:val="21"/>
                <w:szCs w:val="21"/>
              </w:rPr>
            </w:pPr>
            <w:r w:rsidRPr="002D350D">
              <w:rPr>
                <w:rFonts w:ascii="Arial" w:hAnsi="Arial" w:cs="Arial"/>
                <w:sz w:val="21"/>
                <w:szCs w:val="21"/>
              </w:rPr>
              <w:t>(1:500000)</w:t>
            </w:r>
          </w:p>
          <w:p w14:paraId="4C1CE469" w14:textId="77777777" w:rsidR="00E32E9D" w:rsidRPr="002D350D" w:rsidRDefault="00E32E9D">
            <w:pPr>
              <w:pStyle w:val="TableParagraph"/>
              <w:spacing w:before="4"/>
              <w:ind w:left="0"/>
              <w:rPr>
                <w:rFonts w:ascii="Arial" w:hAnsi="Arial" w:cs="Arial"/>
                <w:sz w:val="21"/>
                <w:szCs w:val="21"/>
              </w:rPr>
            </w:pPr>
          </w:p>
          <w:p w14:paraId="0B736F15" w14:textId="77777777" w:rsidR="00E32E9D" w:rsidRPr="002D350D" w:rsidRDefault="008555FA">
            <w:pPr>
              <w:pStyle w:val="TableParagraph"/>
              <w:spacing w:before="1" w:line="263" w:lineRule="exact"/>
              <w:rPr>
                <w:rFonts w:ascii="Arial" w:hAnsi="Arial" w:cs="Arial"/>
                <w:sz w:val="21"/>
                <w:szCs w:val="21"/>
              </w:rPr>
            </w:pPr>
            <w:r w:rsidRPr="002D350D">
              <w:rPr>
                <w:rFonts w:ascii="Arial" w:hAnsi="Arial" w:cs="Arial"/>
                <w:sz w:val="21"/>
                <w:szCs w:val="21"/>
              </w:rPr>
              <w:t>1:300000 (1:500000)-</w:t>
            </w:r>
          </w:p>
          <w:p w14:paraId="6679316C" w14:textId="77777777" w:rsidR="00E32E9D" w:rsidRPr="002D350D" w:rsidRDefault="008555FA">
            <w:pPr>
              <w:pStyle w:val="TableParagraph"/>
              <w:spacing w:line="263" w:lineRule="exact"/>
              <w:rPr>
                <w:rFonts w:ascii="Arial" w:hAnsi="Arial" w:cs="Arial"/>
                <w:sz w:val="21"/>
                <w:szCs w:val="21"/>
              </w:rPr>
            </w:pPr>
            <w:r w:rsidRPr="002D350D">
              <w:rPr>
                <w:rFonts w:ascii="Arial" w:hAnsi="Arial" w:cs="Arial"/>
                <w:sz w:val="21"/>
                <w:szCs w:val="21"/>
              </w:rPr>
              <w:t>1:100000</w:t>
            </w:r>
          </w:p>
          <w:p w14:paraId="5269F04C" w14:textId="77777777" w:rsidR="00E32E9D" w:rsidRPr="002D350D" w:rsidRDefault="00E32E9D">
            <w:pPr>
              <w:pStyle w:val="TableParagraph"/>
              <w:ind w:left="0"/>
              <w:rPr>
                <w:rFonts w:ascii="Arial" w:hAnsi="Arial" w:cs="Arial"/>
                <w:sz w:val="21"/>
                <w:szCs w:val="21"/>
              </w:rPr>
            </w:pPr>
          </w:p>
          <w:p w14:paraId="45347B4F" w14:textId="77777777" w:rsidR="00E32E9D" w:rsidRPr="002D350D" w:rsidRDefault="00E32E9D">
            <w:pPr>
              <w:pStyle w:val="TableParagraph"/>
              <w:ind w:left="0"/>
              <w:rPr>
                <w:rFonts w:ascii="Arial" w:hAnsi="Arial" w:cs="Arial"/>
                <w:sz w:val="21"/>
                <w:szCs w:val="21"/>
              </w:rPr>
            </w:pPr>
          </w:p>
          <w:p w14:paraId="096B6E87" w14:textId="77777777" w:rsidR="00E32E9D" w:rsidRPr="002D350D" w:rsidRDefault="00E32E9D">
            <w:pPr>
              <w:pStyle w:val="TableParagraph"/>
              <w:ind w:left="0"/>
              <w:rPr>
                <w:rFonts w:ascii="Arial" w:hAnsi="Arial" w:cs="Arial"/>
                <w:sz w:val="21"/>
                <w:szCs w:val="21"/>
              </w:rPr>
            </w:pPr>
          </w:p>
          <w:p w14:paraId="797BE8F0" w14:textId="77777777" w:rsidR="00E32E9D" w:rsidRPr="002D350D" w:rsidRDefault="00E32E9D">
            <w:pPr>
              <w:pStyle w:val="TableParagraph"/>
              <w:spacing w:before="9"/>
              <w:ind w:left="0"/>
              <w:rPr>
                <w:rFonts w:ascii="Arial" w:hAnsi="Arial" w:cs="Arial"/>
                <w:sz w:val="21"/>
                <w:szCs w:val="21"/>
              </w:rPr>
            </w:pPr>
          </w:p>
          <w:p w14:paraId="21A42C5C" w14:textId="77777777" w:rsidR="00E32E9D" w:rsidRPr="002D350D" w:rsidRDefault="008555FA">
            <w:pPr>
              <w:pStyle w:val="TableParagraph"/>
              <w:rPr>
                <w:rFonts w:ascii="Arial" w:hAnsi="Arial" w:cs="Arial"/>
                <w:sz w:val="21"/>
                <w:szCs w:val="21"/>
              </w:rPr>
            </w:pPr>
            <w:r w:rsidRPr="002D350D">
              <w:rPr>
                <w:rFonts w:ascii="Arial" w:hAnsi="Arial" w:cs="Arial"/>
                <w:sz w:val="21"/>
                <w:szCs w:val="21"/>
              </w:rPr>
              <w:t>1:25000-1:10000</w:t>
            </w:r>
          </w:p>
          <w:p w14:paraId="324691ED" w14:textId="77777777" w:rsidR="00E32E9D" w:rsidRPr="002D350D" w:rsidRDefault="00E32E9D">
            <w:pPr>
              <w:pStyle w:val="TableParagraph"/>
              <w:ind w:left="0"/>
              <w:rPr>
                <w:rFonts w:ascii="Arial" w:hAnsi="Arial" w:cs="Arial"/>
                <w:sz w:val="21"/>
                <w:szCs w:val="21"/>
              </w:rPr>
            </w:pPr>
          </w:p>
          <w:p w14:paraId="5858F608" w14:textId="77777777" w:rsidR="00E32E9D" w:rsidRPr="002D350D" w:rsidRDefault="00E32E9D">
            <w:pPr>
              <w:pStyle w:val="TableParagraph"/>
              <w:ind w:left="0"/>
              <w:rPr>
                <w:rFonts w:ascii="Arial" w:hAnsi="Arial" w:cs="Arial"/>
                <w:sz w:val="21"/>
                <w:szCs w:val="21"/>
              </w:rPr>
            </w:pPr>
          </w:p>
          <w:p w14:paraId="67E36EF0" w14:textId="77777777" w:rsidR="00E32E9D" w:rsidRPr="002D350D" w:rsidRDefault="00E32E9D">
            <w:pPr>
              <w:pStyle w:val="TableParagraph"/>
              <w:spacing w:before="1"/>
              <w:ind w:left="0"/>
              <w:rPr>
                <w:rFonts w:ascii="Arial" w:hAnsi="Arial" w:cs="Arial"/>
                <w:sz w:val="21"/>
                <w:szCs w:val="21"/>
              </w:rPr>
            </w:pPr>
          </w:p>
          <w:p w14:paraId="1B23EBD2" w14:textId="77777777" w:rsidR="00E32E9D" w:rsidRPr="002D350D" w:rsidRDefault="008555FA">
            <w:pPr>
              <w:pStyle w:val="TableParagraph"/>
              <w:rPr>
                <w:rFonts w:ascii="Arial" w:hAnsi="Arial" w:cs="Arial"/>
                <w:sz w:val="21"/>
                <w:szCs w:val="21"/>
              </w:rPr>
            </w:pPr>
            <w:r w:rsidRPr="002D350D">
              <w:rPr>
                <w:rFonts w:ascii="Arial" w:hAnsi="Arial" w:cs="Arial"/>
                <w:sz w:val="21"/>
                <w:szCs w:val="21"/>
              </w:rPr>
              <w:t>Див. таблицю В.2</w:t>
            </w:r>
          </w:p>
        </w:tc>
      </w:tr>
      <w:tr w:rsidR="00E32E9D" w:rsidRPr="002D350D" w14:paraId="4A2FFB64" w14:textId="77777777">
        <w:trPr>
          <w:trHeight w:hRule="exact" w:val="2311"/>
        </w:trPr>
        <w:tc>
          <w:tcPr>
            <w:tcW w:w="1886" w:type="dxa"/>
          </w:tcPr>
          <w:p w14:paraId="312214B0" w14:textId="77777777" w:rsidR="00E32E9D" w:rsidRPr="002D350D" w:rsidRDefault="008555FA">
            <w:pPr>
              <w:pStyle w:val="TableParagraph"/>
              <w:spacing w:line="216" w:lineRule="auto"/>
              <w:rPr>
                <w:rFonts w:ascii="Arial" w:hAnsi="Arial" w:cs="Arial"/>
                <w:sz w:val="21"/>
                <w:szCs w:val="21"/>
                <w:lang w:val="ru-RU"/>
              </w:rPr>
            </w:pPr>
            <w:r w:rsidRPr="002D350D">
              <w:rPr>
                <w:rFonts w:ascii="Arial" w:hAnsi="Arial" w:cs="Arial"/>
                <w:sz w:val="21"/>
                <w:szCs w:val="21"/>
                <w:lang w:val="ru-RU"/>
              </w:rPr>
              <w:t>Проектна (забудова територій міст і сільських населених пунктів)</w:t>
            </w:r>
          </w:p>
        </w:tc>
        <w:tc>
          <w:tcPr>
            <w:tcW w:w="2270" w:type="dxa"/>
          </w:tcPr>
          <w:p w14:paraId="03806A4D" w14:textId="77777777" w:rsidR="00E32E9D" w:rsidRPr="002D350D" w:rsidRDefault="008555FA">
            <w:pPr>
              <w:pStyle w:val="TableParagraph"/>
              <w:numPr>
                <w:ilvl w:val="0"/>
                <w:numId w:val="3"/>
              </w:numPr>
              <w:tabs>
                <w:tab w:val="left" w:pos="274"/>
              </w:tabs>
              <w:spacing w:line="216" w:lineRule="auto"/>
              <w:ind w:right="148" w:firstLine="0"/>
              <w:rPr>
                <w:rFonts w:ascii="Arial" w:hAnsi="Arial" w:cs="Arial"/>
                <w:sz w:val="21"/>
                <w:szCs w:val="21"/>
                <w:lang w:val="ru-RU"/>
              </w:rPr>
            </w:pPr>
            <w:r w:rsidRPr="002D350D">
              <w:rPr>
                <w:rFonts w:ascii="Arial" w:hAnsi="Arial" w:cs="Arial"/>
                <w:sz w:val="21"/>
                <w:szCs w:val="21"/>
                <w:lang w:val="ru-RU"/>
              </w:rPr>
              <w:t>Проект плануван- ня частин територій міст і сільських населених</w:t>
            </w:r>
            <w:r w:rsidRPr="002D350D">
              <w:rPr>
                <w:rFonts w:ascii="Arial" w:hAnsi="Arial" w:cs="Arial"/>
                <w:spacing w:val="-4"/>
                <w:sz w:val="21"/>
                <w:szCs w:val="21"/>
                <w:lang w:val="ru-RU"/>
              </w:rPr>
              <w:t xml:space="preserve"> </w:t>
            </w:r>
            <w:r w:rsidRPr="002D350D">
              <w:rPr>
                <w:rFonts w:ascii="Arial" w:hAnsi="Arial" w:cs="Arial"/>
                <w:sz w:val="21"/>
                <w:szCs w:val="21"/>
                <w:lang w:val="ru-RU"/>
              </w:rPr>
              <w:t>пунктів</w:t>
            </w:r>
          </w:p>
          <w:p w14:paraId="707AAE96" w14:textId="77777777" w:rsidR="00E32E9D" w:rsidRPr="002D350D" w:rsidRDefault="008555FA">
            <w:pPr>
              <w:pStyle w:val="TableParagraph"/>
              <w:numPr>
                <w:ilvl w:val="0"/>
                <w:numId w:val="3"/>
              </w:numPr>
              <w:tabs>
                <w:tab w:val="left" w:pos="274"/>
              </w:tabs>
              <w:spacing w:before="66" w:line="216" w:lineRule="auto"/>
              <w:ind w:right="117" w:firstLine="0"/>
              <w:rPr>
                <w:rFonts w:ascii="Arial" w:hAnsi="Arial" w:cs="Arial"/>
                <w:sz w:val="21"/>
                <w:szCs w:val="21"/>
                <w:lang w:val="ru-RU"/>
              </w:rPr>
            </w:pPr>
            <w:r w:rsidRPr="002D350D">
              <w:rPr>
                <w:rFonts w:ascii="Arial" w:hAnsi="Arial" w:cs="Arial"/>
                <w:sz w:val="21"/>
                <w:szCs w:val="21"/>
                <w:lang w:val="ru-RU"/>
              </w:rPr>
              <w:t>Проекти забудови кварталів, мікрора- йонів і інших елеме- нтів планувальної структури;</w:t>
            </w:r>
          </w:p>
        </w:tc>
        <w:tc>
          <w:tcPr>
            <w:tcW w:w="2390" w:type="dxa"/>
          </w:tcPr>
          <w:p w14:paraId="2D88AD8D" w14:textId="77777777" w:rsidR="00E32E9D" w:rsidRPr="002D350D" w:rsidRDefault="008555FA">
            <w:pPr>
              <w:pStyle w:val="TableParagraph"/>
              <w:spacing w:line="216" w:lineRule="auto"/>
              <w:ind w:right="88"/>
              <w:rPr>
                <w:rFonts w:ascii="Arial" w:hAnsi="Arial" w:cs="Arial"/>
                <w:sz w:val="21"/>
                <w:szCs w:val="21"/>
                <w:lang w:val="ru-RU"/>
              </w:rPr>
            </w:pPr>
            <w:r w:rsidRPr="002D350D">
              <w:rPr>
                <w:rFonts w:ascii="Arial" w:hAnsi="Arial" w:cs="Arial"/>
                <w:sz w:val="21"/>
                <w:szCs w:val="21"/>
                <w:lang w:val="ru-RU"/>
              </w:rPr>
              <w:t xml:space="preserve">Детальна СІЗ – загально-планувальна </w:t>
            </w:r>
            <w:r w:rsidRPr="002D350D">
              <w:rPr>
                <w:rFonts w:ascii="Arial" w:hAnsi="Arial" w:cs="Arial"/>
                <w:position w:val="1"/>
                <w:sz w:val="21"/>
                <w:szCs w:val="21"/>
                <w:lang w:val="ru-RU"/>
              </w:rPr>
              <w:t>(</w:t>
            </w:r>
            <w:r w:rsidRPr="002D350D">
              <w:rPr>
                <w:rFonts w:ascii="Arial" w:hAnsi="Arial" w:cs="Arial"/>
                <w:b/>
                <w:position w:val="1"/>
                <w:sz w:val="21"/>
                <w:szCs w:val="21"/>
                <w:lang w:val="ru-RU"/>
              </w:rPr>
              <w:t>ДСІЗ</w:t>
            </w:r>
            <w:r w:rsidRPr="002D350D">
              <w:rPr>
                <w:rFonts w:ascii="Arial" w:hAnsi="Arial" w:cs="Arial"/>
                <w:b/>
                <w:sz w:val="21"/>
                <w:szCs w:val="21"/>
                <w:lang w:val="ru-RU"/>
              </w:rPr>
              <w:t>ПЛ</w:t>
            </w:r>
            <w:r w:rsidRPr="002D350D">
              <w:rPr>
                <w:rFonts w:ascii="Arial" w:hAnsi="Arial" w:cs="Arial"/>
                <w:position w:val="1"/>
                <w:sz w:val="21"/>
                <w:szCs w:val="21"/>
                <w:lang w:val="ru-RU"/>
              </w:rPr>
              <w:t>)</w:t>
            </w:r>
          </w:p>
          <w:p w14:paraId="6F76B3D7" w14:textId="77777777" w:rsidR="00E32E9D" w:rsidRPr="002D350D" w:rsidRDefault="00E32E9D">
            <w:pPr>
              <w:pStyle w:val="TableParagraph"/>
              <w:spacing w:before="5"/>
              <w:ind w:left="0"/>
              <w:rPr>
                <w:rFonts w:ascii="Arial" w:hAnsi="Arial" w:cs="Arial"/>
                <w:sz w:val="21"/>
                <w:szCs w:val="21"/>
                <w:lang w:val="ru-RU"/>
              </w:rPr>
            </w:pPr>
          </w:p>
          <w:p w14:paraId="37DE3318" w14:textId="77777777" w:rsidR="00E32E9D" w:rsidRPr="002D350D" w:rsidRDefault="008555FA">
            <w:pPr>
              <w:pStyle w:val="TableParagraph"/>
              <w:spacing w:line="216" w:lineRule="auto"/>
              <w:ind w:right="395"/>
              <w:rPr>
                <w:rFonts w:ascii="Arial" w:hAnsi="Arial" w:cs="Arial"/>
                <w:sz w:val="21"/>
                <w:szCs w:val="21"/>
                <w:lang w:val="ru-RU"/>
              </w:rPr>
            </w:pPr>
            <w:r w:rsidRPr="002D350D">
              <w:rPr>
                <w:rFonts w:ascii="Arial" w:hAnsi="Arial" w:cs="Arial"/>
                <w:sz w:val="21"/>
                <w:szCs w:val="21"/>
                <w:lang w:val="ru-RU"/>
              </w:rPr>
              <w:t xml:space="preserve">Детальна СІЗ для окремих елементів планувальної структури </w:t>
            </w:r>
            <w:r w:rsidRPr="002D350D">
              <w:rPr>
                <w:rFonts w:ascii="Arial" w:hAnsi="Arial" w:cs="Arial"/>
                <w:position w:val="1"/>
                <w:sz w:val="21"/>
                <w:szCs w:val="21"/>
                <w:lang w:val="ru-RU"/>
              </w:rPr>
              <w:t>(</w:t>
            </w:r>
            <w:r w:rsidRPr="002D350D">
              <w:rPr>
                <w:rFonts w:ascii="Arial" w:hAnsi="Arial" w:cs="Arial"/>
                <w:b/>
                <w:position w:val="1"/>
                <w:sz w:val="21"/>
                <w:szCs w:val="21"/>
                <w:lang w:val="ru-RU"/>
              </w:rPr>
              <w:t>ДСІЗ</w:t>
            </w:r>
            <w:r w:rsidRPr="002D350D">
              <w:rPr>
                <w:rFonts w:ascii="Arial" w:hAnsi="Arial" w:cs="Arial"/>
                <w:b/>
                <w:sz w:val="21"/>
                <w:szCs w:val="21"/>
                <w:lang w:val="ru-RU"/>
              </w:rPr>
              <w:t>ПЛ</w:t>
            </w:r>
            <w:r w:rsidRPr="002D350D">
              <w:rPr>
                <w:rFonts w:ascii="Arial" w:hAnsi="Arial" w:cs="Arial"/>
                <w:position w:val="1"/>
                <w:sz w:val="21"/>
                <w:szCs w:val="21"/>
                <w:lang w:val="ru-RU"/>
              </w:rPr>
              <w:t>)</w:t>
            </w:r>
          </w:p>
        </w:tc>
        <w:tc>
          <w:tcPr>
            <w:tcW w:w="2741" w:type="dxa"/>
          </w:tcPr>
          <w:p w14:paraId="625B0073" w14:textId="77777777" w:rsidR="00E32E9D" w:rsidRPr="002D350D" w:rsidRDefault="008555FA">
            <w:pPr>
              <w:pStyle w:val="TableParagraph"/>
              <w:spacing w:line="246" w:lineRule="exact"/>
              <w:rPr>
                <w:rFonts w:ascii="Arial" w:hAnsi="Arial" w:cs="Arial"/>
                <w:sz w:val="21"/>
                <w:szCs w:val="21"/>
              </w:rPr>
            </w:pPr>
            <w:r w:rsidRPr="002D350D">
              <w:rPr>
                <w:rFonts w:ascii="Arial" w:hAnsi="Arial" w:cs="Arial"/>
                <w:sz w:val="21"/>
                <w:szCs w:val="21"/>
              </w:rPr>
              <w:t>1:2000-1:1000</w:t>
            </w:r>
          </w:p>
          <w:p w14:paraId="582D28B9" w14:textId="77777777" w:rsidR="00E32E9D" w:rsidRPr="002D350D" w:rsidRDefault="00E32E9D">
            <w:pPr>
              <w:pStyle w:val="TableParagraph"/>
              <w:ind w:left="0"/>
              <w:rPr>
                <w:rFonts w:ascii="Arial" w:hAnsi="Arial" w:cs="Arial"/>
                <w:sz w:val="21"/>
                <w:szCs w:val="21"/>
              </w:rPr>
            </w:pPr>
          </w:p>
          <w:p w14:paraId="57801F17" w14:textId="77777777" w:rsidR="00E32E9D" w:rsidRPr="002D350D" w:rsidRDefault="00E32E9D">
            <w:pPr>
              <w:pStyle w:val="TableParagraph"/>
              <w:ind w:left="0"/>
              <w:rPr>
                <w:rFonts w:ascii="Arial" w:hAnsi="Arial" w:cs="Arial"/>
                <w:sz w:val="21"/>
                <w:szCs w:val="21"/>
              </w:rPr>
            </w:pPr>
          </w:p>
          <w:p w14:paraId="6935A60C" w14:textId="77777777" w:rsidR="00E32E9D" w:rsidRPr="002D350D" w:rsidRDefault="008555FA">
            <w:pPr>
              <w:pStyle w:val="TableParagraph"/>
              <w:spacing w:before="179"/>
              <w:rPr>
                <w:rFonts w:ascii="Arial" w:hAnsi="Arial" w:cs="Arial"/>
                <w:sz w:val="21"/>
                <w:szCs w:val="21"/>
              </w:rPr>
            </w:pPr>
            <w:r w:rsidRPr="002D350D">
              <w:rPr>
                <w:rFonts w:ascii="Arial" w:hAnsi="Arial" w:cs="Arial"/>
                <w:sz w:val="21"/>
                <w:szCs w:val="21"/>
              </w:rPr>
              <w:t>1:1000-1:500</w:t>
            </w:r>
          </w:p>
        </w:tc>
      </w:tr>
      <w:tr w:rsidR="00E32E9D" w:rsidRPr="002D350D" w14:paraId="0839A56D" w14:textId="77777777">
        <w:trPr>
          <w:trHeight w:hRule="exact" w:val="262"/>
        </w:trPr>
        <w:tc>
          <w:tcPr>
            <w:tcW w:w="9288" w:type="dxa"/>
            <w:gridSpan w:val="4"/>
          </w:tcPr>
          <w:p w14:paraId="2DCC0DC9" w14:textId="77777777" w:rsidR="00E32E9D" w:rsidRPr="002D350D" w:rsidRDefault="008555FA">
            <w:pPr>
              <w:pStyle w:val="TableParagraph"/>
              <w:spacing w:line="251" w:lineRule="exact"/>
              <w:ind w:left="2836"/>
              <w:rPr>
                <w:rFonts w:ascii="Arial" w:hAnsi="Arial" w:cs="Arial"/>
                <w:b/>
                <w:sz w:val="21"/>
                <w:szCs w:val="21"/>
              </w:rPr>
            </w:pPr>
            <w:r w:rsidRPr="002D350D">
              <w:rPr>
                <w:rFonts w:ascii="Arial" w:hAnsi="Arial" w:cs="Arial"/>
                <w:b/>
                <w:sz w:val="21"/>
                <w:szCs w:val="21"/>
              </w:rPr>
              <w:t>II Загальнобудівна документація</w:t>
            </w:r>
          </w:p>
        </w:tc>
      </w:tr>
      <w:tr w:rsidR="00E32E9D" w:rsidRPr="000D5142" w14:paraId="41CF8D17" w14:textId="77777777">
        <w:trPr>
          <w:trHeight w:hRule="exact" w:val="2501"/>
        </w:trPr>
        <w:tc>
          <w:tcPr>
            <w:tcW w:w="1886" w:type="dxa"/>
          </w:tcPr>
          <w:p w14:paraId="268BEC10" w14:textId="77777777" w:rsidR="00E32E9D" w:rsidRPr="002D350D" w:rsidRDefault="008555FA">
            <w:pPr>
              <w:pStyle w:val="TableParagraph"/>
              <w:spacing w:line="249" w:lineRule="exact"/>
              <w:rPr>
                <w:rFonts w:ascii="Arial" w:hAnsi="Arial" w:cs="Arial"/>
                <w:sz w:val="21"/>
                <w:szCs w:val="21"/>
              </w:rPr>
            </w:pPr>
            <w:r w:rsidRPr="002D350D">
              <w:rPr>
                <w:rFonts w:ascii="Arial" w:hAnsi="Arial" w:cs="Arial"/>
                <w:sz w:val="21"/>
                <w:szCs w:val="21"/>
              </w:rPr>
              <w:t>Передпроектна</w:t>
            </w:r>
          </w:p>
        </w:tc>
        <w:tc>
          <w:tcPr>
            <w:tcW w:w="2270" w:type="dxa"/>
          </w:tcPr>
          <w:p w14:paraId="60EBF4C2" w14:textId="77777777" w:rsidR="00E32E9D" w:rsidRPr="002D350D" w:rsidRDefault="008555FA">
            <w:pPr>
              <w:pStyle w:val="TableParagraph"/>
              <w:tabs>
                <w:tab w:val="left" w:pos="717"/>
              </w:tabs>
              <w:spacing w:line="216" w:lineRule="auto"/>
              <w:ind w:right="29"/>
              <w:rPr>
                <w:rFonts w:ascii="Arial" w:hAnsi="Arial" w:cs="Arial"/>
                <w:sz w:val="21"/>
                <w:szCs w:val="21"/>
              </w:rPr>
            </w:pPr>
            <w:r w:rsidRPr="002D350D">
              <w:rPr>
                <w:rFonts w:ascii="Arial" w:hAnsi="Arial" w:cs="Arial"/>
                <w:sz w:val="21"/>
                <w:szCs w:val="21"/>
              </w:rPr>
              <w:t>Для</w:t>
            </w:r>
            <w:r w:rsidRPr="002D350D">
              <w:rPr>
                <w:rFonts w:ascii="Arial" w:hAnsi="Arial" w:cs="Arial"/>
                <w:sz w:val="21"/>
                <w:szCs w:val="21"/>
              </w:rPr>
              <w:tab/>
              <w:t>обґрунтування інвестицій</w:t>
            </w:r>
          </w:p>
        </w:tc>
        <w:tc>
          <w:tcPr>
            <w:tcW w:w="2390" w:type="dxa"/>
          </w:tcPr>
          <w:p w14:paraId="5719933D" w14:textId="77777777" w:rsidR="00E32E9D" w:rsidRPr="002D350D" w:rsidRDefault="008555FA">
            <w:pPr>
              <w:pStyle w:val="TableParagraph"/>
              <w:tabs>
                <w:tab w:val="left" w:pos="796"/>
                <w:tab w:val="left" w:pos="1055"/>
                <w:tab w:val="left" w:pos="1339"/>
                <w:tab w:val="left" w:pos="1463"/>
                <w:tab w:val="left" w:pos="1965"/>
                <w:tab w:val="left" w:pos="2275"/>
              </w:tabs>
              <w:spacing w:line="216" w:lineRule="auto"/>
              <w:ind w:right="26"/>
              <w:rPr>
                <w:rFonts w:ascii="Arial" w:hAnsi="Arial" w:cs="Arial"/>
                <w:sz w:val="21"/>
                <w:szCs w:val="21"/>
              </w:rPr>
            </w:pPr>
            <w:r w:rsidRPr="002D350D">
              <w:rPr>
                <w:rFonts w:ascii="Arial" w:hAnsi="Arial" w:cs="Arial"/>
                <w:sz w:val="21"/>
                <w:szCs w:val="21"/>
              </w:rPr>
              <w:t>Що</w:t>
            </w:r>
            <w:r w:rsidRPr="002D350D">
              <w:rPr>
                <w:rFonts w:ascii="Arial" w:hAnsi="Arial" w:cs="Arial"/>
                <w:sz w:val="21"/>
                <w:szCs w:val="21"/>
              </w:rPr>
              <w:tab/>
              <w:t>обґрунтовують інвестиції</w:t>
            </w:r>
            <w:r w:rsidRPr="002D350D">
              <w:rPr>
                <w:rFonts w:ascii="Arial" w:hAnsi="Arial" w:cs="Arial"/>
                <w:sz w:val="21"/>
                <w:szCs w:val="21"/>
              </w:rPr>
              <w:tab/>
            </w:r>
            <w:r w:rsidRPr="002D350D">
              <w:rPr>
                <w:rFonts w:ascii="Arial" w:hAnsi="Arial" w:cs="Arial"/>
                <w:sz w:val="21"/>
                <w:szCs w:val="21"/>
              </w:rPr>
              <w:tab/>
            </w:r>
            <w:r w:rsidRPr="002D350D">
              <w:rPr>
                <w:rFonts w:ascii="Arial" w:hAnsi="Arial" w:cs="Arial"/>
                <w:sz w:val="21"/>
                <w:szCs w:val="21"/>
              </w:rPr>
              <w:tab/>
              <w:t>(розміри витрат на створення комплексу</w:t>
            </w:r>
            <w:r w:rsidRPr="002D350D">
              <w:rPr>
                <w:rFonts w:ascii="Arial" w:hAnsi="Arial" w:cs="Arial"/>
                <w:sz w:val="21"/>
                <w:szCs w:val="21"/>
              </w:rPr>
              <w:tab/>
              <w:t>споруд</w:t>
            </w:r>
            <w:r w:rsidRPr="002D350D">
              <w:rPr>
                <w:rFonts w:ascii="Arial" w:hAnsi="Arial" w:cs="Arial"/>
                <w:sz w:val="21"/>
                <w:szCs w:val="21"/>
              </w:rPr>
              <w:tab/>
              <w:t>і заходів</w:t>
            </w:r>
            <w:r w:rsidRPr="002D350D">
              <w:rPr>
                <w:rFonts w:ascii="Arial" w:hAnsi="Arial" w:cs="Arial"/>
                <w:sz w:val="21"/>
                <w:szCs w:val="21"/>
              </w:rPr>
              <w:tab/>
            </w:r>
            <w:r w:rsidRPr="002D350D">
              <w:rPr>
                <w:rFonts w:ascii="Arial" w:hAnsi="Arial" w:cs="Arial"/>
                <w:sz w:val="21"/>
                <w:szCs w:val="21"/>
              </w:rPr>
              <w:tab/>
              <w:t>інженерного захисту)</w:t>
            </w:r>
            <w:r w:rsidRPr="002D350D">
              <w:rPr>
                <w:rFonts w:ascii="Arial" w:hAnsi="Arial" w:cs="Arial"/>
                <w:sz w:val="21"/>
                <w:szCs w:val="21"/>
              </w:rPr>
              <w:tab/>
            </w:r>
            <w:r w:rsidRPr="002D350D">
              <w:rPr>
                <w:rFonts w:ascii="Arial" w:hAnsi="Arial" w:cs="Arial"/>
                <w:sz w:val="21"/>
                <w:szCs w:val="21"/>
              </w:rPr>
              <w:tab/>
            </w:r>
            <w:r w:rsidRPr="002D350D">
              <w:rPr>
                <w:rFonts w:ascii="Arial" w:hAnsi="Arial" w:cs="Arial"/>
                <w:sz w:val="21"/>
                <w:szCs w:val="21"/>
              </w:rPr>
              <w:tab/>
            </w:r>
            <w:r w:rsidRPr="002D350D">
              <w:rPr>
                <w:rFonts w:ascii="Arial" w:hAnsi="Arial" w:cs="Arial"/>
                <w:sz w:val="21"/>
                <w:szCs w:val="21"/>
              </w:rPr>
              <w:tab/>
              <w:t>при подальшому проектуванні</w:t>
            </w:r>
            <w:r w:rsidRPr="002D350D">
              <w:rPr>
                <w:rFonts w:ascii="Arial" w:hAnsi="Arial" w:cs="Arial"/>
                <w:sz w:val="21"/>
                <w:szCs w:val="21"/>
              </w:rPr>
              <w:tab/>
            </w:r>
            <w:r w:rsidRPr="002D350D">
              <w:rPr>
                <w:rFonts w:ascii="Arial" w:hAnsi="Arial" w:cs="Arial"/>
                <w:sz w:val="21"/>
                <w:szCs w:val="21"/>
              </w:rPr>
              <w:tab/>
            </w:r>
            <w:r w:rsidRPr="002D350D">
              <w:rPr>
                <w:rFonts w:ascii="Arial" w:hAnsi="Arial" w:cs="Arial"/>
                <w:sz w:val="21"/>
                <w:szCs w:val="21"/>
              </w:rPr>
              <w:tab/>
              <w:t>і будівництві об'єктів</w:t>
            </w:r>
            <w:r w:rsidRPr="002D350D">
              <w:rPr>
                <w:rFonts w:ascii="Arial" w:hAnsi="Arial" w:cs="Arial"/>
                <w:spacing w:val="-18"/>
                <w:sz w:val="21"/>
                <w:szCs w:val="21"/>
              </w:rPr>
              <w:t xml:space="preserve"> </w:t>
            </w:r>
            <w:r w:rsidRPr="002D350D">
              <w:rPr>
                <w:rFonts w:ascii="Arial" w:hAnsi="Arial" w:cs="Arial"/>
                <w:spacing w:val="-3"/>
                <w:sz w:val="21"/>
                <w:szCs w:val="21"/>
              </w:rPr>
              <w:t xml:space="preserve">І3 </w:t>
            </w:r>
            <w:r w:rsidRPr="002D350D">
              <w:rPr>
                <w:rFonts w:ascii="Arial" w:hAnsi="Arial" w:cs="Arial"/>
                <w:sz w:val="21"/>
                <w:szCs w:val="21"/>
              </w:rPr>
              <w:t>(</w:t>
            </w:r>
            <w:r w:rsidRPr="002D350D">
              <w:rPr>
                <w:rFonts w:ascii="Arial" w:hAnsi="Arial" w:cs="Arial"/>
                <w:b/>
                <w:sz w:val="21"/>
                <w:szCs w:val="21"/>
              </w:rPr>
              <w:t>ОІІЗ</w:t>
            </w:r>
            <w:r w:rsidRPr="002D350D">
              <w:rPr>
                <w:rFonts w:ascii="Arial" w:hAnsi="Arial" w:cs="Arial"/>
                <w:sz w:val="21"/>
                <w:szCs w:val="21"/>
              </w:rPr>
              <w:t>)</w:t>
            </w:r>
          </w:p>
        </w:tc>
        <w:tc>
          <w:tcPr>
            <w:tcW w:w="2741" w:type="dxa"/>
          </w:tcPr>
          <w:p w14:paraId="0B32600F" w14:textId="77777777" w:rsidR="00E32E9D" w:rsidRPr="002D350D" w:rsidRDefault="008555FA">
            <w:pPr>
              <w:pStyle w:val="TableParagraph"/>
              <w:tabs>
                <w:tab w:val="left" w:pos="2627"/>
              </w:tabs>
              <w:spacing w:line="234" w:lineRule="exact"/>
              <w:jc w:val="both"/>
              <w:rPr>
                <w:rFonts w:ascii="Arial" w:hAnsi="Arial" w:cs="Arial"/>
                <w:sz w:val="21"/>
                <w:szCs w:val="21"/>
                <w:lang w:val="ru-RU"/>
              </w:rPr>
            </w:pPr>
            <w:r w:rsidRPr="002D350D">
              <w:rPr>
                <w:rFonts w:ascii="Arial" w:hAnsi="Arial" w:cs="Arial"/>
                <w:sz w:val="21"/>
                <w:szCs w:val="21"/>
                <w:lang w:val="ru-RU"/>
              </w:rPr>
              <w:t>1:10000-1:25000</w:t>
            </w:r>
            <w:r w:rsidRPr="002D350D">
              <w:rPr>
                <w:rFonts w:ascii="Arial" w:hAnsi="Arial" w:cs="Arial"/>
                <w:sz w:val="21"/>
                <w:szCs w:val="21"/>
                <w:lang w:val="ru-RU"/>
              </w:rPr>
              <w:tab/>
              <w:t>і</w:t>
            </w:r>
          </w:p>
          <w:p w14:paraId="269BCB36" w14:textId="77777777" w:rsidR="00E32E9D" w:rsidRPr="002D350D" w:rsidRDefault="008555FA">
            <w:pPr>
              <w:pStyle w:val="TableParagraph"/>
              <w:spacing w:before="8" w:line="216" w:lineRule="auto"/>
              <w:ind w:right="29"/>
              <w:jc w:val="both"/>
              <w:rPr>
                <w:rFonts w:ascii="Arial" w:hAnsi="Arial" w:cs="Arial"/>
                <w:sz w:val="21"/>
                <w:szCs w:val="21"/>
                <w:lang w:val="ru-RU"/>
              </w:rPr>
            </w:pPr>
            <w:r w:rsidRPr="002D350D">
              <w:rPr>
                <w:rFonts w:ascii="Arial" w:hAnsi="Arial" w:cs="Arial"/>
                <w:sz w:val="21"/>
                <w:szCs w:val="21"/>
                <w:lang w:val="ru-RU"/>
              </w:rPr>
              <w:t>дрібніше (перший етап); 1:5000-1:1000 (другий етап)</w:t>
            </w:r>
          </w:p>
        </w:tc>
      </w:tr>
    </w:tbl>
    <w:p w14:paraId="3E20018B" w14:textId="77777777" w:rsidR="00D20E88" w:rsidRPr="00F61D49" w:rsidRDefault="00D20E88">
      <w:pPr>
        <w:pStyle w:val="a3"/>
        <w:spacing w:before="180" w:after="9"/>
        <w:ind w:left="395" w:firstLine="0"/>
        <w:jc w:val="left"/>
        <w:rPr>
          <w:rFonts w:ascii="Arial" w:hAnsi="Arial" w:cs="Arial"/>
          <w:sz w:val="21"/>
          <w:szCs w:val="21"/>
          <w:lang w:val="ru-RU"/>
        </w:rPr>
      </w:pPr>
    </w:p>
    <w:p w14:paraId="1BDFA13D" w14:textId="77777777" w:rsidR="00D20E88" w:rsidRPr="00F61D49" w:rsidRDefault="00D20E88">
      <w:pPr>
        <w:pStyle w:val="a3"/>
        <w:spacing w:before="180" w:after="9"/>
        <w:ind w:left="395" w:firstLine="0"/>
        <w:jc w:val="left"/>
        <w:rPr>
          <w:rFonts w:ascii="Arial" w:hAnsi="Arial" w:cs="Arial"/>
          <w:sz w:val="21"/>
          <w:szCs w:val="21"/>
          <w:lang w:val="ru-RU"/>
        </w:rPr>
      </w:pPr>
    </w:p>
    <w:p w14:paraId="4BC13F44" w14:textId="7128F5B1" w:rsidR="00D20E88" w:rsidRPr="00F61D49" w:rsidRDefault="00D20E88">
      <w:pPr>
        <w:pStyle w:val="a3"/>
        <w:spacing w:before="180" w:after="9"/>
        <w:ind w:left="395" w:firstLine="0"/>
        <w:jc w:val="left"/>
        <w:rPr>
          <w:rFonts w:ascii="Arial" w:hAnsi="Arial" w:cs="Arial"/>
          <w:sz w:val="21"/>
          <w:szCs w:val="21"/>
          <w:lang w:val="ru-RU"/>
        </w:rPr>
      </w:pPr>
      <w:r w:rsidRPr="00F61D49">
        <w:rPr>
          <w:rFonts w:ascii="Arial" w:hAnsi="Arial" w:cs="Arial"/>
          <w:sz w:val="21"/>
          <w:szCs w:val="21"/>
          <w:lang w:val="ru-RU"/>
        </w:rPr>
        <w:br w:type="page"/>
      </w:r>
    </w:p>
    <w:p w14:paraId="75A43D57" w14:textId="4FA4ECF1" w:rsidR="00E32E9D" w:rsidRDefault="008555FA">
      <w:pPr>
        <w:pStyle w:val="a3"/>
        <w:spacing w:before="180" w:after="9"/>
        <w:ind w:left="395" w:firstLine="0"/>
        <w:jc w:val="left"/>
        <w:rPr>
          <w:rFonts w:ascii="Arial" w:hAnsi="Arial" w:cs="Arial"/>
          <w:sz w:val="21"/>
          <w:szCs w:val="21"/>
        </w:rPr>
      </w:pPr>
      <w:r w:rsidRPr="002D350D">
        <w:rPr>
          <w:rFonts w:ascii="Arial" w:hAnsi="Arial" w:cs="Arial"/>
          <w:sz w:val="21"/>
          <w:szCs w:val="21"/>
        </w:rPr>
        <w:lastRenderedPageBreak/>
        <w:t>Закінчення таблиці В.1</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86"/>
        <w:gridCol w:w="2271"/>
        <w:gridCol w:w="2390"/>
        <w:gridCol w:w="2741"/>
      </w:tblGrid>
      <w:tr w:rsidR="00E32E9D" w:rsidRPr="002D350D" w14:paraId="53010AEB" w14:textId="77777777">
        <w:trPr>
          <w:trHeight w:hRule="exact" w:val="290"/>
        </w:trPr>
        <w:tc>
          <w:tcPr>
            <w:tcW w:w="4157" w:type="dxa"/>
            <w:gridSpan w:val="2"/>
          </w:tcPr>
          <w:p w14:paraId="38D2362E" w14:textId="77777777" w:rsidR="00E32E9D" w:rsidRPr="002D350D" w:rsidRDefault="008555FA">
            <w:pPr>
              <w:pStyle w:val="TableParagraph"/>
              <w:spacing w:line="275" w:lineRule="exact"/>
              <w:ind w:left="688"/>
              <w:rPr>
                <w:rFonts w:ascii="Arial" w:hAnsi="Arial" w:cs="Arial"/>
                <w:b/>
                <w:sz w:val="21"/>
                <w:szCs w:val="21"/>
              </w:rPr>
            </w:pPr>
            <w:r w:rsidRPr="002D350D">
              <w:rPr>
                <w:rFonts w:ascii="Arial" w:hAnsi="Arial" w:cs="Arial"/>
                <w:b/>
                <w:sz w:val="21"/>
                <w:szCs w:val="21"/>
              </w:rPr>
              <w:t>Будівельна документація</w:t>
            </w:r>
          </w:p>
        </w:tc>
        <w:tc>
          <w:tcPr>
            <w:tcW w:w="2390" w:type="dxa"/>
            <w:vMerge w:val="restart"/>
          </w:tcPr>
          <w:p w14:paraId="73755B0C" w14:textId="77777777" w:rsidR="00E32E9D" w:rsidRPr="002D350D" w:rsidRDefault="008555FA">
            <w:pPr>
              <w:pStyle w:val="TableParagraph"/>
              <w:ind w:left="74" w:right="71" w:hanging="2"/>
              <w:jc w:val="center"/>
              <w:rPr>
                <w:rFonts w:ascii="Arial" w:hAnsi="Arial" w:cs="Arial"/>
                <w:b/>
                <w:sz w:val="21"/>
                <w:szCs w:val="21"/>
                <w:lang w:val="ru-RU"/>
              </w:rPr>
            </w:pPr>
            <w:r w:rsidRPr="002D350D">
              <w:rPr>
                <w:rFonts w:ascii="Arial" w:hAnsi="Arial" w:cs="Arial"/>
                <w:b/>
                <w:sz w:val="21"/>
                <w:szCs w:val="21"/>
                <w:lang w:val="ru-RU"/>
              </w:rPr>
              <w:t>Види проектних матеріалів з інженерного захисту</w:t>
            </w:r>
          </w:p>
        </w:tc>
        <w:tc>
          <w:tcPr>
            <w:tcW w:w="2741" w:type="dxa"/>
            <w:vMerge w:val="restart"/>
          </w:tcPr>
          <w:p w14:paraId="7832E17A" w14:textId="77777777" w:rsidR="00E32E9D" w:rsidRPr="002D350D" w:rsidRDefault="008555FA">
            <w:pPr>
              <w:pStyle w:val="TableParagraph"/>
              <w:spacing w:before="136"/>
              <w:ind w:left="784" w:right="242" w:hanging="521"/>
              <w:rPr>
                <w:rFonts w:ascii="Arial" w:hAnsi="Arial" w:cs="Arial"/>
                <w:b/>
                <w:sz w:val="21"/>
                <w:szCs w:val="21"/>
              </w:rPr>
            </w:pPr>
            <w:r w:rsidRPr="002D350D">
              <w:rPr>
                <w:rFonts w:ascii="Arial" w:hAnsi="Arial" w:cs="Arial"/>
                <w:b/>
                <w:sz w:val="21"/>
                <w:szCs w:val="21"/>
              </w:rPr>
              <w:t>Масштаб графічних матеріалів</w:t>
            </w:r>
          </w:p>
        </w:tc>
      </w:tr>
      <w:tr w:rsidR="00E32E9D" w:rsidRPr="002D350D" w14:paraId="1FD422B2" w14:textId="77777777" w:rsidTr="001F7F4A">
        <w:trPr>
          <w:trHeight w:hRule="exact" w:val="552"/>
        </w:trPr>
        <w:tc>
          <w:tcPr>
            <w:tcW w:w="1886" w:type="dxa"/>
          </w:tcPr>
          <w:p w14:paraId="6A0CAE1D" w14:textId="77777777" w:rsidR="00E32E9D" w:rsidRPr="002D350D" w:rsidRDefault="008555FA">
            <w:pPr>
              <w:pStyle w:val="TableParagraph"/>
              <w:spacing w:before="131"/>
              <w:ind w:left="571"/>
              <w:rPr>
                <w:rFonts w:ascii="Arial" w:hAnsi="Arial" w:cs="Arial"/>
                <w:b/>
                <w:sz w:val="21"/>
                <w:szCs w:val="21"/>
              </w:rPr>
            </w:pPr>
            <w:r w:rsidRPr="002D350D">
              <w:rPr>
                <w:rFonts w:ascii="Arial" w:hAnsi="Arial" w:cs="Arial"/>
                <w:b/>
                <w:sz w:val="21"/>
                <w:szCs w:val="21"/>
              </w:rPr>
              <w:t>Стадія</w:t>
            </w:r>
          </w:p>
        </w:tc>
        <w:tc>
          <w:tcPr>
            <w:tcW w:w="2271" w:type="dxa"/>
          </w:tcPr>
          <w:p w14:paraId="03807916" w14:textId="77777777" w:rsidR="00E32E9D" w:rsidRPr="002D350D" w:rsidRDefault="008555FA">
            <w:pPr>
              <w:pStyle w:val="TableParagraph"/>
              <w:spacing w:before="131"/>
              <w:ind w:left="899" w:right="896"/>
              <w:jc w:val="center"/>
              <w:rPr>
                <w:rFonts w:ascii="Arial" w:hAnsi="Arial" w:cs="Arial"/>
                <w:b/>
                <w:sz w:val="21"/>
                <w:szCs w:val="21"/>
              </w:rPr>
            </w:pPr>
            <w:r w:rsidRPr="002D350D">
              <w:rPr>
                <w:rFonts w:ascii="Arial" w:hAnsi="Arial" w:cs="Arial"/>
                <w:b/>
                <w:sz w:val="21"/>
                <w:szCs w:val="21"/>
              </w:rPr>
              <w:t>Вид</w:t>
            </w:r>
          </w:p>
        </w:tc>
        <w:tc>
          <w:tcPr>
            <w:tcW w:w="2390" w:type="dxa"/>
            <w:vMerge/>
          </w:tcPr>
          <w:p w14:paraId="72B1FFB4" w14:textId="77777777" w:rsidR="00E32E9D" w:rsidRPr="002D350D" w:rsidRDefault="00E32E9D">
            <w:pPr>
              <w:rPr>
                <w:rFonts w:ascii="Arial" w:hAnsi="Arial" w:cs="Arial"/>
                <w:sz w:val="21"/>
                <w:szCs w:val="21"/>
              </w:rPr>
            </w:pPr>
          </w:p>
        </w:tc>
        <w:tc>
          <w:tcPr>
            <w:tcW w:w="2741" w:type="dxa"/>
            <w:vMerge/>
          </w:tcPr>
          <w:p w14:paraId="31AB9DDE" w14:textId="77777777" w:rsidR="00E32E9D" w:rsidRPr="002D350D" w:rsidRDefault="00E32E9D">
            <w:pPr>
              <w:rPr>
                <w:rFonts w:ascii="Arial" w:hAnsi="Arial" w:cs="Arial"/>
                <w:sz w:val="21"/>
                <w:szCs w:val="21"/>
              </w:rPr>
            </w:pPr>
          </w:p>
        </w:tc>
      </w:tr>
      <w:tr w:rsidR="00E32E9D" w:rsidRPr="002D350D" w14:paraId="71D57222" w14:textId="77777777" w:rsidTr="001F7F4A">
        <w:trPr>
          <w:trHeight w:hRule="exact" w:val="1754"/>
        </w:trPr>
        <w:tc>
          <w:tcPr>
            <w:tcW w:w="1886" w:type="dxa"/>
          </w:tcPr>
          <w:p w14:paraId="2843C05C" w14:textId="77777777" w:rsidR="00E32E9D" w:rsidRPr="002D350D" w:rsidRDefault="008555FA">
            <w:pPr>
              <w:pStyle w:val="TableParagraph"/>
              <w:spacing w:line="246" w:lineRule="exact"/>
              <w:rPr>
                <w:rFonts w:ascii="Arial" w:hAnsi="Arial" w:cs="Arial"/>
                <w:sz w:val="21"/>
                <w:szCs w:val="21"/>
              </w:rPr>
            </w:pPr>
            <w:r w:rsidRPr="002D350D">
              <w:rPr>
                <w:rFonts w:ascii="Arial" w:hAnsi="Arial" w:cs="Arial"/>
                <w:sz w:val="21"/>
                <w:szCs w:val="21"/>
              </w:rPr>
              <w:t>Проектна</w:t>
            </w:r>
          </w:p>
        </w:tc>
        <w:tc>
          <w:tcPr>
            <w:tcW w:w="2271" w:type="dxa"/>
          </w:tcPr>
          <w:p w14:paraId="4A375E04" w14:textId="77777777" w:rsidR="00E32E9D" w:rsidRPr="002D350D" w:rsidRDefault="008555FA">
            <w:pPr>
              <w:pStyle w:val="TableParagraph"/>
              <w:numPr>
                <w:ilvl w:val="0"/>
                <w:numId w:val="2"/>
              </w:numPr>
              <w:tabs>
                <w:tab w:val="left" w:pos="274"/>
              </w:tabs>
              <w:spacing w:line="246" w:lineRule="exact"/>
              <w:ind w:firstLine="0"/>
              <w:rPr>
                <w:rFonts w:ascii="Arial" w:hAnsi="Arial" w:cs="Arial"/>
                <w:sz w:val="21"/>
                <w:szCs w:val="21"/>
              </w:rPr>
            </w:pPr>
            <w:r w:rsidRPr="002D350D">
              <w:rPr>
                <w:rFonts w:ascii="Arial" w:hAnsi="Arial" w:cs="Arial"/>
                <w:sz w:val="21"/>
                <w:szCs w:val="21"/>
              </w:rPr>
              <w:t>Проект</w:t>
            </w:r>
          </w:p>
          <w:p w14:paraId="491E9C10" w14:textId="77777777" w:rsidR="00E32E9D" w:rsidRPr="002D350D" w:rsidRDefault="00E32E9D">
            <w:pPr>
              <w:pStyle w:val="TableParagraph"/>
              <w:ind w:left="0"/>
              <w:rPr>
                <w:rFonts w:ascii="Arial" w:hAnsi="Arial" w:cs="Arial"/>
                <w:sz w:val="21"/>
                <w:szCs w:val="21"/>
              </w:rPr>
            </w:pPr>
          </w:p>
          <w:p w14:paraId="3655FF22" w14:textId="77777777" w:rsidR="00E32E9D" w:rsidRPr="002D350D" w:rsidRDefault="00E32E9D">
            <w:pPr>
              <w:pStyle w:val="TableParagraph"/>
              <w:spacing w:before="5"/>
              <w:ind w:left="0"/>
              <w:rPr>
                <w:rFonts w:ascii="Arial" w:hAnsi="Arial" w:cs="Arial"/>
                <w:sz w:val="21"/>
                <w:szCs w:val="21"/>
              </w:rPr>
            </w:pPr>
          </w:p>
          <w:p w14:paraId="1C2995B8" w14:textId="77777777" w:rsidR="00E32E9D" w:rsidRPr="002D350D" w:rsidRDefault="008555FA">
            <w:pPr>
              <w:pStyle w:val="TableParagraph"/>
              <w:numPr>
                <w:ilvl w:val="0"/>
                <w:numId w:val="2"/>
              </w:numPr>
              <w:tabs>
                <w:tab w:val="left" w:pos="274"/>
              </w:tabs>
              <w:spacing w:line="250" w:lineRule="exact"/>
              <w:ind w:right="839" w:firstLine="0"/>
              <w:rPr>
                <w:rFonts w:ascii="Arial" w:hAnsi="Arial" w:cs="Arial"/>
                <w:sz w:val="21"/>
                <w:szCs w:val="21"/>
              </w:rPr>
            </w:pPr>
            <w:r w:rsidRPr="002D350D">
              <w:rPr>
                <w:rFonts w:ascii="Arial" w:hAnsi="Arial" w:cs="Arial"/>
                <w:sz w:val="21"/>
                <w:szCs w:val="21"/>
              </w:rPr>
              <w:t xml:space="preserve">Робоча </w:t>
            </w:r>
            <w:r w:rsidRPr="002D350D">
              <w:rPr>
                <w:rFonts w:ascii="Arial" w:hAnsi="Arial" w:cs="Arial"/>
                <w:spacing w:val="-1"/>
                <w:sz w:val="21"/>
                <w:szCs w:val="21"/>
              </w:rPr>
              <w:t>документація</w:t>
            </w:r>
          </w:p>
        </w:tc>
        <w:tc>
          <w:tcPr>
            <w:tcW w:w="2390" w:type="dxa"/>
          </w:tcPr>
          <w:p w14:paraId="02616992" w14:textId="77777777" w:rsidR="00E32E9D" w:rsidRPr="002D350D" w:rsidRDefault="008555FA">
            <w:pPr>
              <w:pStyle w:val="TableParagraph"/>
              <w:spacing w:line="216" w:lineRule="auto"/>
              <w:ind w:right="216" w:firstLine="60"/>
              <w:rPr>
                <w:rFonts w:ascii="Arial" w:hAnsi="Arial" w:cs="Arial"/>
                <w:sz w:val="21"/>
                <w:szCs w:val="21"/>
                <w:lang w:val="ru-RU"/>
              </w:rPr>
            </w:pPr>
            <w:r w:rsidRPr="002D350D">
              <w:rPr>
                <w:rFonts w:ascii="Arial" w:hAnsi="Arial" w:cs="Arial"/>
                <w:sz w:val="21"/>
                <w:szCs w:val="21"/>
                <w:lang w:val="ru-RU"/>
              </w:rPr>
              <w:t>Проект комплексу територіальних і локальних споруд ІЗ (</w:t>
            </w:r>
            <w:r w:rsidRPr="002D350D">
              <w:rPr>
                <w:rFonts w:ascii="Arial" w:hAnsi="Arial" w:cs="Arial"/>
                <w:b/>
                <w:sz w:val="21"/>
                <w:szCs w:val="21"/>
                <w:lang w:val="ru-RU"/>
              </w:rPr>
              <w:t>ПрКІЗ</w:t>
            </w:r>
            <w:r w:rsidRPr="002D350D">
              <w:rPr>
                <w:rFonts w:ascii="Arial" w:hAnsi="Arial" w:cs="Arial"/>
                <w:sz w:val="21"/>
                <w:szCs w:val="21"/>
                <w:lang w:val="ru-RU"/>
              </w:rPr>
              <w:t>)</w:t>
            </w:r>
          </w:p>
          <w:p w14:paraId="6E1BC294" w14:textId="77777777" w:rsidR="00E32E9D" w:rsidRPr="002D350D" w:rsidRDefault="008555FA">
            <w:pPr>
              <w:pStyle w:val="TableParagraph"/>
              <w:spacing w:before="6" w:line="216" w:lineRule="auto"/>
              <w:ind w:right="128"/>
              <w:rPr>
                <w:rFonts w:ascii="Arial" w:hAnsi="Arial" w:cs="Arial"/>
                <w:sz w:val="21"/>
                <w:szCs w:val="21"/>
                <w:lang w:val="ru-RU"/>
              </w:rPr>
            </w:pPr>
            <w:r w:rsidRPr="002D350D">
              <w:rPr>
                <w:rFonts w:ascii="Arial" w:hAnsi="Arial" w:cs="Arial"/>
                <w:sz w:val="21"/>
                <w:szCs w:val="21"/>
                <w:lang w:val="ru-RU"/>
              </w:rPr>
              <w:t>Проекти елементів ІЗ (споруд і конструк- цій) (</w:t>
            </w:r>
            <w:r w:rsidRPr="002D350D">
              <w:rPr>
                <w:rFonts w:ascii="Arial" w:hAnsi="Arial" w:cs="Arial"/>
                <w:b/>
                <w:sz w:val="21"/>
                <w:szCs w:val="21"/>
                <w:lang w:val="ru-RU"/>
              </w:rPr>
              <w:t>ПрЕІЗ</w:t>
            </w:r>
            <w:r w:rsidRPr="002D350D">
              <w:rPr>
                <w:rFonts w:ascii="Arial" w:hAnsi="Arial" w:cs="Arial"/>
                <w:sz w:val="21"/>
                <w:szCs w:val="21"/>
                <w:lang w:val="ru-RU"/>
              </w:rPr>
              <w:t>)</w:t>
            </w:r>
          </w:p>
        </w:tc>
        <w:tc>
          <w:tcPr>
            <w:tcW w:w="2741" w:type="dxa"/>
          </w:tcPr>
          <w:p w14:paraId="3A049EFB" w14:textId="77777777" w:rsidR="00E32E9D" w:rsidRPr="002D350D" w:rsidRDefault="008555FA">
            <w:pPr>
              <w:pStyle w:val="TableParagraph"/>
              <w:spacing w:line="246" w:lineRule="exact"/>
              <w:ind w:left="93"/>
              <w:rPr>
                <w:rFonts w:ascii="Arial" w:hAnsi="Arial" w:cs="Arial"/>
                <w:sz w:val="21"/>
                <w:szCs w:val="21"/>
              </w:rPr>
            </w:pPr>
            <w:r w:rsidRPr="002D350D">
              <w:rPr>
                <w:rFonts w:ascii="Arial" w:hAnsi="Arial" w:cs="Arial"/>
                <w:sz w:val="21"/>
                <w:szCs w:val="21"/>
              </w:rPr>
              <w:t>1:5000- 1:500</w:t>
            </w:r>
          </w:p>
          <w:p w14:paraId="5E53CD49" w14:textId="77777777" w:rsidR="00E32E9D" w:rsidRPr="002D350D" w:rsidRDefault="00E32E9D">
            <w:pPr>
              <w:pStyle w:val="TableParagraph"/>
              <w:ind w:left="0"/>
              <w:rPr>
                <w:rFonts w:ascii="Arial" w:hAnsi="Arial" w:cs="Arial"/>
                <w:sz w:val="21"/>
                <w:szCs w:val="21"/>
              </w:rPr>
            </w:pPr>
          </w:p>
          <w:p w14:paraId="4FF75C02" w14:textId="77777777" w:rsidR="00E32E9D" w:rsidRPr="002D350D" w:rsidRDefault="00E32E9D">
            <w:pPr>
              <w:pStyle w:val="TableParagraph"/>
              <w:spacing w:before="4"/>
              <w:ind w:left="0"/>
              <w:rPr>
                <w:rFonts w:ascii="Arial" w:hAnsi="Arial" w:cs="Arial"/>
                <w:sz w:val="21"/>
                <w:szCs w:val="21"/>
              </w:rPr>
            </w:pPr>
          </w:p>
          <w:p w14:paraId="5F91A78B" w14:textId="77777777" w:rsidR="00E32E9D" w:rsidRPr="002D350D" w:rsidRDefault="008555FA">
            <w:pPr>
              <w:pStyle w:val="TableParagraph"/>
              <w:rPr>
                <w:rFonts w:ascii="Arial" w:hAnsi="Arial" w:cs="Arial"/>
                <w:sz w:val="21"/>
                <w:szCs w:val="21"/>
              </w:rPr>
            </w:pPr>
            <w:r w:rsidRPr="002D350D">
              <w:rPr>
                <w:rFonts w:ascii="Arial" w:hAnsi="Arial" w:cs="Arial"/>
                <w:sz w:val="21"/>
                <w:szCs w:val="21"/>
              </w:rPr>
              <w:t>1:500</w:t>
            </w:r>
          </w:p>
        </w:tc>
      </w:tr>
      <w:tr w:rsidR="00E32E9D" w:rsidRPr="002D350D" w14:paraId="23811949" w14:textId="77777777">
        <w:trPr>
          <w:trHeight w:hRule="exact" w:val="761"/>
        </w:trPr>
        <w:tc>
          <w:tcPr>
            <w:tcW w:w="9288" w:type="dxa"/>
            <w:gridSpan w:val="4"/>
          </w:tcPr>
          <w:p w14:paraId="24887F1C" w14:textId="77777777" w:rsidR="00E32E9D" w:rsidRPr="002D350D" w:rsidRDefault="008555FA">
            <w:pPr>
              <w:pStyle w:val="TableParagraph"/>
              <w:spacing w:line="216" w:lineRule="auto"/>
              <w:ind w:right="29" w:firstLine="386"/>
              <w:jc w:val="both"/>
              <w:rPr>
                <w:rFonts w:ascii="Arial" w:hAnsi="Arial" w:cs="Arial"/>
                <w:sz w:val="21"/>
                <w:szCs w:val="21"/>
              </w:rPr>
            </w:pPr>
            <w:r w:rsidRPr="002D350D">
              <w:rPr>
                <w:rFonts w:ascii="Arial" w:hAnsi="Arial" w:cs="Arial"/>
                <w:sz w:val="21"/>
                <w:szCs w:val="21"/>
              </w:rPr>
              <w:t>При одностадійному проектуванні замість стадій "Проект" і "Робоча документація" виконується</w:t>
            </w:r>
            <w:r w:rsidRPr="002D350D">
              <w:rPr>
                <w:rFonts w:ascii="Arial" w:hAnsi="Arial" w:cs="Arial"/>
                <w:spacing w:val="-12"/>
                <w:sz w:val="21"/>
                <w:szCs w:val="21"/>
              </w:rPr>
              <w:t xml:space="preserve"> </w:t>
            </w:r>
            <w:r w:rsidRPr="002D350D">
              <w:rPr>
                <w:rFonts w:ascii="Arial" w:hAnsi="Arial" w:cs="Arial"/>
                <w:sz w:val="21"/>
                <w:szCs w:val="21"/>
              </w:rPr>
              <w:t>стадія</w:t>
            </w:r>
            <w:r w:rsidRPr="002D350D">
              <w:rPr>
                <w:rFonts w:ascii="Arial" w:hAnsi="Arial" w:cs="Arial"/>
                <w:spacing w:val="-10"/>
                <w:sz w:val="21"/>
                <w:szCs w:val="21"/>
              </w:rPr>
              <w:t xml:space="preserve"> </w:t>
            </w:r>
            <w:r w:rsidRPr="002D350D">
              <w:rPr>
                <w:rFonts w:ascii="Arial" w:hAnsi="Arial" w:cs="Arial"/>
                <w:sz w:val="21"/>
                <w:szCs w:val="21"/>
              </w:rPr>
              <w:t>"Робочий</w:t>
            </w:r>
            <w:r w:rsidRPr="002D350D">
              <w:rPr>
                <w:rFonts w:ascii="Arial" w:hAnsi="Arial" w:cs="Arial"/>
                <w:spacing w:val="-11"/>
                <w:sz w:val="21"/>
                <w:szCs w:val="21"/>
              </w:rPr>
              <w:t xml:space="preserve"> </w:t>
            </w:r>
            <w:r w:rsidRPr="002D350D">
              <w:rPr>
                <w:rFonts w:ascii="Arial" w:hAnsi="Arial" w:cs="Arial"/>
                <w:sz w:val="21"/>
                <w:szCs w:val="21"/>
              </w:rPr>
              <w:t>проект"</w:t>
            </w:r>
            <w:r w:rsidRPr="002D350D">
              <w:rPr>
                <w:rFonts w:ascii="Arial" w:hAnsi="Arial" w:cs="Arial"/>
                <w:spacing w:val="-14"/>
                <w:sz w:val="21"/>
                <w:szCs w:val="21"/>
              </w:rPr>
              <w:t xml:space="preserve"> </w:t>
            </w:r>
            <w:r w:rsidRPr="002D350D">
              <w:rPr>
                <w:rFonts w:ascii="Arial" w:hAnsi="Arial" w:cs="Arial"/>
                <w:sz w:val="21"/>
                <w:szCs w:val="21"/>
              </w:rPr>
              <w:t>і</w:t>
            </w:r>
            <w:r w:rsidRPr="002D350D">
              <w:rPr>
                <w:rFonts w:ascii="Arial" w:hAnsi="Arial" w:cs="Arial"/>
                <w:spacing w:val="-12"/>
                <w:sz w:val="21"/>
                <w:szCs w:val="21"/>
              </w:rPr>
              <w:t xml:space="preserve"> </w:t>
            </w:r>
            <w:r w:rsidRPr="002D350D">
              <w:rPr>
                <w:rFonts w:ascii="Arial" w:hAnsi="Arial" w:cs="Arial"/>
                <w:sz w:val="21"/>
                <w:szCs w:val="21"/>
              </w:rPr>
              <w:t>відповідно</w:t>
            </w:r>
            <w:r w:rsidRPr="002D350D">
              <w:rPr>
                <w:rFonts w:ascii="Arial" w:hAnsi="Arial" w:cs="Arial"/>
                <w:spacing w:val="-12"/>
                <w:sz w:val="21"/>
                <w:szCs w:val="21"/>
              </w:rPr>
              <w:t xml:space="preserve"> </w:t>
            </w:r>
            <w:r w:rsidRPr="002D350D">
              <w:rPr>
                <w:rFonts w:ascii="Arial" w:hAnsi="Arial" w:cs="Arial"/>
                <w:sz w:val="21"/>
                <w:szCs w:val="21"/>
              </w:rPr>
              <w:t>вид</w:t>
            </w:r>
            <w:r w:rsidRPr="002D350D">
              <w:rPr>
                <w:rFonts w:ascii="Arial" w:hAnsi="Arial" w:cs="Arial"/>
                <w:spacing w:val="-12"/>
                <w:sz w:val="21"/>
                <w:szCs w:val="21"/>
              </w:rPr>
              <w:t xml:space="preserve"> </w:t>
            </w:r>
            <w:r w:rsidRPr="002D350D">
              <w:rPr>
                <w:rFonts w:ascii="Arial" w:hAnsi="Arial" w:cs="Arial"/>
                <w:sz w:val="21"/>
                <w:szCs w:val="21"/>
              </w:rPr>
              <w:t>проектних</w:t>
            </w:r>
            <w:r w:rsidRPr="002D350D">
              <w:rPr>
                <w:rFonts w:ascii="Arial" w:hAnsi="Arial" w:cs="Arial"/>
                <w:spacing w:val="-10"/>
                <w:sz w:val="21"/>
                <w:szCs w:val="21"/>
              </w:rPr>
              <w:t xml:space="preserve"> </w:t>
            </w:r>
            <w:r w:rsidRPr="002D350D">
              <w:rPr>
                <w:rFonts w:ascii="Arial" w:hAnsi="Arial" w:cs="Arial"/>
                <w:sz w:val="21"/>
                <w:szCs w:val="21"/>
              </w:rPr>
              <w:t>матеріалів</w:t>
            </w:r>
            <w:r w:rsidRPr="002D350D">
              <w:rPr>
                <w:rFonts w:ascii="Arial" w:hAnsi="Arial" w:cs="Arial"/>
                <w:spacing w:val="-13"/>
                <w:sz w:val="21"/>
                <w:szCs w:val="21"/>
              </w:rPr>
              <w:t xml:space="preserve"> </w:t>
            </w:r>
            <w:r w:rsidRPr="002D350D">
              <w:rPr>
                <w:rFonts w:ascii="Arial" w:hAnsi="Arial" w:cs="Arial"/>
                <w:sz w:val="21"/>
                <w:szCs w:val="21"/>
              </w:rPr>
              <w:t>з</w:t>
            </w:r>
            <w:r w:rsidRPr="002D350D">
              <w:rPr>
                <w:rFonts w:ascii="Arial" w:hAnsi="Arial" w:cs="Arial"/>
                <w:spacing w:val="-11"/>
                <w:sz w:val="21"/>
                <w:szCs w:val="21"/>
              </w:rPr>
              <w:t xml:space="preserve"> </w:t>
            </w:r>
            <w:r w:rsidRPr="002D350D">
              <w:rPr>
                <w:rFonts w:ascii="Arial" w:hAnsi="Arial" w:cs="Arial"/>
                <w:sz w:val="21"/>
                <w:szCs w:val="21"/>
              </w:rPr>
              <w:t>інженерного захисту 6уде</w:t>
            </w:r>
            <w:r w:rsidRPr="002D350D">
              <w:rPr>
                <w:rFonts w:ascii="Arial" w:hAnsi="Arial" w:cs="Arial"/>
                <w:spacing w:val="-8"/>
                <w:sz w:val="21"/>
                <w:szCs w:val="21"/>
              </w:rPr>
              <w:t xml:space="preserve"> </w:t>
            </w:r>
            <w:r w:rsidRPr="002D350D">
              <w:rPr>
                <w:rFonts w:ascii="Arial" w:hAnsi="Arial" w:cs="Arial"/>
                <w:sz w:val="21"/>
                <w:szCs w:val="21"/>
              </w:rPr>
              <w:t>РпрІ3.</w:t>
            </w:r>
          </w:p>
        </w:tc>
      </w:tr>
    </w:tbl>
    <w:p w14:paraId="2AB3BD45" w14:textId="77777777" w:rsidR="00E32E9D" w:rsidRPr="002D350D" w:rsidRDefault="008555FA" w:rsidP="00406288">
      <w:pPr>
        <w:pStyle w:val="a3"/>
        <w:spacing w:before="0" w:line="288" w:lineRule="auto"/>
        <w:ind w:right="108"/>
        <w:contextualSpacing/>
        <w:rPr>
          <w:rFonts w:ascii="Arial" w:hAnsi="Arial" w:cs="Arial"/>
          <w:sz w:val="21"/>
          <w:szCs w:val="21"/>
        </w:rPr>
      </w:pPr>
      <w:r w:rsidRPr="002D350D">
        <w:rPr>
          <w:rFonts w:ascii="Arial" w:hAnsi="Arial" w:cs="Arial"/>
          <w:sz w:val="21"/>
          <w:szCs w:val="21"/>
        </w:rPr>
        <w:t>В.1</w:t>
      </w:r>
      <w:r w:rsidRPr="002D350D">
        <w:rPr>
          <w:rFonts w:ascii="Arial" w:hAnsi="Arial" w:cs="Arial"/>
          <w:spacing w:val="-10"/>
          <w:sz w:val="21"/>
          <w:szCs w:val="21"/>
        </w:rPr>
        <w:t xml:space="preserve"> </w:t>
      </w:r>
      <w:r w:rsidRPr="002D350D">
        <w:rPr>
          <w:rFonts w:ascii="Arial" w:hAnsi="Arial" w:cs="Arial"/>
          <w:b/>
          <w:i/>
          <w:sz w:val="21"/>
          <w:szCs w:val="21"/>
        </w:rPr>
        <w:t>Проектна</w:t>
      </w:r>
      <w:r w:rsidRPr="002D350D">
        <w:rPr>
          <w:rFonts w:ascii="Arial" w:hAnsi="Arial" w:cs="Arial"/>
          <w:b/>
          <w:i/>
          <w:spacing w:val="-10"/>
          <w:sz w:val="21"/>
          <w:szCs w:val="21"/>
        </w:rPr>
        <w:t xml:space="preserve"> </w:t>
      </w:r>
      <w:r w:rsidRPr="002D350D">
        <w:rPr>
          <w:rFonts w:ascii="Arial" w:hAnsi="Arial" w:cs="Arial"/>
          <w:b/>
          <w:i/>
          <w:sz w:val="21"/>
          <w:szCs w:val="21"/>
        </w:rPr>
        <w:t>документація</w:t>
      </w:r>
      <w:r w:rsidRPr="002D350D">
        <w:rPr>
          <w:rFonts w:ascii="Arial" w:hAnsi="Arial" w:cs="Arial"/>
          <w:b/>
          <w:i/>
          <w:spacing w:val="-14"/>
          <w:sz w:val="21"/>
          <w:szCs w:val="21"/>
        </w:rPr>
        <w:t xml:space="preserve"> </w:t>
      </w:r>
      <w:r w:rsidRPr="002D350D">
        <w:rPr>
          <w:rFonts w:ascii="Arial" w:hAnsi="Arial" w:cs="Arial"/>
          <w:b/>
          <w:i/>
          <w:sz w:val="21"/>
          <w:szCs w:val="21"/>
        </w:rPr>
        <w:t>з</w:t>
      </w:r>
      <w:r w:rsidRPr="002D350D">
        <w:rPr>
          <w:rFonts w:ascii="Arial" w:hAnsi="Arial" w:cs="Arial"/>
          <w:b/>
          <w:i/>
          <w:spacing w:val="-10"/>
          <w:sz w:val="21"/>
          <w:szCs w:val="21"/>
        </w:rPr>
        <w:t xml:space="preserve"> </w:t>
      </w:r>
      <w:r w:rsidRPr="002D350D">
        <w:rPr>
          <w:rFonts w:ascii="Arial" w:hAnsi="Arial" w:cs="Arial"/>
          <w:b/>
          <w:i/>
          <w:sz w:val="21"/>
          <w:szCs w:val="21"/>
        </w:rPr>
        <w:t>інженерного</w:t>
      </w:r>
      <w:r w:rsidRPr="002D350D">
        <w:rPr>
          <w:rFonts w:ascii="Arial" w:hAnsi="Arial" w:cs="Arial"/>
          <w:b/>
          <w:i/>
          <w:spacing w:val="-12"/>
          <w:sz w:val="21"/>
          <w:szCs w:val="21"/>
        </w:rPr>
        <w:t xml:space="preserve"> </w:t>
      </w:r>
      <w:r w:rsidRPr="002D350D">
        <w:rPr>
          <w:rFonts w:ascii="Arial" w:hAnsi="Arial" w:cs="Arial"/>
          <w:b/>
          <w:i/>
          <w:sz w:val="21"/>
          <w:szCs w:val="21"/>
        </w:rPr>
        <w:t>захисту</w:t>
      </w:r>
      <w:r w:rsidRPr="002D350D">
        <w:rPr>
          <w:rFonts w:ascii="Arial" w:hAnsi="Arial" w:cs="Arial"/>
          <w:b/>
          <w:i/>
          <w:spacing w:val="-13"/>
          <w:sz w:val="21"/>
          <w:szCs w:val="21"/>
        </w:rPr>
        <w:t xml:space="preserve"> </w:t>
      </w:r>
      <w:r w:rsidRPr="002D350D">
        <w:rPr>
          <w:rFonts w:ascii="Arial" w:hAnsi="Arial" w:cs="Arial"/>
          <w:b/>
          <w:i/>
          <w:sz w:val="21"/>
          <w:szCs w:val="21"/>
        </w:rPr>
        <w:t>(ІЗ)</w:t>
      </w:r>
      <w:r w:rsidRPr="002D350D">
        <w:rPr>
          <w:rFonts w:ascii="Arial" w:hAnsi="Arial" w:cs="Arial"/>
          <w:b/>
          <w:i/>
          <w:spacing w:val="-10"/>
          <w:sz w:val="21"/>
          <w:szCs w:val="21"/>
        </w:rPr>
        <w:t xml:space="preserve"> </w:t>
      </w:r>
      <w:r w:rsidRPr="002D350D">
        <w:rPr>
          <w:rFonts w:ascii="Arial" w:hAnsi="Arial" w:cs="Arial"/>
          <w:sz w:val="21"/>
          <w:szCs w:val="21"/>
        </w:rPr>
        <w:t>від</w:t>
      </w:r>
      <w:r w:rsidRPr="002D350D">
        <w:rPr>
          <w:rFonts w:ascii="Arial" w:hAnsi="Arial" w:cs="Arial"/>
          <w:spacing w:val="-12"/>
          <w:sz w:val="21"/>
          <w:szCs w:val="21"/>
        </w:rPr>
        <w:t xml:space="preserve"> </w:t>
      </w:r>
      <w:r w:rsidRPr="002D350D">
        <w:rPr>
          <w:rFonts w:ascii="Arial" w:hAnsi="Arial" w:cs="Arial"/>
          <w:sz w:val="21"/>
          <w:szCs w:val="21"/>
        </w:rPr>
        <w:t>небезпечних процесів залежно від вигляду і призначення складається з містобудівної (містобудівне планування розвитку територій поселень) і загальнобудівної документації (таблиці В.1,</w:t>
      </w:r>
      <w:r w:rsidRPr="002D350D">
        <w:rPr>
          <w:rFonts w:ascii="Arial" w:hAnsi="Arial" w:cs="Arial"/>
          <w:spacing w:val="-7"/>
          <w:sz w:val="21"/>
          <w:szCs w:val="21"/>
        </w:rPr>
        <w:t xml:space="preserve"> </w:t>
      </w:r>
      <w:r w:rsidRPr="002D350D">
        <w:rPr>
          <w:rFonts w:ascii="Arial" w:hAnsi="Arial" w:cs="Arial"/>
          <w:sz w:val="21"/>
          <w:szCs w:val="21"/>
        </w:rPr>
        <w:t>В.2).</w:t>
      </w:r>
    </w:p>
    <w:p w14:paraId="4C70B8F0" w14:textId="77777777" w:rsidR="00E32E9D" w:rsidRPr="002D350D" w:rsidRDefault="008555FA" w:rsidP="00406288">
      <w:pPr>
        <w:pStyle w:val="a3"/>
        <w:spacing w:before="0" w:line="288" w:lineRule="auto"/>
        <w:ind w:right="111"/>
        <w:contextualSpacing/>
        <w:rPr>
          <w:rFonts w:ascii="Arial" w:hAnsi="Arial" w:cs="Arial"/>
          <w:sz w:val="21"/>
          <w:szCs w:val="21"/>
        </w:rPr>
      </w:pPr>
      <w:r w:rsidRPr="002D350D">
        <w:rPr>
          <w:rFonts w:ascii="Arial" w:hAnsi="Arial" w:cs="Arial"/>
          <w:sz w:val="21"/>
          <w:szCs w:val="21"/>
        </w:rPr>
        <w:t xml:space="preserve">В.2 </w:t>
      </w:r>
      <w:r w:rsidRPr="002D350D">
        <w:rPr>
          <w:rFonts w:ascii="Arial" w:hAnsi="Arial" w:cs="Arial"/>
          <w:b/>
          <w:i/>
          <w:sz w:val="21"/>
          <w:szCs w:val="21"/>
        </w:rPr>
        <w:t xml:space="preserve">Містобудівна документація ІЗ </w:t>
      </w:r>
      <w:r w:rsidRPr="002D350D">
        <w:rPr>
          <w:rFonts w:ascii="Arial" w:hAnsi="Arial" w:cs="Arial"/>
          <w:sz w:val="21"/>
          <w:szCs w:val="21"/>
        </w:rPr>
        <w:t>на передпроектній стадії (містобудівне</w:t>
      </w:r>
      <w:r w:rsidRPr="002D350D">
        <w:rPr>
          <w:rFonts w:ascii="Arial" w:hAnsi="Arial" w:cs="Arial"/>
          <w:spacing w:val="-10"/>
          <w:sz w:val="21"/>
          <w:szCs w:val="21"/>
        </w:rPr>
        <w:t xml:space="preserve"> </w:t>
      </w:r>
      <w:r w:rsidRPr="002D350D">
        <w:rPr>
          <w:rFonts w:ascii="Arial" w:hAnsi="Arial" w:cs="Arial"/>
          <w:sz w:val="21"/>
          <w:szCs w:val="21"/>
        </w:rPr>
        <w:t>планування</w:t>
      </w:r>
      <w:r w:rsidRPr="002D350D">
        <w:rPr>
          <w:rFonts w:ascii="Arial" w:hAnsi="Arial" w:cs="Arial"/>
          <w:spacing w:val="-10"/>
          <w:sz w:val="21"/>
          <w:szCs w:val="21"/>
        </w:rPr>
        <w:t xml:space="preserve"> </w:t>
      </w:r>
      <w:r w:rsidRPr="002D350D">
        <w:rPr>
          <w:rFonts w:ascii="Arial" w:hAnsi="Arial" w:cs="Arial"/>
          <w:sz w:val="21"/>
          <w:szCs w:val="21"/>
        </w:rPr>
        <w:t>розвитку</w:t>
      </w:r>
      <w:r w:rsidRPr="002D350D">
        <w:rPr>
          <w:rFonts w:ascii="Arial" w:hAnsi="Arial" w:cs="Arial"/>
          <w:spacing w:val="-14"/>
          <w:sz w:val="21"/>
          <w:szCs w:val="21"/>
        </w:rPr>
        <w:t xml:space="preserve"> </w:t>
      </w:r>
      <w:r w:rsidRPr="002D350D">
        <w:rPr>
          <w:rFonts w:ascii="Arial" w:hAnsi="Arial" w:cs="Arial"/>
          <w:sz w:val="21"/>
          <w:szCs w:val="21"/>
        </w:rPr>
        <w:t>територій</w:t>
      </w:r>
      <w:r w:rsidRPr="002D350D">
        <w:rPr>
          <w:rFonts w:ascii="Arial" w:hAnsi="Arial" w:cs="Arial"/>
          <w:spacing w:val="-12"/>
          <w:sz w:val="21"/>
          <w:szCs w:val="21"/>
        </w:rPr>
        <w:t xml:space="preserve"> </w:t>
      </w:r>
      <w:r w:rsidRPr="002D350D">
        <w:rPr>
          <w:rFonts w:ascii="Arial" w:hAnsi="Arial" w:cs="Arial"/>
          <w:sz w:val="21"/>
          <w:szCs w:val="21"/>
        </w:rPr>
        <w:t>поселень)</w:t>
      </w:r>
      <w:r w:rsidRPr="002D350D">
        <w:rPr>
          <w:rFonts w:ascii="Arial" w:hAnsi="Arial" w:cs="Arial"/>
          <w:spacing w:val="-10"/>
          <w:sz w:val="21"/>
          <w:szCs w:val="21"/>
        </w:rPr>
        <w:t xml:space="preserve"> </w:t>
      </w:r>
      <w:r w:rsidRPr="002D350D">
        <w:rPr>
          <w:rFonts w:ascii="Arial" w:hAnsi="Arial" w:cs="Arial"/>
          <w:sz w:val="21"/>
          <w:szCs w:val="21"/>
        </w:rPr>
        <w:t>включає:</w:t>
      </w:r>
      <w:r w:rsidRPr="002D350D">
        <w:rPr>
          <w:rFonts w:ascii="Arial" w:hAnsi="Arial" w:cs="Arial"/>
          <w:spacing w:val="-9"/>
          <w:sz w:val="21"/>
          <w:szCs w:val="21"/>
        </w:rPr>
        <w:t xml:space="preserve"> </w:t>
      </w:r>
      <w:r w:rsidRPr="002D350D">
        <w:rPr>
          <w:rFonts w:ascii="Arial" w:hAnsi="Arial" w:cs="Arial"/>
          <w:sz w:val="21"/>
          <w:szCs w:val="21"/>
        </w:rPr>
        <w:t>консолідовану схему І3 (КСІЗ), територіальну комплексну схему І3 суб'єкта (області України, АРК) (ТКСІЗС), територіальну схему І3 районів (ТКСІЗР) і генеральну схему І3 (ГСІЗ).</w:t>
      </w:r>
    </w:p>
    <w:p w14:paraId="1B73A3DC" w14:textId="77777777" w:rsidR="00E32E9D" w:rsidRPr="002D350D" w:rsidRDefault="008555FA" w:rsidP="00406288">
      <w:pPr>
        <w:pStyle w:val="a3"/>
        <w:spacing w:before="0" w:line="288" w:lineRule="auto"/>
        <w:ind w:right="112"/>
        <w:contextualSpacing/>
        <w:rPr>
          <w:rFonts w:ascii="Arial" w:hAnsi="Arial" w:cs="Arial"/>
          <w:sz w:val="21"/>
          <w:szCs w:val="21"/>
        </w:rPr>
      </w:pPr>
      <w:r w:rsidRPr="002D350D">
        <w:rPr>
          <w:rFonts w:ascii="Arial" w:hAnsi="Arial" w:cs="Arial"/>
          <w:sz w:val="21"/>
          <w:szCs w:val="21"/>
        </w:rPr>
        <w:t>Містобудівна документація І3 на проектній стадії (забудова території поселень) включає: детальну схему І3 загальнопланувальну (ДСІЗ</w:t>
      </w:r>
      <w:r w:rsidRPr="002D350D">
        <w:rPr>
          <w:rFonts w:ascii="Arial" w:hAnsi="Arial" w:cs="Arial"/>
          <w:position w:val="-2"/>
          <w:sz w:val="21"/>
          <w:szCs w:val="21"/>
        </w:rPr>
        <w:t>ПЛ</w:t>
      </w:r>
      <w:r w:rsidRPr="002D350D">
        <w:rPr>
          <w:rFonts w:ascii="Arial" w:hAnsi="Arial" w:cs="Arial"/>
          <w:sz w:val="21"/>
          <w:szCs w:val="21"/>
        </w:rPr>
        <w:t>) і детальну схему І3 для забудови окремих елементів планувальної структури (ДСІЗ</w:t>
      </w:r>
      <w:r w:rsidRPr="002D350D">
        <w:rPr>
          <w:rFonts w:ascii="Arial" w:hAnsi="Arial" w:cs="Arial"/>
          <w:position w:val="-2"/>
          <w:sz w:val="21"/>
          <w:szCs w:val="21"/>
        </w:rPr>
        <w:t>ЕЛ</w:t>
      </w:r>
      <w:r w:rsidRPr="002D350D">
        <w:rPr>
          <w:rFonts w:ascii="Arial" w:hAnsi="Arial" w:cs="Arial"/>
          <w:sz w:val="21"/>
          <w:szCs w:val="21"/>
        </w:rPr>
        <w:t>).</w:t>
      </w:r>
    </w:p>
    <w:p w14:paraId="3E61EC24" w14:textId="77777777" w:rsidR="00E32E9D" w:rsidRPr="002D350D" w:rsidRDefault="008555FA" w:rsidP="00406288">
      <w:pPr>
        <w:spacing w:line="288" w:lineRule="auto"/>
        <w:ind w:left="832"/>
        <w:contextualSpacing/>
        <w:rPr>
          <w:rFonts w:ascii="Arial" w:hAnsi="Arial" w:cs="Arial"/>
          <w:sz w:val="21"/>
          <w:szCs w:val="21"/>
        </w:rPr>
      </w:pPr>
      <w:r w:rsidRPr="002D350D">
        <w:rPr>
          <w:rFonts w:ascii="Arial" w:hAnsi="Arial" w:cs="Arial"/>
          <w:sz w:val="21"/>
          <w:szCs w:val="21"/>
        </w:rPr>
        <w:t xml:space="preserve">В.3 </w:t>
      </w:r>
      <w:r w:rsidRPr="002D350D">
        <w:rPr>
          <w:rFonts w:ascii="Arial" w:hAnsi="Arial" w:cs="Arial"/>
          <w:b/>
          <w:i/>
          <w:sz w:val="21"/>
          <w:szCs w:val="21"/>
        </w:rPr>
        <w:t xml:space="preserve">Загальнобудівна документація </w:t>
      </w:r>
      <w:r w:rsidRPr="002D350D">
        <w:rPr>
          <w:rFonts w:ascii="Arial" w:hAnsi="Arial" w:cs="Arial"/>
          <w:sz w:val="21"/>
          <w:szCs w:val="21"/>
        </w:rPr>
        <w:t>включає:</w:t>
      </w:r>
    </w:p>
    <w:p w14:paraId="4DACE3EA" w14:textId="77777777" w:rsidR="00E32E9D" w:rsidRPr="002D350D" w:rsidRDefault="008555FA" w:rsidP="00406288">
      <w:pPr>
        <w:pStyle w:val="a5"/>
        <w:numPr>
          <w:ilvl w:val="1"/>
          <w:numId w:val="32"/>
        </w:numPr>
        <w:tabs>
          <w:tab w:val="left" w:pos="992"/>
        </w:tabs>
        <w:spacing w:before="0" w:line="288" w:lineRule="auto"/>
        <w:ind w:right="111" w:firstLine="720"/>
        <w:contextualSpacing/>
        <w:rPr>
          <w:rFonts w:ascii="Arial" w:hAnsi="Arial" w:cs="Arial"/>
          <w:sz w:val="21"/>
          <w:szCs w:val="21"/>
        </w:rPr>
      </w:pPr>
      <w:r w:rsidRPr="002D350D">
        <w:rPr>
          <w:rFonts w:ascii="Arial" w:hAnsi="Arial" w:cs="Arial"/>
          <w:sz w:val="21"/>
          <w:szCs w:val="21"/>
        </w:rPr>
        <w:t>на передпроектній стадії – розроблення комплексу ІЗ, що обґрунтовує інвестиції (КІЗОІ) на будівництво об'єкта (розмір витрат на створення захисних заходів і</w:t>
      </w:r>
      <w:r w:rsidRPr="002D350D">
        <w:rPr>
          <w:rFonts w:ascii="Arial" w:hAnsi="Arial" w:cs="Arial"/>
          <w:spacing w:val="-5"/>
          <w:sz w:val="21"/>
          <w:szCs w:val="21"/>
        </w:rPr>
        <w:t xml:space="preserve"> </w:t>
      </w:r>
      <w:r w:rsidRPr="002D350D">
        <w:rPr>
          <w:rFonts w:ascii="Arial" w:hAnsi="Arial" w:cs="Arial"/>
          <w:sz w:val="21"/>
          <w:szCs w:val="21"/>
        </w:rPr>
        <w:t>споруд);</w:t>
      </w:r>
    </w:p>
    <w:p w14:paraId="7CB062BE" w14:textId="77777777" w:rsidR="00E32E9D" w:rsidRPr="002D350D" w:rsidRDefault="008555FA" w:rsidP="00406288">
      <w:pPr>
        <w:pStyle w:val="a5"/>
        <w:numPr>
          <w:ilvl w:val="1"/>
          <w:numId w:val="32"/>
        </w:numPr>
        <w:tabs>
          <w:tab w:val="left" w:pos="992"/>
        </w:tabs>
        <w:spacing w:before="0" w:line="288" w:lineRule="auto"/>
        <w:ind w:right="111" w:firstLine="720"/>
        <w:contextualSpacing/>
        <w:rPr>
          <w:rFonts w:ascii="Arial" w:hAnsi="Arial" w:cs="Arial"/>
          <w:sz w:val="21"/>
          <w:szCs w:val="21"/>
        </w:rPr>
      </w:pPr>
      <w:r w:rsidRPr="002D350D">
        <w:rPr>
          <w:rFonts w:ascii="Arial" w:hAnsi="Arial" w:cs="Arial"/>
          <w:sz w:val="21"/>
          <w:szCs w:val="21"/>
        </w:rPr>
        <w:t>на проектній стадії – розроблення проекту комплексу територіальних і локальних споруд І3З (ПрКІ3) і робочої документації (проекти елементів І3 – споруд і конструкцій</w:t>
      </w:r>
      <w:r w:rsidRPr="002D350D">
        <w:rPr>
          <w:rFonts w:ascii="Arial" w:hAnsi="Arial" w:cs="Arial"/>
          <w:spacing w:val="-6"/>
          <w:sz w:val="21"/>
          <w:szCs w:val="21"/>
        </w:rPr>
        <w:t xml:space="preserve"> </w:t>
      </w:r>
      <w:r w:rsidRPr="002D350D">
        <w:rPr>
          <w:rFonts w:ascii="Arial" w:hAnsi="Arial" w:cs="Arial"/>
          <w:sz w:val="21"/>
          <w:szCs w:val="21"/>
        </w:rPr>
        <w:t>ПрЕІЗ).</w:t>
      </w:r>
    </w:p>
    <w:p w14:paraId="15C911F4" w14:textId="77777777" w:rsidR="00E32E9D" w:rsidRPr="002D350D" w:rsidRDefault="008555FA" w:rsidP="00406288">
      <w:pPr>
        <w:spacing w:line="288" w:lineRule="auto"/>
        <w:ind w:left="112" w:right="110" w:firstLine="720"/>
        <w:contextualSpacing/>
        <w:jc w:val="both"/>
        <w:rPr>
          <w:rFonts w:ascii="Arial" w:hAnsi="Arial" w:cs="Arial"/>
          <w:sz w:val="21"/>
          <w:szCs w:val="21"/>
        </w:rPr>
      </w:pPr>
      <w:r w:rsidRPr="002D350D">
        <w:rPr>
          <w:rFonts w:ascii="Arial" w:hAnsi="Arial" w:cs="Arial"/>
          <w:sz w:val="21"/>
          <w:szCs w:val="21"/>
        </w:rPr>
        <w:t xml:space="preserve">В.4 </w:t>
      </w:r>
      <w:r w:rsidRPr="002D350D">
        <w:rPr>
          <w:rFonts w:ascii="Arial" w:hAnsi="Arial" w:cs="Arial"/>
          <w:b/>
          <w:i/>
          <w:sz w:val="21"/>
          <w:szCs w:val="21"/>
        </w:rPr>
        <w:t xml:space="preserve">Консолідована схема інженерного захисту (КСІЗ) </w:t>
      </w:r>
      <w:r w:rsidRPr="002D350D">
        <w:rPr>
          <w:rFonts w:ascii="Arial" w:hAnsi="Arial" w:cs="Arial"/>
          <w:i/>
          <w:sz w:val="21"/>
          <w:szCs w:val="21"/>
        </w:rPr>
        <w:t xml:space="preserve">– </w:t>
      </w:r>
      <w:r w:rsidRPr="002D350D">
        <w:rPr>
          <w:rFonts w:ascii="Arial" w:hAnsi="Arial" w:cs="Arial"/>
          <w:sz w:val="21"/>
          <w:szCs w:val="21"/>
        </w:rPr>
        <w:t>це схема містобудівного планування розвитку територій, що включає в себе території двох або більше суб'єктів (областей України, АРК) або частини їх територій,</w:t>
      </w:r>
    </w:p>
    <w:p w14:paraId="0B852F04" w14:textId="77777777" w:rsidR="00E32E9D" w:rsidRPr="002D350D" w:rsidRDefault="008555FA" w:rsidP="00406288">
      <w:pPr>
        <w:pStyle w:val="a3"/>
        <w:spacing w:before="0" w:line="288" w:lineRule="auto"/>
        <w:ind w:right="111" w:firstLine="0"/>
        <w:contextualSpacing/>
        <w:rPr>
          <w:rFonts w:ascii="Arial" w:hAnsi="Arial" w:cs="Arial"/>
          <w:sz w:val="21"/>
          <w:szCs w:val="21"/>
        </w:rPr>
      </w:pPr>
      <w:r w:rsidRPr="002D350D">
        <w:rPr>
          <w:rFonts w:ascii="Arial" w:hAnsi="Arial" w:cs="Arial"/>
          <w:sz w:val="21"/>
          <w:szCs w:val="21"/>
        </w:rPr>
        <w:t>складається з метою узгодження серед взаємних інтересів суб'єктів у галузі містобудування: встановлення норм, які повинні враховуватися суб'єктами (областями України, АРК) при проведенні містобудівної діяльності для територій, що підпадають під впливи (існуючі і потенційні) небезпечних геологічних процесів.</w:t>
      </w:r>
    </w:p>
    <w:p w14:paraId="0F696C12" w14:textId="77777777" w:rsidR="00E32E9D" w:rsidRPr="002D350D" w:rsidRDefault="008555FA" w:rsidP="00406288">
      <w:pPr>
        <w:spacing w:line="288" w:lineRule="auto"/>
        <w:ind w:left="112" w:right="109" w:firstLine="720"/>
        <w:contextualSpacing/>
        <w:jc w:val="both"/>
        <w:rPr>
          <w:rFonts w:ascii="Arial" w:hAnsi="Arial" w:cs="Arial"/>
          <w:sz w:val="21"/>
          <w:szCs w:val="21"/>
        </w:rPr>
      </w:pPr>
      <w:r w:rsidRPr="002D350D">
        <w:rPr>
          <w:rFonts w:ascii="Arial" w:hAnsi="Arial" w:cs="Arial"/>
          <w:sz w:val="21"/>
          <w:szCs w:val="21"/>
        </w:rPr>
        <w:t xml:space="preserve">В.5 </w:t>
      </w:r>
      <w:r w:rsidRPr="002D350D">
        <w:rPr>
          <w:rFonts w:ascii="Arial" w:hAnsi="Arial" w:cs="Arial"/>
          <w:b/>
          <w:i/>
          <w:sz w:val="21"/>
          <w:szCs w:val="21"/>
        </w:rPr>
        <w:t xml:space="preserve">Територіальна комплексна схема інженерного захисту окремих суб'єктів України (областей, АРК) (ТКСІЗ) </w:t>
      </w:r>
      <w:r w:rsidRPr="002D350D">
        <w:rPr>
          <w:rFonts w:ascii="Arial" w:hAnsi="Arial" w:cs="Arial"/>
          <w:i/>
          <w:sz w:val="21"/>
          <w:szCs w:val="21"/>
        </w:rPr>
        <w:t xml:space="preserve">– </w:t>
      </w:r>
      <w:r w:rsidRPr="002D350D">
        <w:rPr>
          <w:rFonts w:ascii="Arial" w:hAnsi="Arial" w:cs="Arial"/>
          <w:sz w:val="21"/>
          <w:szCs w:val="21"/>
        </w:rPr>
        <w:t>це схема містобудівного планування розвитку територій суб'єктів України (областей, АРК), що складається з метою узгодження сфери взаємних інтересів суб'єктів у галузі містобудування для територій, що підпадають під впливи (існуючі і потенційні) небезпечних геологічних процесів.</w:t>
      </w:r>
    </w:p>
    <w:p w14:paraId="5A63AA2E" w14:textId="77777777" w:rsidR="00E32E9D" w:rsidRPr="002D350D" w:rsidRDefault="008555FA" w:rsidP="00406288">
      <w:pPr>
        <w:spacing w:line="288" w:lineRule="auto"/>
        <w:ind w:left="112" w:right="109" w:firstLine="708"/>
        <w:contextualSpacing/>
        <w:jc w:val="both"/>
        <w:rPr>
          <w:rFonts w:ascii="Arial" w:hAnsi="Arial" w:cs="Arial"/>
          <w:sz w:val="21"/>
          <w:szCs w:val="21"/>
        </w:rPr>
      </w:pPr>
      <w:r w:rsidRPr="002D350D">
        <w:rPr>
          <w:rFonts w:ascii="Arial" w:hAnsi="Arial" w:cs="Arial"/>
          <w:sz w:val="21"/>
          <w:szCs w:val="21"/>
        </w:rPr>
        <w:t xml:space="preserve">В.6 </w:t>
      </w:r>
      <w:r w:rsidRPr="002D350D">
        <w:rPr>
          <w:rFonts w:ascii="Arial" w:hAnsi="Arial" w:cs="Arial"/>
          <w:b/>
          <w:i/>
          <w:sz w:val="21"/>
          <w:szCs w:val="21"/>
        </w:rPr>
        <w:t xml:space="preserve">Територіальна комплексна схема інженерного захисту районів (ТКСІЗР) </w:t>
      </w:r>
      <w:r w:rsidRPr="002D350D">
        <w:rPr>
          <w:rFonts w:ascii="Arial" w:hAnsi="Arial" w:cs="Arial"/>
          <w:i/>
          <w:sz w:val="21"/>
          <w:szCs w:val="21"/>
        </w:rPr>
        <w:t xml:space="preserve">– </w:t>
      </w:r>
      <w:r w:rsidRPr="002D350D">
        <w:rPr>
          <w:rFonts w:ascii="Arial" w:hAnsi="Arial" w:cs="Arial"/>
          <w:sz w:val="21"/>
          <w:szCs w:val="21"/>
        </w:rPr>
        <w:t>це схема містобудівного планування розвитку територій районів і міст</w:t>
      </w:r>
      <w:r w:rsidRPr="002D350D">
        <w:rPr>
          <w:rFonts w:ascii="Arial" w:hAnsi="Arial" w:cs="Arial"/>
          <w:spacing w:val="-19"/>
          <w:sz w:val="21"/>
          <w:szCs w:val="21"/>
        </w:rPr>
        <w:t xml:space="preserve"> </w:t>
      </w:r>
      <w:r w:rsidRPr="002D350D">
        <w:rPr>
          <w:rFonts w:ascii="Arial" w:hAnsi="Arial" w:cs="Arial"/>
          <w:sz w:val="21"/>
          <w:szCs w:val="21"/>
        </w:rPr>
        <w:t>із</w:t>
      </w:r>
      <w:r w:rsidRPr="002D350D">
        <w:rPr>
          <w:rFonts w:ascii="Arial" w:hAnsi="Arial" w:cs="Arial"/>
          <w:spacing w:val="-19"/>
          <w:sz w:val="21"/>
          <w:szCs w:val="21"/>
        </w:rPr>
        <w:t xml:space="preserve"> </w:t>
      </w:r>
      <w:r w:rsidRPr="002D350D">
        <w:rPr>
          <w:rFonts w:ascii="Arial" w:hAnsi="Arial" w:cs="Arial"/>
          <w:sz w:val="21"/>
          <w:szCs w:val="21"/>
        </w:rPr>
        <w:t>метою</w:t>
      </w:r>
      <w:r w:rsidRPr="002D350D">
        <w:rPr>
          <w:rFonts w:ascii="Arial" w:hAnsi="Arial" w:cs="Arial"/>
          <w:spacing w:val="-20"/>
          <w:sz w:val="21"/>
          <w:szCs w:val="21"/>
        </w:rPr>
        <w:t xml:space="preserve"> </w:t>
      </w:r>
      <w:r w:rsidRPr="002D350D">
        <w:rPr>
          <w:rFonts w:ascii="Arial" w:hAnsi="Arial" w:cs="Arial"/>
          <w:sz w:val="21"/>
          <w:szCs w:val="21"/>
        </w:rPr>
        <w:t>узгодження</w:t>
      </w:r>
      <w:r w:rsidRPr="002D350D">
        <w:rPr>
          <w:rFonts w:ascii="Arial" w:hAnsi="Arial" w:cs="Arial"/>
          <w:spacing w:val="-18"/>
          <w:sz w:val="21"/>
          <w:szCs w:val="21"/>
        </w:rPr>
        <w:t xml:space="preserve"> </w:t>
      </w:r>
      <w:r w:rsidRPr="002D350D">
        <w:rPr>
          <w:rFonts w:ascii="Arial" w:hAnsi="Arial" w:cs="Arial"/>
          <w:sz w:val="21"/>
          <w:szCs w:val="21"/>
        </w:rPr>
        <w:t>сфери</w:t>
      </w:r>
      <w:r w:rsidRPr="002D350D">
        <w:rPr>
          <w:rFonts w:ascii="Arial" w:hAnsi="Arial" w:cs="Arial"/>
          <w:spacing w:val="-18"/>
          <w:sz w:val="21"/>
          <w:szCs w:val="21"/>
        </w:rPr>
        <w:t xml:space="preserve"> </w:t>
      </w:r>
      <w:r w:rsidRPr="002D350D">
        <w:rPr>
          <w:rFonts w:ascii="Arial" w:hAnsi="Arial" w:cs="Arial"/>
          <w:sz w:val="21"/>
          <w:szCs w:val="21"/>
        </w:rPr>
        <w:t>взаємних</w:t>
      </w:r>
      <w:r w:rsidRPr="002D350D">
        <w:rPr>
          <w:rFonts w:ascii="Arial" w:hAnsi="Arial" w:cs="Arial"/>
          <w:spacing w:val="-17"/>
          <w:sz w:val="21"/>
          <w:szCs w:val="21"/>
        </w:rPr>
        <w:t xml:space="preserve"> </w:t>
      </w:r>
      <w:r w:rsidRPr="002D350D">
        <w:rPr>
          <w:rFonts w:ascii="Arial" w:hAnsi="Arial" w:cs="Arial"/>
          <w:sz w:val="21"/>
          <w:szCs w:val="21"/>
        </w:rPr>
        <w:t>інтересів</w:t>
      </w:r>
      <w:r w:rsidRPr="002D350D">
        <w:rPr>
          <w:rFonts w:ascii="Arial" w:hAnsi="Arial" w:cs="Arial"/>
          <w:spacing w:val="-19"/>
          <w:sz w:val="21"/>
          <w:szCs w:val="21"/>
        </w:rPr>
        <w:t xml:space="preserve"> </w:t>
      </w:r>
      <w:r w:rsidRPr="002D350D">
        <w:rPr>
          <w:rFonts w:ascii="Arial" w:hAnsi="Arial" w:cs="Arial"/>
          <w:sz w:val="21"/>
          <w:szCs w:val="21"/>
        </w:rPr>
        <w:t>районів</w:t>
      </w:r>
      <w:r w:rsidRPr="002D350D">
        <w:rPr>
          <w:rFonts w:ascii="Arial" w:hAnsi="Arial" w:cs="Arial"/>
          <w:spacing w:val="-19"/>
          <w:sz w:val="21"/>
          <w:szCs w:val="21"/>
        </w:rPr>
        <w:t xml:space="preserve"> </w:t>
      </w:r>
      <w:r w:rsidRPr="002D350D">
        <w:rPr>
          <w:rFonts w:ascii="Arial" w:hAnsi="Arial" w:cs="Arial"/>
          <w:sz w:val="21"/>
          <w:szCs w:val="21"/>
        </w:rPr>
        <w:t>і</w:t>
      </w:r>
      <w:r w:rsidRPr="002D350D">
        <w:rPr>
          <w:rFonts w:ascii="Arial" w:hAnsi="Arial" w:cs="Arial"/>
          <w:spacing w:val="-18"/>
          <w:sz w:val="21"/>
          <w:szCs w:val="21"/>
        </w:rPr>
        <w:t xml:space="preserve"> </w:t>
      </w:r>
      <w:r w:rsidRPr="002D350D">
        <w:rPr>
          <w:rFonts w:ascii="Arial" w:hAnsi="Arial" w:cs="Arial"/>
          <w:sz w:val="21"/>
          <w:szCs w:val="21"/>
        </w:rPr>
        <w:t>міст,</w:t>
      </w:r>
      <w:r w:rsidRPr="002D350D">
        <w:rPr>
          <w:rFonts w:ascii="Arial" w:hAnsi="Arial" w:cs="Arial"/>
          <w:spacing w:val="-19"/>
          <w:sz w:val="21"/>
          <w:szCs w:val="21"/>
        </w:rPr>
        <w:t xml:space="preserve"> </w:t>
      </w:r>
      <w:r w:rsidRPr="002D350D">
        <w:rPr>
          <w:rFonts w:ascii="Arial" w:hAnsi="Arial" w:cs="Arial"/>
          <w:sz w:val="21"/>
          <w:szCs w:val="21"/>
        </w:rPr>
        <w:t>що</w:t>
      </w:r>
      <w:r w:rsidRPr="002D350D">
        <w:rPr>
          <w:rFonts w:ascii="Arial" w:hAnsi="Arial" w:cs="Arial"/>
          <w:spacing w:val="-18"/>
          <w:sz w:val="21"/>
          <w:szCs w:val="21"/>
        </w:rPr>
        <w:t xml:space="preserve"> </w:t>
      </w:r>
      <w:r w:rsidRPr="002D350D">
        <w:rPr>
          <w:rFonts w:ascii="Arial" w:hAnsi="Arial" w:cs="Arial"/>
          <w:sz w:val="21"/>
          <w:szCs w:val="21"/>
        </w:rPr>
        <w:t>підпадають під впливи (існуючі і потенційні) небезпечних геологічних</w:t>
      </w:r>
      <w:r w:rsidRPr="002D350D">
        <w:rPr>
          <w:rFonts w:ascii="Arial" w:hAnsi="Arial" w:cs="Arial"/>
          <w:spacing w:val="-19"/>
          <w:sz w:val="21"/>
          <w:szCs w:val="21"/>
        </w:rPr>
        <w:t xml:space="preserve"> </w:t>
      </w:r>
      <w:r w:rsidRPr="002D350D">
        <w:rPr>
          <w:rFonts w:ascii="Arial" w:hAnsi="Arial" w:cs="Arial"/>
          <w:sz w:val="21"/>
          <w:szCs w:val="21"/>
        </w:rPr>
        <w:t>процесів.</w:t>
      </w:r>
    </w:p>
    <w:p w14:paraId="3C849707" w14:textId="77777777" w:rsidR="00E32E9D" w:rsidRPr="002D350D" w:rsidRDefault="008555FA" w:rsidP="00D82000">
      <w:pPr>
        <w:pStyle w:val="a3"/>
        <w:spacing w:before="0" w:line="288" w:lineRule="auto"/>
        <w:ind w:right="109" w:firstLine="708"/>
        <w:contextualSpacing/>
        <w:rPr>
          <w:rFonts w:ascii="Arial" w:hAnsi="Arial" w:cs="Arial"/>
          <w:sz w:val="21"/>
          <w:szCs w:val="21"/>
        </w:rPr>
      </w:pPr>
      <w:r w:rsidRPr="002D350D">
        <w:rPr>
          <w:rFonts w:ascii="Arial" w:hAnsi="Arial" w:cs="Arial"/>
          <w:sz w:val="21"/>
          <w:szCs w:val="21"/>
        </w:rPr>
        <w:t xml:space="preserve">В.7 </w:t>
      </w:r>
      <w:r w:rsidRPr="002D350D">
        <w:rPr>
          <w:rFonts w:ascii="Arial" w:hAnsi="Arial" w:cs="Arial"/>
          <w:b/>
          <w:i/>
          <w:sz w:val="21"/>
          <w:szCs w:val="21"/>
        </w:rPr>
        <w:t xml:space="preserve">Генеральна схема інженерного захисту поселень (ГСІЗ) </w:t>
      </w:r>
      <w:r w:rsidRPr="002D350D">
        <w:rPr>
          <w:rFonts w:ascii="Arial" w:hAnsi="Arial" w:cs="Arial"/>
          <w:i/>
          <w:sz w:val="21"/>
          <w:szCs w:val="21"/>
        </w:rPr>
        <w:t xml:space="preserve">– </w:t>
      </w:r>
      <w:r w:rsidRPr="002D350D">
        <w:rPr>
          <w:rFonts w:ascii="Arial" w:hAnsi="Arial" w:cs="Arial"/>
          <w:sz w:val="21"/>
          <w:szCs w:val="21"/>
        </w:rPr>
        <w:t>це генеральний</w:t>
      </w:r>
      <w:r w:rsidRPr="002D350D">
        <w:rPr>
          <w:rFonts w:ascii="Arial" w:hAnsi="Arial" w:cs="Arial"/>
          <w:spacing w:val="-21"/>
          <w:sz w:val="21"/>
          <w:szCs w:val="21"/>
        </w:rPr>
        <w:t xml:space="preserve"> </w:t>
      </w:r>
      <w:r w:rsidRPr="002D350D">
        <w:rPr>
          <w:rFonts w:ascii="Arial" w:hAnsi="Arial" w:cs="Arial"/>
          <w:sz w:val="21"/>
          <w:szCs w:val="21"/>
        </w:rPr>
        <w:t>план,</w:t>
      </w:r>
      <w:r w:rsidRPr="002D350D">
        <w:rPr>
          <w:rFonts w:ascii="Arial" w:hAnsi="Arial" w:cs="Arial"/>
          <w:spacing w:val="-23"/>
          <w:sz w:val="21"/>
          <w:szCs w:val="21"/>
        </w:rPr>
        <w:t xml:space="preserve"> </w:t>
      </w:r>
      <w:r w:rsidRPr="002D350D">
        <w:rPr>
          <w:rFonts w:ascii="Arial" w:hAnsi="Arial" w:cs="Arial"/>
          <w:sz w:val="21"/>
          <w:szCs w:val="21"/>
        </w:rPr>
        <w:t>що</w:t>
      </w:r>
      <w:r w:rsidRPr="002D350D">
        <w:rPr>
          <w:rFonts w:ascii="Arial" w:hAnsi="Arial" w:cs="Arial"/>
          <w:spacing w:val="-18"/>
          <w:sz w:val="21"/>
          <w:szCs w:val="21"/>
        </w:rPr>
        <w:t xml:space="preserve"> </w:t>
      </w:r>
      <w:r w:rsidRPr="002D350D">
        <w:rPr>
          <w:rFonts w:ascii="Arial" w:hAnsi="Arial" w:cs="Arial"/>
          <w:sz w:val="21"/>
          <w:szCs w:val="21"/>
        </w:rPr>
        <w:t>розробляється</w:t>
      </w:r>
      <w:r w:rsidRPr="002D350D">
        <w:rPr>
          <w:rFonts w:ascii="Arial" w:hAnsi="Arial" w:cs="Arial"/>
          <w:spacing w:val="-22"/>
          <w:sz w:val="21"/>
          <w:szCs w:val="21"/>
        </w:rPr>
        <w:t xml:space="preserve"> </w:t>
      </w:r>
      <w:r w:rsidRPr="002D350D">
        <w:rPr>
          <w:rFonts w:ascii="Arial" w:hAnsi="Arial" w:cs="Arial"/>
          <w:sz w:val="21"/>
          <w:szCs w:val="21"/>
        </w:rPr>
        <w:t>для</w:t>
      </w:r>
      <w:r w:rsidRPr="002D350D">
        <w:rPr>
          <w:rFonts w:ascii="Arial" w:hAnsi="Arial" w:cs="Arial"/>
          <w:spacing w:val="-22"/>
          <w:sz w:val="21"/>
          <w:szCs w:val="21"/>
        </w:rPr>
        <w:t xml:space="preserve"> </w:t>
      </w:r>
      <w:r w:rsidRPr="002D350D">
        <w:rPr>
          <w:rFonts w:ascii="Arial" w:hAnsi="Arial" w:cs="Arial"/>
          <w:sz w:val="21"/>
          <w:szCs w:val="21"/>
        </w:rPr>
        <w:t>створення</w:t>
      </w:r>
      <w:r w:rsidRPr="002D350D">
        <w:rPr>
          <w:rFonts w:ascii="Arial" w:hAnsi="Arial" w:cs="Arial"/>
          <w:spacing w:val="-22"/>
          <w:sz w:val="21"/>
          <w:szCs w:val="21"/>
        </w:rPr>
        <w:t xml:space="preserve"> </w:t>
      </w:r>
      <w:r w:rsidRPr="002D350D">
        <w:rPr>
          <w:rFonts w:ascii="Arial" w:hAnsi="Arial" w:cs="Arial"/>
          <w:sz w:val="21"/>
          <w:szCs w:val="21"/>
        </w:rPr>
        <w:t>необхідних</w:t>
      </w:r>
      <w:r w:rsidRPr="002D350D">
        <w:rPr>
          <w:rFonts w:ascii="Arial" w:hAnsi="Arial" w:cs="Arial"/>
          <w:spacing w:val="-19"/>
          <w:sz w:val="21"/>
          <w:szCs w:val="21"/>
        </w:rPr>
        <w:t xml:space="preserve"> </w:t>
      </w:r>
      <w:r w:rsidRPr="002D350D">
        <w:rPr>
          <w:rFonts w:ascii="Arial" w:hAnsi="Arial" w:cs="Arial"/>
          <w:sz w:val="21"/>
          <w:szCs w:val="21"/>
        </w:rPr>
        <w:t>умов</w:t>
      </w:r>
      <w:r w:rsidRPr="002D350D">
        <w:rPr>
          <w:rFonts w:ascii="Arial" w:hAnsi="Arial" w:cs="Arial"/>
          <w:spacing w:val="-20"/>
          <w:sz w:val="21"/>
          <w:szCs w:val="21"/>
        </w:rPr>
        <w:t xml:space="preserve"> </w:t>
      </w:r>
      <w:r w:rsidRPr="002D350D">
        <w:rPr>
          <w:rFonts w:ascii="Arial" w:hAnsi="Arial" w:cs="Arial"/>
          <w:sz w:val="21"/>
          <w:szCs w:val="21"/>
        </w:rPr>
        <w:t xml:space="preserve">формування середовища життєдіяльності, а також для підтримки вимог щодо збереження містобудівних об'єктів (у тому числі об'єктів історико-культурного призначення і заповідників) і екологічної безпеки для територій, що підпадають під впливи (існуючі і потенційні) небезпечних геологічних процесів. Генеральна схема ІЗ може розроблятися самостійно або в складі розділу генплану "інженерна </w:t>
      </w:r>
      <w:r w:rsidRPr="002D350D">
        <w:rPr>
          <w:rFonts w:ascii="Arial" w:hAnsi="Arial" w:cs="Arial"/>
          <w:sz w:val="21"/>
          <w:szCs w:val="21"/>
        </w:rPr>
        <w:lastRenderedPageBreak/>
        <w:t>підготовка територій" історичних міст, враховуючи унікальність їх забудови. Можливе попереднє розроблення "концепції генеральної схеми інженерного захисту</w:t>
      </w:r>
      <w:r w:rsidRPr="002D350D">
        <w:rPr>
          <w:rFonts w:ascii="Arial" w:hAnsi="Arial" w:cs="Arial"/>
          <w:spacing w:val="-14"/>
          <w:sz w:val="21"/>
          <w:szCs w:val="21"/>
        </w:rPr>
        <w:t xml:space="preserve"> </w:t>
      </w:r>
      <w:r w:rsidRPr="002D350D">
        <w:rPr>
          <w:rFonts w:ascii="Arial" w:hAnsi="Arial" w:cs="Arial"/>
          <w:sz w:val="21"/>
          <w:szCs w:val="21"/>
        </w:rPr>
        <w:t>історичного</w:t>
      </w:r>
      <w:r w:rsidRPr="002D350D">
        <w:rPr>
          <w:rFonts w:ascii="Arial" w:hAnsi="Arial" w:cs="Arial"/>
          <w:spacing w:val="-11"/>
          <w:sz w:val="21"/>
          <w:szCs w:val="21"/>
        </w:rPr>
        <w:t xml:space="preserve"> </w:t>
      </w:r>
      <w:r w:rsidRPr="002D350D">
        <w:rPr>
          <w:rFonts w:ascii="Arial" w:hAnsi="Arial" w:cs="Arial"/>
          <w:sz w:val="21"/>
          <w:szCs w:val="21"/>
        </w:rPr>
        <w:t>міста</w:t>
      </w:r>
      <w:r w:rsidRPr="002D350D">
        <w:rPr>
          <w:rFonts w:ascii="Arial" w:hAnsi="Arial" w:cs="Arial"/>
          <w:spacing w:val="-12"/>
          <w:sz w:val="21"/>
          <w:szCs w:val="21"/>
        </w:rPr>
        <w:t xml:space="preserve"> </w:t>
      </w:r>
      <w:r w:rsidRPr="002D350D">
        <w:rPr>
          <w:rFonts w:ascii="Arial" w:hAnsi="Arial" w:cs="Arial"/>
          <w:sz w:val="21"/>
          <w:szCs w:val="21"/>
        </w:rPr>
        <w:t>від</w:t>
      </w:r>
      <w:r w:rsidRPr="002D350D">
        <w:rPr>
          <w:rFonts w:ascii="Arial" w:hAnsi="Arial" w:cs="Arial"/>
          <w:spacing w:val="-11"/>
          <w:sz w:val="21"/>
          <w:szCs w:val="21"/>
        </w:rPr>
        <w:t xml:space="preserve"> </w:t>
      </w:r>
      <w:r w:rsidRPr="002D350D">
        <w:rPr>
          <w:rFonts w:ascii="Arial" w:hAnsi="Arial" w:cs="Arial"/>
          <w:sz w:val="21"/>
          <w:szCs w:val="21"/>
        </w:rPr>
        <w:t>небезпечних</w:t>
      </w:r>
      <w:r w:rsidRPr="002D350D">
        <w:rPr>
          <w:rFonts w:ascii="Arial" w:hAnsi="Arial" w:cs="Arial"/>
          <w:spacing w:val="-11"/>
          <w:sz w:val="21"/>
          <w:szCs w:val="21"/>
        </w:rPr>
        <w:t xml:space="preserve"> </w:t>
      </w:r>
      <w:r w:rsidRPr="002D350D">
        <w:rPr>
          <w:rFonts w:ascii="Arial" w:hAnsi="Arial" w:cs="Arial"/>
          <w:sz w:val="21"/>
          <w:szCs w:val="21"/>
        </w:rPr>
        <w:t>геологічних</w:t>
      </w:r>
      <w:r w:rsidRPr="002D350D">
        <w:rPr>
          <w:rFonts w:ascii="Arial" w:hAnsi="Arial" w:cs="Arial"/>
          <w:spacing w:val="-11"/>
          <w:sz w:val="21"/>
          <w:szCs w:val="21"/>
        </w:rPr>
        <w:t xml:space="preserve"> </w:t>
      </w:r>
      <w:r w:rsidRPr="002D350D">
        <w:rPr>
          <w:rFonts w:ascii="Arial" w:hAnsi="Arial" w:cs="Arial"/>
          <w:sz w:val="21"/>
          <w:szCs w:val="21"/>
        </w:rPr>
        <w:t>процесів"</w:t>
      </w:r>
      <w:r w:rsidRPr="002D350D">
        <w:rPr>
          <w:rFonts w:ascii="Arial" w:hAnsi="Arial" w:cs="Arial"/>
          <w:spacing w:val="-12"/>
          <w:sz w:val="21"/>
          <w:szCs w:val="21"/>
        </w:rPr>
        <w:t xml:space="preserve"> </w:t>
      </w:r>
      <w:r w:rsidRPr="002D350D">
        <w:rPr>
          <w:rFonts w:ascii="Arial" w:hAnsi="Arial" w:cs="Arial"/>
          <w:sz w:val="21"/>
          <w:szCs w:val="21"/>
        </w:rPr>
        <w:t>із</w:t>
      </w:r>
      <w:r w:rsidRPr="002D350D">
        <w:rPr>
          <w:rFonts w:ascii="Arial" w:hAnsi="Arial" w:cs="Arial"/>
          <w:spacing w:val="-10"/>
          <w:sz w:val="21"/>
          <w:szCs w:val="21"/>
        </w:rPr>
        <w:t xml:space="preserve"> </w:t>
      </w:r>
      <w:r w:rsidRPr="002D350D">
        <w:rPr>
          <w:rFonts w:ascii="Arial" w:hAnsi="Arial" w:cs="Arial"/>
          <w:sz w:val="21"/>
          <w:szCs w:val="21"/>
        </w:rPr>
        <w:t>врахуванням історико-архітектурного плану і проектів зон</w:t>
      </w:r>
      <w:r w:rsidRPr="002D350D">
        <w:rPr>
          <w:rFonts w:ascii="Arial" w:hAnsi="Arial" w:cs="Arial"/>
          <w:spacing w:val="-18"/>
          <w:sz w:val="21"/>
          <w:szCs w:val="21"/>
        </w:rPr>
        <w:t xml:space="preserve"> </w:t>
      </w:r>
      <w:r w:rsidRPr="002D350D">
        <w:rPr>
          <w:rFonts w:ascii="Arial" w:hAnsi="Arial" w:cs="Arial"/>
          <w:sz w:val="21"/>
          <w:szCs w:val="21"/>
        </w:rPr>
        <w:t>охорони.</w:t>
      </w:r>
    </w:p>
    <w:p w14:paraId="76D6E32E" w14:textId="61C18CFB" w:rsidR="00E32E9D" w:rsidRPr="009F4AA3" w:rsidRDefault="008555FA" w:rsidP="00406288">
      <w:pPr>
        <w:pStyle w:val="a3"/>
        <w:spacing w:before="0" w:line="288" w:lineRule="auto"/>
        <w:ind w:right="109" w:firstLine="708"/>
        <w:contextualSpacing/>
        <w:rPr>
          <w:rFonts w:ascii="Arial" w:hAnsi="Arial" w:cs="Arial"/>
          <w:sz w:val="21"/>
          <w:szCs w:val="21"/>
        </w:rPr>
      </w:pPr>
      <w:r w:rsidRPr="002D350D">
        <w:rPr>
          <w:rFonts w:ascii="Arial" w:hAnsi="Arial" w:cs="Arial"/>
          <w:sz w:val="21"/>
          <w:szCs w:val="21"/>
          <w:lang w:val="ru-RU"/>
        </w:rPr>
        <w:t>В</w:t>
      </w:r>
      <w:r w:rsidRPr="009F4AA3">
        <w:rPr>
          <w:rFonts w:ascii="Arial" w:hAnsi="Arial" w:cs="Arial"/>
          <w:sz w:val="21"/>
          <w:szCs w:val="21"/>
        </w:rPr>
        <w:t xml:space="preserve">.8 </w:t>
      </w:r>
      <w:r w:rsidRPr="002D350D">
        <w:rPr>
          <w:rFonts w:ascii="Arial" w:hAnsi="Arial" w:cs="Arial"/>
          <w:b/>
          <w:i/>
          <w:sz w:val="21"/>
          <w:szCs w:val="21"/>
          <w:lang w:val="ru-RU"/>
        </w:rPr>
        <w:t>Детальна</w:t>
      </w:r>
      <w:r w:rsidRPr="009F4AA3">
        <w:rPr>
          <w:rFonts w:ascii="Arial" w:hAnsi="Arial" w:cs="Arial"/>
          <w:b/>
          <w:i/>
          <w:sz w:val="21"/>
          <w:szCs w:val="21"/>
        </w:rPr>
        <w:t xml:space="preserve"> </w:t>
      </w:r>
      <w:r w:rsidRPr="002D350D">
        <w:rPr>
          <w:rFonts w:ascii="Arial" w:hAnsi="Arial" w:cs="Arial"/>
          <w:b/>
          <w:i/>
          <w:sz w:val="21"/>
          <w:szCs w:val="21"/>
          <w:lang w:val="ru-RU"/>
        </w:rPr>
        <w:t>схема</w:t>
      </w:r>
      <w:r w:rsidRPr="009F4AA3">
        <w:rPr>
          <w:rFonts w:ascii="Arial" w:hAnsi="Arial" w:cs="Arial"/>
          <w:b/>
          <w:i/>
          <w:sz w:val="21"/>
          <w:szCs w:val="21"/>
        </w:rPr>
        <w:t xml:space="preserve"> </w:t>
      </w:r>
      <w:r w:rsidRPr="002D350D">
        <w:rPr>
          <w:rFonts w:ascii="Arial" w:hAnsi="Arial" w:cs="Arial"/>
          <w:b/>
          <w:i/>
          <w:sz w:val="21"/>
          <w:szCs w:val="21"/>
          <w:lang w:val="ru-RU"/>
        </w:rPr>
        <w:t>інженерного</w:t>
      </w:r>
      <w:r w:rsidRPr="009F4AA3">
        <w:rPr>
          <w:rFonts w:ascii="Arial" w:hAnsi="Arial" w:cs="Arial"/>
          <w:b/>
          <w:i/>
          <w:sz w:val="21"/>
          <w:szCs w:val="21"/>
        </w:rPr>
        <w:t xml:space="preserve"> </w:t>
      </w:r>
      <w:r w:rsidRPr="002D350D">
        <w:rPr>
          <w:rFonts w:ascii="Arial" w:hAnsi="Arial" w:cs="Arial"/>
          <w:b/>
          <w:i/>
          <w:sz w:val="21"/>
          <w:szCs w:val="21"/>
          <w:lang w:val="ru-RU"/>
        </w:rPr>
        <w:t>захисту</w:t>
      </w:r>
      <w:r w:rsidRPr="009F4AA3">
        <w:rPr>
          <w:rFonts w:ascii="Arial" w:hAnsi="Arial" w:cs="Arial"/>
          <w:b/>
          <w:i/>
          <w:sz w:val="21"/>
          <w:szCs w:val="21"/>
        </w:rPr>
        <w:t xml:space="preserve"> (</w:t>
      </w:r>
      <w:r w:rsidRPr="002D350D">
        <w:rPr>
          <w:rFonts w:ascii="Arial" w:hAnsi="Arial" w:cs="Arial"/>
          <w:b/>
          <w:i/>
          <w:sz w:val="21"/>
          <w:szCs w:val="21"/>
          <w:lang w:val="ru-RU"/>
        </w:rPr>
        <w:t>ДСІЗ</w:t>
      </w:r>
      <w:r w:rsidRPr="009F4AA3">
        <w:rPr>
          <w:rFonts w:ascii="Arial" w:hAnsi="Arial" w:cs="Arial"/>
          <w:b/>
          <w:i/>
          <w:sz w:val="21"/>
          <w:szCs w:val="21"/>
        </w:rPr>
        <w:t xml:space="preserve">) </w:t>
      </w:r>
      <w:r w:rsidRPr="002D350D">
        <w:rPr>
          <w:rFonts w:ascii="Arial" w:hAnsi="Arial" w:cs="Arial"/>
          <w:sz w:val="21"/>
          <w:szCs w:val="21"/>
          <w:lang w:val="ru-RU"/>
        </w:rPr>
        <w:t>розробляється</w:t>
      </w:r>
      <w:r w:rsidRPr="009F4AA3">
        <w:rPr>
          <w:rFonts w:ascii="Arial" w:hAnsi="Arial" w:cs="Arial"/>
          <w:sz w:val="21"/>
          <w:szCs w:val="21"/>
        </w:rPr>
        <w:t xml:space="preserve"> </w:t>
      </w:r>
      <w:r w:rsidRPr="002D350D">
        <w:rPr>
          <w:rFonts w:ascii="Arial" w:hAnsi="Arial" w:cs="Arial"/>
          <w:sz w:val="21"/>
          <w:szCs w:val="21"/>
          <w:lang w:val="ru-RU"/>
        </w:rPr>
        <w:t>до</w:t>
      </w:r>
      <w:r w:rsidRPr="009F4AA3">
        <w:rPr>
          <w:rFonts w:ascii="Arial" w:hAnsi="Arial" w:cs="Arial"/>
          <w:sz w:val="21"/>
          <w:szCs w:val="21"/>
        </w:rPr>
        <w:t xml:space="preserve"> "</w:t>
      </w:r>
      <w:r w:rsidRPr="002D350D">
        <w:rPr>
          <w:rFonts w:ascii="Arial" w:hAnsi="Arial" w:cs="Arial"/>
          <w:sz w:val="21"/>
          <w:szCs w:val="21"/>
          <w:lang w:val="ru-RU"/>
        </w:rPr>
        <w:t>Проекту</w:t>
      </w:r>
      <w:r w:rsidRPr="009F4AA3">
        <w:rPr>
          <w:rFonts w:ascii="Arial" w:hAnsi="Arial" w:cs="Arial"/>
          <w:sz w:val="21"/>
          <w:szCs w:val="21"/>
        </w:rPr>
        <w:t xml:space="preserve"> </w:t>
      </w:r>
      <w:r w:rsidRPr="002D350D">
        <w:rPr>
          <w:rFonts w:ascii="Arial" w:hAnsi="Arial" w:cs="Arial"/>
          <w:sz w:val="21"/>
          <w:szCs w:val="21"/>
          <w:lang w:val="ru-RU"/>
        </w:rPr>
        <w:t>забудови</w:t>
      </w:r>
      <w:r w:rsidRPr="009F4AA3">
        <w:rPr>
          <w:rFonts w:ascii="Arial" w:hAnsi="Arial" w:cs="Arial"/>
          <w:sz w:val="21"/>
          <w:szCs w:val="21"/>
        </w:rPr>
        <w:t xml:space="preserve"> </w:t>
      </w:r>
      <w:r w:rsidRPr="002D350D">
        <w:rPr>
          <w:rFonts w:ascii="Arial" w:hAnsi="Arial" w:cs="Arial"/>
          <w:sz w:val="21"/>
          <w:szCs w:val="21"/>
          <w:lang w:val="ru-RU"/>
        </w:rPr>
        <w:t>територій</w:t>
      </w:r>
      <w:r w:rsidRPr="009F4AA3">
        <w:rPr>
          <w:rFonts w:ascii="Arial" w:hAnsi="Arial" w:cs="Arial"/>
          <w:sz w:val="21"/>
          <w:szCs w:val="21"/>
        </w:rPr>
        <w:t xml:space="preserve"> </w:t>
      </w:r>
      <w:r w:rsidRPr="002D350D">
        <w:rPr>
          <w:rFonts w:ascii="Arial" w:hAnsi="Arial" w:cs="Arial"/>
          <w:sz w:val="21"/>
          <w:szCs w:val="21"/>
          <w:lang w:val="ru-RU"/>
        </w:rPr>
        <w:t>міських</w:t>
      </w:r>
      <w:r w:rsidRPr="009F4AA3">
        <w:rPr>
          <w:rFonts w:ascii="Arial" w:hAnsi="Arial" w:cs="Arial"/>
          <w:sz w:val="21"/>
          <w:szCs w:val="21"/>
        </w:rPr>
        <w:t xml:space="preserve"> </w:t>
      </w:r>
      <w:r w:rsidRPr="002D350D">
        <w:rPr>
          <w:rFonts w:ascii="Arial" w:hAnsi="Arial" w:cs="Arial"/>
          <w:sz w:val="21"/>
          <w:szCs w:val="21"/>
          <w:lang w:val="ru-RU"/>
        </w:rPr>
        <w:t>і</w:t>
      </w:r>
      <w:r w:rsidRPr="009F4AA3">
        <w:rPr>
          <w:rFonts w:ascii="Arial" w:hAnsi="Arial" w:cs="Arial"/>
          <w:sz w:val="21"/>
          <w:szCs w:val="21"/>
        </w:rPr>
        <w:t xml:space="preserve"> </w:t>
      </w:r>
      <w:r w:rsidRPr="002D350D">
        <w:rPr>
          <w:rFonts w:ascii="Arial" w:hAnsi="Arial" w:cs="Arial"/>
          <w:sz w:val="21"/>
          <w:szCs w:val="21"/>
          <w:lang w:val="ru-RU"/>
        </w:rPr>
        <w:t>сільських</w:t>
      </w:r>
      <w:r w:rsidRPr="009F4AA3">
        <w:rPr>
          <w:rFonts w:ascii="Arial" w:hAnsi="Arial" w:cs="Arial"/>
          <w:sz w:val="21"/>
          <w:szCs w:val="21"/>
        </w:rPr>
        <w:t xml:space="preserve"> </w:t>
      </w:r>
      <w:r w:rsidRPr="002D350D">
        <w:rPr>
          <w:rFonts w:ascii="Arial" w:hAnsi="Arial" w:cs="Arial"/>
          <w:sz w:val="21"/>
          <w:szCs w:val="21"/>
          <w:lang w:val="ru-RU"/>
        </w:rPr>
        <w:t>поселень</w:t>
      </w:r>
      <w:r w:rsidRPr="009F4AA3">
        <w:rPr>
          <w:rFonts w:ascii="Arial" w:hAnsi="Arial" w:cs="Arial"/>
          <w:sz w:val="21"/>
          <w:szCs w:val="21"/>
        </w:rPr>
        <w:t xml:space="preserve">" </w:t>
      </w:r>
      <w:r w:rsidRPr="002D350D">
        <w:rPr>
          <w:rFonts w:ascii="Arial" w:hAnsi="Arial" w:cs="Arial"/>
          <w:sz w:val="21"/>
          <w:szCs w:val="21"/>
          <w:lang w:val="ru-RU"/>
        </w:rPr>
        <w:t>і</w:t>
      </w:r>
      <w:r w:rsidRPr="009F4AA3">
        <w:rPr>
          <w:rFonts w:ascii="Arial" w:hAnsi="Arial" w:cs="Arial"/>
          <w:sz w:val="21"/>
          <w:szCs w:val="21"/>
        </w:rPr>
        <w:t xml:space="preserve"> </w:t>
      </w:r>
      <w:r w:rsidRPr="002D350D">
        <w:rPr>
          <w:rFonts w:ascii="Arial" w:hAnsi="Arial" w:cs="Arial"/>
          <w:sz w:val="21"/>
          <w:szCs w:val="21"/>
          <w:lang w:val="ru-RU"/>
        </w:rPr>
        <w:t>відноситься</w:t>
      </w:r>
      <w:r w:rsidRPr="009F4AA3">
        <w:rPr>
          <w:rFonts w:ascii="Arial" w:hAnsi="Arial" w:cs="Arial"/>
          <w:sz w:val="21"/>
          <w:szCs w:val="21"/>
        </w:rPr>
        <w:t xml:space="preserve"> </w:t>
      </w:r>
      <w:r w:rsidRPr="002D350D">
        <w:rPr>
          <w:rFonts w:ascii="Arial" w:hAnsi="Arial" w:cs="Arial"/>
          <w:sz w:val="21"/>
          <w:szCs w:val="21"/>
          <w:lang w:val="ru-RU"/>
        </w:rPr>
        <w:t>до</w:t>
      </w:r>
      <w:r w:rsidRPr="009F4AA3">
        <w:rPr>
          <w:rFonts w:ascii="Arial" w:hAnsi="Arial" w:cs="Arial"/>
          <w:sz w:val="21"/>
          <w:szCs w:val="21"/>
        </w:rPr>
        <w:t xml:space="preserve"> </w:t>
      </w:r>
      <w:r w:rsidRPr="002D350D">
        <w:rPr>
          <w:rFonts w:ascii="Arial" w:hAnsi="Arial" w:cs="Arial"/>
          <w:sz w:val="21"/>
          <w:szCs w:val="21"/>
          <w:lang w:val="ru-RU"/>
        </w:rPr>
        <w:t>документації</w:t>
      </w:r>
      <w:r w:rsidRPr="009F4AA3">
        <w:rPr>
          <w:rFonts w:ascii="Arial" w:hAnsi="Arial" w:cs="Arial"/>
          <w:sz w:val="21"/>
          <w:szCs w:val="21"/>
        </w:rPr>
        <w:t xml:space="preserve"> </w:t>
      </w:r>
      <w:r w:rsidRPr="002D350D">
        <w:rPr>
          <w:rFonts w:ascii="Arial" w:hAnsi="Arial" w:cs="Arial"/>
          <w:sz w:val="21"/>
          <w:szCs w:val="21"/>
          <w:lang w:val="ru-RU"/>
        </w:rPr>
        <w:t>про</w:t>
      </w:r>
      <w:r w:rsidRPr="009F4AA3">
        <w:rPr>
          <w:rFonts w:ascii="Arial" w:hAnsi="Arial" w:cs="Arial"/>
          <w:sz w:val="21"/>
          <w:szCs w:val="21"/>
        </w:rPr>
        <w:t xml:space="preserve"> </w:t>
      </w:r>
      <w:r w:rsidRPr="002D350D">
        <w:rPr>
          <w:rFonts w:ascii="Arial" w:hAnsi="Arial" w:cs="Arial"/>
          <w:sz w:val="21"/>
          <w:szCs w:val="21"/>
          <w:lang w:val="ru-RU"/>
        </w:rPr>
        <w:t>забудову</w:t>
      </w:r>
      <w:r w:rsidRPr="009F4AA3">
        <w:rPr>
          <w:rFonts w:ascii="Arial" w:hAnsi="Arial" w:cs="Arial"/>
          <w:sz w:val="21"/>
          <w:szCs w:val="21"/>
        </w:rPr>
        <w:t xml:space="preserve"> </w:t>
      </w:r>
      <w:r w:rsidRPr="002D350D">
        <w:rPr>
          <w:rFonts w:ascii="Arial" w:hAnsi="Arial" w:cs="Arial"/>
          <w:sz w:val="21"/>
          <w:szCs w:val="21"/>
          <w:lang w:val="ru-RU"/>
        </w:rPr>
        <w:t>територій</w:t>
      </w:r>
      <w:r w:rsidRPr="009F4AA3">
        <w:rPr>
          <w:rFonts w:ascii="Arial" w:hAnsi="Arial" w:cs="Arial"/>
          <w:sz w:val="21"/>
          <w:szCs w:val="21"/>
        </w:rPr>
        <w:t xml:space="preserve"> </w:t>
      </w:r>
      <w:r w:rsidRPr="002D350D">
        <w:rPr>
          <w:rFonts w:ascii="Arial" w:hAnsi="Arial" w:cs="Arial"/>
          <w:sz w:val="21"/>
          <w:szCs w:val="21"/>
          <w:lang w:val="ru-RU"/>
        </w:rPr>
        <w:t>для</w:t>
      </w:r>
      <w:r w:rsidRPr="009F4AA3">
        <w:rPr>
          <w:rFonts w:ascii="Arial" w:hAnsi="Arial" w:cs="Arial"/>
          <w:sz w:val="21"/>
          <w:szCs w:val="21"/>
        </w:rPr>
        <w:t xml:space="preserve"> </w:t>
      </w:r>
      <w:r w:rsidRPr="002D350D">
        <w:rPr>
          <w:rFonts w:ascii="Arial" w:hAnsi="Arial" w:cs="Arial"/>
          <w:sz w:val="21"/>
          <w:szCs w:val="21"/>
          <w:lang w:val="ru-RU"/>
        </w:rPr>
        <w:t>забезпечення</w:t>
      </w:r>
      <w:r w:rsidRPr="009F4AA3">
        <w:rPr>
          <w:rFonts w:ascii="Arial" w:hAnsi="Arial" w:cs="Arial"/>
          <w:sz w:val="21"/>
          <w:szCs w:val="21"/>
        </w:rPr>
        <w:t xml:space="preserve"> </w:t>
      </w:r>
      <w:r w:rsidRPr="002D350D">
        <w:rPr>
          <w:rFonts w:ascii="Arial" w:hAnsi="Arial" w:cs="Arial"/>
          <w:sz w:val="21"/>
          <w:szCs w:val="21"/>
          <w:lang w:val="ru-RU"/>
        </w:rPr>
        <w:t>вимог</w:t>
      </w:r>
      <w:r w:rsidRPr="009F4AA3">
        <w:rPr>
          <w:rFonts w:ascii="Arial" w:hAnsi="Arial" w:cs="Arial"/>
          <w:sz w:val="21"/>
          <w:szCs w:val="21"/>
        </w:rPr>
        <w:t xml:space="preserve"> </w:t>
      </w:r>
      <w:r w:rsidRPr="002D350D">
        <w:rPr>
          <w:rFonts w:ascii="Arial" w:hAnsi="Arial" w:cs="Arial"/>
          <w:sz w:val="21"/>
          <w:szCs w:val="21"/>
          <w:lang w:val="ru-RU"/>
        </w:rPr>
        <w:t>об</w:t>
      </w:r>
      <w:r w:rsidRPr="009F4AA3">
        <w:rPr>
          <w:rFonts w:ascii="Arial" w:hAnsi="Arial" w:cs="Arial"/>
          <w:sz w:val="21"/>
          <w:szCs w:val="21"/>
        </w:rPr>
        <w:t>'</w:t>
      </w:r>
      <w:r w:rsidRPr="002D350D">
        <w:rPr>
          <w:rFonts w:ascii="Arial" w:hAnsi="Arial" w:cs="Arial"/>
          <w:sz w:val="21"/>
          <w:szCs w:val="21"/>
          <w:lang w:val="ru-RU"/>
        </w:rPr>
        <w:t>ємно</w:t>
      </w:r>
      <w:r w:rsidRPr="009F4AA3">
        <w:rPr>
          <w:rFonts w:ascii="Arial" w:hAnsi="Arial" w:cs="Arial"/>
          <w:sz w:val="21"/>
          <w:szCs w:val="21"/>
        </w:rPr>
        <w:t xml:space="preserve">- </w:t>
      </w:r>
      <w:r w:rsidRPr="002D350D">
        <w:rPr>
          <w:rFonts w:ascii="Arial" w:hAnsi="Arial" w:cs="Arial"/>
          <w:sz w:val="21"/>
          <w:szCs w:val="21"/>
          <w:lang w:val="ru-RU"/>
        </w:rPr>
        <w:t>просторового</w:t>
      </w:r>
      <w:r w:rsidRPr="009F4AA3">
        <w:rPr>
          <w:rFonts w:ascii="Arial" w:hAnsi="Arial" w:cs="Arial"/>
          <w:sz w:val="21"/>
          <w:szCs w:val="21"/>
        </w:rPr>
        <w:t xml:space="preserve">  </w:t>
      </w:r>
      <w:r w:rsidRPr="002D350D">
        <w:rPr>
          <w:rFonts w:ascii="Arial" w:hAnsi="Arial" w:cs="Arial"/>
          <w:sz w:val="21"/>
          <w:szCs w:val="21"/>
          <w:lang w:val="ru-RU"/>
        </w:rPr>
        <w:t>і</w:t>
      </w:r>
      <w:r w:rsidRPr="009F4AA3">
        <w:rPr>
          <w:rFonts w:ascii="Arial" w:hAnsi="Arial" w:cs="Arial"/>
          <w:sz w:val="21"/>
          <w:szCs w:val="21"/>
        </w:rPr>
        <w:t xml:space="preserve">  </w:t>
      </w:r>
      <w:r w:rsidRPr="002D350D">
        <w:rPr>
          <w:rFonts w:ascii="Arial" w:hAnsi="Arial" w:cs="Arial"/>
          <w:sz w:val="21"/>
          <w:szCs w:val="21"/>
          <w:lang w:val="ru-RU"/>
        </w:rPr>
        <w:t>архітектурно</w:t>
      </w:r>
      <w:r w:rsidRPr="009F4AA3">
        <w:rPr>
          <w:rFonts w:ascii="Arial" w:hAnsi="Arial" w:cs="Arial"/>
          <w:sz w:val="21"/>
          <w:szCs w:val="21"/>
        </w:rPr>
        <w:t>-</w:t>
      </w:r>
      <w:r w:rsidRPr="002D350D">
        <w:rPr>
          <w:rFonts w:ascii="Arial" w:hAnsi="Arial" w:cs="Arial"/>
          <w:sz w:val="21"/>
          <w:szCs w:val="21"/>
          <w:lang w:val="ru-RU"/>
        </w:rPr>
        <w:t>планувального</w:t>
      </w:r>
      <w:r w:rsidRPr="009F4AA3">
        <w:rPr>
          <w:rFonts w:ascii="Arial" w:hAnsi="Arial" w:cs="Arial"/>
          <w:sz w:val="21"/>
          <w:szCs w:val="21"/>
        </w:rPr>
        <w:t xml:space="preserve">  </w:t>
      </w:r>
      <w:r w:rsidRPr="002D350D">
        <w:rPr>
          <w:rFonts w:ascii="Arial" w:hAnsi="Arial" w:cs="Arial"/>
          <w:sz w:val="21"/>
          <w:szCs w:val="21"/>
          <w:lang w:val="ru-RU"/>
        </w:rPr>
        <w:t>рішення</w:t>
      </w:r>
      <w:r w:rsidRPr="009F4AA3">
        <w:rPr>
          <w:rFonts w:ascii="Arial" w:hAnsi="Arial" w:cs="Arial"/>
          <w:sz w:val="21"/>
          <w:szCs w:val="21"/>
        </w:rPr>
        <w:t xml:space="preserve">,  </w:t>
      </w:r>
      <w:r w:rsidRPr="002D350D">
        <w:rPr>
          <w:rFonts w:ascii="Arial" w:hAnsi="Arial" w:cs="Arial"/>
          <w:sz w:val="21"/>
          <w:szCs w:val="21"/>
          <w:lang w:val="ru-RU"/>
        </w:rPr>
        <w:t>а</w:t>
      </w:r>
      <w:r w:rsidRPr="009F4AA3">
        <w:rPr>
          <w:rFonts w:ascii="Arial" w:hAnsi="Arial" w:cs="Arial"/>
          <w:sz w:val="21"/>
          <w:szCs w:val="21"/>
        </w:rPr>
        <w:t xml:space="preserve">  </w:t>
      </w:r>
      <w:r w:rsidRPr="002D350D">
        <w:rPr>
          <w:rFonts w:ascii="Arial" w:hAnsi="Arial" w:cs="Arial"/>
          <w:sz w:val="21"/>
          <w:szCs w:val="21"/>
          <w:lang w:val="ru-RU"/>
        </w:rPr>
        <w:t>також</w:t>
      </w:r>
      <w:r w:rsidRPr="009F4AA3">
        <w:rPr>
          <w:rFonts w:ascii="Arial" w:hAnsi="Arial" w:cs="Arial"/>
          <w:sz w:val="21"/>
          <w:szCs w:val="21"/>
        </w:rPr>
        <w:t xml:space="preserve">  </w:t>
      </w:r>
      <w:r w:rsidRPr="002D350D">
        <w:rPr>
          <w:rFonts w:ascii="Arial" w:hAnsi="Arial" w:cs="Arial"/>
          <w:sz w:val="21"/>
          <w:szCs w:val="21"/>
          <w:lang w:val="ru-RU"/>
        </w:rPr>
        <w:t>для</w:t>
      </w:r>
      <w:r w:rsidRPr="009F4AA3">
        <w:rPr>
          <w:rFonts w:ascii="Arial" w:hAnsi="Arial" w:cs="Arial"/>
          <w:sz w:val="21"/>
          <w:szCs w:val="21"/>
        </w:rPr>
        <w:t xml:space="preserve">   </w:t>
      </w:r>
      <w:r w:rsidRPr="002D350D">
        <w:rPr>
          <w:rFonts w:ascii="Arial" w:hAnsi="Arial" w:cs="Arial"/>
          <w:sz w:val="21"/>
          <w:szCs w:val="21"/>
          <w:lang w:val="ru-RU"/>
        </w:rPr>
        <w:t>усунення</w:t>
      </w:r>
      <w:r w:rsidR="009F4AA3" w:rsidRPr="009F4AA3">
        <w:rPr>
          <w:rFonts w:ascii="Arial" w:hAnsi="Arial" w:cs="Arial"/>
          <w:sz w:val="21"/>
          <w:szCs w:val="21"/>
        </w:rPr>
        <w:t xml:space="preserve"> </w:t>
      </w:r>
      <w:r w:rsidRPr="002D350D">
        <w:rPr>
          <w:rFonts w:ascii="Arial" w:hAnsi="Arial" w:cs="Arial"/>
          <w:sz w:val="21"/>
          <w:szCs w:val="21"/>
          <w:lang w:val="ru-RU"/>
        </w:rPr>
        <w:t>планувальних</w:t>
      </w:r>
      <w:r w:rsidRPr="009F4AA3">
        <w:rPr>
          <w:rFonts w:ascii="Arial" w:hAnsi="Arial" w:cs="Arial"/>
          <w:sz w:val="21"/>
          <w:szCs w:val="21"/>
        </w:rPr>
        <w:t xml:space="preserve"> </w:t>
      </w:r>
      <w:r w:rsidRPr="002D350D">
        <w:rPr>
          <w:rFonts w:ascii="Arial" w:hAnsi="Arial" w:cs="Arial"/>
          <w:sz w:val="21"/>
          <w:szCs w:val="21"/>
          <w:lang w:val="ru-RU"/>
        </w:rPr>
        <w:t>обстежень</w:t>
      </w:r>
      <w:r w:rsidRPr="009F4AA3">
        <w:rPr>
          <w:rFonts w:ascii="Arial" w:hAnsi="Arial" w:cs="Arial"/>
          <w:sz w:val="21"/>
          <w:szCs w:val="21"/>
        </w:rPr>
        <w:t xml:space="preserve"> </w:t>
      </w:r>
      <w:r w:rsidRPr="002D350D">
        <w:rPr>
          <w:rFonts w:ascii="Arial" w:hAnsi="Arial" w:cs="Arial"/>
          <w:sz w:val="21"/>
          <w:szCs w:val="21"/>
          <w:lang w:val="ru-RU"/>
        </w:rPr>
        <w:t>у</w:t>
      </w:r>
      <w:r w:rsidRPr="009F4AA3">
        <w:rPr>
          <w:rFonts w:ascii="Arial" w:hAnsi="Arial" w:cs="Arial"/>
          <w:sz w:val="21"/>
          <w:szCs w:val="21"/>
        </w:rPr>
        <w:t xml:space="preserve"> </w:t>
      </w:r>
      <w:r w:rsidRPr="002D350D">
        <w:rPr>
          <w:rFonts w:ascii="Arial" w:hAnsi="Arial" w:cs="Arial"/>
          <w:sz w:val="21"/>
          <w:szCs w:val="21"/>
          <w:lang w:val="ru-RU"/>
        </w:rPr>
        <w:t>зв</w:t>
      </w:r>
      <w:r w:rsidRPr="009F4AA3">
        <w:rPr>
          <w:rFonts w:ascii="Arial" w:hAnsi="Arial" w:cs="Arial"/>
          <w:sz w:val="21"/>
          <w:szCs w:val="21"/>
        </w:rPr>
        <w:t>'</w:t>
      </w:r>
      <w:r w:rsidRPr="002D350D">
        <w:rPr>
          <w:rFonts w:ascii="Arial" w:hAnsi="Arial" w:cs="Arial"/>
          <w:sz w:val="21"/>
          <w:szCs w:val="21"/>
          <w:lang w:val="ru-RU"/>
        </w:rPr>
        <w:t>язку</w:t>
      </w:r>
      <w:r w:rsidRPr="009F4AA3">
        <w:rPr>
          <w:rFonts w:ascii="Arial" w:hAnsi="Arial" w:cs="Arial"/>
          <w:sz w:val="21"/>
          <w:szCs w:val="21"/>
        </w:rPr>
        <w:t xml:space="preserve"> </w:t>
      </w:r>
      <w:r w:rsidRPr="002D350D">
        <w:rPr>
          <w:rFonts w:ascii="Arial" w:hAnsi="Arial" w:cs="Arial"/>
          <w:sz w:val="21"/>
          <w:szCs w:val="21"/>
          <w:lang w:val="ru-RU"/>
        </w:rPr>
        <w:t>з</w:t>
      </w:r>
      <w:r w:rsidRPr="009F4AA3">
        <w:rPr>
          <w:rFonts w:ascii="Arial" w:hAnsi="Arial" w:cs="Arial"/>
          <w:sz w:val="21"/>
          <w:szCs w:val="21"/>
        </w:rPr>
        <w:t xml:space="preserve"> </w:t>
      </w:r>
      <w:r w:rsidRPr="002D350D">
        <w:rPr>
          <w:rFonts w:ascii="Arial" w:hAnsi="Arial" w:cs="Arial"/>
          <w:sz w:val="21"/>
          <w:szCs w:val="21"/>
          <w:lang w:val="ru-RU"/>
        </w:rPr>
        <w:t>розвитком</w:t>
      </w:r>
      <w:r w:rsidRPr="009F4AA3">
        <w:rPr>
          <w:rFonts w:ascii="Arial" w:hAnsi="Arial" w:cs="Arial"/>
          <w:sz w:val="21"/>
          <w:szCs w:val="21"/>
        </w:rPr>
        <w:t xml:space="preserve"> </w:t>
      </w:r>
      <w:r w:rsidRPr="002D350D">
        <w:rPr>
          <w:rFonts w:ascii="Arial" w:hAnsi="Arial" w:cs="Arial"/>
          <w:sz w:val="21"/>
          <w:szCs w:val="21"/>
          <w:lang w:val="ru-RU"/>
        </w:rPr>
        <w:t>небезпечних</w:t>
      </w:r>
      <w:r w:rsidRPr="009F4AA3">
        <w:rPr>
          <w:rFonts w:ascii="Arial" w:hAnsi="Arial" w:cs="Arial"/>
          <w:sz w:val="21"/>
          <w:szCs w:val="21"/>
        </w:rPr>
        <w:t xml:space="preserve"> (</w:t>
      </w:r>
      <w:r w:rsidRPr="002D350D">
        <w:rPr>
          <w:rFonts w:ascii="Arial" w:hAnsi="Arial" w:cs="Arial"/>
          <w:sz w:val="21"/>
          <w:szCs w:val="21"/>
          <w:lang w:val="ru-RU"/>
        </w:rPr>
        <w:t>існуючих</w:t>
      </w:r>
      <w:r w:rsidRPr="009F4AA3">
        <w:rPr>
          <w:rFonts w:ascii="Arial" w:hAnsi="Arial" w:cs="Arial"/>
          <w:sz w:val="21"/>
          <w:szCs w:val="21"/>
        </w:rPr>
        <w:t xml:space="preserve"> </w:t>
      </w:r>
      <w:r w:rsidRPr="002D350D">
        <w:rPr>
          <w:rFonts w:ascii="Arial" w:hAnsi="Arial" w:cs="Arial"/>
          <w:sz w:val="21"/>
          <w:szCs w:val="21"/>
          <w:lang w:val="ru-RU"/>
        </w:rPr>
        <w:t>або</w:t>
      </w:r>
      <w:r w:rsidRPr="009F4AA3">
        <w:rPr>
          <w:rFonts w:ascii="Arial" w:hAnsi="Arial" w:cs="Arial"/>
          <w:sz w:val="21"/>
          <w:szCs w:val="21"/>
        </w:rPr>
        <w:t xml:space="preserve"> </w:t>
      </w:r>
      <w:r w:rsidRPr="002D350D">
        <w:rPr>
          <w:rFonts w:ascii="Arial" w:hAnsi="Arial" w:cs="Arial"/>
          <w:sz w:val="21"/>
          <w:szCs w:val="21"/>
          <w:lang w:val="ru-RU"/>
        </w:rPr>
        <w:t>можливих</w:t>
      </w:r>
      <w:r w:rsidRPr="009F4AA3">
        <w:rPr>
          <w:rFonts w:ascii="Arial" w:hAnsi="Arial" w:cs="Arial"/>
          <w:sz w:val="21"/>
          <w:szCs w:val="21"/>
        </w:rPr>
        <w:t xml:space="preserve">) </w:t>
      </w:r>
      <w:r w:rsidRPr="002D350D">
        <w:rPr>
          <w:rFonts w:ascii="Arial" w:hAnsi="Arial" w:cs="Arial"/>
          <w:sz w:val="21"/>
          <w:szCs w:val="21"/>
          <w:lang w:val="ru-RU"/>
        </w:rPr>
        <w:t>геологічних</w:t>
      </w:r>
      <w:r w:rsidRPr="009F4AA3">
        <w:rPr>
          <w:rFonts w:ascii="Arial" w:hAnsi="Arial" w:cs="Arial"/>
          <w:sz w:val="21"/>
          <w:szCs w:val="21"/>
        </w:rPr>
        <w:t xml:space="preserve"> </w:t>
      </w:r>
      <w:r w:rsidRPr="002D350D">
        <w:rPr>
          <w:rFonts w:ascii="Arial" w:hAnsi="Arial" w:cs="Arial"/>
          <w:sz w:val="21"/>
          <w:szCs w:val="21"/>
          <w:lang w:val="ru-RU"/>
        </w:rPr>
        <w:t>процесів</w:t>
      </w:r>
      <w:r w:rsidRPr="009F4AA3">
        <w:rPr>
          <w:rFonts w:ascii="Arial" w:hAnsi="Arial" w:cs="Arial"/>
          <w:sz w:val="21"/>
          <w:szCs w:val="21"/>
        </w:rPr>
        <w:t xml:space="preserve"> </w:t>
      </w:r>
      <w:r w:rsidRPr="002D350D">
        <w:rPr>
          <w:rFonts w:ascii="Arial" w:hAnsi="Arial" w:cs="Arial"/>
          <w:sz w:val="21"/>
          <w:szCs w:val="21"/>
          <w:lang w:val="ru-RU"/>
        </w:rPr>
        <w:t>для</w:t>
      </w:r>
      <w:r w:rsidRPr="009F4AA3">
        <w:rPr>
          <w:rFonts w:ascii="Arial" w:hAnsi="Arial" w:cs="Arial"/>
          <w:sz w:val="21"/>
          <w:szCs w:val="21"/>
        </w:rPr>
        <w:t xml:space="preserve"> </w:t>
      </w:r>
      <w:r w:rsidRPr="002D350D">
        <w:rPr>
          <w:rFonts w:ascii="Arial" w:hAnsi="Arial" w:cs="Arial"/>
          <w:sz w:val="21"/>
          <w:szCs w:val="21"/>
          <w:lang w:val="ru-RU"/>
        </w:rPr>
        <w:t>окремих</w:t>
      </w:r>
      <w:r w:rsidRPr="009F4AA3">
        <w:rPr>
          <w:rFonts w:ascii="Arial" w:hAnsi="Arial" w:cs="Arial"/>
          <w:sz w:val="21"/>
          <w:szCs w:val="21"/>
        </w:rPr>
        <w:t xml:space="preserve"> </w:t>
      </w:r>
      <w:r w:rsidRPr="002D350D">
        <w:rPr>
          <w:rFonts w:ascii="Arial" w:hAnsi="Arial" w:cs="Arial"/>
          <w:sz w:val="21"/>
          <w:szCs w:val="21"/>
          <w:lang w:val="ru-RU"/>
        </w:rPr>
        <w:t>частин</w:t>
      </w:r>
      <w:r w:rsidRPr="009F4AA3">
        <w:rPr>
          <w:rFonts w:ascii="Arial" w:hAnsi="Arial" w:cs="Arial"/>
          <w:sz w:val="21"/>
          <w:szCs w:val="21"/>
        </w:rPr>
        <w:t xml:space="preserve"> </w:t>
      </w:r>
      <w:r w:rsidRPr="002D350D">
        <w:rPr>
          <w:rFonts w:ascii="Arial" w:hAnsi="Arial" w:cs="Arial"/>
          <w:sz w:val="21"/>
          <w:szCs w:val="21"/>
          <w:lang w:val="ru-RU"/>
        </w:rPr>
        <w:t>територій</w:t>
      </w:r>
      <w:r w:rsidRPr="009F4AA3">
        <w:rPr>
          <w:rFonts w:ascii="Arial" w:hAnsi="Arial" w:cs="Arial"/>
          <w:sz w:val="21"/>
          <w:szCs w:val="21"/>
        </w:rPr>
        <w:t>.</w:t>
      </w:r>
    </w:p>
    <w:p w14:paraId="2CD65F83" w14:textId="77777777" w:rsidR="00E32E9D" w:rsidRPr="002D350D" w:rsidRDefault="008555FA" w:rsidP="00406288">
      <w:pPr>
        <w:pStyle w:val="a3"/>
        <w:spacing w:before="0" w:line="288" w:lineRule="auto"/>
        <w:ind w:left="1814" w:right="424" w:hanging="1702"/>
        <w:contextualSpacing/>
        <w:jc w:val="left"/>
        <w:rPr>
          <w:rFonts w:ascii="Arial" w:hAnsi="Arial" w:cs="Arial"/>
          <w:sz w:val="21"/>
          <w:szCs w:val="21"/>
          <w:lang w:val="ru-RU"/>
        </w:rPr>
      </w:pPr>
      <w:r w:rsidRPr="002D350D">
        <w:rPr>
          <w:rFonts w:ascii="Arial" w:hAnsi="Arial" w:cs="Arial"/>
          <w:b/>
          <w:sz w:val="21"/>
          <w:szCs w:val="21"/>
          <w:lang w:val="ru-RU"/>
        </w:rPr>
        <w:t xml:space="preserve">Таблиця В.2 </w:t>
      </w:r>
      <w:r w:rsidRPr="002D350D">
        <w:rPr>
          <w:rFonts w:ascii="Arial" w:hAnsi="Arial" w:cs="Arial"/>
          <w:sz w:val="21"/>
          <w:szCs w:val="21"/>
          <w:lang w:val="ru-RU"/>
        </w:rPr>
        <w:t>– Масштаби графічних матеріалів ГСІЗ залежно від чисельності населення міста на стадії генерального плану і проекту планування</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976"/>
        <w:gridCol w:w="1560"/>
        <w:gridCol w:w="1274"/>
        <w:gridCol w:w="1884"/>
      </w:tblGrid>
      <w:tr w:rsidR="00E32E9D" w:rsidRPr="002D350D" w14:paraId="749F4ACB" w14:textId="77777777">
        <w:trPr>
          <w:trHeight w:hRule="exact" w:val="655"/>
        </w:trPr>
        <w:tc>
          <w:tcPr>
            <w:tcW w:w="4536" w:type="dxa"/>
            <w:gridSpan w:val="2"/>
          </w:tcPr>
          <w:p w14:paraId="371AEB8C" w14:textId="77777777" w:rsidR="00E32E9D" w:rsidRPr="002D350D" w:rsidRDefault="008555FA" w:rsidP="00731C6B">
            <w:pPr>
              <w:pStyle w:val="TableParagraph"/>
              <w:spacing w:line="300" w:lineRule="exact"/>
              <w:ind w:left="909" w:right="637" w:hanging="252"/>
              <w:contextualSpacing/>
              <w:rPr>
                <w:rFonts w:ascii="Arial" w:hAnsi="Arial" w:cs="Arial"/>
                <w:sz w:val="21"/>
                <w:szCs w:val="21"/>
                <w:lang w:val="ru-RU"/>
              </w:rPr>
            </w:pPr>
            <w:r w:rsidRPr="002D350D">
              <w:rPr>
                <w:rFonts w:ascii="Arial" w:hAnsi="Arial" w:cs="Arial"/>
                <w:sz w:val="21"/>
                <w:szCs w:val="21"/>
                <w:lang w:val="ru-RU"/>
              </w:rPr>
              <w:t>Величина міст залежно від чисельності населення</w:t>
            </w:r>
          </w:p>
        </w:tc>
        <w:tc>
          <w:tcPr>
            <w:tcW w:w="4718" w:type="dxa"/>
            <w:gridSpan w:val="3"/>
          </w:tcPr>
          <w:p w14:paraId="1ECB343A" w14:textId="77777777" w:rsidR="00E32E9D" w:rsidRPr="002D350D" w:rsidRDefault="008555FA" w:rsidP="00731C6B">
            <w:pPr>
              <w:pStyle w:val="TableParagraph"/>
              <w:spacing w:line="300" w:lineRule="exact"/>
              <w:ind w:left="503"/>
              <w:contextualSpacing/>
              <w:rPr>
                <w:rFonts w:ascii="Arial" w:hAnsi="Arial" w:cs="Arial"/>
                <w:sz w:val="21"/>
                <w:szCs w:val="21"/>
              </w:rPr>
            </w:pPr>
            <w:r w:rsidRPr="002D350D">
              <w:rPr>
                <w:rFonts w:ascii="Arial" w:hAnsi="Arial" w:cs="Arial"/>
                <w:sz w:val="21"/>
                <w:szCs w:val="21"/>
              </w:rPr>
              <w:t>Масштаб графічних матеріалів</w:t>
            </w:r>
          </w:p>
        </w:tc>
      </w:tr>
      <w:tr w:rsidR="00E32E9D" w:rsidRPr="002D350D" w14:paraId="277D628E" w14:textId="77777777">
        <w:trPr>
          <w:trHeight w:hRule="exact" w:val="653"/>
        </w:trPr>
        <w:tc>
          <w:tcPr>
            <w:tcW w:w="1560" w:type="dxa"/>
          </w:tcPr>
          <w:p w14:paraId="1E0530A7" w14:textId="77777777" w:rsidR="00E32E9D" w:rsidRPr="002D350D" w:rsidRDefault="008555FA" w:rsidP="00731C6B">
            <w:pPr>
              <w:pStyle w:val="TableParagraph"/>
              <w:spacing w:line="300" w:lineRule="exact"/>
              <w:ind w:left="192"/>
              <w:contextualSpacing/>
              <w:rPr>
                <w:rFonts w:ascii="Arial" w:hAnsi="Arial" w:cs="Arial"/>
                <w:sz w:val="21"/>
                <w:szCs w:val="21"/>
              </w:rPr>
            </w:pPr>
            <w:r w:rsidRPr="002D350D">
              <w:rPr>
                <w:rFonts w:ascii="Arial" w:hAnsi="Arial" w:cs="Arial"/>
                <w:sz w:val="21"/>
                <w:szCs w:val="21"/>
              </w:rPr>
              <w:t>Величина</w:t>
            </w:r>
          </w:p>
        </w:tc>
        <w:tc>
          <w:tcPr>
            <w:tcW w:w="2976" w:type="dxa"/>
          </w:tcPr>
          <w:p w14:paraId="48284784" w14:textId="77777777" w:rsidR="00E32E9D" w:rsidRPr="002D350D" w:rsidRDefault="008555FA" w:rsidP="00731C6B">
            <w:pPr>
              <w:pStyle w:val="TableParagraph"/>
              <w:spacing w:line="300" w:lineRule="exact"/>
              <w:ind w:left="292" w:right="272" w:firstLine="465"/>
              <w:contextualSpacing/>
              <w:rPr>
                <w:rFonts w:ascii="Arial" w:hAnsi="Arial" w:cs="Arial"/>
                <w:sz w:val="21"/>
                <w:szCs w:val="21"/>
              </w:rPr>
            </w:pPr>
            <w:r w:rsidRPr="002D350D">
              <w:rPr>
                <w:rFonts w:ascii="Arial" w:hAnsi="Arial" w:cs="Arial"/>
                <w:sz w:val="21"/>
                <w:szCs w:val="21"/>
              </w:rPr>
              <w:t>Чисельність населення, тис. чол.</w:t>
            </w:r>
          </w:p>
        </w:tc>
        <w:tc>
          <w:tcPr>
            <w:tcW w:w="1560" w:type="dxa"/>
          </w:tcPr>
          <w:p w14:paraId="4C4C6C6B" w14:textId="77777777" w:rsidR="00E32E9D" w:rsidRPr="002D350D" w:rsidRDefault="008555FA" w:rsidP="00731C6B">
            <w:pPr>
              <w:pStyle w:val="TableParagraph"/>
              <w:spacing w:line="300" w:lineRule="exact"/>
              <w:ind w:left="230" w:right="127" w:hanging="84"/>
              <w:contextualSpacing/>
              <w:rPr>
                <w:rFonts w:ascii="Arial" w:hAnsi="Arial" w:cs="Arial"/>
                <w:sz w:val="21"/>
                <w:szCs w:val="21"/>
              </w:rPr>
            </w:pPr>
            <w:r w:rsidRPr="002D350D">
              <w:rPr>
                <w:rFonts w:ascii="Arial" w:hAnsi="Arial" w:cs="Arial"/>
                <w:sz w:val="21"/>
                <w:szCs w:val="21"/>
              </w:rPr>
              <w:t>Концепція генплану</w:t>
            </w:r>
          </w:p>
        </w:tc>
        <w:tc>
          <w:tcPr>
            <w:tcW w:w="1274" w:type="dxa"/>
          </w:tcPr>
          <w:p w14:paraId="2AE81A11" w14:textId="77777777" w:rsidR="00E32E9D" w:rsidRPr="002D350D" w:rsidRDefault="008555FA" w:rsidP="00731C6B">
            <w:pPr>
              <w:pStyle w:val="TableParagraph"/>
              <w:spacing w:line="300" w:lineRule="exact"/>
              <w:ind w:left="131"/>
              <w:contextualSpacing/>
              <w:rPr>
                <w:rFonts w:ascii="Arial" w:hAnsi="Arial" w:cs="Arial"/>
                <w:sz w:val="21"/>
                <w:szCs w:val="21"/>
              </w:rPr>
            </w:pPr>
            <w:r w:rsidRPr="002D350D">
              <w:rPr>
                <w:rFonts w:ascii="Arial" w:hAnsi="Arial" w:cs="Arial"/>
                <w:sz w:val="21"/>
                <w:szCs w:val="21"/>
              </w:rPr>
              <w:t>Генплан</w:t>
            </w:r>
          </w:p>
        </w:tc>
        <w:tc>
          <w:tcPr>
            <w:tcW w:w="1884" w:type="dxa"/>
          </w:tcPr>
          <w:p w14:paraId="253CC5CF" w14:textId="77777777" w:rsidR="00E32E9D" w:rsidRPr="002D350D" w:rsidRDefault="008555FA" w:rsidP="00731C6B">
            <w:pPr>
              <w:pStyle w:val="TableParagraph"/>
              <w:spacing w:line="300" w:lineRule="exact"/>
              <w:ind w:left="242" w:right="223" w:firstLine="261"/>
              <w:contextualSpacing/>
              <w:rPr>
                <w:rFonts w:ascii="Arial" w:hAnsi="Arial" w:cs="Arial"/>
                <w:sz w:val="21"/>
                <w:szCs w:val="21"/>
              </w:rPr>
            </w:pPr>
            <w:r w:rsidRPr="002D350D">
              <w:rPr>
                <w:rFonts w:ascii="Arial" w:hAnsi="Arial" w:cs="Arial"/>
                <w:sz w:val="21"/>
                <w:szCs w:val="21"/>
              </w:rPr>
              <w:t>Проект планування</w:t>
            </w:r>
          </w:p>
        </w:tc>
      </w:tr>
      <w:tr w:rsidR="00E32E9D" w:rsidRPr="002D350D" w14:paraId="14B5FD6C" w14:textId="77777777">
        <w:trPr>
          <w:trHeight w:hRule="exact" w:val="334"/>
        </w:trPr>
        <w:tc>
          <w:tcPr>
            <w:tcW w:w="1560" w:type="dxa"/>
          </w:tcPr>
          <w:p w14:paraId="103A9896"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Надвеликі</w:t>
            </w:r>
          </w:p>
        </w:tc>
        <w:tc>
          <w:tcPr>
            <w:tcW w:w="2976" w:type="dxa"/>
          </w:tcPr>
          <w:p w14:paraId="32FC7268"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&gt;3000</w:t>
            </w:r>
          </w:p>
        </w:tc>
        <w:tc>
          <w:tcPr>
            <w:tcW w:w="1560" w:type="dxa"/>
          </w:tcPr>
          <w:p w14:paraId="19BDD74D"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1:25000</w:t>
            </w:r>
          </w:p>
        </w:tc>
        <w:tc>
          <w:tcPr>
            <w:tcW w:w="1274" w:type="dxa"/>
          </w:tcPr>
          <w:p w14:paraId="22F95E72"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1:10000</w:t>
            </w:r>
          </w:p>
        </w:tc>
        <w:tc>
          <w:tcPr>
            <w:tcW w:w="1884" w:type="dxa"/>
          </w:tcPr>
          <w:p w14:paraId="53A8FB1A"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1:5000-1:2000</w:t>
            </w:r>
          </w:p>
        </w:tc>
      </w:tr>
      <w:tr w:rsidR="00E32E9D" w:rsidRPr="002D350D" w14:paraId="197F3C94" w14:textId="77777777">
        <w:trPr>
          <w:trHeight w:hRule="exact" w:val="331"/>
        </w:trPr>
        <w:tc>
          <w:tcPr>
            <w:tcW w:w="1560" w:type="dxa"/>
          </w:tcPr>
          <w:p w14:paraId="24C7DE12"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Найбільші</w:t>
            </w:r>
          </w:p>
        </w:tc>
        <w:tc>
          <w:tcPr>
            <w:tcW w:w="2976" w:type="dxa"/>
          </w:tcPr>
          <w:p w14:paraId="229F171B"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Від 1000 до 3000</w:t>
            </w:r>
          </w:p>
        </w:tc>
        <w:tc>
          <w:tcPr>
            <w:tcW w:w="1560" w:type="dxa"/>
          </w:tcPr>
          <w:p w14:paraId="4C4633FC"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1:25000</w:t>
            </w:r>
          </w:p>
        </w:tc>
        <w:tc>
          <w:tcPr>
            <w:tcW w:w="1274" w:type="dxa"/>
          </w:tcPr>
          <w:p w14:paraId="3C4527D5"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1:10000</w:t>
            </w:r>
          </w:p>
        </w:tc>
        <w:tc>
          <w:tcPr>
            <w:tcW w:w="1884" w:type="dxa"/>
          </w:tcPr>
          <w:p w14:paraId="4415F5B0"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1:5000-1:2000</w:t>
            </w:r>
          </w:p>
        </w:tc>
      </w:tr>
      <w:tr w:rsidR="00E32E9D" w:rsidRPr="002D350D" w14:paraId="30567963" w14:textId="77777777">
        <w:trPr>
          <w:trHeight w:hRule="exact" w:val="331"/>
        </w:trPr>
        <w:tc>
          <w:tcPr>
            <w:tcW w:w="1560" w:type="dxa"/>
            <w:vMerge w:val="restart"/>
          </w:tcPr>
          <w:p w14:paraId="4143B2DC"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Крупні</w:t>
            </w:r>
          </w:p>
        </w:tc>
        <w:tc>
          <w:tcPr>
            <w:tcW w:w="2976" w:type="dxa"/>
          </w:tcPr>
          <w:p w14:paraId="5D318B7F"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 500» 100</w:t>
            </w:r>
          </w:p>
        </w:tc>
        <w:tc>
          <w:tcPr>
            <w:tcW w:w="1560" w:type="dxa"/>
          </w:tcPr>
          <w:p w14:paraId="50C15E5A"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1:25000</w:t>
            </w:r>
          </w:p>
        </w:tc>
        <w:tc>
          <w:tcPr>
            <w:tcW w:w="1274" w:type="dxa"/>
          </w:tcPr>
          <w:p w14:paraId="254D8D05"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1:10000</w:t>
            </w:r>
          </w:p>
        </w:tc>
        <w:tc>
          <w:tcPr>
            <w:tcW w:w="1884" w:type="dxa"/>
          </w:tcPr>
          <w:p w14:paraId="2B27C8FE"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1:2000</w:t>
            </w:r>
          </w:p>
        </w:tc>
      </w:tr>
      <w:tr w:rsidR="00E32E9D" w:rsidRPr="002D350D" w14:paraId="057D82D4" w14:textId="77777777">
        <w:trPr>
          <w:trHeight w:hRule="exact" w:val="655"/>
        </w:trPr>
        <w:tc>
          <w:tcPr>
            <w:tcW w:w="1560" w:type="dxa"/>
            <w:vMerge/>
          </w:tcPr>
          <w:p w14:paraId="007B9EE4" w14:textId="77777777" w:rsidR="00E32E9D" w:rsidRPr="002D350D" w:rsidRDefault="00E32E9D" w:rsidP="00731C6B">
            <w:pPr>
              <w:spacing w:line="300" w:lineRule="exact"/>
              <w:contextualSpacing/>
              <w:rPr>
                <w:rFonts w:ascii="Arial" w:hAnsi="Arial" w:cs="Arial"/>
                <w:sz w:val="21"/>
                <w:szCs w:val="21"/>
              </w:rPr>
            </w:pPr>
          </w:p>
        </w:tc>
        <w:tc>
          <w:tcPr>
            <w:tcW w:w="2976" w:type="dxa"/>
          </w:tcPr>
          <w:p w14:paraId="218B2EBA"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 250 » 500</w:t>
            </w:r>
          </w:p>
        </w:tc>
        <w:tc>
          <w:tcPr>
            <w:tcW w:w="1560" w:type="dxa"/>
          </w:tcPr>
          <w:p w14:paraId="738C5B41"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1:10000-</w:t>
            </w:r>
          </w:p>
          <w:p w14:paraId="6A95AF1B"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w:t>
            </w:r>
          </w:p>
        </w:tc>
        <w:tc>
          <w:tcPr>
            <w:tcW w:w="1274" w:type="dxa"/>
          </w:tcPr>
          <w:p w14:paraId="0B6B82FE"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1:10000-</w:t>
            </w:r>
          </w:p>
          <w:p w14:paraId="368CF821"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w:t>
            </w:r>
          </w:p>
        </w:tc>
        <w:tc>
          <w:tcPr>
            <w:tcW w:w="1884" w:type="dxa"/>
          </w:tcPr>
          <w:p w14:paraId="5917EA1F"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1:2000</w:t>
            </w:r>
          </w:p>
        </w:tc>
      </w:tr>
      <w:tr w:rsidR="00E32E9D" w:rsidRPr="002D350D" w14:paraId="075EC715" w14:textId="77777777">
        <w:trPr>
          <w:trHeight w:hRule="exact" w:val="331"/>
        </w:trPr>
        <w:tc>
          <w:tcPr>
            <w:tcW w:w="1560" w:type="dxa"/>
          </w:tcPr>
          <w:p w14:paraId="3B10B125"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Великі</w:t>
            </w:r>
          </w:p>
        </w:tc>
        <w:tc>
          <w:tcPr>
            <w:tcW w:w="2976" w:type="dxa"/>
          </w:tcPr>
          <w:p w14:paraId="0A689FC7"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 100 » 250</w:t>
            </w:r>
          </w:p>
        </w:tc>
        <w:tc>
          <w:tcPr>
            <w:tcW w:w="1560" w:type="dxa"/>
          </w:tcPr>
          <w:p w14:paraId="6AC645C5"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w:t>
            </w:r>
          </w:p>
        </w:tc>
        <w:tc>
          <w:tcPr>
            <w:tcW w:w="1274" w:type="dxa"/>
          </w:tcPr>
          <w:p w14:paraId="536F8469"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w:t>
            </w:r>
          </w:p>
        </w:tc>
        <w:tc>
          <w:tcPr>
            <w:tcW w:w="1884" w:type="dxa"/>
          </w:tcPr>
          <w:p w14:paraId="78379512"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1:2000</w:t>
            </w:r>
          </w:p>
        </w:tc>
      </w:tr>
      <w:tr w:rsidR="00E32E9D" w:rsidRPr="002D350D" w14:paraId="29EFC183" w14:textId="77777777">
        <w:trPr>
          <w:trHeight w:hRule="exact" w:val="331"/>
        </w:trPr>
        <w:tc>
          <w:tcPr>
            <w:tcW w:w="1560" w:type="dxa"/>
          </w:tcPr>
          <w:p w14:paraId="5A0827B3"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Середні</w:t>
            </w:r>
          </w:p>
        </w:tc>
        <w:tc>
          <w:tcPr>
            <w:tcW w:w="2976" w:type="dxa"/>
          </w:tcPr>
          <w:p w14:paraId="05E7EB47"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i/>
                <w:sz w:val="21"/>
                <w:szCs w:val="21"/>
              </w:rPr>
              <w:t xml:space="preserve">» </w:t>
            </w:r>
            <w:r w:rsidRPr="002D350D">
              <w:rPr>
                <w:rFonts w:ascii="Arial" w:hAnsi="Arial" w:cs="Arial"/>
                <w:sz w:val="21"/>
                <w:szCs w:val="21"/>
              </w:rPr>
              <w:t>50 » 1 00</w:t>
            </w:r>
          </w:p>
        </w:tc>
        <w:tc>
          <w:tcPr>
            <w:tcW w:w="1560" w:type="dxa"/>
          </w:tcPr>
          <w:p w14:paraId="2D39AFD4" w14:textId="77777777" w:rsidR="00E32E9D" w:rsidRPr="002D350D" w:rsidRDefault="008555FA" w:rsidP="00731C6B">
            <w:pPr>
              <w:pStyle w:val="TableParagraph"/>
              <w:spacing w:line="300" w:lineRule="exact"/>
              <w:ind w:left="163"/>
              <w:contextualSpacing/>
              <w:rPr>
                <w:rFonts w:ascii="Arial" w:hAnsi="Arial" w:cs="Arial"/>
                <w:sz w:val="21"/>
                <w:szCs w:val="21"/>
              </w:rPr>
            </w:pPr>
            <w:r w:rsidRPr="002D350D">
              <w:rPr>
                <w:rFonts w:ascii="Arial" w:hAnsi="Arial" w:cs="Arial"/>
                <w:sz w:val="21"/>
                <w:szCs w:val="21"/>
              </w:rPr>
              <w:t>1:5000</w:t>
            </w:r>
          </w:p>
        </w:tc>
        <w:tc>
          <w:tcPr>
            <w:tcW w:w="1274" w:type="dxa"/>
          </w:tcPr>
          <w:p w14:paraId="191B11DD"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w:t>
            </w:r>
          </w:p>
        </w:tc>
        <w:tc>
          <w:tcPr>
            <w:tcW w:w="1884" w:type="dxa"/>
          </w:tcPr>
          <w:p w14:paraId="3E890774"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1:2000-1:1000</w:t>
            </w:r>
          </w:p>
        </w:tc>
      </w:tr>
      <w:tr w:rsidR="00E32E9D" w:rsidRPr="002D350D" w14:paraId="61659B7B" w14:textId="77777777">
        <w:trPr>
          <w:trHeight w:hRule="exact" w:val="334"/>
        </w:trPr>
        <w:tc>
          <w:tcPr>
            <w:tcW w:w="1560" w:type="dxa"/>
          </w:tcPr>
          <w:p w14:paraId="6DDF864B"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Малі</w:t>
            </w:r>
          </w:p>
        </w:tc>
        <w:tc>
          <w:tcPr>
            <w:tcW w:w="2976" w:type="dxa"/>
          </w:tcPr>
          <w:p w14:paraId="332FE4EE"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 10 » 50</w:t>
            </w:r>
          </w:p>
        </w:tc>
        <w:tc>
          <w:tcPr>
            <w:tcW w:w="1560" w:type="dxa"/>
          </w:tcPr>
          <w:p w14:paraId="4F6E57B3" w14:textId="77777777" w:rsidR="00E32E9D" w:rsidRPr="002D350D" w:rsidRDefault="008555FA" w:rsidP="00731C6B">
            <w:pPr>
              <w:pStyle w:val="TableParagraph"/>
              <w:spacing w:line="300" w:lineRule="exact"/>
              <w:ind w:left="163"/>
              <w:contextualSpacing/>
              <w:rPr>
                <w:rFonts w:ascii="Arial" w:hAnsi="Arial" w:cs="Arial"/>
                <w:sz w:val="21"/>
                <w:szCs w:val="21"/>
              </w:rPr>
            </w:pPr>
            <w:r w:rsidRPr="002D350D">
              <w:rPr>
                <w:rFonts w:ascii="Arial" w:hAnsi="Arial" w:cs="Arial"/>
                <w:sz w:val="21"/>
                <w:szCs w:val="21"/>
              </w:rPr>
              <w:t>1:5000</w:t>
            </w:r>
          </w:p>
        </w:tc>
        <w:tc>
          <w:tcPr>
            <w:tcW w:w="1274" w:type="dxa"/>
          </w:tcPr>
          <w:p w14:paraId="572754AE"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1:5000</w:t>
            </w:r>
          </w:p>
        </w:tc>
        <w:tc>
          <w:tcPr>
            <w:tcW w:w="1884" w:type="dxa"/>
          </w:tcPr>
          <w:p w14:paraId="1AE86B35"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1:1000</w:t>
            </w:r>
          </w:p>
        </w:tc>
      </w:tr>
      <w:tr w:rsidR="00E32E9D" w:rsidRPr="002D350D" w14:paraId="069DC679" w14:textId="77777777">
        <w:trPr>
          <w:trHeight w:hRule="exact" w:val="331"/>
        </w:trPr>
        <w:tc>
          <w:tcPr>
            <w:tcW w:w="1560" w:type="dxa"/>
          </w:tcPr>
          <w:p w14:paraId="120AA59D" w14:textId="77777777" w:rsidR="00E32E9D" w:rsidRPr="002D350D" w:rsidRDefault="00E32E9D" w:rsidP="00731C6B">
            <w:pPr>
              <w:spacing w:line="300" w:lineRule="exact"/>
              <w:contextualSpacing/>
              <w:rPr>
                <w:rFonts w:ascii="Arial" w:hAnsi="Arial" w:cs="Arial"/>
                <w:sz w:val="21"/>
                <w:szCs w:val="21"/>
              </w:rPr>
            </w:pPr>
          </w:p>
        </w:tc>
        <w:tc>
          <w:tcPr>
            <w:tcW w:w="2976" w:type="dxa"/>
          </w:tcPr>
          <w:p w14:paraId="3D80290A"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0&lt;10</w:t>
            </w:r>
          </w:p>
        </w:tc>
        <w:tc>
          <w:tcPr>
            <w:tcW w:w="1560" w:type="dxa"/>
          </w:tcPr>
          <w:p w14:paraId="78B33687"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1:2000</w:t>
            </w:r>
          </w:p>
        </w:tc>
        <w:tc>
          <w:tcPr>
            <w:tcW w:w="1274" w:type="dxa"/>
          </w:tcPr>
          <w:p w14:paraId="0E3FC757" w14:textId="77777777" w:rsidR="00E32E9D" w:rsidRPr="002D350D" w:rsidRDefault="008555FA" w:rsidP="00731C6B">
            <w:pPr>
              <w:pStyle w:val="TableParagraph"/>
              <w:spacing w:line="300" w:lineRule="exact"/>
              <w:ind w:left="93"/>
              <w:contextualSpacing/>
              <w:rPr>
                <w:rFonts w:ascii="Arial" w:hAnsi="Arial" w:cs="Arial"/>
                <w:sz w:val="21"/>
                <w:szCs w:val="21"/>
              </w:rPr>
            </w:pPr>
            <w:r w:rsidRPr="002D350D">
              <w:rPr>
                <w:rFonts w:ascii="Arial" w:hAnsi="Arial" w:cs="Arial"/>
                <w:sz w:val="21"/>
                <w:szCs w:val="21"/>
              </w:rPr>
              <w:t>1:2000</w:t>
            </w:r>
          </w:p>
        </w:tc>
        <w:tc>
          <w:tcPr>
            <w:tcW w:w="1884" w:type="dxa"/>
          </w:tcPr>
          <w:p w14:paraId="3FCF1678" w14:textId="77777777" w:rsidR="00E32E9D" w:rsidRPr="002D350D" w:rsidRDefault="00E32E9D" w:rsidP="00731C6B">
            <w:pPr>
              <w:spacing w:line="300" w:lineRule="exact"/>
              <w:contextualSpacing/>
              <w:rPr>
                <w:rFonts w:ascii="Arial" w:hAnsi="Arial" w:cs="Arial"/>
                <w:sz w:val="21"/>
                <w:szCs w:val="21"/>
              </w:rPr>
            </w:pPr>
          </w:p>
        </w:tc>
      </w:tr>
      <w:tr w:rsidR="00E32E9D" w:rsidRPr="000D5142" w14:paraId="7213F2F0" w14:textId="77777777" w:rsidTr="00906DEC">
        <w:trPr>
          <w:trHeight w:hRule="exact" w:val="625"/>
        </w:trPr>
        <w:tc>
          <w:tcPr>
            <w:tcW w:w="9254" w:type="dxa"/>
            <w:gridSpan w:val="5"/>
          </w:tcPr>
          <w:p w14:paraId="6DD3D15E" w14:textId="77777777" w:rsidR="00E32E9D" w:rsidRPr="00906DEC" w:rsidRDefault="008555FA" w:rsidP="00731C6B">
            <w:pPr>
              <w:pStyle w:val="TableParagraph"/>
              <w:spacing w:line="300" w:lineRule="exact"/>
              <w:ind w:left="1272" w:right="30" w:hanging="1277"/>
              <w:contextualSpacing/>
              <w:jc w:val="both"/>
              <w:rPr>
                <w:rFonts w:ascii="Arial" w:hAnsi="Arial" w:cs="Arial"/>
                <w:sz w:val="20"/>
                <w:szCs w:val="20"/>
                <w:lang w:val="ru-RU"/>
              </w:rPr>
            </w:pPr>
            <w:r w:rsidRPr="00906DEC">
              <w:rPr>
                <w:rFonts w:ascii="Arial" w:hAnsi="Arial" w:cs="Arial"/>
                <w:b/>
                <w:sz w:val="20"/>
                <w:szCs w:val="20"/>
                <w:lang w:val="ru-RU"/>
              </w:rPr>
              <w:t xml:space="preserve">Примітка. </w:t>
            </w:r>
            <w:r w:rsidRPr="00906DEC">
              <w:rPr>
                <w:rFonts w:ascii="Arial" w:hAnsi="Arial" w:cs="Arial"/>
                <w:sz w:val="20"/>
                <w:szCs w:val="20"/>
                <w:lang w:val="ru-RU"/>
              </w:rPr>
              <w:t>Вказані масштаби для генеральних схем інженерного захисту можуть бути уточнені у бік збільшення з урахуванням конкретної ситуації.</w:t>
            </w:r>
          </w:p>
        </w:tc>
      </w:tr>
    </w:tbl>
    <w:p w14:paraId="025BE1B2" w14:textId="77777777" w:rsidR="00E32E9D" w:rsidRPr="002D350D" w:rsidRDefault="008555FA" w:rsidP="00731C6B">
      <w:pPr>
        <w:pStyle w:val="a3"/>
        <w:spacing w:before="0" w:line="300" w:lineRule="exact"/>
        <w:ind w:right="110"/>
        <w:contextualSpacing/>
        <w:rPr>
          <w:rFonts w:ascii="Arial" w:hAnsi="Arial" w:cs="Arial"/>
          <w:sz w:val="21"/>
          <w:szCs w:val="21"/>
          <w:lang w:val="ru-RU"/>
        </w:rPr>
      </w:pPr>
      <w:r w:rsidRPr="002D350D">
        <w:rPr>
          <w:rFonts w:ascii="Arial" w:hAnsi="Arial" w:cs="Arial"/>
          <w:sz w:val="21"/>
          <w:szCs w:val="21"/>
          <w:lang w:val="ru-RU"/>
        </w:rPr>
        <w:t>Детальна схема ІЗ розробляється самостійно або у складі розділу проекту планування частин територій поселень (ДСІЗ</w:t>
      </w:r>
      <w:r w:rsidRPr="00906DEC">
        <w:rPr>
          <w:rFonts w:ascii="Arial" w:hAnsi="Arial" w:cs="Arial"/>
          <w:position w:val="-2"/>
          <w:sz w:val="21"/>
          <w:szCs w:val="21"/>
          <w:vertAlign w:val="subscript"/>
          <w:lang w:val="ru-RU"/>
        </w:rPr>
        <w:t>ПЛ</w:t>
      </w:r>
      <w:r w:rsidRPr="002D350D">
        <w:rPr>
          <w:rFonts w:ascii="Arial" w:hAnsi="Arial" w:cs="Arial"/>
          <w:sz w:val="21"/>
          <w:szCs w:val="21"/>
          <w:lang w:val="ru-RU"/>
        </w:rPr>
        <w:t>) і проектів забудови кварталів, мікрорайонів тощо (ДСІЗ</w:t>
      </w:r>
      <w:r w:rsidRPr="002D350D">
        <w:rPr>
          <w:rFonts w:ascii="Arial" w:hAnsi="Arial" w:cs="Arial"/>
          <w:position w:val="-2"/>
          <w:sz w:val="21"/>
          <w:szCs w:val="21"/>
          <w:lang w:val="ru-RU"/>
        </w:rPr>
        <w:t>ЕЛ</w:t>
      </w:r>
      <w:r w:rsidRPr="002D350D">
        <w:rPr>
          <w:rFonts w:ascii="Arial" w:hAnsi="Arial" w:cs="Arial"/>
          <w:sz w:val="21"/>
          <w:szCs w:val="21"/>
          <w:lang w:val="ru-RU"/>
        </w:rPr>
        <w:t>). ДСІЗ повинна бути пов'язана з існуючими і проектованими територіальними (зовнішніми) інженерними мережами.</w:t>
      </w:r>
    </w:p>
    <w:p w14:paraId="19EE0A8F" w14:textId="77777777" w:rsidR="00E32E9D" w:rsidRPr="002D350D" w:rsidRDefault="008555FA" w:rsidP="00731C6B">
      <w:pPr>
        <w:pStyle w:val="a3"/>
        <w:spacing w:before="0" w:line="300" w:lineRule="exact"/>
        <w:ind w:right="107"/>
        <w:contextualSpacing/>
        <w:rPr>
          <w:rFonts w:ascii="Arial" w:hAnsi="Arial" w:cs="Arial"/>
          <w:sz w:val="21"/>
          <w:szCs w:val="21"/>
          <w:lang w:val="ru-RU"/>
        </w:rPr>
      </w:pPr>
      <w:r w:rsidRPr="002D350D">
        <w:rPr>
          <w:rFonts w:ascii="Arial" w:hAnsi="Arial" w:cs="Arial"/>
          <w:sz w:val="21"/>
          <w:szCs w:val="21"/>
          <w:lang w:val="ru-RU"/>
        </w:rPr>
        <w:t>Для малих міст ДСІЗ</w:t>
      </w:r>
      <w:r w:rsidRPr="00906DEC">
        <w:rPr>
          <w:rFonts w:ascii="Arial" w:hAnsi="Arial" w:cs="Arial"/>
          <w:position w:val="-2"/>
          <w:sz w:val="21"/>
          <w:szCs w:val="21"/>
          <w:vertAlign w:val="subscript"/>
          <w:lang w:val="ru-RU"/>
        </w:rPr>
        <w:t>ПЛ</w:t>
      </w:r>
      <w:r w:rsidRPr="002D350D">
        <w:rPr>
          <w:rFonts w:ascii="Arial" w:hAnsi="Arial" w:cs="Arial"/>
          <w:position w:val="-2"/>
          <w:sz w:val="21"/>
          <w:szCs w:val="21"/>
          <w:lang w:val="ru-RU"/>
        </w:rPr>
        <w:t xml:space="preserve"> </w:t>
      </w:r>
      <w:r w:rsidRPr="002D350D">
        <w:rPr>
          <w:rFonts w:ascii="Arial" w:hAnsi="Arial" w:cs="Arial"/>
          <w:sz w:val="21"/>
          <w:szCs w:val="21"/>
          <w:lang w:val="ru-RU"/>
        </w:rPr>
        <w:t>і ГСІЗ слід суміщати. ДСІЗ</w:t>
      </w:r>
      <w:r w:rsidRPr="00906DEC">
        <w:rPr>
          <w:rFonts w:ascii="Arial" w:hAnsi="Arial" w:cs="Arial"/>
          <w:position w:val="-2"/>
          <w:sz w:val="21"/>
          <w:szCs w:val="21"/>
          <w:vertAlign w:val="subscript"/>
          <w:lang w:val="ru-RU"/>
        </w:rPr>
        <w:t>ПЛ</w:t>
      </w:r>
      <w:r w:rsidRPr="002D350D">
        <w:rPr>
          <w:rFonts w:ascii="Arial" w:hAnsi="Arial" w:cs="Arial"/>
          <w:position w:val="-2"/>
          <w:sz w:val="21"/>
          <w:szCs w:val="21"/>
          <w:lang w:val="ru-RU"/>
        </w:rPr>
        <w:t xml:space="preserve"> </w:t>
      </w:r>
      <w:r w:rsidRPr="002D350D">
        <w:rPr>
          <w:rFonts w:ascii="Arial" w:hAnsi="Arial" w:cs="Arial"/>
          <w:sz w:val="21"/>
          <w:szCs w:val="21"/>
          <w:lang w:val="ru-RU"/>
        </w:rPr>
        <w:t>в цьому випадку розробляється тільки за відсутності ГСІЗ.</w:t>
      </w:r>
    </w:p>
    <w:p w14:paraId="5C17DFD3" w14:textId="77777777" w:rsidR="00E32E9D" w:rsidRPr="002D350D" w:rsidRDefault="008555FA" w:rsidP="00731C6B">
      <w:pPr>
        <w:pStyle w:val="a3"/>
        <w:spacing w:before="0" w:line="300" w:lineRule="exact"/>
        <w:ind w:right="112"/>
        <w:contextualSpacing/>
        <w:rPr>
          <w:rFonts w:ascii="Arial" w:hAnsi="Arial" w:cs="Arial"/>
          <w:sz w:val="21"/>
          <w:szCs w:val="21"/>
          <w:lang w:val="ru-RU"/>
        </w:rPr>
      </w:pPr>
      <w:r w:rsidRPr="002D350D">
        <w:rPr>
          <w:rFonts w:ascii="Arial" w:hAnsi="Arial" w:cs="Arial"/>
          <w:sz w:val="21"/>
          <w:szCs w:val="21"/>
          <w:lang w:val="ru-RU"/>
        </w:rPr>
        <w:t>Для середніх, великих і крупних міст, для яких ГСІЗ були розроблені раніше, ДСІЗпл є результатом коректування і деталізації ГСІЗ, що вимагає за необхідності проведення певних інженерно-геологічних досліджень.</w:t>
      </w:r>
    </w:p>
    <w:p w14:paraId="1AF28443" w14:textId="77777777" w:rsidR="00E32E9D" w:rsidRPr="002D350D" w:rsidRDefault="008555FA" w:rsidP="00731C6B">
      <w:pPr>
        <w:pStyle w:val="a3"/>
        <w:spacing w:before="0" w:line="300" w:lineRule="exact"/>
        <w:ind w:right="110"/>
        <w:contextualSpacing/>
        <w:rPr>
          <w:rFonts w:ascii="Arial" w:hAnsi="Arial" w:cs="Arial"/>
          <w:sz w:val="21"/>
          <w:szCs w:val="21"/>
          <w:lang w:val="ru-RU"/>
        </w:rPr>
      </w:pPr>
      <w:r w:rsidRPr="002D350D">
        <w:rPr>
          <w:rFonts w:ascii="Arial" w:hAnsi="Arial" w:cs="Arial"/>
          <w:sz w:val="21"/>
          <w:szCs w:val="21"/>
          <w:lang w:val="ru-RU"/>
        </w:rPr>
        <w:t>Для вказаних міст ДСІЗ</w:t>
      </w:r>
      <w:r w:rsidRPr="00906DEC">
        <w:rPr>
          <w:rFonts w:ascii="Arial" w:hAnsi="Arial" w:cs="Arial"/>
          <w:sz w:val="21"/>
          <w:szCs w:val="21"/>
          <w:vertAlign w:val="subscript"/>
          <w:lang w:val="ru-RU"/>
        </w:rPr>
        <w:t>пл</w:t>
      </w:r>
      <w:r w:rsidRPr="002D350D">
        <w:rPr>
          <w:rFonts w:ascii="Arial" w:hAnsi="Arial" w:cs="Arial"/>
          <w:sz w:val="21"/>
          <w:szCs w:val="21"/>
          <w:lang w:val="ru-RU"/>
        </w:rPr>
        <w:t xml:space="preserve"> за відсутності ГСІЗ розробляється самостійно. Для надвеликих і найбільших міст ДСІЗ також розробляються самостійно</w:t>
      </w:r>
      <w:r w:rsidRPr="002D350D">
        <w:rPr>
          <w:rFonts w:ascii="Arial" w:hAnsi="Arial" w:cs="Arial"/>
          <w:spacing w:val="-43"/>
          <w:sz w:val="21"/>
          <w:szCs w:val="21"/>
          <w:lang w:val="ru-RU"/>
        </w:rPr>
        <w:t xml:space="preserve"> </w:t>
      </w:r>
      <w:r w:rsidRPr="002D350D">
        <w:rPr>
          <w:rFonts w:ascii="Arial" w:hAnsi="Arial" w:cs="Arial"/>
          <w:sz w:val="21"/>
          <w:szCs w:val="21"/>
          <w:lang w:val="ru-RU"/>
        </w:rPr>
        <w:t>згідно з територіальними нормативними</w:t>
      </w:r>
      <w:r w:rsidRPr="002D350D">
        <w:rPr>
          <w:rFonts w:ascii="Arial" w:hAnsi="Arial" w:cs="Arial"/>
          <w:spacing w:val="-15"/>
          <w:sz w:val="21"/>
          <w:szCs w:val="21"/>
          <w:lang w:val="ru-RU"/>
        </w:rPr>
        <w:t xml:space="preserve"> </w:t>
      </w:r>
      <w:r w:rsidRPr="002D350D">
        <w:rPr>
          <w:rFonts w:ascii="Arial" w:hAnsi="Arial" w:cs="Arial"/>
          <w:sz w:val="21"/>
          <w:szCs w:val="21"/>
          <w:lang w:val="ru-RU"/>
        </w:rPr>
        <w:t>документами.</w:t>
      </w:r>
    </w:p>
    <w:p w14:paraId="001EBCCA" w14:textId="6F98F41A" w:rsidR="00E32E9D" w:rsidRPr="002D350D" w:rsidRDefault="008555FA" w:rsidP="00906DEC">
      <w:pPr>
        <w:spacing w:line="300" w:lineRule="exact"/>
        <w:ind w:left="112" w:right="110" w:firstLine="720"/>
        <w:contextualSpacing/>
        <w:jc w:val="both"/>
        <w:rPr>
          <w:rFonts w:ascii="Arial" w:hAnsi="Arial" w:cs="Arial"/>
          <w:sz w:val="21"/>
          <w:szCs w:val="21"/>
          <w:lang w:val="ru-RU"/>
        </w:rPr>
      </w:pPr>
      <w:r w:rsidRPr="002D350D">
        <w:rPr>
          <w:rFonts w:ascii="Arial" w:hAnsi="Arial" w:cs="Arial"/>
          <w:sz w:val="21"/>
          <w:szCs w:val="21"/>
          <w:lang w:val="ru-RU"/>
        </w:rPr>
        <w:t xml:space="preserve">В.9 </w:t>
      </w:r>
      <w:r w:rsidRPr="002D350D">
        <w:rPr>
          <w:rFonts w:ascii="Arial" w:hAnsi="Arial" w:cs="Arial"/>
          <w:b/>
          <w:i/>
          <w:sz w:val="21"/>
          <w:szCs w:val="21"/>
          <w:lang w:val="ru-RU"/>
        </w:rPr>
        <w:t xml:space="preserve">Комплекс ІЗ, що обґрунтовує інвестиції (КІЗОІ) </w:t>
      </w:r>
      <w:r w:rsidRPr="002D350D">
        <w:rPr>
          <w:rFonts w:ascii="Arial" w:hAnsi="Arial" w:cs="Arial"/>
          <w:sz w:val="21"/>
          <w:szCs w:val="21"/>
          <w:lang w:val="ru-RU"/>
        </w:rPr>
        <w:t>на будівництво об'єктів, розробляється на стадії "Обґрунтування інвестицій" для попередньої оцінки орієнтовного розміру витрат на створення комплексу заходів ІЗ (склад і</w:t>
      </w:r>
      <w:r w:rsidR="00906DEC">
        <w:rPr>
          <w:rFonts w:ascii="Arial" w:hAnsi="Arial" w:cs="Arial"/>
          <w:sz w:val="21"/>
          <w:szCs w:val="21"/>
          <w:lang w:val="ru-RU"/>
        </w:rPr>
        <w:t xml:space="preserve"> к</w:t>
      </w:r>
      <w:r w:rsidRPr="002D350D">
        <w:rPr>
          <w:rFonts w:ascii="Arial" w:hAnsi="Arial" w:cs="Arial"/>
          <w:sz w:val="21"/>
          <w:szCs w:val="21"/>
          <w:lang w:val="ru-RU"/>
        </w:rPr>
        <w:t>онструктивні</w:t>
      </w:r>
      <w:r w:rsidR="00906DEC">
        <w:rPr>
          <w:rFonts w:ascii="Arial" w:hAnsi="Arial" w:cs="Arial"/>
          <w:sz w:val="21"/>
          <w:szCs w:val="21"/>
          <w:lang w:val="ru-RU"/>
        </w:rPr>
        <w:t xml:space="preserve"> </w:t>
      </w:r>
      <w:r w:rsidRPr="002D350D">
        <w:rPr>
          <w:rFonts w:ascii="Arial" w:hAnsi="Arial" w:cs="Arial"/>
          <w:sz w:val="21"/>
          <w:szCs w:val="21"/>
          <w:lang w:val="ru-RU"/>
        </w:rPr>
        <w:t>рішення</w:t>
      </w:r>
      <w:r w:rsidR="00906DEC">
        <w:rPr>
          <w:rFonts w:ascii="Arial" w:hAnsi="Arial" w:cs="Arial"/>
          <w:sz w:val="21"/>
          <w:szCs w:val="21"/>
          <w:lang w:val="ru-RU"/>
        </w:rPr>
        <w:t xml:space="preserve"> </w:t>
      </w:r>
      <w:r w:rsidRPr="002D350D">
        <w:rPr>
          <w:rFonts w:ascii="Arial" w:hAnsi="Arial" w:cs="Arial"/>
          <w:sz w:val="21"/>
          <w:szCs w:val="21"/>
          <w:lang w:val="ru-RU"/>
        </w:rPr>
        <w:t>основних</w:t>
      </w:r>
      <w:r w:rsidR="00906DEC">
        <w:rPr>
          <w:rFonts w:ascii="Arial" w:hAnsi="Arial" w:cs="Arial"/>
          <w:sz w:val="21"/>
          <w:szCs w:val="21"/>
          <w:lang w:val="ru-RU"/>
        </w:rPr>
        <w:t xml:space="preserve"> </w:t>
      </w:r>
      <w:r w:rsidRPr="002D350D">
        <w:rPr>
          <w:rFonts w:ascii="Arial" w:hAnsi="Arial" w:cs="Arial"/>
          <w:sz w:val="21"/>
          <w:szCs w:val="21"/>
          <w:lang w:val="ru-RU"/>
        </w:rPr>
        <w:t>елементів)</w:t>
      </w:r>
      <w:r w:rsidR="00906DEC">
        <w:rPr>
          <w:rFonts w:ascii="Arial" w:hAnsi="Arial" w:cs="Arial"/>
          <w:sz w:val="21"/>
          <w:szCs w:val="21"/>
          <w:lang w:val="ru-RU"/>
        </w:rPr>
        <w:t xml:space="preserve"> </w:t>
      </w:r>
      <w:r w:rsidRPr="002D350D">
        <w:rPr>
          <w:rFonts w:ascii="Arial" w:hAnsi="Arial" w:cs="Arial"/>
          <w:sz w:val="21"/>
          <w:szCs w:val="21"/>
          <w:lang w:val="ru-RU"/>
        </w:rPr>
        <w:t>при</w:t>
      </w:r>
      <w:r w:rsidR="00906DEC">
        <w:rPr>
          <w:rFonts w:ascii="Arial" w:hAnsi="Arial" w:cs="Arial"/>
          <w:sz w:val="21"/>
          <w:szCs w:val="21"/>
          <w:lang w:val="ru-RU"/>
        </w:rPr>
        <w:t xml:space="preserve"> </w:t>
      </w:r>
      <w:r w:rsidRPr="002D350D">
        <w:rPr>
          <w:rFonts w:ascii="Arial" w:hAnsi="Arial" w:cs="Arial"/>
          <w:sz w:val="21"/>
          <w:szCs w:val="21"/>
          <w:lang w:val="ru-RU"/>
        </w:rPr>
        <w:t>визначенні</w:t>
      </w:r>
      <w:r w:rsidR="00906DEC">
        <w:rPr>
          <w:rFonts w:ascii="Arial" w:hAnsi="Arial" w:cs="Arial"/>
          <w:sz w:val="21"/>
          <w:szCs w:val="21"/>
          <w:lang w:val="ru-RU"/>
        </w:rPr>
        <w:t xml:space="preserve"> </w:t>
      </w:r>
      <w:r w:rsidRPr="002D350D">
        <w:rPr>
          <w:rFonts w:ascii="Arial" w:hAnsi="Arial" w:cs="Arial"/>
          <w:spacing w:val="-1"/>
          <w:sz w:val="21"/>
          <w:szCs w:val="21"/>
          <w:lang w:val="ru-RU"/>
        </w:rPr>
        <w:t xml:space="preserve">загальної </w:t>
      </w:r>
      <w:r w:rsidRPr="002D350D">
        <w:rPr>
          <w:rFonts w:ascii="Arial" w:hAnsi="Arial" w:cs="Arial"/>
          <w:sz w:val="21"/>
          <w:szCs w:val="21"/>
          <w:lang w:val="ru-RU"/>
        </w:rPr>
        <w:t>доцільності будівництва або реконструкції</w:t>
      </w:r>
      <w:r w:rsidRPr="002D350D">
        <w:rPr>
          <w:rFonts w:ascii="Arial" w:hAnsi="Arial" w:cs="Arial"/>
          <w:spacing w:val="-12"/>
          <w:sz w:val="21"/>
          <w:szCs w:val="21"/>
          <w:lang w:val="ru-RU"/>
        </w:rPr>
        <w:t xml:space="preserve"> </w:t>
      </w:r>
      <w:r w:rsidRPr="002D350D">
        <w:rPr>
          <w:rFonts w:ascii="Arial" w:hAnsi="Arial" w:cs="Arial"/>
          <w:sz w:val="21"/>
          <w:szCs w:val="21"/>
          <w:lang w:val="ru-RU"/>
        </w:rPr>
        <w:t>об'єкта.</w:t>
      </w:r>
    </w:p>
    <w:p w14:paraId="363D40BE" w14:textId="77777777" w:rsidR="00E32E9D" w:rsidRPr="002D350D" w:rsidRDefault="008555FA" w:rsidP="00731C6B">
      <w:pPr>
        <w:spacing w:line="300" w:lineRule="exact"/>
        <w:ind w:left="112" w:right="111" w:firstLine="720"/>
        <w:contextualSpacing/>
        <w:jc w:val="both"/>
        <w:rPr>
          <w:rFonts w:ascii="Arial" w:hAnsi="Arial" w:cs="Arial"/>
          <w:sz w:val="21"/>
          <w:szCs w:val="21"/>
          <w:lang w:val="ru-RU"/>
        </w:rPr>
      </w:pPr>
      <w:r w:rsidRPr="002D350D">
        <w:rPr>
          <w:rFonts w:ascii="Arial" w:hAnsi="Arial" w:cs="Arial"/>
          <w:sz w:val="21"/>
          <w:szCs w:val="21"/>
          <w:lang w:val="ru-RU"/>
        </w:rPr>
        <w:t xml:space="preserve">В.10 </w:t>
      </w:r>
      <w:r w:rsidRPr="002D350D">
        <w:rPr>
          <w:rFonts w:ascii="Arial" w:hAnsi="Arial" w:cs="Arial"/>
          <w:b/>
          <w:i/>
          <w:sz w:val="21"/>
          <w:szCs w:val="21"/>
          <w:lang w:val="ru-RU"/>
        </w:rPr>
        <w:t xml:space="preserve">Проект комплексу територіальних і локальних споруд ІЗ (ПрКІЗ) </w:t>
      </w:r>
      <w:r w:rsidRPr="002D350D">
        <w:rPr>
          <w:rFonts w:ascii="Arial" w:hAnsi="Arial" w:cs="Arial"/>
          <w:sz w:val="21"/>
          <w:szCs w:val="21"/>
          <w:lang w:val="ru-RU"/>
        </w:rPr>
        <w:t>розробляється на стадії "Проект", в якому розглядається будівництво всієї системи інженерного захисту території (ділянки).</w:t>
      </w:r>
    </w:p>
    <w:p w14:paraId="66E97BB4" w14:textId="35BB0802" w:rsidR="00731C6B" w:rsidRDefault="008555FA" w:rsidP="00731C6B">
      <w:pPr>
        <w:pStyle w:val="a3"/>
        <w:spacing w:before="0" w:line="300" w:lineRule="exact"/>
        <w:ind w:right="111"/>
        <w:contextualSpacing/>
        <w:rPr>
          <w:rFonts w:ascii="Arial" w:hAnsi="Arial" w:cs="Arial"/>
          <w:sz w:val="21"/>
          <w:szCs w:val="21"/>
          <w:lang w:val="ru-RU"/>
        </w:rPr>
      </w:pPr>
      <w:r w:rsidRPr="002D350D">
        <w:rPr>
          <w:rFonts w:ascii="Arial" w:hAnsi="Arial" w:cs="Arial"/>
          <w:sz w:val="21"/>
          <w:szCs w:val="21"/>
          <w:lang w:val="ru-RU"/>
        </w:rPr>
        <w:t xml:space="preserve">В.11 </w:t>
      </w:r>
      <w:r w:rsidRPr="002D350D">
        <w:rPr>
          <w:rFonts w:ascii="Arial" w:hAnsi="Arial" w:cs="Arial"/>
          <w:b/>
          <w:i/>
          <w:sz w:val="21"/>
          <w:szCs w:val="21"/>
          <w:lang w:val="ru-RU"/>
        </w:rPr>
        <w:t xml:space="preserve">Проект елементів ІЗ (ПрЕІЗ) </w:t>
      </w:r>
      <w:r w:rsidRPr="002D350D">
        <w:rPr>
          <w:rFonts w:ascii="Arial" w:hAnsi="Arial" w:cs="Arial"/>
          <w:sz w:val="21"/>
          <w:szCs w:val="21"/>
          <w:lang w:val="ru-RU"/>
        </w:rPr>
        <w:t>розробляється на стадії "Робоча документація", в якій розглядається будівництво окремих елементів (споруд і конструкцій).</w:t>
      </w:r>
      <w:r w:rsidR="00731C6B">
        <w:rPr>
          <w:rFonts w:ascii="Arial" w:hAnsi="Arial" w:cs="Arial"/>
          <w:sz w:val="21"/>
          <w:szCs w:val="21"/>
          <w:lang w:val="ru-RU"/>
        </w:rPr>
        <w:br w:type="page"/>
      </w:r>
    </w:p>
    <w:p w14:paraId="555BB375" w14:textId="77777777" w:rsidR="00E32E9D" w:rsidRPr="002D350D" w:rsidRDefault="008555FA">
      <w:pPr>
        <w:pStyle w:val="1"/>
        <w:spacing w:before="185"/>
        <w:ind w:left="225" w:right="226"/>
        <w:jc w:val="center"/>
        <w:rPr>
          <w:rFonts w:ascii="Arial" w:hAnsi="Arial" w:cs="Arial"/>
          <w:sz w:val="21"/>
          <w:szCs w:val="21"/>
          <w:lang w:val="ru-RU"/>
        </w:rPr>
      </w:pPr>
      <w:bookmarkStart w:id="91" w:name="ДОДАТОК_Г"/>
      <w:bookmarkStart w:id="92" w:name="_bookmark45"/>
      <w:bookmarkEnd w:id="91"/>
      <w:bookmarkEnd w:id="92"/>
      <w:r w:rsidRPr="002D350D">
        <w:rPr>
          <w:rFonts w:ascii="Arial" w:hAnsi="Arial" w:cs="Arial"/>
          <w:sz w:val="21"/>
          <w:szCs w:val="21"/>
          <w:lang w:val="ru-RU"/>
        </w:rPr>
        <w:lastRenderedPageBreak/>
        <w:t>ДОДАТОК Г</w:t>
      </w:r>
    </w:p>
    <w:p w14:paraId="3A0068F8" w14:textId="77777777" w:rsidR="00E32E9D" w:rsidRPr="002D350D" w:rsidRDefault="008555FA">
      <w:pPr>
        <w:pStyle w:val="a3"/>
        <w:spacing w:before="158"/>
        <w:ind w:left="225" w:right="225" w:firstLine="0"/>
        <w:jc w:val="center"/>
        <w:rPr>
          <w:rFonts w:ascii="Arial" w:hAnsi="Arial" w:cs="Arial"/>
          <w:sz w:val="21"/>
          <w:szCs w:val="21"/>
          <w:lang w:val="ru-RU"/>
        </w:rPr>
      </w:pPr>
      <w:r w:rsidRPr="002D350D">
        <w:rPr>
          <w:rFonts w:ascii="Arial" w:hAnsi="Arial" w:cs="Arial"/>
          <w:sz w:val="21"/>
          <w:szCs w:val="21"/>
          <w:lang w:val="ru-RU"/>
        </w:rPr>
        <w:t>(рекомендований)</w:t>
      </w:r>
    </w:p>
    <w:p w14:paraId="3CC7C74A" w14:textId="77777777" w:rsidR="00E32E9D" w:rsidRPr="002D350D" w:rsidRDefault="00E32E9D" w:rsidP="00731C6B">
      <w:pPr>
        <w:pStyle w:val="a3"/>
        <w:spacing w:before="0" w:line="280" w:lineRule="exact"/>
        <w:ind w:left="0" w:firstLine="0"/>
        <w:contextualSpacing/>
        <w:jc w:val="left"/>
        <w:rPr>
          <w:rFonts w:ascii="Arial" w:hAnsi="Arial" w:cs="Arial"/>
          <w:sz w:val="21"/>
          <w:szCs w:val="21"/>
          <w:lang w:val="ru-RU"/>
        </w:rPr>
      </w:pPr>
    </w:p>
    <w:p w14:paraId="57352983" w14:textId="77777777" w:rsidR="00E32E9D" w:rsidRPr="002D350D" w:rsidRDefault="008555FA" w:rsidP="00906DEC">
      <w:pPr>
        <w:pStyle w:val="1"/>
        <w:spacing w:line="280" w:lineRule="exact"/>
        <w:ind w:left="866" w:right="864" w:hanging="2"/>
        <w:contextualSpacing/>
        <w:jc w:val="center"/>
        <w:rPr>
          <w:rFonts w:ascii="Arial" w:hAnsi="Arial" w:cs="Arial"/>
          <w:sz w:val="21"/>
          <w:szCs w:val="21"/>
          <w:lang w:val="ru-RU"/>
        </w:rPr>
      </w:pPr>
      <w:bookmarkStart w:id="93" w:name="ЕКОНОМІЧНА_ЕФЕКТИВНІСТЬ_ІНЖЕНЕРНОГО_ЗАХИ"/>
      <w:bookmarkStart w:id="94" w:name="_bookmark46"/>
      <w:bookmarkEnd w:id="93"/>
      <w:bookmarkEnd w:id="94"/>
      <w:r w:rsidRPr="002D350D">
        <w:rPr>
          <w:rFonts w:ascii="Arial" w:hAnsi="Arial" w:cs="Arial"/>
          <w:sz w:val="21"/>
          <w:szCs w:val="21"/>
          <w:lang w:val="ru-RU"/>
        </w:rPr>
        <w:t>ЕКОНОМІЧНА ЕФЕКТИВНІСТЬ ІНЖЕНЕРНОГО ЗАХИСТУ ТЕРИТОРІЙ І СПОРУД ВІД НЕБЕЗПЕЧНИХ ГЕОЛОГІЧНИХ ПРОЦЕСІВ</w:t>
      </w:r>
    </w:p>
    <w:p w14:paraId="2D86794E" w14:textId="77777777" w:rsidR="00E32E9D" w:rsidRPr="002D350D" w:rsidRDefault="008555FA" w:rsidP="00906DEC">
      <w:pPr>
        <w:pStyle w:val="a3"/>
        <w:spacing w:before="0" w:line="288" w:lineRule="auto"/>
        <w:ind w:left="113" w:right="111"/>
        <w:contextualSpacing/>
        <w:rPr>
          <w:rFonts w:ascii="Arial" w:hAnsi="Arial" w:cs="Arial"/>
          <w:sz w:val="21"/>
          <w:szCs w:val="21"/>
          <w:lang w:val="ru-RU"/>
        </w:rPr>
      </w:pPr>
      <w:r w:rsidRPr="002D350D">
        <w:rPr>
          <w:rFonts w:ascii="Arial" w:hAnsi="Arial" w:cs="Arial"/>
          <w:sz w:val="21"/>
          <w:szCs w:val="21"/>
          <w:lang w:val="ru-RU"/>
        </w:rPr>
        <w:t>Г.1 Для вибору оптимального варіанту інженерного захисту в межах розроблення державних програм чи заходів технічні і технологічні рішення повинні бути обґрунтовані і містити оцінки економічного, соціального та екологічного ефектів при здійсненні варіанту або відмові від нього.</w:t>
      </w:r>
    </w:p>
    <w:p w14:paraId="1AE882B3" w14:textId="77777777" w:rsidR="00E32E9D" w:rsidRPr="002D350D" w:rsidRDefault="008555FA" w:rsidP="00906DEC">
      <w:pPr>
        <w:pStyle w:val="a3"/>
        <w:spacing w:before="0" w:line="288" w:lineRule="auto"/>
        <w:ind w:left="113" w:right="112"/>
        <w:contextualSpacing/>
        <w:rPr>
          <w:rFonts w:ascii="Arial" w:hAnsi="Arial" w:cs="Arial"/>
          <w:sz w:val="21"/>
          <w:szCs w:val="21"/>
          <w:lang w:val="ru-RU"/>
        </w:rPr>
      </w:pPr>
      <w:r w:rsidRPr="002D350D">
        <w:rPr>
          <w:rFonts w:ascii="Arial" w:hAnsi="Arial" w:cs="Arial"/>
          <w:sz w:val="21"/>
          <w:szCs w:val="21"/>
          <w:lang w:val="ru-RU"/>
        </w:rPr>
        <w:t>Г.2 Обґрунтовуванню й оцінці підлягають варіанти технічних рішень і заходів, їх черговість, терміни здійснення, а також регламенти обслуговування створюваних систем і захисних комплексів.</w:t>
      </w:r>
    </w:p>
    <w:p w14:paraId="64EACCF0" w14:textId="77777777" w:rsidR="00E32E9D" w:rsidRPr="002D350D" w:rsidRDefault="008555FA" w:rsidP="00906DEC">
      <w:pPr>
        <w:pStyle w:val="a3"/>
        <w:spacing w:before="0" w:line="288" w:lineRule="auto"/>
        <w:ind w:left="113" w:right="110"/>
        <w:contextualSpacing/>
        <w:rPr>
          <w:rFonts w:ascii="Arial" w:hAnsi="Arial" w:cs="Arial"/>
          <w:sz w:val="21"/>
          <w:szCs w:val="21"/>
          <w:lang w:val="ru-RU"/>
        </w:rPr>
      </w:pPr>
      <w:r w:rsidRPr="002D350D">
        <w:rPr>
          <w:rFonts w:ascii="Arial" w:hAnsi="Arial" w:cs="Arial"/>
          <w:sz w:val="21"/>
          <w:szCs w:val="21"/>
          <w:lang w:val="ru-RU"/>
        </w:rPr>
        <w:t>Розрахунки, пов'язані з відповідними обґрунтуваннями, повинні ґрунтуватися на вихідних матеріалах однакової точності, детальності і достовірності, на єдиній нормативній базі, однакового ступеня, опрацьовуванні варіантів, ідентичному крузі витрат і результатів, що враховуються. Порівняння варіантів при відмінності в результатах їх здійснення повинне враховувати витрати, необхідні для приведення варіантів до зіставного вигляду.</w:t>
      </w:r>
    </w:p>
    <w:p w14:paraId="1EC51112" w14:textId="77777777" w:rsidR="00E32E9D" w:rsidRPr="002D350D" w:rsidRDefault="008555FA" w:rsidP="00906DEC">
      <w:pPr>
        <w:pStyle w:val="a3"/>
        <w:spacing w:before="0" w:line="288" w:lineRule="auto"/>
        <w:ind w:left="113" w:right="110"/>
        <w:contextualSpacing/>
        <w:rPr>
          <w:rFonts w:ascii="Arial" w:hAnsi="Arial" w:cs="Arial"/>
          <w:sz w:val="21"/>
          <w:szCs w:val="21"/>
          <w:lang w:val="ru-RU"/>
        </w:rPr>
      </w:pPr>
      <w:r w:rsidRPr="002D350D">
        <w:rPr>
          <w:rFonts w:ascii="Arial" w:hAnsi="Arial" w:cs="Arial"/>
          <w:sz w:val="21"/>
          <w:szCs w:val="21"/>
          <w:lang w:val="ru-RU"/>
        </w:rPr>
        <w:t>Г.3</w:t>
      </w:r>
      <w:r w:rsidRPr="002D350D">
        <w:rPr>
          <w:rFonts w:ascii="Arial" w:hAnsi="Arial" w:cs="Arial"/>
          <w:spacing w:val="-5"/>
          <w:sz w:val="21"/>
          <w:szCs w:val="21"/>
          <w:lang w:val="ru-RU"/>
        </w:rPr>
        <w:t xml:space="preserve"> </w:t>
      </w:r>
      <w:r w:rsidRPr="002D350D">
        <w:rPr>
          <w:rFonts w:ascii="Arial" w:hAnsi="Arial" w:cs="Arial"/>
          <w:sz w:val="21"/>
          <w:szCs w:val="21"/>
          <w:lang w:val="ru-RU"/>
        </w:rPr>
        <w:t>При</w:t>
      </w:r>
      <w:r w:rsidRPr="002D350D">
        <w:rPr>
          <w:rFonts w:ascii="Arial" w:hAnsi="Arial" w:cs="Arial"/>
          <w:spacing w:val="-5"/>
          <w:sz w:val="21"/>
          <w:szCs w:val="21"/>
          <w:lang w:val="ru-RU"/>
        </w:rPr>
        <w:t xml:space="preserve"> </w:t>
      </w:r>
      <w:r w:rsidRPr="002D350D">
        <w:rPr>
          <w:rFonts w:ascii="Arial" w:hAnsi="Arial" w:cs="Arial"/>
          <w:sz w:val="21"/>
          <w:szCs w:val="21"/>
          <w:lang w:val="ru-RU"/>
        </w:rPr>
        <w:t>визначенні</w:t>
      </w:r>
      <w:r w:rsidRPr="002D350D">
        <w:rPr>
          <w:rFonts w:ascii="Arial" w:hAnsi="Arial" w:cs="Arial"/>
          <w:spacing w:val="-8"/>
          <w:sz w:val="21"/>
          <w:szCs w:val="21"/>
          <w:lang w:val="ru-RU"/>
        </w:rPr>
        <w:t xml:space="preserve"> </w:t>
      </w:r>
      <w:r w:rsidRPr="002D350D">
        <w:rPr>
          <w:rFonts w:ascii="Arial" w:hAnsi="Arial" w:cs="Arial"/>
          <w:sz w:val="21"/>
          <w:szCs w:val="21"/>
          <w:lang w:val="ru-RU"/>
        </w:rPr>
        <w:t>економічного</w:t>
      </w:r>
      <w:r w:rsidRPr="002D350D">
        <w:rPr>
          <w:rFonts w:ascii="Arial" w:hAnsi="Arial" w:cs="Arial"/>
          <w:spacing w:val="-5"/>
          <w:sz w:val="21"/>
          <w:szCs w:val="21"/>
          <w:lang w:val="ru-RU"/>
        </w:rPr>
        <w:t xml:space="preserve"> </w:t>
      </w:r>
      <w:r w:rsidRPr="002D350D">
        <w:rPr>
          <w:rFonts w:ascii="Arial" w:hAnsi="Arial" w:cs="Arial"/>
          <w:sz w:val="21"/>
          <w:szCs w:val="21"/>
          <w:lang w:val="ru-RU"/>
        </w:rPr>
        <w:t>ефекту</w:t>
      </w:r>
      <w:r w:rsidRPr="002D350D">
        <w:rPr>
          <w:rFonts w:ascii="Arial" w:hAnsi="Arial" w:cs="Arial"/>
          <w:spacing w:val="-10"/>
          <w:sz w:val="21"/>
          <w:szCs w:val="21"/>
          <w:lang w:val="ru-RU"/>
        </w:rPr>
        <w:t xml:space="preserve"> </w:t>
      </w:r>
      <w:r w:rsidRPr="002D350D">
        <w:rPr>
          <w:rFonts w:ascii="Arial" w:hAnsi="Arial" w:cs="Arial"/>
          <w:sz w:val="21"/>
          <w:szCs w:val="21"/>
          <w:lang w:val="ru-RU"/>
        </w:rPr>
        <w:t>від</w:t>
      </w:r>
      <w:r w:rsidRPr="002D350D">
        <w:rPr>
          <w:rFonts w:ascii="Arial" w:hAnsi="Arial" w:cs="Arial"/>
          <w:spacing w:val="-5"/>
          <w:sz w:val="21"/>
          <w:szCs w:val="21"/>
          <w:lang w:val="ru-RU"/>
        </w:rPr>
        <w:t xml:space="preserve"> </w:t>
      </w:r>
      <w:r w:rsidRPr="002D350D">
        <w:rPr>
          <w:rFonts w:ascii="Arial" w:hAnsi="Arial" w:cs="Arial"/>
          <w:sz w:val="21"/>
          <w:szCs w:val="21"/>
          <w:lang w:val="ru-RU"/>
        </w:rPr>
        <w:t>інженерного</w:t>
      </w:r>
      <w:r w:rsidRPr="002D350D">
        <w:rPr>
          <w:rFonts w:ascii="Arial" w:hAnsi="Arial" w:cs="Arial"/>
          <w:spacing w:val="-5"/>
          <w:sz w:val="21"/>
          <w:szCs w:val="21"/>
          <w:lang w:val="ru-RU"/>
        </w:rPr>
        <w:t xml:space="preserve"> </w:t>
      </w:r>
      <w:r w:rsidRPr="002D350D">
        <w:rPr>
          <w:rFonts w:ascii="Arial" w:hAnsi="Arial" w:cs="Arial"/>
          <w:sz w:val="21"/>
          <w:szCs w:val="21"/>
          <w:lang w:val="ru-RU"/>
        </w:rPr>
        <w:t>захисту</w:t>
      </w:r>
      <w:r w:rsidRPr="002D350D">
        <w:rPr>
          <w:rFonts w:ascii="Arial" w:hAnsi="Arial" w:cs="Arial"/>
          <w:spacing w:val="-10"/>
          <w:sz w:val="21"/>
          <w:szCs w:val="21"/>
          <w:lang w:val="ru-RU"/>
        </w:rPr>
        <w:t xml:space="preserve"> </w:t>
      </w:r>
      <w:r w:rsidRPr="002D350D">
        <w:rPr>
          <w:rFonts w:ascii="Arial" w:hAnsi="Arial" w:cs="Arial"/>
          <w:sz w:val="21"/>
          <w:szCs w:val="21"/>
          <w:lang w:val="ru-RU"/>
        </w:rPr>
        <w:t>в</w:t>
      </w:r>
      <w:r w:rsidRPr="002D350D">
        <w:rPr>
          <w:rFonts w:ascii="Arial" w:hAnsi="Arial" w:cs="Arial"/>
          <w:spacing w:val="-7"/>
          <w:sz w:val="21"/>
          <w:szCs w:val="21"/>
          <w:lang w:val="ru-RU"/>
        </w:rPr>
        <w:t xml:space="preserve"> </w:t>
      </w:r>
      <w:r w:rsidRPr="002D350D">
        <w:rPr>
          <w:rFonts w:ascii="Arial" w:hAnsi="Arial" w:cs="Arial"/>
          <w:sz w:val="21"/>
          <w:szCs w:val="21"/>
          <w:lang w:val="ru-RU"/>
        </w:rPr>
        <w:t>розмір збитку повинні бути включені втрати від дії небезпечних геологічних процесів і захисту на компенсацію наслідків від цих дій. Втрати для окремих об'єктів визначають за вартістю основних фондів у середньорічному обчисленні, а для територій – на основі питомих втрат і площі території, з урахуванням тривалого періоду біологічного відновлення і строку здійснення інженерного</w:t>
      </w:r>
      <w:r w:rsidRPr="002D350D">
        <w:rPr>
          <w:rFonts w:ascii="Arial" w:hAnsi="Arial" w:cs="Arial"/>
          <w:spacing w:val="-27"/>
          <w:sz w:val="21"/>
          <w:szCs w:val="21"/>
          <w:lang w:val="ru-RU"/>
        </w:rPr>
        <w:t xml:space="preserve"> </w:t>
      </w:r>
      <w:r w:rsidRPr="002D350D">
        <w:rPr>
          <w:rFonts w:ascii="Arial" w:hAnsi="Arial" w:cs="Arial"/>
          <w:sz w:val="21"/>
          <w:szCs w:val="21"/>
          <w:lang w:val="ru-RU"/>
        </w:rPr>
        <w:t>захисту.</w:t>
      </w:r>
    </w:p>
    <w:p w14:paraId="092C9903" w14:textId="77777777" w:rsidR="00E32E9D" w:rsidRPr="002D350D" w:rsidRDefault="008555FA" w:rsidP="00906DEC">
      <w:pPr>
        <w:pStyle w:val="a3"/>
        <w:spacing w:before="0" w:line="288" w:lineRule="auto"/>
        <w:ind w:left="113" w:right="113"/>
        <w:contextualSpacing/>
        <w:rPr>
          <w:rFonts w:ascii="Arial" w:hAnsi="Arial" w:cs="Arial"/>
          <w:sz w:val="21"/>
          <w:szCs w:val="21"/>
          <w:lang w:val="ru-RU"/>
        </w:rPr>
      </w:pPr>
      <w:r w:rsidRPr="002D350D">
        <w:rPr>
          <w:rFonts w:ascii="Arial" w:hAnsi="Arial" w:cs="Arial"/>
          <w:sz w:val="21"/>
          <w:szCs w:val="21"/>
          <w:lang w:val="ru-RU"/>
        </w:rPr>
        <w:t>Збиток, якому запобігли, повинен бути підсумований по всіх територіях і спорудах незалежно від меж адміністративно-територіального розподілу.</w:t>
      </w:r>
    </w:p>
    <w:p w14:paraId="0EF6C7C8" w14:textId="77777777" w:rsidR="00E32E9D" w:rsidRPr="002D350D" w:rsidRDefault="008555FA" w:rsidP="00906DEC">
      <w:pPr>
        <w:pStyle w:val="a3"/>
        <w:spacing w:before="0" w:line="288" w:lineRule="auto"/>
        <w:ind w:left="113" w:right="110"/>
        <w:contextualSpacing/>
        <w:rPr>
          <w:rFonts w:ascii="Arial" w:hAnsi="Arial" w:cs="Arial"/>
          <w:sz w:val="21"/>
          <w:szCs w:val="21"/>
          <w:lang w:val="ru-RU"/>
        </w:rPr>
      </w:pPr>
      <w:r w:rsidRPr="002D350D">
        <w:rPr>
          <w:rFonts w:ascii="Arial" w:hAnsi="Arial" w:cs="Arial"/>
          <w:sz w:val="21"/>
          <w:szCs w:val="21"/>
          <w:lang w:val="ru-RU"/>
        </w:rPr>
        <w:t>Г.4</w:t>
      </w:r>
      <w:r w:rsidRPr="002D350D">
        <w:rPr>
          <w:rFonts w:ascii="Arial" w:hAnsi="Arial" w:cs="Arial"/>
          <w:spacing w:val="-16"/>
          <w:sz w:val="21"/>
          <w:szCs w:val="21"/>
          <w:lang w:val="ru-RU"/>
        </w:rPr>
        <w:t xml:space="preserve"> </w:t>
      </w:r>
      <w:r w:rsidRPr="002D350D">
        <w:rPr>
          <w:rFonts w:ascii="Arial" w:hAnsi="Arial" w:cs="Arial"/>
          <w:sz w:val="21"/>
          <w:szCs w:val="21"/>
          <w:lang w:val="ru-RU"/>
        </w:rPr>
        <w:t>До</w:t>
      </w:r>
      <w:r w:rsidRPr="002D350D">
        <w:rPr>
          <w:rFonts w:ascii="Arial" w:hAnsi="Arial" w:cs="Arial"/>
          <w:spacing w:val="-16"/>
          <w:sz w:val="21"/>
          <w:szCs w:val="21"/>
          <w:lang w:val="ru-RU"/>
        </w:rPr>
        <w:t xml:space="preserve"> </w:t>
      </w:r>
      <w:r w:rsidRPr="002D350D">
        <w:rPr>
          <w:rFonts w:ascii="Arial" w:hAnsi="Arial" w:cs="Arial"/>
          <w:sz w:val="21"/>
          <w:szCs w:val="21"/>
          <w:lang w:val="ru-RU"/>
        </w:rPr>
        <w:t>складу</w:t>
      </w:r>
      <w:r w:rsidRPr="002D350D">
        <w:rPr>
          <w:rFonts w:ascii="Arial" w:hAnsi="Arial" w:cs="Arial"/>
          <w:spacing w:val="-21"/>
          <w:sz w:val="21"/>
          <w:szCs w:val="21"/>
          <w:lang w:val="ru-RU"/>
        </w:rPr>
        <w:t xml:space="preserve"> </w:t>
      </w:r>
      <w:r w:rsidRPr="002D350D">
        <w:rPr>
          <w:rFonts w:ascii="Arial" w:hAnsi="Arial" w:cs="Arial"/>
          <w:sz w:val="21"/>
          <w:szCs w:val="21"/>
          <w:lang w:val="ru-RU"/>
        </w:rPr>
        <w:t>витрат</w:t>
      </w:r>
      <w:r w:rsidRPr="002D350D">
        <w:rPr>
          <w:rFonts w:ascii="Arial" w:hAnsi="Arial" w:cs="Arial"/>
          <w:spacing w:val="-18"/>
          <w:sz w:val="21"/>
          <w:szCs w:val="21"/>
          <w:lang w:val="ru-RU"/>
        </w:rPr>
        <w:t xml:space="preserve"> </w:t>
      </w:r>
      <w:r w:rsidRPr="002D350D">
        <w:rPr>
          <w:rFonts w:ascii="Arial" w:hAnsi="Arial" w:cs="Arial"/>
          <w:sz w:val="21"/>
          <w:szCs w:val="21"/>
          <w:lang w:val="ru-RU"/>
        </w:rPr>
        <w:t>повинні</w:t>
      </w:r>
      <w:r w:rsidRPr="002D350D">
        <w:rPr>
          <w:rFonts w:ascii="Arial" w:hAnsi="Arial" w:cs="Arial"/>
          <w:spacing w:val="-19"/>
          <w:sz w:val="21"/>
          <w:szCs w:val="21"/>
          <w:lang w:val="ru-RU"/>
        </w:rPr>
        <w:t xml:space="preserve"> </w:t>
      </w:r>
      <w:r w:rsidRPr="002D350D">
        <w:rPr>
          <w:rFonts w:ascii="Arial" w:hAnsi="Arial" w:cs="Arial"/>
          <w:sz w:val="21"/>
          <w:szCs w:val="21"/>
          <w:lang w:val="ru-RU"/>
        </w:rPr>
        <w:t>бути</w:t>
      </w:r>
      <w:r w:rsidRPr="002D350D">
        <w:rPr>
          <w:rFonts w:ascii="Arial" w:hAnsi="Arial" w:cs="Arial"/>
          <w:spacing w:val="-16"/>
          <w:sz w:val="21"/>
          <w:szCs w:val="21"/>
          <w:lang w:val="ru-RU"/>
        </w:rPr>
        <w:t xml:space="preserve"> </w:t>
      </w:r>
      <w:r w:rsidRPr="002D350D">
        <w:rPr>
          <w:rFonts w:ascii="Arial" w:hAnsi="Arial" w:cs="Arial"/>
          <w:sz w:val="21"/>
          <w:szCs w:val="21"/>
          <w:lang w:val="ru-RU"/>
        </w:rPr>
        <w:t>включені</w:t>
      </w:r>
      <w:r w:rsidRPr="002D350D">
        <w:rPr>
          <w:rFonts w:ascii="Arial" w:hAnsi="Arial" w:cs="Arial"/>
          <w:spacing w:val="-16"/>
          <w:sz w:val="21"/>
          <w:szCs w:val="21"/>
          <w:lang w:val="ru-RU"/>
        </w:rPr>
        <w:t xml:space="preserve"> </w:t>
      </w:r>
      <w:r w:rsidRPr="002D350D">
        <w:rPr>
          <w:rFonts w:ascii="Arial" w:hAnsi="Arial" w:cs="Arial"/>
          <w:sz w:val="21"/>
          <w:szCs w:val="21"/>
          <w:lang w:val="ru-RU"/>
        </w:rPr>
        <w:t>капітальні</w:t>
      </w:r>
      <w:r w:rsidRPr="002D350D">
        <w:rPr>
          <w:rFonts w:ascii="Arial" w:hAnsi="Arial" w:cs="Arial"/>
          <w:spacing w:val="-16"/>
          <w:sz w:val="21"/>
          <w:szCs w:val="21"/>
          <w:lang w:val="ru-RU"/>
        </w:rPr>
        <w:t xml:space="preserve"> </w:t>
      </w:r>
      <w:r w:rsidRPr="002D350D">
        <w:rPr>
          <w:rFonts w:ascii="Arial" w:hAnsi="Arial" w:cs="Arial"/>
          <w:sz w:val="21"/>
          <w:szCs w:val="21"/>
          <w:lang w:val="ru-RU"/>
        </w:rPr>
        <w:t>вкладення</w:t>
      </w:r>
      <w:r w:rsidRPr="002D350D">
        <w:rPr>
          <w:rFonts w:ascii="Arial" w:hAnsi="Arial" w:cs="Arial"/>
          <w:spacing w:val="-19"/>
          <w:sz w:val="21"/>
          <w:szCs w:val="21"/>
          <w:lang w:val="ru-RU"/>
        </w:rPr>
        <w:t xml:space="preserve"> </w:t>
      </w:r>
      <w:r w:rsidRPr="002D350D">
        <w:rPr>
          <w:rFonts w:ascii="Arial" w:hAnsi="Arial" w:cs="Arial"/>
          <w:sz w:val="21"/>
          <w:szCs w:val="21"/>
          <w:lang w:val="ru-RU"/>
        </w:rPr>
        <w:t>і</w:t>
      </w:r>
      <w:r w:rsidRPr="002D350D">
        <w:rPr>
          <w:rFonts w:ascii="Arial" w:hAnsi="Arial" w:cs="Arial"/>
          <w:spacing w:val="-19"/>
          <w:sz w:val="21"/>
          <w:szCs w:val="21"/>
          <w:lang w:val="ru-RU"/>
        </w:rPr>
        <w:t xml:space="preserve"> </w:t>
      </w:r>
      <w:r w:rsidRPr="002D350D">
        <w:rPr>
          <w:rFonts w:ascii="Arial" w:hAnsi="Arial" w:cs="Arial"/>
          <w:sz w:val="21"/>
          <w:szCs w:val="21"/>
          <w:lang w:val="ru-RU"/>
        </w:rPr>
        <w:t>поточні експлуатаційні витрати з урахуванням зміни їх значущості в часі. Підлягають обліку</w:t>
      </w:r>
      <w:r w:rsidRPr="002D350D">
        <w:rPr>
          <w:rFonts w:ascii="Arial" w:hAnsi="Arial" w:cs="Arial"/>
          <w:spacing w:val="-15"/>
          <w:sz w:val="21"/>
          <w:szCs w:val="21"/>
          <w:lang w:val="ru-RU"/>
        </w:rPr>
        <w:t xml:space="preserve"> </w:t>
      </w:r>
      <w:r w:rsidRPr="002D350D">
        <w:rPr>
          <w:rFonts w:ascii="Arial" w:hAnsi="Arial" w:cs="Arial"/>
          <w:sz w:val="21"/>
          <w:szCs w:val="21"/>
          <w:lang w:val="ru-RU"/>
        </w:rPr>
        <w:t>як</w:t>
      </w:r>
      <w:r w:rsidRPr="002D350D">
        <w:rPr>
          <w:rFonts w:ascii="Arial" w:hAnsi="Arial" w:cs="Arial"/>
          <w:spacing w:val="-11"/>
          <w:sz w:val="21"/>
          <w:szCs w:val="21"/>
          <w:lang w:val="ru-RU"/>
        </w:rPr>
        <w:t xml:space="preserve"> </w:t>
      </w:r>
      <w:r w:rsidRPr="002D350D">
        <w:rPr>
          <w:rFonts w:ascii="Arial" w:hAnsi="Arial" w:cs="Arial"/>
          <w:sz w:val="21"/>
          <w:szCs w:val="21"/>
          <w:lang w:val="ru-RU"/>
        </w:rPr>
        <w:t>витрати</w:t>
      </w:r>
      <w:r w:rsidRPr="002D350D">
        <w:rPr>
          <w:rFonts w:ascii="Arial" w:hAnsi="Arial" w:cs="Arial"/>
          <w:spacing w:val="-10"/>
          <w:sz w:val="21"/>
          <w:szCs w:val="21"/>
          <w:lang w:val="ru-RU"/>
        </w:rPr>
        <w:t xml:space="preserve"> </w:t>
      </w:r>
      <w:r w:rsidRPr="002D350D">
        <w:rPr>
          <w:rFonts w:ascii="Arial" w:hAnsi="Arial" w:cs="Arial"/>
          <w:sz w:val="21"/>
          <w:szCs w:val="21"/>
          <w:lang w:val="ru-RU"/>
        </w:rPr>
        <w:t>з</w:t>
      </w:r>
      <w:r w:rsidRPr="002D350D">
        <w:rPr>
          <w:rFonts w:ascii="Arial" w:hAnsi="Arial" w:cs="Arial"/>
          <w:spacing w:val="-12"/>
          <w:sz w:val="21"/>
          <w:szCs w:val="21"/>
          <w:lang w:val="ru-RU"/>
        </w:rPr>
        <w:t xml:space="preserve"> </w:t>
      </w:r>
      <w:r w:rsidRPr="002D350D">
        <w:rPr>
          <w:rFonts w:ascii="Arial" w:hAnsi="Arial" w:cs="Arial"/>
          <w:sz w:val="21"/>
          <w:szCs w:val="21"/>
          <w:lang w:val="ru-RU"/>
        </w:rPr>
        <w:t>бюджету,</w:t>
      </w:r>
      <w:r w:rsidRPr="002D350D">
        <w:rPr>
          <w:rFonts w:ascii="Arial" w:hAnsi="Arial" w:cs="Arial"/>
          <w:spacing w:val="-12"/>
          <w:sz w:val="21"/>
          <w:szCs w:val="21"/>
          <w:lang w:val="ru-RU"/>
        </w:rPr>
        <w:t xml:space="preserve"> </w:t>
      </w:r>
      <w:r w:rsidRPr="002D350D">
        <w:rPr>
          <w:rFonts w:ascii="Arial" w:hAnsi="Arial" w:cs="Arial"/>
          <w:sz w:val="21"/>
          <w:szCs w:val="21"/>
          <w:lang w:val="ru-RU"/>
        </w:rPr>
        <w:t>так</w:t>
      </w:r>
      <w:r w:rsidRPr="002D350D">
        <w:rPr>
          <w:rFonts w:ascii="Arial" w:hAnsi="Arial" w:cs="Arial"/>
          <w:spacing w:val="-11"/>
          <w:sz w:val="21"/>
          <w:szCs w:val="21"/>
          <w:lang w:val="ru-RU"/>
        </w:rPr>
        <w:t xml:space="preserve"> </w:t>
      </w:r>
      <w:r w:rsidRPr="002D350D">
        <w:rPr>
          <w:rFonts w:ascii="Arial" w:hAnsi="Arial" w:cs="Arial"/>
          <w:sz w:val="21"/>
          <w:szCs w:val="21"/>
          <w:lang w:val="ru-RU"/>
        </w:rPr>
        <w:t>і</w:t>
      </w:r>
      <w:r w:rsidRPr="002D350D">
        <w:rPr>
          <w:rFonts w:ascii="Arial" w:hAnsi="Arial" w:cs="Arial"/>
          <w:spacing w:val="-10"/>
          <w:sz w:val="21"/>
          <w:szCs w:val="21"/>
          <w:lang w:val="ru-RU"/>
        </w:rPr>
        <w:t xml:space="preserve"> </w:t>
      </w:r>
      <w:r w:rsidRPr="002D350D">
        <w:rPr>
          <w:rFonts w:ascii="Arial" w:hAnsi="Arial" w:cs="Arial"/>
          <w:sz w:val="21"/>
          <w:szCs w:val="21"/>
          <w:lang w:val="ru-RU"/>
        </w:rPr>
        <w:t>з</w:t>
      </w:r>
      <w:r w:rsidRPr="002D350D">
        <w:rPr>
          <w:rFonts w:ascii="Arial" w:hAnsi="Arial" w:cs="Arial"/>
          <w:spacing w:val="-12"/>
          <w:sz w:val="21"/>
          <w:szCs w:val="21"/>
          <w:lang w:val="ru-RU"/>
        </w:rPr>
        <w:t xml:space="preserve"> </w:t>
      </w:r>
      <w:r w:rsidRPr="002D350D">
        <w:rPr>
          <w:rFonts w:ascii="Arial" w:hAnsi="Arial" w:cs="Arial"/>
          <w:sz w:val="21"/>
          <w:szCs w:val="21"/>
          <w:lang w:val="ru-RU"/>
        </w:rPr>
        <w:t>особистих</w:t>
      </w:r>
      <w:r w:rsidRPr="002D350D">
        <w:rPr>
          <w:rFonts w:ascii="Arial" w:hAnsi="Arial" w:cs="Arial"/>
          <w:spacing w:val="-10"/>
          <w:sz w:val="21"/>
          <w:szCs w:val="21"/>
          <w:lang w:val="ru-RU"/>
        </w:rPr>
        <w:t xml:space="preserve"> </w:t>
      </w:r>
      <w:r w:rsidRPr="002D350D">
        <w:rPr>
          <w:rFonts w:ascii="Arial" w:hAnsi="Arial" w:cs="Arial"/>
          <w:sz w:val="21"/>
          <w:szCs w:val="21"/>
          <w:lang w:val="ru-RU"/>
        </w:rPr>
        <w:t>коштів</w:t>
      </w:r>
      <w:r w:rsidRPr="002D350D">
        <w:rPr>
          <w:rFonts w:ascii="Arial" w:hAnsi="Arial" w:cs="Arial"/>
          <w:spacing w:val="-12"/>
          <w:sz w:val="21"/>
          <w:szCs w:val="21"/>
          <w:lang w:val="ru-RU"/>
        </w:rPr>
        <w:t xml:space="preserve"> </w:t>
      </w:r>
      <w:r w:rsidRPr="002D350D">
        <w:rPr>
          <w:rFonts w:ascii="Arial" w:hAnsi="Arial" w:cs="Arial"/>
          <w:sz w:val="21"/>
          <w:szCs w:val="21"/>
          <w:lang w:val="ru-RU"/>
        </w:rPr>
        <w:t>населення,</w:t>
      </w:r>
      <w:r w:rsidRPr="002D350D">
        <w:rPr>
          <w:rFonts w:ascii="Arial" w:hAnsi="Arial" w:cs="Arial"/>
          <w:spacing w:val="-12"/>
          <w:sz w:val="21"/>
          <w:szCs w:val="21"/>
          <w:lang w:val="ru-RU"/>
        </w:rPr>
        <w:t xml:space="preserve"> </w:t>
      </w:r>
      <w:r w:rsidRPr="002D350D">
        <w:rPr>
          <w:rFonts w:ascii="Arial" w:hAnsi="Arial" w:cs="Arial"/>
          <w:sz w:val="21"/>
          <w:szCs w:val="21"/>
          <w:lang w:val="ru-RU"/>
        </w:rPr>
        <w:t>а</w:t>
      </w:r>
      <w:r w:rsidRPr="002D350D">
        <w:rPr>
          <w:rFonts w:ascii="Arial" w:hAnsi="Arial" w:cs="Arial"/>
          <w:spacing w:val="-11"/>
          <w:sz w:val="21"/>
          <w:szCs w:val="21"/>
          <w:lang w:val="ru-RU"/>
        </w:rPr>
        <w:t xml:space="preserve"> </w:t>
      </w:r>
      <w:r w:rsidRPr="002D350D">
        <w:rPr>
          <w:rFonts w:ascii="Arial" w:hAnsi="Arial" w:cs="Arial"/>
          <w:sz w:val="21"/>
          <w:szCs w:val="21"/>
          <w:lang w:val="ru-RU"/>
        </w:rPr>
        <w:t>також</w:t>
      </w:r>
      <w:r w:rsidRPr="002D350D">
        <w:rPr>
          <w:rFonts w:ascii="Arial" w:hAnsi="Arial" w:cs="Arial"/>
          <w:spacing w:val="-11"/>
          <w:sz w:val="21"/>
          <w:szCs w:val="21"/>
          <w:lang w:val="ru-RU"/>
        </w:rPr>
        <w:t xml:space="preserve"> </w:t>
      </w:r>
      <w:r w:rsidRPr="002D350D">
        <w:rPr>
          <w:rFonts w:ascii="Arial" w:hAnsi="Arial" w:cs="Arial"/>
          <w:sz w:val="21"/>
          <w:szCs w:val="21"/>
          <w:lang w:val="ru-RU"/>
        </w:rPr>
        <w:t>втрати,</w:t>
      </w:r>
    </w:p>
    <w:p w14:paraId="3B0C4AE6" w14:textId="77777777" w:rsidR="00E32E9D" w:rsidRPr="002D350D" w:rsidRDefault="008555FA" w:rsidP="00906DEC">
      <w:pPr>
        <w:pStyle w:val="a3"/>
        <w:spacing w:before="0" w:line="288" w:lineRule="auto"/>
        <w:ind w:left="113" w:firstLine="0"/>
        <w:contextualSpacing/>
        <w:jc w:val="left"/>
        <w:rPr>
          <w:rFonts w:ascii="Arial" w:hAnsi="Arial" w:cs="Arial"/>
          <w:sz w:val="21"/>
          <w:szCs w:val="21"/>
          <w:lang w:val="ru-RU"/>
        </w:rPr>
      </w:pPr>
      <w:r w:rsidRPr="002D350D">
        <w:rPr>
          <w:rFonts w:ascii="Arial" w:hAnsi="Arial" w:cs="Arial"/>
          <w:sz w:val="21"/>
          <w:szCs w:val="21"/>
          <w:lang w:val="ru-RU"/>
        </w:rPr>
        <w:t>що супроводжують здійснення інженерного захисту.</w:t>
      </w:r>
    </w:p>
    <w:p w14:paraId="61A23E7B" w14:textId="77777777" w:rsidR="00E32E9D" w:rsidRPr="002D350D" w:rsidRDefault="008555FA" w:rsidP="00906DEC">
      <w:pPr>
        <w:pStyle w:val="a3"/>
        <w:spacing w:before="0" w:line="288" w:lineRule="auto"/>
        <w:ind w:left="113" w:right="110"/>
        <w:contextualSpacing/>
        <w:rPr>
          <w:rFonts w:ascii="Arial" w:hAnsi="Arial" w:cs="Arial"/>
          <w:sz w:val="21"/>
          <w:szCs w:val="21"/>
          <w:lang w:val="ru-RU"/>
        </w:rPr>
      </w:pPr>
      <w:r w:rsidRPr="002D350D">
        <w:rPr>
          <w:rFonts w:ascii="Arial" w:hAnsi="Arial" w:cs="Arial"/>
          <w:sz w:val="21"/>
          <w:szCs w:val="21"/>
          <w:lang w:val="ru-RU"/>
        </w:rPr>
        <w:t>Г.5 До складу капітальних вкладень входять засоби на створення нових і реконструкцію існуючих споруд інженерного захисту, що запобігають дії небезпечних геологічних процесів, здійсненню заходів, що не створюють основних фондів. До складу експлуатаційних витрат входять поточні витрати</w:t>
      </w:r>
      <w:r w:rsidRPr="002D350D">
        <w:rPr>
          <w:rFonts w:ascii="Arial" w:hAnsi="Arial" w:cs="Arial"/>
          <w:spacing w:val="-30"/>
          <w:sz w:val="21"/>
          <w:szCs w:val="21"/>
          <w:lang w:val="ru-RU"/>
        </w:rPr>
        <w:t xml:space="preserve"> </w:t>
      </w:r>
      <w:r w:rsidRPr="002D350D">
        <w:rPr>
          <w:rFonts w:ascii="Arial" w:hAnsi="Arial" w:cs="Arial"/>
          <w:sz w:val="21"/>
          <w:szCs w:val="21"/>
          <w:lang w:val="ru-RU"/>
        </w:rPr>
        <w:t>на утримання і обслуговування споруд і засобів інженерного захисту, у тому числі ті, що припадають на основну діяльність і здійснюються за рахунок додаткових асигнувань, а також оплата послуг, пов'язаних з інженерним</w:t>
      </w:r>
      <w:r w:rsidRPr="002D350D">
        <w:rPr>
          <w:rFonts w:ascii="Arial" w:hAnsi="Arial" w:cs="Arial"/>
          <w:spacing w:val="-21"/>
          <w:sz w:val="21"/>
          <w:szCs w:val="21"/>
          <w:lang w:val="ru-RU"/>
        </w:rPr>
        <w:t xml:space="preserve"> </w:t>
      </w:r>
      <w:r w:rsidRPr="002D350D">
        <w:rPr>
          <w:rFonts w:ascii="Arial" w:hAnsi="Arial" w:cs="Arial"/>
          <w:sz w:val="21"/>
          <w:szCs w:val="21"/>
          <w:lang w:val="ru-RU"/>
        </w:rPr>
        <w:t>захистом.</w:t>
      </w:r>
    </w:p>
    <w:p w14:paraId="2843E83A" w14:textId="77777777" w:rsidR="00E32E9D" w:rsidRPr="002D350D" w:rsidRDefault="008555FA" w:rsidP="00906DEC">
      <w:pPr>
        <w:pStyle w:val="a3"/>
        <w:spacing w:before="0" w:line="288" w:lineRule="auto"/>
        <w:ind w:left="113" w:right="111"/>
        <w:contextualSpacing/>
        <w:rPr>
          <w:rFonts w:ascii="Arial" w:hAnsi="Arial" w:cs="Arial"/>
          <w:sz w:val="21"/>
          <w:szCs w:val="21"/>
          <w:lang w:val="ru-RU"/>
        </w:rPr>
      </w:pPr>
      <w:r w:rsidRPr="002D350D">
        <w:rPr>
          <w:rFonts w:ascii="Arial" w:hAnsi="Arial" w:cs="Arial"/>
          <w:sz w:val="21"/>
          <w:szCs w:val="21"/>
          <w:lang w:val="ru-RU"/>
        </w:rPr>
        <w:t>Г.6 При оцінці витрат на інженерний захист повинні бути враховані зміни природного середовища при здійсненні інженерного захисту, збільшення ступеня освоєння території, прискорення науково-технічного прогресу, зменшення антропогенної дії на природне середовище, зміни продуктивності сільськогосподарських і лісових угідь.</w:t>
      </w:r>
    </w:p>
    <w:p w14:paraId="5030AFFE" w14:textId="77777777" w:rsidR="00E32E9D" w:rsidRPr="002D350D" w:rsidRDefault="008555FA" w:rsidP="00906DEC">
      <w:pPr>
        <w:pStyle w:val="a3"/>
        <w:spacing w:before="0" w:line="288" w:lineRule="auto"/>
        <w:ind w:left="113" w:right="107"/>
        <w:contextualSpacing/>
        <w:rPr>
          <w:rFonts w:ascii="Arial" w:hAnsi="Arial" w:cs="Arial"/>
          <w:sz w:val="21"/>
          <w:szCs w:val="21"/>
          <w:lang w:val="ru-RU"/>
        </w:rPr>
      </w:pPr>
      <w:r w:rsidRPr="002D350D">
        <w:rPr>
          <w:rFonts w:ascii="Arial" w:hAnsi="Arial" w:cs="Arial"/>
          <w:sz w:val="21"/>
          <w:szCs w:val="21"/>
          <w:lang w:val="ru-RU"/>
        </w:rPr>
        <w:t>Г.7 Всі вартісні показники повинні бути приведені до єдиного моменту часу, початком якого слід прийняти початок здійснення Інженерного захисту.</w:t>
      </w:r>
    </w:p>
    <w:p w14:paraId="76DC8294" w14:textId="77777777" w:rsidR="00E32E9D" w:rsidRPr="002D350D" w:rsidRDefault="008555FA" w:rsidP="00906DEC">
      <w:pPr>
        <w:pStyle w:val="a3"/>
        <w:spacing w:before="0" w:line="288" w:lineRule="auto"/>
        <w:ind w:left="113" w:right="109"/>
        <w:contextualSpacing/>
        <w:rPr>
          <w:rFonts w:ascii="Arial" w:hAnsi="Arial" w:cs="Arial"/>
          <w:sz w:val="21"/>
          <w:szCs w:val="21"/>
          <w:lang w:val="ru-RU"/>
        </w:rPr>
      </w:pPr>
      <w:r w:rsidRPr="002D350D">
        <w:rPr>
          <w:rFonts w:ascii="Arial" w:hAnsi="Arial" w:cs="Arial"/>
          <w:sz w:val="21"/>
          <w:szCs w:val="21"/>
          <w:lang w:val="ru-RU"/>
        </w:rPr>
        <w:t>Г.8 Екологічний ефект інженерного захисту слід оцінювати зміною природного</w:t>
      </w:r>
      <w:r w:rsidRPr="002D350D">
        <w:rPr>
          <w:rFonts w:ascii="Arial" w:hAnsi="Arial" w:cs="Arial"/>
          <w:spacing w:val="-11"/>
          <w:sz w:val="21"/>
          <w:szCs w:val="21"/>
          <w:lang w:val="ru-RU"/>
        </w:rPr>
        <w:t xml:space="preserve"> </w:t>
      </w:r>
      <w:r w:rsidRPr="002D350D">
        <w:rPr>
          <w:rFonts w:ascii="Arial" w:hAnsi="Arial" w:cs="Arial"/>
          <w:sz w:val="21"/>
          <w:szCs w:val="21"/>
          <w:lang w:val="ru-RU"/>
        </w:rPr>
        <w:t>потенціалу</w:t>
      </w:r>
      <w:r w:rsidRPr="002D350D">
        <w:rPr>
          <w:rFonts w:ascii="Arial" w:hAnsi="Arial" w:cs="Arial"/>
          <w:spacing w:val="-16"/>
          <w:sz w:val="21"/>
          <w:szCs w:val="21"/>
          <w:lang w:val="ru-RU"/>
        </w:rPr>
        <w:t xml:space="preserve"> </w:t>
      </w:r>
      <w:r w:rsidRPr="002D350D">
        <w:rPr>
          <w:rFonts w:ascii="Arial" w:hAnsi="Arial" w:cs="Arial"/>
          <w:sz w:val="21"/>
          <w:szCs w:val="21"/>
          <w:lang w:val="ru-RU"/>
        </w:rPr>
        <w:t>захисної</w:t>
      </w:r>
      <w:r w:rsidRPr="002D350D">
        <w:rPr>
          <w:rFonts w:ascii="Arial" w:hAnsi="Arial" w:cs="Arial"/>
          <w:spacing w:val="-11"/>
          <w:sz w:val="21"/>
          <w:szCs w:val="21"/>
          <w:lang w:val="ru-RU"/>
        </w:rPr>
        <w:t xml:space="preserve"> </w:t>
      </w:r>
      <w:r w:rsidRPr="002D350D">
        <w:rPr>
          <w:rFonts w:ascii="Arial" w:hAnsi="Arial" w:cs="Arial"/>
          <w:sz w:val="21"/>
          <w:szCs w:val="21"/>
          <w:lang w:val="ru-RU"/>
        </w:rPr>
        <w:t>території,</w:t>
      </w:r>
      <w:r w:rsidRPr="002D350D">
        <w:rPr>
          <w:rFonts w:ascii="Arial" w:hAnsi="Arial" w:cs="Arial"/>
          <w:spacing w:val="-13"/>
          <w:sz w:val="21"/>
          <w:szCs w:val="21"/>
          <w:lang w:val="ru-RU"/>
        </w:rPr>
        <w:t xml:space="preserve"> </w:t>
      </w:r>
      <w:r w:rsidRPr="002D350D">
        <w:rPr>
          <w:rFonts w:ascii="Arial" w:hAnsi="Arial" w:cs="Arial"/>
          <w:sz w:val="21"/>
          <w:szCs w:val="21"/>
          <w:lang w:val="ru-RU"/>
        </w:rPr>
        <w:t>її</w:t>
      </w:r>
      <w:r w:rsidRPr="002D350D">
        <w:rPr>
          <w:rFonts w:ascii="Arial" w:hAnsi="Arial" w:cs="Arial"/>
          <w:spacing w:val="-14"/>
          <w:sz w:val="21"/>
          <w:szCs w:val="21"/>
          <w:lang w:val="ru-RU"/>
        </w:rPr>
        <w:t xml:space="preserve"> </w:t>
      </w:r>
      <w:r w:rsidRPr="002D350D">
        <w:rPr>
          <w:rFonts w:ascii="Arial" w:hAnsi="Arial" w:cs="Arial"/>
          <w:sz w:val="21"/>
          <w:szCs w:val="21"/>
          <w:lang w:val="ru-RU"/>
        </w:rPr>
        <w:t>репродуктивної</w:t>
      </w:r>
      <w:r w:rsidRPr="002D350D">
        <w:rPr>
          <w:rFonts w:ascii="Arial" w:hAnsi="Arial" w:cs="Arial"/>
          <w:spacing w:val="-11"/>
          <w:sz w:val="21"/>
          <w:szCs w:val="21"/>
          <w:lang w:val="ru-RU"/>
        </w:rPr>
        <w:t xml:space="preserve"> </w:t>
      </w:r>
      <w:r w:rsidRPr="002D350D">
        <w:rPr>
          <w:rFonts w:ascii="Arial" w:hAnsi="Arial" w:cs="Arial"/>
          <w:sz w:val="21"/>
          <w:szCs w:val="21"/>
          <w:lang w:val="ru-RU"/>
        </w:rPr>
        <w:t>здатності,</w:t>
      </w:r>
      <w:r w:rsidRPr="002D350D">
        <w:rPr>
          <w:rFonts w:ascii="Arial" w:hAnsi="Arial" w:cs="Arial"/>
          <w:spacing w:val="-15"/>
          <w:sz w:val="21"/>
          <w:szCs w:val="21"/>
          <w:lang w:val="ru-RU"/>
        </w:rPr>
        <w:t xml:space="preserve"> </w:t>
      </w:r>
      <w:r w:rsidRPr="002D350D">
        <w:rPr>
          <w:rFonts w:ascii="Arial" w:hAnsi="Arial" w:cs="Arial"/>
          <w:sz w:val="21"/>
          <w:szCs w:val="21"/>
          <w:lang w:val="ru-RU"/>
        </w:rPr>
        <w:t>стійкості до антропогенних дій, а також збереженням флори і</w:t>
      </w:r>
      <w:r w:rsidRPr="002D350D">
        <w:rPr>
          <w:rFonts w:ascii="Arial" w:hAnsi="Arial" w:cs="Arial"/>
          <w:spacing w:val="-18"/>
          <w:sz w:val="21"/>
          <w:szCs w:val="21"/>
          <w:lang w:val="ru-RU"/>
        </w:rPr>
        <w:t xml:space="preserve"> </w:t>
      </w:r>
      <w:r w:rsidRPr="002D350D">
        <w:rPr>
          <w:rFonts w:ascii="Arial" w:hAnsi="Arial" w:cs="Arial"/>
          <w:sz w:val="21"/>
          <w:szCs w:val="21"/>
          <w:lang w:val="ru-RU"/>
        </w:rPr>
        <w:t>фауни.</w:t>
      </w:r>
    </w:p>
    <w:p w14:paraId="048A69C5" w14:textId="68738FB1" w:rsidR="00731C6B" w:rsidRDefault="008555FA" w:rsidP="00906DEC">
      <w:pPr>
        <w:pStyle w:val="a3"/>
        <w:spacing w:before="0" w:line="288" w:lineRule="auto"/>
        <w:ind w:left="113" w:right="111"/>
        <w:contextualSpacing/>
        <w:rPr>
          <w:rFonts w:ascii="Arial" w:hAnsi="Arial" w:cs="Arial"/>
          <w:sz w:val="21"/>
          <w:szCs w:val="21"/>
          <w:lang w:val="ru-RU"/>
        </w:rPr>
      </w:pPr>
      <w:r w:rsidRPr="002D350D">
        <w:rPr>
          <w:rFonts w:ascii="Arial" w:hAnsi="Arial" w:cs="Arial"/>
          <w:sz w:val="21"/>
          <w:szCs w:val="21"/>
          <w:lang w:val="ru-RU"/>
        </w:rPr>
        <w:t>Г.9 При оцінці соціального ефекту повинно бути враховано поліпшення умов життя населення в результаті використання, за можливості, більш сприятливих місць і умов мешкання і роботи, скорочення захворюваності і збільшення періоду активної діяльності і тривалості життя в цілому,</w:t>
      </w:r>
      <w:r w:rsidRPr="002D350D">
        <w:rPr>
          <w:rFonts w:ascii="Arial" w:hAnsi="Arial" w:cs="Arial"/>
          <w:spacing w:val="-39"/>
          <w:sz w:val="21"/>
          <w:szCs w:val="21"/>
          <w:lang w:val="ru-RU"/>
        </w:rPr>
        <w:t xml:space="preserve"> </w:t>
      </w:r>
      <w:r w:rsidRPr="002D350D">
        <w:rPr>
          <w:rFonts w:ascii="Arial" w:hAnsi="Arial" w:cs="Arial"/>
          <w:sz w:val="21"/>
          <w:szCs w:val="21"/>
          <w:lang w:val="ru-RU"/>
        </w:rPr>
        <w:t>збереження естетичної цінності природних</w:t>
      </w:r>
      <w:r w:rsidRPr="002D350D">
        <w:rPr>
          <w:rFonts w:ascii="Arial" w:hAnsi="Arial" w:cs="Arial"/>
          <w:spacing w:val="-13"/>
          <w:sz w:val="21"/>
          <w:szCs w:val="21"/>
          <w:lang w:val="ru-RU"/>
        </w:rPr>
        <w:t xml:space="preserve"> </w:t>
      </w:r>
      <w:r w:rsidRPr="002D350D">
        <w:rPr>
          <w:rFonts w:ascii="Arial" w:hAnsi="Arial" w:cs="Arial"/>
          <w:sz w:val="21"/>
          <w:szCs w:val="21"/>
          <w:lang w:val="ru-RU"/>
        </w:rPr>
        <w:t>ландшафтів.</w:t>
      </w:r>
      <w:r w:rsidR="00731C6B">
        <w:rPr>
          <w:rFonts w:ascii="Arial" w:hAnsi="Arial" w:cs="Arial"/>
          <w:sz w:val="21"/>
          <w:szCs w:val="21"/>
          <w:lang w:val="ru-RU"/>
        </w:rPr>
        <w:br w:type="page"/>
      </w:r>
    </w:p>
    <w:p w14:paraId="345C5F0E" w14:textId="77777777" w:rsidR="00E32E9D" w:rsidRPr="002D350D" w:rsidRDefault="00E32E9D" w:rsidP="00906DEC">
      <w:pPr>
        <w:pStyle w:val="a3"/>
        <w:spacing w:before="0" w:line="288" w:lineRule="auto"/>
        <w:ind w:left="113" w:right="111"/>
        <w:contextualSpacing/>
        <w:rPr>
          <w:rFonts w:ascii="Arial" w:hAnsi="Arial" w:cs="Arial"/>
          <w:sz w:val="21"/>
          <w:szCs w:val="21"/>
          <w:lang w:val="ru-RU"/>
        </w:rPr>
      </w:pPr>
    </w:p>
    <w:p w14:paraId="55E713D7" w14:textId="77777777" w:rsidR="00E32E9D" w:rsidRPr="002D350D" w:rsidRDefault="008555FA">
      <w:pPr>
        <w:pStyle w:val="1"/>
        <w:spacing w:before="185"/>
        <w:ind w:left="225" w:right="226"/>
        <w:jc w:val="center"/>
        <w:rPr>
          <w:rFonts w:ascii="Arial" w:hAnsi="Arial" w:cs="Arial"/>
          <w:sz w:val="21"/>
          <w:szCs w:val="21"/>
          <w:lang w:val="ru-RU"/>
        </w:rPr>
      </w:pPr>
      <w:bookmarkStart w:id="95" w:name="ДОДАТОК_Д"/>
      <w:bookmarkStart w:id="96" w:name="_bookmark47"/>
      <w:bookmarkEnd w:id="95"/>
      <w:bookmarkEnd w:id="96"/>
      <w:r w:rsidRPr="002D350D">
        <w:rPr>
          <w:rFonts w:ascii="Arial" w:hAnsi="Arial" w:cs="Arial"/>
          <w:sz w:val="21"/>
          <w:szCs w:val="21"/>
          <w:lang w:val="ru-RU"/>
        </w:rPr>
        <w:t>ДОДАТОК Д</w:t>
      </w:r>
    </w:p>
    <w:p w14:paraId="1CF0F234" w14:textId="77777777" w:rsidR="00E32E9D" w:rsidRPr="002D350D" w:rsidRDefault="008555FA">
      <w:pPr>
        <w:pStyle w:val="a3"/>
        <w:spacing w:before="158"/>
        <w:ind w:left="225" w:right="225" w:firstLine="0"/>
        <w:jc w:val="center"/>
        <w:rPr>
          <w:rFonts w:ascii="Arial" w:hAnsi="Arial" w:cs="Arial"/>
          <w:sz w:val="21"/>
          <w:szCs w:val="21"/>
          <w:lang w:val="ru-RU"/>
        </w:rPr>
      </w:pPr>
      <w:r w:rsidRPr="002D350D">
        <w:rPr>
          <w:rFonts w:ascii="Arial" w:hAnsi="Arial" w:cs="Arial"/>
          <w:sz w:val="21"/>
          <w:szCs w:val="21"/>
          <w:lang w:val="ru-RU"/>
        </w:rPr>
        <w:t>(рекомендований)</w:t>
      </w:r>
    </w:p>
    <w:p w14:paraId="62887939" w14:textId="77777777" w:rsidR="00E32E9D" w:rsidRPr="002D350D" w:rsidRDefault="00E32E9D">
      <w:pPr>
        <w:pStyle w:val="a3"/>
        <w:spacing w:before="2"/>
        <w:ind w:left="0" w:firstLine="0"/>
        <w:jc w:val="left"/>
        <w:rPr>
          <w:rFonts w:ascii="Arial" w:hAnsi="Arial" w:cs="Arial"/>
          <w:sz w:val="21"/>
          <w:szCs w:val="21"/>
          <w:lang w:val="ru-RU"/>
        </w:rPr>
      </w:pPr>
    </w:p>
    <w:p w14:paraId="289F72B9" w14:textId="77777777" w:rsidR="00E32E9D" w:rsidRPr="002D350D" w:rsidRDefault="008555FA" w:rsidP="00906DEC">
      <w:pPr>
        <w:pStyle w:val="1"/>
        <w:spacing w:line="288" w:lineRule="auto"/>
        <w:ind w:left="225" w:right="225"/>
        <w:jc w:val="center"/>
        <w:rPr>
          <w:rFonts w:ascii="Arial" w:hAnsi="Arial" w:cs="Arial"/>
          <w:sz w:val="21"/>
          <w:szCs w:val="21"/>
          <w:lang w:val="ru-RU"/>
        </w:rPr>
      </w:pPr>
      <w:bookmarkStart w:id="97" w:name="НАДІЙНІСТЬ_СПОРУД_І_ЗАХОДИ_ІНЖЕНЕРНОГО_З"/>
      <w:bookmarkStart w:id="98" w:name="_bookmark48"/>
      <w:bookmarkEnd w:id="97"/>
      <w:bookmarkEnd w:id="98"/>
      <w:r w:rsidRPr="002D350D">
        <w:rPr>
          <w:rFonts w:ascii="Arial" w:hAnsi="Arial" w:cs="Arial"/>
          <w:sz w:val="21"/>
          <w:szCs w:val="21"/>
          <w:lang w:val="ru-RU"/>
        </w:rPr>
        <w:t>НАДІЙНІСТЬ СПОРУД І ЗАХОДИ ІНЖЕНЕРНОГО ЗАХИСТУ ВІД НЕБЕЗПЕЧНИХ ГЕОЛОГІЧНИХ ПРОЦЕСІВ</w:t>
      </w:r>
    </w:p>
    <w:p w14:paraId="0800F615" w14:textId="77777777" w:rsidR="00E32E9D" w:rsidRPr="002D350D" w:rsidRDefault="008555FA" w:rsidP="00906DEC">
      <w:pPr>
        <w:pStyle w:val="a3"/>
        <w:spacing w:before="0" w:line="288" w:lineRule="auto"/>
        <w:ind w:right="109"/>
        <w:rPr>
          <w:rFonts w:ascii="Arial" w:hAnsi="Arial" w:cs="Arial"/>
          <w:sz w:val="21"/>
          <w:szCs w:val="21"/>
          <w:lang w:val="ru-RU"/>
        </w:rPr>
      </w:pPr>
      <w:r w:rsidRPr="002D350D">
        <w:rPr>
          <w:rFonts w:ascii="Arial" w:hAnsi="Arial" w:cs="Arial"/>
          <w:sz w:val="21"/>
          <w:szCs w:val="21"/>
          <w:lang w:val="ru-RU"/>
        </w:rPr>
        <w:t>Д.1 Надійність споруд і заходи інженерного захисту слід визначати з урахуванням класу наслідків (відповідальності) або категорії об'єкта, що захищається, згідно з ДБН В.1.2-14. За необхідності слід передбачати дублювання окремих елементів споруд інженерного захисту, а також відповідну систему їх обслуговування, включаючи моніторинг.</w:t>
      </w:r>
    </w:p>
    <w:p w14:paraId="27ED330F" w14:textId="77777777" w:rsidR="00E32E9D" w:rsidRPr="002D350D" w:rsidRDefault="008555FA" w:rsidP="00906DEC">
      <w:pPr>
        <w:pStyle w:val="a3"/>
        <w:spacing w:before="0" w:line="288" w:lineRule="auto"/>
        <w:ind w:right="111"/>
        <w:rPr>
          <w:rFonts w:ascii="Arial" w:hAnsi="Arial" w:cs="Arial"/>
          <w:sz w:val="21"/>
          <w:szCs w:val="21"/>
          <w:lang w:val="ru-RU"/>
        </w:rPr>
      </w:pPr>
      <w:r w:rsidRPr="002D350D">
        <w:rPr>
          <w:rFonts w:ascii="Arial" w:hAnsi="Arial" w:cs="Arial"/>
          <w:sz w:val="21"/>
          <w:szCs w:val="21"/>
          <w:lang w:val="ru-RU"/>
        </w:rPr>
        <w:t>Д.2 Проектування і розрахунок надійності окремих споруд інженерного захисту слід виконувати відповідно до вимог будівельних норм на</w:t>
      </w:r>
      <w:r w:rsidRPr="002D350D">
        <w:rPr>
          <w:rFonts w:ascii="Arial" w:hAnsi="Arial" w:cs="Arial"/>
          <w:spacing w:val="-49"/>
          <w:sz w:val="21"/>
          <w:szCs w:val="21"/>
          <w:lang w:val="ru-RU"/>
        </w:rPr>
        <w:t xml:space="preserve"> </w:t>
      </w:r>
      <w:r w:rsidRPr="002D350D">
        <w:rPr>
          <w:rFonts w:ascii="Arial" w:hAnsi="Arial" w:cs="Arial"/>
          <w:sz w:val="21"/>
          <w:szCs w:val="21"/>
          <w:lang w:val="ru-RU"/>
        </w:rPr>
        <w:t>проектування об'єктів, що захищаються, і методик визначення коефіцієнтів надійності за навантаженнями і</w:t>
      </w:r>
      <w:r w:rsidRPr="002D350D">
        <w:rPr>
          <w:rFonts w:ascii="Arial" w:hAnsi="Arial" w:cs="Arial"/>
          <w:spacing w:val="-11"/>
          <w:sz w:val="21"/>
          <w:szCs w:val="21"/>
          <w:lang w:val="ru-RU"/>
        </w:rPr>
        <w:t xml:space="preserve"> </w:t>
      </w:r>
      <w:r w:rsidRPr="002D350D">
        <w:rPr>
          <w:rFonts w:ascii="Arial" w:hAnsi="Arial" w:cs="Arial"/>
          <w:sz w:val="21"/>
          <w:szCs w:val="21"/>
          <w:lang w:val="ru-RU"/>
        </w:rPr>
        <w:t>впливами.</w:t>
      </w:r>
    </w:p>
    <w:p w14:paraId="51CC9F77" w14:textId="77777777" w:rsidR="00E32E9D" w:rsidRPr="002D350D" w:rsidRDefault="008555FA" w:rsidP="00906DEC">
      <w:pPr>
        <w:pStyle w:val="a3"/>
        <w:spacing w:before="0" w:line="288" w:lineRule="auto"/>
        <w:ind w:right="110"/>
        <w:rPr>
          <w:rFonts w:ascii="Arial" w:hAnsi="Arial" w:cs="Arial"/>
          <w:sz w:val="21"/>
          <w:szCs w:val="21"/>
          <w:lang w:val="ru-RU"/>
        </w:rPr>
      </w:pPr>
      <w:r w:rsidRPr="002D350D">
        <w:rPr>
          <w:rFonts w:ascii="Arial" w:hAnsi="Arial" w:cs="Arial"/>
          <w:sz w:val="21"/>
          <w:szCs w:val="21"/>
          <w:lang w:val="ru-RU"/>
        </w:rPr>
        <w:t>Д.3 У розрахунках загасання (стабілізації) небезпечного геологічного процесу при введенні в дію інженерного захисту небезпечний геологічний процес розглядається як робота складної геотехнічної системи, що підпадає під дію потоків "відмов" і "відновлень". За "відмову" приймають факт дії, що відбулася (зсуву, обвалу, розмиву тощо). Відповідно до цього елемент системи, що "відмовив", – розрахунковий об'єм блока ґрунту, обвалу тощо, а "відновлюваний" – фактично затримувана його частина. Розрахунок строків стабілізації і надійності інженерного захисту ведуть з використанням системи рівнянь Колмогорова:</w:t>
      </w:r>
    </w:p>
    <w:p w14:paraId="320E69FA" w14:textId="77777777" w:rsidR="00E32E9D" w:rsidRPr="002D350D" w:rsidRDefault="008555FA">
      <w:pPr>
        <w:pStyle w:val="a3"/>
        <w:spacing w:before="0"/>
        <w:ind w:left="2555" w:firstLine="0"/>
        <w:jc w:val="left"/>
        <w:rPr>
          <w:rFonts w:ascii="Arial" w:hAnsi="Arial" w:cs="Arial"/>
          <w:sz w:val="21"/>
          <w:szCs w:val="21"/>
        </w:rPr>
      </w:pPr>
      <w:r w:rsidRPr="002D350D">
        <w:rPr>
          <w:rFonts w:ascii="Arial" w:hAnsi="Arial" w:cs="Arial"/>
          <w:noProof/>
          <w:sz w:val="21"/>
          <w:szCs w:val="21"/>
        </w:rPr>
        <w:drawing>
          <wp:inline distT="0" distB="0" distL="0" distR="0" wp14:anchorId="712DBB00" wp14:editId="4EB86EB7">
            <wp:extent cx="4402016" cy="187642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8" cstate="print"/>
                    <a:stretch>
                      <a:fillRect/>
                    </a:stretch>
                  </pic:blipFill>
                  <pic:spPr>
                    <a:xfrm>
                      <a:off x="0" y="0"/>
                      <a:ext cx="4412889" cy="1881060"/>
                    </a:xfrm>
                    <a:prstGeom prst="rect">
                      <a:avLst/>
                    </a:prstGeom>
                  </pic:spPr>
                </pic:pic>
              </a:graphicData>
            </a:graphic>
          </wp:inline>
        </w:drawing>
      </w:r>
    </w:p>
    <w:p w14:paraId="70547039" w14:textId="77777777" w:rsidR="00906DEC" w:rsidRDefault="008555FA" w:rsidP="009F4AA3">
      <w:pPr>
        <w:pStyle w:val="a3"/>
        <w:spacing w:before="165"/>
        <w:ind w:firstLine="0"/>
        <w:jc w:val="left"/>
        <w:rPr>
          <w:rFonts w:ascii="Arial" w:hAnsi="Arial" w:cs="Arial"/>
          <w:sz w:val="21"/>
          <w:szCs w:val="21"/>
          <w:lang w:val="ru-RU"/>
        </w:rPr>
      </w:pPr>
      <w:r w:rsidRPr="002D350D">
        <w:rPr>
          <w:rFonts w:ascii="Arial" w:hAnsi="Arial" w:cs="Arial"/>
          <w:sz w:val="21"/>
          <w:szCs w:val="21"/>
          <w:lang w:val="ru-RU"/>
        </w:rPr>
        <w:t xml:space="preserve">де  </w:t>
      </w:r>
      <w:r w:rsidRPr="00906DEC">
        <w:rPr>
          <w:i/>
          <w:sz w:val="21"/>
          <w:szCs w:val="21"/>
        </w:rPr>
        <w:t>k</w:t>
      </w:r>
      <w:r w:rsidRPr="002D350D">
        <w:rPr>
          <w:rFonts w:ascii="Arial" w:hAnsi="Arial" w:cs="Arial"/>
          <w:i/>
          <w:sz w:val="21"/>
          <w:szCs w:val="21"/>
          <w:lang w:val="ru-RU"/>
        </w:rPr>
        <w:t xml:space="preserve"> </w:t>
      </w:r>
      <w:r w:rsidRPr="002D350D">
        <w:rPr>
          <w:rFonts w:ascii="Arial" w:hAnsi="Arial" w:cs="Arial"/>
          <w:sz w:val="21"/>
          <w:szCs w:val="21"/>
          <w:lang w:val="ru-RU"/>
        </w:rPr>
        <w:t>– кількість циклів схилових процесів;</w:t>
      </w:r>
    </w:p>
    <w:p w14:paraId="1237B022" w14:textId="73C8904B" w:rsidR="00E32E9D" w:rsidRPr="002D350D" w:rsidRDefault="008555FA" w:rsidP="00906DEC">
      <w:pPr>
        <w:pStyle w:val="a3"/>
        <w:spacing w:before="165"/>
        <w:ind w:firstLine="455"/>
        <w:jc w:val="left"/>
        <w:rPr>
          <w:rFonts w:ascii="Arial" w:hAnsi="Arial" w:cs="Arial"/>
          <w:sz w:val="21"/>
          <w:szCs w:val="21"/>
          <w:lang w:val="ru-RU"/>
        </w:rPr>
      </w:pPr>
      <w:r w:rsidRPr="00906DEC">
        <w:rPr>
          <w:i/>
          <w:sz w:val="21"/>
          <w:szCs w:val="21"/>
          <w:lang w:val="ru-RU"/>
        </w:rPr>
        <w:t>і</w:t>
      </w:r>
      <w:r w:rsidRPr="002D350D">
        <w:rPr>
          <w:rFonts w:ascii="Arial" w:hAnsi="Arial" w:cs="Arial"/>
          <w:i/>
          <w:sz w:val="21"/>
          <w:szCs w:val="21"/>
          <w:lang w:val="ru-RU"/>
        </w:rPr>
        <w:t xml:space="preserve">  – </w:t>
      </w:r>
      <w:r w:rsidRPr="002D350D">
        <w:rPr>
          <w:rFonts w:ascii="Arial" w:hAnsi="Arial" w:cs="Arial"/>
          <w:sz w:val="21"/>
          <w:szCs w:val="21"/>
          <w:lang w:val="ru-RU"/>
        </w:rPr>
        <w:t>порядковий номер циклу;</w:t>
      </w:r>
    </w:p>
    <w:p w14:paraId="7D6CB169" w14:textId="77777777" w:rsidR="00E32E9D" w:rsidRPr="002D350D" w:rsidRDefault="008555FA">
      <w:pPr>
        <w:pStyle w:val="a3"/>
        <w:spacing w:before="162" w:line="360" w:lineRule="auto"/>
        <w:ind w:firstLine="427"/>
        <w:jc w:val="left"/>
        <w:rPr>
          <w:rFonts w:ascii="Arial" w:hAnsi="Arial" w:cs="Arial"/>
          <w:sz w:val="21"/>
          <w:szCs w:val="21"/>
          <w:lang w:val="ru-RU"/>
        </w:rPr>
      </w:pPr>
      <w:r w:rsidRPr="00906DEC">
        <w:rPr>
          <w:i/>
          <w:sz w:val="21"/>
          <w:szCs w:val="21"/>
        </w:rPr>
        <w:t>μ</w:t>
      </w:r>
      <w:r w:rsidRPr="002D350D">
        <w:rPr>
          <w:rFonts w:ascii="Arial" w:hAnsi="Arial" w:cs="Arial"/>
          <w:i/>
          <w:sz w:val="21"/>
          <w:szCs w:val="21"/>
          <w:lang w:val="ru-RU"/>
        </w:rPr>
        <w:t xml:space="preserve"> </w:t>
      </w:r>
      <w:r w:rsidRPr="002D350D">
        <w:rPr>
          <w:rFonts w:ascii="Arial" w:hAnsi="Arial" w:cs="Arial"/>
          <w:sz w:val="21"/>
          <w:szCs w:val="21"/>
          <w:lang w:val="ru-RU"/>
        </w:rPr>
        <w:t>– відношення надійності розрахункового значення об'єму затримуваної частини ґрунту в циклі до розрахункового значення зменшення цієї величини;</w:t>
      </w:r>
    </w:p>
    <w:p w14:paraId="4DDEF7AA" w14:textId="2F019333" w:rsidR="00E32E9D" w:rsidRPr="002D350D" w:rsidRDefault="008555FA">
      <w:pPr>
        <w:pStyle w:val="a3"/>
        <w:tabs>
          <w:tab w:val="left" w:pos="1406"/>
          <w:tab w:val="left" w:pos="3086"/>
          <w:tab w:val="left" w:pos="3739"/>
          <w:tab w:val="left" w:pos="5713"/>
          <w:tab w:val="left" w:pos="6632"/>
          <w:tab w:val="left" w:pos="8365"/>
          <w:tab w:val="left" w:pos="8862"/>
        </w:tabs>
        <w:spacing w:line="352" w:lineRule="auto"/>
        <w:ind w:right="112" w:firstLine="427"/>
        <w:jc w:val="left"/>
        <w:rPr>
          <w:rFonts w:ascii="Arial" w:hAnsi="Arial" w:cs="Arial"/>
          <w:sz w:val="21"/>
          <w:szCs w:val="21"/>
          <w:lang w:val="ru-RU"/>
        </w:rPr>
      </w:pPr>
      <w:r w:rsidRPr="00906DEC">
        <w:rPr>
          <w:i/>
          <w:spacing w:val="5"/>
          <w:sz w:val="21"/>
          <w:szCs w:val="21"/>
        </w:rPr>
        <w:t>P</w:t>
      </w:r>
      <w:r w:rsidRPr="00906DEC">
        <w:rPr>
          <w:spacing w:val="5"/>
          <w:position w:val="-2"/>
          <w:sz w:val="21"/>
          <w:szCs w:val="21"/>
        </w:rPr>
        <w:t>i</w:t>
      </w:r>
      <w:r w:rsidRPr="002D350D">
        <w:rPr>
          <w:rFonts w:ascii="Arial" w:hAnsi="Arial" w:cs="Arial"/>
          <w:spacing w:val="5"/>
          <w:position w:val="-2"/>
          <w:sz w:val="21"/>
          <w:szCs w:val="21"/>
          <w:lang w:val="ru-RU"/>
        </w:rPr>
        <w:t xml:space="preserve">  </w:t>
      </w:r>
      <w:r w:rsidRPr="002D350D">
        <w:rPr>
          <w:rFonts w:ascii="Arial" w:hAnsi="Arial" w:cs="Arial"/>
          <w:spacing w:val="16"/>
          <w:position w:val="-2"/>
          <w:sz w:val="21"/>
          <w:szCs w:val="21"/>
          <w:lang w:val="ru-RU"/>
        </w:rPr>
        <w:t xml:space="preserve"> </w:t>
      </w:r>
      <w:r w:rsidRPr="002D350D">
        <w:rPr>
          <w:rFonts w:ascii="Arial" w:hAnsi="Arial" w:cs="Arial"/>
          <w:i/>
          <w:sz w:val="21"/>
          <w:szCs w:val="21"/>
          <w:lang w:val="ru-RU"/>
        </w:rPr>
        <w:t>–</w:t>
      </w:r>
      <w:r w:rsidRPr="002D350D">
        <w:rPr>
          <w:rFonts w:ascii="Arial" w:hAnsi="Arial" w:cs="Arial"/>
          <w:i/>
          <w:sz w:val="21"/>
          <w:szCs w:val="21"/>
          <w:lang w:val="ru-RU"/>
        </w:rPr>
        <w:tab/>
      </w:r>
      <w:r w:rsidRPr="002D350D">
        <w:rPr>
          <w:rFonts w:ascii="Arial" w:hAnsi="Arial" w:cs="Arial"/>
          <w:sz w:val="21"/>
          <w:szCs w:val="21"/>
          <w:lang w:val="ru-RU"/>
        </w:rPr>
        <w:t>ймовірність</w:t>
      </w:r>
      <w:r w:rsidR="00906DEC">
        <w:rPr>
          <w:rFonts w:ascii="Arial" w:hAnsi="Arial" w:cs="Arial"/>
          <w:sz w:val="21"/>
          <w:szCs w:val="21"/>
          <w:lang w:val="ru-RU"/>
        </w:rPr>
        <w:t xml:space="preserve"> </w:t>
      </w:r>
      <w:r w:rsidRPr="002D350D">
        <w:rPr>
          <w:rFonts w:ascii="Arial" w:hAnsi="Arial" w:cs="Arial"/>
          <w:i/>
          <w:sz w:val="21"/>
          <w:szCs w:val="21"/>
          <w:lang w:val="ru-RU"/>
        </w:rPr>
        <w:t>і</w:t>
      </w:r>
      <w:r w:rsidRPr="002D350D">
        <w:rPr>
          <w:rFonts w:ascii="Arial" w:hAnsi="Arial" w:cs="Arial"/>
          <w:sz w:val="21"/>
          <w:szCs w:val="21"/>
          <w:lang w:val="ru-RU"/>
        </w:rPr>
        <w:t>-ої</w:t>
      </w:r>
      <w:r w:rsidRPr="002D350D">
        <w:rPr>
          <w:rFonts w:ascii="Arial" w:hAnsi="Arial" w:cs="Arial"/>
          <w:sz w:val="21"/>
          <w:szCs w:val="21"/>
          <w:lang w:val="ru-RU"/>
        </w:rPr>
        <w:tab/>
        <w:t>розрахункової</w:t>
      </w:r>
      <w:r w:rsidR="00906DEC">
        <w:rPr>
          <w:rFonts w:ascii="Arial" w:hAnsi="Arial" w:cs="Arial"/>
          <w:sz w:val="21"/>
          <w:szCs w:val="21"/>
          <w:lang w:val="ru-RU"/>
        </w:rPr>
        <w:t xml:space="preserve"> </w:t>
      </w:r>
      <w:r w:rsidRPr="002D350D">
        <w:rPr>
          <w:rFonts w:ascii="Arial" w:hAnsi="Arial" w:cs="Arial"/>
          <w:sz w:val="21"/>
          <w:szCs w:val="21"/>
          <w:lang w:val="ru-RU"/>
        </w:rPr>
        <w:t>події,</w:t>
      </w:r>
      <w:r w:rsidR="00906DEC">
        <w:rPr>
          <w:rFonts w:ascii="Arial" w:hAnsi="Arial" w:cs="Arial"/>
          <w:sz w:val="21"/>
          <w:szCs w:val="21"/>
          <w:lang w:val="ru-RU"/>
        </w:rPr>
        <w:t xml:space="preserve"> </w:t>
      </w:r>
      <w:r w:rsidRPr="002D350D">
        <w:rPr>
          <w:rFonts w:ascii="Arial" w:hAnsi="Arial" w:cs="Arial"/>
          <w:sz w:val="21"/>
          <w:szCs w:val="21"/>
          <w:lang w:val="ru-RU"/>
        </w:rPr>
        <w:t>коректована</w:t>
      </w:r>
      <w:r w:rsidR="00906DEC">
        <w:rPr>
          <w:rFonts w:ascii="Arial" w:hAnsi="Arial" w:cs="Arial"/>
          <w:sz w:val="21"/>
          <w:szCs w:val="21"/>
          <w:lang w:val="ru-RU"/>
        </w:rPr>
        <w:t xml:space="preserve"> </w:t>
      </w:r>
      <w:r w:rsidRPr="002D350D">
        <w:rPr>
          <w:rFonts w:ascii="Arial" w:hAnsi="Arial" w:cs="Arial"/>
          <w:sz w:val="21"/>
          <w:szCs w:val="21"/>
          <w:lang w:val="ru-RU"/>
        </w:rPr>
        <w:t>за</w:t>
      </w:r>
      <w:r w:rsidRPr="002D350D">
        <w:rPr>
          <w:rFonts w:ascii="Arial" w:hAnsi="Arial" w:cs="Arial"/>
          <w:sz w:val="21"/>
          <w:szCs w:val="21"/>
          <w:lang w:val="ru-RU"/>
        </w:rPr>
        <w:tab/>
      </w:r>
      <w:r w:rsidRPr="002D350D">
        <w:rPr>
          <w:rFonts w:ascii="Arial" w:hAnsi="Arial" w:cs="Arial"/>
          <w:spacing w:val="-1"/>
          <w:sz w:val="21"/>
          <w:szCs w:val="21"/>
          <w:lang w:val="ru-RU"/>
        </w:rPr>
        <w:t xml:space="preserve">даними </w:t>
      </w:r>
      <w:r w:rsidRPr="002D350D">
        <w:rPr>
          <w:rFonts w:ascii="Arial" w:hAnsi="Arial" w:cs="Arial"/>
          <w:sz w:val="21"/>
          <w:szCs w:val="21"/>
          <w:lang w:val="ru-RU"/>
        </w:rPr>
        <w:t>спостережень із першого по</w:t>
      </w:r>
      <w:r w:rsidRPr="00906DEC">
        <w:rPr>
          <w:sz w:val="21"/>
          <w:szCs w:val="21"/>
          <w:lang w:val="ru-RU"/>
        </w:rPr>
        <w:t xml:space="preserve"> </w:t>
      </w:r>
      <w:r w:rsidRPr="00906DEC">
        <w:rPr>
          <w:i/>
          <w:sz w:val="21"/>
          <w:szCs w:val="21"/>
        </w:rPr>
        <w:t>i</w:t>
      </w:r>
      <w:r w:rsidRPr="002D350D">
        <w:rPr>
          <w:rFonts w:ascii="Arial" w:hAnsi="Arial" w:cs="Arial"/>
          <w:sz w:val="21"/>
          <w:szCs w:val="21"/>
          <w:lang w:val="ru-RU"/>
        </w:rPr>
        <w:t>-й</w:t>
      </w:r>
      <w:r w:rsidRPr="002D350D">
        <w:rPr>
          <w:rFonts w:ascii="Arial" w:hAnsi="Arial" w:cs="Arial"/>
          <w:spacing w:val="-9"/>
          <w:sz w:val="21"/>
          <w:szCs w:val="21"/>
          <w:lang w:val="ru-RU"/>
        </w:rPr>
        <w:t xml:space="preserve"> </w:t>
      </w:r>
      <w:r w:rsidRPr="002D350D">
        <w:rPr>
          <w:rFonts w:ascii="Arial" w:hAnsi="Arial" w:cs="Arial"/>
          <w:sz w:val="21"/>
          <w:szCs w:val="21"/>
          <w:lang w:val="ru-RU"/>
        </w:rPr>
        <w:t>рік.</w:t>
      </w:r>
    </w:p>
    <w:p w14:paraId="7DD00B99" w14:textId="77777777" w:rsidR="00E32E9D" w:rsidRPr="002D350D" w:rsidRDefault="008555FA">
      <w:pPr>
        <w:pStyle w:val="a3"/>
        <w:spacing w:before="17"/>
        <w:ind w:firstLine="0"/>
        <w:jc w:val="left"/>
        <w:rPr>
          <w:rFonts w:ascii="Arial" w:hAnsi="Arial" w:cs="Arial"/>
          <w:sz w:val="21"/>
          <w:szCs w:val="21"/>
          <w:lang w:val="ru-RU"/>
        </w:rPr>
      </w:pPr>
      <w:r w:rsidRPr="002D350D">
        <w:rPr>
          <w:rFonts w:ascii="Arial" w:hAnsi="Arial" w:cs="Arial"/>
          <w:sz w:val="21"/>
          <w:szCs w:val="21"/>
          <w:lang w:val="ru-RU"/>
        </w:rPr>
        <w:t>Тут</w:t>
      </w:r>
    </w:p>
    <w:p w14:paraId="3159DA6E" w14:textId="77777777" w:rsidR="00E32E9D" w:rsidRPr="002D350D" w:rsidRDefault="008555FA">
      <w:pPr>
        <w:pStyle w:val="a3"/>
        <w:spacing w:before="1"/>
        <w:ind w:left="0" w:firstLine="0"/>
        <w:jc w:val="left"/>
        <w:rPr>
          <w:rFonts w:ascii="Arial" w:hAnsi="Arial" w:cs="Arial"/>
          <w:sz w:val="21"/>
          <w:szCs w:val="21"/>
          <w:lang w:val="ru-RU"/>
        </w:rPr>
      </w:pPr>
      <w:r w:rsidRPr="002D350D">
        <w:rPr>
          <w:rFonts w:ascii="Arial" w:hAnsi="Arial" w:cs="Arial"/>
          <w:noProof/>
          <w:sz w:val="21"/>
          <w:szCs w:val="21"/>
        </w:rPr>
        <w:drawing>
          <wp:anchor distT="0" distB="0" distL="0" distR="0" simplePos="0" relativeHeight="251654656" behindDoc="0" locked="0" layoutInCell="1" allowOverlap="1" wp14:anchorId="7E3538B5" wp14:editId="5ACD611B">
            <wp:simplePos x="0" y="0"/>
            <wp:positionH relativeFrom="page">
              <wp:posOffset>2689225</wp:posOffset>
            </wp:positionH>
            <wp:positionV relativeFrom="paragraph">
              <wp:posOffset>106177</wp:posOffset>
            </wp:positionV>
            <wp:extent cx="4120915" cy="530351"/>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9" cstate="print"/>
                    <a:stretch>
                      <a:fillRect/>
                    </a:stretch>
                  </pic:blipFill>
                  <pic:spPr>
                    <a:xfrm>
                      <a:off x="0" y="0"/>
                      <a:ext cx="4120915" cy="530351"/>
                    </a:xfrm>
                    <a:prstGeom prst="rect">
                      <a:avLst/>
                    </a:prstGeom>
                  </pic:spPr>
                </pic:pic>
              </a:graphicData>
            </a:graphic>
          </wp:anchor>
        </w:drawing>
      </w:r>
    </w:p>
    <w:p w14:paraId="5F1D6C86" w14:textId="77777777" w:rsidR="00E32E9D" w:rsidRPr="002D350D" w:rsidRDefault="008555FA">
      <w:pPr>
        <w:pStyle w:val="a3"/>
        <w:spacing w:before="129"/>
        <w:ind w:firstLine="0"/>
        <w:jc w:val="left"/>
        <w:rPr>
          <w:rFonts w:ascii="Arial" w:hAnsi="Arial" w:cs="Arial"/>
          <w:sz w:val="21"/>
          <w:szCs w:val="21"/>
          <w:lang w:val="ru-RU"/>
        </w:rPr>
      </w:pPr>
      <w:r w:rsidRPr="002D350D">
        <w:rPr>
          <w:rFonts w:ascii="Arial" w:hAnsi="Arial" w:cs="Arial"/>
          <w:sz w:val="21"/>
          <w:szCs w:val="21"/>
          <w:lang w:val="ru-RU"/>
        </w:rPr>
        <w:t>Ймовірний термін встановлення стабілізації визначається за формулою</w:t>
      </w:r>
    </w:p>
    <w:p w14:paraId="06D94439" w14:textId="77777777" w:rsidR="00E32E9D" w:rsidRPr="002D350D" w:rsidRDefault="008555FA">
      <w:pPr>
        <w:pStyle w:val="a3"/>
        <w:spacing w:before="1"/>
        <w:ind w:left="0" w:firstLine="0"/>
        <w:jc w:val="left"/>
        <w:rPr>
          <w:rFonts w:ascii="Arial" w:hAnsi="Arial" w:cs="Arial"/>
          <w:sz w:val="21"/>
          <w:szCs w:val="21"/>
          <w:lang w:val="ru-RU"/>
        </w:rPr>
      </w:pPr>
      <w:r w:rsidRPr="002D350D">
        <w:rPr>
          <w:rFonts w:ascii="Arial" w:hAnsi="Arial" w:cs="Arial"/>
          <w:noProof/>
          <w:sz w:val="21"/>
          <w:szCs w:val="21"/>
        </w:rPr>
        <w:drawing>
          <wp:anchor distT="0" distB="0" distL="0" distR="0" simplePos="0" relativeHeight="251655680" behindDoc="0" locked="0" layoutInCell="1" allowOverlap="1" wp14:anchorId="14132233" wp14:editId="3D13CCC1">
            <wp:simplePos x="0" y="0"/>
            <wp:positionH relativeFrom="page">
              <wp:posOffset>3756025</wp:posOffset>
            </wp:positionH>
            <wp:positionV relativeFrom="paragraph">
              <wp:posOffset>106260</wp:posOffset>
            </wp:positionV>
            <wp:extent cx="3060403" cy="36004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0" cstate="print"/>
                    <a:stretch>
                      <a:fillRect/>
                    </a:stretch>
                  </pic:blipFill>
                  <pic:spPr>
                    <a:xfrm>
                      <a:off x="0" y="0"/>
                      <a:ext cx="3060403" cy="360045"/>
                    </a:xfrm>
                    <a:prstGeom prst="rect">
                      <a:avLst/>
                    </a:prstGeom>
                  </pic:spPr>
                </pic:pic>
              </a:graphicData>
            </a:graphic>
          </wp:anchor>
        </w:drawing>
      </w:r>
    </w:p>
    <w:p w14:paraId="581AF5A1" w14:textId="77777777" w:rsidR="00E32E9D" w:rsidRPr="002D350D" w:rsidRDefault="008555FA">
      <w:pPr>
        <w:pStyle w:val="a3"/>
        <w:spacing w:before="128"/>
        <w:ind w:firstLine="0"/>
        <w:jc w:val="left"/>
        <w:rPr>
          <w:rFonts w:ascii="Arial" w:hAnsi="Arial" w:cs="Arial"/>
          <w:sz w:val="21"/>
          <w:szCs w:val="21"/>
          <w:lang w:val="ru-RU"/>
        </w:rPr>
      </w:pPr>
      <w:r w:rsidRPr="002D350D">
        <w:rPr>
          <w:rFonts w:ascii="Arial" w:hAnsi="Arial" w:cs="Arial"/>
          <w:sz w:val="21"/>
          <w:szCs w:val="21"/>
          <w:lang w:val="ru-RU"/>
        </w:rPr>
        <w:lastRenderedPageBreak/>
        <w:t xml:space="preserve">де  </w:t>
      </w:r>
      <w:r w:rsidRPr="00906DEC">
        <w:rPr>
          <w:i/>
          <w:sz w:val="21"/>
          <w:szCs w:val="21"/>
        </w:rPr>
        <w:t>ρ</w:t>
      </w:r>
      <w:r w:rsidRPr="002D350D">
        <w:rPr>
          <w:rFonts w:ascii="Arial" w:hAnsi="Arial" w:cs="Arial"/>
          <w:i/>
          <w:sz w:val="21"/>
          <w:szCs w:val="21"/>
          <w:lang w:val="ru-RU"/>
        </w:rPr>
        <w:t xml:space="preserve"> </w:t>
      </w:r>
      <w:r w:rsidRPr="002D350D">
        <w:rPr>
          <w:rFonts w:ascii="Arial" w:hAnsi="Arial" w:cs="Arial"/>
          <w:sz w:val="21"/>
          <w:szCs w:val="21"/>
          <w:lang w:val="ru-RU"/>
        </w:rPr>
        <w:t>– розрахункове відношення нерівномірності процесу.</w:t>
      </w:r>
    </w:p>
    <w:p w14:paraId="1D4E00CD" w14:textId="77777777" w:rsidR="00E32E9D" w:rsidRPr="002D350D" w:rsidRDefault="008555FA">
      <w:pPr>
        <w:pStyle w:val="a3"/>
        <w:spacing w:before="1"/>
        <w:ind w:left="0" w:firstLine="0"/>
        <w:jc w:val="left"/>
        <w:rPr>
          <w:rFonts w:ascii="Arial" w:hAnsi="Arial" w:cs="Arial"/>
          <w:sz w:val="21"/>
          <w:szCs w:val="21"/>
          <w:lang w:val="ru-RU"/>
        </w:rPr>
      </w:pPr>
      <w:r w:rsidRPr="002D350D">
        <w:rPr>
          <w:rFonts w:ascii="Arial" w:hAnsi="Arial" w:cs="Arial"/>
          <w:noProof/>
          <w:sz w:val="21"/>
          <w:szCs w:val="21"/>
        </w:rPr>
        <w:drawing>
          <wp:anchor distT="0" distB="0" distL="0" distR="0" simplePos="0" relativeHeight="251656704" behindDoc="0" locked="0" layoutInCell="1" allowOverlap="1" wp14:anchorId="3BA2D3DE" wp14:editId="70A6B7A0">
            <wp:simplePos x="0" y="0"/>
            <wp:positionH relativeFrom="page">
              <wp:posOffset>3756025</wp:posOffset>
            </wp:positionH>
            <wp:positionV relativeFrom="paragraph">
              <wp:posOffset>106033</wp:posOffset>
            </wp:positionV>
            <wp:extent cx="3098660" cy="306038"/>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1" cstate="print"/>
                    <a:stretch>
                      <a:fillRect/>
                    </a:stretch>
                  </pic:blipFill>
                  <pic:spPr>
                    <a:xfrm>
                      <a:off x="0" y="0"/>
                      <a:ext cx="3098660" cy="306038"/>
                    </a:xfrm>
                    <a:prstGeom prst="rect">
                      <a:avLst/>
                    </a:prstGeom>
                  </pic:spPr>
                </pic:pic>
              </a:graphicData>
            </a:graphic>
          </wp:anchor>
        </w:drawing>
      </w:r>
    </w:p>
    <w:p w14:paraId="54816DBF" w14:textId="77777777" w:rsidR="00E32E9D" w:rsidRPr="002D350D" w:rsidRDefault="008555FA">
      <w:pPr>
        <w:pStyle w:val="a3"/>
        <w:spacing w:before="123"/>
        <w:ind w:firstLine="0"/>
        <w:jc w:val="left"/>
        <w:rPr>
          <w:rFonts w:ascii="Arial" w:hAnsi="Arial" w:cs="Arial"/>
          <w:sz w:val="21"/>
          <w:szCs w:val="21"/>
          <w:lang w:val="ru-RU"/>
        </w:rPr>
      </w:pPr>
      <w:r w:rsidRPr="002D350D">
        <w:rPr>
          <w:rFonts w:ascii="Arial" w:hAnsi="Arial" w:cs="Arial"/>
          <w:sz w:val="21"/>
          <w:szCs w:val="21"/>
          <w:lang w:val="ru-RU"/>
        </w:rPr>
        <w:t xml:space="preserve">де  </w:t>
      </w:r>
      <w:r w:rsidRPr="00906DEC">
        <w:rPr>
          <w:i/>
          <w:sz w:val="24"/>
          <w:szCs w:val="24"/>
        </w:rPr>
        <w:t>σ</w:t>
      </w:r>
      <w:r w:rsidRPr="00906DEC">
        <w:rPr>
          <w:rFonts w:ascii="Arial" w:hAnsi="Arial" w:cs="Arial"/>
          <w:i/>
          <w:sz w:val="24"/>
          <w:szCs w:val="24"/>
          <w:lang w:val="ru-RU"/>
        </w:rPr>
        <w:t xml:space="preserve"> </w:t>
      </w:r>
      <w:r w:rsidRPr="002D350D">
        <w:rPr>
          <w:rFonts w:ascii="Arial" w:hAnsi="Arial" w:cs="Arial"/>
          <w:sz w:val="21"/>
          <w:szCs w:val="21"/>
          <w:lang w:val="ru-RU"/>
        </w:rPr>
        <w:t>– середньоквадратичні відхили об'єму ґрунту в циклі;</w:t>
      </w:r>
    </w:p>
    <w:p w14:paraId="045C17D9" w14:textId="554B2CC1" w:rsidR="00731C6B" w:rsidRDefault="008555FA">
      <w:pPr>
        <w:pStyle w:val="a3"/>
        <w:spacing w:before="160"/>
        <w:ind w:left="540" w:firstLine="0"/>
        <w:jc w:val="left"/>
        <w:rPr>
          <w:rFonts w:ascii="Arial" w:hAnsi="Arial" w:cs="Arial"/>
          <w:sz w:val="21"/>
          <w:szCs w:val="21"/>
          <w:lang w:val="ru-RU"/>
        </w:rPr>
      </w:pPr>
      <w:r w:rsidRPr="00906DEC">
        <w:rPr>
          <w:i/>
          <w:sz w:val="22"/>
          <w:szCs w:val="22"/>
        </w:rPr>
        <w:t>W</w:t>
      </w:r>
      <w:r w:rsidRPr="002D350D">
        <w:rPr>
          <w:rFonts w:ascii="Arial" w:hAnsi="Arial" w:cs="Arial"/>
          <w:i/>
          <w:sz w:val="21"/>
          <w:szCs w:val="21"/>
          <w:lang w:val="ru-RU"/>
        </w:rPr>
        <w:t xml:space="preserve"> – </w:t>
      </w:r>
      <w:r w:rsidRPr="002D350D">
        <w:rPr>
          <w:rFonts w:ascii="Arial" w:hAnsi="Arial" w:cs="Arial"/>
          <w:sz w:val="21"/>
          <w:szCs w:val="21"/>
          <w:lang w:val="ru-RU"/>
        </w:rPr>
        <w:t>середній об'єм ґрунту в циклі.</w:t>
      </w:r>
      <w:r w:rsidR="00731C6B">
        <w:rPr>
          <w:rFonts w:ascii="Arial" w:hAnsi="Arial" w:cs="Arial"/>
          <w:sz w:val="21"/>
          <w:szCs w:val="21"/>
          <w:lang w:val="ru-RU"/>
        </w:rPr>
        <w:br w:type="page"/>
      </w:r>
    </w:p>
    <w:p w14:paraId="4000CB8B" w14:textId="77777777" w:rsidR="00E32E9D" w:rsidRPr="002D350D" w:rsidRDefault="00E32E9D">
      <w:pPr>
        <w:pStyle w:val="a3"/>
        <w:spacing w:before="160"/>
        <w:ind w:left="540" w:firstLine="0"/>
        <w:jc w:val="left"/>
        <w:rPr>
          <w:rFonts w:ascii="Arial" w:hAnsi="Arial" w:cs="Arial"/>
          <w:sz w:val="21"/>
          <w:szCs w:val="21"/>
          <w:lang w:val="ru-RU"/>
        </w:rPr>
      </w:pPr>
    </w:p>
    <w:p w14:paraId="457AB436" w14:textId="77777777" w:rsidR="00E32E9D" w:rsidRPr="002D350D" w:rsidRDefault="008555FA">
      <w:pPr>
        <w:pStyle w:val="1"/>
        <w:spacing w:before="185"/>
        <w:ind w:left="544" w:right="586"/>
        <w:jc w:val="center"/>
        <w:rPr>
          <w:rFonts w:ascii="Arial" w:hAnsi="Arial" w:cs="Arial"/>
          <w:sz w:val="21"/>
          <w:szCs w:val="21"/>
          <w:lang w:val="ru-RU"/>
        </w:rPr>
      </w:pPr>
      <w:bookmarkStart w:id="99" w:name="ДОДАТОК_Е"/>
      <w:bookmarkStart w:id="100" w:name="_bookmark49"/>
      <w:bookmarkEnd w:id="99"/>
      <w:bookmarkEnd w:id="100"/>
      <w:r w:rsidRPr="002D350D">
        <w:rPr>
          <w:rFonts w:ascii="Arial" w:hAnsi="Arial" w:cs="Arial"/>
          <w:sz w:val="21"/>
          <w:szCs w:val="21"/>
          <w:lang w:val="ru-RU"/>
        </w:rPr>
        <w:t>ДОДАТОК Е</w:t>
      </w:r>
    </w:p>
    <w:p w14:paraId="0F6065F2" w14:textId="77777777" w:rsidR="00E32E9D" w:rsidRPr="002D350D" w:rsidRDefault="008555FA">
      <w:pPr>
        <w:pStyle w:val="a3"/>
        <w:spacing w:before="158"/>
        <w:ind w:left="545" w:right="583" w:firstLine="0"/>
        <w:jc w:val="center"/>
        <w:rPr>
          <w:rFonts w:ascii="Arial" w:hAnsi="Arial" w:cs="Arial"/>
          <w:sz w:val="21"/>
          <w:szCs w:val="21"/>
          <w:lang w:val="ru-RU"/>
        </w:rPr>
      </w:pPr>
      <w:r w:rsidRPr="002D350D">
        <w:rPr>
          <w:rFonts w:ascii="Arial" w:hAnsi="Arial" w:cs="Arial"/>
          <w:sz w:val="21"/>
          <w:szCs w:val="21"/>
          <w:lang w:val="ru-RU"/>
        </w:rPr>
        <w:t>(довідковий)</w:t>
      </w:r>
    </w:p>
    <w:p w14:paraId="00339EBA" w14:textId="77777777" w:rsidR="00E32E9D" w:rsidRPr="002D350D" w:rsidRDefault="00E32E9D">
      <w:pPr>
        <w:pStyle w:val="a3"/>
        <w:spacing w:before="2"/>
        <w:ind w:left="0" w:firstLine="0"/>
        <w:jc w:val="left"/>
        <w:rPr>
          <w:rFonts w:ascii="Arial" w:hAnsi="Arial" w:cs="Arial"/>
          <w:sz w:val="21"/>
          <w:szCs w:val="21"/>
          <w:lang w:val="ru-RU"/>
        </w:rPr>
      </w:pPr>
    </w:p>
    <w:p w14:paraId="575D06AF" w14:textId="77777777" w:rsidR="00E32E9D" w:rsidRPr="002D350D" w:rsidRDefault="008555FA">
      <w:pPr>
        <w:pStyle w:val="1"/>
        <w:spacing w:before="1" w:line="360" w:lineRule="auto"/>
        <w:ind w:left="545" w:right="583"/>
        <w:jc w:val="center"/>
        <w:rPr>
          <w:rFonts w:ascii="Arial" w:hAnsi="Arial" w:cs="Arial"/>
          <w:sz w:val="21"/>
          <w:szCs w:val="21"/>
          <w:lang w:val="ru-RU"/>
        </w:rPr>
      </w:pPr>
      <w:bookmarkStart w:id="101" w:name="ЗАРЕЄСТРОВАНІ_ПРОЯВИ_НЕБЕЗПЕЧНИХ_ГЕОЛОГІ"/>
      <w:bookmarkStart w:id="102" w:name="_bookmark50"/>
      <w:bookmarkEnd w:id="101"/>
      <w:bookmarkEnd w:id="102"/>
      <w:r w:rsidRPr="002D350D">
        <w:rPr>
          <w:rFonts w:ascii="Arial" w:hAnsi="Arial" w:cs="Arial"/>
          <w:sz w:val="21"/>
          <w:szCs w:val="21"/>
          <w:lang w:val="ru-RU"/>
        </w:rPr>
        <w:t>ЗАРЕЄСТРОВАНІ ПРОЯВИ НЕБЕЗПЕЧНИХ ГЕОЛОГІЧНИХ ПРОЦЕСІВ НА ТЕРИТОРІЇ УКРАЇНИ</w:t>
      </w:r>
    </w:p>
    <w:p w14:paraId="26D63B7F" w14:textId="77777777" w:rsidR="00E32E9D" w:rsidRPr="002D350D" w:rsidRDefault="008555FA">
      <w:pPr>
        <w:pStyle w:val="a3"/>
        <w:spacing w:before="0" w:after="3" w:line="242" w:lineRule="auto"/>
        <w:ind w:left="2624" w:right="416" w:hanging="1832"/>
        <w:jc w:val="left"/>
        <w:rPr>
          <w:rFonts w:ascii="Arial" w:hAnsi="Arial" w:cs="Arial"/>
          <w:sz w:val="21"/>
          <w:szCs w:val="21"/>
          <w:lang w:val="ru-RU"/>
        </w:rPr>
      </w:pPr>
      <w:r w:rsidRPr="002D350D">
        <w:rPr>
          <w:rFonts w:ascii="Arial" w:hAnsi="Arial" w:cs="Arial"/>
          <w:b/>
          <w:sz w:val="21"/>
          <w:szCs w:val="21"/>
          <w:lang w:val="ru-RU"/>
        </w:rPr>
        <w:t xml:space="preserve">Таблиця Е.1 </w:t>
      </w:r>
      <w:r w:rsidRPr="002D350D">
        <w:rPr>
          <w:rFonts w:ascii="Arial" w:hAnsi="Arial" w:cs="Arial"/>
          <w:sz w:val="21"/>
          <w:szCs w:val="21"/>
          <w:lang w:val="ru-RU"/>
        </w:rPr>
        <w:t>– Зареєстровані прояви небезпечних геологічних процесів на території України</w:t>
      </w: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6"/>
        <w:gridCol w:w="708"/>
        <w:gridCol w:w="852"/>
        <w:gridCol w:w="991"/>
        <w:gridCol w:w="852"/>
        <w:gridCol w:w="643"/>
        <w:gridCol w:w="914"/>
        <w:gridCol w:w="703"/>
        <w:gridCol w:w="809"/>
        <w:gridCol w:w="810"/>
      </w:tblGrid>
      <w:tr w:rsidR="00E32E9D" w:rsidRPr="000D5142" w14:paraId="2ADF3D61" w14:textId="77777777">
        <w:trPr>
          <w:trHeight w:hRule="exact" w:val="290"/>
        </w:trPr>
        <w:tc>
          <w:tcPr>
            <w:tcW w:w="2126" w:type="dxa"/>
            <w:vMerge w:val="restart"/>
          </w:tcPr>
          <w:p w14:paraId="03B549C9" w14:textId="77777777" w:rsidR="00E32E9D" w:rsidRPr="002D350D" w:rsidRDefault="00E32E9D">
            <w:pPr>
              <w:pStyle w:val="TableParagraph"/>
              <w:ind w:left="0"/>
              <w:rPr>
                <w:rFonts w:ascii="Arial" w:hAnsi="Arial" w:cs="Arial"/>
                <w:sz w:val="21"/>
                <w:szCs w:val="21"/>
                <w:lang w:val="ru-RU"/>
              </w:rPr>
            </w:pPr>
          </w:p>
          <w:p w14:paraId="5CDC64E8" w14:textId="77777777" w:rsidR="00E32E9D" w:rsidRPr="002D350D" w:rsidRDefault="00E32E9D">
            <w:pPr>
              <w:pStyle w:val="TableParagraph"/>
              <w:spacing w:before="1"/>
              <w:ind w:left="0"/>
              <w:rPr>
                <w:rFonts w:ascii="Arial" w:hAnsi="Arial" w:cs="Arial"/>
                <w:sz w:val="21"/>
                <w:szCs w:val="21"/>
                <w:lang w:val="ru-RU"/>
              </w:rPr>
            </w:pPr>
          </w:p>
          <w:p w14:paraId="0E17FDAA" w14:textId="77777777" w:rsidR="00E32E9D" w:rsidRPr="002D350D" w:rsidRDefault="008555FA">
            <w:pPr>
              <w:pStyle w:val="TableParagraph"/>
              <w:ind w:left="544"/>
              <w:rPr>
                <w:rFonts w:ascii="Arial" w:hAnsi="Arial" w:cs="Arial"/>
                <w:sz w:val="21"/>
                <w:szCs w:val="21"/>
              </w:rPr>
            </w:pPr>
            <w:r w:rsidRPr="002D350D">
              <w:rPr>
                <w:rFonts w:ascii="Arial" w:hAnsi="Arial" w:cs="Arial"/>
                <w:sz w:val="21"/>
                <w:szCs w:val="21"/>
              </w:rPr>
              <w:t>Територія</w:t>
            </w:r>
          </w:p>
        </w:tc>
        <w:tc>
          <w:tcPr>
            <w:tcW w:w="7282" w:type="dxa"/>
            <w:gridSpan w:val="9"/>
          </w:tcPr>
          <w:p w14:paraId="496B0D04" w14:textId="77777777" w:rsidR="00E32E9D" w:rsidRPr="002D350D" w:rsidRDefault="008555FA">
            <w:pPr>
              <w:pStyle w:val="TableParagraph"/>
              <w:spacing w:line="270" w:lineRule="exact"/>
              <w:ind w:left="736"/>
              <w:rPr>
                <w:rFonts w:ascii="Arial" w:hAnsi="Arial" w:cs="Arial"/>
                <w:sz w:val="21"/>
                <w:szCs w:val="21"/>
                <w:lang w:val="ru-RU"/>
              </w:rPr>
            </w:pPr>
            <w:r w:rsidRPr="002D350D">
              <w:rPr>
                <w:rFonts w:ascii="Arial" w:hAnsi="Arial" w:cs="Arial"/>
                <w:sz w:val="21"/>
                <w:szCs w:val="21"/>
                <w:lang w:val="ru-RU"/>
              </w:rPr>
              <w:t>Зареєстровані прояви небезпечних геологічних процесів</w:t>
            </w:r>
          </w:p>
        </w:tc>
      </w:tr>
      <w:tr w:rsidR="00E32E9D" w:rsidRPr="002D350D" w14:paraId="02C78B94" w14:textId="77777777">
        <w:trPr>
          <w:trHeight w:hRule="exact" w:val="1118"/>
        </w:trPr>
        <w:tc>
          <w:tcPr>
            <w:tcW w:w="2126" w:type="dxa"/>
            <w:vMerge/>
          </w:tcPr>
          <w:p w14:paraId="51426D6E" w14:textId="77777777" w:rsidR="00E32E9D" w:rsidRPr="002D350D" w:rsidRDefault="00E32E9D">
            <w:pPr>
              <w:rPr>
                <w:rFonts w:ascii="Arial" w:hAnsi="Arial" w:cs="Arial"/>
                <w:sz w:val="21"/>
                <w:szCs w:val="21"/>
                <w:lang w:val="ru-RU"/>
              </w:rPr>
            </w:pPr>
          </w:p>
        </w:tc>
        <w:tc>
          <w:tcPr>
            <w:tcW w:w="708" w:type="dxa"/>
          </w:tcPr>
          <w:p w14:paraId="7C6D01D4" w14:textId="77777777" w:rsidR="00E32E9D" w:rsidRPr="002D350D" w:rsidRDefault="00E32E9D">
            <w:pPr>
              <w:pStyle w:val="TableParagraph"/>
              <w:spacing w:before="7"/>
              <w:ind w:left="0"/>
              <w:rPr>
                <w:rFonts w:ascii="Arial" w:hAnsi="Arial" w:cs="Arial"/>
                <w:sz w:val="21"/>
                <w:szCs w:val="21"/>
                <w:lang w:val="ru-RU"/>
              </w:rPr>
            </w:pPr>
          </w:p>
          <w:p w14:paraId="7CEC1F4B" w14:textId="77777777" w:rsidR="00E32E9D" w:rsidRPr="002D350D" w:rsidRDefault="008555FA">
            <w:pPr>
              <w:pStyle w:val="TableParagraph"/>
              <w:ind w:left="32" w:right="33"/>
              <w:jc w:val="center"/>
              <w:rPr>
                <w:rFonts w:ascii="Arial" w:hAnsi="Arial" w:cs="Arial"/>
                <w:sz w:val="21"/>
                <w:szCs w:val="21"/>
              </w:rPr>
            </w:pPr>
            <w:r w:rsidRPr="002D350D">
              <w:rPr>
                <w:rFonts w:ascii="Arial" w:hAnsi="Arial" w:cs="Arial"/>
                <w:sz w:val="21"/>
                <w:szCs w:val="21"/>
              </w:rPr>
              <w:t>Зсуви</w:t>
            </w:r>
          </w:p>
        </w:tc>
        <w:tc>
          <w:tcPr>
            <w:tcW w:w="852" w:type="dxa"/>
          </w:tcPr>
          <w:p w14:paraId="09797510" w14:textId="77777777" w:rsidR="00E32E9D" w:rsidRPr="002D350D" w:rsidRDefault="00E32E9D">
            <w:pPr>
              <w:pStyle w:val="TableParagraph"/>
              <w:spacing w:before="7"/>
              <w:ind w:left="0"/>
              <w:rPr>
                <w:rFonts w:ascii="Arial" w:hAnsi="Arial" w:cs="Arial"/>
                <w:sz w:val="21"/>
                <w:szCs w:val="21"/>
              </w:rPr>
            </w:pPr>
          </w:p>
          <w:p w14:paraId="138CA12F" w14:textId="77777777" w:rsidR="00E32E9D" w:rsidRPr="002D350D" w:rsidRDefault="008555FA">
            <w:pPr>
              <w:pStyle w:val="TableParagraph"/>
              <w:ind w:left="16" w:right="16"/>
              <w:jc w:val="center"/>
              <w:rPr>
                <w:rFonts w:ascii="Arial" w:hAnsi="Arial" w:cs="Arial"/>
                <w:sz w:val="21"/>
                <w:szCs w:val="21"/>
              </w:rPr>
            </w:pPr>
            <w:r w:rsidRPr="002D350D">
              <w:rPr>
                <w:rFonts w:ascii="Arial" w:hAnsi="Arial" w:cs="Arial"/>
                <w:sz w:val="21"/>
                <w:szCs w:val="21"/>
              </w:rPr>
              <w:t>Ерозія</w:t>
            </w:r>
          </w:p>
        </w:tc>
        <w:tc>
          <w:tcPr>
            <w:tcW w:w="991" w:type="dxa"/>
          </w:tcPr>
          <w:p w14:paraId="15104EA9" w14:textId="77777777" w:rsidR="00E32E9D" w:rsidRPr="002D350D" w:rsidRDefault="00E32E9D">
            <w:pPr>
              <w:pStyle w:val="TableParagraph"/>
              <w:spacing w:before="7"/>
              <w:ind w:left="0"/>
              <w:rPr>
                <w:rFonts w:ascii="Arial" w:hAnsi="Arial" w:cs="Arial"/>
                <w:sz w:val="21"/>
                <w:szCs w:val="21"/>
              </w:rPr>
            </w:pPr>
          </w:p>
          <w:p w14:paraId="2DA660EB" w14:textId="77777777" w:rsidR="00E32E9D" w:rsidRPr="002D350D" w:rsidRDefault="008555FA">
            <w:pPr>
              <w:pStyle w:val="TableParagraph"/>
              <w:ind w:left="71" w:right="71"/>
              <w:jc w:val="center"/>
              <w:rPr>
                <w:rFonts w:ascii="Arial" w:hAnsi="Arial" w:cs="Arial"/>
                <w:sz w:val="21"/>
                <w:szCs w:val="21"/>
              </w:rPr>
            </w:pPr>
            <w:r w:rsidRPr="002D350D">
              <w:rPr>
                <w:rFonts w:ascii="Arial" w:hAnsi="Arial" w:cs="Arial"/>
                <w:sz w:val="21"/>
                <w:szCs w:val="21"/>
              </w:rPr>
              <w:t>Абразія</w:t>
            </w:r>
          </w:p>
        </w:tc>
        <w:tc>
          <w:tcPr>
            <w:tcW w:w="852" w:type="dxa"/>
          </w:tcPr>
          <w:p w14:paraId="62E0E1B3" w14:textId="77777777" w:rsidR="00E32E9D" w:rsidRPr="002D350D" w:rsidRDefault="00E32E9D">
            <w:pPr>
              <w:pStyle w:val="TableParagraph"/>
              <w:spacing w:before="7"/>
              <w:ind w:left="0"/>
              <w:rPr>
                <w:rFonts w:ascii="Arial" w:hAnsi="Arial" w:cs="Arial"/>
                <w:sz w:val="21"/>
                <w:szCs w:val="21"/>
              </w:rPr>
            </w:pPr>
          </w:p>
          <w:p w14:paraId="683F710F" w14:textId="77777777" w:rsidR="00E32E9D" w:rsidRPr="002D350D" w:rsidRDefault="008555FA">
            <w:pPr>
              <w:pStyle w:val="TableParagraph"/>
              <w:ind w:left="16" w:right="17"/>
              <w:jc w:val="center"/>
              <w:rPr>
                <w:rFonts w:ascii="Arial" w:hAnsi="Arial" w:cs="Arial"/>
                <w:sz w:val="21"/>
                <w:szCs w:val="21"/>
              </w:rPr>
            </w:pPr>
            <w:r w:rsidRPr="002D350D">
              <w:rPr>
                <w:rFonts w:ascii="Arial" w:hAnsi="Arial" w:cs="Arial"/>
                <w:sz w:val="21"/>
                <w:szCs w:val="21"/>
              </w:rPr>
              <w:t>Обвали</w:t>
            </w:r>
          </w:p>
        </w:tc>
        <w:tc>
          <w:tcPr>
            <w:tcW w:w="643" w:type="dxa"/>
          </w:tcPr>
          <w:p w14:paraId="64E12EE7" w14:textId="77777777" w:rsidR="00E32E9D" w:rsidRPr="002D350D" w:rsidRDefault="00E32E9D">
            <w:pPr>
              <w:pStyle w:val="TableParagraph"/>
              <w:spacing w:before="7"/>
              <w:ind w:left="0"/>
              <w:rPr>
                <w:rFonts w:ascii="Arial" w:hAnsi="Arial" w:cs="Arial"/>
                <w:sz w:val="21"/>
                <w:szCs w:val="21"/>
              </w:rPr>
            </w:pPr>
          </w:p>
          <w:p w14:paraId="2DD147AF" w14:textId="77777777" w:rsidR="00E32E9D" w:rsidRPr="002D350D" w:rsidRDefault="008555FA">
            <w:pPr>
              <w:pStyle w:val="TableParagraph"/>
              <w:ind w:left="68" w:right="67"/>
              <w:jc w:val="center"/>
              <w:rPr>
                <w:rFonts w:ascii="Arial" w:hAnsi="Arial" w:cs="Arial"/>
                <w:sz w:val="21"/>
                <w:szCs w:val="21"/>
              </w:rPr>
            </w:pPr>
            <w:r w:rsidRPr="002D350D">
              <w:rPr>
                <w:rFonts w:ascii="Arial" w:hAnsi="Arial" w:cs="Arial"/>
                <w:sz w:val="21"/>
                <w:szCs w:val="21"/>
              </w:rPr>
              <w:t>Селі</w:t>
            </w:r>
          </w:p>
        </w:tc>
        <w:tc>
          <w:tcPr>
            <w:tcW w:w="914" w:type="dxa"/>
          </w:tcPr>
          <w:p w14:paraId="50B7D067" w14:textId="77777777" w:rsidR="00E32E9D" w:rsidRPr="002D350D" w:rsidRDefault="00E32E9D">
            <w:pPr>
              <w:pStyle w:val="TableParagraph"/>
              <w:spacing w:before="7"/>
              <w:ind w:left="0"/>
              <w:rPr>
                <w:rFonts w:ascii="Arial" w:hAnsi="Arial" w:cs="Arial"/>
                <w:sz w:val="21"/>
                <w:szCs w:val="21"/>
              </w:rPr>
            </w:pPr>
          </w:p>
          <w:p w14:paraId="36C2D25D" w14:textId="77777777" w:rsidR="00E32E9D" w:rsidRPr="002D350D" w:rsidRDefault="008555FA">
            <w:pPr>
              <w:pStyle w:val="TableParagraph"/>
              <w:ind w:left="48" w:right="44"/>
              <w:jc w:val="center"/>
              <w:rPr>
                <w:rFonts w:ascii="Arial" w:hAnsi="Arial" w:cs="Arial"/>
                <w:sz w:val="21"/>
                <w:szCs w:val="21"/>
              </w:rPr>
            </w:pPr>
            <w:r w:rsidRPr="002D350D">
              <w:rPr>
                <w:rFonts w:ascii="Arial" w:hAnsi="Arial" w:cs="Arial"/>
                <w:sz w:val="21"/>
                <w:szCs w:val="21"/>
              </w:rPr>
              <w:t>Лавини</w:t>
            </w:r>
          </w:p>
        </w:tc>
        <w:tc>
          <w:tcPr>
            <w:tcW w:w="703" w:type="dxa"/>
          </w:tcPr>
          <w:p w14:paraId="6B0D168B" w14:textId="77777777" w:rsidR="00E32E9D" w:rsidRPr="002D350D" w:rsidRDefault="00E32E9D">
            <w:pPr>
              <w:pStyle w:val="TableParagraph"/>
              <w:spacing w:before="7"/>
              <w:ind w:left="0"/>
              <w:rPr>
                <w:rFonts w:ascii="Arial" w:hAnsi="Arial" w:cs="Arial"/>
                <w:sz w:val="21"/>
                <w:szCs w:val="21"/>
              </w:rPr>
            </w:pPr>
          </w:p>
          <w:p w14:paraId="7026CDC0" w14:textId="77777777" w:rsidR="00E32E9D" w:rsidRPr="002D350D" w:rsidRDefault="008555FA">
            <w:pPr>
              <w:pStyle w:val="TableParagraph"/>
              <w:ind w:left="26" w:right="23"/>
              <w:jc w:val="center"/>
              <w:rPr>
                <w:rFonts w:ascii="Arial" w:hAnsi="Arial" w:cs="Arial"/>
                <w:sz w:val="21"/>
                <w:szCs w:val="21"/>
              </w:rPr>
            </w:pPr>
            <w:r w:rsidRPr="002D350D">
              <w:rPr>
                <w:rFonts w:ascii="Arial" w:hAnsi="Arial" w:cs="Arial"/>
                <w:sz w:val="21"/>
                <w:szCs w:val="21"/>
              </w:rPr>
              <w:t>Карст</w:t>
            </w:r>
          </w:p>
        </w:tc>
        <w:tc>
          <w:tcPr>
            <w:tcW w:w="809" w:type="dxa"/>
          </w:tcPr>
          <w:p w14:paraId="1BB03750" w14:textId="77777777" w:rsidR="00E32E9D" w:rsidRPr="002D350D" w:rsidRDefault="00E32E9D">
            <w:pPr>
              <w:pStyle w:val="TableParagraph"/>
              <w:spacing w:before="5"/>
              <w:ind w:left="0"/>
              <w:rPr>
                <w:rFonts w:ascii="Arial" w:hAnsi="Arial" w:cs="Arial"/>
                <w:sz w:val="21"/>
                <w:szCs w:val="21"/>
              </w:rPr>
            </w:pPr>
          </w:p>
          <w:p w14:paraId="5246B594" w14:textId="77777777" w:rsidR="00E32E9D" w:rsidRPr="002D350D" w:rsidRDefault="008555FA">
            <w:pPr>
              <w:pStyle w:val="TableParagraph"/>
              <w:spacing w:before="1"/>
              <w:ind w:left="36" w:right="16" w:firstLine="28"/>
              <w:rPr>
                <w:rFonts w:ascii="Arial" w:hAnsi="Arial" w:cs="Arial"/>
                <w:sz w:val="21"/>
                <w:szCs w:val="21"/>
              </w:rPr>
            </w:pPr>
            <w:r w:rsidRPr="002D350D">
              <w:rPr>
                <w:rFonts w:ascii="Arial" w:hAnsi="Arial" w:cs="Arial"/>
                <w:sz w:val="21"/>
                <w:szCs w:val="21"/>
              </w:rPr>
              <w:t>Підто- плення</w:t>
            </w:r>
          </w:p>
        </w:tc>
        <w:tc>
          <w:tcPr>
            <w:tcW w:w="809" w:type="dxa"/>
          </w:tcPr>
          <w:p w14:paraId="7DB0CD79" w14:textId="77777777" w:rsidR="00E32E9D" w:rsidRPr="002D350D" w:rsidRDefault="008555FA">
            <w:pPr>
              <w:pStyle w:val="TableParagraph"/>
              <w:ind w:left="105" w:right="100" w:hanging="3"/>
              <w:jc w:val="center"/>
              <w:rPr>
                <w:rFonts w:ascii="Arial" w:hAnsi="Arial" w:cs="Arial"/>
                <w:sz w:val="21"/>
                <w:szCs w:val="21"/>
              </w:rPr>
            </w:pPr>
            <w:r w:rsidRPr="002D350D">
              <w:rPr>
                <w:rFonts w:ascii="Arial" w:hAnsi="Arial" w:cs="Arial"/>
                <w:sz w:val="21"/>
                <w:szCs w:val="21"/>
              </w:rPr>
              <w:t>Пере-</w:t>
            </w:r>
            <w:r w:rsidRPr="002D350D">
              <w:rPr>
                <w:rFonts w:ascii="Arial" w:hAnsi="Arial" w:cs="Arial"/>
                <w:w w:val="99"/>
                <w:sz w:val="21"/>
                <w:szCs w:val="21"/>
              </w:rPr>
              <w:t xml:space="preserve"> </w:t>
            </w:r>
            <w:r w:rsidRPr="002D350D">
              <w:rPr>
                <w:rFonts w:ascii="Arial" w:hAnsi="Arial" w:cs="Arial"/>
                <w:sz w:val="21"/>
                <w:szCs w:val="21"/>
              </w:rPr>
              <w:t>робка бере- гів</w:t>
            </w:r>
          </w:p>
        </w:tc>
      </w:tr>
      <w:tr w:rsidR="00E32E9D" w:rsidRPr="002D350D" w14:paraId="603C9639" w14:textId="77777777">
        <w:trPr>
          <w:trHeight w:hRule="exact" w:val="290"/>
        </w:trPr>
        <w:tc>
          <w:tcPr>
            <w:tcW w:w="2126" w:type="dxa"/>
          </w:tcPr>
          <w:p w14:paraId="3C42608B"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АРК</w:t>
            </w:r>
          </w:p>
        </w:tc>
        <w:tc>
          <w:tcPr>
            <w:tcW w:w="708" w:type="dxa"/>
          </w:tcPr>
          <w:p w14:paraId="597E7BAE"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645BA21E"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2A6745EC"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56F22D39"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23BDD048" w14:textId="77777777" w:rsidR="00E32E9D" w:rsidRPr="002D350D" w:rsidRDefault="008555FA">
            <w:pPr>
              <w:pStyle w:val="TableParagraph"/>
              <w:spacing w:line="270" w:lineRule="exact"/>
              <w:ind w:left="0"/>
              <w:jc w:val="center"/>
              <w:rPr>
                <w:rFonts w:ascii="Arial" w:hAnsi="Arial" w:cs="Arial"/>
                <w:sz w:val="21"/>
                <w:szCs w:val="21"/>
              </w:rPr>
            </w:pPr>
            <w:r w:rsidRPr="002D350D">
              <w:rPr>
                <w:rFonts w:ascii="Arial" w:hAnsi="Arial" w:cs="Arial"/>
                <w:sz w:val="21"/>
                <w:szCs w:val="21"/>
              </w:rPr>
              <w:t>+</w:t>
            </w:r>
          </w:p>
        </w:tc>
        <w:tc>
          <w:tcPr>
            <w:tcW w:w="914" w:type="dxa"/>
          </w:tcPr>
          <w:p w14:paraId="43EC1533"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703" w:type="dxa"/>
          </w:tcPr>
          <w:p w14:paraId="52F62476"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47E1A207"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3611B43F"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r>
      <w:tr w:rsidR="00E32E9D" w:rsidRPr="002D350D" w14:paraId="189BA37D" w14:textId="77777777">
        <w:trPr>
          <w:trHeight w:hRule="exact" w:val="293"/>
        </w:trPr>
        <w:tc>
          <w:tcPr>
            <w:tcW w:w="2126" w:type="dxa"/>
          </w:tcPr>
          <w:p w14:paraId="0F5BF189" w14:textId="77777777" w:rsidR="00E32E9D" w:rsidRPr="002D350D" w:rsidRDefault="008555FA">
            <w:pPr>
              <w:pStyle w:val="TableParagraph"/>
              <w:spacing w:line="273" w:lineRule="exact"/>
              <w:rPr>
                <w:rFonts w:ascii="Arial" w:hAnsi="Arial" w:cs="Arial"/>
                <w:sz w:val="21"/>
                <w:szCs w:val="21"/>
              </w:rPr>
            </w:pPr>
            <w:r w:rsidRPr="002D350D">
              <w:rPr>
                <w:rFonts w:ascii="Arial" w:hAnsi="Arial" w:cs="Arial"/>
                <w:sz w:val="21"/>
                <w:szCs w:val="21"/>
              </w:rPr>
              <w:t>Вінницька обл.</w:t>
            </w:r>
          </w:p>
        </w:tc>
        <w:tc>
          <w:tcPr>
            <w:tcW w:w="708" w:type="dxa"/>
          </w:tcPr>
          <w:p w14:paraId="554DCCAA"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24B182EE"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48F8B0E3" w14:textId="77777777" w:rsidR="00E32E9D" w:rsidRPr="002D350D" w:rsidRDefault="00E32E9D">
            <w:pPr>
              <w:rPr>
                <w:rFonts w:ascii="Arial" w:hAnsi="Arial" w:cs="Arial"/>
                <w:sz w:val="21"/>
                <w:szCs w:val="21"/>
              </w:rPr>
            </w:pPr>
          </w:p>
        </w:tc>
        <w:tc>
          <w:tcPr>
            <w:tcW w:w="852" w:type="dxa"/>
          </w:tcPr>
          <w:p w14:paraId="07A6D8CC" w14:textId="77777777" w:rsidR="00E32E9D" w:rsidRPr="002D350D" w:rsidRDefault="00E32E9D">
            <w:pPr>
              <w:rPr>
                <w:rFonts w:ascii="Arial" w:hAnsi="Arial" w:cs="Arial"/>
                <w:sz w:val="21"/>
                <w:szCs w:val="21"/>
              </w:rPr>
            </w:pPr>
          </w:p>
        </w:tc>
        <w:tc>
          <w:tcPr>
            <w:tcW w:w="643" w:type="dxa"/>
          </w:tcPr>
          <w:p w14:paraId="26D7C5E7" w14:textId="77777777" w:rsidR="00E32E9D" w:rsidRPr="002D350D" w:rsidRDefault="00E32E9D">
            <w:pPr>
              <w:rPr>
                <w:rFonts w:ascii="Arial" w:hAnsi="Arial" w:cs="Arial"/>
                <w:sz w:val="21"/>
                <w:szCs w:val="21"/>
              </w:rPr>
            </w:pPr>
          </w:p>
        </w:tc>
        <w:tc>
          <w:tcPr>
            <w:tcW w:w="914" w:type="dxa"/>
          </w:tcPr>
          <w:p w14:paraId="3ED006CF" w14:textId="77777777" w:rsidR="00E32E9D" w:rsidRPr="002D350D" w:rsidRDefault="00E32E9D">
            <w:pPr>
              <w:rPr>
                <w:rFonts w:ascii="Arial" w:hAnsi="Arial" w:cs="Arial"/>
                <w:sz w:val="21"/>
                <w:szCs w:val="21"/>
              </w:rPr>
            </w:pPr>
          </w:p>
        </w:tc>
        <w:tc>
          <w:tcPr>
            <w:tcW w:w="703" w:type="dxa"/>
          </w:tcPr>
          <w:p w14:paraId="4DA20F83" w14:textId="77777777" w:rsidR="00E32E9D" w:rsidRPr="002D350D" w:rsidRDefault="00E32E9D">
            <w:pPr>
              <w:rPr>
                <w:rFonts w:ascii="Arial" w:hAnsi="Arial" w:cs="Arial"/>
                <w:sz w:val="21"/>
                <w:szCs w:val="21"/>
              </w:rPr>
            </w:pPr>
          </w:p>
        </w:tc>
        <w:tc>
          <w:tcPr>
            <w:tcW w:w="809" w:type="dxa"/>
          </w:tcPr>
          <w:p w14:paraId="5D39E609"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113AD21F" w14:textId="77777777" w:rsidR="00E32E9D" w:rsidRPr="002D350D" w:rsidRDefault="00E32E9D">
            <w:pPr>
              <w:rPr>
                <w:rFonts w:ascii="Arial" w:hAnsi="Arial" w:cs="Arial"/>
                <w:sz w:val="21"/>
                <w:szCs w:val="21"/>
              </w:rPr>
            </w:pPr>
          </w:p>
        </w:tc>
      </w:tr>
      <w:tr w:rsidR="00E32E9D" w:rsidRPr="002D350D" w14:paraId="7B590093" w14:textId="77777777">
        <w:trPr>
          <w:trHeight w:hRule="exact" w:val="290"/>
        </w:trPr>
        <w:tc>
          <w:tcPr>
            <w:tcW w:w="2126" w:type="dxa"/>
          </w:tcPr>
          <w:p w14:paraId="25DBBD0A"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Волинська обл.</w:t>
            </w:r>
          </w:p>
        </w:tc>
        <w:tc>
          <w:tcPr>
            <w:tcW w:w="708" w:type="dxa"/>
          </w:tcPr>
          <w:p w14:paraId="79EFFF2C" w14:textId="77777777" w:rsidR="00E32E9D" w:rsidRPr="002D350D" w:rsidRDefault="00E32E9D">
            <w:pPr>
              <w:rPr>
                <w:rFonts w:ascii="Arial" w:hAnsi="Arial" w:cs="Arial"/>
                <w:sz w:val="21"/>
                <w:szCs w:val="21"/>
              </w:rPr>
            </w:pPr>
          </w:p>
        </w:tc>
        <w:tc>
          <w:tcPr>
            <w:tcW w:w="852" w:type="dxa"/>
          </w:tcPr>
          <w:p w14:paraId="071D3353"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06469FD8" w14:textId="77777777" w:rsidR="00E32E9D" w:rsidRPr="002D350D" w:rsidRDefault="00E32E9D">
            <w:pPr>
              <w:rPr>
                <w:rFonts w:ascii="Arial" w:hAnsi="Arial" w:cs="Arial"/>
                <w:sz w:val="21"/>
                <w:szCs w:val="21"/>
              </w:rPr>
            </w:pPr>
          </w:p>
        </w:tc>
        <w:tc>
          <w:tcPr>
            <w:tcW w:w="852" w:type="dxa"/>
          </w:tcPr>
          <w:p w14:paraId="5E6EC6C8" w14:textId="77777777" w:rsidR="00E32E9D" w:rsidRPr="002D350D" w:rsidRDefault="00E32E9D">
            <w:pPr>
              <w:rPr>
                <w:rFonts w:ascii="Arial" w:hAnsi="Arial" w:cs="Arial"/>
                <w:sz w:val="21"/>
                <w:szCs w:val="21"/>
              </w:rPr>
            </w:pPr>
          </w:p>
        </w:tc>
        <w:tc>
          <w:tcPr>
            <w:tcW w:w="643" w:type="dxa"/>
          </w:tcPr>
          <w:p w14:paraId="5ACCD207" w14:textId="77777777" w:rsidR="00E32E9D" w:rsidRPr="002D350D" w:rsidRDefault="00E32E9D">
            <w:pPr>
              <w:rPr>
                <w:rFonts w:ascii="Arial" w:hAnsi="Arial" w:cs="Arial"/>
                <w:sz w:val="21"/>
                <w:szCs w:val="21"/>
              </w:rPr>
            </w:pPr>
          </w:p>
        </w:tc>
        <w:tc>
          <w:tcPr>
            <w:tcW w:w="914" w:type="dxa"/>
          </w:tcPr>
          <w:p w14:paraId="7EA23B8B" w14:textId="77777777" w:rsidR="00E32E9D" w:rsidRPr="002D350D" w:rsidRDefault="00E32E9D">
            <w:pPr>
              <w:rPr>
                <w:rFonts w:ascii="Arial" w:hAnsi="Arial" w:cs="Arial"/>
                <w:sz w:val="21"/>
                <w:szCs w:val="21"/>
              </w:rPr>
            </w:pPr>
          </w:p>
        </w:tc>
        <w:tc>
          <w:tcPr>
            <w:tcW w:w="703" w:type="dxa"/>
          </w:tcPr>
          <w:p w14:paraId="30D33E01" w14:textId="77777777" w:rsidR="00E32E9D" w:rsidRPr="002D350D" w:rsidRDefault="00E32E9D">
            <w:pPr>
              <w:rPr>
                <w:rFonts w:ascii="Arial" w:hAnsi="Arial" w:cs="Arial"/>
                <w:sz w:val="21"/>
                <w:szCs w:val="21"/>
              </w:rPr>
            </w:pPr>
          </w:p>
        </w:tc>
        <w:tc>
          <w:tcPr>
            <w:tcW w:w="809" w:type="dxa"/>
          </w:tcPr>
          <w:p w14:paraId="32FE859B"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69584B98" w14:textId="77777777" w:rsidR="00E32E9D" w:rsidRPr="002D350D" w:rsidRDefault="00E32E9D">
            <w:pPr>
              <w:rPr>
                <w:rFonts w:ascii="Arial" w:hAnsi="Arial" w:cs="Arial"/>
                <w:sz w:val="21"/>
                <w:szCs w:val="21"/>
              </w:rPr>
            </w:pPr>
          </w:p>
        </w:tc>
      </w:tr>
      <w:tr w:rsidR="00E32E9D" w:rsidRPr="002D350D" w14:paraId="189A75A0" w14:textId="77777777">
        <w:trPr>
          <w:trHeight w:hRule="exact" w:val="566"/>
        </w:trPr>
        <w:tc>
          <w:tcPr>
            <w:tcW w:w="2126" w:type="dxa"/>
          </w:tcPr>
          <w:p w14:paraId="2077F8FF" w14:textId="77777777" w:rsidR="00E32E9D" w:rsidRPr="002D350D" w:rsidRDefault="008555FA">
            <w:pPr>
              <w:pStyle w:val="TableParagraph"/>
              <w:ind w:right="199"/>
              <w:rPr>
                <w:rFonts w:ascii="Arial" w:hAnsi="Arial" w:cs="Arial"/>
                <w:sz w:val="21"/>
                <w:szCs w:val="21"/>
              </w:rPr>
            </w:pPr>
            <w:r w:rsidRPr="002D350D">
              <w:rPr>
                <w:rFonts w:ascii="Arial" w:hAnsi="Arial" w:cs="Arial"/>
                <w:sz w:val="21"/>
                <w:szCs w:val="21"/>
              </w:rPr>
              <w:t>Дніпропетровська обл.</w:t>
            </w:r>
          </w:p>
        </w:tc>
        <w:tc>
          <w:tcPr>
            <w:tcW w:w="708" w:type="dxa"/>
          </w:tcPr>
          <w:p w14:paraId="35981033"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c>
          <w:tcPr>
            <w:tcW w:w="852" w:type="dxa"/>
          </w:tcPr>
          <w:p w14:paraId="25B24BE5" w14:textId="77777777" w:rsidR="00E32E9D" w:rsidRPr="002D350D" w:rsidRDefault="008555FA">
            <w:pPr>
              <w:pStyle w:val="TableParagraph"/>
              <w:spacing w:before="133"/>
              <w:ind w:left="0" w:right="1"/>
              <w:jc w:val="center"/>
              <w:rPr>
                <w:rFonts w:ascii="Arial" w:hAnsi="Arial" w:cs="Arial"/>
                <w:sz w:val="21"/>
                <w:szCs w:val="21"/>
              </w:rPr>
            </w:pPr>
            <w:r w:rsidRPr="002D350D">
              <w:rPr>
                <w:rFonts w:ascii="Arial" w:hAnsi="Arial" w:cs="Arial"/>
                <w:sz w:val="21"/>
                <w:szCs w:val="21"/>
              </w:rPr>
              <w:t>+</w:t>
            </w:r>
          </w:p>
        </w:tc>
        <w:tc>
          <w:tcPr>
            <w:tcW w:w="991" w:type="dxa"/>
          </w:tcPr>
          <w:p w14:paraId="44166217"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c>
          <w:tcPr>
            <w:tcW w:w="852" w:type="dxa"/>
          </w:tcPr>
          <w:p w14:paraId="29BDD44A" w14:textId="77777777" w:rsidR="00E32E9D" w:rsidRPr="002D350D" w:rsidRDefault="00E32E9D">
            <w:pPr>
              <w:rPr>
                <w:rFonts w:ascii="Arial" w:hAnsi="Arial" w:cs="Arial"/>
                <w:sz w:val="21"/>
                <w:szCs w:val="21"/>
              </w:rPr>
            </w:pPr>
          </w:p>
        </w:tc>
        <w:tc>
          <w:tcPr>
            <w:tcW w:w="643" w:type="dxa"/>
          </w:tcPr>
          <w:p w14:paraId="7285DCBE" w14:textId="77777777" w:rsidR="00E32E9D" w:rsidRPr="002D350D" w:rsidRDefault="00E32E9D">
            <w:pPr>
              <w:rPr>
                <w:rFonts w:ascii="Arial" w:hAnsi="Arial" w:cs="Arial"/>
                <w:sz w:val="21"/>
                <w:szCs w:val="21"/>
              </w:rPr>
            </w:pPr>
          </w:p>
        </w:tc>
        <w:tc>
          <w:tcPr>
            <w:tcW w:w="914" w:type="dxa"/>
          </w:tcPr>
          <w:p w14:paraId="14725844" w14:textId="77777777" w:rsidR="00E32E9D" w:rsidRPr="002D350D" w:rsidRDefault="00E32E9D">
            <w:pPr>
              <w:rPr>
                <w:rFonts w:ascii="Arial" w:hAnsi="Arial" w:cs="Arial"/>
                <w:sz w:val="21"/>
                <w:szCs w:val="21"/>
              </w:rPr>
            </w:pPr>
          </w:p>
        </w:tc>
        <w:tc>
          <w:tcPr>
            <w:tcW w:w="703" w:type="dxa"/>
          </w:tcPr>
          <w:p w14:paraId="01B0EA45" w14:textId="77777777" w:rsidR="00E32E9D" w:rsidRPr="002D350D" w:rsidRDefault="00E32E9D">
            <w:pPr>
              <w:rPr>
                <w:rFonts w:ascii="Arial" w:hAnsi="Arial" w:cs="Arial"/>
                <w:sz w:val="21"/>
                <w:szCs w:val="21"/>
              </w:rPr>
            </w:pPr>
          </w:p>
        </w:tc>
        <w:tc>
          <w:tcPr>
            <w:tcW w:w="809" w:type="dxa"/>
          </w:tcPr>
          <w:p w14:paraId="7B180A11"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c>
          <w:tcPr>
            <w:tcW w:w="809" w:type="dxa"/>
          </w:tcPr>
          <w:p w14:paraId="64472670"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r>
      <w:tr w:rsidR="00E32E9D" w:rsidRPr="002D350D" w14:paraId="3578B9D8" w14:textId="77777777">
        <w:trPr>
          <w:trHeight w:hRule="exact" w:val="290"/>
        </w:trPr>
        <w:tc>
          <w:tcPr>
            <w:tcW w:w="2126" w:type="dxa"/>
          </w:tcPr>
          <w:p w14:paraId="789F33EB"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Донецька обл.</w:t>
            </w:r>
          </w:p>
        </w:tc>
        <w:tc>
          <w:tcPr>
            <w:tcW w:w="708" w:type="dxa"/>
          </w:tcPr>
          <w:p w14:paraId="0E97B270"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6CA53419"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18CC92E1"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7B2B7583" w14:textId="77777777" w:rsidR="00E32E9D" w:rsidRPr="002D350D" w:rsidRDefault="00E32E9D">
            <w:pPr>
              <w:rPr>
                <w:rFonts w:ascii="Arial" w:hAnsi="Arial" w:cs="Arial"/>
                <w:sz w:val="21"/>
                <w:szCs w:val="21"/>
              </w:rPr>
            </w:pPr>
          </w:p>
        </w:tc>
        <w:tc>
          <w:tcPr>
            <w:tcW w:w="643" w:type="dxa"/>
          </w:tcPr>
          <w:p w14:paraId="4D481022" w14:textId="77777777" w:rsidR="00E32E9D" w:rsidRPr="002D350D" w:rsidRDefault="00E32E9D">
            <w:pPr>
              <w:rPr>
                <w:rFonts w:ascii="Arial" w:hAnsi="Arial" w:cs="Arial"/>
                <w:sz w:val="21"/>
                <w:szCs w:val="21"/>
              </w:rPr>
            </w:pPr>
          </w:p>
        </w:tc>
        <w:tc>
          <w:tcPr>
            <w:tcW w:w="914" w:type="dxa"/>
          </w:tcPr>
          <w:p w14:paraId="609FD7C5" w14:textId="77777777" w:rsidR="00E32E9D" w:rsidRPr="002D350D" w:rsidRDefault="00E32E9D">
            <w:pPr>
              <w:rPr>
                <w:rFonts w:ascii="Arial" w:hAnsi="Arial" w:cs="Arial"/>
                <w:sz w:val="21"/>
                <w:szCs w:val="21"/>
              </w:rPr>
            </w:pPr>
          </w:p>
        </w:tc>
        <w:tc>
          <w:tcPr>
            <w:tcW w:w="703" w:type="dxa"/>
          </w:tcPr>
          <w:p w14:paraId="6F257E39"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0C6852DC"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193F8908" w14:textId="77777777" w:rsidR="00E32E9D" w:rsidRPr="002D350D" w:rsidRDefault="00E32E9D">
            <w:pPr>
              <w:rPr>
                <w:rFonts w:ascii="Arial" w:hAnsi="Arial" w:cs="Arial"/>
                <w:sz w:val="21"/>
                <w:szCs w:val="21"/>
              </w:rPr>
            </w:pPr>
          </w:p>
        </w:tc>
      </w:tr>
      <w:tr w:rsidR="00E32E9D" w:rsidRPr="002D350D" w14:paraId="03FF98A8" w14:textId="77777777">
        <w:trPr>
          <w:trHeight w:hRule="exact" w:val="293"/>
        </w:trPr>
        <w:tc>
          <w:tcPr>
            <w:tcW w:w="2126" w:type="dxa"/>
          </w:tcPr>
          <w:p w14:paraId="737E6750" w14:textId="77777777" w:rsidR="00E32E9D" w:rsidRPr="002D350D" w:rsidRDefault="008555FA">
            <w:pPr>
              <w:pStyle w:val="TableParagraph"/>
              <w:spacing w:line="273" w:lineRule="exact"/>
              <w:rPr>
                <w:rFonts w:ascii="Arial" w:hAnsi="Arial" w:cs="Arial"/>
                <w:sz w:val="21"/>
                <w:szCs w:val="21"/>
              </w:rPr>
            </w:pPr>
            <w:r w:rsidRPr="002D350D">
              <w:rPr>
                <w:rFonts w:ascii="Arial" w:hAnsi="Arial" w:cs="Arial"/>
                <w:sz w:val="21"/>
                <w:szCs w:val="21"/>
              </w:rPr>
              <w:t>Житомирська обл.</w:t>
            </w:r>
          </w:p>
        </w:tc>
        <w:tc>
          <w:tcPr>
            <w:tcW w:w="708" w:type="dxa"/>
          </w:tcPr>
          <w:p w14:paraId="534E4BB7" w14:textId="77777777" w:rsidR="00E32E9D" w:rsidRPr="002D350D" w:rsidRDefault="00E32E9D">
            <w:pPr>
              <w:rPr>
                <w:rFonts w:ascii="Arial" w:hAnsi="Arial" w:cs="Arial"/>
                <w:sz w:val="21"/>
                <w:szCs w:val="21"/>
              </w:rPr>
            </w:pPr>
          </w:p>
        </w:tc>
        <w:tc>
          <w:tcPr>
            <w:tcW w:w="852" w:type="dxa"/>
          </w:tcPr>
          <w:p w14:paraId="7DBB9BCB"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2154C5AA" w14:textId="77777777" w:rsidR="00E32E9D" w:rsidRPr="002D350D" w:rsidRDefault="00E32E9D">
            <w:pPr>
              <w:rPr>
                <w:rFonts w:ascii="Arial" w:hAnsi="Arial" w:cs="Arial"/>
                <w:sz w:val="21"/>
                <w:szCs w:val="21"/>
              </w:rPr>
            </w:pPr>
          </w:p>
        </w:tc>
        <w:tc>
          <w:tcPr>
            <w:tcW w:w="852" w:type="dxa"/>
          </w:tcPr>
          <w:p w14:paraId="4C2FDB9B" w14:textId="77777777" w:rsidR="00E32E9D" w:rsidRPr="002D350D" w:rsidRDefault="00E32E9D">
            <w:pPr>
              <w:rPr>
                <w:rFonts w:ascii="Arial" w:hAnsi="Arial" w:cs="Arial"/>
                <w:sz w:val="21"/>
                <w:szCs w:val="21"/>
              </w:rPr>
            </w:pPr>
          </w:p>
        </w:tc>
        <w:tc>
          <w:tcPr>
            <w:tcW w:w="643" w:type="dxa"/>
          </w:tcPr>
          <w:p w14:paraId="6308A2C5" w14:textId="77777777" w:rsidR="00E32E9D" w:rsidRPr="002D350D" w:rsidRDefault="00E32E9D">
            <w:pPr>
              <w:rPr>
                <w:rFonts w:ascii="Arial" w:hAnsi="Arial" w:cs="Arial"/>
                <w:sz w:val="21"/>
                <w:szCs w:val="21"/>
              </w:rPr>
            </w:pPr>
          </w:p>
        </w:tc>
        <w:tc>
          <w:tcPr>
            <w:tcW w:w="914" w:type="dxa"/>
          </w:tcPr>
          <w:p w14:paraId="5D595B1F" w14:textId="77777777" w:rsidR="00E32E9D" w:rsidRPr="002D350D" w:rsidRDefault="00E32E9D">
            <w:pPr>
              <w:rPr>
                <w:rFonts w:ascii="Arial" w:hAnsi="Arial" w:cs="Arial"/>
                <w:sz w:val="21"/>
                <w:szCs w:val="21"/>
              </w:rPr>
            </w:pPr>
          </w:p>
        </w:tc>
        <w:tc>
          <w:tcPr>
            <w:tcW w:w="703" w:type="dxa"/>
          </w:tcPr>
          <w:p w14:paraId="4809A242" w14:textId="77777777" w:rsidR="00E32E9D" w:rsidRPr="002D350D" w:rsidRDefault="00E32E9D">
            <w:pPr>
              <w:rPr>
                <w:rFonts w:ascii="Arial" w:hAnsi="Arial" w:cs="Arial"/>
                <w:sz w:val="21"/>
                <w:szCs w:val="21"/>
              </w:rPr>
            </w:pPr>
          </w:p>
        </w:tc>
        <w:tc>
          <w:tcPr>
            <w:tcW w:w="809" w:type="dxa"/>
          </w:tcPr>
          <w:p w14:paraId="34A28A54"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5AA195E0" w14:textId="77777777" w:rsidR="00E32E9D" w:rsidRPr="002D350D" w:rsidRDefault="00E32E9D">
            <w:pPr>
              <w:rPr>
                <w:rFonts w:ascii="Arial" w:hAnsi="Arial" w:cs="Arial"/>
                <w:sz w:val="21"/>
                <w:szCs w:val="21"/>
              </w:rPr>
            </w:pPr>
          </w:p>
        </w:tc>
      </w:tr>
      <w:tr w:rsidR="00E32E9D" w:rsidRPr="002D350D" w14:paraId="4A55DCC4" w14:textId="77777777">
        <w:trPr>
          <w:trHeight w:hRule="exact" w:val="290"/>
        </w:trPr>
        <w:tc>
          <w:tcPr>
            <w:tcW w:w="2126" w:type="dxa"/>
          </w:tcPr>
          <w:p w14:paraId="7F90162E"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Закарпатська обл.</w:t>
            </w:r>
          </w:p>
        </w:tc>
        <w:tc>
          <w:tcPr>
            <w:tcW w:w="708" w:type="dxa"/>
          </w:tcPr>
          <w:p w14:paraId="55AFE8E8"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5886F268"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4C0E6FB9" w14:textId="77777777" w:rsidR="00E32E9D" w:rsidRPr="002D350D" w:rsidRDefault="00E32E9D">
            <w:pPr>
              <w:rPr>
                <w:rFonts w:ascii="Arial" w:hAnsi="Arial" w:cs="Arial"/>
                <w:sz w:val="21"/>
                <w:szCs w:val="21"/>
              </w:rPr>
            </w:pPr>
          </w:p>
        </w:tc>
        <w:tc>
          <w:tcPr>
            <w:tcW w:w="852" w:type="dxa"/>
          </w:tcPr>
          <w:p w14:paraId="60E0F448"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31085376" w14:textId="77777777" w:rsidR="00E32E9D" w:rsidRPr="002D350D" w:rsidRDefault="008555FA">
            <w:pPr>
              <w:pStyle w:val="TableParagraph"/>
              <w:spacing w:line="270" w:lineRule="exact"/>
              <w:ind w:left="0"/>
              <w:jc w:val="center"/>
              <w:rPr>
                <w:rFonts w:ascii="Arial" w:hAnsi="Arial" w:cs="Arial"/>
                <w:sz w:val="21"/>
                <w:szCs w:val="21"/>
              </w:rPr>
            </w:pPr>
            <w:r w:rsidRPr="002D350D">
              <w:rPr>
                <w:rFonts w:ascii="Arial" w:hAnsi="Arial" w:cs="Arial"/>
                <w:sz w:val="21"/>
                <w:szCs w:val="21"/>
              </w:rPr>
              <w:t>+</w:t>
            </w:r>
          </w:p>
        </w:tc>
        <w:tc>
          <w:tcPr>
            <w:tcW w:w="914" w:type="dxa"/>
          </w:tcPr>
          <w:p w14:paraId="27769F86" w14:textId="77777777" w:rsidR="00E32E9D" w:rsidRPr="002D350D" w:rsidRDefault="008555FA">
            <w:pPr>
              <w:pStyle w:val="TableParagraph"/>
              <w:spacing w:before="88"/>
              <w:ind w:left="11"/>
              <w:jc w:val="center"/>
              <w:rPr>
                <w:rFonts w:ascii="Arial" w:hAnsi="Arial" w:cs="Arial"/>
                <w:sz w:val="21"/>
                <w:szCs w:val="21"/>
              </w:rPr>
            </w:pPr>
            <w:r w:rsidRPr="002D350D">
              <w:rPr>
                <w:rFonts w:ascii="Arial" w:hAnsi="Arial" w:cs="Arial"/>
                <w:sz w:val="21"/>
                <w:szCs w:val="21"/>
              </w:rPr>
              <w:t>+</w:t>
            </w:r>
          </w:p>
        </w:tc>
        <w:tc>
          <w:tcPr>
            <w:tcW w:w="703" w:type="dxa"/>
          </w:tcPr>
          <w:p w14:paraId="0CD2A05D" w14:textId="77777777" w:rsidR="00E32E9D" w:rsidRPr="002D350D" w:rsidRDefault="00E32E9D">
            <w:pPr>
              <w:rPr>
                <w:rFonts w:ascii="Arial" w:hAnsi="Arial" w:cs="Arial"/>
                <w:sz w:val="21"/>
                <w:szCs w:val="21"/>
              </w:rPr>
            </w:pPr>
          </w:p>
        </w:tc>
        <w:tc>
          <w:tcPr>
            <w:tcW w:w="809" w:type="dxa"/>
          </w:tcPr>
          <w:p w14:paraId="075ECA9C"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5A8F6656" w14:textId="77777777" w:rsidR="00E32E9D" w:rsidRPr="002D350D" w:rsidRDefault="00E32E9D">
            <w:pPr>
              <w:rPr>
                <w:rFonts w:ascii="Arial" w:hAnsi="Arial" w:cs="Arial"/>
                <w:sz w:val="21"/>
                <w:szCs w:val="21"/>
              </w:rPr>
            </w:pPr>
          </w:p>
        </w:tc>
      </w:tr>
      <w:tr w:rsidR="00E32E9D" w:rsidRPr="002D350D" w14:paraId="6E1E6342" w14:textId="77777777">
        <w:trPr>
          <w:trHeight w:hRule="exact" w:val="290"/>
        </w:trPr>
        <w:tc>
          <w:tcPr>
            <w:tcW w:w="2126" w:type="dxa"/>
          </w:tcPr>
          <w:p w14:paraId="5B0317C7"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Запорізька обл.</w:t>
            </w:r>
          </w:p>
        </w:tc>
        <w:tc>
          <w:tcPr>
            <w:tcW w:w="708" w:type="dxa"/>
          </w:tcPr>
          <w:p w14:paraId="20B41F90"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392B8ADD"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567B18ED"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4B78115E"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583F11BF" w14:textId="77777777" w:rsidR="00E32E9D" w:rsidRPr="002D350D" w:rsidRDefault="00E32E9D">
            <w:pPr>
              <w:rPr>
                <w:rFonts w:ascii="Arial" w:hAnsi="Arial" w:cs="Arial"/>
                <w:sz w:val="21"/>
                <w:szCs w:val="21"/>
              </w:rPr>
            </w:pPr>
          </w:p>
        </w:tc>
        <w:tc>
          <w:tcPr>
            <w:tcW w:w="914" w:type="dxa"/>
          </w:tcPr>
          <w:p w14:paraId="0698BAFC" w14:textId="77777777" w:rsidR="00E32E9D" w:rsidRPr="002D350D" w:rsidRDefault="00E32E9D">
            <w:pPr>
              <w:rPr>
                <w:rFonts w:ascii="Arial" w:hAnsi="Arial" w:cs="Arial"/>
                <w:sz w:val="21"/>
                <w:szCs w:val="21"/>
              </w:rPr>
            </w:pPr>
          </w:p>
        </w:tc>
        <w:tc>
          <w:tcPr>
            <w:tcW w:w="703" w:type="dxa"/>
          </w:tcPr>
          <w:p w14:paraId="2C4A0CEC"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2FDE7621"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046692E7"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r>
      <w:tr w:rsidR="00E32E9D" w:rsidRPr="002D350D" w14:paraId="49E69ED0" w14:textId="77777777">
        <w:trPr>
          <w:trHeight w:hRule="exact" w:val="566"/>
        </w:trPr>
        <w:tc>
          <w:tcPr>
            <w:tcW w:w="2126" w:type="dxa"/>
          </w:tcPr>
          <w:p w14:paraId="1ED2D5C9" w14:textId="77777777" w:rsidR="00E32E9D" w:rsidRPr="002D350D" w:rsidRDefault="008555FA">
            <w:pPr>
              <w:pStyle w:val="TableParagraph"/>
              <w:ind w:right="150"/>
              <w:rPr>
                <w:rFonts w:ascii="Arial" w:hAnsi="Arial" w:cs="Arial"/>
                <w:sz w:val="21"/>
                <w:szCs w:val="21"/>
              </w:rPr>
            </w:pPr>
            <w:r w:rsidRPr="002D350D">
              <w:rPr>
                <w:rFonts w:ascii="Arial" w:hAnsi="Arial" w:cs="Arial"/>
                <w:sz w:val="21"/>
                <w:szCs w:val="21"/>
              </w:rPr>
              <w:t>Івано-Франківська обл.</w:t>
            </w:r>
          </w:p>
        </w:tc>
        <w:tc>
          <w:tcPr>
            <w:tcW w:w="708" w:type="dxa"/>
          </w:tcPr>
          <w:p w14:paraId="19604EC6"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c>
          <w:tcPr>
            <w:tcW w:w="852" w:type="dxa"/>
          </w:tcPr>
          <w:p w14:paraId="1EBAB1BC" w14:textId="77777777" w:rsidR="00E32E9D" w:rsidRPr="002D350D" w:rsidRDefault="008555FA">
            <w:pPr>
              <w:pStyle w:val="TableParagraph"/>
              <w:spacing w:before="133"/>
              <w:ind w:left="0" w:right="1"/>
              <w:jc w:val="center"/>
              <w:rPr>
                <w:rFonts w:ascii="Arial" w:hAnsi="Arial" w:cs="Arial"/>
                <w:sz w:val="21"/>
                <w:szCs w:val="21"/>
              </w:rPr>
            </w:pPr>
            <w:r w:rsidRPr="002D350D">
              <w:rPr>
                <w:rFonts w:ascii="Arial" w:hAnsi="Arial" w:cs="Arial"/>
                <w:sz w:val="21"/>
                <w:szCs w:val="21"/>
              </w:rPr>
              <w:t>+</w:t>
            </w:r>
          </w:p>
        </w:tc>
        <w:tc>
          <w:tcPr>
            <w:tcW w:w="991" w:type="dxa"/>
          </w:tcPr>
          <w:p w14:paraId="7B414EC9" w14:textId="77777777" w:rsidR="00E32E9D" w:rsidRPr="002D350D" w:rsidRDefault="00E32E9D">
            <w:pPr>
              <w:rPr>
                <w:rFonts w:ascii="Arial" w:hAnsi="Arial" w:cs="Arial"/>
                <w:sz w:val="21"/>
                <w:szCs w:val="21"/>
              </w:rPr>
            </w:pPr>
          </w:p>
        </w:tc>
        <w:tc>
          <w:tcPr>
            <w:tcW w:w="852" w:type="dxa"/>
          </w:tcPr>
          <w:p w14:paraId="13787EE4" w14:textId="77777777" w:rsidR="00E32E9D" w:rsidRPr="002D350D" w:rsidRDefault="008555FA">
            <w:pPr>
              <w:pStyle w:val="TableParagraph"/>
              <w:spacing w:before="133"/>
              <w:ind w:left="0" w:right="1"/>
              <w:jc w:val="center"/>
              <w:rPr>
                <w:rFonts w:ascii="Arial" w:hAnsi="Arial" w:cs="Arial"/>
                <w:sz w:val="21"/>
                <w:szCs w:val="21"/>
              </w:rPr>
            </w:pPr>
            <w:r w:rsidRPr="002D350D">
              <w:rPr>
                <w:rFonts w:ascii="Arial" w:hAnsi="Arial" w:cs="Arial"/>
                <w:sz w:val="21"/>
                <w:szCs w:val="21"/>
              </w:rPr>
              <w:t>+</w:t>
            </w:r>
          </w:p>
        </w:tc>
        <w:tc>
          <w:tcPr>
            <w:tcW w:w="643" w:type="dxa"/>
          </w:tcPr>
          <w:p w14:paraId="10A8ACB3" w14:textId="77777777" w:rsidR="00E32E9D" w:rsidRPr="002D350D" w:rsidRDefault="008555FA">
            <w:pPr>
              <w:pStyle w:val="TableParagraph"/>
              <w:spacing w:before="133"/>
              <w:ind w:left="0"/>
              <w:jc w:val="center"/>
              <w:rPr>
                <w:rFonts w:ascii="Arial" w:hAnsi="Arial" w:cs="Arial"/>
                <w:sz w:val="21"/>
                <w:szCs w:val="21"/>
              </w:rPr>
            </w:pPr>
            <w:r w:rsidRPr="002D350D">
              <w:rPr>
                <w:rFonts w:ascii="Arial" w:hAnsi="Arial" w:cs="Arial"/>
                <w:sz w:val="21"/>
                <w:szCs w:val="21"/>
              </w:rPr>
              <w:t>+</w:t>
            </w:r>
          </w:p>
        </w:tc>
        <w:tc>
          <w:tcPr>
            <w:tcW w:w="914" w:type="dxa"/>
          </w:tcPr>
          <w:p w14:paraId="31F60786"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c>
          <w:tcPr>
            <w:tcW w:w="703" w:type="dxa"/>
          </w:tcPr>
          <w:p w14:paraId="468B77DF" w14:textId="77777777" w:rsidR="00E32E9D" w:rsidRPr="002D350D" w:rsidRDefault="00E32E9D">
            <w:pPr>
              <w:rPr>
                <w:rFonts w:ascii="Arial" w:hAnsi="Arial" w:cs="Arial"/>
                <w:sz w:val="21"/>
                <w:szCs w:val="21"/>
              </w:rPr>
            </w:pPr>
          </w:p>
        </w:tc>
        <w:tc>
          <w:tcPr>
            <w:tcW w:w="809" w:type="dxa"/>
          </w:tcPr>
          <w:p w14:paraId="6F8277D5" w14:textId="77777777" w:rsidR="00E32E9D" w:rsidRPr="002D350D" w:rsidRDefault="008555FA">
            <w:pPr>
              <w:pStyle w:val="TableParagraph"/>
              <w:spacing w:before="133"/>
              <w:ind w:left="3"/>
              <w:jc w:val="center"/>
              <w:rPr>
                <w:rFonts w:ascii="Arial" w:hAnsi="Arial" w:cs="Arial"/>
                <w:sz w:val="21"/>
                <w:szCs w:val="21"/>
              </w:rPr>
            </w:pPr>
            <w:r w:rsidRPr="002D350D">
              <w:rPr>
                <w:rFonts w:ascii="Arial" w:hAnsi="Arial" w:cs="Arial"/>
                <w:sz w:val="21"/>
                <w:szCs w:val="21"/>
              </w:rPr>
              <w:t>+</w:t>
            </w:r>
          </w:p>
        </w:tc>
        <w:tc>
          <w:tcPr>
            <w:tcW w:w="809" w:type="dxa"/>
          </w:tcPr>
          <w:p w14:paraId="7B3C0DB4" w14:textId="77777777" w:rsidR="00E32E9D" w:rsidRPr="002D350D" w:rsidRDefault="00E32E9D">
            <w:pPr>
              <w:rPr>
                <w:rFonts w:ascii="Arial" w:hAnsi="Arial" w:cs="Arial"/>
                <w:sz w:val="21"/>
                <w:szCs w:val="21"/>
              </w:rPr>
            </w:pPr>
          </w:p>
        </w:tc>
      </w:tr>
      <w:tr w:rsidR="00E32E9D" w:rsidRPr="002D350D" w14:paraId="024FE892" w14:textId="77777777">
        <w:trPr>
          <w:trHeight w:hRule="exact" w:val="293"/>
        </w:trPr>
        <w:tc>
          <w:tcPr>
            <w:tcW w:w="2126" w:type="dxa"/>
          </w:tcPr>
          <w:p w14:paraId="2F67651C" w14:textId="77777777" w:rsidR="00E32E9D" w:rsidRPr="002D350D" w:rsidRDefault="008555FA">
            <w:pPr>
              <w:pStyle w:val="TableParagraph"/>
              <w:spacing w:line="273" w:lineRule="exact"/>
              <w:rPr>
                <w:rFonts w:ascii="Arial" w:hAnsi="Arial" w:cs="Arial"/>
                <w:sz w:val="21"/>
                <w:szCs w:val="21"/>
              </w:rPr>
            </w:pPr>
            <w:r w:rsidRPr="002D350D">
              <w:rPr>
                <w:rFonts w:ascii="Arial" w:hAnsi="Arial" w:cs="Arial"/>
                <w:sz w:val="21"/>
                <w:szCs w:val="21"/>
              </w:rPr>
              <w:t>Київська обл.</w:t>
            </w:r>
          </w:p>
        </w:tc>
        <w:tc>
          <w:tcPr>
            <w:tcW w:w="708" w:type="dxa"/>
          </w:tcPr>
          <w:p w14:paraId="2C9EAAF4"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5E112CED"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53F57B94"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0B92C3CC" w14:textId="77777777" w:rsidR="00E32E9D" w:rsidRPr="002D350D" w:rsidRDefault="00E32E9D">
            <w:pPr>
              <w:rPr>
                <w:rFonts w:ascii="Arial" w:hAnsi="Arial" w:cs="Arial"/>
                <w:sz w:val="21"/>
                <w:szCs w:val="21"/>
              </w:rPr>
            </w:pPr>
          </w:p>
        </w:tc>
        <w:tc>
          <w:tcPr>
            <w:tcW w:w="643" w:type="dxa"/>
          </w:tcPr>
          <w:p w14:paraId="186E1339" w14:textId="77777777" w:rsidR="00E32E9D" w:rsidRPr="002D350D" w:rsidRDefault="00E32E9D">
            <w:pPr>
              <w:rPr>
                <w:rFonts w:ascii="Arial" w:hAnsi="Arial" w:cs="Arial"/>
                <w:sz w:val="21"/>
                <w:szCs w:val="21"/>
              </w:rPr>
            </w:pPr>
          </w:p>
        </w:tc>
        <w:tc>
          <w:tcPr>
            <w:tcW w:w="914" w:type="dxa"/>
          </w:tcPr>
          <w:p w14:paraId="51E42854" w14:textId="77777777" w:rsidR="00E32E9D" w:rsidRPr="002D350D" w:rsidRDefault="00E32E9D">
            <w:pPr>
              <w:rPr>
                <w:rFonts w:ascii="Arial" w:hAnsi="Arial" w:cs="Arial"/>
                <w:sz w:val="21"/>
                <w:szCs w:val="21"/>
              </w:rPr>
            </w:pPr>
          </w:p>
        </w:tc>
        <w:tc>
          <w:tcPr>
            <w:tcW w:w="703" w:type="dxa"/>
          </w:tcPr>
          <w:p w14:paraId="38EC0851" w14:textId="77777777" w:rsidR="00E32E9D" w:rsidRPr="002D350D" w:rsidRDefault="00E32E9D">
            <w:pPr>
              <w:rPr>
                <w:rFonts w:ascii="Arial" w:hAnsi="Arial" w:cs="Arial"/>
                <w:sz w:val="21"/>
                <w:szCs w:val="21"/>
              </w:rPr>
            </w:pPr>
          </w:p>
        </w:tc>
        <w:tc>
          <w:tcPr>
            <w:tcW w:w="809" w:type="dxa"/>
          </w:tcPr>
          <w:p w14:paraId="5207D12F"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10F0D60A"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r>
      <w:tr w:rsidR="00E32E9D" w:rsidRPr="002D350D" w14:paraId="3EA3DBB0" w14:textId="77777777">
        <w:trPr>
          <w:trHeight w:hRule="exact" w:val="566"/>
        </w:trPr>
        <w:tc>
          <w:tcPr>
            <w:tcW w:w="2126" w:type="dxa"/>
          </w:tcPr>
          <w:p w14:paraId="4E99DF96" w14:textId="77777777" w:rsidR="00E32E9D" w:rsidRPr="002D350D" w:rsidRDefault="008555FA">
            <w:pPr>
              <w:pStyle w:val="TableParagraph"/>
              <w:ind w:right="472"/>
              <w:rPr>
                <w:rFonts w:ascii="Arial" w:hAnsi="Arial" w:cs="Arial"/>
                <w:sz w:val="21"/>
                <w:szCs w:val="21"/>
              </w:rPr>
            </w:pPr>
            <w:r w:rsidRPr="002D350D">
              <w:rPr>
                <w:rFonts w:ascii="Arial" w:hAnsi="Arial" w:cs="Arial"/>
                <w:sz w:val="21"/>
                <w:szCs w:val="21"/>
              </w:rPr>
              <w:t>Кіровоградська обл.</w:t>
            </w:r>
          </w:p>
        </w:tc>
        <w:tc>
          <w:tcPr>
            <w:tcW w:w="708" w:type="dxa"/>
          </w:tcPr>
          <w:p w14:paraId="00236054" w14:textId="77777777" w:rsidR="00E32E9D" w:rsidRPr="002D350D" w:rsidRDefault="008555FA">
            <w:pPr>
              <w:pStyle w:val="TableParagraph"/>
              <w:spacing w:before="131"/>
              <w:ind w:left="3"/>
              <w:jc w:val="center"/>
              <w:rPr>
                <w:rFonts w:ascii="Arial" w:hAnsi="Arial" w:cs="Arial"/>
                <w:sz w:val="21"/>
                <w:szCs w:val="21"/>
              </w:rPr>
            </w:pPr>
            <w:r w:rsidRPr="002D350D">
              <w:rPr>
                <w:rFonts w:ascii="Arial" w:hAnsi="Arial" w:cs="Arial"/>
                <w:sz w:val="21"/>
                <w:szCs w:val="21"/>
              </w:rPr>
              <w:t>+</w:t>
            </w:r>
          </w:p>
        </w:tc>
        <w:tc>
          <w:tcPr>
            <w:tcW w:w="852" w:type="dxa"/>
          </w:tcPr>
          <w:p w14:paraId="68333108" w14:textId="77777777" w:rsidR="00E32E9D" w:rsidRPr="002D350D" w:rsidRDefault="008555FA">
            <w:pPr>
              <w:pStyle w:val="TableParagraph"/>
              <w:spacing w:before="131"/>
              <w:ind w:left="0" w:right="1"/>
              <w:jc w:val="center"/>
              <w:rPr>
                <w:rFonts w:ascii="Arial" w:hAnsi="Arial" w:cs="Arial"/>
                <w:sz w:val="21"/>
                <w:szCs w:val="21"/>
              </w:rPr>
            </w:pPr>
            <w:r w:rsidRPr="002D350D">
              <w:rPr>
                <w:rFonts w:ascii="Arial" w:hAnsi="Arial" w:cs="Arial"/>
                <w:sz w:val="21"/>
                <w:szCs w:val="21"/>
              </w:rPr>
              <w:t>+</w:t>
            </w:r>
          </w:p>
        </w:tc>
        <w:tc>
          <w:tcPr>
            <w:tcW w:w="991" w:type="dxa"/>
          </w:tcPr>
          <w:p w14:paraId="0EECFACB" w14:textId="77777777" w:rsidR="00E32E9D" w:rsidRPr="002D350D" w:rsidRDefault="00E32E9D">
            <w:pPr>
              <w:rPr>
                <w:rFonts w:ascii="Arial" w:hAnsi="Arial" w:cs="Arial"/>
                <w:sz w:val="21"/>
                <w:szCs w:val="21"/>
              </w:rPr>
            </w:pPr>
          </w:p>
        </w:tc>
        <w:tc>
          <w:tcPr>
            <w:tcW w:w="852" w:type="dxa"/>
          </w:tcPr>
          <w:p w14:paraId="345DFB6A" w14:textId="77777777" w:rsidR="00E32E9D" w:rsidRPr="002D350D" w:rsidRDefault="008555FA">
            <w:pPr>
              <w:pStyle w:val="TableParagraph"/>
              <w:spacing w:before="131"/>
              <w:ind w:left="0" w:right="1"/>
              <w:jc w:val="center"/>
              <w:rPr>
                <w:rFonts w:ascii="Arial" w:hAnsi="Arial" w:cs="Arial"/>
                <w:sz w:val="21"/>
                <w:szCs w:val="21"/>
              </w:rPr>
            </w:pPr>
            <w:r w:rsidRPr="002D350D">
              <w:rPr>
                <w:rFonts w:ascii="Arial" w:hAnsi="Arial" w:cs="Arial"/>
                <w:sz w:val="21"/>
                <w:szCs w:val="21"/>
              </w:rPr>
              <w:t>+</w:t>
            </w:r>
          </w:p>
        </w:tc>
        <w:tc>
          <w:tcPr>
            <w:tcW w:w="643" w:type="dxa"/>
          </w:tcPr>
          <w:p w14:paraId="1482D7CB" w14:textId="77777777" w:rsidR="00E32E9D" w:rsidRPr="002D350D" w:rsidRDefault="00E32E9D">
            <w:pPr>
              <w:rPr>
                <w:rFonts w:ascii="Arial" w:hAnsi="Arial" w:cs="Arial"/>
                <w:sz w:val="21"/>
                <w:szCs w:val="21"/>
              </w:rPr>
            </w:pPr>
          </w:p>
        </w:tc>
        <w:tc>
          <w:tcPr>
            <w:tcW w:w="914" w:type="dxa"/>
          </w:tcPr>
          <w:p w14:paraId="7A9D48C1" w14:textId="77777777" w:rsidR="00E32E9D" w:rsidRPr="002D350D" w:rsidRDefault="00E32E9D">
            <w:pPr>
              <w:rPr>
                <w:rFonts w:ascii="Arial" w:hAnsi="Arial" w:cs="Arial"/>
                <w:sz w:val="21"/>
                <w:szCs w:val="21"/>
              </w:rPr>
            </w:pPr>
          </w:p>
        </w:tc>
        <w:tc>
          <w:tcPr>
            <w:tcW w:w="703" w:type="dxa"/>
          </w:tcPr>
          <w:p w14:paraId="7EFD1549" w14:textId="77777777" w:rsidR="00E32E9D" w:rsidRPr="002D350D" w:rsidRDefault="00E32E9D">
            <w:pPr>
              <w:rPr>
                <w:rFonts w:ascii="Arial" w:hAnsi="Arial" w:cs="Arial"/>
                <w:sz w:val="21"/>
                <w:szCs w:val="21"/>
              </w:rPr>
            </w:pPr>
          </w:p>
        </w:tc>
        <w:tc>
          <w:tcPr>
            <w:tcW w:w="809" w:type="dxa"/>
          </w:tcPr>
          <w:p w14:paraId="4E26976A" w14:textId="77777777" w:rsidR="00E32E9D" w:rsidRPr="002D350D" w:rsidRDefault="008555FA">
            <w:pPr>
              <w:pStyle w:val="TableParagraph"/>
              <w:spacing w:before="131"/>
              <w:ind w:left="3"/>
              <w:jc w:val="center"/>
              <w:rPr>
                <w:rFonts w:ascii="Arial" w:hAnsi="Arial" w:cs="Arial"/>
                <w:sz w:val="21"/>
                <w:szCs w:val="21"/>
              </w:rPr>
            </w:pPr>
            <w:r w:rsidRPr="002D350D">
              <w:rPr>
                <w:rFonts w:ascii="Arial" w:hAnsi="Arial" w:cs="Arial"/>
                <w:sz w:val="21"/>
                <w:szCs w:val="21"/>
              </w:rPr>
              <w:t>+</w:t>
            </w:r>
          </w:p>
        </w:tc>
        <w:tc>
          <w:tcPr>
            <w:tcW w:w="809" w:type="dxa"/>
          </w:tcPr>
          <w:p w14:paraId="398BAE20" w14:textId="77777777" w:rsidR="00E32E9D" w:rsidRPr="002D350D" w:rsidRDefault="00E32E9D">
            <w:pPr>
              <w:rPr>
                <w:rFonts w:ascii="Arial" w:hAnsi="Arial" w:cs="Arial"/>
                <w:sz w:val="21"/>
                <w:szCs w:val="21"/>
              </w:rPr>
            </w:pPr>
          </w:p>
        </w:tc>
      </w:tr>
      <w:tr w:rsidR="00E32E9D" w:rsidRPr="002D350D" w14:paraId="1212A482" w14:textId="77777777">
        <w:trPr>
          <w:trHeight w:hRule="exact" w:val="290"/>
        </w:trPr>
        <w:tc>
          <w:tcPr>
            <w:tcW w:w="2126" w:type="dxa"/>
          </w:tcPr>
          <w:p w14:paraId="2F2FD584"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Луганська обл</w:t>
            </w:r>
          </w:p>
        </w:tc>
        <w:tc>
          <w:tcPr>
            <w:tcW w:w="708" w:type="dxa"/>
          </w:tcPr>
          <w:p w14:paraId="591EF5FA"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13CF6D89"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17A9E1F6" w14:textId="77777777" w:rsidR="00E32E9D" w:rsidRPr="002D350D" w:rsidRDefault="00E32E9D">
            <w:pPr>
              <w:rPr>
                <w:rFonts w:ascii="Arial" w:hAnsi="Arial" w:cs="Arial"/>
                <w:sz w:val="21"/>
                <w:szCs w:val="21"/>
              </w:rPr>
            </w:pPr>
          </w:p>
        </w:tc>
        <w:tc>
          <w:tcPr>
            <w:tcW w:w="852" w:type="dxa"/>
          </w:tcPr>
          <w:p w14:paraId="6B4E4EE4" w14:textId="77777777" w:rsidR="00E32E9D" w:rsidRPr="002D350D" w:rsidRDefault="00E32E9D">
            <w:pPr>
              <w:rPr>
                <w:rFonts w:ascii="Arial" w:hAnsi="Arial" w:cs="Arial"/>
                <w:sz w:val="21"/>
                <w:szCs w:val="21"/>
              </w:rPr>
            </w:pPr>
          </w:p>
        </w:tc>
        <w:tc>
          <w:tcPr>
            <w:tcW w:w="643" w:type="dxa"/>
          </w:tcPr>
          <w:p w14:paraId="36356755" w14:textId="77777777" w:rsidR="00E32E9D" w:rsidRPr="002D350D" w:rsidRDefault="00E32E9D">
            <w:pPr>
              <w:rPr>
                <w:rFonts w:ascii="Arial" w:hAnsi="Arial" w:cs="Arial"/>
                <w:sz w:val="21"/>
                <w:szCs w:val="21"/>
              </w:rPr>
            </w:pPr>
          </w:p>
        </w:tc>
        <w:tc>
          <w:tcPr>
            <w:tcW w:w="914" w:type="dxa"/>
          </w:tcPr>
          <w:p w14:paraId="39C9EDF0" w14:textId="77777777" w:rsidR="00E32E9D" w:rsidRPr="002D350D" w:rsidRDefault="00E32E9D">
            <w:pPr>
              <w:rPr>
                <w:rFonts w:ascii="Arial" w:hAnsi="Arial" w:cs="Arial"/>
                <w:sz w:val="21"/>
                <w:szCs w:val="21"/>
              </w:rPr>
            </w:pPr>
          </w:p>
        </w:tc>
        <w:tc>
          <w:tcPr>
            <w:tcW w:w="703" w:type="dxa"/>
          </w:tcPr>
          <w:p w14:paraId="12B9E3A9" w14:textId="77777777" w:rsidR="00E32E9D" w:rsidRPr="002D350D" w:rsidRDefault="00E32E9D">
            <w:pPr>
              <w:rPr>
                <w:rFonts w:ascii="Arial" w:hAnsi="Arial" w:cs="Arial"/>
                <w:sz w:val="21"/>
                <w:szCs w:val="21"/>
              </w:rPr>
            </w:pPr>
          </w:p>
        </w:tc>
        <w:tc>
          <w:tcPr>
            <w:tcW w:w="809" w:type="dxa"/>
          </w:tcPr>
          <w:p w14:paraId="005F8B36"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6C6C4EA9" w14:textId="77777777" w:rsidR="00E32E9D" w:rsidRPr="002D350D" w:rsidRDefault="00E32E9D">
            <w:pPr>
              <w:rPr>
                <w:rFonts w:ascii="Arial" w:hAnsi="Arial" w:cs="Arial"/>
                <w:sz w:val="21"/>
                <w:szCs w:val="21"/>
              </w:rPr>
            </w:pPr>
          </w:p>
        </w:tc>
      </w:tr>
      <w:tr w:rsidR="00E32E9D" w:rsidRPr="002D350D" w14:paraId="08B130E4" w14:textId="77777777">
        <w:trPr>
          <w:trHeight w:hRule="exact" w:val="290"/>
        </w:trPr>
        <w:tc>
          <w:tcPr>
            <w:tcW w:w="2126" w:type="dxa"/>
          </w:tcPr>
          <w:p w14:paraId="703DBB82"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Львівська обл.</w:t>
            </w:r>
          </w:p>
        </w:tc>
        <w:tc>
          <w:tcPr>
            <w:tcW w:w="708" w:type="dxa"/>
          </w:tcPr>
          <w:p w14:paraId="0B4F517B"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7CF59AD8"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75425563" w14:textId="77777777" w:rsidR="00E32E9D" w:rsidRPr="002D350D" w:rsidRDefault="00E32E9D">
            <w:pPr>
              <w:rPr>
                <w:rFonts w:ascii="Arial" w:hAnsi="Arial" w:cs="Arial"/>
                <w:sz w:val="21"/>
                <w:szCs w:val="21"/>
              </w:rPr>
            </w:pPr>
          </w:p>
        </w:tc>
        <w:tc>
          <w:tcPr>
            <w:tcW w:w="852" w:type="dxa"/>
          </w:tcPr>
          <w:p w14:paraId="0CD2C029"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0C22AEDA" w14:textId="77777777" w:rsidR="00E32E9D" w:rsidRPr="002D350D" w:rsidRDefault="008555FA">
            <w:pPr>
              <w:pStyle w:val="TableParagraph"/>
              <w:spacing w:line="270" w:lineRule="exact"/>
              <w:ind w:left="0"/>
              <w:jc w:val="center"/>
              <w:rPr>
                <w:rFonts w:ascii="Arial" w:hAnsi="Arial" w:cs="Arial"/>
                <w:sz w:val="21"/>
                <w:szCs w:val="21"/>
              </w:rPr>
            </w:pPr>
            <w:r w:rsidRPr="002D350D">
              <w:rPr>
                <w:rFonts w:ascii="Arial" w:hAnsi="Arial" w:cs="Arial"/>
                <w:sz w:val="21"/>
                <w:szCs w:val="21"/>
              </w:rPr>
              <w:t>+</w:t>
            </w:r>
          </w:p>
        </w:tc>
        <w:tc>
          <w:tcPr>
            <w:tcW w:w="914" w:type="dxa"/>
          </w:tcPr>
          <w:p w14:paraId="299A9F63" w14:textId="77777777" w:rsidR="00E32E9D" w:rsidRPr="002D350D" w:rsidRDefault="00E32E9D">
            <w:pPr>
              <w:rPr>
                <w:rFonts w:ascii="Arial" w:hAnsi="Arial" w:cs="Arial"/>
                <w:sz w:val="21"/>
                <w:szCs w:val="21"/>
              </w:rPr>
            </w:pPr>
          </w:p>
        </w:tc>
        <w:tc>
          <w:tcPr>
            <w:tcW w:w="703" w:type="dxa"/>
          </w:tcPr>
          <w:p w14:paraId="2BE169AA" w14:textId="77777777" w:rsidR="00E32E9D" w:rsidRPr="002D350D" w:rsidRDefault="00E32E9D">
            <w:pPr>
              <w:rPr>
                <w:rFonts w:ascii="Arial" w:hAnsi="Arial" w:cs="Arial"/>
                <w:sz w:val="21"/>
                <w:szCs w:val="21"/>
              </w:rPr>
            </w:pPr>
          </w:p>
        </w:tc>
        <w:tc>
          <w:tcPr>
            <w:tcW w:w="809" w:type="dxa"/>
          </w:tcPr>
          <w:p w14:paraId="019F6A4A"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5BBD4FF4" w14:textId="77777777" w:rsidR="00E32E9D" w:rsidRPr="002D350D" w:rsidRDefault="00E32E9D">
            <w:pPr>
              <w:rPr>
                <w:rFonts w:ascii="Arial" w:hAnsi="Arial" w:cs="Arial"/>
                <w:sz w:val="21"/>
                <w:szCs w:val="21"/>
              </w:rPr>
            </w:pPr>
          </w:p>
        </w:tc>
      </w:tr>
      <w:tr w:rsidR="00E32E9D" w:rsidRPr="002D350D" w14:paraId="3E70757B" w14:textId="77777777">
        <w:trPr>
          <w:trHeight w:hRule="exact" w:val="293"/>
        </w:trPr>
        <w:tc>
          <w:tcPr>
            <w:tcW w:w="2126" w:type="dxa"/>
          </w:tcPr>
          <w:p w14:paraId="10AD5354" w14:textId="77777777" w:rsidR="00E32E9D" w:rsidRPr="002D350D" w:rsidRDefault="008555FA">
            <w:pPr>
              <w:pStyle w:val="TableParagraph"/>
              <w:spacing w:line="273" w:lineRule="exact"/>
              <w:rPr>
                <w:rFonts w:ascii="Arial" w:hAnsi="Arial" w:cs="Arial"/>
                <w:sz w:val="21"/>
                <w:szCs w:val="21"/>
              </w:rPr>
            </w:pPr>
            <w:r w:rsidRPr="002D350D">
              <w:rPr>
                <w:rFonts w:ascii="Arial" w:hAnsi="Arial" w:cs="Arial"/>
                <w:sz w:val="21"/>
                <w:szCs w:val="21"/>
              </w:rPr>
              <w:t>Миколаївська обл.</w:t>
            </w:r>
          </w:p>
        </w:tc>
        <w:tc>
          <w:tcPr>
            <w:tcW w:w="708" w:type="dxa"/>
          </w:tcPr>
          <w:p w14:paraId="64626F57"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2F5654CB"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1DFFB0B6" w14:textId="77777777" w:rsidR="00E32E9D" w:rsidRPr="002D350D" w:rsidRDefault="00E32E9D">
            <w:pPr>
              <w:rPr>
                <w:rFonts w:ascii="Arial" w:hAnsi="Arial" w:cs="Arial"/>
                <w:sz w:val="21"/>
                <w:szCs w:val="21"/>
              </w:rPr>
            </w:pPr>
          </w:p>
        </w:tc>
        <w:tc>
          <w:tcPr>
            <w:tcW w:w="852" w:type="dxa"/>
          </w:tcPr>
          <w:p w14:paraId="752AFC19" w14:textId="77777777" w:rsidR="00E32E9D" w:rsidRPr="002D350D" w:rsidRDefault="00E32E9D">
            <w:pPr>
              <w:rPr>
                <w:rFonts w:ascii="Arial" w:hAnsi="Arial" w:cs="Arial"/>
                <w:sz w:val="21"/>
                <w:szCs w:val="21"/>
              </w:rPr>
            </w:pPr>
          </w:p>
        </w:tc>
        <w:tc>
          <w:tcPr>
            <w:tcW w:w="643" w:type="dxa"/>
          </w:tcPr>
          <w:p w14:paraId="0D163DF3" w14:textId="77777777" w:rsidR="00E32E9D" w:rsidRPr="002D350D" w:rsidRDefault="00E32E9D">
            <w:pPr>
              <w:rPr>
                <w:rFonts w:ascii="Arial" w:hAnsi="Arial" w:cs="Arial"/>
                <w:sz w:val="21"/>
                <w:szCs w:val="21"/>
              </w:rPr>
            </w:pPr>
          </w:p>
        </w:tc>
        <w:tc>
          <w:tcPr>
            <w:tcW w:w="914" w:type="dxa"/>
          </w:tcPr>
          <w:p w14:paraId="2953584A" w14:textId="77777777" w:rsidR="00E32E9D" w:rsidRPr="002D350D" w:rsidRDefault="00E32E9D">
            <w:pPr>
              <w:rPr>
                <w:rFonts w:ascii="Arial" w:hAnsi="Arial" w:cs="Arial"/>
                <w:sz w:val="21"/>
                <w:szCs w:val="21"/>
              </w:rPr>
            </w:pPr>
          </w:p>
        </w:tc>
        <w:tc>
          <w:tcPr>
            <w:tcW w:w="703" w:type="dxa"/>
          </w:tcPr>
          <w:p w14:paraId="7D6ECD85" w14:textId="77777777" w:rsidR="00E32E9D" w:rsidRPr="002D350D" w:rsidRDefault="00E32E9D">
            <w:pPr>
              <w:rPr>
                <w:rFonts w:ascii="Arial" w:hAnsi="Arial" w:cs="Arial"/>
                <w:sz w:val="21"/>
                <w:szCs w:val="21"/>
              </w:rPr>
            </w:pPr>
          </w:p>
        </w:tc>
        <w:tc>
          <w:tcPr>
            <w:tcW w:w="809" w:type="dxa"/>
          </w:tcPr>
          <w:p w14:paraId="1ECF61D4"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14E8B4E5" w14:textId="77777777" w:rsidR="00E32E9D" w:rsidRPr="002D350D" w:rsidRDefault="00E32E9D">
            <w:pPr>
              <w:rPr>
                <w:rFonts w:ascii="Arial" w:hAnsi="Arial" w:cs="Arial"/>
                <w:sz w:val="21"/>
                <w:szCs w:val="21"/>
              </w:rPr>
            </w:pPr>
          </w:p>
        </w:tc>
      </w:tr>
      <w:tr w:rsidR="00E32E9D" w:rsidRPr="002D350D" w14:paraId="12EF72FC" w14:textId="77777777">
        <w:trPr>
          <w:trHeight w:hRule="exact" w:val="290"/>
        </w:trPr>
        <w:tc>
          <w:tcPr>
            <w:tcW w:w="2126" w:type="dxa"/>
          </w:tcPr>
          <w:p w14:paraId="7B57C3AD"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Одеська обл.</w:t>
            </w:r>
          </w:p>
        </w:tc>
        <w:tc>
          <w:tcPr>
            <w:tcW w:w="708" w:type="dxa"/>
          </w:tcPr>
          <w:p w14:paraId="70FAB570"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5D0F719D"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34866B7A" w14:textId="77777777" w:rsidR="00E32E9D" w:rsidRPr="002D350D" w:rsidRDefault="00E32E9D">
            <w:pPr>
              <w:rPr>
                <w:rFonts w:ascii="Arial" w:hAnsi="Arial" w:cs="Arial"/>
                <w:sz w:val="21"/>
                <w:szCs w:val="21"/>
              </w:rPr>
            </w:pPr>
          </w:p>
        </w:tc>
        <w:tc>
          <w:tcPr>
            <w:tcW w:w="852" w:type="dxa"/>
          </w:tcPr>
          <w:p w14:paraId="23D60030"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63D1F53F" w14:textId="77777777" w:rsidR="00E32E9D" w:rsidRPr="002D350D" w:rsidRDefault="00E32E9D">
            <w:pPr>
              <w:rPr>
                <w:rFonts w:ascii="Arial" w:hAnsi="Arial" w:cs="Arial"/>
                <w:sz w:val="21"/>
                <w:szCs w:val="21"/>
              </w:rPr>
            </w:pPr>
          </w:p>
        </w:tc>
        <w:tc>
          <w:tcPr>
            <w:tcW w:w="914" w:type="dxa"/>
          </w:tcPr>
          <w:p w14:paraId="08BA5A7E" w14:textId="77777777" w:rsidR="00E32E9D" w:rsidRPr="002D350D" w:rsidRDefault="00E32E9D">
            <w:pPr>
              <w:rPr>
                <w:rFonts w:ascii="Arial" w:hAnsi="Arial" w:cs="Arial"/>
                <w:sz w:val="21"/>
                <w:szCs w:val="21"/>
              </w:rPr>
            </w:pPr>
          </w:p>
        </w:tc>
        <w:tc>
          <w:tcPr>
            <w:tcW w:w="703" w:type="dxa"/>
          </w:tcPr>
          <w:p w14:paraId="702E36C3"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37F7D060" w14:textId="77777777" w:rsidR="00E32E9D" w:rsidRPr="002D350D" w:rsidRDefault="008555FA">
            <w:pPr>
              <w:pStyle w:val="TableParagraph"/>
              <w:spacing w:line="270" w:lineRule="exact"/>
              <w:ind w:left="1"/>
              <w:jc w:val="center"/>
              <w:rPr>
                <w:rFonts w:ascii="Arial" w:hAnsi="Arial" w:cs="Arial"/>
                <w:i/>
                <w:sz w:val="21"/>
                <w:szCs w:val="21"/>
              </w:rPr>
            </w:pPr>
            <w:r w:rsidRPr="002D350D">
              <w:rPr>
                <w:rFonts w:ascii="Arial" w:hAnsi="Arial" w:cs="Arial"/>
                <w:i/>
                <w:sz w:val="21"/>
                <w:szCs w:val="21"/>
              </w:rPr>
              <w:t>+</w:t>
            </w:r>
          </w:p>
        </w:tc>
        <w:tc>
          <w:tcPr>
            <w:tcW w:w="809" w:type="dxa"/>
          </w:tcPr>
          <w:p w14:paraId="3901BE54" w14:textId="77777777" w:rsidR="00E32E9D" w:rsidRPr="002D350D" w:rsidRDefault="00E32E9D">
            <w:pPr>
              <w:rPr>
                <w:rFonts w:ascii="Arial" w:hAnsi="Arial" w:cs="Arial"/>
                <w:sz w:val="21"/>
                <w:szCs w:val="21"/>
              </w:rPr>
            </w:pPr>
          </w:p>
        </w:tc>
      </w:tr>
      <w:tr w:rsidR="00E32E9D" w:rsidRPr="002D350D" w14:paraId="4819C481" w14:textId="77777777">
        <w:trPr>
          <w:trHeight w:hRule="exact" w:val="290"/>
        </w:trPr>
        <w:tc>
          <w:tcPr>
            <w:tcW w:w="2126" w:type="dxa"/>
          </w:tcPr>
          <w:p w14:paraId="071AF88E" w14:textId="77777777" w:rsidR="00E32E9D" w:rsidRPr="002D350D" w:rsidRDefault="008555FA">
            <w:pPr>
              <w:pStyle w:val="TableParagraph"/>
              <w:spacing w:line="270" w:lineRule="exact"/>
              <w:ind w:left="93"/>
              <w:rPr>
                <w:rFonts w:ascii="Arial" w:hAnsi="Arial" w:cs="Arial"/>
                <w:sz w:val="21"/>
                <w:szCs w:val="21"/>
              </w:rPr>
            </w:pPr>
            <w:r w:rsidRPr="002D350D">
              <w:rPr>
                <w:rFonts w:ascii="Arial" w:hAnsi="Arial" w:cs="Arial"/>
                <w:sz w:val="21"/>
                <w:szCs w:val="21"/>
              </w:rPr>
              <w:t>Рівненська обл.</w:t>
            </w:r>
          </w:p>
        </w:tc>
        <w:tc>
          <w:tcPr>
            <w:tcW w:w="708" w:type="dxa"/>
          </w:tcPr>
          <w:p w14:paraId="30BE0C3F"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05E88A42"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450CB063" w14:textId="77777777" w:rsidR="00E32E9D" w:rsidRPr="002D350D" w:rsidRDefault="00E32E9D">
            <w:pPr>
              <w:rPr>
                <w:rFonts w:ascii="Arial" w:hAnsi="Arial" w:cs="Arial"/>
                <w:sz w:val="21"/>
                <w:szCs w:val="21"/>
              </w:rPr>
            </w:pPr>
          </w:p>
        </w:tc>
        <w:tc>
          <w:tcPr>
            <w:tcW w:w="852" w:type="dxa"/>
          </w:tcPr>
          <w:p w14:paraId="12D79877" w14:textId="77777777" w:rsidR="00E32E9D" w:rsidRPr="002D350D" w:rsidRDefault="00E32E9D">
            <w:pPr>
              <w:rPr>
                <w:rFonts w:ascii="Arial" w:hAnsi="Arial" w:cs="Arial"/>
                <w:sz w:val="21"/>
                <w:szCs w:val="21"/>
              </w:rPr>
            </w:pPr>
          </w:p>
        </w:tc>
        <w:tc>
          <w:tcPr>
            <w:tcW w:w="643" w:type="dxa"/>
          </w:tcPr>
          <w:p w14:paraId="7400C02E" w14:textId="77777777" w:rsidR="00E32E9D" w:rsidRPr="002D350D" w:rsidRDefault="00E32E9D">
            <w:pPr>
              <w:rPr>
                <w:rFonts w:ascii="Arial" w:hAnsi="Arial" w:cs="Arial"/>
                <w:sz w:val="21"/>
                <w:szCs w:val="21"/>
              </w:rPr>
            </w:pPr>
          </w:p>
        </w:tc>
        <w:tc>
          <w:tcPr>
            <w:tcW w:w="914" w:type="dxa"/>
          </w:tcPr>
          <w:p w14:paraId="5BD99254" w14:textId="77777777" w:rsidR="00E32E9D" w:rsidRPr="002D350D" w:rsidRDefault="00E32E9D">
            <w:pPr>
              <w:rPr>
                <w:rFonts w:ascii="Arial" w:hAnsi="Arial" w:cs="Arial"/>
                <w:sz w:val="21"/>
                <w:szCs w:val="21"/>
              </w:rPr>
            </w:pPr>
          </w:p>
        </w:tc>
        <w:tc>
          <w:tcPr>
            <w:tcW w:w="703" w:type="dxa"/>
          </w:tcPr>
          <w:p w14:paraId="44CF96D4" w14:textId="77777777" w:rsidR="00E32E9D" w:rsidRPr="002D350D" w:rsidRDefault="00E32E9D">
            <w:pPr>
              <w:rPr>
                <w:rFonts w:ascii="Arial" w:hAnsi="Arial" w:cs="Arial"/>
                <w:sz w:val="21"/>
                <w:szCs w:val="21"/>
              </w:rPr>
            </w:pPr>
          </w:p>
        </w:tc>
        <w:tc>
          <w:tcPr>
            <w:tcW w:w="809" w:type="dxa"/>
          </w:tcPr>
          <w:p w14:paraId="6ADA1596" w14:textId="77777777" w:rsidR="00E32E9D" w:rsidRPr="002D350D" w:rsidRDefault="008555FA">
            <w:pPr>
              <w:pStyle w:val="TableParagraph"/>
              <w:spacing w:line="270" w:lineRule="exact"/>
              <w:ind w:left="1"/>
              <w:jc w:val="center"/>
              <w:rPr>
                <w:rFonts w:ascii="Arial" w:hAnsi="Arial" w:cs="Arial"/>
                <w:i/>
                <w:sz w:val="21"/>
                <w:szCs w:val="21"/>
              </w:rPr>
            </w:pPr>
            <w:r w:rsidRPr="002D350D">
              <w:rPr>
                <w:rFonts w:ascii="Arial" w:hAnsi="Arial" w:cs="Arial"/>
                <w:i/>
                <w:sz w:val="21"/>
                <w:szCs w:val="21"/>
              </w:rPr>
              <w:t>+</w:t>
            </w:r>
          </w:p>
        </w:tc>
        <w:tc>
          <w:tcPr>
            <w:tcW w:w="809" w:type="dxa"/>
          </w:tcPr>
          <w:p w14:paraId="4B7AFBC6" w14:textId="77777777" w:rsidR="00E32E9D" w:rsidRPr="002D350D" w:rsidRDefault="00E32E9D">
            <w:pPr>
              <w:rPr>
                <w:rFonts w:ascii="Arial" w:hAnsi="Arial" w:cs="Arial"/>
                <w:sz w:val="21"/>
                <w:szCs w:val="21"/>
              </w:rPr>
            </w:pPr>
          </w:p>
        </w:tc>
      </w:tr>
      <w:tr w:rsidR="00E32E9D" w:rsidRPr="002D350D" w14:paraId="1BA417DC" w14:textId="77777777">
        <w:trPr>
          <w:trHeight w:hRule="exact" w:val="290"/>
        </w:trPr>
        <w:tc>
          <w:tcPr>
            <w:tcW w:w="2126" w:type="dxa"/>
          </w:tcPr>
          <w:p w14:paraId="1F946015" w14:textId="77777777" w:rsidR="00E32E9D" w:rsidRPr="002D350D" w:rsidRDefault="008555FA">
            <w:pPr>
              <w:pStyle w:val="TableParagraph"/>
              <w:spacing w:line="270" w:lineRule="exact"/>
              <w:ind w:left="93"/>
              <w:rPr>
                <w:rFonts w:ascii="Arial" w:hAnsi="Arial" w:cs="Arial"/>
                <w:sz w:val="21"/>
                <w:szCs w:val="21"/>
              </w:rPr>
            </w:pPr>
            <w:r w:rsidRPr="002D350D">
              <w:rPr>
                <w:rFonts w:ascii="Arial" w:hAnsi="Arial" w:cs="Arial"/>
                <w:sz w:val="21"/>
                <w:szCs w:val="21"/>
              </w:rPr>
              <w:t>Полтавська обл.</w:t>
            </w:r>
          </w:p>
        </w:tc>
        <w:tc>
          <w:tcPr>
            <w:tcW w:w="708" w:type="dxa"/>
          </w:tcPr>
          <w:p w14:paraId="1A36C997"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42E07607"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381CD205"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44B1DDBC" w14:textId="77777777" w:rsidR="00E32E9D" w:rsidRPr="002D350D" w:rsidRDefault="00E32E9D">
            <w:pPr>
              <w:rPr>
                <w:rFonts w:ascii="Arial" w:hAnsi="Arial" w:cs="Arial"/>
                <w:sz w:val="21"/>
                <w:szCs w:val="21"/>
              </w:rPr>
            </w:pPr>
          </w:p>
        </w:tc>
        <w:tc>
          <w:tcPr>
            <w:tcW w:w="643" w:type="dxa"/>
          </w:tcPr>
          <w:p w14:paraId="76945FEB" w14:textId="77777777" w:rsidR="00E32E9D" w:rsidRPr="002D350D" w:rsidRDefault="00E32E9D">
            <w:pPr>
              <w:rPr>
                <w:rFonts w:ascii="Arial" w:hAnsi="Arial" w:cs="Arial"/>
                <w:sz w:val="21"/>
                <w:szCs w:val="21"/>
              </w:rPr>
            </w:pPr>
          </w:p>
        </w:tc>
        <w:tc>
          <w:tcPr>
            <w:tcW w:w="914" w:type="dxa"/>
          </w:tcPr>
          <w:p w14:paraId="3530A66B" w14:textId="77777777" w:rsidR="00E32E9D" w:rsidRPr="002D350D" w:rsidRDefault="00E32E9D">
            <w:pPr>
              <w:rPr>
                <w:rFonts w:ascii="Arial" w:hAnsi="Arial" w:cs="Arial"/>
                <w:sz w:val="21"/>
                <w:szCs w:val="21"/>
              </w:rPr>
            </w:pPr>
          </w:p>
        </w:tc>
        <w:tc>
          <w:tcPr>
            <w:tcW w:w="703" w:type="dxa"/>
          </w:tcPr>
          <w:p w14:paraId="266D2E04" w14:textId="77777777" w:rsidR="00E32E9D" w:rsidRPr="002D350D" w:rsidRDefault="00E32E9D">
            <w:pPr>
              <w:rPr>
                <w:rFonts w:ascii="Arial" w:hAnsi="Arial" w:cs="Arial"/>
                <w:sz w:val="21"/>
                <w:szCs w:val="21"/>
              </w:rPr>
            </w:pPr>
          </w:p>
        </w:tc>
        <w:tc>
          <w:tcPr>
            <w:tcW w:w="809" w:type="dxa"/>
          </w:tcPr>
          <w:p w14:paraId="458B0C72" w14:textId="77777777" w:rsidR="00E32E9D" w:rsidRPr="002D350D" w:rsidRDefault="00E32E9D">
            <w:pPr>
              <w:rPr>
                <w:rFonts w:ascii="Arial" w:hAnsi="Arial" w:cs="Arial"/>
                <w:sz w:val="21"/>
                <w:szCs w:val="21"/>
              </w:rPr>
            </w:pPr>
          </w:p>
        </w:tc>
        <w:tc>
          <w:tcPr>
            <w:tcW w:w="809" w:type="dxa"/>
          </w:tcPr>
          <w:p w14:paraId="026945B6"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r>
      <w:tr w:rsidR="00E32E9D" w:rsidRPr="002D350D" w14:paraId="6A262BA9" w14:textId="77777777">
        <w:trPr>
          <w:trHeight w:hRule="exact" w:val="290"/>
        </w:trPr>
        <w:tc>
          <w:tcPr>
            <w:tcW w:w="2126" w:type="dxa"/>
          </w:tcPr>
          <w:p w14:paraId="01340402"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Сумська обл.</w:t>
            </w:r>
          </w:p>
        </w:tc>
        <w:tc>
          <w:tcPr>
            <w:tcW w:w="708" w:type="dxa"/>
          </w:tcPr>
          <w:p w14:paraId="438A63DE"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2F261CC2"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642A0D00" w14:textId="77777777" w:rsidR="00E32E9D" w:rsidRPr="002D350D" w:rsidRDefault="00E32E9D">
            <w:pPr>
              <w:rPr>
                <w:rFonts w:ascii="Arial" w:hAnsi="Arial" w:cs="Arial"/>
                <w:sz w:val="21"/>
                <w:szCs w:val="21"/>
              </w:rPr>
            </w:pPr>
          </w:p>
        </w:tc>
        <w:tc>
          <w:tcPr>
            <w:tcW w:w="852" w:type="dxa"/>
          </w:tcPr>
          <w:p w14:paraId="3C41A0A0" w14:textId="77777777" w:rsidR="00E32E9D" w:rsidRPr="002D350D" w:rsidRDefault="00E32E9D">
            <w:pPr>
              <w:rPr>
                <w:rFonts w:ascii="Arial" w:hAnsi="Arial" w:cs="Arial"/>
                <w:sz w:val="21"/>
                <w:szCs w:val="21"/>
              </w:rPr>
            </w:pPr>
          </w:p>
        </w:tc>
        <w:tc>
          <w:tcPr>
            <w:tcW w:w="643" w:type="dxa"/>
          </w:tcPr>
          <w:p w14:paraId="3CBBFBFB" w14:textId="77777777" w:rsidR="00E32E9D" w:rsidRPr="002D350D" w:rsidRDefault="00E32E9D">
            <w:pPr>
              <w:rPr>
                <w:rFonts w:ascii="Arial" w:hAnsi="Arial" w:cs="Arial"/>
                <w:sz w:val="21"/>
                <w:szCs w:val="21"/>
              </w:rPr>
            </w:pPr>
          </w:p>
        </w:tc>
        <w:tc>
          <w:tcPr>
            <w:tcW w:w="914" w:type="dxa"/>
          </w:tcPr>
          <w:p w14:paraId="12BEAE91" w14:textId="77777777" w:rsidR="00E32E9D" w:rsidRPr="002D350D" w:rsidRDefault="00E32E9D">
            <w:pPr>
              <w:rPr>
                <w:rFonts w:ascii="Arial" w:hAnsi="Arial" w:cs="Arial"/>
                <w:sz w:val="21"/>
                <w:szCs w:val="21"/>
              </w:rPr>
            </w:pPr>
          </w:p>
        </w:tc>
        <w:tc>
          <w:tcPr>
            <w:tcW w:w="703" w:type="dxa"/>
          </w:tcPr>
          <w:p w14:paraId="383BB71C" w14:textId="77777777" w:rsidR="00E32E9D" w:rsidRPr="002D350D" w:rsidRDefault="00E32E9D">
            <w:pPr>
              <w:rPr>
                <w:rFonts w:ascii="Arial" w:hAnsi="Arial" w:cs="Arial"/>
                <w:sz w:val="21"/>
                <w:szCs w:val="21"/>
              </w:rPr>
            </w:pPr>
          </w:p>
        </w:tc>
        <w:tc>
          <w:tcPr>
            <w:tcW w:w="809" w:type="dxa"/>
          </w:tcPr>
          <w:p w14:paraId="65EC7D1E" w14:textId="77777777" w:rsidR="00E32E9D" w:rsidRPr="002D350D" w:rsidRDefault="00E32E9D">
            <w:pPr>
              <w:rPr>
                <w:rFonts w:ascii="Arial" w:hAnsi="Arial" w:cs="Arial"/>
                <w:sz w:val="21"/>
                <w:szCs w:val="21"/>
              </w:rPr>
            </w:pPr>
          </w:p>
        </w:tc>
        <w:tc>
          <w:tcPr>
            <w:tcW w:w="809" w:type="dxa"/>
          </w:tcPr>
          <w:p w14:paraId="3C88E0D5" w14:textId="77777777" w:rsidR="00E32E9D" w:rsidRPr="002D350D" w:rsidRDefault="00E32E9D">
            <w:pPr>
              <w:rPr>
                <w:rFonts w:ascii="Arial" w:hAnsi="Arial" w:cs="Arial"/>
                <w:sz w:val="21"/>
                <w:szCs w:val="21"/>
              </w:rPr>
            </w:pPr>
          </w:p>
        </w:tc>
      </w:tr>
      <w:tr w:rsidR="00E32E9D" w:rsidRPr="002D350D" w14:paraId="336D851A" w14:textId="77777777">
        <w:trPr>
          <w:trHeight w:hRule="exact" w:val="293"/>
        </w:trPr>
        <w:tc>
          <w:tcPr>
            <w:tcW w:w="2126" w:type="dxa"/>
          </w:tcPr>
          <w:p w14:paraId="5565DBE5" w14:textId="77777777" w:rsidR="00E32E9D" w:rsidRPr="002D350D" w:rsidRDefault="008555FA">
            <w:pPr>
              <w:pStyle w:val="TableParagraph"/>
              <w:spacing w:line="273" w:lineRule="exact"/>
              <w:rPr>
                <w:rFonts w:ascii="Arial" w:hAnsi="Arial" w:cs="Arial"/>
                <w:sz w:val="21"/>
                <w:szCs w:val="21"/>
              </w:rPr>
            </w:pPr>
            <w:r w:rsidRPr="002D350D">
              <w:rPr>
                <w:rFonts w:ascii="Arial" w:hAnsi="Arial" w:cs="Arial"/>
                <w:sz w:val="21"/>
                <w:szCs w:val="21"/>
              </w:rPr>
              <w:t>Тернопільська обл.</w:t>
            </w:r>
          </w:p>
        </w:tc>
        <w:tc>
          <w:tcPr>
            <w:tcW w:w="708" w:type="dxa"/>
          </w:tcPr>
          <w:p w14:paraId="3FB1B071"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1ECAA722"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5F7A9326" w14:textId="77777777" w:rsidR="00E32E9D" w:rsidRPr="002D350D" w:rsidRDefault="00E32E9D">
            <w:pPr>
              <w:rPr>
                <w:rFonts w:ascii="Arial" w:hAnsi="Arial" w:cs="Arial"/>
                <w:sz w:val="21"/>
                <w:szCs w:val="21"/>
              </w:rPr>
            </w:pPr>
          </w:p>
        </w:tc>
        <w:tc>
          <w:tcPr>
            <w:tcW w:w="852" w:type="dxa"/>
          </w:tcPr>
          <w:p w14:paraId="7C6C03CD"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56DAB7FF" w14:textId="77777777" w:rsidR="00E32E9D" w:rsidRPr="002D350D" w:rsidRDefault="00E32E9D">
            <w:pPr>
              <w:rPr>
                <w:rFonts w:ascii="Arial" w:hAnsi="Arial" w:cs="Arial"/>
                <w:sz w:val="21"/>
                <w:szCs w:val="21"/>
              </w:rPr>
            </w:pPr>
          </w:p>
        </w:tc>
        <w:tc>
          <w:tcPr>
            <w:tcW w:w="914" w:type="dxa"/>
          </w:tcPr>
          <w:p w14:paraId="1FD19A77" w14:textId="77777777" w:rsidR="00E32E9D" w:rsidRPr="002D350D" w:rsidRDefault="00E32E9D">
            <w:pPr>
              <w:rPr>
                <w:rFonts w:ascii="Arial" w:hAnsi="Arial" w:cs="Arial"/>
                <w:sz w:val="21"/>
                <w:szCs w:val="21"/>
              </w:rPr>
            </w:pPr>
          </w:p>
        </w:tc>
        <w:tc>
          <w:tcPr>
            <w:tcW w:w="703" w:type="dxa"/>
          </w:tcPr>
          <w:p w14:paraId="471F7F20" w14:textId="77777777" w:rsidR="00E32E9D" w:rsidRPr="002D350D" w:rsidRDefault="00E32E9D">
            <w:pPr>
              <w:rPr>
                <w:rFonts w:ascii="Arial" w:hAnsi="Arial" w:cs="Arial"/>
                <w:sz w:val="21"/>
                <w:szCs w:val="21"/>
              </w:rPr>
            </w:pPr>
          </w:p>
        </w:tc>
        <w:tc>
          <w:tcPr>
            <w:tcW w:w="809" w:type="dxa"/>
          </w:tcPr>
          <w:p w14:paraId="1E5CDBCC" w14:textId="77777777" w:rsidR="00E32E9D" w:rsidRPr="002D350D" w:rsidRDefault="008555FA">
            <w:pPr>
              <w:pStyle w:val="TableParagraph"/>
              <w:spacing w:line="273" w:lineRule="exact"/>
              <w:ind w:left="1"/>
              <w:jc w:val="center"/>
              <w:rPr>
                <w:rFonts w:ascii="Arial" w:hAnsi="Arial" w:cs="Arial"/>
                <w:i/>
                <w:sz w:val="21"/>
                <w:szCs w:val="21"/>
              </w:rPr>
            </w:pPr>
            <w:r w:rsidRPr="002D350D">
              <w:rPr>
                <w:rFonts w:ascii="Arial" w:hAnsi="Arial" w:cs="Arial"/>
                <w:i/>
                <w:sz w:val="21"/>
                <w:szCs w:val="21"/>
              </w:rPr>
              <w:t>+</w:t>
            </w:r>
          </w:p>
        </w:tc>
        <w:tc>
          <w:tcPr>
            <w:tcW w:w="809" w:type="dxa"/>
          </w:tcPr>
          <w:p w14:paraId="6B68ED89" w14:textId="77777777" w:rsidR="00E32E9D" w:rsidRPr="002D350D" w:rsidRDefault="00E32E9D">
            <w:pPr>
              <w:rPr>
                <w:rFonts w:ascii="Arial" w:hAnsi="Arial" w:cs="Arial"/>
                <w:sz w:val="21"/>
                <w:szCs w:val="21"/>
              </w:rPr>
            </w:pPr>
          </w:p>
        </w:tc>
      </w:tr>
      <w:tr w:rsidR="00E32E9D" w:rsidRPr="002D350D" w14:paraId="1CD5E010" w14:textId="77777777">
        <w:trPr>
          <w:trHeight w:hRule="exact" w:val="290"/>
        </w:trPr>
        <w:tc>
          <w:tcPr>
            <w:tcW w:w="2126" w:type="dxa"/>
          </w:tcPr>
          <w:p w14:paraId="0B97F251"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Харківська обл.</w:t>
            </w:r>
          </w:p>
        </w:tc>
        <w:tc>
          <w:tcPr>
            <w:tcW w:w="708" w:type="dxa"/>
          </w:tcPr>
          <w:p w14:paraId="5F37C5EC"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79B0C6EC"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0DCC43EC" w14:textId="77777777" w:rsidR="00E32E9D" w:rsidRPr="002D350D" w:rsidRDefault="00E32E9D">
            <w:pPr>
              <w:rPr>
                <w:rFonts w:ascii="Arial" w:hAnsi="Arial" w:cs="Arial"/>
                <w:sz w:val="21"/>
                <w:szCs w:val="21"/>
              </w:rPr>
            </w:pPr>
          </w:p>
        </w:tc>
        <w:tc>
          <w:tcPr>
            <w:tcW w:w="852" w:type="dxa"/>
          </w:tcPr>
          <w:p w14:paraId="705675B2" w14:textId="77777777" w:rsidR="00E32E9D" w:rsidRPr="002D350D" w:rsidRDefault="00E32E9D">
            <w:pPr>
              <w:rPr>
                <w:rFonts w:ascii="Arial" w:hAnsi="Arial" w:cs="Arial"/>
                <w:sz w:val="21"/>
                <w:szCs w:val="21"/>
              </w:rPr>
            </w:pPr>
          </w:p>
        </w:tc>
        <w:tc>
          <w:tcPr>
            <w:tcW w:w="643" w:type="dxa"/>
          </w:tcPr>
          <w:p w14:paraId="3FEE1A03" w14:textId="77777777" w:rsidR="00E32E9D" w:rsidRPr="002D350D" w:rsidRDefault="00E32E9D">
            <w:pPr>
              <w:rPr>
                <w:rFonts w:ascii="Arial" w:hAnsi="Arial" w:cs="Arial"/>
                <w:sz w:val="21"/>
                <w:szCs w:val="21"/>
              </w:rPr>
            </w:pPr>
          </w:p>
        </w:tc>
        <w:tc>
          <w:tcPr>
            <w:tcW w:w="914" w:type="dxa"/>
          </w:tcPr>
          <w:p w14:paraId="2C68B1BE" w14:textId="77777777" w:rsidR="00E32E9D" w:rsidRPr="002D350D" w:rsidRDefault="00E32E9D">
            <w:pPr>
              <w:rPr>
                <w:rFonts w:ascii="Arial" w:hAnsi="Arial" w:cs="Arial"/>
                <w:sz w:val="21"/>
                <w:szCs w:val="21"/>
              </w:rPr>
            </w:pPr>
          </w:p>
        </w:tc>
        <w:tc>
          <w:tcPr>
            <w:tcW w:w="703" w:type="dxa"/>
          </w:tcPr>
          <w:p w14:paraId="477798E5" w14:textId="77777777" w:rsidR="00E32E9D" w:rsidRPr="002D350D" w:rsidRDefault="00E32E9D">
            <w:pPr>
              <w:rPr>
                <w:rFonts w:ascii="Arial" w:hAnsi="Arial" w:cs="Arial"/>
                <w:sz w:val="21"/>
                <w:szCs w:val="21"/>
              </w:rPr>
            </w:pPr>
          </w:p>
        </w:tc>
        <w:tc>
          <w:tcPr>
            <w:tcW w:w="809" w:type="dxa"/>
          </w:tcPr>
          <w:p w14:paraId="52315EFC" w14:textId="77777777" w:rsidR="00E32E9D" w:rsidRPr="002D350D" w:rsidRDefault="008555FA">
            <w:pPr>
              <w:pStyle w:val="TableParagraph"/>
              <w:spacing w:line="270" w:lineRule="exact"/>
              <w:ind w:left="1"/>
              <w:jc w:val="center"/>
              <w:rPr>
                <w:rFonts w:ascii="Arial" w:hAnsi="Arial" w:cs="Arial"/>
                <w:i/>
                <w:sz w:val="21"/>
                <w:szCs w:val="21"/>
              </w:rPr>
            </w:pPr>
            <w:r w:rsidRPr="002D350D">
              <w:rPr>
                <w:rFonts w:ascii="Arial" w:hAnsi="Arial" w:cs="Arial"/>
                <w:i/>
                <w:sz w:val="21"/>
                <w:szCs w:val="21"/>
              </w:rPr>
              <w:t>+</w:t>
            </w:r>
          </w:p>
        </w:tc>
        <w:tc>
          <w:tcPr>
            <w:tcW w:w="809" w:type="dxa"/>
          </w:tcPr>
          <w:p w14:paraId="4B15C290" w14:textId="77777777" w:rsidR="00E32E9D" w:rsidRPr="002D350D" w:rsidRDefault="00E32E9D">
            <w:pPr>
              <w:rPr>
                <w:rFonts w:ascii="Arial" w:hAnsi="Arial" w:cs="Arial"/>
                <w:sz w:val="21"/>
                <w:szCs w:val="21"/>
              </w:rPr>
            </w:pPr>
          </w:p>
        </w:tc>
      </w:tr>
      <w:tr w:rsidR="00E32E9D" w:rsidRPr="002D350D" w14:paraId="73C287B8" w14:textId="77777777">
        <w:trPr>
          <w:trHeight w:hRule="exact" w:val="290"/>
        </w:trPr>
        <w:tc>
          <w:tcPr>
            <w:tcW w:w="2126" w:type="dxa"/>
          </w:tcPr>
          <w:p w14:paraId="54017FCE"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Херсонська обл.</w:t>
            </w:r>
          </w:p>
        </w:tc>
        <w:tc>
          <w:tcPr>
            <w:tcW w:w="708" w:type="dxa"/>
          </w:tcPr>
          <w:p w14:paraId="5890F24D"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4BAC6676"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2FE3ABB0"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4C3E4B37" w14:textId="77777777" w:rsidR="00E32E9D" w:rsidRPr="002D350D" w:rsidRDefault="00E32E9D">
            <w:pPr>
              <w:rPr>
                <w:rFonts w:ascii="Arial" w:hAnsi="Arial" w:cs="Arial"/>
                <w:sz w:val="21"/>
                <w:szCs w:val="21"/>
              </w:rPr>
            </w:pPr>
          </w:p>
        </w:tc>
        <w:tc>
          <w:tcPr>
            <w:tcW w:w="643" w:type="dxa"/>
          </w:tcPr>
          <w:p w14:paraId="0CD85360" w14:textId="77777777" w:rsidR="00E32E9D" w:rsidRPr="002D350D" w:rsidRDefault="00E32E9D">
            <w:pPr>
              <w:rPr>
                <w:rFonts w:ascii="Arial" w:hAnsi="Arial" w:cs="Arial"/>
                <w:sz w:val="21"/>
                <w:szCs w:val="21"/>
              </w:rPr>
            </w:pPr>
          </w:p>
        </w:tc>
        <w:tc>
          <w:tcPr>
            <w:tcW w:w="914" w:type="dxa"/>
          </w:tcPr>
          <w:p w14:paraId="62034DE8" w14:textId="77777777" w:rsidR="00E32E9D" w:rsidRPr="002D350D" w:rsidRDefault="00E32E9D">
            <w:pPr>
              <w:rPr>
                <w:rFonts w:ascii="Arial" w:hAnsi="Arial" w:cs="Arial"/>
                <w:sz w:val="21"/>
                <w:szCs w:val="21"/>
              </w:rPr>
            </w:pPr>
          </w:p>
        </w:tc>
        <w:tc>
          <w:tcPr>
            <w:tcW w:w="703" w:type="dxa"/>
          </w:tcPr>
          <w:p w14:paraId="33D0BACA" w14:textId="77777777" w:rsidR="00E32E9D" w:rsidRPr="002D350D" w:rsidRDefault="00E32E9D">
            <w:pPr>
              <w:rPr>
                <w:rFonts w:ascii="Arial" w:hAnsi="Arial" w:cs="Arial"/>
                <w:sz w:val="21"/>
                <w:szCs w:val="21"/>
              </w:rPr>
            </w:pPr>
          </w:p>
        </w:tc>
        <w:tc>
          <w:tcPr>
            <w:tcW w:w="809" w:type="dxa"/>
          </w:tcPr>
          <w:p w14:paraId="699A945F"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6A3AFB2B"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r>
      <w:tr w:rsidR="00E32E9D" w:rsidRPr="002D350D" w14:paraId="051F450B" w14:textId="77777777">
        <w:trPr>
          <w:trHeight w:hRule="exact" w:val="290"/>
        </w:trPr>
        <w:tc>
          <w:tcPr>
            <w:tcW w:w="2126" w:type="dxa"/>
          </w:tcPr>
          <w:p w14:paraId="08DD9BA7"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Хмельницька обл.</w:t>
            </w:r>
          </w:p>
        </w:tc>
        <w:tc>
          <w:tcPr>
            <w:tcW w:w="708" w:type="dxa"/>
          </w:tcPr>
          <w:p w14:paraId="38A9083F"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47AE23AA"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7E9B153C" w14:textId="77777777" w:rsidR="00E32E9D" w:rsidRPr="002D350D" w:rsidRDefault="00E32E9D">
            <w:pPr>
              <w:rPr>
                <w:rFonts w:ascii="Arial" w:hAnsi="Arial" w:cs="Arial"/>
                <w:sz w:val="21"/>
                <w:szCs w:val="21"/>
              </w:rPr>
            </w:pPr>
          </w:p>
        </w:tc>
        <w:tc>
          <w:tcPr>
            <w:tcW w:w="852" w:type="dxa"/>
          </w:tcPr>
          <w:p w14:paraId="1E8A8EE4" w14:textId="77777777" w:rsidR="00E32E9D" w:rsidRPr="002D350D" w:rsidRDefault="00E32E9D">
            <w:pPr>
              <w:rPr>
                <w:rFonts w:ascii="Arial" w:hAnsi="Arial" w:cs="Arial"/>
                <w:sz w:val="21"/>
                <w:szCs w:val="21"/>
              </w:rPr>
            </w:pPr>
          </w:p>
        </w:tc>
        <w:tc>
          <w:tcPr>
            <w:tcW w:w="643" w:type="dxa"/>
          </w:tcPr>
          <w:p w14:paraId="4498907A" w14:textId="77777777" w:rsidR="00E32E9D" w:rsidRPr="002D350D" w:rsidRDefault="00E32E9D">
            <w:pPr>
              <w:rPr>
                <w:rFonts w:ascii="Arial" w:hAnsi="Arial" w:cs="Arial"/>
                <w:sz w:val="21"/>
                <w:szCs w:val="21"/>
              </w:rPr>
            </w:pPr>
          </w:p>
        </w:tc>
        <w:tc>
          <w:tcPr>
            <w:tcW w:w="914" w:type="dxa"/>
          </w:tcPr>
          <w:p w14:paraId="2BEB7562" w14:textId="77777777" w:rsidR="00E32E9D" w:rsidRPr="002D350D" w:rsidRDefault="00E32E9D">
            <w:pPr>
              <w:rPr>
                <w:rFonts w:ascii="Arial" w:hAnsi="Arial" w:cs="Arial"/>
                <w:sz w:val="21"/>
                <w:szCs w:val="21"/>
              </w:rPr>
            </w:pPr>
          </w:p>
        </w:tc>
        <w:tc>
          <w:tcPr>
            <w:tcW w:w="703" w:type="dxa"/>
          </w:tcPr>
          <w:p w14:paraId="0302FB02" w14:textId="77777777" w:rsidR="00E32E9D" w:rsidRPr="002D350D" w:rsidRDefault="00E32E9D">
            <w:pPr>
              <w:rPr>
                <w:rFonts w:ascii="Arial" w:hAnsi="Arial" w:cs="Arial"/>
                <w:sz w:val="21"/>
                <w:szCs w:val="21"/>
              </w:rPr>
            </w:pPr>
          </w:p>
        </w:tc>
        <w:tc>
          <w:tcPr>
            <w:tcW w:w="809" w:type="dxa"/>
          </w:tcPr>
          <w:p w14:paraId="24643D5E"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3492F720" w14:textId="77777777" w:rsidR="00E32E9D" w:rsidRPr="002D350D" w:rsidRDefault="00E32E9D">
            <w:pPr>
              <w:rPr>
                <w:rFonts w:ascii="Arial" w:hAnsi="Arial" w:cs="Arial"/>
                <w:sz w:val="21"/>
                <w:szCs w:val="21"/>
              </w:rPr>
            </w:pPr>
          </w:p>
        </w:tc>
      </w:tr>
      <w:tr w:rsidR="00E32E9D" w:rsidRPr="002D350D" w14:paraId="364B12BB" w14:textId="77777777">
        <w:trPr>
          <w:trHeight w:hRule="exact" w:val="293"/>
        </w:trPr>
        <w:tc>
          <w:tcPr>
            <w:tcW w:w="2126" w:type="dxa"/>
          </w:tcPr>
          <w:p w14:paraId="1BA8763D" w14:textId="77777777" w:rsidR="00E32E9D" w:rsidRPr="002D350D" w:rsidRDefault="008555FA">
            <w:pPr>
              <w:pStyle w:val="TableParagraph"/>
              <w:spacing w:line="273" w:lineRule="exact"/>
              <w:ind w:left="93"/>
              <w:rPr>
                <w:rFonts w:ascii="Arial" w:hAnsi="Arial" w:cs="Arial"/>
                <w:sz w:val="21"/>
                <w:szCs w:val="21"/>
              </w:rPr>
            </w:pPr>
            <w:r w:rsidRPr="002D350D">
              <w:rPr>
                <w:rFonts w:ascii="Arial" w:hAnsi="Arial" w:cs="Arial"/>
                <w:sz w:val="21"/>
                <w:szCs w:val="21"/>
              </w:rPr>
              <w:t>Чернігівська обл.</w:t>
            </w:r>
          </w:p>
        </w:tc>
        <w:tc>
          <w:tcPr>
            <w:tcW w:w="708" w:type="dxa"/>
          </w:tcPr>
          <w:p w14:paraId="28CCC154"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52216BB6"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672E07CC" w14:textId="77777777" w:rsidR="00E32E9D" w:rsidRPr="002D350D" w:rsidRDefault="00E32E9D">
            <w:pPr>
              <w:rPr>
                <w:rFonts w:ascii="Arial" w:hAnsi="Arial" w:cs="Arial"/>
                <w:sz w:val="21"/>
                <w:szCs w:val="21"/>
              </w:rPr>
            </w:pPr>
          </w:p>
        </w:tc>
        <w:tc>
          <w:tcPr>
            <w:tcW w:w="852" w:type="dxa"/>
          </w:tcPr>
          <w:p w14:paraId="6BEDFF6A" w14:textId="77777777" w:rsidR="00E32E9D" w:rsidRPr="002D350D" w:rsidRDefault="008555FA">
            <w:pPr>
              <w:pStyle w:val="TableParagraph"/>
              <w:spacing w:line="273" w:lineRule="exact"/>
              <w:ind w:left="0" w:right="1"/>
              <w:jc w:val="center"/>
              <w:rPr>
                <w:rFonts w:ascii="Arial" w:hAnsi="Arial" w:cs="Arial"/>
                <w:sz w:val="21"/>
                <w:szCs w:val="21"/>
              </w:rPr>
            </w:pPr>
            <w:r w:rsidRPr="002D350D">
              <w:rPr>
                <w:rFonts w:ascii="Arial" w:hAnsi="Arial" w:cs="Arial"/>
                <w:sz w:val="21"/>
                <w:szCs w:val="21"/>
              </w:rPr>
              <w:t>+</w:t>
            </w:r>
          </w:p>
        </w:tc>
        <w:tc>
          <w:tcPr>
            <w:tcW w:w="643" w:type="dxa"/>
          </w:tcPr>
          <w:p w14:paraId="246C6B56" w14:textId="77777777" w:rsidR="00E32E9D" w:rsidRPr="002D350D" w:rsidRDefault="00E32E9D">
            <w:pPr>
              <w:rPr>
                <w:rFonts w:ascii="Arial" w:hAnsi="Arial" w:cs="Arial"/>
                <w:sz w:val="21"/>
                <w:szCs w:val="21"/>
              </w:rPr>
            </w:pPr>
          </w:p>
        </w:tc>
        <w:tc>
          <w:tcPr>
            <w:tcW w:w="914" w:type="dxa"/>
          </w:tcPr>
          <w:p w14:paraId="6E5E9662" w14:textId="77777777" w:rsidR="00E32E9D" w:rsidRPr="002D350D" w:rsidRDefault="00E32E9D">
            <w:pPr>
              <w:rPr>
                <w:rFonts w:ascii="Arial" w:hAnsi="Arial" w:cs="Arial"/>
                <w:sz w:val="21"/>
                <w:szCs w:val="21"/>
              </w:rPr>
            </w:pPr>
          </w:p>
        </w:tc>
        <w:tc>
          <w:tcPr>
            <w:tcW w:w="703" w:type="dxa"/>
          </w:tcPr>
          <w:p w14:paraId="3DBC2D21" w14:textId="77777777" w:rsidR="00E32E9D" w:rsidRPr="002D350D" w:rsidRDefault="00E32E9D">
            <w:pPr>
              <w:rPr>
                <w:rFonts w:ascii="Arial" w:hAnsi="Arial" w:cs="Arial"/>
                <w:sz w:val="21"/>
                <w:szCs w:val="21"/>
              </w:rPr>
            </w:pPr>
          </w:p>
        </w:tc>
        <w:tc>
          <w:tcPr>
            <w:tcW w:w="809" w:type="dxa"/>
          </w:tcPr>
          <w:p w14:paraId="771C2AD2" w14:textId="77777777" w:rsidR="00E32E9D" w:rsidRPr="002D350D" w:rsidRDefault="008555FA">
            <w:pPr>
              <w:pStyle w:val="TableParagraph"/>
              <w:spacing w:line="273"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0EA3A058" w14:textId="77777777" w:rsidR="00E32E9D" w:rsidRPr="002D350D" w:rsidRDefault="00E32E9D">
            <w:pPr>
              <w:rPr>
                <w:rFonts w:ascii="Arial" w:hAnsi="Arial" w:cs="Arial"/>
                <w:sz w:val="21"/>
                <w:szCs w:val="21"/>
              </w:rPr>
            </w:pPr>
          </w:p>
        </w:tc>
      </w:tr>
      <w:tr w:rsidR="00E32E9D" w:rsidRPr="002D350D" w14:paraId="238D5B5A" w14:textId="77777777">
        <w:trPr>
          <w:trHeight w:hRule="exact" w:val="290"/>
        </w:trPr>
        <w:tc>
          <w:tcPr>
            <w:tcW w:w="2126" w:type="dxa"/>
          </w:tcPr>
          <w:p w14:paraId="791A63B3" w14:textId="77777777" w:rsidR="00E32E9D" w:rsidRPr="002D350D" w:rsidRDefault="008555FA">
            <w:pPr>
              <w:pStyle w:val="TableParagraph"/>
              <w:spacing w:line="270" w:lineRule="exact"/>
              <w:ind w:left="93"/>
              <w:rPr>
                <w:rFonts w:ascii="Arial" w:hAnsi="Arial" w:cs="Arial"/>
                <w:sz w:val="21"/>
                <w:szCs w:val="21"/>
              </w:rPr>
            </w:pPr>
            <w:r w:rsidRPr="002D350D">
              <w:rPr>
                <w:rFonts w:ascii="Arial" w:hAnsi="Arial" w:cs="Arial"/>
                <w:sz w:val="21"/>
                <w:szCs w:val="21"/>
              </w:rPr>
              <w:t>Черкаська обл.</w:t>
            </w:r>
          </w:p>
        </w:tc>
        <w:tc>
          <w:tcPr>
            <w:tcW w:w="708" w:type="dxa"/>
          </w:tcPr>
          <w:p w14:paraId="046FCD15"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501B4644"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41637BEA" w14:textId="77777777" w:rsidR="00E32E9D" w:rsidRPr="002D350D" w:rsidRDefault="00E32E9D">
            <w:pPr>
              <w:rPr>
                <w:rFonts w:ascii="Arial" w:hAnsi="Arial" w:cs="Arial"/>
                <w:sz w:val="21"/>
                <w:szCs w:val="21"/>
              </w:rPr>
            </w:pPr>
          </w:p>
        </w:tc>
        <w:tc>
          <w:tcPr>
            <w:tcW w:w="852" w:type="dxa"/>
          </w:tcPr>
          <w:p w14:paraId="2095985A" w14:textId="77777777" w:rsidR="00E32E9D" w:rsidRPr="002D350D" w:rsidRDefault="00E32E9D">
            <w:pPr>
              <w:rPr>
                <w:rFonts w:ascii="Arial" w:hAnsi="Arial" w:cs="Arial"/>
                <w:sz w:val="21"/>
                <w:szCs w:val="21"/>
              </w:rPr>
            </w:pPr>
          </w:p>
        </w:tc>
        <w:tc>
          <w:tcPr>
            <w:tcW w:w="643" w:type="dxa"/>
          </w:tcPr>
          <w:p w14:paraId="26026E18" w14:textId="77777777" w:rsidR="00E32E9D" w:rsidRPr="002D350D" w:rsidRDefault="00E32E9D">
            <w:pPr>
              <w:rPr>
                <w:rFonts w:ascii="Arial" w:hAnsi="Arial" w:cs="Arial"/>
                <w:sz w:val="21"/>
                <w:szCs w:val="21"/>
              </w:rPr>
            </w:pPr>
          </w:p>
        </w:tc>
        <w:tc>
          <w:tcPr>
            <w:tcW w:w="914" w:type="dxa"/>
          </w:tcPr>
          <w:p w14:paraId="46464770" w14:textId="77777777" w:rsidR="00E32E9D" w:rsidRPr="002D350D" w:rsidRDefault="00E32E9D">
            <w:pPr>
              <w:rPr>
                <w:rFonts w:ascii="Arial" w:hAnsi="Arial" w:cs="Arial"/>
                <w:sz w:val="21"/>
                <w:szCs w:val="21"/>
              </w:rPr>
            </w:pPr>
          </w:p>
        </w:tc>
        <w:tc>
          <w:tcPr>
            <w:tcW w:w="703" w:type="dxa"/>
          </w:tcPr>
          <w:p w14:paraId="112F80C9" w14:textId="77777777" w:rsidR="00E32E9D" w:rsidRPr="002D350D" w:rsidRDefault="00E32E9D">
            <w:pPr>
              <w:rPr>
                <w:rFonts w:ascii="Arial" w:hAnsi="Arial" w:cs="Arial"/>
                <w:sz w:val="21"/>
                <w:szCs w:val="21"/>
              </w:rPr>
            </w:pPr>
          </w:p>
        </w:tc>
        <w:tc>
          <w:tcPr>
            <w:tcW w:w="809" w:type="dxa"/>
          </w:tcPr>
          <w:p w14:paraId="666C647A"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675784C5" w14:textId="77777777" w:rsidR="00E32E9D" w:rsidRPr="002D350D" w:rsidRDefault="00E32E9D">
            <w:pPr>
              <w:rPr>
                <w:rFonts w:ascii="Arial" w:hAnsi="Arial" w:cs="Arial"/>
                <w:sz w:val="21"/>
                <w:szCs w:val="21"/>
              </w:rPr>
            </w:pPr>
          </w:p>
        </w:tc>
      </w:tr>
      <w:tr w:rsidR="00E32E9D" w:rsidRPr="002D350D" w14:paraId="1281453E" w14:textId="77777777">
        <w:trPr>
          <w:trHeight w:hRule="exact" w:val="290"/>
        </w:trPr>
        <w:tc>
          <w:tcPr>
            <w:tcW w:w="2126" w:type="dxa"/>
          </w:tcPr>
          <w:p w14:paraId="00F640C0"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Чернівецька обл.</w:t>
            </w:r>
          </w:p>
        </w:tc>
        <w:tc>
          <w:tcPr>
            <w:tcW w:w="708" w:type="dxa"/>
          </w:tcPr>
          <w:p w14:paraId="021EA9F2"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52" w:type="dxa"/>
          </w:tcPr>
          <w:p w14:paraId="6D6A5220" w14:textId="77777777" w:rsidR="00E32E9D" w:rsidRPr="002D350D" w:rsidRDefault="008555FA">
            <w:pPr>
              <w:pStyle w:val="TableParagraph"/>
              <w:spacing w:line="270" w:lineRule="exact"/>
              <w:ind w:left="0" w:right="1"/>
              <w:jc w:val="center"/>
              <w:rPr>
                <w:rFonts w:ascii="Arial" w:hAnsi="Arial" w:cs="Arial"/>
                <w:sz w:val="21"/>
                <w:szCs w:val="21"/>
              </w:rPr>
            </w:pPr>
            <w:r w:rsidRPr="002D350D">
              <w:rPr>
                <w:rFonts w:ascii="Arial" w:hAnsi="Arial" w:cs="Arial"/>
                <w:sz w:val="21"/>
                <w:szCs w:val="21"/>
              </w:rPr>
              <w:t>+</w:t>
            </w:r>
          </w:p>
        </w:tc>
        <w:tc>
          <w:tcPr>
            <w:tcW w:w="991" w:type="dxa"/>
          </w:tcPr>
          <w:p w14:paraId="22DD7738" w14:textId="77777777" w:rsidR="00E32E9D" w:rsidRPr="002D350D" w:rsidRDefault="00E32E9D">
            <w:pPr>
              <w:rPr>
                <w:rFonts w:ascii="Arial" w:hAnsi="Arial" w:cs="Arial"/>
                <w:sz w:val="21"/>
                <w:szCs w:val="21"/>
              </w:rPr>
            </w:pPr>
          </w:p>
        </w:tc>
        <w:tc>
          <w:tcPr>
            <w:tcW w:w="852" w:type="dxa"/>
          </w:tcPr>
          <w:p w14:paraId="2533658E" w14:textId="77777777" w:rsidR="00E32E9D" w:rsidRPr="002D350D" w:rsidRDefault="00E32E9D">
            <w:pPr>
              <w:rPr>
                <w:rFonts w:ascii="Arial" w:hAnsi="Arial" w:cs="Arial"/>
                <w:sz w:val="21"/>
                <w:szCs w:val="21"/>
              </w:rPr>
            </w:pPr>
          </w:p>
        </w:tc>
        <w:tc>
          <w:tcPr>
            <w:tcW w:w="643" w:type="dxa"/>
          </w:tcPr>
          <w:p w14:paraId="3FCBB3A1" w14:textId="77777777" w:rsidR="00E32E9D" w:rsidRPr="002D350D" w:rsidRDefault="008555FA">
            <w:pPr>
              <w:pStyle w:val="TableParagraph"/>
              <w:spacing w:line="270" w:lineRule="exact"/>
              <w:ind w:left="0"/>
              <w:jc w:val="center"/>
              <w:rPr>
                <w:rFonts w:ascii="Arial" w:hAnsi="Arial" w:cs="Arial"/>
                <w:sz w:val="21"/>
                <w:szCs w:val="21"/>
              </w:rPr>
            </w:pPr>
            <w:r w:rsidRPr="002D350D">
              <w:rPr>
                <w:rFonts w:ascii="Arial" w:hAnsi="Arial" w:cs="Arial"/>
                <w:sz w:val="21"/>
                <w:szCs w:val="21"/>
              </w:rPr>
              <w:t>+</w:t>
            </w:r>
          </w:p>
        </w:tc>
        <w:tc>
          <w:tcPr>
            <w:tcW w:w="914" w:type="dxa"/>
          </w:tcPr>
          <w:p w14:paraId="04B7066D"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703" w:type="dxa"/>
          </w:tcPr>
          <w:p w14:paraId="7C7E3C64" w14:textId="77777777" w:rsidR="00E32E9D" w:rsidRPr="002D350D" w:rsidRDefault="00E32E9D">
            <w:pPr>
              <w:rPr>
                <w:rFonts w:ascii="Arial" w:hAnsi="Arial" w:cs="Arial"/>
                <w:sz w:val="21"/>
                <w:szCs w:val="21"/>
              </w:rPr>
            </w:pPr>
          </w:p>
        </w:tc>
        <w:tc>
          <w:tcPr>
            <w:tcW w:w="809" w:type="dxa"/>
          </w:tcPr>
          <w:p w14:paraId="11DFBC65" w14:textId="77777777" w:rsidR="00E32E9D" w:rsidRPr="002D350D" w:rsidRDefault="008555FA">
            <w:pPr>
              <w:pStyle w:val="TableParagraph"/>
              <w:spacing w:line="270" w:lineRule="exact"/>
              <w:ind w:left="3"/>
              <w:jc w:val="center"/>
              <w:rPr>
                <w:rFonts w:ascii="Arial" w:hAnsi="Arial" w:cs="Arial"/>
                <w:sz w:val="21"/>
                <w:szCs w:val="21"/>
              </w:rPr>
            </w:pPr>
            <w:r w:rsidRPr="002D350D">
              <w:rPr>
                <w:rFonts w:ascii="Arial" w:hAnsi="Arial" w:cs="Arial"/>
                <w:sz w:val="21"/>
                <w:szCs w:val="21"/>
              </w:rPr>
              <w:t>+</w:t>
            </w:r>
          </w:p>
        </w:tc>
        <w:tc>
          <w:tcPr>
            <w:tcW w:w="809" w:type="dxa"/>
          </w:tcPr>
          <w:p w14:paraId="4F4B301A" w14:textId="77777777" w:rsidR="00E32E9D" w:rsidRPr="002D350D" w:rsidRDefault="00E32E9D">
            <w:pPr>
              <w:rPr>
                <w:rFonts w:ascii="Arial" w:hAnsi="Arial" w:cs="Arial"/>
                <w:sz w:val="21"/>
                <w:szCs w:val="21"/>
              </w:rPr>
            </w:pPr>
          </w:p>
        </w:tc>
      </w:tr>
      <w:tr w:rsidR="00E32E9D" w:rsidRPr="000D5142" w14:paraId="2839C428" w14:textId="77777777">
        <w:trPr>
          <w:trHeight w:hRule="exact" w:val="293"/>
        </w:trPr>
        <w:tc>
          <w:tcPr>
            <w:tcW w:w="9408" w:type="dxa"/>
            <w:gridSpan w:val="10"/>
          </w:tcPr>
          <w:p w14:paraId="044A0F4E" w14:textId="77777777" w:rsidR="00E32E9D" w:rsidRPr="002D350D" w:rsidRDefault="008555FA">
            <w:pPr>
              <w:pStyle w:val="TableParagraph"/>
              <w:spacing w:line="270" w:lineRule="exact"/>
              <w:ind w:left="93"/>
              <w:rPr>
                <w:rFonts w:ascii="Arial" w:hAnsi="Arial" w:cs="Arial"/>
                <w:sz w:val="21"/>
                <w:szCs w:val="21"/>
                <w:lang w:val="ru-RU"/>
              </w:rPr>
            </w:pPr>
            <w:r w:rsidRPr="002D350D">
              <w:rPr>
                <w:rFonts w:ascii="Arial" w:hAnsi="Arial" w:cs="Arial"/>
                <w:b/>
                <w:sz w:val="21"/>
                <w:szCs w:val="21"/>
                <w:lang w:val="ru-RU"/>
              </w:rPr>
              <w:t xml:space="preserve">Примітка. </w:t>
            </w:r>
            <w:r w:rsidRPr="002D350D">
              <w:rPr>
                <w:rFonts w:ascii="Arial" w:hAnsi="Arial" w:cs="Arial"/>
                <w:sz w:val="21"/>
                <w:szCs w:val="21"/>
                <w:lang w:val="ru-RU"/>
              </w:rPr>
              <w:t>Сейсмічні впливи на території України розглянуто в ДБН В.1.1- 12.</w:t>
            </w:r>
          </w:p>
        </w:tc>
      </w:tr>
    </w:tbl>
    <w:p w14:paraId="3188C76A" w14:textId="41DEEB75" w:rsidR="00731C6B" w:rsidRDefault="00731C6B">
      <w:pPr>
        <w:pStyle w:val="a3"/>
        <w:spacing w:before="2"/>
        <w:ind w:left="0" w:firstLine="0"/>
        <w:jc w:val="left"/>
        <w:rPr>
          <w:rFonts w:ascii="Arial" w:hAnsi="Arial" w:cs="Arial"/>
          <w:sz w:val="21"/>
          <w:szCs w:val="21"/>
          <w:lang w:val="ru-RU"/>
        </w:rPr>
      </w:pPr>
      <w:r>
        <w:rPr>
          <w:rFonts w:ascii="Arial" w:hAnsi="Arial" w:cs="Arial"/>
          <w:sz w:val="21"/>
          <w:szCs w:val="21"/>
          <w:lang w:val="ru-RU"/>
        </w:rPr>
        <w:br w:type="page"/>
      </w:r>
    </w:p>
    <w:p w14:paraId="6756EB2C" w14:textId="77777777" w:rsidR="00E32E9D" w:rsidRPr="002D350D" w:rsidRDefault="008555FA">
      <w:pPr>
        <w:pStyle w:val="1"/>
        <w:spacing w:before="89"/>
        <w:ind w:left="223" w:right="226"/>
        <w:jc w:val="center"/>
        <w:rPr>
          <w:rFonts w:ascii="Arial" w:hAnsi="Arial" w:cs="Arial"/>
          <w:sz w:val="21"/>
          <w:szCs w:val="21"/>
          <w:lang w:val="ru-RU"/>
        </w:rPr>
      </w:pPr>
      <w:bookmarkStart w:id="103" w:name="ДОДАТОК_Ж"/>
      <w:bookmarkStart w:id="104" w:name="_bookmark51"/>
      <w:bookmarkEnd w:id="103"/>
      <w:bookmarkEnd w:id="104"/>
      <w:r w:rsidRPr="002D350D">
        <w:rPr>
          <w:rFonts w:ascii="Arial" w:hAnsi="Arial" w:cs="Arial"/>
          <w:sz w:val="21"/>
          <w:szCs w:val="21"/>
          <w:lang w:val="ru-RU"/>
        </w:rPr>
        <w:lastRenderedPageBreak/>
        <w:t>ДОДАТОК Ж</w:t>
      </w:r>
    </w:p>
    <w:p w14:paraId="0C88E3A2" w14:textId="77777777" w:rsidR="00E32E9D" w:rsidRPr="002D350D" w:rsidRDefault="008555FA">
      <w:pPr>
        <w:pStyle w:val="a3"/>
        <w:spacing w:before="157"/>
        <w:ind w:left="225" w:right="225" w:firstLine="0"/>
        <w:jc w:val="center"/>
        <w:rPr>
          <w:rFonts w:ascii="Arial" w:hAnsi="Arial" w:cs="Arial"/>
          <w:sz w:val="21"/>
          <w:szCs w:val="21"/>
          <w:lang w:val="ru-RU"/>
        </w:rPr>
      </w:pPr>
      <w:r w:rsidRPr="002D350D">
        <w:rPr>
          <w:rFonts w:ascii="Arial" w:hAnsi="Arial" w:cs="Arial"/>
          <w:sz w:val="21"/>
          <w:szCs w:val="21"/>
          <w:lang w:val="ru-RU"/>
        </w:rPr>
        <w:t>(довідковий)</w:t>
      </w:r>
    </w:p>
    <w:p w14:paraId="7A917FDC" w14:textId="77777777" w:rsidR="00E32E9D" w:rsidRPr="002D350D" w:rsidRDefault="00E32E9D">
      <w:pPr>
        <w:pStyle w:val="a3"/>
        <w:spacing w:before="2"/>
        <w:ind w:left="0" w:firstLine="0"/>
        <w:jc w:val="left"/>
        <w:rPr>
          <w:rFonts w:ascii="Arial" w:hAnsi="Arial" w:cs="Arial"/>
          <w:sz w:val="21"/>
          <w:szCs w:val="21"/>
          <w:lang w:val="ru-RU"/>
        </w:rPr>
      </w:pPr>
    </w:p>
    <w:p w14:paraId="3AE31C19" w14:textId="77777777" w:rsidR="00E32E9D" w:rsidRPr="002D350D" w:rsidRDefault="008555FA">
      <w:pPr>
        <w:pStyle w:val="1"/>
        <w:ind w:left="225" w:right="225"/>
        <w:jc w:val="center"/>
        <w:rPr>
          <w:rFonts w:ascii="Arial" w:hAnsi="Arial" w:cs="Arial"/>
          <w:sz w:val="21"/>
          <w:szCs w:val="21"/>
          <w:lang w:val="ru-RU"/>
        </w:rPr>
      </w:pPr>
      <w:bookmarkStart w:id="105" w:name="ОЦІНКА_СТАНУ_СКЕЛЬНИХ_СХИЛІВ_(УКОСІВ)"/>
      <w:bookmarkStart w:id="106" w:name="_bookmark52"/>
      <w:bookmarkEnd w:id="105"/>
      <w:bookmarkEnd w:id="106"/>
      <w:r w:rsidRPr="002D350D">
        <w:rPr>
          <w:rFonts w:ascii="Arial" w:hAnsi="Arial" w:cs="Arial"/>
          <w:sz w:val="21"/>
          <w:szCs w:val="21"/>
          <w:lang w:val="ru-RU"/>
        </w:rPr>
        <w:t>ОЦІНКА СТАНУ СКЕЛЬНИХ СХИЛІВ (УКОСІВ)</w:t>
      </w:r>
    </w:p>
    <w:p w14:paraId="35B9CA9E" w14:textId="77777777" w:rsidR="00E32E9D" w:rsidRPr="002D350D" w:rsidRDefault="008555FA" w:rsidP="00906DEC">
      <w:pPr>
        <w:pStyle w:val="a3"/>
        <w:spacing w:before="0" w:line="288" w:lineRule="auto"/>
        <w:ind w:right="111"/>
        <w:rPr>
          <w:rFonts w:ascii="Arial" w:hAnsi="Arial" w:cs="Arial"/>
          <w:sz w:val="21"/>
          <w:szCs w:val="21"/>
          <w:lang w:val="ru-RU"/>
        </w:rPr>
      </w:pPr>
      <w:r w:rsidRPr="002D350D">
        <w:rPr>
          <w:rFonts w:ascii="Arial" w:hAnsi="Arial" w:cs="Arial"/>
          <w:sz w:val="21"/>
          <w:szCs w:val="21"/>
          <w:lang w:val="ru-RU"/>
        </w:rPr>
        <w:t>Оцінку стану обвальних скельних схилів (укосів) заввишки від 30 м до 40 м слід проводити залежно від їх морфометричних і інженерно-геологічних характеристик відповідно до таблиці Ж.1. Оцінка в балах за морфометричними характеристиками схилів (укосів) наведена в таблиці Ж.2, за інженерно- геологічними характеристиками – в таблиці Ж.3.</w:t>
      </w:r>
    </w:p>
    <w:p w14:paraId="339ED994" w14:textId="77777777" w:rsidR="00E32E9D" w:rsidRPr="002D350D" w:rsidRDefault="008555FA" w:rsidP="00906DEC">
      <w:pPr>
        <w:pStyle w:val="a3"/>
        <w:spacing w:before="0" w:line="288" w:lineRule="auto"/>
        <w:ind w:left="2805" w:right="248" w:hanging="1973"/>
        <w:jc w:val="left"/>
        <w:rPr>
          <w:rFonts w:ascii="Arial" w:hAnsi="Arial" w:cs="Arial"/>
          <w:sz w:val="21"/>
          <w:szCs w:val="21"/>
          <w:lang w:val="ru-RU"/>
        </w:rPr>
      </w:pPr>
      <w:r w:rsidRPr="002D350D">
        <w:rPr>
          <w:rFonts w:ascii="Arial" w:hAnsi="Arial" w:cs="Arial"/>
          <w:b/>
          <w:sz w:val="21"/>
          <w:szCs w:val="21"/>
          <w:lang w:val="ru-RU"/>
        </w:rPr>
        <w:t xml:space="preserve">Таблиця Ж.1 </w:t>
      </w:r>
      <w:r w:rsidRPr="002D350D">
        <w:rPr>
          <w:rFonts w:ascii="Arial" w:hAnsi="Arial" w:cs="Arial"/>
          <w:sz w:val="21"/>
          <w:szCs w:val="21"/>
          <w:lang w:val="ru-RU"/>
        </w:rPr>
        <w:t>– Морфометричні та інженерно-геологічні характеристики схилів (укосів)</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3"/>
        <w:gridCol w:w="2693"/>
        <w:gridCol w:w="1632"/>
        <w:gridCol w:w="1526"/>
      </w:tblGrid>
      <w:tr w:rsidR="00E32E9D" w:rsidRPr="000D5142" w14:paraId="6678F769" w14:textId="77777777">
        <w:trPr>
          <w:trHeight w:hRule="exact" w:val="290"/>
        </w:trPr>
        <w:tc>
          <w:tcPr>
            <w:tcW w:w="3403" w:type="dxa"/>
            <w:vMerge w:val="restart"/>
          </w:tcPr>
          <w:p w14:paraId="700DD5DC" w14:textId="77777777" w:rsidR="00E32E9D" w:rsidRPr="002D350D" w:rsidRDefault="008555FA">
            <w:pPr>
              <w:pStyle w:val="TableParagraph"/>
              <w:spacing w:before="143"/>
              <w:ind w:left="792"/>
              <w:rPr>
                <w:rFonts w:ascii="Arial" w:hAnsi="Arial" w:cs="Arial"/>
                <w:b/>
                <w:sz w:val="21"/>
                <w:szCs w:val="21"/>
              </w:rPr>
            </w:pPr>
            <w:r w:rsidRPr="002D350D">
              <w:rPr>
                <w:rFonts w:ascii="Arial" w:hAnsi="Arial" w:cs="Arial"/>
                <w:b/>
                <w:sz w:val="21"/>
                <w:szCs w:val="21"/>
              </w:rPr>
              <w:t>Характеристика</w:t>
            </w:r>
          </w:p>
        </w:tc>
        <w:tc>
          <w:tcPr>
            <w:tcW w:w="5851" w:type="dxa"/>
            <w:gridSpan w:val="3"/>
          </w:tcPr>
          <w:p w14:paraId="5DD2439E" w14:textId="77777777" w:rsidR="00E32E9D" w:rsidRPr="002D350D" w:rsidRDefault="008555FA">
            <w:pPr>
              <w:pStyle w:val="TableParagraph"/>
              <w:spacing w:line="275" w:lineRule="exact"/>
              <w:ind w:left="208"/>
              <w:rPr>
                <w:rFonts w:ascii="Arial" w:hAnsi="Arial" w:cs="Arial"/>
                <w:b/>
                <w:sz w:val="21"/>
                <w:szCs w:val="21"/>
                <w:lang w:val="ru-RU"/>
              </w:rPr>
            </w:pPr>
            <w:r w:rsidRPr="002D350D">
              <w:rPr>
                <w:rFonts w:ascii="Arial" w:hAnsi="Arial" w:cs="Arial"/>
                <w:b/>
                <w:sz w:val="21"/>
                <w:szCs w:val="21"/>
                <w:lang w:val="ru-RU"/>
              </w:rPr>
              <w:t>Ступінь небезпеки стану скельних схилів (укосів)</w:t>
            </w:r>
          </w:p>
        </w:tc>
      </w:tr>
      <w:tr w:rsidR="00E32E9D" w:rsidRPr="002D350D" w14:paraId="0F24500B" w14:textId="77777777">
        <w:trPr>
          <w:trHeight w:hRule="exact" w:val="290"/>
        </w:trPr>
        <w:tc>
          <w:tcPr>
            <w:tcW w:w="3403" w:type="dxa"/>
            <w:vMerge/>
          </w:tcPr>
          <w:p w14:paraId="49B87061" w14:textId="77777777" w:rsidR="00E32E9D" w:rsidRPr="002D350D" w:rsidRDefault="00E32E9D">
            <w:pPr>
              <w:rPr>
                <w:rFonts w:ascii="Arial" w:hAnsi="Arial" w:cs="Arial"/>
                <w:sz w:val="21"/>
                <w:szCs w:val="21"/>
                <w:lang w:val="ru-RU"/>
              </w:rPr>
            </w:pPr>
          </w:p>
        </w:tc>
        <w:tc>
          <w:tcPr>
            <w:tcW w:w="2693" w:type="dxa"/>
          </w:tcPr>
          <w:p w14:paraId="43BC0F08" w14:textId="77777777" w:rsidR="00E32E9D" w:rsidRPr="002D350D" w:rsidRDefault="008555FA">
            <w:pPr>
              <w:pStyle w:val="TableParagraph"/>
              <w:spacing w:line="275" w:lineRule="exact"/>
              <w:ind w:left="80" w:right="79"/>
              <w:jc w:val="center"/>
              <w:rPr>
                <w:rFonts w:ascii="Arial" w:hAnsi="Arial" w:cs="Arial"/>
                <w:b/>
                <w:sz w:val="21"/>
                <w:szCs w:val="21"/>
              </w:rPr>
            </w:pPr>
            <w:r w:rsidRPr="002D350D">
              <w:rPr>
                <w:rFonts w:ascii="Arial" w:hAnsi="Arial" w:cs="Arial"/>
                <w:b/>
                <w:sz w:val="21"/>
                <w:szCs w:val="21"/>
              </w:rPr>
              <w:t>Особливо небезпечний</w:t>
            </w:r>
          </w:p>
        </w:tc>
        <w:tc>
          <w:tcPr>
            <w:tcW w:w="1632" w:type="dxa"/>
          </w:tcPr>
          <w:p w14:paraId="20997EEC" w14:textId="77777777" w:rsidR="00E32E9D" w:rsidRPr="002D350D" w:rsidRDefault="008555FA">
            <w:pPr>
              <w:pStyle w:val="TableParagraph"/>
              <w:spacing w:line="275" w:lineRule="exact"/>
              <w:ind w:left="83" w:right="83"/>
              <w:jc w:val="center"/>
              <w:rPr>
                <w:rFonts w:ascii="Arial" w:hAnsi="Arial" w:cs="Arial"/>
                <w:b/>
                <w:sz w:val="21"/>
                <w:szCs w:val="21"/>
              </w:rPr>
            </w:pPr>
            <w:r w:rsidRPr="002D350D">
              <w:rPr>
                <w:rFonts w:ascii="Arial" w:hAnsi="Arial" w:cs="Arial"/>
                <w:b/>
                <w:sz w:val="21"/>
                <w:szCs w:val="21"/>
              </w:rPr>
              <w:t>Небезпечний</w:t>
            </w:r>
          </w:p>
        </w:tc>
        <w:tc>
          <w:tcPr>
            <w:tcW w:w="1526" w:type="dxa"/>
          </w:tcPr>
          <w:p w14:paraId="3BA6F57B" w14:textId="77777777" w:rsidR="00E32E9D" w:rsidRPr="002D350D" w:rsidRDefault="008555FA">
            <w:pPr>
              <w:pStyle w:val="TableParagraph"/>
              <w:spacing w:line="275" w:lineRule="exact"/>
              <w:ind w:left="158" w:right="157"/>
              <w:jc w:val="center"/>
              <w:rPr>
                <w:rFonts w:ascii="Arial" w:hAnsi="Arial" w:cs="Arial"/>
                <w:b/>
                <w:sz w:val="21"/>
                <w:szCs w:val="21"/>
              </w:rPr>
            </w:pPr>
            <w:r w:rsidRPr="002D350D">
              <w:rPr>
                <w:rFonts w:ascii="Arial" w:hAnsi="Arial" w:cs="Arial"/>
                <w:b/>
                <w:sz w:val="21"/>
                <w:szCs w:val="21"/>
              </w:rPr>
              <w:t>Безпечний</w:t>
            </w:r>
          </w:p>
        </w:tc>
      </w:tr>
      <w:tr w:rsidR="00E32E9D" w:rsidRPr="002D350D" w14:paraId="2CFB51AF" w14:textId="77777777">
        <w:trPr>
          <w:trHeight w:hRule="exact" w:val="1118"/>
        </w:trPr>
        <w:tc>
          <w:tcPr>
            <w:tcW w:w="3403" w:type="dxa"/>
          </w:tcPr>
          <w:p w14:paraId="7F1F8019" w14:textId="77777777" w:rsidR="00E32E9D" w:rsidRPr="002D350D" w:rsidRDefault="008555FA">
            <w:pPr>
              <w:pStyle w:val="TableParagraph"/>
              <w:ind w:right="383"/>
              <w:rPr>
                <w:rFonts w:ascii="Arial" w:hAnsi="Arial" w:cs="Arial"/>
                <w:sz w:val="21"/>
                <w:szCs w:val="21"/>
              </w:rPr>
            </w:pPr>
            <w:r w:rsidRPr="002D350D">
              <w:rPr>
                <w:rFonts w:ascii="Arial" w:hAnsi="Arial" w:cs="Arial"/>
                <w:sz w:val="21"/>
                <w:szCs w:val="21"/>
              </w:rPr>
              <w:t>Сума балів, що оцінюють ступінь порушення стійкості скельних схилів (укосів) за таблицями Ж.2 і Ж.3</w:t>
            </w:r>
          </w:p>
        </w:tc>
        <w:tc>
          <w:tcPr>
            <w:tcW w:w="2693" w:type="dxa"/>
          </w:tcPr>
          <w:p w14:paraId="76823192" w14:textId="77777777" w:rsidR="00E32E9D" w:rsidRPr="002D350D" w:rsidRDefault="00E32E9D">
            <w:pPr>
              <w:pStyle w:val="TableParagraph"/>
              <w:spacing w:before="7"/>
              <w:ind w:left="0"/>
              <w:rPr>
                <w:rFonts w:ascii="Arial" w:hAnsi="Arial" w:cs="Arial"/>
                <w:sz w:val="21"/>
                <w:szCs w:val="21"/>
              </w:rPr>
            </w:pPr>
          </w:p>
          <w:p w14:paraId="7BB49CDB" w14:textId="77777777" w:rsidR="00E32E9D" w:rsidRPr="002D350D" w:rsidRDefault="008555FA">
            <w:pPr>
              <w:pStyle w:val="TableParagraph"/>
              <w:ind w:left="80" w:right="78"/>
              <w:jc w:val="center"/>
              <w:rPr>
                <w:rFonts w:ascii="Arial" w:hAnsi="Arial" w:cs="Arial"/>
                <w:sz w:val="21"/>
                <w:szCs w:val="21"/>
              </w:rPr>
            </w:pPr>
            <w:r w:rsidRPr="002D350D">
              <w:rPr>
                <w:rFonts w:ascii="Arial" w:hAnsi="Arial" w:cs="Arial"/>
                <w:sz w:val="21"/>
                <w:szCs w:val="21"/>
              </w:rPr>
              <w:t>45-37</w:t>
            </w:r>
          </w:p>
        </w:tc>
        <w:tc>
          <w:tcPr>
            <w:tcW w:w="1632" w:type="dxa"/>
          </w:tcPr>
          <w:p w14:paraId="5AF27046" w14:textId="77777777" w:rsidR="00E32E9D" w:rsidRPr="002D350D" w:rsidRDefault="00E32E9D">
            <w:pPr>
              <w:pStyle w:val="TableParagraph"/>
              <w:spacing w:before="7"/>
              <w:ind w:left="0"/>
              <w:rPr>
                <w:rFonts w:ascii="Arial" w:hAnsi="Arial" w:cs="Arial"/>
                <w:sz w:val="21"/>
                <w:szCs w:val="21"/>
              </w:rPr>
            </w:pPr>
          </w:p>
          <w:p w14:paraId="21CA0ADE" w14:textId="77777777" w:rsidR="00E32E9D" w:rsidRPr="002D350D" w:rsidRDefault="008555FA">
            <w:pPr>
              <w:pStyle w:val="TableParagraph"/>
              <w:ind w:left="83" w:right="81"/>
              <w:jc w:val="center"/>
              <w:rPr>
                <w:rFonts w:ascii="Arial" w:hAnsi="Arial" w:cs="Arial"/>
                <w:sz w:val="21"/>
                <w:szCs w:val="21"/>
              </w:rPr>
            </w:pPr>
            <w:r w:rsidRPr="002D350D">
              <w:rPr>
                <w:rFonts w:ascii="Arial" w:hAnsi="Arial" w:cs="Arial"/>
                <w:sz w:val="21"/>
                <w:szCs w:val="21"/>
              </w:rPr>
              <w:t>36-8</w:t>
            </w:r>
          </w:p>
        </w:tc>
        <w:tc>
          <w:tcPr>
            <w:tcW w:w="1526" w:type="dxa"/>
          </w:tcPr>
          <w:p w14:paraId="5F0FAD87" w14:textId="77777777" w:rsidR="00E32E9D" w:rsidRPr="002D350D" w:rsidRDefault="00E32E9D">
            <w:pPr>
              <w:pStyle w:val="TableParagraph"/>
              <w:spacing w:before="7"/>
              <w:ind w:left="0"/>
              <w:rPr>
                <w:rFonts w:ascii="Arial" w:hAnsi="Arial" w:cs="Arial"/>
                <w:sz w:val="21"/>
                <w:szCs w:val="21"/>
              </w:rPr>
            </w:pPr>
          </w:p>
          <w:p w14:paraId="77810DCC" w14:textId="77777777" w:rsidR="00E32E9D" w:rsidRPr="002D350D" w:rsidRDefault="008555FA">
            <w:pPr>
              <w:pStyle w:val="TableParagraph"/>
              <w:ind w:left="158" w:right="156"/>
              <w:jc w:val="center"/>
              <w:rPr>
                <w:rFonts w:ascii="Arial" w:hAnsi="Arial" w:cs="Arial"/>
                <w:sz w:val="21"/>
                <w:szCs w:val="21"/>
              </w:rPr>
            </w:pPr>
            <w:r w:rsidRPr="002D350D">
              <w:rPr>
                <w:rFonts w:ascii="Arial" w:hAnsi="Arial" w:cs="Arial"/>
                <w:sz w:val="21"/>
                <w:szCs w:val="21"/>
              </w:rPr>
              <w:t>7-0</w:t>
            </w:r>
          </w:p>
        </w:tc>
      </w:tr>
    </w:tbl>
    <w:p w14:paraId="407962BE" w14:textId="77777777" w:rsidR="00E32E9D" w:rsidRPr="002D350D" w:rsidRDefault="008555FA">
      <w:pPr>
        <w:pStyle w:val="a3"/>
        <w:spacing w:before="233" w:after="9"/>
        <w:ind w:left="832" w:firstLine="0"/>
        <w:jc w:val="left"/>
        <w:rPr>
          <w:rFonts w:ascii="Arial" w:hAnsi="Arial" w:cs="Arial"/>
          <w:sz w:val="21"/>
          <w:szCs w:val="21"/>
          <w:lang w:val="ru-RU"/>
        </w:rPr>
      </w:pPr>
      <w:r w:rsidRPr="002D350D">
        <w:rPr>
          <w:rFonts w:ascii="Arial" w:hAnsi="Arial" w:cs="Arial"/>
          <w:b/>
          <w:sz w:val="21"/>
          <w:szCs w:val="21"/>
          <w:lang w:val="ru-RU"/>
        </w:rPr>
        <w:t xml:space="preserve">Таблиця Ж.2 </w:t>
      </w:r>
      <w:r w:rsidRPr="002D350D">
        <w:rPr>
          <w:rFonts w:ascii="Arial" w:hAnsi="Arial" w:cs="Arial"/>
          <w:sz w:val="21"/>
          <w:szCs w:val="21"/>
          <w:lang w:val="ru-RU"/>
        </w:rPr>
        <w:t>– Оцінка морфометричних характеристик схилів (укосів)</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93"/>
        <w:gridCol w:w="1459"/>
        <w:gridCol w:w="1267"/>
        <w:gridCol w:w="1560"/>
        <w:gridCol w:w="2914"/>
      </w:tblGrid>
      <w:tr w:rsidR="00E32E9D" w:rsidRPr="000D5142" w14:paraId="17A3A51E" w14:textId="77777777">
        <w:trPr>
          <w:trHeight w:hRule="exact" w:val="566"/>
        </w:trPr>
        <w:tc>
          <w:tcPr>
            <w:tcW w:w="2093" w:type="dxa"/>
            <w:vMerge w:val="restart"/>
          </w:tcPr>
          <w:p w14:paraId="0BCDE765" w14:textId="77777777" w:rsidR="00E32E9D" w:rsidRPr="002D350D" w:rsidRDefault="00E32E9D">
            <w:pPr>
              <w:pStyle w:val="TableParagraph"/>
              <w:spacing w:before="6"/>
              <w:ind w:left="0"/>
              <w:rPr>
                <w:rFonts w:ascii="Arial" w:hAnsi="Arial" w:cs="Arial"/>
                <w:sz w:val="21"/>
                <w:szCs w:val="21"/>
                <w:lang w:val="ru-RU"/>
              </w:rPr>
            </w:pPr>
          </w:p>
          <w:p w14:paraId="7532D565" w14:textId="77777777" w:rsidR="00E32E9D" w:rsidRPr="002D350D" w:rsidRDefault="008555FA">
            <w:pPr>
              <w:pStyle w:val="TableParagraph"/>
              <w:ind w:left="139"/>
              <w:rPr>
                <w:rFonts w:ascii="Arial" w:hAnsi="Arial" w:cs="Arial"/>
                <w:b/>
                <w:sz w:val="21"/>
                <w:szCs w:val="21"/>
              </w:rPr>
            </w:pPr>
            <w:r w:rsidRPr="002D350D">
              <w:rPr>
                <w:rFonts w:ascii="Arial" w:hAnsi="Arial" w:cs="Arial"/>
                <w:b/>
                <w:sz w:val="21"/>
                <w:szCs w:val="21"/>
              </w:rPr>
              <w:t>Характеристика</w:t>
            </w:r>
          </w:p>
        </w:tc>
        <w:tc>
          <w:tcPr>
            <w:tcW w:w="7200" w:type="dxa"/>
            <w:gridSpan w:val="4"/>
          </w:tcPr>
          <w:p w14:paraId="3A317D60" w14:textId="77777777" w:rsidR="00E32E9D" w:rsidRPr="002D350D" w:rsidRDefault="008555FA">
            <w:pPr>
              <w:pStyle w:val="TableParagraph"/>
              <w:ind w:left="2222" w:right="815" w:hanging="1392"/>
              <w:rPr>
                <w:rFonts w:ascii="Arial" w:hAnsi="Arial" w:cs="Arial"/>
                <w:b/>
                <w:sz w:val="21"/>
                <w:szCs w:val="21"/>
                <w:lang w:val="ru-RU"/>
              </w:rPr>
            </w:pPr>
            <w:r w:rsidRPr="002D350D">
              <w:rPr>
                <w:rFonts w:ascii="Arial" w:hAnsi="Arial" w:cs="Arial"/>
                <w:b/>
                <w:sz w:val="21"/>
                <w:szCs w:val="21"/>
                <w:lang w:val="ru-RU"/>
              </w:rPr>
              <w:t>Оцінка стану схилів (укосів) за морфометричними характеристиками, балів</w:t>
            </w:r>
          </w:p>
        </w:tc>
      </w:tr>
      <w:tr w:rsidR="00E32E9D" w:rsidRPr="002D350D" w14:paraId="76729FF9" w14:textId="77777777">
        <w:trPr>
          <w:trHeight w:hRule="exact" w:val="290"/>
        </w:trPr>
        <w:tc>
          <w:tcPr>
            <w:tcW w:w="2093" w:type="dxa"/>
            <w:vMerge/>
          </w:tcPr>
          <w:p w14:paraId="7C02302F" w14:textId="77777777" w:rsidR="00E32E9D" w:rsidRPr="002D350D" w:rsidRDefault="00E32E9D">
            <w:pPr>
              <w:rPr>
                <w:rFonts w:ascii="Arial" w:hAnsi="Arial" w:cs="Arial"/>
                <w:sz w:val="21"/>
                <w:szCs w:val="21"/>
                <w:lang w:val="ru-RU"/>
              </w:rPr>
            </w:pPr>
          </w:p>
        </w:tc>
        <w:tc>
          <w:tcPr>
            <w:tcW w:w="1459" w:type="dxa"/>
          </w:tcPr>
          <w:p w14:paraId="7AFF756E" w14:textId="77777777" w:rsidR="00E32E9D" w:rsidRPr="002D350D" w:rsidRDefault="008555FA">
            <w:pPr>
              <w:pStyle w:val="TableParagraph"/>
              <w:spacing w:line="275" w:lineRule="exact"/>
              <w:ind w:left="0"/>
              <w:jc w:val="center"/>
              <w:rPr>
                <w:rFonts w:ascii="Arial" w:hAnsi="Arial" w:cs="Arial"/>
                <w:b/>
                <w:sz w:val="21"/>
                <w:szCs w:val="21"/>
              </w:rPr>
            </w:pPr>
            <w:r w:rsidRPr="002D350D">
              <w:rPr>
                <w:rFonts w:ascii="Arial" w:hAnsi="Arial" w:cs="Arial"/>
                <w:b/>
                <w:sz w:val="21"/>
                <w:szCs w:val="21"/>
              </w:rPr>
              <w:t>0</w:t>
            </w:r>
          </w:p>
        </w:tc>
        <w:tc>
          <w:tcPr>
            <w:tcW w:w="1267" w:type="dxa"/>
          </w:tcPr>
          <w:p w14:paraId="3548EEA1" w14:textId="77777777" w:rsidR="00E32E9D" w:rsidRPr="002D350D" w:rsidRDefault="008555FA">
            <w:pPr>
              <w:pStyle w:val="TableParagraph"/>
              <w:spacing w:line="275" w:lineRule="exact"/>
              <w:ind w:left="0"/>
              <w:jc w:val="center"/>
              <w:rPr>
                <w:rFonts w:ascii="Arial" w:hAnsi="Arial" w:cs="Arial"/>
                <w:b/>
                <w:sz w:val="21"/>
                <w:szCs w:val="21"/>
              </w:rPr>
            </w:pPr>
            <w:r w:rsidRPr="002D350D">
              <w:rPr>
                <w:rFonts w:ascii="Arial" w:hAnsi="Arial" w:cs="Arial"/>
                <w:b/>
                <w:sz w:val="21"/>
                <w:szCs w:val="21"/>
              </w:rPr>
              <w:t>2</w:t>
            </w:r>
          </w:p>
        </w:tc>
        <w:tc>
          <w:tcPr>
            <w:tcW w:w="1560" w:type="dxa"/>
          </w:tcPr>
          <w:p w14:paraId="49F75F18" w14:textId="77777777" w:rsidR="00E32E9D" w:rsidRPr="002D350D" w:rsidRDefault="008555FA">
            <w:pPr>
              <w:pStyle w:val="TableParagraph"/>
              <w:spacing w:line="275" w:lineRule="exact"/>
              <w:ind w:left="0"/>
              <w:jc w:val="center"/>
              <w:rPr>
                <w:rFonts w:ascii="Arial" w:hAnsi="Arial" w:cs="Arial"/>
                <w:b/>
                <w:sz w:val="21"/>
                <w:szCs w:val="21"/>
              </w:rPr>
            </w:pPr>
            <w:r w:rsidRPr="002D350D">
              <w:rPr>
                <w:rFonts w:ascii="Arial" w:hAnsi="Arial" w:cs="Arial"/>
                <w:b/>
                <w:sz w:val="21"/>
                <w:szCs w:val="21"/>
              </w:rPr>
              <w:t>4</w:t>
            </w:r>
          </w:p>
        </w:tc>
        <w:tc>
          <w:tcPr>
            <w:tcW w:w="2914" w:type="dxa"/>
          </w:tcPr>
          <w:p w14:paraId="3207F5EF" w14:textId="77777777" w:rsidR="00E32E9D" w:rsidRPr="002D350D" w:rsidRDefault="008555FA">
            <w:pPr>
              <w:pStyle w:val="TableParagraph"/>
              <w:spacing w:line="275" w:lineRule="exact"/>
              <w:ind w:left="0"/>
              <w:jc w:val="center"/>
              <w:rPr>
                <w:rFonts w:ascii="Arial" w:hAnsi="Arial" w:cs="Arial"/>
                <w:b/>
                <w:sz w:val="21"/>
                <w:szCs w:val="21"/>
              </w:rPr>
            </w:pPr>
            <w:r w:rsidRPr="002D350D">
              <w:rPr>
                <w:rFonts w:ascii="Arial" w:hAnsi="Arial" w:cs="Arial"/>
                <w:b/>
                <w:sz w:val="21"/>
                <w:szCs w:val="21"/>
              </w:rPr>
              <w:t>6</w:t>
            </w:r>
          </w:p>
        </w:tc>
      </w:tr>
      <w:tr w:rsidR="00E32E9D" w:rsidRPr="002D350D" w14:paraId="1C6E827E" w14:textId="77777777">
        <w:trPr>
          <w:trHeight w:hRule="exact" w:val="290"/>
        </w:trPr>
        <w:tc>
          <w:tcPr>
            <w:tcW w:w="2093" w:type="dxa"/>
          </w:tcPr>
          <w:p w14:paraId="266FFE9B"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Висота, м</w:t>
            </w:r>
          </w:p>
        </w:tc>
        <w:tc>
          <w:tcPr>
            <w:tcW w:w="1459" w:type="dxa"/>
          </w:tcPr>
          <w:p w14:paraId="3187508F" w14:textId="77777777" w:rsidR="00E32E9D" w:rsidRPr="002D350D" w:rsidRDefault="008555FA">
            <w:pPr>
              <w:pStyle w:val="TableParagraph"/>
              <w:spacing w:line="270" w:lineRule="exact"/>
              <w:ind w:left="0"/>
              <w:jc w:val="center"/>
              <w:rPr>
                <w:rFonts w:ascii="Arial" w:hAnsi="Arial" w:cs="Arial"/>
                <w:sz w:val="21"/>
                <w:szCs w:val="21"/>
              </w:rPr>
            </w:pPr>
            <w:r w:rsidRPr="002D350D">
              <w:rPr>
                <w:rFonts w:ascii="Arial" w:hAnsi="Arial" w:cs="Arial"/>
                <w:sz w:val="21"/>
                <w:szCs w:val="21"/>
              </w:rPr>
              <w:t>3</w:t>
            </w:r>
          </w:p>
        </w:tc>
        <w:tc>
          <w:tcPr>
            <w:tcW w:w="1267" w:type="dxa"/>
          </w:tcPr>
          <w:p w14:paraId="2F2A4608" w14:textId="77777777" w:rsidR="00E32E9D" w:rsidRPr="002D350D" w:rsidRDefault="008555FA">
            <w:pPr>
              <w:pStyle w:val="TableParagraph"/>
              <w:spacing w:line="270" w:lineRule="exact"/>
              <w:ind w:left="198" w:right="196"/>
              <w:jc w:val="center"/>
              <w:rPr>
                <w:rFonts w:ascii="Arial" w:hAnsi="Arial" w:cs="Arial"/>
                <w:sz w:val="21"/>
                <w:szCs w:val="21"/>
              </w:rPr>
            </w:pPr>
            <w:r w:rsidRPr="002D350D">
              <w:rPr>
                <w:rFonts w:ascii="Arial" w:hAnsi="Arial" w:cs="Arial"/>
                <w:sz w:val="21"/>
                <w:szCs w:val="21"/>
              </w:rPr>
              <w:t>3-6</w:t>
            </w:r>
          </w:p>
        </w:tc>
        <w:tc>
          <w:tcPr>
            <w:tcW w:w="1560" w:type="dxa"/>
          </w:tcPr>
          <w:p w14:paraId="03CD70B5" w14:textId="77777777" w:rsidR="00E32E9D" w:rsidRPr="002D350D" w:rsidRDefault="008555FA">
            <w:pPr>
              <w:pStyle w:val="TableParagraph"/>
              <w:spacing w:line="270" w:lineRule="exact"/>
              <w:ind w:left="116" w:right="116"/>
              <w:jc w:val="center"/>
              <w:rPr>
                <w:rFonts w:ascii="Arial" w:hAnsi="Arial" w:cs="Arial"/>
                <w:sz w:val="21"/>
                <w:szCs w:val="21"/>
              </w:rPr>
            </w:pPr>
            <w:r w:rsidRPr="002D350D">
              <w:rPr>
                <w:rFonts w:ascii="Arial" w:hAnsi="Arial" w:cs="Arial"/>
                <w:sz w:val="21"/>
                <w:szCs w:val="21"/>
              </w:rPr>
              <w:t>6-12</w:t>
            </w:r>
          </w:p>
        </w:tc>
        <w:tc>
          <w:tcPr>
            <w:tcW w:w="2914" w:type="dxa"/>
          </w:tcPr>
          <w:p w14:paraId="7B699463" w14:textId="77777777" w:rsidR="00E32E9D" w:rsidRPr="002D350D" w:rsidRDefault="008555FA">
            <w:pPr>
              <w:pStyle w:val="TableParagraph"/>
              <w:spacing w:line="270" w:lineRule="exact"/>
              <w:ind w:left="65" w:right="65"/>
              <w:jc w:val="center"/>
              <w:rPr>
                <w:rFonts w:ascii="Arial" w:hAnsi="Arial" w:cs="Arial"/>
                <w:sz w:val="21"/>
                <w:szCs w:val="21"/>
              </w:rPr>
            </w:pPr>
            <w:r w:rsidRPr="002D350D">
              <w:rPr>
                <w:rFonts w:ascii="Arial" w:hAnsi="Arial" w:cs="Arial"/>
                <w:sz w:val="21"/>
                <w:szCs w:val="21"/>
              </w:rPr>
              <w:t>12</w:t>
            </w:r>
          </w:p>
        </w:tc>
      </w:tr>
      <w:tr w:rsidR="00E32E9D" w:rsidRPr="002D350D" w14:paraId="0703188C" w14:textId="77777777">
        <w:trPr>
          <w:trHeight w:hRule="exact" w:val="293"/>
        </w:trPr>
        <w:tc>
          <w:tcPr>
            <w:tcW w:w="2093" w:type="dxa"/>
          </w:tcPr>
          <w:p w14:paraId="5690DE3C" w14:textId="77777777" w:rsidR="00E32E9D" w:rsidRPr="002D350D" w:rsidRDefault="008555FA">
            <w:pPr>
              <w:pStyle w:val="TableParagraph"/>
              <w:spacing w:line="273" w:lineRule="exact"/>
              <w:rPr>
                <w:rFonts w:ascii="Arial" w:hAnsi="Arial" w:cs="Arial"/>
                <w:sz w:val="21"/>
                <w:szCs w:val="21"/>
              </w:rPr>
            </w:pPr>
            <w:r w:rsidRPr="002D350D">
              <w:rPr>
                <w:rFonts w:ascii="Arial" w:hAnsi="Arial" w:cs="Arial"/>
                <w:sz w:val="21"/>
                <w:szCs w:val="21"/>
              </w:rPr>
              <w:t>Крутизна, град.</w:t>
            </w:r>
          </w:p>
        </w:tc>
        <w:tc>
          <w:tcPr>
            <w:tcW w:w="1459" w:type="dxa"/>
          </w:tcPr>
          <w:p w14:paraId="0EAA820F" w14:textId="77777777" w:rsidR="00E32E9D" w:rsidRPr="002D350D" w:rsidRDefault="008555FA">
            <w:pPr>
              <w:pStyle w:val="TableParagraph"/>
              <w:spacing w:line="273" w:lineRule="exact"/>
              <w:ind w:left="426" w:right="426"/>
              <w:jc w:val="center"/>
              <w:rPr>
                <w:rFonts w:ascii="Arial" w:hAnsi="Arial" w:cs="Arial"/>
                <w:sz w:val="21"/>
                <w:szCs w:val="21"/>
              </w:rPr>
            </w:pPr>
            <w:r w:rsidRPr="002D350D">
              <w:rPr>
                <w:rFonts w:ascii="Arial" w:hAnsi="Arial" w:cs="Arial"/>
                <w:sz w:val="21"/>
                <w:szCs w:val="21"/>
              </w:rPr>
              <w:t>&lt;30</w:t>
            </w:r>
          </w:p>
        </w:tc>
        <w:tc>
          <w:tcPr>
            <w:tcW w:w="1267" w:type="dxa"/>
          </w:tcPr>
          <w:p w14:paraId="3E4C4042" w14:textId="77777777" w:rsidR="00E32E9D" w:rsidRPr="002D350D" w:rsidRDefault="008555FA">
            <w:pPr>
              <w:pStyle w:val="TableParagraph"/>
              <w:spacing w:line="273" w:lineRule="exact"/>
              <w:ind w:left="198" w:right="196"/>
              <w:jc w:val="center"/>
              <w:rPr>
                <w:rFonts w:ascii="Arial" w:hAnsi="Arial" w:cs="Arial"/>
                <w:sz w:val="21"/>
                <w:szCs w:val="21"/>
              </w:rPr>
            </w:pPr>
            <w:r w:rsidRPr="002D350D">
              <w:rPr>
                <w:rFonts w:ascii="Arial" w:hAnsi="Arial" w:cs="Arial"/>
                <w:sz w:val="21"/>
                <w:szCs w:val="21"/>
              </w:rPr>
              <w:t>30-45</w:t>
            </w:r>
          </w:p>
        </w:tc>
        <w:tc>
          <w:tcPr>
            <w:tcW w:w="1560" w:type="dxa"/>
          </w:tcPr>
          <w:p w14:paraId="0E49F068" w14:textId="77777777" w:rsidR="00E32E9D" w:rsidRPr="002D350D" w:rsidRDefault="008555FA">
            <w:pPr>
              <w:pStyle w:val="TableParagraph"/>
              <w:spacing w:line="273" w:lineRule="exact"/>
              <w:ind w:left="116" w:right="116"/>
              <w:jc w:val="center"/>
              <w:rPr>
                <w:rFonts w:ascii="Arial" w:hAnsi="Arial" w:cs="Arial"/>
                <w:sz w:val="21"/>
                <w:szCs w:val="21"/>
              </w:rPr>
            </w:pPr>
            <w:r w:rsidRPr="002D350D">
              <w:rPr>
                <w:rFonts w:ascii="Arial" w:hAnsi="Arial" w:cs="Arial"/>
                <w:sz w:val="21"/>
                <w:szCs w:val="21"/>
              </w:rPr>
              <w:t>45-60</w:t>
            </w:r>
          </w:p>
        </w:tc>
        <w:tc>
          <w:tcPr>
            <w:tcW w:w="2914" w:type="dxa"/>
          </w:tcPr>
          <w:p w14:paraId="459883BF" w14:textId="77777777" w:rsidR="00E32E9D" w:rsidRPr="002D350D" w:rsidRDefault="008555FA">
            <w:pPr>
              <w:pStyle w:val="TableParagraph"/>
              <w:spacing w:line="273" w:lineRule="exact"/>
              <w:ind w:left="65" w:right="65"/>
              <w:jc w:val="center"/>
              <w:rPr>
                <w:rFonts w:ascii="Arial" w:hAnsi="Arial" w:cs="Arial"/>
                <w:sz w:val="21"/>
                <w:szCs w:val="21"/>
              </w:rPr>
            </w:pPr>
            <w:r w:rsidRPr="002D350D">
              <w:rPr>
                <w:rFonts w:ascii="Arial" w:hAnsi="Arial" w:cs="Arial"/>
                <w:sz w:val="21"/>
                <w:szCs w:val="21"/>
              </w:rPr>
              <w:t>&gt;60</w:t>
            </w:r>
          </w:p>
        </w:tc>
      </w:tr>
      <w:tr w:rsidR="00E32E9D" w:rsidRPr="002D350D" w14:paraId="5C700F0E" w14:textId="77777777">
        <w:trPr>
          <w:trHeight w:hRule="exact" w:val="290"/>
        </w:trPr>
        <w:tc>
          <w:tcPr>
            <w:tcW w:w="2093" w:type="dxa"/>
          </w:tcPr>
          <w:p w14:paraId="1CD16464" w14:textId="77777777" w:rsidR="00E32E9D" w:rsidRPr="002D350D" w:rsidRDefault="008555FA">
            <w:pPr>
              <w:pStyle w:val="TableParagraph"/>
              <w:spacing w:line="270" w:lineRule="exact"/>
              <w:rPr>
                <w:rFonts w:ascii="Arial" w:hAnsi="Arial" w:cs="Arial"/>
                <w:sz w:val="21"/>
                <w:szCs w:val="21"/>
              </w:rPr>
            </w:pPr>
            <w:r w:rsidRPr="002D350D">
              <w:rPr>
                <w:rFonts w:ascii="Arial" w:hAnsi="Arial" w:cs="Arial"/>
                <w:sz w:val="21"/>
                <w:szCs w:val="21"/>
              </w:rPr>
              <w:t>Форма поверхні</w:t>
            </w:r>
          </w:p>
        </w:tc>
        <w:tc>
          <w:tcPr>
            <w:tcW w:w="1459" w:type="dxa"/>
          </w:tcPr>
          <w:p w14:paraId="28050647" w14:textId="77777777" w:rsidR="00E32E9D" w:rsidRPr="002D350D" w:rsidRDefault="008555FA">
            <w:pPr>
              <w:pStyle w:val="TableParagraph"/>
              <w:spacing w:line="270" w:lineRule="exact"/>
              <w:ind w:left="429" w:right="426"/>
              <w:jc w:val="center"/>
              <w:rPr>
                <w:rFonts w:ascii="Arial" w:hAnsi="Arial" w:cs="Arial"/>
                <w:sz w:val="21"/>
                <w:szCs w:val="21"/>
              </w:rPr>
            </w:pPr>
            <w:r w:rsidRPr="002D350D">
              <w:rPr>
                <w:rFonts w:ascii="Arial" w:hAnsi="Arial" w:cs="Arial"/>
                <w:sz w:val="21"/>
                <w:szCs w:val="21"/>
              </w:rPr>
              <w:t>Рівна</w:t>
            </w:r>
          </w:p>
        </w:tc>
        <w:tc>
          <w:tcPr>
            <w:tcW w:w="1267" w:type="dxa"/>
          </w:tcPr>
          <w:p w14:paraId="63CEA33D" w14:textId="77777777" w:rsidR="00E32E9D" w:rsidRPr="002D350D" w:rsidRDefault="008555FA">
            <w:pPr>
              <w:pStyle w:val="TableParagraph"/>
              <w:spacing w:line="270" w:lineRule="exact"/>
              <w:ind w:left="198" w:right="199"/>
              <w:jc w:val="center"/>
              <w:rPr>
                <w:rFonts w:ascii="Arial" w:hAnsi="Arial" w:cs="Arial"/>
                <w:sz w:val="21"/>
                <w:szCs w:val="21"/>
              </w:rPr>
            </w:pPr>
            <w:r w:rsidRPr="002D350D">
              <w:rPr>
                <w:rFonts w:ascii="Arial" w:hAnsi="Arial" w:cs="Arial"/>
                <w:sz w:val="21"/>
                <w:szCs w:val="21"/>
              </w:rPr>
              <w:t>Нерівна</w:t>
            </w:r>
          </w:p>
        </w:tc>
        <w:tc>
          <w:tcPr>
            <w:tcW w:w="1560" w:type="dxa"/>
          </w:tcPr>
          <w:p w14:paraId="09594603" w14:textId="77777777" w:rsidR="00E32E9D" w:rsidRPr="002D350D" w:rsidRDefault="008555FA">
            <w:pPr>
              <w:pStyle w:val="TableParagraph"/>
              <w:spacing w:line="270" w:lineRule="exact"/>
              <w:ind w:left="116" w:right="121"/>
              <w:jc w:val="center"/>
              <w:rPr>
                <w:rFonts w:ascii="Arial" w:hAnsi="Arial" w:cs="Arial"/>
                <w:sz w:val="21"/>
                <w:szCs w:val="21"/>
              </w:rPr>
            </w:pPr>
            <w:r w:rsidRPr="002D350D">
              <w:rPr>
                <w:rFonts w:ascii="Arial" w:hAnsi="Arial" w:cs="Arial"/>
                <w:sz w:val="21"/>
                <w:szCs w:val="21"/>
              </w:rPr>
              <w:t>3 виступами</w:t>
            </w:r>
          </w:p>
        </w:tc>
        <w:tc>
          <w:tcPr>
            <w:tcW w:w="2914" w:type="dxa"/>
          </w:tcPr>
          <w:p w14:paraId="40DF9551" w14:textId="77777777" w:rsidR="00E32E9D" w:rsidRPr="002D350D" w:rsidRDefault="008555FA">
            <w:pPr>
              <w:pStyle w:val="TableParagraph"/>
              <w:spacing w:line="270" w:lineRule="exact"/>
              <w:ind w:left="66" w:right="65"/>
              <w:jc w:val="center"/>
              <w:rPr>
                <w:rFonts w:ascii="Arial" w:hAnsi="Arial" w:cs="Arial"/>
                <w:sz w:val="21"/>
                <w:szCs w:val="21"/>
              </w:rPr>
            </w:pPr>
            <w:r w:rsidRPr="002D350D">
              <w:rPr>
                <w:rFonts w:ascii="Arial" w:hAnsi="Arial" w:cs="Arial"/>
                <w:sz w:val="21"/>
                <w:szCs w:val="21"/>
              </w:rPr>
              <w:t>3 нависаючими виступами</w:t>
            </w:r>
          </w:p>
        </w:tc>
      </w:tr>
      <w:tr w:rsidR="00E32E9D" w:rsidRPr="002D350D" w14:paraId="3202AC7B" w14:textId="77777777">
        <w:trPr>
          <w:trHeight w:hRule="exact" w:val="1118"/>
        </w:trPr>
        <w:tc>
          <w:tcPr>
            <w:tcW w:w="2093" w:type="dxa"/>
          </w:tcPr>
          <w:p w14:paraId="51FE62A1" w14:textId="77777777" w:rsidR="00E32E9D" w:rsidRPr="002D350D" w:rsidRDefault="008555FA">
            <w:pPr>
              <w:pStyle w:val="TableParagraph"/>
              <w:ind w:right="216"/>
              <w:rPr>
                <w:rFonts w:ascii="Arial" w:hAnsi="Arial" w:cs="Arial"/>
                <w:sz w:val="21"/>
                <w:szCs w:val="21"/>
                <w:lang w:val="ru-RU"/>
              </w:rPr>
            </w:pPr>
            <w:r w:rsidRPr="002D350D">
              <w:rPr>
                <w:rFonts w:ascii="Arial" w:hAnsi="Arial" w:cs="Arial"/>
                <w:sz w:val="21"/>
                <w:szCs w:val="21"/>
                <w:lang w:val="ru-RU"/>
              </w:rPr>
              <w:t>Відстань від підошви укосу до об'єкта, що захищається, м</w:t>
            </w:r>
          </w:p>
        </w:tc>
        <w:tc>
          <w:tcPr>
            <w:tcW w:w="1459" w:type="dxa"/>
          </w:tcPr>
          <w:p w14:paraId="271A8C76" w14:textId="77777777" w:rsidR="00E32E9D" w:rsidRPr="002D350D" w:rsidRDefault="00E32E9D">
            <w:pPr>
              <w:pStyle w:val="TableParagraph"/>
              <w:spacing w:before="7"/>
              <w:ind w:left="0"/>
              <w:rPr>
                <w:rFonts w:ascii="Arial" w:hAnsi="Arial" w:cs="Arial"/>
                <w:sz w:val="21"/>
                <w:szCs w:val="21"/>
                <w:lang w:val="ru-RU"/>
              </w:rPr>
            </w:pPr>
          </w:p>
          <w:p w14:paraId="408B59C4" w14:textId="77777777" w:rsidR="00E32E9D" w:rsidRPr="002D350D" w:rsidRDefault="008555FA">
            <w:pPr>
              <w:pStyle w:val="TableParagraph"/>
              <w:ind w:left="426" w:right="426"/>
              <w:jc w:val="center"/>
              <w:rPr>
                <w:rFonts w:ascii="Arial" w:hAnsi="Arial" w:cs="Arial"/>
                <w:sz w:val="21"/>
                <w:szCs w:val="21"/>
              </w:rPr>
            </w:pPr>
            <w:r w:rsidRPr="002D350D">
              <w:rPr>
                <w:rFonts w:ascii="Arial" w:hAnsi="Arial" w:cs="Arial"/>
                <w:sz w:val="21"/>
                <w:szCs w:val="21"/>
              </w:rPr>
              <w:t>&gt;4</w:t>
            </w:r>
          </w:p>
        </w:tc>
        <w:tc>
          <w:tcPr>
            <w:tcW w:w="1267" w:type="dxa"/>
          </w:tcPr>
          <w:p w14:paraId="3CFF984F" w14:textId="77777777" w:rsidR="00E32E9D" w:rsidRPr="002D350D" w:rsidRDefault="00E32E9D">
            <w:pPr>
              <w:pStyle w:val="TableParagraph"/>
              <w:spacing w:before="7"/>
              <w:ind w:left="0"/>
              <w:rPr>
                <w:rFonts w:ascii="Arial" w:hAnsi="Arial" w:cs="Arial"/>
                <w:sz w:val="21"/>
                <w:szCs w:val="21"/>
              </w:rPr>
            </w:pPr>
          </w:p>
          <w:p w14:paraId="3482DBF4" w14:textId="77777777" w:rsidR="00E32E9D" w:rsidRPr="002D350D" w:rsidRDefault="008555FA">
            <w:pPr>
              <w:pStyle w:val="TableParagraph"/>
              <w:ind w:left="198" w:right="196"/>
              <w:jc w:val="center"/>
              <w:rPr>
                <w:rFonts w:ascii="Arial" w:hAnsi="Arial" w:cs="Arial"/>
                <w:sz w:val="21"/>
                <w:szCs w:val="21"/>
              </w:rPr>
            </w:pPr>
            <w:r w:rsidRPr="002D350D">
              <w:rPr>
                <w:rFonts w:ascii="Arial" w:hAnsi="Arial" w:cs="Arial"/>
                <w:sz w:val="21"/>
                <w:szCs w:val="21"/>
              </w:rPr>
              <w:t>4-3</w:t>
            </w:r>
          </w:p>
        </w:tc>
        <w:tc>
          <w:tcPr>
            <w:tcW w:w="1560" w:type="dxa"/>
          </w:tcPr>
          <w:p w14:paraId="1B3CDD89" w14:textId="77777777" w:rsidR="00E32E9D" w:rsidRPr="002D350D" w:rsidRDefault="00E32E9D">
            <w:pPr>
              <w:pStyle w:val="TableParagraph"/>
              <w:spacing w:before="7"/>
              <w:ind w:left="0"/>
              <w:rPr>
                <w:rFonts w:ascii="Arial" w:hAnsi="Arial" w:cs="Arial"/>
                <w:sz w:val="21"/>
                <w:szCs w:val="21"/>
              </w:rPr>
            </w:pPr>
          </w:p>
          <w:p w14:paraId="090B8599" w14:textId="77777777" w:rsidR="00E32E9D" w:rsidRPr="002D350D" w:rsidRDefault="008555FA">
            <w:pPr>
              <w:pStyle w:val="TableParagraph"/>
              <w:ind w:left="116" w:right="116"/>
              <w:jc w:val="center"/>
              <w:rPr>
                <w:rFonts w:ascii="Arial" w:hAnsi="Arial" w:cs="Arial"/>
                <w:sz w:val="21"/>
                <w:szCs w:val="21"/>
              </w:rPr>
            </w:pPr>
            <w:r w:rsidRPr="002D350D">
              <w:rPr>
                <w:rFonts w:ascii="Arial" w:hAnsi="Arial" w:cs="Arial"/>
                <w:sz w:val="21"/>
                <w:szCs w:val="21"/>
              </w:rPr>
              <w:t>3-2</w:t>
            </w:r>
          </w:p>
        </w:tc>
        <w:tc>
          <w:tcPr>
            <w:tcW w:w="2914" w:type="dxa"/>
          </w:tcPr>
          <w:p w14:paraId="1A10F43C" w14:textId="77777777" w:rsidR="00E32E9D" w:rsidRPr="002D350D" w:rsidRDefault="00E32E9D">
            <w:pPr>
              <w:pStyle w:val="TableParagraph"/>
              <w:spacing w:before="7"/>
              <w:ind w:left="0"/>
              <w:rPr>
                <w:rFonts w:ascii="Arial" w:hAnsi="Arial" w:cs="Arial"/>
                <w:sz w:val="21"/>
                <w:szCs w:val="21"/>
              </w:rPr>
            </w:pPr>
          </w:p>
          <w:p w14:paraId="17765760" w14:textId="77777777" w:rsidR="00E32E9D" w:rsidRPr="002D350D" w:rsidRDefault="008555FA">
            <w:pPr>
              <w:pStyle w:val="TableParagraph"/>
              <w:ind w:left="65" w:right="65"/>
              <w:jc w:val="center"/>
              <w:rPr>
                <w:rFonts w:ascii="Arial" w:hAnsi="Arial" w:cs="Arial"/>
                <w:sz w:val="21"/>
                <w:szCs w:val="21"/>
              </w:rPr>
            </w:pPr>
            <w:r w:rsidRPr="002D350D">
              <w:rPr>
                <w:rFonts w:ascii="Arial" w:hAnsi="Arial" w:cs="Arial"/>
                <w:sz w:val="21"/>
                <w:szCs w:val="21"/>
              </w:rPr>
              <w:t>&lt;2</w:t>
            </w:r>
          </w:p>
        </w:tc>
      </w:tr>
    </w:tbl>
    <w:p w14:paraId="2B9FC3C6" w14:textId="77777777" w:rsidR="00E32E9D" w:rsidRPr="002D350D" w:rsidRDefault="008555FA">
      <w:pPr>
        <w:pStyle w:val="a3"/>
        <w:spacing w:before="233" w:after="9"/>
        <w:ind w:left="2664" w:right="902" w:hanging="1973"/>
        <w:jc w:val="left"/>
        <w:rPr>
          <w:rFonts w:ascii="Arial" w:hAnsi="Arial" w:cs="Arial"/>
          <w:sz w:val="21"/>
          <w:szCs w:val="21"/>
          <w:lang w:val="ru-RU"/>
        </w:rPr>
      </w:pPr>
      <w:r w:rsidRPr="002D350D">
        <w:rPr>
          <w:rFonts w:ascii="Arial" w:hAnsi="Arial" w:cs="Arial"/>
          <w:b/>
          <w:sz w:val="21"/>
          <w:szCs w:val="21"/>
          <w:lang w:val="ru-RU"/>
        </w:rPr>
        <w:t xml:space="preserve">Таблиця Ж.3 </w:t>
      </w:r>
      <w:r w:rsidRPr="002D350D">
        <w:rPr>
          <w:rFonts w:ascii="Arial" w:hAnsi="Arial" w:cs="Arial"/>
          <w:sz w:val="21"/>
          <w:szCs w:val="21"/>
          <w:lang w:val="ru-RU"/>
        </w:rPr>
        <w:t>– Оцінка інженерно-геологічних характеристик схилів (укосів)</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558"/>
        <w:gridCol w:w="1418"/>
        <w:gridCol w:w="1510"/>
        <w:gridCol w:w="1555"/>
      </w:tblGrid>
      <w:tr w:rsidR="00E32E9D" w:rsidRPr="000D5142" w14:paraId="234BA031" w14:textId="77777777">
        <w:trPr>
          <w:trHeight w:hRule="exact" w:val="506"/>
        </w:trPr>
        <w:tc>
          <w:tcPr>
            <w:tcW w:w="3262" w:type="dxa"/>
            <w:vMerge w:val="restart"/>
          </w:tcPr>
          <w:p w14:paraId="2B265BA5" w14:textId="77777777" w:rsidR="00E32E9D" w:rsidRPr="002D350D" w:rsidRDefault="008555FA">
            <w:pPr>
              <w:pStyle w:val="TableParagraph"/>
              <w:spacing w:before="227"/>
              <w:ind w:left="724"/>
              <w:rPr>
                <w:rFonts w:ascii="Arial" w:hAnsi="Arial" w:cs="Arial"/>
                <w:b/>
                <w:sz w:val="21"/>
                <w:szCs w:val="21"/>
              </w:rPr>
            </w:pPr>
            <w:r w:rsidRPr="002D350D">
              <w:rPr>
                <w:rFonts w:ascii="Arial" w:hAnsi="Arial" w:cs="Arial"/>
                <w:b/>
                <w:sz w:val="21"/>
                <w:szCs w:val="21"/>
              </w:rPr>
              <w:t>Характеристика</w:t>
            </w:r>
          </w:p>
        </w:tc>
        <w:tc>
          <w:tcPr>
            <w:tcW w:w="6041" w:type="dxa"/>
            <w:gridSpan w:val="4"/>
          </w:tcPr>
          <w:p w14:paraId="7996A52D" w14:textId="77777777" w:rsidR="00E32E9D" w:rsidRPr="002D350D" w:rsidRDefault="008555FA">
            <w:pPr>
              <w:pStyle w:val="TableParagraph"/>
              <w:spacing w:line="248" w:lineRule="exact"/>
              <w:ind w:left="876" w:right="672" w:hanging="183"/>
              <w:rPr>
                <w:rFonts w:ascii="Arial" w:hAnsi="Arial" w:cs="Arial"/>
                <w:b/>
                <w:sz w:val="21"/>
                <w:szCs w:val="21"/>
                <w:lang w:val="ru-RU"/>
              </w:rPr>
            </w:pPr>
            <w:r w:rsidRPr="002D350D">
              <w:rPr>
                <w:rFonts w:ascii="Arial" w:hAnsi="Arial" w:cs="Arial"/>
                <w:b/>
                <w:sz w:val="21"/>
                <w:szCs w:val="21"/>
                <w:lang w:val="ru-RU"/>
              </w:rPr>
              <w:t>Оцінка стану схилів (укосів) за інженерно- геологічними характеристиками, балів</w:t>
            </w:r>
          </w:p>
        </w:tc>
      </w:tr>
      <w:tr w:rsidR="00E32E9D" w:rsidRPr="002D350D" w14:paraId="2E49632A" w14:textId="77777777">
        <w:trPr>
          <w:trHeight w:hRule="exact" w:val="257"/>
        </w:trPr>
        <w:tc>
          <w:tcPr>
            <w:tcW w:w="3262" w:type="dxa"/>
            <w:vMerge/>
          </w:tcPr>
          <w:p w14:paraId="274D408F" w14:textId="77777777" w:rsidR="00E32E9D" w:rsidRPr="002D350D" w:rsidRDefault="00E32E9D">
            <w:pPr>
              <w:rPr>
                <w:rFonts w:ascii="Arial" w:hAnsi="Arial" w:cs="Arial"/>
                <w:sz w:val="21"/>
                <w:szCs w:val="21"/>
                <w:lang w:val="ru-RU"/>
              </w:rPr>
            </w:pPr>
          </w:p>
        </w:tc>
        <w:tc>
          <w:tcPr>
            <w:tcW w:w="1558" w:type="dxa"/>
          </w:tcPr>
          <w:p w14:paraId="59B26FBC" w14:textId="77777777" w:rsidR="00E32E9D" w:rsidRPr="002D350D" w:rsidRDefault="008555FA">
            <w:pPr>
              <w:pStyle w:val="TableParagraph"/>
              <w:spacing w:line="251" w:lineRule="exact"/>
              <w:ind w:left="2"/>
              <w:jc w:val="center"/>
              <w:rPr>
                <w:rFonts w:ascii="Arial" w:hAnsi="Arial" w:cs="Arial"/>
                <w:b/>
                <w:sz w:val="21"/>
                <w:szCs w:val="21"/>
              </w:rPr>
            </w:pPr>
            <w:r w:rsidRPr="002D350D">
              <w:rPr>
                <w:rFonts w:ascii="Arial" w:hAnsi="Arial" w:cs="Arial"/>
                <w:b/>
                <w:sz w:val="21"/>
                <w:szCs w:val="21"/>
              </w:rPr>
              <w:t>0</w:t>
            </w:r>
          </w:p>
        </w:tc>
        <w:tc>
          <w:tcPr>
            <w:tcW w:w="1418" w:type="dxa"/>
          </w:tcPr>
          <w:p w14:paraId="2D756B92" w14:textId="77777777" w:rsidR="00E32E9D" w:rsidRPr="002D350D" w:rsidRDefault="008555FA">
            <w:pPr>
              <w:pStyle w:val="TableParagraph"/>
              <w:spacing w:line="251" w:lineRule="exact"/>
              <w:ind w:left="0"/>
              <w:jc w:val="center"/>
              <w:rPr>
                <w:rFonts w:ascii="Arial" w:hAnsi="Arial" w:cs="Arial"/>
                <w:b/>
                <w:sz w:val="21"/>
                <w:szCs w:val="21"/>
              </w:rPr>
            </w:pPr>
            <w:r w:rsidRPr="002D350D">
              <w:rPr>
                <w:rFonts w:ascii="Arial" w:hAnsi="Arial" w:cs="Arial"/>
                <w:b/>
                <w:sz w:val="21"/>
                <w:szCs w:val="21"/>
              </w:rPr>
              <w:t>1</w:t>
            </w:r>
          </w:p>
        </w:tc>
        <w:tc>
          <w:tcPr>
            <w:tcW w:w="1510" w:type="dxa"/>
          </w:tcPr>
          <w:p w14:paraId="0CAC8593" w14:textId="77777777" w:rsidR="00E32E9D" w:rsidRPr="002D350D" w:rsidRDefault="008555FA">
            <w:pPr>
              <w:pStyle w:val="TableParagraph"/>
              <w:spacing w:line="251" w:lineRule="exact"/>
              <w:ind w:left="2"/>
              <w:jc w:val="center"/>
              <w:rPr>
                <w:rFonts w:ascii="Arial" w:hAnsi="Arial" w:cs="Arial"/>
                <w:b/>
                <w:sz w:val="21"/>
                <w:szCs w:val="21"/>
              </w:rPr>
            </w:pPr>
            <w:r w:rsidRPr="002D350D">
              <w:rPr>
                <w:rFonts w:ascii="Arial" w:hAnsi="Arial" w:cs="Arial"/>
                <w:b/>
                <w:sz w:val="21"/>
                <w:szCs w:val="21"/>
              </w:rPr>
              <w:t>2</w:t>
            </w:r>
          </w:p>
        </w:tc>
        <w:tc>
          <w:tcPr>
            <w:tcW w:w="1555" w:type="dxa"/>
          </w:tcPr>
          <w:p w14:paraId="518D2175" w14:textId="77777777" w:rsidR="00E32E9D" w:rsidRPr="002D350D" w:rsidRDefault="008555FA">
            <w:pPr>
              <w:pStyle w:val="TableParagraph"/>
              <w:spacing w:line="251" w:lineRule="exact"/>
              <w:ind w:left="0"/>
              <w:jc w:val="center"/>
              <w:rPr>
                <w:rFonts w:ascii="Arial" w:hAnsi="Arial" w:cs="Arial"/>
                <w:b/>
                <w:sz w:val="21"/>
                <w:szCs w:val="21"/>
              </w:rPr>
            </w:pPr>
            <w:r w:rsidRPr="002D350D">
              <w:rPr>
                <w:rFonts w:ascii="Arial" w:hAnsi="Arial" w:cs="Arial"/>
                <w:b/>
                <w:sz w:val="21"/>
                <w:szCs w:val="21"/>
              </w:rPr>
              <w:t>3</w:t>
            </w:r>
          </w:p>
        </w:tc>
      </w:tr>
      <w:tr w:rsidR="00E32E9D" w:rsidRPr="002D350D" w14:paraId="7C54DF74" w14:textId="77777777">
        <w:trPr>
          <w:trHeight w:hRule="exact" w:val="259"/>
        </w:trPr>
        <w:tc>
          <w:tcPr>
            <w:tcW w:w="3262" w:type="dxa"/>
          </w:tcPr>
          <w:p w14:paraId="506E1E0B" w14:textId="77777777" w:rsidR="00E32E9D" w:rsidRPr="002D350D" w:rsidRDefault="008555FA">
            <w:pPr>
              <w:pStyle w:val="TableParagraph"/>
              <w:spacing w:line="249" w:lineRule="exact"/>
              <w:ind w:left="36"/>
              <w:rPr>
                <w:rFonts w:ascii="Arial" w:hAnsi="Arial" w:cs="Arial"/>
                <w:sz w:val="21"/>
                <w:szCs w:val="21"/>
              </w:rPr>
            </w:pPr>
            <w:r w:rsidRPr="002D350D">
              <w:rPr>
                <w:rFonts w:ascii="Arial" w:hAnsi="Arial" w:cs="Arial"/>
                <w:sz w:val="21"/>
                <w:szCs w:val="21"/>
              </w:rPr>
              <w:t>Середнє число тріщин на1м</w:t>
            </w:r>
          </w:p>
        </w:tc>
        <w:tc>
          <w:tcPr>
            <w:tcW w:w="1558" w:type="dxa"/>
          </w:tcPr>
          <w:p w14:paraId="2B837965" w14:textId="77777777" w:rsidR="00E32E9D" w:rsidRPr="002D350D" w:rsidRDefault="008555FA">
            <w:pPr>
              <w:pStyle w:val="TableParagraph"/>
              <w:spacing w:line="249" w:lineRule="exact"/>
              <w:ind w:left="2"/>
              <w:jc w:val="center"/>
              <w:rPr>
                <w:rFonts w:ascii="Arial" w:hAnsi="Arial" w:cs="Arial"/>
                <w:sz w:val="21"/>
                <w:szCs w:val="21"/>
              </w:rPr>
            </w:pPr>
            <w:r w:rsidRPr="002D350D">
              <w:rPr>
                <w:rFonts w:ascii="Arial" w:hAnsi="Arial" w:cs="Arial"/>
                <w:sz w:val="21"/>
                <w:szCs w:val="21"/>
              </w:rPr>
              <w:t>1</w:t>
            </w:r>
          </w:p>
        </w:tc>
        <w:tc>
          <w:tcPr>
            <w:tcW w:w="1418" w:type="dxa"/>
          </w:tcPr>
          <w:p w14:paraId="6DD4D2A8" w14:textId="77777777" w:rsidR="00E32E9D" w:rsidRPr="002D350D" w:rsidRDefault="008555FA">
            <w:pPr>
              <w:pStyle w:val="TableParagraph"/>
              <w:spacing w:line="249" w:lineRule="exact"/>
              <w:ind w:left="504" w:right="504"/>
              <w:jc w:val="center"/>
              <w:rPr>
                <w:rFonts w:ascii="Arial" w:hAnsi="Arial" w:cs="Arial"/>
                <w:sz w:val="21"/>
                <w:szCs w:val="21"/>
              </w:rPr>
            </w:pPr>
            <w:r w:rsidRPr="002D350D">
              <w:rPr>
                <w:rFonts w:ascii="Arial" w:hAnsi="Arial" w:cs="Arial"/>
                <w:sz w:val="21"/>
                <w:szCs w:val="21"/>
              </w:rPr>
              <w:t>210</w:t>
            </w:r>
          </w:p>
        </w:tc>
        <w:tc>
          <w:tcPr>
            <w:tcW w:w="1510" w:type="dxa"/>
          </w:tcPr>
          <w:p w14:paraId="18A2755D" w14:textId="77777777" w:rsidR="00E32E9D" w:rsidRPr="002D350D" w:rsidRDefault="008555FA">
            <w:pPr>
              <w:pStyle w:val="TableParagraph"/>
              <w:spacing w:line="249" w:lineRule="exact"/>
              <w:ind w:left="0" w:right="468"/>
              <w:jc w:val="right"/>
              <w:rPr>
                <w:rFonts w:ascii="Arial" w:hAnsi="Arial" w:cs="Arial"/>
                <w:sz w:val="21"/>
                <w:szCs w:val="21"/>
              </w:rPr>
            </w:pPr>
            <w:r w:rsidRPr="002D350D">
              <w:rPr>
                <w:rFonts w:ascii="Arial" w:hAnsi="Arial" w:cs="Arial"/>
                <w:sz w:val="21"/>
                <w:szCs w:val="21"/>
              </w:rPr>
              <w:t>11-20</w:t>
            </w:r>
          </w:p>
        </w:tc>
        <w:tc>
          <w:tcPr>
            <w:tcW w:w="1555" w:type="dxa"/>
          </w:tcPr>
          <w:p w14:paraId="2B7D2DDA" w14:textId="77777777" w:rsidR="00E32E9D" w:rsidRPr="002D350D" w:rsidRDefault="008555FA">
            <w:pPr>
              <w:pStyle w:val="TableParagraph"/>
              <w:spacing w:line="249" w:lineRule="exact"/>
              <w:ind w:left="116" w:right="116"/>
              <w:jc w:val="center"/>
              <w:rPr>
                <w:rFonts w:ascii="Arial" w:hAnsi="Arial" w:cs="Arial"/>
                <w:sz w:val="21"/>
                <w:szCs w:val="21"/>
              </w:rPr>
            </w:pPr>
            <w:r w:rsidRPr="002D350D">
              <w:rPr>
                <w:rFonts w:ascii="Arial" w:hAnsi="Arial" w:cs="Arial"/>
                <w:sz w:val="21"/>
                <w:szCs w:val="21"/>
              </w:rPr>
              <w:t>&gt;21</w:t>
            </w:r>
          </w:p>
        </w:tc>
      </w:tr>
      <w:tr w:rsidR="00E32E9D" w:rsidRPr="002D350D" w14:paraId="745C216D" w14:textId="77777777">
        <w:trPr>
          <w:trHeight w:hRule="exact" w:val="259"/>
        </w:trPr>
        <w:tc>
          <w:tcPr>
            <w:tcW w:w="3262" w:type="dxa"/>
          </w:tcPr>
          <w:p w14:paraId="5F0D6E7C" w14:textId="77777777" w:rsidR="00E32E9D" w:rsidRPr="002D350D" w:rsidRDefault="008555FA">
            <w:pPr>
              <w:pStyle w:val="TableParagraph"/>
              <w:spacing w:line="246" w:lineRule="exact"/>
              <w:ind w:left="36"/>
              <w:rPr>
                <w:rFonts w:ascii="Arial" w:hAnsi="Arial" w:cs="Arial"/>
                <w:sz w:val="21"/>
                <w:szCs w:val="21"/>
              </w:rPr>
            </w:pPr>
            <w:r w:rsidRPr="002D350D">
              <w:rPr>
                <w:rFonts w:ascii="Arial" w:hAnsi="Arial" w:cs="Arial"/>
                <w:sz w:val="21"/>
                <w:szCs w:val="21"/>
              </w:rPr>
              <w:t>Ширина розкриття тріщин, см</w:t>
            </w:r>
          </w:p>
        </w:tc>
        <w:tc>
          <w:tcPr>
            <w:tcW w:w="1558" w:type="dxa"/>
          </w:tcPr>
          <w:p w14:paraId="215462F1" w14:textId="77777777" w:rsidR="00E32E9D" w:rsidRPr="002D350D" w:rsidRDefault="008555FA">
            <w:pPr>
              <w:pStyle w:val="TableParagraph"/>
              <w:spacing w:line="246" w:lineRule="exact"/>
              <w:ind w:left="2"/>
              <w:jc w:val="center"/>
              <w:rPr>
                <w:rFonts w:ascii="Arial" w:hAnsi="Arial" w:cs="Arial"/>
                <w:sz w:val="21"/>
                <w:szCs w:val="21"/>
              </w:rPr>
            </w:pPr>
            <w:r w:rsidRPr="002D350D">
              <w:rPr>
                <w:rFonts w:ascii="Arial" w:hAnsi="Arial" w:cs="Arial"/>
                <w:sz w:val="21"/>
                <w:szCs w:val="21"/>
              </w:rPr>
              <w:t>0</w:t>
            </w:r>
          </w:p>
        </w:tc>
        <w:tc>
          <w:tcPr>
            <w:tcW w:w="1418" w:type="dxa"/>
          </w:tcPr>
          <w:p w14:paraId="3D646D80" w14:textId="77777777" w:rsidR="00E32E9D" w:rsidRPr="002D350D" w:rsidRDefault="008555FA">
            <w:pPr>
              <w:pStyle w:val="TableParagraph"/>
              <w:spacing w:line="246" w:lineRule="exact"/>
              <w:ind w:left="504" w:right="504"/>
              <w:jc w:val="center"/>
              <w:rPr>
                <w:rFonts w:ascii="Arial" w:hAnsi="Arial" w:cs="Arial"/>
                <w:sz w:val="21"/>
                <w:szCs w:val="21"/>
              </w:rPr>
            </w:pPr>
            <w:r w:rsidRPr="002D350D">
              <w:rPr>
                <w:rFonts w:ascii="Arial" w:hAnsi="Arial" w:cs="Arial"/>
                <w:sz w:val="21"/>
                <w:szCs w:val="21"/>
              </w:rPr>
              <w:t>0,5</w:t>
            </w:r>
          </w:p>
        </w:tc>
        <w:tc>
          <w:tcPr>
            <w:tcW w:w="1510" w:type="dxa"/>
          </w:tcPr>
          <w:p w14:paraId="50C998F2" w14:textId="77777777" w:rsidR="00E32E9D" w:rsidRPr="002D350D" w:rsidRDefault="008555FA">
            <w:pPr>
              <w:pStyle w:val="TableParagraph"/>
              <w:spacing w:line="246" w:lineRule="exact"/>
              <w:ind w:left="501"/>
              <w:rPr>
                <w:rFonts w:ascii="Arial" w:hAnsi="Arial" w:cs="Arial"/>
                <w:sz w:val="21"/>
                <w:szCs w:val="21"/>
              </w:rPr>
            </w:pPr>
            <w:r w:rsidRPr="002D350D">
              <w:rPr>
                <w:rFonts w:ascii="Arial" w:hAnsi="Arial" w:cs="Arial"/>
                <w:sz w:val="21"/>
                <w:szCs w:val="21"/>
              </w:rPr>
              <w:t>0,5-1</w:t>
            </w:r>
          </w:p>
        </w:tc>
        <w:tc>
          <w:tcPr>
            <w:tcW w:w="1555" w:type="dxa"/>
          </w:tcPr>
          <w:p w14:paraId="60FD66C3" w14:textId="77777777" w:rsidR="00E32E9D" w:rsidRPr="002D350D" w:rsidRDefault="008555FA">
            <w:pPr>
              <w:pStyle w:val="TableParagraph"/>
              <w:spacing w:line="246" w:lineRule="exact"/>
              <w:ind w:left="116" w:right="114"/>
              <w:jc w:val="center"/>
              <w:rPr>
                <w:rFonts w:ascii="Arial" w:hAnsi="Arial" w:cs="Arial"/>
                <w:sz w:val="21"/>
                <w:szCs w:val="21"/>
              </w:rPr>
            </w:pPr>
            <w:r w:rsidRPr="002D350D">
              <w:rPr>
                <w:rFonts w:ascii="Arial" w:hAnsi="Arial" w:cs="Arial"/>
                <w:sz w:val="21"/>
                <w:szCs w:val="21"/>
              </w:rPr>
              <w:t>&gt;1,0</w:t>
            </w:r>
          </w:p>
        </w:tc>
      </w:tr>
      <w:tr w:rsidR="00E32E9D" w:rsidRPr="002D350D" w14:paraId="54951AC8" w14:textId="77777777">
        <w:trPr>
          <w:trHeight w:hRule="exact" w:val="257"/>
        </w:trPr>
        <w:tc>
          <w:tcPr>
            <w:tcW w:w="3262" w:type="dxa"/>
          </w:tcPr>
          <w:p w14:paraId="0D7B4398" w14:textId="77777777" w:rsidR="00E32E9D" w:rsidRPr="002D350D" w:rsidRDefault="008555FA">
            <w:pPr>
              <w:pStyle w:val="TableParagraph"/>
              <w:spacing w:line="246" w:lineRule="exact"/>
              <w:ind w:left="36"/>
              <w:rPr>
                <w:rFonts w:ascii="Arial" w:hAnsi="Arial" w:cs="Arial"/>
                <w:sz w:val="21"/>
                <w:szCs w:val="21"/>
              </w:rPr>
            </w:pPr>
            <w:r w:rsidRPr="002D350D">
              <w:rPr>
                <w:rFonts w:ascii="Arial" w:hAnsi="Arial" w:cs="Arial"/>
                <w:sz w:val="21"/>
                <w:szCs w:val="21"/>
              </w:rPr>
              <w:t>Глибина тріщин, м</w:t>
            </w:r>
          </w:p>
        </w:tc>
        <w:tc>
          <w:tcPr>
            <w:tcW w:w="1558" w:type="dxa"/>
          </w:tcPr>
          <w:p w14:paraId="4CDCCE66" w14:textId="77777777" w:rsidR="00E32E9D" w:rsidRPr="002D350D" w:rsidRDefault="008555FA">
            <w:pPr>
              <w:pStyle w:val="TableParagraph"/>
              <w:spacing w:line="246" w:lineRule="exact"/>
              <w:ind w:left="354" w:right="354"/>
              <w:jc w:val="center"/>
              <w:rPr>
                <w:rFonts w:ascii="Arial" w:hAnsi="Arial" w:cs="Arial"/>
                <w:sz w:val="21"/>
                <w:szCs w:val="21"/>
              </w:rPr>
            </w:pPr>
            <w:r w:rsidRPr="002D350D">
              <w:rPr>
                <w:rFonts w:ascii="Arial" w:hAnsi="Arial" w:cs="Arial"/>
                <w:sz w:val="21"/>
                <w:szCs w:val="21"/>
              </w:rPr>
              <w:t>&lt;0,1</w:t>
            </w:r>
          </w:p>
        </w:tc>
        <w:tc>
          <w:tcPr>
            <w:tcW w:w="1418" w:type="dxa"/>
          </w:tcPr>
          <w:p w14:paraId="4DE6F107" w14:textId="77777777" w:rsidR="00E32E9D" w:rsidRPr="002D350D" w:rsidRDefault="008555FA">
            <w:pPr>
              <w:pStyle w:val="TableParagraph"/>
              <w:spacing w:line="246" w:lineRule="exact"/>
              <w:ind w:left="0" w:right="362"/>
              <w:jc w:val="right"/>
              <w:rPr>
                <w:rFonts w:ascii="Arial" w:hAnsi="Arial" w:cs="Arial"/>
                <w:sz w:val="21"/>
                <w:szCs w:val="21"/>
              </w:rPr>
            </w:pPr>
            <w:r w:rsidRPr="002D350D">
              <w:rPr>
                <w:rFonts w:ascii="Arial" w:hAnsi="Arial" w:cs="Arial"/>
                <w:sz w:val="21"/>
                <w:szCs w:val="21"/>
              </w:rPr>
              <w:t>0,1-1,0</w:t>
            </w:r>
          </w:p>
        </w:tc>
        <w:tc>
          <w:tcPr>
            <w:tcW w:w="1510" w:type="dxa"/>
          </w:tcPr>
          <w:p w14:paraId="2FB96872" w14:textId="77777777" w:rsidR="00E32E9D" w:rsidRPr="002D350D" w:rsidRDefault="008555FA">
            <w:pPr>
              <w:pStyle w:val="TableParagraph"/>
              <w:spacing w:line="246" w:lineRule="exact"/>
              <w:ind w:left="0" w:right="437"/>
              <w:jc w:val="right"/>
              <w:rPr>
                <w:rFonts w:ascii="Arial" w:hAnsi="Arial" w:cs="Arial"/>
                <w:sz w:val="21"/>
                <w:szCs w:val="21"/>
              </w:rPr>
            </w:pPr>
            <w:r w:rsidRPr="002D350D">
              <w:rPr>
                <w:rFonts w:ascii="Arial" w:hAnsi="Arial" w:cs="Arial"/>
                <w:sz w:val="21"/>
                <w:szCs w:val="21"/>
              </w:rPr>
              <w:t>1,0-10</w:t>
            </w:r>
          </w:p>
        </w:tc>
        <w:tc>
          <w:tcPr>
            <w:tcW w:w="1555" w:type="dxa"/>
          </w:tcPr>
          <w:p w14:paraId="76E89B27" w14:textId="77777777" w:rsidR="00E32E9D" w:rsidRPr="002D350D" w:rsidRDefault="008555FA">
            <w:pPr>
              <w:pStyle w:val="TableParagraph"/>
              <w:spacing w:line="246" w:lineRule="exact"/>
              <w:ind w:left="116" w:right="116"/>
              <w:jc w:val="center"/>
              <w:rPr>
                <w:rFonts w:ascii="Arial" w:hAnsi="Arial" w:cs="Arial"/>
                <w:sz w:val="21"/>
                <w:szCs w:val="21"/>
              </w:rPr>
            </w:pPr>
            <w:r w:rsidRPr="002D350D">
              <w:rPr>
                <w:rFonts w:ascii="Arial" w:hAnsi="Arial" w:cs="Arial"/>
                <w:sz w:val="21"/>
                <w:szCs w:val="21"/>
              </w:rPr>
              <w:t>&gt;10</w:t>
            </w:r>
          </w:p>
        </w:tc>
      </w:tr>
      <w:tr w:rsidR="00E32E9D" w:rsidRPr="002D350D" w14:paraId="6BE61AD5" w14:textId="77777777">
        <w:trPr>
          <w:trHeight w:hRule="exact" w:val="1003"/>
        </w:trPr>
        <w:tc>
          <w:tcPr>
            <w:tcW w:w="3262" w:type="dxa"/>
          </w:tcPr>
          <w:p w14:paraId="77314EFB" w14:textId="77777777" w:rsidR="00E32E9D" w:rsidRPr="002D350D" w:rsidRDefault="008555FA">
            <w:pPr>
              <w:pStyle w:val="TableParagraph"/>
              <w:spacing w:line="216" w:lineRule="auto"/>
              <w:ind w:left="36" w:right="31"/>
              <w:rPr>
                <w:rFonts w:ascii="Arial" w:hAnsi="Arial" w:cs="Arial"/>
                <w:sz w:val="21"/>
                <w:szCs w:val="21"/>
                <w:lang w:val="ru-RU"/>
              </w:rPr>
            </w:pPr>
            <w:r w:rsidRPr="002D350D">
              <w:rPr>
                <w:rFonts w:ascii="Arial" w:hAnsi="Arial" w:cs="Arial"/>
                <w:sz w:val="21"/>
                <w:szCs w:val="21"/>
                <w:lang w:val="ru-RU"/>
              </w:rPr>
              <w:t>Напрям кута падіння тріщин по відношенню до майданчика розміщення об'єкта, що захищається, град.</w:t>
            </w:r>
          </w:p>
        </w:tc>
        <w:tc>
          <w:tcPr>
            <w:tcW w:w="1558" w:type="dxa"/>
          </w:tcPr>
          <w:p w14:paraId="39AFFBB4" w14:textId="77777777" w:rsidR="00E32E9D" w:rsidRPr="002D350D" w:rsidRDefault="00E32E9D">
            <w:pPr>
              <w:pStyle w:val="TableParagraph"/>
              <w:spacing w:before="11"/>
              <w:ind w:left="0"/>
              <w:rPr>
                <w:rFonts w:ascii="Arial" w:hAnsi="Arial" w:cs="Arial"/>
                <w:sz w:val="21"/>
                <w:szCs w:val="21"/>
                <w:lang w:val="ru-RU"/>
              </w:rPr>
            </w:pPr>
          </w:p>
          <w:p w14:paraId="2F58006F" w14:textId="77777777" w:rsidR="00E32E9D" w:rsidRPr="002D350D" w:rsidRDefault="008555FA">
            <w:pPr>
              <w:pStyle w:val="TableParagraph"/>
              <w:ind w:left="354" w:right="352"/>
              <w:jc w:val="center"/>
              <w:rPr>
                <w:rFonts w:ascii="Arial" w:hAnsi="Arial" w:cs="Arial"/>
                <w:sz w:val="21"/>
                <w:szCs w:val="21"/>
              </w:rPr>
            </w:pPr>
            <w:r w:rsidRPr="002D350D">
              <w:rPr>
                <w:rFonts w:ascii="Arial" w:hAnsi="Arial" w:cs="Arial"/>
                <w:sz w:val="21"/>
                <w:szCs w:val="21"/>
              </w:rPr>
              <w:t>&lt;20</w:t>
            </w:r>
          </w:p>
        </w:tc>
        <w:tc>
          <w:tcPr>
            <w:tcW w:w="1418" w:type="dxa"/>
          </w:tcPr>
          <w:p w14:paraId="5E156635" w14:textId="77777777" w:rsidR="00E32E9D" w:rsidRPr="002D350D" w:rsidRDefault="00E32E9D">
            <w:pPr>
              <w:pStyle w:val="TableParagraph"/>
              <w:spacing w:before="11"/>
              <w:ind w:left="0"/>
              <w:rPr>
                <w:rFonts w:ascii="Arial" w:hAnsi="Arial" w:cs="Arial"/>
                <w:sz w:val="21"/>
                <w:szCs w:val="21"/>
              </w:rPr>
            </w:pPr>
          </w:p>
          <w:p w14:paraId="75FEEED2" w14:textId="77777777" w:rsidR="00E32E9D" w:rsidRPr="002D350D" w:rsidRDefault="008555FA">
            <w:pPr>
              <w:pStyle w:val="TableParagraph"/>
              <w:ind w:left="424"/>
              <w:rPr>
                <w:rFonts w:ascii="Arial" w:hAnsi="Arial" w:cs="Arial"/>
                <w:sz w:val="21"/>
                <w:szCs w:val="21"/>
              </w:rPr>
            </w:pPr>
            <w:r w:rsidRPr="002D350D">
              <w:rPr>
                <w:rFonts w:ascii="Arial" w:hAnsi="Arial" w:cs="Arial"/>
                <w:sz w:val="21"/>
                <w:szCs w:val="21"/>
              </w:rPr>
              <w:t>20-30</w:t>
            </w:r>
          </w:p>
        </w:tc>
        <w:tc>
          <w:tcPr>
            <w:tcW w:w="1510" w:type="dxa"/>
          </w:tcPr>
          <w:p w14:paraId="501CD9E3" w14:textId="77777777" w:rsidR="00E32E9D" w:rsidRPr="002D350D" w:rsidRDefault="00E32E9D">
            <w:pPr>
              <w:pStyle w:val="TableParagraph"/>
              <w:spacing w:before="11"/>
              <w:ind w:left="0"/>
              <w:rPr>
                <w:rFonts w:ascii="Arial" w:hAnsi="Arial" w:cs="Arial"/>
                <w:sz w:val="21"/>
                <w:szCs w:val="21"/>
              </w:rPr>
            </w:pPr>
          </w:p>
          <w:p w14:paraId="7DDFAD02" w14:textId="77777777" w:rsidR="00E32E9D" w:rsidRPr="002D350D" w:rsidRDefault="008555FA">
            <w:pPr>
              <w:pStyle w:val="TableParagraph"/>
              <w:ind w:left="0" w:right="468"/>
              <w:jc w:val="right"/>
              <w:rPr>
                <w:rFonts w:ascii="Arial" w:hAnsi="Arial" w:cs="Arial"/>
                <w:sz w:val="21"/>
                <w:szCs w:val="21"/>
              </w:rPr>
            </w:pPr>
            <w:r w:rsidRPr="002D350D">
              <w:rPr>
                <w:rFonts w:ascii="Arial" w:hAnsi="Arial" w:cs="Arial"/>
                <w:sz w:val="21"/>
                <w:szCs w:val="21"/>
              </w:rPr>
              <w:t>30-40</w:t>
            </w:r>
          </w:p>
        </w:tc>
        <w:tc>
          <w:tcPr>
            <w:tcW w:w="1555" w:type="dxa"/>
          </w:tcPr>
          <w:p w14:paraId="08FD13E0" w14:textId="77777777" w:rsidR="00E32E9D" w:rsidRPr="002D350D" w:rsidRDefault="00E32E9D">
            <w:pPr>
              <w:pStyle w:val="TableParagraph"/>
              <w:spacing w:before="11"/>
              <w:ind w:left="0"/>
              <w:rPr>
                <w:rFonts w:ascii="Arial" w:hAnsi="Arial" w:cs="Arial"/>
                <w:sz w:val="21"/>
                <w:szCs w:val="21"/>
              </w:rPr>
            </w:pPr>
          </w:p>
          <w:p w14:paraId="6FF02C73" w14:textId="77777777" w:rsidR="00E32E9D" w:rsidRPr="002D350D" w:rsidRDefault="008555FA">
            <w:pPr>
              <w:pStyle w:val="TableParagraph"/>
              <w:ind w:left="116" w:right="116"/>
              <w:jc w:val="center"/>
              <w:rPr>
                <w:rFonts w:ascii="Arial" w:hAnsi="Arial" w:cs="Arial"/>
                <w:sz w:val="21"/>
                <w:szCs w:val="21"/>
              </w:rPr>
            </w:pPr>
            <w:r w:rsidRPr="002D350D">
              <w:rPr>
                <w:rFonts w:ascii="Arial" w:hAnsi="Arial" w:cs="Arial"/>
                <w:sz w:val="21"/>
                <w:szCs w:val="21"/>
              </w:rPr>
              <w:t>&gt;40</w:t>
            </w:r>
          </w:p>
        </w:tc>
      </w:tr>
      <w:tr w:rsidR="00E32E9D" w:rsidRPr="002D350D" w14:paraId="7063210E" w14:textId="77777777">
        <w:trPr>
          <w:trHeight w:hRule="exact" w:val="509"/>
        </w:trPr>
        <w:tc>
          <w:tcPr>
            <w:tcW w:w="3262" w:type="dxa"/>
          </w:tcPr>
          <w:p w14:paraId="75A03C4F" w14:textId="77777777" w:rsidR="00E32E9D" w:rsidRPr="002D350D" w:rsidRDefault="008555FA">
            <w:pPr>
              <w:pStyle w:val="TableParagraph"/>
              <w:spacing w:line="216" w:lineRule="auto"/>
              <w:ind w:left="36" w:right="183"/>
              <w:rPr>
                <w:rFonts w:ascii="Arial" w:hAnsi="Arial" w:cs="Arial"/>
                <w:sz w:val="21"/>
                <w:szCs w:val="21"/>
                <w:lang w:val="ru-RU"/>
              </w:rPr>
            </w:pPr>
            <w:r w:rsidRPr="002D350D">
              <w:rPr>
                <w:rFonts w:ascii="Arial" w:hAnsi="Arial" w:cs="Arial"/>
                <w:sz w:val="21"/>
                <w:szCs w:val="21"/>
                <w:lang w:val="ru-RU"/>
              </w:rPr>
              <w:t>Міцність скельних ґрунтів на одноосне стиснення, МПа</w:t>
            </w:r>
          </w:p>
        </w:tc>
        <w:tc>
          <w:tcPr>
            <w:tcW w:w="1558" w:type="dxa"/>
          </w:tcPr>
          <w:p w14:paraId="1F36A84C" w14:textId="77777777" w:rsidR="00E32E9D" w:rsidRPr="002D350D" w:rsidRDefault="008555FA">
            <w:pPr>
              <w:pStyle w:val="TableParagraph"/>
              <w:spacing w:before="95"/>
              <w:ind w:left="354" w:right="354"/>
              <w:jc w:val="center"/>
              <w:rPr>
                <w:rFonts w:ascii="Arial" w:hAnsi="Arial" w:cs="Arial"/>
                <w:sz w:val="21"/>
                <w:szCs w:val="21"/>
              </w:rPr>
            </w:pPr>
            <w:r w:rsidRPr="002D350D">
              <w:rPr>
                <w:rFonts w:ascii="Arial" w:hAnsi="Arial" w:cs="Arial"/>
                <w:sz w:val="21"/>
                <w:szCs w:val="21"/>
              </w:rPr>
              <w:t>150-200</w:t>
            </w:r>
          </w:p>
        </w:tc>
        <w:tc>
          <w:tcPr>
            <w:tcW w:w="1418" w:type="dxa"/>
          </w:tcPr>
          <w:p w14:paraId="0EE3405B" w14:textId="77777777" w:rsidR="00E32E9D" w:rsidRPr="002D350D" w:rsidRDefault="008555FA">
            <w:pPr>
              <w:pStyle w:val="TableParagraph"/>
              <w:spacing w:before="95"/>
              <w:ind w:left="0" w:right="302"/>
              <w:jc w:val="right"/>
              <w:rPr>
                <w:rFonts w:ascii="Arial" w:hAnsi="Arial" w:cs="Arial"/>
                <w:sz w:val="21"/>
                <w:szCs w:val="21"/>
              </w:rPr>
            </w:pPr>
            <w:r w:rsidRPr="002D350D">
              <w:rPr>
                <w:rFonts w:ascii="Arial" w:hAnsi="Arial" w:cs="Arial"/>
                <w:sz w:val="21"/>
                <w:szCs w:val="21"/>
              </w:rPr>
              <w:t>100-150</w:t>
            </w:r>
          </w:p>
        </w:tc>
        <w:tc>
          <w:tcPr>
            <w:tcW w:w="1510" w:type="dxa"/>
          </w:tcPr>
          <w:p w14:paraId="3F28A73E" w14:textId="77777777" w:rsidR="00E32E9D" w:rsidRPr="002D350D" w:rsidRDefault="008555FA">
            <w:pPr>
              <w:pStyle w:val="TableParagraph"/>
              <w:spacing w:before="95"/>
              <w:ind w:left="0" w:right="408"/>
              <w:jc w:val="right"/>
              <w:rPr>
                <w:rFonts w:ascii="Arial" w:hAnsi="Arial" w:cs="Arial"/>
                <w:sz w:val="21"/>
                <w:szCs w:val="21"/>
              </w:rPr>
            </w:pPr>
            <w:r w:rsidRPr="002D350D">
              <w:rPr>
                <w:rFonts w:ascii="Arial" w:hAnsi="Arial" w:cs="Arial"/>
                <w:sz w:val="21"/>
                <w:szCs w:val="21"/>
              </w:rPr>
              <w:t>50-100</w:t>
            </w:r>
          </w:p>
        </w:tc>
        <w:tc>
          <w:tcPr>
            <w:tcW w:w="1555" w:type="dxa"/>
          </w:tcPr>
          <w:p w14:paraId="15A4DA9B" w14:textId="77777777" w:rsidR="00E32E9D" w:rsidRPr="002D350D" w:rsidRDefault="00E32E9D">
            <w:pPr>
              <w:rPr>
                <w:rFonts w:ascii="Arial" w:hAnsi="Arial" w:cs="Arial"/>
                <w:sz w:val="21"/>
                <w:szCs w:val="21"/>
              </w:rPr>
            </w:pPr>
          </w:p>
        </w:tc>
      </w:tr>
      <w:tr w:rsidR="00E32E9D" w:rsidRPr="002D350D" w14:paraId="11C30CDF" w14:textId="77777777">
        <w:trPr>
          <w:trHeight w:hRule="exact" w:val="506"/>
        </w:trPr>
        <w:tc>
          <w:tcPr>
            <w:tcW w:w="3262" w:type="dxa"/>
          </w:tcPr>
          <w:p w14:paraId="25F8117F" w14:textId="77777777" w:rsidR="00E32E9D" w:rsidRPr="002D350D" w:rsidRDefault="008555FA">
            <w:pPr>
              <w:pStyle w:val="TableParagraph"/>
              <w:spacing w:line="216" w:lineRule="auto"/>
              <w:ind w:left="36" w:right="905"/>
              <w:rPr>
                <w:rFonts w:ascii="Arial" w:hAnsi="Arial" w:cs="Arial"/>
                <w:sz w:val="21"/>
                <w:szCs w:val="21"/>
              </w:rPr>
            </w:pPr>
            <w:r w:rsidRPr="002D350D">
              <w:rPr>
                <w:rFonts w:ascii="Arial" w:hAnsi="Arial" w:cs="Arial"/>
                <w:sz w:val="21"/>
                <w:szCs w:val="21"/>
              </w:rPr>
              <w:t>Ступінь вивітрювання скельного масиву</w:t>
            </w:r>
          </w:p>
        </w:tc>
        <w:tc>
          <w:tcPr>
            <w:tcW w:w="1558" w:type="dxa"/>
          </w:tcPr>
          <w:p w14:paraId="38C3EEE8" w14:textId="77777777" w:rsidR="00E32E9D" w:rsidRPr="002D350D" w:rsidRDefault="008555FA">
            <w:pPr>
              <w:pStyle w:val="TableParagraph"/>
              <w:spacing w:line="216" w:lineRule="auto"/>
              <w:ind w:left="38" w:right="19" w:firstLine="597"/>
              <w:rPr>
                <w:rFonts w:ascii="Arial" w:hAnsi="Arial" w:cs="Arial"/>
                <w:sz w:val="21"/>
                <w:szCs w:val="21"/>
              </w:rPr>
            </w:pPr>
            <w:r w:rsidRPr="002D350D">
              <w:rPr>
                <w:rFonts w:ascii="Arial" w:hAnsi="Arial" w:cs="Arial"/>
                <w:sz w:val="21"/>
                <w:szCs w:val="21"/>
              </w:rPr>
              <w:t>Не вивітрювальні</w:t>
            </w:r>
          </w:p>
        </w:tc>
        <w:tc>
          <w:tcPr>
            <w:tcW w:w="1418" w:type="dxa"/>
          </w:tcPr>
          <w:p w14:paraId="4FB115D8" w14:textId="77777777" w:rsidR="00E32E9D" w:rsidRPr="002D350D" w:rsidRDefault="008555FA">
            <w:pPr>
              <w:pStyle w:val="TableParagraph"/>
              <w:spacing w:line="216" w:lineRule="auto"/>
              <w:ind w:left="88" w:right="72" w:firstLine="81"/>
              <w:rPr>
                <w:rFonts w:ascii="Arial" w:hAnsi="Arial" w:cs="Arial"/>
                <w:sz w:val="21"/>
                <w:szCs w:val="21"/>
              </w:rPr>
            </w:pPr>
            <w:r w:rsidRPr="002D350D">
              <w:rPr>
                <w:rFonts w:ascii="Arial" w:hAnsi="Arial" w:cs="Arial"/>
                <w:sz w:val="21"/>
                <w:szCs w:val="21"/>
              </w:rPr>
              <w:t>Слабкови- вітрювальні</w:t>
            </w:r>
          </w:p>
        </w:tc>
        <w:tc>
          <w:tcPr>
            <w:tcW w:w="1510" w:type="dxa"/>
          </w:tcPr>
          <w:p w14:paraId="579FD7F5" w14:textId="77777777" w:rsidR="00E32E9D" w:rsidRPr="002D350D" w:rsidRDefault="008555FA">
            <w:pPr>
              <w:pStyle w:val="TableParagraph"/>
              <w:spacing w:line="216" w:lineRule="auto"/>
              <w:ind w:left="537" w:right="145" w:hanging="375"/>
              <w:rPr>
                <w:rFonts w:ascii="Arial" w:hAnsi="Arial" w:cs="Arial"/>
                <w:sz w:val="21"/>
                <w:szCs w:val="21"/>
              </w:rPr>
            </w:pPr>
            <w:r w:rsidRPr="002D350D">
              <w:rPr>
                <w:rFonts w:ascii="Arial" w:hAnsi="Arial" w:cs="Arial"/>
                <w:sz w:val="21"/>
                <w:szCs w:val="21"/>
              </w:rPr>
              <w:t>Вивітрюва- льні</w:t>
            </w:r>
          </w:p>
        </w:tc>
        <w:tc>
          <w:tcPr>
            <w:tcW w:w="1555" w:type="dxa"/>
          </w:tcPr>
          <w:p w14:paraId="2A2CBFB3" w14:textId="77777777" w:rsidR="00E32E9D" w:rsidRPr="002D350D" w:rsidRDefault="008555FA">
            <w:pPr>
              <w:pStyle w:val="TableParagraph"/>
              <w:spacing w:line="216" w:lineRule="auto"/>
              <w:ind w:left="158" w:right="139" w:firstLine="72"/>
              <w:rPr>
                <w:rFonts w:ascii="Arial" w:hAnsi="Arial" w:cs="Arial"/>
                <w:sz w:val="21"/>
                <w:szCs w:val="21"/>
              </w:rPr>
            </w:pPr>
            <w:r w:rsidRPr="002D350D">
              <w:rPr>
                <w:rFonts w:ascii="Arial" w:hAnsi="Arial" w:cs="Arial"/>
                <w:sz w:val="21"/>
                <w:szCs w:val="21"/>
              </w:rPr>
              <w:t>Сильнови- вітрювальні</w:t>
            </w:r>
          </w:p>
        </w:tc>
      </w:tr>
      <w:tr w:rsidR="00E32E9D" w:rsidRPr="002D350D" w14:paraId="0E4CEB2F" w14:textId="77777777">
        <w:trPr>
          <w:trHeight w:hRule="exact" w:val="259"/>
        </w:trPr>
        <w:tc>
          <w:tcPr>
            <w:tcW w:w="3262" w:type="dxa"/>
          </w:tcPr>
          <w:p w14:paraId="02D18E7F" w14:textId="77777777" w:rsidR="00E32E9D" w:rsidRPr="002D350D" w:rsidRDefault="008555FA">
            <w:pPr>
              <w:pStyle w:val="TableParagraph"/>
              <w:spacing w:line="246" w:lineRule="exact"/>
              <w:ind w:left="36"/>
              <w:rPr>
                <w:rFonts w:ascii="Arial" w:hAnsi="Arial" w:cs="Arial"/>
                <w:sz w:val="21"/>
                <w:szCs w:val="21"/>
              </w:rPr>
            </w:pPr>
            <w:r w:rsidRPr="002D350D">
              <w:rPr>
                <w:rFonts w:ascii="Arial" w:hAnsi="Arial" w:cs="Arial"/>
                <w:sz w:val="21"/>
                <w:szCs w:val="21"/>
              </w:rPr>
              <w:t>Сейсмічність, балів</w:t>
            </w:r>
          </w:p>
        </w:tc>
        <w:tc>
          <w:tcPr>
            <w:tcW w:w="1558" w:type="dxa"/>
          </w:tcPr>
          <w:p w14:paraId="3C545C8D" w14:textId="77777777" w:rsidR="00E32E9D" w:rsidRPr="002D350D" w:rsidRDefault="008555FA">
            <w:pPr>
              <w:pStyle w:val="TableParagraph"/>
              <w:spacing w:line="246" w:lineRule="exact"/>
              <w:ind w:left="2"/>
              <w:jc w:val="center"/>
              <w:rPr>
                <w:rFonts w:ascii="Arial" w:hAnsi="Arial" w:cs="Arial"/>
                <w:sz w:val="21"/>
                <w:szCs w:val="21"/>
              </w:rPr>
            </w:pPr>
            <w:r w:rsidRPr="002D350D">
              <w:rPr>
                <w:rFonts w:ascii="Arial" w:hAnsi="Arial" w:cs="Arial"/>
                <w:sz w:val="21"/>
                <w:szCs w:val="21"/>
              </w:rPr>
              <w:t>6</w:t>
            </w:r>
          </w:p>
        </w:tc>
        <w:tc>
          <w:tcPr>
            <w:tcW w:w="1418" w:type="dxa"/>
          </w:tcPr>
          <w:p w14:paraId="0B6F72D5" w14:textId="77777777" w:rsidR="00E32E9D" w:rsidRPr="002D350D" w:rsidRDefault="008555FA">
            <w:pPr>
              <w:pStyle w:val="TableParagraph"/>
              <w:spacing w:line="246" w:lineRule="exact"/>
              <w:ind w:left="0"/>
              <w:jc w:val="center"/>
              <w:rPr>
                <w:rFonts w:ascii="Arial" w:hAnsi="Arial" w:cs="Arial"/>
                <w:sz w:val="21"/>
                <w:szCs w:val="21"/>
              </w:rPr>
            </w:pPr>
            <w:r w:rsidRPr="002D350D">
              <w:rPr>
                <w:rFonts w:ascii="Arial" w:hAnsi="Arial" w:cs="Arial"/>
                <w:sz w:val="21"/>
                <w:szCs w:val="21"/>
              </w:rPr>
              <w:t>7</w:t>
            </w:r>
          </w:p>
        </w:tc>
        <w:tc>
          <w:tcPr>
            <w:tcW w:w="1510" w:type="dxa"/>
          </w:tcPr>
          <w:p w14:paraId="4D95052F" w14:textId="77777777" w:rsidR="00E32E9D" w:rsidRPr="002D350D" w:rsidRDefault="008555FA">
            <w:pPr>
              <w:pStyle w:val="TableParagraph"/>
              <w:spacing w:line="246" w:lineRule="exact"/>
              <w:ind w:left="2"/>
              <w:jc w:val="center"/>
              <w:rPr>
                <w:rFonts w:ascii="Arial" w:hAnsi="Arial" w:cs="Arial"/>
                <w:sz w:val="21"/>
                <w:szCs w:val="21"/>
              </w:rPr>
            </w:pPr>
            <w:r w:rsidRPr="002D350D">
              <w:rPr>
                <w:rFonts w:ascii="Arial" w:hAnsi="Arial" w:cs="Arial"/>
                <w:sz w:val="21"/>
                <w:szCs w:val="21"/>
              </w:rPr>
              <w:t>8</w:t>
            </w:r>
          </w:p>
        </w:tc>
        <w:tc>
          <w:tcPr>
            <w:tcW w:w="1555" w:type="dxa"/>
          </w:tcPr>
          <w:p w14:paraId="68F4B191" w14:textId="77777777" w:rsidR="00E32E9D" w:rsidRPr="002D350D" w:rsidRDefault="008555FA">
            <w:pPr>
              <w:pStyle w:val="TableParagraph"/>
              <w:spacing w:line="246" w:lineRule="exact"/>
              <w:ind w:left="0"/>
              <w:jc w:val="center"/>
              <w:rPr>
                <w:rFonts w:ascii="Arial" w:hAnsi="Arial" w:cs="Arial"/>
                <w:sz w:val="21"/>
                <w:szCs w:val="21"/>
              </w:rPr>
            </w:pPr>
            <w:r w:rsidRPr="002D350D">
              <w:rPr>
                <w:rFonts w:ascii="Arial" w:hAnsi="Arial" w:cs="Arial"/>
                <w:sz w:val="21"/>
                <w:szCs w:val="21"/>
              </w:rPr>
              <w:t>9</w:t>
            </w:r>
          </w:p>
        </w:tc>
      </w:tr>
    </w:tbl>
    <w:p w14:paraId="4415D4E0" w14:textId="201EE443" w:rsidR="00731C6B" w:rsidRDefault="00731C6B">
      <w:pPr>
        <w:pStyle w:val="1"/>
        <w:spacing w:before="185"/>
        <w:ind w:left="225" w:right="225"/>
        <w:jc w:val="center"/>
        <w:rPr>
          <w:rFonts w:ascii="Arial" w:hAnsi="Arial" w:cs="Arial"/>
          <w:sz w:val="21"/>
          <w:szCs w:val="21"/>
        </w:rPr>
      </w:pPr>
      <w:bookmarkStart w:id="107" w:name="ДОДАТОК_И"/>
      <w:bookmarkStart w:id="108" w:name="_bookmark53"/>
      <w:bookmarkEnd w:id="107"/>
      <w:bookmarkEnd w:id="108"/>
      <w:r>
        <w:rPr>
          <w:rFonts w:ascii="Arial" w:hAnsi="Arial" w:cs="Arial"/>
          <w:sz w:val="21"/>
          <w:szCs w:val="21"/>
        </w:rPr>
        <w:br w:type="page"/>
      </w:r>
    </w:p>
    <w:p w14:paraId="5C27AE5D" w14:textId="77777777" w:rsidR="00731C6B" w:rsidRDefault="00731C6B">
      <w:pPr>
        <w:pStyle w:val="1"/>
        <w:spacing w:before="185"/>
        <w:ind w:left="225" w:right="225"/>
        <w:jc w:val="center"/>
        <w:rPr>
          <w:rFonts w:ascii="Arial" w:hAnsi="Arial" w:cs="Arial"/>
          <w:sz w:val="21"/>
          <w:szCs w:val="21"/>
        </w:rPr>
      </w:pPr>
    </w:p>
    <w:p w14:paraId="39A76D69" w14:textId="5493C5BD" w:rsidR="00E32E9D" w:rsidRPr="002D350D" w:rsidRDefault="008555FA">
      <w:pPr>
        <w:pStyle w:val="1"/>
        <w:spacing w:before="185"/>
        <w:ind w:left="225" w:right="225"/>
        <w:jc w:val="center"/>
        <w:rPr>
          <w:rFonts w:ascii="Arial" w:hAnsi="Arial" w:cs="Arial"/>
          <w:sz w:val="21"/>
          <w:szCs w:val="21"/>
        </w:rPr>
      </w:pPr>
      <w:r w:rsidRPr="002D350D">
        <w:rPr>
          <w:rFonts w:ascii="Arial" w:hAnsi="Arial" w:cs="Arial"/>
          <w:sz w:val="21"/>
          <w:szCs w:val="21"/>
        </w:rPr>
        <w:t>ДОДАТОК И</w:t>
      </w:r>
    </w:p>
    <w:p w14:paraId="671D2D55" w14:textId="77777777" w:rsidR="00E32E9D" w:rsidRPr="002D350D" w:rsidRDefault="008555FA">
      <w:pPr>
        <w:pStyle w:val="a3"/>
        <w:spacing w:before="158"/>
        <w:ind w:left="225" w:right="225" w:firstLine="0"/>
        <w:jc w:val="center"/>
        <w:rPr>
          <w:rFonts w:ascii="Arial" w:hAnsi="Arial" w:cs="Arial"/>
          <w:sz w:val="21"/>
          <w:szCs w:val="21"/>
        </w:rPr>
      </w:pPr>
      <w:r w:rsidRPr="002D350D">
        <w:rPr>
          <w:rFonts w:ascii="Arial" w:hAnsi="Arial" w:cs="Arial"/>
          <w:sz w:val="21"/>
          <w:szCs w:val="21"/>
        </w:rPr>
        <w:t>(рекомендований)</w:t>
      </w:r>
    </w:p>
    <w:p w14:paraId="65610E10" w14:textId="77777777" w:rsidR="00E32E9D" w:rsidRPr="002D350D" w:rsidRDefault="00E32E9D">
      <w:pPr>
        <w:pStyle w:val="a3"/>
        <w:spacing w:before="2"/>
        <w:ind w:left="0" w:firstLine="0"/>
        <w:jc w:val="left"/>
        <w:rPr>
          <w:rFonts w:ascii="Arial" w:hAnsi="Arial" w:cs="Arial"/>
          <w:sz w:val="21"/>
          <w:szCs w:val="21"/>
        </w:rPr>
      </w:pPr>
    </w:p>
    <w:p w14:paraId="57656323" w14:textId="77777777" w:rsidR="00E32E9D" w:rsidRPr="002D350D" w:rsidRDefault="008555FA">
      <w:pPr>
        <w:pStyle w:val="1"/>
        <w:spacing w:before="1" w:line="360" w:lineRule="auto"/>
        <w:ind w:left="225" w:right="226"/>
        <w:jc w:val="center"/>
        <w:rPr>
          <w:rFonts w:ascii="Arial" w:hAnsi="Arial" w:cs="Arial"/>
          <w:sz w:val="21"/>
          <w:szCs w:val="21"/>
          <w:lang w:val="ru-RU"/>
        </w:rPr>
      </w:pPr>
      <w:bookmarkStart w:id="109" w:name="ВИЗНАЧЕННЯ_РОЗРАХУНКОВОЇ_ВЕЛИЧИНИ_УЛАМКІ"/>
      <w:bookmarkStart w:id="110" w:name="_bookmark54"/>
      <w:bookmarkEnd w:id="109"/>
      <w:bookmarkEnd w:id="110"/>
      <w:r w:rsidRPr="002D350D">
        <w:rPr>
          <w:rFonts w:ascii="Arial" w:hAnsi="Arial" w:cs="Arial"/>
          <w:sz w:val="21"/>
          <w:szCs w:val="21"/>
          <w:lang w:val="ru-RU"/>
        </w:rPr>
        <w:t>ВИЗНАЧЕННЯ РОЗРАХУНКОВОЇ ВЕЛИЧИНИ УЛАМКІВ СКЕЛЬНИХ ГРУНТІВ ЗА ЇХ ПОТЕНЦІЙНОЮ БЛОЧНІСТЮ</w:t>
      </w:r>
    </w:p>
    <w:p w14:paraId="6799220F" w14:textId="77777777" w:rsidR="00E32E9D" w:rsidRPr="002D350D" w:rsidRDefault="008555FA" w:rsidP="00906DEC">
      <w:pPr>
        <w:pStyle w:val="a3"/>
        <w:spacing w:before="0" w:line="288" w:lineRule="auto"/>
        <w:ind w:left="113" w:right="112"/>
        <w:rPr>
          <w:rFonts w:ascii="Arial" w:hAnsi="Arial" w:cs="Arial"/>
          <w:sz w:val="21"/>
          <w:szCs w:val="21"/>
          <w:lang w:val="ru-RU"/>
        </w:rPr>
      </w:pPr>
      <w:r w:rsidRPr="002D350D">
        <w:rPr>
          <w:rFonts w:ascii="Arial" w:hAnsi="Arial" w:cs="Arial"/>
          <w:sz w:val="21"/>
          <w:szCs w:val="21"/>
          <w:lang w:val="ru-RU"/>
        </w:rPr>
        <w:t>И.1 Розрахункову величину уламків скельних ґрунтів щодо їх блочності визначають на основі інженерно-геологічного обстеження тріщинуватості скельних укосів щодо їх потенційної блочності.</w:t>
      </w:r>
    </w:p>
    <w:p w14:paraId="78BC8C50" w14:textId="77777777" w:rsidR="00E32E9D" w:rsidRPr="002D350D" w:rsidRDefault="008555FA" w:rsidP="00906DEC">
      <w:pPr>
        <w:pStyle w:val="a3"/>
        <w:spacing w:before="0" w:line="288" w:lineRule="auto"/>
        <w:ind w:left="113" w:right="109"/>
        <w:rPr>
          <w:rFonts w:ascii="Arial" w:hAnsi="Arial" w:cs="Arial"/>
          <w:sz w:val="21"/>
          <w:szCs w:val="21"/>
          <w:lang w:val="ru-RU"/>
        </w:rPr>
      </w:pPr>
      <w:r w:rsidRPr="002D350D">
        <w:rPr>
          <w:rFonts w:ascii="Arial" w:hAnsi="Arial" w:cs="Arial"/>
          <w:sz w:val="21"/>
          <w:szCs w:val="21"/>
          <w:lang w:val="ru-RU"/>
        </w:rPr>
        <w:t>И.2 Для визначення потенційної блочності слід враховувати тріщини завширшки понад 10 см. Допускається об'єднувати тріщини в одну систему, якщо вони мають однакову або близьку орієнтацію. Тріщини, повністю заповнені</w:t>
      </w:r>
      <w:r w:rsidRPr="002D350D">
        <w:rPr>
          <w:rFonts w:ascii="Arial" w:hAnsi="Arial" w:cs="Arial"/>
          <w:spacing w:val="-12"/>
          <w:sz w:val="21"/>
          <w:szCs w:val="21"/>
          <w:lang w:val="ru-RU"/>
        </w:rPr>
        <w:t xml:space="preserve"> </w:t>
      </w:r>
      <w:r w:rsidRPr="002D350D">
        <w:rPr>
          <w:rFonts w:ascii="Arial" w:hAnsi="Arial" w:cs="Arial"/>
          <w:sz w:val="21"/>
          <w:szCs w:val="21"/>
          <w:lang w:val="ru-RU"/>
        </w:rPr>
        <w:t>слабковивітрювальними</w:t>
      </w:r>
      <w:r w:rsidRPr="002D350D">
        <w:rPr>
          <w:rFonts w:ascii="Arial" w:hAnsi="Arial" w:cs="Arial"/>
          <w:spacing w:val="-13"/>
          <w:sz w:val="21"/>
          <w:szCs w:val="21"/>
          <w:lang w:val="ru-RU"/>
        </w:rPr>
        <w:t xml:space="preserve"> </w:t>
      </w:r>
      <w:r w:rsidRPr="002D350D">
        <w:rPr>
          <w:rFonts w:ascii="Arial" w:hAnsi="Arial" w:cs="Arial"/>
          <w:sz w:val="21"/>
          <w:szCs w:val="21"/>
          <w:lang w:val="ru-RU"/>
        </w:rPr>
        <w:t>мінералами,</w:t>
      </w:r>
      <w:r w:rsidRPr="002D350D">
        <w:rPr>
          <w:rFonts w:ascii="Arial" w:hAnsi="Arial" w:cs="Arial"/>
          <w:spacing w:val="-14"/>
          <w:sz w:val="21"/>
          <w:szCs w:val="21"/>
          <w:lang w:val="ru-RU"/>
        </w:rPr>
        <w:t xml:space="preserve"> </w:t>
      </w:r>
      <w:r w:rsidRPr="002D350D">
        <w:rPr>
          <w:rFonts w:ascii="Arial" w:hAnsi="Arial" w:cs="Arial"/>
          <w:sz w:val="21"/>
          <w:szCs w:val="21"/>
          <w:lang w:val="ru-RU"/>
        </w:rPr>
        <w:t>такими</w:t>
      </w:r>
      <w:r w:rsidRPr="002D350D">
        <w:rPr>
          <w:rFonts w:ascii="Arial" w:hAnsi="Arial" w:cs="Arial"/>
          <w:spacing w:val="-13"/>
          <w:sz w:val="21"/>
          <w:szCs w:val="21"/>
          <w:lang w:val="ru-RU"/>
        </w:rPr>
        <w:t xml:space="preserve"> </w:t>
      </w:r>
      <w:r w:rsidRPr="002D350D">
        <w:rPr>
          <w:rFonts w:ascii="Arial" w:hAnsi="Arial" w:cs="Arial"/>
          <w:sz w:val="21"/>
          <w:szCs w:val="21"/>
          <w:lang w:val="ru-RU"/>
        </w:rPr>
        <w:t>як</w:t>
      </w:r>
      <w:r w:rsidRPr="002D350D">
        <w:rPr>
          <w:rFonts w:ascii="Arial" w:hAnsi="Arial" w:cs="Arial"/>
          <w:spacing w:val="-13"/>
          <w:sz w:val="21"/>
          <w:szCs w:val="21"/>
          <w:lang w:val="ru-RU"/>
        </w:rPr>
        <w:t xml:space="preserve"> </w:t>
      </w:r>
      <w:r w:rsidRPr="002D350D">
        <w:rPr>
          <w:rFonts w:ascii="Arial" w:hAnsi="Arial" w:cs="Arial"/>
          <w:sz w:val="21"/>
          <w:szCs w:val="21"/>
          <w:lang w:val="ru-RU"/>
        </w:rPr>
        <w:t>кварц,</w:t>
      </w:r>
      <w:r w:rsidRPr="002D350D">
        <w:rPr>
          <w:rFonts w:ascii="Arial" w:hAnsi="Arial" w:cs="Arial"/>
          <w:spacing w:val="-14"/>
          <w:sz w:val="21"/>
          <w:szCs w:val="21"/>
          <w:lang w:val="ru-RU"/>
        </w:rPr>
        <w:t xml:space="preserve"> </w:t>
      </w:r>
      <w:r w:rsidRPr="002D350D">
        <w:rPr>
          <w:rFonts w:ascii="Arial" w:hAnsi="Arial" w:cs="Arial"/>
          <w:sz w:val="21"/>
          <w:szCs w:val="21"/>
          <w:lang w:val="ru-RU"/>
        </w:rPr>
        <w:t>міцний</w:t>
      </w:r>
      <w:r w:rsidRPr="002D350D">
        <w:rPr>
          <w:rFonts w:ascii="Arial" w:hAnsi="Arial" w:cs="Arial"/>
          <w:spacing w:val="-13"/>
          <w:sz w:val="21"/>
          <w:szCs w:val="21"/>
          <w:lang w:val="ru-RU"/>
        </w:rPr>
        <w:t xml:space="preserve"> </w:t>
      </w:r>
      <w:r w:rsidRPr="002D350D">
        <w:rPr>
          <w:rFonts w:ascii="Arial" w:hAnsi="Arial" w:cs="Arial"/>
          <w:sz w:val="21"/>
          <w:szCs w:val="21"/>
          <w:lang w:val="ru-RU"/>
        </w:rPr>
        <w:t>кальцит тощо, при визначенні блочності не</w:t>
      </w:r>
      <w:r w:rsidRPr="002D350D">
        <w:rPr>
          <w:rFonts w:ascii="Arial" w:hAnsi="Arial" w:cs="Arial"/>
          <w:spacing w:val="-21"/>
          <w:sz w:val="21"/>
          <w:szCs w:val="21"/>
          <w:lang w:val="ru-RU"/>
        </w:rPr>
        <w:t xml:space="preserve"> </w:t>
      </w:r>
      <w:r w:rsidRPr="002D350D">
        <w:rPr>
          <w:rFonts w:ascii="Arial" w:hAnsi="Arial" w:cs="Arial"/>
          <w:sz w:val="21"/>
          <w:szCs w:val="21"/>
          <w:lang w:val="ru-RU"/>
        </w:rPr>
        <w:t>враховують.</w:t>
      </w:r>
    </w:p>
    <w:p w14:paraId="745FC45B" w14:textId="77777777" w:rsidR="00E32E9D" w:rsidRPr="002D350D" w:rsidRDefault="008555FA" w:rsidP="00906DEC">
      <w:pPr>
        <w:pStyle w:val="a3"/>
        <w:spacing w:before="0" w:line="288" w:lineRule="auto"/>
        <w:ind w:left="113" w:right="111"/>
        <w:rPr>
          <w:rFonts w:ascii="Arial" w:hAnsi="Arial" w:cs="Arial"/>
          <w:sz w:val="21"/>
          <w:szCs w:val="21"/>
          <w:lang w:val="ru-RU"/>
        </w:rPr>
      </w:pPr>
      <w:r w:rsidRPr="002D350D">
        <w:rPr>
          <w:rFonts w:ascii="Arial" w:hAnsi="Arial" w:cs="Arial"/>
          <w:sz w:val="21"/>
          <w:szCs w:val="21"/>
          <w:lang w:val="ru-RU"/>
        </w:rPr>
        <w:t>И.3 Обстеження тріщин проводять рівномірно за всією площею укосу при числі вимірів не менше 50. У разі однорідності геологічної будови відстань між ділянками вимірів слід приймати від 150 м до 300 м, при неоднорідності елементів залягання скельних ґрунтів його слід скоротити від 25 м до 50 м.</w:t>
      </w:r>
    </w:p>
    <w:p w14:paraId="18FCDB76" w14:textId="77777777" w:rsidR="00E32E9D" w:rsidRPr="002D350D" w:rsidRDefault="008555FA" w:rsidP="00906DEC">
      <w:pPr>
        <w:pStyle w:val="a3"/>
        <w:spacing w:before="0" w:line="288" w:lineRule="auto"/>
        <w:ind w:left="113" w:right="111"/>
        <w:rPr>
          <w:rFonts w:ascii="Arial" w:hAnsi="Arial" w:cs="Arial"/>
          <w:sz w:val="21"/>
          <w:szCs w:val="21"/>
          <w:lang w:val="ru-RU"/>
        </w:rPr>
      </w:pPr>
      <w:r w:rsidRPr="002D350D">
        <w:rPr>
          <w:rFonts w:ascii="Arial" w:hAnsi="Arial" w:cs="Arial"/>
          <w:sz w:val="21"/>
          <w:szCs w:val="21"/>
          <w:lang w:val="ru-RU"/>
        </w:rPr>
        <w:t>И.4 Тріщини необхідно обстежувати залежно від складності на різних горизонтах через 10-20 м по висоті укосу. За наявності літологічних різниць тріщини доцільно вимірювати в кожній з них.</w:t>
      </w:r>
    </w:p>
    <w:p w14:paraId="377BEFD8" w14:textId="77777777" w:rsidR="00E32E9D" w:rsidRPr="002D350D" w:rsidRDefault="008555FA" w:rsidP="00906DEC">
      <w:pPr>
        <w:pStyle w:val="a3"/>
        <w:spacing w:before="0" w:line="288" w:lineRule="auto"/>
        <w:ind w:left="113" w:right="112"/>
        <w:rPr>
          <w:rFonts w:ascii="Arial" w:hAnsi="Arial" w:cs="Arial"/>
          <w:sz w:val="21"/>
          <w:szCs w:val="21"/>
          <w:lang w:val="ru-RU"/>
        </w:rPr>
      </w:pPr>
      <w:r w:rsidRPr="002D350D">
        <w:rPr>
          <w:rFonts w:ascii="Arial" w:hAnsi="Arial" w:cs="Arial"/>
          <w:sz w:val="21"/>
          <w:szCs w:val="21"/>
          <w:lang w:val="ru-RU"/>
        </w:rPr>
        <w:t>И.5 Відстань між тріщинами обчислюють за методом якнайменших квадратів із довірчою вірогідністю 0,85.</w:t>
      </w:r>
    </w:p>
    <w:p w14:paraId="28AD113B" w14:textId="77777777" w:rsidR="00E32E9D" w:rsidRPr="002D350D" w:rsidRDefault="008555FA" w:rsidP="00906DEC">
      <w:pPr>
        <w:pStyle w:val="a3"/>
        <w:spacing w:before="0" w:line="288" w:lineRule="auto"/>
        <w:ind w:left="113" w:right="111"/>
        <w:rPr>
          <w:rFonts w:ascii="Arial" w:hAnsi="Arial" w:cs="Arial"/>
          <w:sz w:val="21"/>
          <w:szCs w:val="21"/>
          <w:lang w:val="ru-RU"/>
        </w:rPr>
      </w:pPr>
      <w:r w:rsidRPr="002D350D">
        <w:rPr>
          <w:rFonts w:ascii="Arial" w:hAnsi="Arial" w:cs="Arial"/>
          <w:sz w:val="21"/>
          <w:szCs w:val="21"/>
          <w:lang w:val="ru-RU"/>
        </w:rPr>
        <w:t>И.6 На підставі одержаних даних визначають розмір потенційного блока (що приймається за ребро куба або діаметр кулі) за формулою</w:t>
      </w:r>
    </w:p>
    <w:p w14:paraId="127ABD28" w14:textId="77777777" w:rsidR="00E32E9D" w:rsidRPr="002D350D" w:rsidRDefault="008555FA">
      <w:pPr>
        <w:pStyle w:val="a3"/>
        <w:spacing w:before="0"/>
        <w:ind w:left="4055" w:firstLine="0"/>
        <w:jc w:val="left"/>
        <w:rPr>
          <w:rFonts w:ascii="Arial" w:hAnsi="Arial" w:cs="Arial"/>
          <w:sz w:val="21"/>
          <w:szCs w:val="21"/>
        </w:rPr>
      </w:pPr>
      <w:r w:rsidRPr="00282E28">
        <w:rPr>
          <w:noProof/>
          <w:sz w:val="24"/>
          <w:szCs w:val="24"/>
        </w:rPr>
        <w:drawing>
          <wp:inline distT="0" distB="0" distL="0" distR="0" wp14:anchorId="46DF5602" wp14:editId="41A1F659">
            <wp:extent cx="3382108" cy="621665"/>
            <wp:effectExtent l="0" t="0" r="8890" b="6985"/>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2" cstate="print"/>
                    <a:stretch>
                      <a:fillRect/>
                    </a:stretch>
                  </pic:blipFill>
                  <pic:spPr>
                    <a:xfrm>
                      <a:off x="0" y="0"/>
                      <a:ext cx="3385227" cy="622238"/>
                    </a:xfrm>
                    <a:prstGeom prst="rect">
                      <a:avLst/>
                    </a:prstGeom>
                  </pic:spPr>
                </pic:pic>
              </a:graphicData>
            </a:graphic>
          </wp:inline>
        </w:drawing>
      </w:r>
    </w:p>
    <w:p w14:paraId="09B76E44" w14:textId="77777777" w:rsidR="00E32E9D" w:rsidRPr="002D350D" w:rsidRDefault="008555FA">
      <w:pPr>
        <w:pStyle w:val="a3"/>
        <w:spacing w:before="162"/>
        <w:ind w:firstLine="0"/>
        <w:jc w:val="left"/>
        <w:rPr>
          <w:rFonts w:ascii="Arial" w:hAnsi="Arial" w:cs="Arial"/>
          <w:sz w:val="21"/>
          <w:szCs w:val="21"/>
          <w:lang w:val="ru-RU"/>
        </w:rPr>
      </w:pPr>
      <w:r w:rsidRPr="002D350D">
        <w:rPr>
          <w:rFonts w:ascii="Arial" w:hAnsi="Arial" w:cs="Arial"/>
          <w:sz w:val="21"/>
          <w:szCs w:val="21"/>
          <w:lang w:val="ru-RU"/>
        </w:rPr>
        <w:t xml:space="preserve">де  </w:t>
      </w:r>
      <w:r w:rsidRPr="00906DEC">
        <w:rPr>
          <w:i/>
          <w:sz w:val="21"/>
          <w:szCs w:val="21"/>
          <w:lang w:val="ru-RU"/>
        </w:rPr>
        <w:t>п</w:t>
      </w:r>
      <w:r w:rsidRPr="002D350D">
        <w:rPr>
          <w:rFonts w:ascii="Arial" w:hAnsi="Arial" w:cs="Arial"/>
          <w:i/>
          <w:sz w:val="21"/>
          <w:szCs w:val="21"/>
          <w:lang w:val="ru-RU"/>
        </w:rPr>
        <w:t xml:space="preserve"> – </w:t>
      </w:r>
      <w:r w:rsidRPr="002D350D">
        <w:rPr>
          <w:rFonts w:ascii="Arial" w:hAnsi="Arial" w:cs="Arial"/>
          <w:sz w:val="21"/>
          <w:szCs w:val="21"/>
          <w:lang w:val="ru-RU"/>
        </w:rPr>
        <w:t>кількість систем тріщин;</w:t>
      </w:r>
    </w:p>
    <w:p w14:paraId="5D0DEC29" w14:textId="493DE9D8" w:rsidR="00731C6B" w:rsidRDefault="008555FA" w:rsidP="00906DEC">
      <w:pPr>
        <w:pStyle w:val="a3"/>
        <w:spacing w:before="162"/>
        <w:ind w:left="210" w:right="226" w:firstLine="357"/>
        <w:rPr>
          <w:rFonts w:ascii="Arial" w:hAnsi="Arial" w:cs="Arial"/>
          <w:sz w:val="21"/>
          <w:szCs w:val="21"/>
          <w:lang w:val="ru-RU"/>
        </w:rPr>
      </w:pPr>
      <w:r w:rsidRPr="00906DEC">
        <w:rPr>
          <w:i/>
          <w:sz w:val="21"/>
          <w:szCs w:val="21"/>
        </w:rPr>
        <w:t>l</w:t>
      </w:r>
      <w:r w:rsidRPr="00906DEC">
        <w:rPr>
          <w:position w:val="-2"/>
          <w:sz w:val="21"/>
          <w:szCs w:val="21"/>
          <w:lang w:val="ru-RU"/>
        </w:rPr>
        <w:t>1</w:t>
      </w:r>
      <w:r w:rsidRPr="00906DEC">
        <w:rPr>
          <w:sz w:val="21"/>
          <w:szCs w:val="21"/>
          <w:lang w:val="ru-RU"/>
        </w:rPr>
        <w:t xml:space="preserve">, </w:t>
      </w:r>
      <w:r w:rsidRPr="00906DEC">
        <w:rPr>
          <w:i/>
          <w:sz w:val="21"/>
          <w:szCs w:val="21"/>
        </w:rPr>
        <w:t>l</w:t>
      </w:r>
      <w:r w:rsidRPr="00906DEC">
        <w:rPr>
          <w:position w:val="-2"/>
          <w:sz w:val="21"/>
          <w:szCs w:val="21"/>
          <w:lang w:val="ru-RU"/>
        </w:rPr>
        <w:t>2</w:t>
      </w:r>
      <w:r w:rsidRPr="00906DEC">
        <w:rPr>
          <w:sz w:val="21"/>
          <w:szCs w:val="21"/>
          <w:lang w:val="ru-RU"/>
        </w:rPr>
        <w:t>...</w:t>
      </w:r>
      <w:r w:rsidRPr="00906DEC">
        <w:rPr>
          <w:i/>
          <w:sz w:val="21"/>
          <w:szCs w:val="21"/>
        </w:rPr>
        <w:t>l</w:t>
      </w:r>
      <w:r w:rsidRPr="00906DEC">
        <w:rPr>
          <w:position w:val="-2"/>
          <w:sz w:val="21"/>
          <w:szCs w:val="21"/>
        </w:rPr>
        <w:t>i</w:t>
      </w:r>
      <w:r w:rsidRPr="002D350D">
        <w:rPr>
          <w:rFonts w:ascii="Arial" w:hAnsi="Arial" w:cs="Arial"/>
          <w:position w:val="-2"/>
          <w:sz w:val="21"/>
          <w:szCs w:val="21"/>
          <w:lang w:val="ru-RU"/>
        </w:rPr>
        <w:t xml:space="preserve"> </w:t>
      </w:r>
      <w:r w:rsidRPr="002D350D">
        <w:rPr>
          <w:rFonts w:ascii="Arial" w:hAnsi="Arial" w:cs="Arial"/>
          <w:sz w:val="21"/>
          <w:szCs w:val="21"/>
          <w:lang w:val="ru-RU"/>
        </w:rPr>
        <w:t xml:space="preserve">– значення відстаней між тріщинами першої, другої </w:t>
      </w:r>
      <w:r w:rsidRPr="002D350D">
        <w:rPr>
          <w:rFonts w:ascii="Arial" w:hAnsi="Arial" w:cs="Arial"/>
          <w:i/>
          <w:sz w:val="21"/>
          <w:szCs w:val="21"/>
        </w:rPr>
        <w:t>i</w:t>
      </w:r>
      <w:r w:rsidRPr="002D350D">
        <w:rPr>
          <w:rFonts w:ascii="Arial" w:hAnsi="Arial" w:cs="Arial"/>
          <w:sz w:val="21"/>
          <w:szCs w:val="21"/>
          <w:lang w:val="ru-RU"/>
        </w:rPr>
        <w:t>-ї систем, м.</w:t>
      </w:r>
      <w:r w:rsidR="00731C6B">
        <w:rPr>
          <w:rFonts w:ascii="Arial" w:hAnsi="Arial" w:cs="Arial"/>
          <w:sz w:val="21"/>
          <w:szCs w:val="21"/>
          <w:lang w:val="ru-RU"/>
        </w:rPr>
        <w:br w:type="page"/>
      </w:r>
    </w:p>
    <w:p w14:paraId="42E48A20" w14:textId="77777777" w:rsidR="00E32E9D" w:rsidRPr="002D350D" w:rsidRDefault="00E32E9D">
      <w:pPr>
        <w:pStyle w:val="a3"/>
        <w:spacing w:before="162"/>
        <w:ind w:left="210" w:right="226" w:firstLine="0"/>
        <w:jc w:val="center"/>
        <w:rPr>
          <w:rFonts w:ascii="Arial" w:hAnsi="Arial" w:cs="Arial"/>
          <w:sz w:val="21"/>
          <w:szCs w:val="21"/>
          <w:lang w:val="ru-RU"/>
        </w:rPr>
      </w:pPr>
    </w:p>
    <w:p w14:paraId="301E16C0" w14:textId="77777777" w:rsidR="00E32E9D" w:rsidRPr="002D350D" w:rsidRDefault="008555FA">
      <w:pPr>
        <w:pStyle w:val="1"/>
        <w:spacing w:before="185" w:line="321" w:lineRule="exact"/>
        <w:ind w:left="358" w:right="518"/>
        <w:jc w:val="center"/>
        <w:rPr>
          <w:rFonts w:ascii="Arial" w:hAnsi="Arial" w:cs="Arial"/>
          <w:sz w:val="21"/>
          <w:szCs w:val="21"/>
          <w:lang w:val="ru-RU"/>
        </w:rPr>
      </w:pPr>
      <w:bookmarkStart w:id="111" w:name="ДОДАТОК_К"/>
      <w:bookmarkStart w:id="112" w:name="_bookmark55"/>
      <w:bookmarkEnd w:id="111"/>
      <w:bookmarkEnd w:id="112"/>
      <w:r w:rsidRPr="002D350D">
        <w:rPr>
          <w:rFonts w:ascii="Arial" w:hAnsi="Arial" w:cs="Arial"/>
          <w:sz w:val="21"/>
          <w:szCs w:val="21"/>
          <w:lang w:val="ru-RU"/>
        </w:rPr>
        <w:t>ДОДАТОК К</w:t>
      </w:r>
    </w:p>
    <w:p w14:paraId="0D5B9F3E" w14:textId="77777777" w:rsidR="00E32E9D" w:rsidRPr="002D350D" w:rsidRDefault="008555FA">
      <w:pPr>
        <w:pStyle w:val="a3"/>
        <w:spacing w:before="0" w:line="321" w:lineRule="exact"/>
        <w:ind w:left="359" w:right="517" w:firstLine="0"/>
        <w:jc w:val="center"/>
        <w:rPr>
          <w:rFonts w:ascii="Arial" w:hAnsi="Arial" w:cs="Arial"/>
          <w:sz w:val="21"/>
          <w:szCs w:val="21"/>
          <w:lang w:val="ru-RU"/>
        </w:rPr>
      </w:pPr>
      <w:r w:rsidRPr="002D350D">
        <w:rPr>
          <w:rFonts w:ascii="Arial" w:hAnsi="Arial" w:cs="Arial"/>
          <w:sz w:val="21"/>
          <w:szCs w:val="21"/>
          <w:lang w:val="ru-RU"/>
        </w:rPr>
        <w:t>(довідковий)</w:t>
      </w:r>
    </w:p>
    <w:p w14:paraId="0EF8B8AF" w14:textId="77777777" w:rsidR="00E32E9D" w:rsidRPr="002D350D" w:rsidRDefault="008555FA">
      <w:pPr>
        <w:pStyle w:val="1"/>
        <w:spacing w:before="124"/>
        <w:ind w:left="359" w:right="518"/>
        <w:jc w:val="center"/>
        <w:rPr>
          <w:rFonts w:ascii="Arial" w:hAnsi="Arial" w:cs="Arial"/>
          <w:sz w:val="21"/>
          <w:szCs w:val="21"/>
          <w:lang w:val="ru-RU"/>
        </w:rPr>
      </w:pPr>
      <w:bookmarkStart w:id="113" w:name="ХАРАКТЕР_ЗАБУДОВИ_І_ПРОТИКАРСТОВІ_ЗАХОДИ"/>
      <w:bookmarkStart w:id="114" w:name="_bookmark56"/>
      <w:bookmarkEnd w:id="113"/>
      <w:bookmarkEnd w:id="114"/>
      <w:r w:rsidRPr="002D350D">
        <w:rPr>
          <w:rFonts w:ascii="Arial" w:hAnsi="Arial" w:cs="Arial"/>
          <w:sz w:val="21"/>
          <w:szCs w:val="21"/>
          <w:lang w:val="ru-RU"/>
        </w:rPr>
        <w:t>ХАРАКТЕР ЗАБУДОВИ І ПРОТИКАРСТОВІ ЗАХОДИ ЗАЛЕЖНО ВІД КАТЕГОРІЇ СТІЙКОСТІ ТЕРИТОРІЙ ЗА ІНТЕНСИВНІСТЮ УТВОРЕННЯ КАРСТОВИХ ПРОВАЛІВ І ЇХ СЕРЕДНІХ ДІАМЕТРІВ*</w:t>
      </w:r>
    </w:p>
    <w:p w14:paraId="76D1DD06" w14:textId="77777777" w:rsidR="00E32E9D" w:rsidRPr="002D350D" w:rsidRDefault="008555FA">
      <w:pPr>
        <w:pStyle w:val="a3"/>
        <w:spacing w:before="56" w:after="5" w:line="216" w:lineRule="auto"/>
        <w:ind w:left="2704" w:right="561" w:hanging="1832"/>
        <w:jc w:val="left"/>
        <w:rPr>
          <w:rFonts w:ascii="Arial" w:hAnsi="Arial" w:cs="Arial"/>
          <w:sz w:val="21"/>
          <w:szCs w:val="21"/>
          <w:lang w:val="ru-RU"/>
        </w:rPr>
      </w:pPr>
      <w:r w:rsidRPr="002D350D">
        <w:rPr>
          <w:rFonts w:ascii="Arial" w:hAnsi="Arial" w:cs="Arial"/>
          <w:b/>
          <w:sz w:val="21"/>
          <w:szCs w:val="21"/>
          <w:lang w:val="ru-RU"/>
        </w:rPr>
        <w:t xml:space="preserve">Таблиця К.1 </w:t>
      </w:r>
      <w:r w:rsidRPr="002D350D">
        <w:rPr>
          <w:rFonts w:ascii="Arial" w:hAnsi="Arial" w:cs="Arial"/>
          <w:sz w:val="21"/>
          <w:szCs w:val="21"/>
          <w:lang w:val="ru-RU"/>
        </w:rPr>
        <w:t>– Характер забудови і протикарстові заходи залежно від категорії стійкості територій за інтенсивністю утворення карстових провалів і їх середніх діаметрів</w:t>
      </w:r>
    </w:p>
    <w:tbl>
      <w:tblPr>
        <w:tblStyle w:val="TableNormal"/>
        <w:tblW w:w="0" w:type="auto"/>
        <w:tblInd w:w="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7"/>
        <w:gridCol w:w="1558"/>
        <w:gridCol w:w="1560"/>
        <w:gridCol w:w="5386"/>
      </w:tblGrid>
      <w:tr w:rsidR="00E32E9D" w:rsidRPr="000D5142" w14:paraId="6D6EAC1E" w14:textId="77777777">
        <w:trPr>
          <w:trHeight w:hRule="exact" w:val="1342"/>
        </w:trPr>
        <w:tc>
          <w:tcPr>
            <w:tcW w:w="1277" w:type="dxa"/>
          </w:tcPr>
          <w:p w14:paraId="6C192C02" w14:textId="77777777" w:rsidR="00E32E9D" w:rsidRPr="002D350D" w:rsidRDefault="00E32E9D">
            <w:pPr>
              <w:pStyle w:val="TableParagraph"/>
              <w:spacing w:before="1"/>
              <w:ind w:left="0"/>
              <w:rPr>
                <w:rFonts w:ascii="Arial" w:hAnsi="Arial" w:cs="Arial"/>
                <w:sz w:val="21"/>
                <w:szCs w:val="21"/>
                <w:lang w:val="ru-RU"/>
              </w:rPr>
            </w:pPr>
          </w:p>
          <w:p w14:paraId="1CBA3A3F" w14:textId="77777777" w:rsidR="00E32E9D" w:rsidRPr="002D350D" w:rsidRDefault="008555FA">
            <w:pPr>
              <w:pStyle w:val="TableParagraph"/>
              <w:spacing w:line="220" w:lineRule="exact"/>
              <w:ind w:left="129" w:right="88" w:hanging="39"/>
              <w:jc w:val="both"/>
              <w:rPr>
                <w:rFonts w:ascii="Arial" w:hAnsi="Arial" w:cs="Arial"/>
                <w:b/>
                <w:sz w:val="21"/>
                <w:szCs w:val="21"/>
              </w:rPr>
            </w:pPr>
            <w:r w:rsidRPr="002D350D">
              <w:rPr>
                <w:rFonts w:ascii="Arial" w:hAnsi="Arial" w:cs="Arial"/>
                <w:b/>
                <w:sz w:val="21"/>
                <w:szCs w:val="21"/>
              </w:rPr>
              <w:t>Категорія стійкості території</w:t>
            </w:r>
          </w:p>
        </w:tc>
        <w:tc>
          <w:tcPr>
            <w:tcW w:w="1558" w:type="dxa"/>
          </w:tcPr>
          <w:p w14:paraId="2F593D8F" w14:textId="77777777" w:rsidR="00E32E9D" w:rsidRPr="002D350D" w:rsidRDefault="008555FA">
            <w:pPr>
              <w:pStyle w:val="TableParagraph"/>
              <w:spacing w:before="4" w:line="220" w:lineRule="exact"/>
              <w:ind w:left="59" w:right="55" w:hanging="4"/>
              <w:jc w:val="center"/>
              <w:rPr>
                <w:rFonts w:ascii="Arial" w:hAnsi="Arial" w:cs="Arial"/>
                <w:b/>
                <w:sz w:val="21"/>
                <w:szCs w:val="21"/>
                <w:lang w:val="ru-RU"/>
              </w:rPr>
            </w:pPr>
            <w:r w:rsidRPr="002D350D">
              <w:rPr>
                <w:rFonts w:ascii="Arial" w:hAnsi="Arial" w:cs="Arial"/>
                <w:b/>
                <w:sz w:val="21"/>
                <w:szCs w:val="21"/>
                <w:lang w:val="ru-RU"/>
              </w:rPr>
              <w:t xml:space="preserve">Показник інтенсивност і карстових провалів </w:t>
            </w:r>
            <w:r w:rsidRPr="00A81322">
              <w:rPr>
                <w:b/>
                <w:sz w:val="21"/>
                <w:szCs w:val="21"/>
              </w:rPr>
              <w:t>λ</w:t>
            </w:r>
            <w:r w:rsidRPr="00A81322">
              <w:rPr>
                <w:b/>
                <w:sz w:val="21"/>
                <w:szCs w:val="21"/>
                <w:lang w:val="ru-RU"/>
              </w:rPr>
              <w:t>,</w:t>
            </w:r>
            <w:r w:rsidRPr="002D350D">
              <w:rPr>
                <w:rFonts w:ascii="Arial" w:hAnsi="Arial" w:cs="Arial"/>
                <w:b/>
                <w:sz w:val="21"/>
                <w:szCs w:val="21"/>
                <w:lang w:val="ru-RU"/>
              </w:rPr>
              <w:t xml:space="preserve"> </w:t>
            </w:r>
            <w:r w:rsidRPr="002D350D">
              <w:rPr>
                <w:rFonts w:ascii="Arial" w:hAnsi="Arial" w:cs="Arial"/>
                <w:b/>
                <w:sz w:val="21"/>
                <w:szCs w:val="21"/>
                <w:u w:val="thick"/>
                <w:lang w:val="ru-RU"/>
              </w:rPr>
              <w:t>випадки</w:t>
            </w:r>
          </w:p>
          <w:p w14:paraId="0D9B530C" w14:textId="77777777" w:rsidR="00E32E9D" w:rsidRPr="002D350D" w:rsidRDefault="008555FA">
            <w:pPr>
              <w:pStyle w:val="TableParagraph"/>
              <w:spacing w:line="229" w:lineRule="exact"/>
              <w:ind w:left="263" w:right="262"/>
              <w:jc w:val="center"/>
              <w:rPr>
                <w:rFonts w:ascii="Arial" w:hAnsi="Arial" w:cs="Arial"/>
                <w:b/>
                <w:sz w:val="21"/>
                <w:szCs w:val="21"/>
              </w:rPr>
            </w:pPr>
            <w:r w:rsidRPr="002D350D">
              <w:rPr>
                <w:rFonts w:ascii="Arial" w:hAnsi="Arial" w:cs="Arial"/>
                <w:b/>
                <w:sz w:val="21"/>
                <w:szCs w:val="21"/>
              </w:rPr>
              <w:t>рік × км</w:t>
            </w:r>
            <w:r w:rsidRPr="00A81322">
              <w:rPr>
                <w:rFonts w:ascii="Arial" w:hAnsi="Arial" w:cs="Arial"/>
                <w:b/>
                <w:position w:val="8"/>
                <w:sz w:val="16"/>
                <w:szCs w:val="16"/>
              </w:rPr>
              <w:t>2</w:t>
            </w:r>
          </w:p>
        </w:tc>
        <w:tc>
          <w:tcPr>
            <w:tcW w:w="1560" w:type="dxa"/>
          </w:tcPr>
          <w:p w14:paraId="1ACD9A66" w14:textId="77777777" w:rsidR="00E32E9D" w:rsidRPr="002D350D" w:rsidRDefault="008555FA">
            <w:pPr>
              <w:pStyle w:val="TableParagraph"/>
              <w:spacing w:before="114" w:line="220" w:lineRule="exact"/>
              <w:ind w:left="170" w:right="162" w:hanging="4"/>
              <w:jc w:val="center"/>
              <w:rPr>
                <w:rFonts w:ascii="Arial" w:hAnsi="Arial" w:cs="Arial"/>
                <w:b/>
                <w:sz w:val="21"/>
                <w:szCs w:val="21"/>
                <w:lang w:val="ru-RU"/>
              </w:rPr>
            </w:pPr>
            <w:r w:rsidRPr="002D350D">
              <w:rPr>
                <w:rFonts w:ascii="Arial" w:hAnsi="Arial" w:cs="Arial"/>
                <w:b/>
                <w:sz w:val="21"/>
                <w:szCs w:val="21"/>
                <w:lang w:val="ru-RU"/>
              </w:rPr>
              <w:t>Умовна характери- стика стійкості території</w:t>
            </w:r>
          </w:p>
        </w:tc>
        <w:tc>
          <w:tcPr>
            <w:tcW w:w="5386" w:type="dxa"/>
          </w:tcPr>
          <w:p w14:paraId="5CA906E1" w14:textId="77777777" w:rsidR="00E32E9D" w:rsidRPr="002D350D" w:rsidRDefault="00E32E9D">
            <w:pPr>
              <w:pStyle w:val="TableParagraph"/>
              <w:spacing w:before="1"/>
              <w:ind w:left="0"/>
              <w:rPr>
                <w:rFonts w:ascii="Arial" w:hAnsi="Arial" w:cs="Arial"/>
                <w:sz w:val="21"/>
                <w:szCs w:val="21"/>
                <w:lang w:val="ru-RU"/>
              </w:rPr>
            </w:pPr>
          </w:p>
          <w:p w14:paraId="5B79DF0C" w14:textId="77777777" w:rsidR="00E32E9D" w:rsidRPr="002D350D" w:rsidRDefault="008555FA">
            <w:pPr>
              <w:pStyle w:val="TableParagraph"/>
              <w:spacing w:line="220" w:lineRule="exact"/>
              <w:ind w:left="38" w:right="36" w:hanging="1"/>
              <w:jc w:val="center"/>
              <w:rPr>
                <w:rFonts w:ascii="Arial" w:hAnsi="Arial" w:cs="Arial"/>
                <w:b/>
                <w:sz w:val="21"/>
                <w:szCs w:val="21"/>
                <w:lang w:val="ru-RU"/>
              </w:rPr>
            </w:pPr>
            <w:r w:rsidRPr="002D350D">
              <w:rPr>
                <w:rFonts w:ascii="Arial" w:hAnsi="Arial" w:cs="Arial"/>
                <w:b/>
                <w:sz w:val="21"/>
                <w:szCs w:val="21"/>
                <w:lang w:val="ru-RU"/>
              </w:rPr>
              <w:t>Характер забудови і протикарстові заходи, що рекомендуються (для категорій Б і В за середнім діаметром провалів)</w:t>
            </w:r>
          </w:p>
        </w:tc>
      </w:tr>
      <w:tr w:rsidR="00E32E9D" w:rsidRPr="000D5142" w14:paraId="6F9A8EC5" w14:textId="77777777">
        <w:trPr>
          <w:trHeight w:hRule="exact" w:val="235"/>
        </w:trPr>
        <w:tc>
          <w:tcPr>
            <w:tcW w:w="1277" w:type="dxa"/>
          </w:tcPr>
          <w:p w14:paraId="49CDF628" w14:textId="77777777" w:rsidR="00E32E9D" w:rsidRPr="002D350D" w:rsidRDefault="008555FA">
            <w:pPr>
              <w:pStyle w:val="TableParagraph"/>
              <w:spacing w:line="227" w:lineRule="exact"/>
              <w:ind w:left="0" w:right="1"/>
              <w:jc w:val="center"/>
              <w:rPr>
                <w:rFonts w:ascii="Arial" w:hAnsi="Arial" w:cs="Arial"/>
                <w:sz w:val="21"/>
                <w:szCs w:val="21"/>
              </w:rPr>
            </w:pPr>
            <w:r w:rsidRPr="002D350D">
              <w:rPr>
                <w:rFonts w:ascii="Arial" w:hAnsi="Arial" w:cs="Arial"/>
                <w:w w:val="99"/>
                <w:sz w:val="21"/>
                <w:szCs w:val="21"/>
              </w:rPr>
              <w:t>I</w:t>
            </w:r>
          </w:p>
        </w:tc>
        <w:tc>
          <w:tcPr>
            <w:tcW w:w="1558" w:type="dxa"/>
          </w:tcPr>
          <w:p w14:paraId="7D692EB9" w14:textId="77777777" w:rsidR="00E32E9D" w:rsidRPr="002D350D" w:rsidRDefault="008555FA">
            <w:pPr>
              <w:pStyle w:val="TableParagraph"/>
              <w:spacing w:line="227" w:lineRule="exact"/>
              <w:rPr>
                <w:rFonts w:ascii="Arial" w:hAnsi="Arial" w:cs="Arial"/>
                <w:sz w:val="21"/>
                <w:szCs w:val="21"/>
              </w:rPr>
            </w:pPr>
            <w:r w:rsidRPr="002D350D">
              <w:rPr>
                <w:rFonts w:ascii="Arial" w:hAnsi="Arial" w:cs="Arial"/>
                <w:sz w:val="21"/>
                <w:szCs w:val="21"/>
              </w:rPr>
              <w:t>Від 1,0</w:t>
            </w:r>
          </w:p>
        </w:tc>
        <w:tc>
          <w:tcPr>
            <w:tcW w:w="1560" w:type="dxa"/>
          </w:tcPr>
          <w:p w14:paraId="47327960" w14:textId="77777777" w:rsidR="00E32E9D" w:rsidRPr="002D350D" w:rsidRDefault="008555FA">
            <w:pPr>
              <w:pStyle w:val="TableParagraph"/>
              <w:spacing w:line="206" w:lineRule="exact"/>
              <w:rPr>
                <w:rFonts w:ascii="Arial" w:hAnsi="Arial" w:cs="Arial"/>
                <w:sz w:val="21"/>
                <w:szCs w:val="21"/>
              </w:rPr>
            </w:pPr>
            <w:r w:rsidRPr="002D350D">
              <w:rPr>
                <w:rFonts w:ascii="Arial" w:hAnsi="Arial" w:cs="Arial"/>
                <w:sz w:val="21"/>
                <w:szCs w:val="21"/>
              </w:rPr>
              <w:t>Дуже нестійка</w:t>
            </w:r>
          </w:p>
        </w:tc>
        <w:tc>
          <w:tcPr>
            <w:tcW w:w="5386" w:type="dxa"/>
          </w:tcPr>
          <w:p w14:paraId="76672F9D" w14:textId="77777777" w:rsidR="00E32E9D" w:rsidRPr="002D350D" w:rsidRDefault="008555FA">
            <w:pPr>
              <w:pStyle w:val="TableParagraph"/>
              <w:spacing w:line="227" w:lineRule="exact"/>
              <w:rPr>
                <w:rFonts w:ascii="Arial" w:hAnsi="Arial" w:cs="Arial"/>
                <w:sz w:val="21"/>
                <w:szCs w:val="21"/>
                <w:lang w:val="ru-RU"/>
              </w:rPr>
            </w:pPr>
            <w:r w:rsidRPr="002D350D">
              <w:rPr>
                <w:rFonts w:ascii="Arial" w:hAnsi="Arial" w:cs="Arial"/>
                <w:sz w:val="21"/>
                <w:szCs w:val="21"/>
                <w:lang w:val="ru-RU"/>
              </w:rPr>
              <w:t>Будівництво будівель і споруд не рекомендується*</w:t>
            </w:r>
          </w:p>
        </w:tc>
      </w:tr>
      <w:tr w:rsidR="00E32E9D" w:rsidRPr="000D5142" w14:paraId="51820188" w14:textId="77777777">
        <w:trPr>
          <w:trHeight w:hRule="exact" w:val="1380"/>
        </w:trPr>
        <w:tc>
          <w:tcPr>
            <w:tcW w:w="1277" w:type="dxa"/>
          </w:tcPr>
          <w:p w14:paraId="17641BC6" w14:textId="77777777" w:rsidR="00E32E9D" w:rsidRPr="002D350D" w:rsidRDefault="008555FA">
            <w:pPr>
              <w:pStyle w:val="TableParagraph"/>
              <w:spacing w:line="227" w:lineRule="exact"/>
              <w:ind w:left="481" w:right="483"/>
              <w:jc w:val="center"/>
              <w:rPr>
                <w:rFonts w:ascii="Arial" w:hAnsi="Arial" w:cs="Arial"/>
                <w:sz w:val="21"/>
                <w:szCs w:val="21"/>
              </w:rPr>
            </w:pPr>
            <w:r w:rsidRPr="002D350D">
              <w:rPr>
                <w:rFonts w:ascii="Arial" w:hAnsi="Arial" w:cs="Arial"/>
                <w:sz w:val="21"/>
                <w:szCs w:val="21"/>
              </w:rPr>
              <w:t>II</w:t>
            </w:r>
          </w:p>
        </w:tc>
        <w:tc>
          <w:tcPr>
            <w:tcW w:w="1558" w:type="dxa"/>
          </w:tcPr>
          <w:p w14:paraId="768A264F" w14:textId="77777777" w:rsidR="00E32E9D" w:rsidRPr="002D350D" w:rsidRDefault="008555FA">
            <w:pPr>
              <w:pStyle w:val="TableParagraph"/>
              <w:spacing w:line="227" w:lineRule="exact"/>
              <w:rPr>
                <w:rFonts w:ascii="Arial" w:hAnsi="Arial" w:cs="Arial"/>
                <w:sz w:val="21"/>
                <w:szCs w:val="21"/>
              </w:rPr>
            </w:pPr>
            <w:r w:rsidRPr="002D350D">
              <w:rPr>
                <w:rFonts w:ascii="Arial" w:hAnsi="Arial" w:cs="Arial"/>
                <w:sz w:val="21"/>
                <w:szCs w:val="21"/>
              </w:rPr>
              <w:t>Від 0,1 до 1,0</w:t>
            </w:r>
          </w:p>
        </w:tc>
        <w:tc>
          <w:tcPr>
            <w:tcW w:w="1560" w:type="dxa"/>
          </w:tcPr>
          <w:p w14:paraId="2CECAB6C" w14:textId="77777777" w:rsidR="00E32E9D" w:rsidRPr="002D350D" w:rsidRDefault="008555FA">
            <w:pPr>
              <w:pStyle w:val="TableParagraph"/>
              <w:spacing w:line="227" w:lineRule="exact"/>
              <w:rPr>
                <w:rFonts w:ascii="Arial" w:hAnsi="Arial" w:cs="Arial"/>
                <w:sz w:val="21"/>
                <w:szCs w:val="21"/>
              </w:rPr>
            </w:pPr>
            <w:r w:rsidRPr="002D350D">
              <w:rPr>
                <w:rFonts w:ascii="Arial" w:hAnsi="Arial" w:cs="Arial"/>
                <w:sz w:val="21"/>
                <w:szCs w:val="21"/>
              </w:rPr>
              <w:t>Нестійка</w:t>
            </w:r>
          </w:p>
        </w:tc>
        <w:tc>
          <w:tcPr>
            <w:tcW w:w="5386" w:type="dxa"/>
          </w:tcPr>
          <w:p w14:paraId="0E79187E" w14:textId="77777777" w:rsidR="00E32E9D" w:rsidRPr="002D350D" w:rsidRDefault="008555FA">
            <w:pPr>
              <w:pStyle w:val="TableParagraph"/>
              <w:spacing w:line="192" w:lineRule="auto"/>
              <w:ind w:right="68"/>
              <w:rPr>
                <w:rFonts w:ascii="Arial" w:hAnsi="Arial" w:cs="Arial"/>
                <w:sz w:val="21"/>
                <w:szCs w:val="21"/>
              </w:rPr>
            </w:pPr>
            <w:r w:rsidRPr="002D350D">
              <w:rPr>
                <w:rFonts w:ascii="Arial" w:hAnsi="Arial" w:cs="Arial"/>
                <w:sz w:val="21"/>
                <w:szCs w:val="21"/>
              </w:rPr>
              <w:t>Будівлі і споруди класу наслідків (відповідальності) СС1 із застосуванням протикарстових заходів за наявності спеціального обґрунтування доцільності будівництва.</w:t>
            </w:r>
          </w:p>
          <w:p w14:paraId="56AD4D79" w14:textId="77777777" w:rsidR="00E32E9D" w:rsidRPr="002D350D" w:rsidRDefault="008555FA">
            <w:pPr>
              <w:pStyle w:val="TableParagraph"/>
              <w:spacing w:before="48" w:line="220" w:lineRule="exact"/>
              <w:ind w:right="215"/>
              <w:rPr>
                <w:rFonts w:ascii="Arial" w:hAnsi="Arial" w:cs="Arial"/>
                <w:sz w:val="21"/>
                <w:szCs w:val="21"/>
                <w:lang w:val="ru-RU"/>
              </w:rPr>
            </w:pPr>
            <w:r w:rsidRPr="002D350D">
              <w:rPr>
                <w:rFonts w:ascii="Arial" w:hAnsi="Arial" w:cs="Arial"/>
                <w:sz w:val="21"/>
                <w:szCs w:val="21"/>
                <w:lang w:val="ru-RU"/>
              </w:rPr>
              <w:t>Будівництво будівель і споруд класів наслідків (відповідальності) СС3 і СС2 не рекомендується*</w:t>
            </w:r>
          </w:p>
        </w:tc>
      </w:tr>
      <w:tr w:rsidR="00E32E9D" w:rsidRPr="000D5142" w14:paraId="45812C72" w14:textId="77777777">
        <w:trPr>
          <w:trHeight w:hRule="exact" w:val="2263"/>
        </w:trPr>
        <w:tc>
          <w:tcPr>
            <w:tcW w:w="1277" w:type="dxa"/>
          </w:tcPr>
          <w:p w14:paraId="0381B1CD" w14:textId="77777777" w:rsidR="00E32E9D" w:rsidRPr="002D350D" w:rsidRDefault="008555FA">
            <w:pPr>
              <w:pStyle w:val="TableParagraph"/>
              <w:spacing w:line="246" w:lineRule="exact"/>
              <w:ind w:left="482" w:right="482"/>
              <w:jc w:val="center"/>
              <w:rPr>
                <w:rFonts w:ascii="Arial" w:hAnsi="Arial" w:cs="Arial"/>
                <w:sz w:val="21"/>
                <w:szCs w:val="21"/>
              </w:rPr>
            </w:pPr>
            <w:r w:rsidRPr="002D350D">
              <w:rPr>
                <w:rFonts w:ascii="Arial" w:hAnsi="Arial" w:cs="Arial"/>
                <w:sz w:val="21"/>
                <w:szCs w:val="21"/>
              </w:rPr>
              <w:t>III</w:t>
            </w:r>
          </w:p>
        </w:tc>
        <w:tc>
          <w:tcPr>
            <w:tcW w:w="1558" w:type="dxa"/>
          </w:tcPr>
          <w:p w14:paraId="218EAE76" w14:textId="77777777" w:rsidR="00E32E9D" w:rsidRPr="002D350D" w:rsidRDefault="008555FA">
            <w:pPr>
              <w:pStyle w:val="TableParagraph"/>
              <w:spacing w:line="233" w:lineRule="exact"/>
              <w:rPr>
                <w:rFonts w:ascii="Arial" w:hAnsi="Arial" w:cs="Arial"/>
                <w:sz w:val="21"/>
                <w:szCs w:val="21"/>
              </w:rPr>
            </w:pPr>
            <w:r w:rsidRPr="002D350D">
              <w:rPr>
                <w:rFonts w:ascii="Arial" w:hAnsi="Arial" w:cs="Arial"/>
                <w:sz w:val="21"/>
                <w:szCs w:val="21"/>
              </w:rPr>
              <w:t>Від 0,05 до</w:t>
            </w:r>
          </w:p>
          <w:p w14:paraId="79C7A60D" w14:textId="77777777" w:rsidR="00E32E9D" w:rsidRPr="002D350D" w:rsidRDefault="008555FA">
            <w:pPr>
              <w:pStyle w:val="TableParagraph"/>
              <w:spacing w:line="263" w:lineRule="exact"/>
              <w:rPr>
                <w:rFonts w:ascii="Arial" w:hAnsi="Arial" w:cs="Arial"/>
                <w:sz w:val="21"/>
                <w:szCs w:val="21"/>
              </w:rPr>
            </w:pPr>
            <w:r w:rsidRPr="002D350D">
              <w:rPr>
                <w:rFonts w:ascii="Arial" w:hAnsi="Arial" w:cs="Arial"/>
                <w:sz w:val="21"/>
                <w:szCs w:val="21"/>
              </w:rPr>
              <w:t>0,1</w:t>
            </w:r>
          </w:p>
        </w:tc>
        <w:tc>
          <w:tcPr>
            <w:tcW w:w="1560" w:type="dxa"/>
          </w:tcPr>
          <w:p w14:paraId="7B3A41F8" w14:textId="77777777" w:rsidR="00E32E9D" w:rsidRPr="002D350D" w:rsidRDefault="008555FA">
            <w:pPr>
              <w:pStyle w:val="TableParagraph"/>
              <w:spacing w:line="216" w:lineRule="auto"/>
              <w:ind w:right="189"/>
              <w:rPr>
                <w:rFonts w:ascii="Arial" w:hAnsi="Arial" w:cs="Arial"/>
                <w:sz w:val="21"/>
                <w:szCs w:val="21"/>
              </w:rPr>
            </w:pPr>
            <w:r w:rsidRPr="002D350D">
              <w:rPr>
                <w:rFonts w:ascii="Arial" w:hAnsi="Arial" w:cs="Arial"/>
                <w:sz w:val="21"/>
                <w:szCs w:val="21"/>
              </w:rPr>
              <w:t>Недостатньо стійка</w:t>
            </w:r>
          </w:p>
        </w:tc>
        <w:tc>
          <w:tcPr>
            <w:tcW w:w="5386" w:type="dxa"/>
          </w:tcPr>
          <w:p w14:paraId="0501D40A" w14:textId="77777777" w:rsidR="00E32E9D" w:rsidRPr="002D350D" w:rsidRDefault="008555FA">
            <w:pPr>
              <w:pStyle w:val="TableParagraph"/>
              <w:spacing w:line="192" w:lineRule="auto"/>
              <w:ind w:right="1163"/>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СС1 із застосуванням протикарстових заходів.</w:t>
            </w:r>
          </w:p>
          <w:p w14:paraId="32302A5F" w14:textId="77777777" w:rsidR="00E32E9D" w:rsidRPr="002D350D" w:rsidRDefault="008555FA">
            <w:pPr>
              <w:pStyle w:val="TableParagraph"/>
              <w:spacing w:before="48" w:line="220" w:lineRule="exact"/>
              <w:ind w:right="68"/>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СС2 із застосуванням протикарстових заходів, у тому числі геотехнічних і (або) конструктивних за наявності спеціального обґрунтування доцільності будівництва.</w:t>
            </w:r>
          </w:p>
          <w:p w14:paraId="7CD654D3" w14:textId="77777777" w:rsidR="00E32E9D" w:rsidRPr="002D350D" w:rsidRDefault="008555FA">
            <w:pPr>
              <w:pStyle w:val="TableParagraph"/>
              <w:spacing w:line="220" w:lineRule="exact"/>
              <w:ind w:right="555"/>
              <w:rPr>
                <w:rFonts w:ascii="Arial" w:hAnsi="Arial" w:cs="Arial"/>
                <w:sz w:val="21"/>
                <w:szCs w:val="21"/>
                <w:lang w:val="ru-RU"/>
              </w:rPr>
            </w:pPr>
            <w:r w:rsidRPr="002D350D">
              <w:rPr>
                <w:rFonts w:ascii="Arial" w:hAnsi="Arial" w:cs="Arial"/>
                <w:sz w:val="21"/>
                <w:szCs w:val="21"/>
                <w:lang w:val="ru-RU"/>
              </w:rPr>
              <w:t>Будівництво будівель і споруд класу наслідків (відповідальності) СС3 не рекомендується*</w:t>
            </w:r>
          </w:p>
        </w:tc>
      </w:tr>
      <w:tr w:rsidR="00E32E9D" w:rsidRPr="000D5142" w14:paraId="24967518" w14:textId="77777777">
        <w:trPr>
          <w:trHeight w:hRule="exact" w:val="2522"/>
        </w:trPr>
        <w:tc>
          <w:tcPr>
            <w:tcW w:w="1277" w:type="dxa"/>
          </w:tcPr>
          <w:p w14:paraId="0792ECC1" w14:textId="77777777" w:rsidR="00E32E9D" w:rsidRPr="002D350D" w:rsidRDefault="008555FA">
            <w:pPr>
              <w:pStyle w:val="TableParagraph"/>
              <w:spacing w:line="246" w:lineRule="exact"/>
              <w:ind w:left="478" w:right="483"/>
              <w:jc w:val="center"/>
              <w:rPr>
                <w:rFonts w:ascii="Arial" w:hAnsi="Arial" w:cs="Arial"/>
                <w:sz w:val="21"/>
                <w:szCs w:val="21"/>
              </w:rPr>
            </w:pPr>
            <w:r w:rsidRPr="002D350D">
              <w:rPr>
                <w:rFonts w:ascii="Arial" w:hAnsi="Arial" w:cs="Arial"/>
                <w:sz w:val="21"/>
                <w:szCs w:val="21"/>
              </w:rPr>
              <w:t>IV</w:t>
            </w:r>
          </w:p>
        </w:tc>
        <w:tc>
          <w:tcPr>
            <w:tcW w:w="1558" w:type="dxa"/>
          </w:tcPr>
          <w:p w14:paraId="2A916BB3" w14:textId="77777777" w:rsidR="00E32E9D" w:rsidRPr="002D350D" w:rsidRDefault="008555FA">
            <w:pPr>
              <w:pStyle w:val="TableParagraph"/>
              <w:spacing w:line="232" w:lineRule="exact"/>
              <w:rPr>
                <w:rFonts w:ascii="Arial" w:hAnsi="Arial" w:cs="Arial"/>
                <w:sz w:val="21"/>
                <w:szCs w:val="21"/>
              </w:rPr>
            </w:pPr>
            <w:r w:rsidRPr="002D350D">
              <w:rPr>
                <w:rFonts w:ascii="Arial" w:hAnsi="Arial" w:cs="Arial"/>
                <w:sz w:val="21"/>
                <w:szCs w:val="21"/>
              </w:rPr>
              <w:t>Від 0,01 до</w:t>
            </w:r>
          </w:p>
          <w:p w14:paraId="27DD85B9" w14:textId="77777777" w:rsidR="00E32E9D" w:rsidRPr="002D350D" w:rsidRDefault="008555FA">
            <w:pPr>
              <w:pStyle w:val="TableParagraph"/>
              <w:spacing w:line="262" w:lineRule="exact"/>
              <w:rPr>
                <w:rFonts w:ascii="Arial" w:hAnsi="Arial" w:cs="Arial"/>
                <w:sz w:val="21"/>
                <w:szCs w:val="21"/>
              </w:rPr>
            </w:pPr>
            <w:r w:rsidRPr="002D350D">
              <w:rPr>
                <w:rFonts w:ascii="Arial" w:hAnsi="Arial" w:cs="Arial"/>
                <w:sz w:val="21"/>
                <w:szCs w:val="21"/>
              </w:rPr>
              <w:t>0,05</w:t>
            </w:r>
          </w:p>
        </w:tc>
        <w:tc>
          <w:tcPr>
            <w:tcW w:w="1560" w:type="dxa"/>
          </w:tcPr>
          <w:p w14:paraId="785FDFEC" w14:textId="77777777" w:rsidR="00E32E9D" w:rsidRPr="002D350D" w:rsidRDefault="008555FA">
            <w:pPr>
              <w:pStyle w:val="TableParagraph"/>
              <w:spacing w:line="216" w:lineRule="auto"/>
              <w:ind w:right="553"/>
              <w:rPr>
                <w:rFonts w:ascii="Arial" w:hAnsi="Arial" w:cs="Arial"/>
                <w:sz w:val="21"/>
                <w:szCs w:val="21"/>
              </w:rPr>
            </w:pPr>
            <w:r w:rsidRPr="002D350D">
              <w:rPr>
                <w:rFonts w:ascii="Arial" w:hAnsi="Arial" w:cs="Arial"/>
                <w:sz w:val="21"/>
                <w:szCs w:val="21"/>
              </w:rPr>
              <w:t>Дещо зниженої стійкості</w:t>
            </w:r>
          </w:p>
        </w:tc>
        <w:tc>
          <w:tcPr>
            <w:tcW w:w="5386" w:type="dxa"/>
          </w:tcPr>
          <w:p w14:paraId="111E5926" w14:textId="77777777" w:rsidR="00E32E9D" w:rsidRPr="002D350D" w:rsidRDefault="008555FA" w:rsidP="00906DEC">
            <w:pPr>
              <w:pStyle w:val="TableParagraph"/>
              <w:spacing w:line="192" w:lineRule="auto"/>
              <w:ind w:left="34" w:right="1092"/>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СС1 із застосуванням профілактичних протикарстових заходів.</w:t>
            </w:r>
          </w:p>
          <w:p w14:paraId="544EB662" w14:textId="77777777" w:rsidR="00E32E9D" w:rsidRPr="002D350D" w:rsidRDefault="008555FA" w:rsidP="00906DEC">
            <w:pPr>
              <w:pStyle w:val="TableParagraph"/>
              <w:spacing w:line="220" w:lineRule="exact"/>
              <w:ind w:left="34" w:right="68"/>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СС2 із застосуванням протикарстових заходів, у тому числі геотехнічних і (або) конструктивних.</w:t>
            </w:r>
          </w:p>
          <w:p w14:paraId="6AB7B48D" w14:textId="77777777" w:rsidR="00E32E9D" w:rsidRPr="002D350D" w:rsidRDefault="008555FA" w:rsidP="00906DEC">
            <w:pPr>
              <w:pStyle w:val="TableParagraph"/>
              <w:spacing w:line="220" w:lineRule="exact"/>
              <w:ind w:left="34" w:right="593"/>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СС3 – те саме, за наявності спеціального обґрунтування доцільності будівництва</w:t>
            </w:r>
          </w:p>
        </w:tc>
      </w:tr>
      <w:tr w:rsidR="00E32E9D" w:rsidRPr="000D5142" w14:paraId="027B8B90" w14:textId="77777777">
        <w:trPr>
          <w:trHeight w:hRule="exact" w:val="2966"/>
        </w:trPr>
        <w:tc>
          <w:tcPr>
            <w:tcW w:w="1277" w:type="dxa"/>
          </w:tcPr>
          <w:p w14:paraId="3B16D477" w14:textId="77777777" w:rsidR="00E32E9D" w:rsidRPr="002D350D" w:rsidRDefault="008555FA">
            <w:pPr>
              <w:pStyle w:val="TableParagraph"/>
              <w:spacing w:line="246" w:lineRule="exact"/>
              <w:ind w:left="0"/>
              <w:jc w:val="center"/>
              <w:rPr>
                <w:rFonts w:ascii="Arial" w:hAnsi="Arial" w:cs="Arial"/>
                <w:sz w:val="21"/>
                <w:szCs w:val="21"/>
              </w:rPr>
            </w:pPr>
            <w:r w:rsidRPr="002D350D">
              <w:rPr>
                <w:rFonts w:ascii="Arial" w:hAnsi="Arial" w:cs="Arial"/>
                <w:w w:val="99"/>
                <w:sz w:val="21"/>
                <w:szCs w:val="21"/>
              </w:rPr>
              <w:t>V</w:t>
            </w:r>
          </w:p>
        </w:tc>
        <w:tc>
          <w:tcPr>
            <w:tcW w:w="1558" w:type="dxa"/>
          </w:tcPr>
          <w:p w14:paraId="75E19C4A" w14:textId="77777777" w:rsidR="00E32E9D" w:rsidRPr="002D350D" w:rsidRDefault="008555FA">
            <w:pPr>
              <w:pStyle w:val="TableParagraph"/>
              <w:spacing w:line="246" w:lineRule="exact"/>
              <w:rPr>
                <w:rFonts w:ascii="Arial" w:hAnsi="Arial" w:cs="Arial"/>
                <w:sz w:val="21"/>
                <w:szCs w:val="21"/>
              </w:rPr>
            </w:pPr>
            <w:r w:rsidRPr="002D350D">
              <w:rPr>
                <w:rFonts w:ascii="Arial" w:hAnsi="Arial" w:cs="Arial"/>
                <w:sz w:val="21"/>
                <w:szCs w:val="21"/>
              </w:rPr>
              <w:t>До 0,01</w:t>
            </w:r>
          </w:p>
        </w:tc>
        <w:tc>
          <w:tcPr>
            <w:tcW w:w="1560" w:type="dxa"/>
          </w:tcPr>
          <w:p w14:paraId="6B35B286" w14:textId="77777777" w:rsidR="00E32E9D" w:rsidRPr="002D350D" w:rsidRDefault="008555FA">
            <w:pPr>
              <w:pStyle w:val="TableParagraph"/>
              <w:spacing w:line="216" w:lineRule="auto"/>
              <w:ind w:right="540"/>
              <w:rPr>
                <w:rFonts w:ascii="Arial" w:hAnsi="Arial" w:cs="Arial"/>
                <w:sz w:val="21"/>
                <w:szCs w:val="21"/>
              </w:rPr>
            </w:pPr>
            <w:r w:rsidRPr="002D350D">
              <w:rPr>
                <w:rFonts w:ascii="Arial" w:hAnsi="Arial" w:cs="Arial"/>
                <w:sz w:val="21"/>
                <w:szCs w:val="21"/>
              </w:rPr>
              <w:t>Відносно стійка</w:t>
            </w:r>
          </w:p>
        </w:tc>
        <w:tc>
          <w:tcPr>
            <w:tcW w:w="5386" w:type="dxa"/>
          </w:tcPr>
          <w:p w14:paraId="060EB166" w14:textId="77777777" w:rsidR="00E32E9D" w:rsidRPr="002D350D" w:rsidRDefault="008555FA" w:rsidP="00906DEC">
            <w:pPr>
              <w:pStyle w:val="TableParagraph"/>
              <w:spacing w:line="192" w:lineRule="auto"/>
              <w:ind w:left="34" w:right="852"/>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СС1 із застосуванням профілактичних протикарстових заходів.**</w:t>
            </w:r>
          </w:p>
          <w:p w14:paraId="7CB84D20" w14:textId="77777777" w:rsidR="00E32E9D" w:rsidRPr="002D350D" w:rsidRDefault="008555FA" w:rsidP="00906DEC">
            <w:pPr>
              <w:pStyle w:val="TableParagraph"/>
              <w:spacing w:line="220" w:lineRule="exact"/>
              <w:ind w:left="34" w:right="580"/>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СС2 із застосуванням профілактичних і мінімально необхідних конструктивних і (або) інших протикарстових заходів залежно від результатів інженерних досліджень.</w:t>
            </w:r>
          </w:p>
          <w:p w14:paraId="4573B1DF" w14:textId="77777777" w:rsidR="00E32E9D" w:rsidRPr="002D350D" w:rsidRDefault="008555FA" w:rsidP="00906DEC">
            <w:pPr>
              <w:pStyle w:val="TableParagraph"/>
              <w:spacing w:line="220" w:lineRule="exact"/>
              <w:ind w:left="34" w:right="68"/>
              <w:rPr>
                <w:rFonts w:ascii="Arial" w:hAnsi="Arial" w:cs="Arial"/>
                <w:sz w:val="21"/>
                <w:szCs w:val="21"/>
                <w:lang w:val="ru-RU"/>
              </w:rPr>
            </w:pPr>
            <w:r w:rsidRPr="002D350D">
              <w:rPr>
                <w:rFonts w:ascii="Arial" w:hAnsi="Arial" w:cs="Arial"/>
                <w:sz w:val="21"/>
                <w:szCs w:val="21"/>
                <w:lang w:val="ru-RU"/>
              </w:rPr>
              <w:t>Будівлі і споруди класу наслідків (відповідальності) СС3 із застосуванням протикарстових заходів, у тому числі геотехнічних і (або) конструктивних</w:t>
            </w:r>
          </w:p>
        </w:tc>
      </w:tr>
    </w:tbl>
    <w:p w14:paraId="58A5B4BB" w14:textId="602AC438" w:rsidR="00E32E9D" w:rsidRPr="002D350D" w:rsidRDefault="00336101">
      <w:pPr>
        <w:pStyle w:val="a3"/>
        <w:spacing w:before="3"/>
        <w:ind w:left="0" w:firstLine="0"/>
        <w:jc w:val="left"/>
        <w:rPr>
          <w:rFonts w:ascii="Arial" w:hAnsi="Arial" w:cs="Arial"/>
          <w:sz w:val="21"/>
          <w:szCs w:val="21"/>
          <w:lang w:val="ru-RU"/>
        </w:rPr>
      </w:pPr>
      <w:r w:rsidRPr="002D350D">
        <w:rPr>
          <w:rFonts w:ascii="Arial" w:hAnsi="Arial" w:cs="Arial"/>
          <w:noProof/>
          <w:sz w:val="21"/>
          <w:szCs w:val="21"/>
        </w:rPr>
        <mc:AlternateContent>
          <mc:Choice Requires="wps">
            <w:drawing>
              <wp:anchor distT="0" distB="0" distL="0" distR="0" simplePos="0" relativeHeight="251659776" behindDoc="0" locked="0" layoutInCell="1" allowOverlap="1" wp14:anchorId="139CA967" wp14:editId="40BAFA8D">
                <wp:simplePos x="0" y="0"/>
                <wp:positionH relativeFrom="page">
                  <wp:posOffset>701040</wp:posOffset>
                </wp:positionH>
                <wp:positionV relativeFrom="paragraph">
                  <wp:posOffset>132715</wp:posOffset>
                </wp:positionV>
                <wp:extent cx="1837690" cy="0"/>
                <wp:effectExtent l="5715" t="12065" r="13970" b="6985"/>
                <wp:wrapTopAndBottom/>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69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0D65F" id="Line 3"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0.45pt" to="199.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" strokeweight=".16969mm">
                <w10:wrap type="topAndBottom" anchorx="page"/>
              </v:line>
            </w:pict>
          </mc:Fallback>
        </mc:AlternateContent>
      </w:r>
    </w:p>
    <w:p w14:paraId="68134439" w14:textId="744B0683" w:rsidR="00E32E9D" w:rsidRDefault="008555FA">
      <w:pPr>
        <w:pStyle w:val="a3"/>
        <w:spacing w:before="0" w:line="192" w:lineRule="auto"/>
        <w:ind w:left="152" w:right="278"/>
        <w:jc w:val="left"/>
        <w:rPr>
          <w:rFonts w:ascii="Arial" w:hAnsi="Arial" w:cs="Arial"/>
          <w:sz w:val="21"/>
          <w:szCs w:val="21"/>
          <w:lang w:val="ru-RU"/>
        </w:rPr>
      </w:pPr>
      <w:r w:rsidRPr="002D350D">
        <w:rPr>
          <w:rFonts w:ascii="Arial" w:hAnsi="Arial" w:cs="Arial"/>
          <w:b/>
          <w:sz w:val="21"/>
          <w:szCs w:val="21"/>
          <w:lang w:val="ru-RU"/>
        </w:rPr>
        <w:t>*</w:t>
      </w:r>
      <w:r w:rsidRPr="002D350D">
        <w:rPr>
          <w:rFonts w:ascii="Arial" w:hAnsi="Arial" w:cs="Arial"/>
          <w:sz w:val="21"/>
          <w:szCs w:val="21"/>
          <w:lang w:val="ru-RU"/>
        </w:rPr>
        <w:t>Додаток не розповсюджується на проектування лінійних, гідротехнічних і підземних споруд.</w:t>
      </w:r>
    </w:p>
    <w:p w14:paraId="7D45C440" w14:textId="57812E36" w:rsidR="00A76F84" w:rsidRDefault="00A76F84">
      <w:pPr>
        <w:pStyle w:val="a3"/>
        <w:spacing w:before="0" w:line="192" w:lineRule="auto"/>
        <w:ind w:left="152" w:right="278"/>
        <w:jc w:val="left"/>
        <w:rPr>
          <w:rFonts w:ascii="Arial" w:hAnsi="Arial" w:cs="Arial"/>
          <w:sz w:val="21"/>
          <w:szCs w:val="21"/>
          <w:lang w:val="ru-RU"/>
        </w:rPr>
      </w:pPr>
      <w:r>
        <w:rPr>
          <w:rFonts w:ascii="Arial" w:hAnsi="Arial" w:cs="Arial"/>
          <w:sz w:val="21"/>
          <w:szCs w:val="21"/>
          <w:lang w:val="ru-RU"/>
        </w:rPr>
        <w:br w:type="page"/>
      </w:r>
    </w:p>
    <w:p w14:paraId="4DD0E4FA" w14:textId="77777777" w:rsidR="00E32E9D" w:rsidRPr="002D350D" w:rsidRDefault="008555FA">
      <w:pPr>
        <w:pStyle w:val="a3"/>
        <w:spacing w:before="180" w:after="9"/>
        <w:ind w:left="792" w:firstLine="0"/>
        <w:jc w:val="left"/>
        <w:rPr>
          <w:rFonts w:ascii="Arial" w:hAnsi="Arial" w:cs="Arial"/>
          <w:sz w:val="21"/>
          <w:szCs w:val="21"/>
        </w:rPr>
      </w:pPr>
      <w:r w:rsidRPr="002D350D">
        <w:rPr>
          <w:rFonts w:ascii="Arial" w:hAnsi="Arial" w:cs="Arial"/>
          <w:sz w:val="21"/>
          <w:szCs w:val="21"/>
        </w:rPr>
        <w:lastRenderedPageBreak/>
        <w:t>Кінець таблиці К.1</w:t>
      </w: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7"/>
        <w:gridCol w:w="1558"/>
        <w:gridCol w:w="1560"/>
        <w:gridCol w:w="5244"/>
      </w:tblGrid>
      <w:tr w:rsidR="00E32E9D" w:rsidRPr="000D5142" w14:paraId="0939550A" w14:textId="77777777">
        <w:trPr>
          <w:trHeight w:hRule="exact" w:val="1339"/>
        </w:trPr>
        <w:tc>
          <w:tcPr>
            <w:tcW w:w="1277" w:type="dxa"/>
          </w:tcPr>
          <w:p w14:paraId="61ED1C1E" w14:textId="77777777" w:rsidR="00E32E9D" w:rsidRPr="002D350D" w:rsidRDefault="00E32E9D">
            <w:pPr>
              <w:pStyle w:val="TableParagraph"/>
              <w:spacing w:before="10"/>
              <w:ind w:left="0"/>
              <w:rPr>
                <w:rFonts w:ascii="Arial" w:hAnsi="Arial" w:cs="Arial"/>
                <w:sz w:val="21"/>
                <w:szCs w:val="21"/>
              </w:rPr>
            </w:pPr>
          </w:p>
          <w:p w14:paraId="605C87CF" w14:textId="77777777" w:rsidR="00E32E9D" w:rsidRPr="002D350D" w:rsidRDefault="008555FA">
            <w:pPr>
              <w:pStyle w:val="TableParagraph"/>
              <w:spacing w:before="1" w:line="220" w:lineRule="exact"/>
              <w:ind w:left="129" w:right="88" w:hanging="39"/>
              <w:jc w:val="both"/>
              <w:rPr>
                <w:rFonts w:ascii="Arial" w:hAnsi="Arial" w:cs="Arial"/>
                <w:b/>
                <w:sz w:val="21"/>
                <w:szCs w:val="21"/>
              </w:rPr>
            </w:pPr>
            <w:r w:rsidRPr="002D350D">
              <w:rPr>
                <w:rFonts w:ascii="Arial" w:hAnsi="Arial" w:cs="Arial"/>
                <w:b/>
                <w:sz w:val="21"/>
                <w:szCs w:val="21"/>
              </w:rPr>
              <w:t>Категорія стійкості території</w:t>
            </w:r>
          </w:p>
        </w:tc>
        <w:tc>
          <w:tcPr>
            <w:tcW w:w="1558" w:type="dxa"/>
          </w:tcPr>
          <w:p w14:paraId="58D2F307" w14:textId="77777777" w:rsidR="00E32E9D" w:rsidRPr="002D350D" w:rsidRDefault="008555FA">
            <w:pPr>
              <w:pStyle w:val="TableParagraph"/>
              <w:spacing w:before="1" w:line="220" w:lineRule="exact"/>
              <w:ind w:left="59" w:right="55" w:hanging="4"/>
              <w:jc w:val="center"/>
              <w:rPr>
                <w:rFonts w:ascii="Arial" w:hAnsi="Arial" w:cs="Arial"/>
                <w:b/>
                <w:sz w:val="21"/>
                <w:szCs w:val="21"/>
                <w:lang w:val="ru-RU"/>
              </w:rPr>
            </w:pPr>
            <w:r w:rsidRPr="002D350D">
              <w:rPr>
                <w:rFonts w:ascii="Arial" w:hAnsi="Arial" w:cs="Arial"/>
                <w:b/>
                <w:sz w:val="21"/>
                <w:szCs w:val="21"/>
                <w:lang w:val="ru-RU"/>
              </w:rPr>
              <w:t xml:space="preserve">Показник інтенсивност і карстових провалів </w:t>
            </w:r>
            <w:r w:rsidRPr="00A81322">
              <w:rPr>
                <w:b/>
                <w:sz w:val="21"/>
                <w:szCs w:val="21"/>
              </w:rPr>
              <w:t>λ</w:t>
            </w:r>
            <w:r w:rsidRPr="00A81322">
              <w:rPr>
                <w:b/>
                <w:sz w:val="21"/>
                <w:szCs w:val="21"/>
                <w:lang w:val="ru-RU"/>
              </w:rPr>
              <w:t>,</w:t>
            </w:r>
            <w:r w:rsidRPr="002D350D">
              <w:rPr>
                <w:rFonts w:ascii="Arial" w:hAnsi="Arial" w:cs="Arial"/>
                <w:b/>
                <w:sz w:val="21"/>
                <w:szCs w:val="21"/>
                <w:lang w:val="ru-RU"/>
              </w:rPr>
              <w:t xml:space="preserve"> </w:t>
            </w:r>
            <w:r w:rsidRPr="002D350D">
              <w:rPr>
                <w:rFonts w:ascii="Arial" w:hAnsi="Arial" w:cs="Arial"/>
                <w:b/>
                <w:sz w:val="21"/>
                <w:szCs w:val="21"/>
                <w:u w:val="thick"/>
                <w:lang w:val="ru-RU"/>
              </w:rPr>
              <w:t>випадки</w:t>
            </w:r>
          </w:p>
          <w:p w14:paraId="2FC243C9" w14:textId="77777777" w:rsidR="00E32E9D" w:rsidRPr="002D350D" w:rsidRDefault="008555FA">
            <w:pPr>
              <w:pStyle w:val="TableParagraph"/>
              <w:spacing w:line="229" w:lineRule="exact"/>
              <w:ind w:left="263" w:right="262"/>
              <w:jc w:val="center"/>
              <w:rPr>
                <w:rFonts w:ascii="Arial" w:hAnsi="Arial" w:cs="Arial"/>
                <w:b/>
                <w:sz w:val="21"/>
                <w:szCs w:val="21"/>
              </w:rPr>
            </w:pPr>
            <w:r w:rsidRPr="002D350D">
              <w:rPr>
                <w:rFonts w:ascii="Arial" w:hAnsi="Arial" w:cs="Arial"/>
                <w:b/>
                <w:sz w:val="21"/>
                <w:szCs w:val="21"/>
              </w:rPr>
              <w:t>рік × км</w:t>
            </w:r>
            <w:r w:rsidRPr="00A81322">
              <w:rPr>
                <w:rFonts w:ascii="Arial" w:hAnsi="Arial" w:cs="Arial"/>
                <w:b/>
                <w:position w:val="8"/>
                <w:sz w:val="16"/>
                <w:szCs w:val="16"/>
              </w:rPr>
              <w:t>2</w:t>
            </w:r>
          </w:p>
        </w:tc>
        <w:tc>
          <w:tcPr>
            <w:tcW w:w="1560" w:type="dxa"/>
          </w:tcPr>
          <w:p w14:paraId="4AAF539B" w14:textId="77777777" w:rsidR="00E32E9D" w:rsidRPr="002D350D" w:rsidRDefault="008555FA">
            <w:pPr>
              <w:pStyle w:val="TableParagraph"/>
              <w:spacing w:before="112" w:line="220" w:lineRule="exact"/>
              <w:ind w:left="170" w:right="162" w:hanging="4"/>
              <w:jc w:val="center"/>
              <w:rPr>
                <w:rFonts w:ascii="Arial" w:hAnsi="Arial" w:cs="Arial"/>
                <w:b/>
                <w:sz w:val="21"/>
                <w:szCs w:val="21"/>
                <w:lang w:val="ru-RU"/>
              </w:rPr>
            </w:pPr>
            <w:r w:rsidRPr="002D350D">
              <w:rPr>
                <w:rFonts w:ascii="Arial" w:hAnsi="Arial" w:cs="Arial"/>
                <w:b/>
                <w:sz w:val="21"/>
                <w:szCs w:val="21"/>
                <w:lang w:val="ru-RU"/>
              </w:rPr>
              <w:t>Умовна характери- стика стійкості території</w:t>
            </w:r>
          </w:p>
        </w:tc>
        <w:tc>
          <w:tcPr>
            <w:tcW w:w="5244" w:type="dxa"/>
          </w:tcPr>
          <w:p w14:paraId="43273621" w14:textId="77777777" w:rsidR="00E32E9D" w:rsidRPr="002D350D" w:rsidRDefault="00E32E9D">
            <w:pPr>
              <w:pStyle w:val="TableParagraph"/>
              <w:spacing w:before="10"/>
              <w:ind w:left="0"/>
              <w:rPr>
                <w:rFonts w:ascii="Arial" w:hAnsi="Arial" w:cs="Arial"/>
                <w:sz w:val="21"/>
                <w:szCs w:val="21"/>
                <w:lang w:val="ru-RU"/>
              </w:rPr>
            </w:pPr>
          </w:p>
          <w:p w14:paraId="52545B24" w14:textId="77777777" w:rsidR="00E32E9D" w:rsidRPr="002D350D" w:rsidRDefault="008555FA">
            <w:pPr>
              <w:pStyle w:val="TableParagraph"/>
              <w:spacing w:before="1" w:line="220" w:lineRule="exact"/>
              <w:ind w:left="70" w:right="65"/>
              <w:jc w:val="center"/>
              <w:rPr>
                <w:rFonts w:ascii="Arial" w:hAnsi="Arial" w:cs="Arial"/>
                <w:b/>
                <w:sz w:val="21"/>
                <w:szCs w:val="21"/>
                <w:lang w:val="ru-RU"/>
              </w:rPr>
            </w:pPr>
            <w:r w:rsidRPr="002D350D">
              <w:rPr>
                <w:rFonts w:ascii="Arial" w:hAnsi="Arial" w:cs="Arial"/>
                <w:b/>
                <w:sz w:val="21"/>
                <w:szCs w:val="21"/>
                <w:lang w:val="ru-RU"/>
              </w:rPr>
              <w:t>Характер забудови і протикарстові заходи, що рекомендуються (для категорій Б і В за середнім діаметром провалів)</w:t>
            </w:r>
          </w:p>
        </w:tc>
      </w:tr>
      <w:tr w:rsidR="00E32E9D" w:rsidRPr="000D5142" w14:paraId="7B4E7FAC" w14:textId="77777777">
        <w:trPr>
          <w:trHeight w:hRule="exact" w:val="576"/>
        </w:trPr>
        <w:tc>
          <w:tcPr>
            <w:tcW w:w="1277" w:type="dxa"/>
          </w:tcPr>
          <w:p w14:paraId="778015C1" w14:textId="77777777" w:rsidR="00E32E9D" w:rsidRPr="002D350D" w:rsidRDefault="008555FA">
            <w:pPr>
              <w:pStyle w:val="TableParagraph"/>
              <w:spacing w:line="246" w:lineRule="exact"/>
              <w:ind w:left="482" w:right="480"/>
              <w:jc w:val="center"/>
              <w:rPr>
                <w:rFonts w:ascii="Arial" w:hAnsi="Arial" w:cs="Arial"/>
                <w:sz w:val="21"/>
                <w:szCs w:val="21"/>
              </w:rPr>
            </w:pPr>
            <w:r w:rsidRPr="002D350D">
              <w:rPr>
                <w:rFonts w:ascii="Arial" w:hAnsi="Arial" w:cs="Arial"/>
                <w:sz w:val="21"/>
                <w:szCs w:val="21"/>
              </w:rPr>
              <w:t>VI</w:t>
            </w:r>
          </w:p>
        </w:tc>
        <w:tc>
          <w:tcPr>
            <w:tcW w:w="1558" w:type="dxa"/>
          </w:tcPr>
          <w:p w14:paraId="07CF8501" w14:textId="77777777" w:rsidR="00E32E9D" w:rsidRPr="002D350D" w:rsidRDefault="008555FA">
            <w:pPr>
              <w:pStyle w:val="TableParagraph"/>
              <w:spacing w:line="216" w:lineRule="auto"/>
              <w:ind w:right="241"/>
              <w:rPr>
                <w:rFonts w:ascii="Arial" w:hAnsi="Arial" w:cs="Arial"/>
                <w:sz w:val="21"/>
                <w:szCs w:val="21"/>
              </w:rPr>
            </w:pPr>
            <w:r w:rsidRPr="002D350D">
              <w:rPr>
                <w:rFonts w:ascii="Arial" w:hAnsi="Arial" w:cs="Arial"/>
                <w:sz w:val="21"/>
                <w:szCs w:val="21"/>
              </w:rPr>
              <w:t>Можливість провалів</w:t>
            </w:r>
          </w:p>
        </w:tc>
        <w:tc>
          <w:tcPr>
            <w:tcW w:w="1560" w:type="dxa"/>
          </w:tcPr>
          <w:p w14:paraId="3F2E1C74" w14:textId="77777777" w:rsidR="00E32E9D" w:rsidRPr="002D350D" w:rsidRDefault="008555FA" w:rsidP="00906DEC">
            <w:pPr>
              <w:pStyle w:val="TableParagraph"/>
              <w:spacing w:line="246" w:lineRule="exact"/>
              <w:rPr>
                <w:rFonts w:ascii="Arial" w:hAnsi="Arial" w:cs="Arial"/>
                <w:sz w:val="21"/>
                <w:szCs w:val="21"/>
              </w:rPr>
            </w:pPr>
            <w:r w:rsidRPr="002D350D">
              <w:rPr>
                <w:rFonts w:ascii="Arial" w:hAnsi="Arial" w:cs="Arial"/>
                <w:sz w:val="21"/>
                <w:szCs w:val="21"/>
              </w:rPr>
              <w:t>Стійка</w:t>
            </w:r>
          </w:p>
        </w:tc>
        <w:tc>
          <w:tcPr>
            <w:tcW w:w="5244" w:type="dxa"/>
          </w:tcPr>
          <w:p w14:paraId="6706649B" w14:textId="77777777" w:rsidR="00E32E9D" w:rsidRPr="002D350D" w:rsidRDefault="008555FA">
            <w:pPr>
              <w:pStyle w:val="TableParagraph"/>
              <w:spacing w:line="216" w:lineRule="auto"/>
              <w:ind w:right="1319"/>
              <w:rPr>
                <w:rFonts w:ascii="Arial" w:hAnsi="Arial" w:cs="Arial"/>
                <w:sz w:val="21"/>
                <w:szCs w:val="21"/>
                <w:lang w:val="ru-RU"/>
              </w:rPr>
            </w:pPr>
            <w:r w:rsidRPr="002D350D">
              <w:rPr>
                <w:rFonts w:ascii="Arial" w:hAnsi="Arial" w:cs="Arial"/>
                <w:sz w:val="21"/>
                <w:szCs w:val="21"/>
                <w:lang w:val="ru-RU"/>
              </w:rPr>
              <w:t>Будь-які будівлі і споруди без вжиття протикарстових заходів</w:t>
            </w:r>
          </w:p>
        </w:tc>
      </w:tr>
      <w:tr w:rsidR="00E32E9D" w:rsidRPr="000D5142" w14:paraId="2AFF5403" w14:textId="77777777">
        <w:trPr>
          <w:trHeight w:hRule="exact" w:val="1589"/>
        </w:trPr>
        <w:tc>
          <w:tcPr>
            <w:tcW w:w="9638" w:type="dxa"/>
            <w:gridSpan w:val="4"/>
          </w:tcPr>
          <w:p w14:paraId="0D84E2DF" w14:textId="77777777" w:rsidR="00E32E9D" w:rsidRPr="002D350D" w:rsidRDefault="008555FA" w:rsidP="00906DEC">
            <w:pPr>
              <w:pStyle w:val="TableParagraph"/>
              <w:spacing w:line="216" w:lineRule="auto"/>
              <w:ind w:right="54"/>
              <w:rPr>
                <w:rFonts w:ascii="Arial" w:hAnsi="Arial" w:cs="Arial"/>
                <w:sz w:val="21"/>
                <w:szCs w:val="21"/>
                <w:lang w:val="ru-RU"/>
              </w:rPr>
            </w:pPr>
            <w:r w:rsidRPr="002D350D">
              <w:rPr>
                <w:rFonts w:ascii="Arial" w:hAnsi="Arial" w:cs="Arial"/>
                <w:sz w:val="21"/>
                <w:szCs w:val="21"/>
                <w:lang w:val="ru-RU"/>
              </w:rPr>
              <w:t>*Будівництво допускається як виняток за наявності спеціального обґрунтування можливості надійного захисту будівель і (або) споруд від карстових явищ і доцільності їх будівництва з урахуванням витрат на протикарстові заходи.</w:t>
            </w:r>
          </w:p>
          <w:p w14:paraId="3E004261" w14:textId="77777777" w:rsidR="00E32E9D" w:rsidRPr="002D350D" w:rsidRDefault="008555FA" w:rsidP="00906DEC">
            <w:pPr>
              <w:pStyle w:val="TableParagraph"/>
              <w:spacing w:before="8" w:line="216" w:lineRule="auto"/>
              <w:ind w:right="204"/>
              <w:rPr>
                <w:rFonts w:ascii="Arial" w:hAnsi="Arial" w:cs="Arial"/>
                <w:sz w:val="21"/>
                <w:szCs w:val="21"/>
                <w:lang w:val="ru-RU"/>
              </w:rPr>
            </w:pPr>
            <w:r w:rsidRPr="002D350D">
              <w:rPr>
                <w:rFonts w:ascii="Arial" w:hAnsi="Arial" w:cs="Arial"/>
                <w:sz w:val="21"/>
                <w:szCs w:val="21"/>
                <w:lang w:val="ru-RU"/>
              </w:rPr>
              <w:t>**До профілактичних відносяться водорегулюючі заходи, спрямовані на запобігання техногенній активізації карсту і пов'язаних з ним явищ, а також інші протикарстові заходи, що не вимагають витрат, що істотно здорожчують будівництво.</w:t>
            </w:r>
          </w:p>
        </w:tc>
      </w:tr>
    </w:tbl>
    <w:p w14:paraId="2046C997" w14:textId="77777777" w:rsidR="00E32E9D" w:rsidRPr="002D350D" w:rsidRDefault="008555FA">
      <w:pPr>
        <w:pStyle w:val="a3"/>
        <w:spacing w:before="233" w:after="9"/>
        <w:ind w:left="2624" w:right="1160" w:hanging="1832"/>
        <w:jc w:val="left"/>
        <w:rPr>
          <w:rFonts w:ascii="Arial" w:hAnsi="Arial" w:cs="Arial"/>
          <w:sz w:val="21"/>
          <w:szCs w:val="21"/>
          <w:lang w:val="ru-RU"/>
        </w:rPr>
      </w:pPr>
      <w:r w:rsidRPr="002D350D">
        <w:rPr>
          <w:rFonts w:ascii="Arial" w:hAnsi="Arial" w:cs="Arial"/>
          <w:b/>
          <w:sz w:val="21"/>
          <w:szCs w:val="21"/>
          <w:lang w:val="ru-RU"/>
        </w:rPr>
        <w:t xml:space="preserve">Таблиця К.2 – </w:t>
      </w:r>
      <w:r w:rsidRPr="002D350D">
        <w:rPr>
          <w:rFonts w:ascii="Arial" w:hAnsi="Arial" w:cs="Arial"/>
          <w:sz w:val="21"/>
          <w:szCs w:val="21"/>
          <w:lang w:val="ru-RU"/>
        </w:rPr>
        <w:t>Категорії стійкості територій залежно від середніх діаметрів карстових провалів і локальних осідань</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0"/>
        <w:gridCol w:w="6278"/>
      </w:tblGrid>
      <w:tr w:rsidR="00E32E9D" w:rsidRPr="000D5142" w14:paraId="63BC8C60" w14:textId="77777777">
        <w:trPr>
          <w:trHeight w:hRule="exact" w:val="653"/>
        </w:trPr>
        <w:tc>
          <w:tcPr>
            <w:tcW w:w="3360" w:type="dxa"/>
          </w:tcPr>
          <w:p w14:paraId="56B058CE" w14:textId="77777777" w:rsidR="00E32E9D" w:rsidRPr="002D350D" w:rsidRDefault="008555FA">
            <w:pPr>
              <w:pStyle w:val="TableParagraph"/>
              <w:spacing w:before="1" w:line="322" w:lineRule="exact"/>
              <w:ind w:left="1092" w:right="420" w:hanging="651"/>
              <w:rPr>
                <w:rFonts w:ascii="Arial" w:hAnsi="Arial" w:cs="Arial"/>
                <w:b/>
                <w:sz w:val="21"/>
                <w:szCs w:val="21"/>
              </w:rPr>
            </w:pPr>
            <w:r w:rsidRPr="002D350D">
              <w:rPr>
                <w:rFonts w:ascii="Arial" w:hAnsi="Arial" w:cs="Arial"/>
                <w:b/>
                <w:sz w:val="21"/>
                <w:szCs w:val="21"/>
              </w:rPr>
              <w:t>Категорія стійкості території</w:t>
            </w:r>
          </w:p>
        </w:tc>
        <w:tc>
          <w:tcPr>
            <w:tcW w:w="6278" w:type="dxa"/>
          </w:tcPr>
          <w:p w14:paraId="464BC475" w14:textId="77777777" w:rsidR="00E32E9D" w:rsidRPr="002D350D" w:rsidRDefault="008555FA">
            <w:pPr>
              <w:pStyle w:val="TableParagraph"/>
              <w:spacing w:before="1" w:line="322" w:lineRule="exact"/>
              <w:ind w:left="1785" w:right="655" w:hanging="1112"/>
              <w:rPr>
                <w:rFonts w:ascii="Arial" w:hAnsi="Arial" w:cs="Arial"/>
                <w:b/>
                <w:sz w:val="21"/>
                <w:szCs w:val="21"/>
                <w:lang w:val="ru-RU"/>
              </w:rPr>
            </w:pPr>
            <w:r w:rsidRPr="002D350D">
              <w:rPr>
                <w:rFonts w:ascii="Arial" w:hAnsi="Arial" w:cs="Arial"/>
                <w:b/>
                <w:sz w:val="21"/>
                <w:szCs w:val="21"/>
                <w:lang w:val="ru-RU"/>
              </w:rPr>
              <w:t>Середній діаметр карстових провалів і локальних осідань, м</w:t>
            </w:r>
          </w:p>
        </w:tc>
      </w:tr>
      <w:tr w:rsidR="00E32E9D" w:rsidRPr="002D350D" w14:paraId="72334059" w14:textId="77777777">
        <w:trPr>
          <w:trHeight w:hRule="exact" w:val="331"/>
        </w:trPr>
        <w:tc>
          <w:tcPr>
            <w:tcW w:w="3360" w:type="dxa"/>
          </w:tcPr>
          <w:p w14:paraId="536230D7" w14:textId="77777777" w:rsidR="00E32E9D" w:rsidRPr="002D350D" w:rsidRDefault="008555FA">
            <w:pPr>
              <w:pStyle w:val="TableParagraph"/>
              <w:spacing w:line="315" w:lineRule="exact"/>
              <w:ind w:left="1574"/>
              <w:rPr>
                <w:rFonts w:ascii="Arial" w:hAnsi="Arial" w:cs="Arial"/>
                <w:sz w:val="21"/>
                <w:szCs w:val="21"/>
              </w:rPr>
            </w:pPr>
            <w:r w:rsidRPr="002D350D">
              <w:rPr>
                <w:rFonts w:ascii="Arial" w:hAnsi="Arial" w:cs="Arial"/>
                <w:sz w:val="21"/>
                <w:szCs w:val="21"/>
              </w:rPr>
              <w:t>А</w:t>
            </w:r>
          </w:p>
        </w:tc>
        <w:tc>
          <w:tcPr>
            <w:tcW w:w="6278" w:type="dxa"/>
          </w:tcPr>
          <w:p w14:paraId="78F88C82" w14:textId="77777777" w:rsidR="00E32E9D" w:rsidRPr="002D350D" w:rsidRDefault="008555FA">
            <w:pPr>
              <w:pStyle w:val="TableParagraph"/>
              <w:spacing w:line="315" w:lineRule="exact"/>
              <w:ind w:left="2385" w:right="2382"/>
              <w:jc w:val="center"/>
              <w:rPr>
                <w:rFonts w:ascii="Arial" w:hAnsi="Arial" w:cs="Arial"/>
                <w:sz w:val="21"/>
                <w:szCs w:val="21"/>
              </w:rPr>
            </w:pPr>
            <w:r w:rsidRPr="002D350D">
              <w:rPr>
                <w:rFonts w:ascii="Arial" w:hAnsi="Arial" w:cs="Arial"/>
                <w:sz w:val="21"/>
                <w:szCs w:val="21"/>
              </w:rPr>
              <w:t>Від 20</w:t>
            </w:r>
          </w:p>
        </w:tc>
      </w:tr>
      <w:tr w:rsidR="00E32E9D" w:rsidRPr="002D350D" w14:paraId="5B9EAC0E" w14:textId="77777777">
        <w:trPr>
          <w:trHeight w:hRule="exact" w:val="334"/>
        </w:trPr>
        <w:tc>
          <w:tcPr>
            <w:tcW w:w="3360" w:type="dxa"/>
          </w:tcPr>
          <w:p w14:paraId="3338908B" w14:textId="77777777" w:rsidR="00E32E9D" w:rsidRPr="002D350D" w:rsidRDefault="008555FA">
            <w:pPr>
              <w:pStyle w:val="TableParagraph"/>
              <w:spacing w:line="315" w:lineRule="exact"/>
              <w:ind w:left="1596"/>
              <w:rPr>
                <w:rFonts w:ascii="Arial" w:hAnsi="Arial" w:cs="Arial"/>
                <w:sz w:val="21"/>
                <w:szCs w:val="21"/>
              </w:rPr>
            </w:pPr>
            <w:r w:rsidRPr="002D350D">
              <w:rPr>
                <w:rFonts w:ascii="Arial" w:hAnsi="Arial" w:cs="Arial"/>
                <w:sz w:val="21"/>
                <w:szCs w:val="21"/>
              </w:rPr>
              <w:t>Б</w:t>
            </w:r>
          </w:p>
        </w:tc>
        <w:tc>
          <w:tcPr>
            <w:tcW w:w="6278" w:type="dxa"/>
          </w:tcPr>
          <w:p w14:paraId="1C0DE1DD" w14:textId="77777777" w:rsidR="00E32E9D" w:rsidRPr="002D350D" w:rsidRDefault="008555FA">
            <w:pPr>
              <w:pStyle w:val="TableParagraph"/>
              <w:spacing w:line="315" w:lineRule="exact"/>
              <w:ind w:left="2385" w:right="2384"/>
              <w:jc w:val="center"/>
              <w:rPr>
                <w:rFonts w:ascii="Arial" w:hAnsi="Arial" w:cs="Arial"/>
                <w:sz w:val="21"/>
                <w:szCs w:val="21"/>
              </w:rPr>
            </w:pPr>
            <w:r w:rsidRPr="002D350D">
              <w:rPr>
                <w:rFonts w:ascii="Arial" w:hAnsi="Arial" w:cs="Arial"/>
                <w:sz w:val="21"/>
                <w:szCs w:val="21"/>
              </w:rPr>
              <w:t>Від 10 до 20</w:t>
            </w:r>
          </w:p>
        </w:tc>
      </w:tr>
      <w:tr w:rsidR="00E32E9D" w:rsidRPr="002D350D" w14:paraId="5815DCB0" w14:textId="77777777">
        <w:trPr>
          <w:trHeight w:hRule="exact" w:val="331"/>
        </w:trPr>
        <w:tc>
          <w:tcPr>
            <w:tcW w:w="3360" w:type="dxa"/>
          </w:tcPr>
          <w:p w14:paraId="713B8DF1" w14:textId="77777777" w:rsidR="00E32E9D" w:rsidRPr="002D350D" w:rsidRDefault="008555FA">
            <w:pPr>
              <w:pStyle w:val="TableParagraph"/>
              <w:spacing w:line="315" w:lineRule="exact"/>
              <w:ind w:left="1581"/>
              <w:rPr>
                <w:rFonts w:ascii="Arial" w:hAnsi="Arial" w:cs="Arial"/>
                <w:sz w:val="21"/>
                <w:szCs w:val="21"/>
              </w:rPr>
            </w:pPr>
            <w:r w:rsidRPr="002D350D">
              <w:rPr>
                <w:rFonts w:ascii="Arial" w:hAnsi="Arial" w:cs="Arial"/>
                <w:sz w:val="21"/>
                <w:szCs w:val="21"/>
              </w:rPr>
              <w:t>В</w:t>
            </w:r>
          </w:p>
        </w:tc>
        <w:tc>
          <w:tcPr>
            <w:tcW w:w="6278" w:type="dxa"/>
          </w:tcPr>
          <w:p w14:paraId="14C1563B" w14:textId="77777777" w:rsidR="00E32E9D" w:rsidRPr="002D350D" w:rsidRDefault="008555FA">
            <w:pPr>
              <w:pStyle w:val="TableParagraph"/>
              <w:spacing w:line="315" w:lineRule="exact"/>
              <w:ind w:left="2385" w:right="2383"/>
              <w:jc w:val="center"/>
              <w:rPr>
                <w:rFonts w:ascii="Arial" w:hAnsi="Arial" w:cs="Arial"/>
                <w:sz w:val="21"/>
                <w:szCs w:val="21"/>
              </w:rPr>
            </w:pPr>
            <w:r w:rsidRPr="002D350D">
              <w:rPr>
                <w:rFonts w:ascii="Arial" w:hAnsi="Arial" w:cs="Arial"/>
                <w:sz w:val="21"/>
                <w:szCs w:val="21"/>
              </w:rPr>
              <w:t>Від 3 до 10</w:t>
            </w:r>
          </w:p>
        </w:tc>
      </w:tr>
      <w:tr w:rsidR="00E32E9D" w:rsidRPr="002D350D" w14:paraId="7E4DE5AE" w14:textId="77777777">
        <w:trPr>
          <w:trHeight w:hRule="exact" w:val="331"/>
        </w:trPr>
        <w:tc>
          <w:tcPr>
            <w:tcW w:w="3360" w:type="dxa"/>
          </w:tcPr>
          <w:p w14:paraId="59C0422C" w14:textId="77777777" w:rsidR="00E32E9D" w:rsidRPr="002D350D" w:rsidRDefault="008555FA">
            <w:pPr>
              <w:pStyle w:val="TableParagraph"/>
              <w:spacing w:line="315" w:lineRule="exact"/>
              <w:ind w:left="1596"/>
              <w:rPr>
                <w:rFonts w:ascii="Arial" w:hAnsi="Arial" w:cs="Arial"/>
                <w:sz w:val="21"/>
                <w:szCs w:val="21"/>
              </w:rPr>
            </w:pPr>
            <w:r w:rsidRPr="002D350D">
              <w:rPr>
                <w:rFonts w:ascii="Arial" w:hAnsi="Arial" w:cs="Arial"/>
                <w:sz w:val="21"/>
                <w:szCs w:val="21"/>
              </w:rPr>
              <w:t>Г</w:t>
            </w:r>
          </w:p>
        </w:tc>
        <w:tc>
          <w:tcPr>
            <w:tcW w:w="6278" w:type="dxa"/>
          </w:tcPr>
          <w:p w14:paraId="3FB783F3" w14:textId="77777777" w:rsidR="00E32E9D" w:rsidRPr="002D350D" w:rsidRDefault="008555FA">
            <w:pPr>
              <w:pStyle w:val="TableParagraph"/>
              <w:spacing w:line="315" w:lineRule="exact"/>
              <w:ind w:left="2385" w:right="2382"/>
              <w:jc w:val="center"/>
              <w:rPr>
                <w:rFonts w:ascii="Arial" w:hAnsi="Arial" w:cs="Arial"/>
                <w:sz w:val="21"/>
                <w:szCs w:val="21"/>
              </w:rPr>
            </w:pPr>
            <w:r w:rsidRPr="002D350D">
              <w:rPr>
                <w:rFonts w:ascii="Arial" w:hAnsi="Arial" w:cs="Arial"/>
                <w:sz w:val="21"/>
                <w:szCs w:val="21"/>
              </w:rPr>
              <w:t>До 3</w:t>
            </w:r>
          </w:p>
        </w:tc>
      </w:tr>
    </w:tbl>
    <w:p w14:paraId="4F49DD1C" w14:textId="25F45155" w:rsidR="00A76F84" w:rsidRDefault="00A76F84">
      <w:pPr>
        <w:pStyle w:val="1"/>
        <w:spacing w:before="185"/>
        <w:ind w:left="853" w:right="1232"/>
        <w:jc w:val="center"/>
        <w:rPr>
          <w:rFonts w:ascii="Arial" w:hAnsi="Arial" w:cs="Arial"/>
          <w:sz w:val="21"/>
          <w:szCs w:val="21"/>
        </w:rPr>
      </w:pPr>
      <w:bookmarkStart w:id="115" w:name="ДОДАТОК_Л"/>
      <w:bookmarkStart w:id="116" w:name="_bookmark57"/>
      <w:bookmarkEnd w:id="115"/>
      <w:bookmarkEnd w:id="116"/>
      <w:r>
        <w:rPr>
          <w:rFonts w:ascii="Arial" w:hAnsi="Arial" w:cs="Arial"/>
          <w:sz w:val="21"/>
          <w:szCs w:val="21"/>
        </w:rPr>
        <w:br w:type="page"/>
      </w:r>
    </w:p>
    <w:p w14:paraId="49E51016" w14:textId="72700A59" w:rsidR="00E32E9D" w:rsidRPr="002D350D" w:rsidRDefault="008555FA" w:rsidP="00C649EE">
      <w:pPr>
        <w:pStyle w:val="1"/>
        <w:spacing w:line="288" w:lineRule="auto"/>
        <w:ind w:left="853" w:right="1230"/>
        <w:jc w:val="center"/>
        <w:rPr>
          <w:rFonts w:ascii="Arial" w:hAnsi="Arial" w:cs="Arial"/>
          <w:sz w:val="21"/>
          <w:szCs w:val="21"/>
        </w:rPr>
      </w:pPr>
      <w:r w:rsidRPr="002D350D">
        <w:rPr>
          <w:rFonts w:ascii="Arial" w:hAnsi="Arial" w:cs="Arial"/>
          <w:sz w:val="21"/>
          <w:szCs w:val="21"/>
        </w:rPr>
        <w:lastRenderedPageBreak/>
        <w:t>ДОДАТОК Л</w:t>
      </w:r>
    </w:p>
    <w:p w14:paraId="73A6FFA5" w14:textId="77777777" w:rsidR="00E32E9D" w:rsidRPr="002D350D" w:rsidRDefault="008555FA" w:rsidP="00C649EE">
      <w:pPr>
        <w:pStyle w:val="a3"/>
        <w:spacing w:before="0" w:line="288" w:lineRule="auto"/>
        <w:ind w:left="854" w:right="1230" w:firstLine="0"/>
        <w:jc w:val="center"/>
        <w:rPr>
          <w:rFonts w:ascii="Arial" w:hAnsi="Arial" w:cs="Arial"/>
          <w:sz w:val="21"/>
          <w:szCs w:val="21"/>
        </w:rPr>
      </w:pPr>
      <w:r w:rsidRPr="002D350D">
        <w:rPr>
          <w:rFonts w:ascii="Arial" w:hAnsi="Arial" w:cs="Arial"/>
          <w:sz w:val="21"/>
          <w:szCs w:val="21"/>
        </w:rPr>
        <w:t>(довідковий)</w:t>
      </w:r>
    </w:p>
    <w:p w14:paraId="68AA4D1B" w14:textId="77777777" w:rsidR="00E32E9D" w:rsidRPr="002D350D" w:rsidRDefault="00E32E9D">
      <w:pPr>
        <w:pStyle w:val="a3"/>
        <w:spacing w:before="2"/>
        <w:ind w:left="0" w:firstLine="0"/>
        <w:jc w:val="left"/>
        <w:rPr>
          <w:rFonts w:ascii="Arial" w:hAnsi="Arial" w:cs="Arial"/>
          <w:sz w:val="21"/>
          <w:szCs w:val="21"/>
        </w:rPr>
      </w:pPr>
    </w:p>
    <w:p w14:paraId="685D01DD" w14:textId="77777777" w:rsidR="00E32E9D" w:rsidRPr="002D350D" w:rsidRDefault="008555FA">
      <w:pPr>
        <w:pStyle w:val="1"/>
        <w:spacing w:before="1" w:line="360" w:lineRule="auto"/>
        <w:ind w:left="854" w:right="1232"/>
        <w:jc w:val="center"/>
        <w:rPr>
          <w:rFonts w:ascii="Arial" w:hAnsi="Arial" w:cs="Arial"/>
          <w:sz w:val="21"/>
          <w:szCs w:val="21"/>
          <w:lang w:val="ru-RU"/>
        </w:rPr>
      </w:pPr>
      <w:bookmarkStart w:id="117" w:name="ЙМОВІРНІСНИЙ_СПОСІБ_ПРОГНОЗУВАННЯ_ЛОКАЛЬ"/>
      <w:bookmarkStart w:id="118" w:name="_bookmark58"/>
      <w:bookmarkEnd w:id="117"/>
      <w:bookmarkEnd w:id="118"/>
      <w:r w:rsidRPr="002D350D">
        <w:rPr>
          <w:rFonts w:ascii="Arial" w:hAnsi="Arial" w:cs="Arial"/>
          <w:sz w:val="21"/>
          <w:szCs w:val="21"/>
          <w:lang w:val="ru-RU"/>
        </w:rPr>
        <w:t>ЙМОВІРНІСНИЙ СПОСІБ ПРОГНОЗУВАННЯ ЛОКАЛЬНИХ ДЕФОРМАЦІЙ (ПРОВАЛІВ)</w:t>
      </w:r>
    </w:p>
    <w:p w14:paraId="531D5B31" w14:textId="77777777" w:rsidR="00E32E9D" w:rsidRPr="002D350D" w:rsidRDefault="008555FA" w:rsidP="00906DEC">
      <w:pPr>
        <w:pStyle w:val="a3"/>
        <w:spacing w:before="0" w:line="288" w:lineRule="auto"/>
        <w:ind w:right="491"/>
        <w:rPr>
          <w:rFonts w:ascii="Arial" w:hAnsi="Arial" w:cs="Arial"/>
          <w:sz w:val="21"/>
          <w:szCs w:val="21"/>
          <w:lang w:val="ru-RU"/>
        </w:rPr>
      </w:pPr>
      <w:r w:rsidRPr="002D350D">
        <w:rPr>
          <w:rFonts w:ascii="Arial" w:hAnsi="Arial" w:cs="Arial"/>
          <w:sz w:val="21"/>
          <w:szCs w:val="21"/>
          <w:lang w:val="ru-RU"/>
        </w:rPr>
        <w:t>Л.1</w:t>
      </w:r>
      <w:r w:rsidRPr="002D350D">
        <w:rPr>
          <w:rFonts w:ascii="Arial" w:hAnsi="Arial" w:cs="Arial"/>
          <w:spacing w:val="-18"/>
          <w:sz w:val="21"/>
          <w:szCs w:val="21"/>
          <w:lang w:val="ru-RU"/>
        </w:rPr>
        <w:t xml:space="preserve"> </w:t>
      </w:r>
      <w:r w:rsidRPr="002D350D">
        <w:rPr>
          <w:rFonts w:ascii="Arial" w:hAnsi="Arial" w:cs="Arial"/>
          <w:sz w:val="21"/>
          <w:szCs w:val="21"/>
          <w:lang w:val="ru-RU"/>
        </w:rPr>
        <w:t>Зміна</w:t>
      </w:r>
      <w:r w:rsidRPr="002D350D">
        <w:rPr>
          <w:rFonts w:ascii="Arial" w:hAnsi="Arial" w:cs="Arial"/>
          <w:spacing w:val="-19"/>
          <w:sz w:val="21"/>
          <w:szCs w:val="21"/>
          <w:lang w:val="ru-RU"/>
        </w:rPr>
        <w:t xml:space="preserve"> </w:t>
      </w:r>
      <w:r w:rsidRPr="002D350D">
        <w:rPr>
          <w:rFonts w:ascii="Arial" w:hAnsi="Arial" w:cs="Arial"/>
          <w:sz w:val="21"/>
          <w:szCs w:val="21"/>
          <w:lang w:val="ru-RU"/>
        </w:rPr>
        <w:t>карстових</w:t>
      </w:r>
      <w:r w:rsidRPr="002D350D">
        <w:rPr>
          <w:rFonts w:ascii="Arial" w:hAnsi="Arial" w:cs="Arial"/>
          <w:spacing w:val="-20"/>
          <w:sz w:val="21"/>
          <w:szCs w:val="21"/>
          <w:lang w:val="ru-RU"/>
        </w:rPr>
        <w:t xml:space="preserve"> </w:t>
      </w:r>
      <w:r w:rsidRPr="002D350D">
        <w:rPr>
          <w:rFonts w:ascii="Arial" w:hAnsi="Arial" w:cs="Arial"/>
          <w:sz w:val="21"/>
          <w:szCs w:val="21"/>
          <w:lang w:val="ru-RU"/>
        </w:rPr>
        <w:t>провалів,</w:t>
      </w:r>
      <w:r w:rsidRPr="002D350D">
        <w:rPr>
          <w:rFonts w:ascii="Arial" w:hAnsi="Arial" w:cs="Arial"/>
          <w:spacing w:val="-19"/>
          <w:sz w:val="21"/>
          <w:szCs w:val="21"/>
          <w:lang w:val="ru-RU"/>
        </w:rPr>
        <w:t xml:space="preserve"> </w:t>
      </w:r>
      <w:r w:rsidRPr="002D350D">
        <w:rPr>
          <w:rFonts w:ascii="Arial" w:hAnsi="Arial" w:cs="Arial"/>
          <w:sz w:val="21"/>
          <w:szCs w:val="21"/>
          <w:lang w:val="ru-RU"/>
        </w:rPr>
        <w:t>що</w:t>
      </w:r>
      <w:r w:rsidRPr="002D350D">
        <w:rPr>
          <w:rFonts w:ascii="Arial" w:hAnsi="Arial" w:cs="Arial"/>
          <w:spacing w:val="-18"/>
          <w:sz w:val="21"/>
          <w:szCs w:val="21"/>
          <w:lang w:val="ru-RU"/>
        </w:rPr>
        <w:t xml:space="preserve"> </w:t>
      </w:r>
      <w:r w:rsidRPr="002D350D">
        <w:rPr>
          <w:rFonts w:ascii="Arial" w:hAnsi="Arial" w:cs="Arial"/>
          <w:sz w:val="21"/>
          <w:szCs w:val="21"/>
          <w:lang w:val="ru-RU"/>
        </w:rPr>
        <w:t>є</w:t>
      </w:r>
      <w:r w:rsidRPr="002D350D">
        <w:rPr>
          <w:rFonts w:ascii="Arial" w:hAnsi="Arial" w:cs="Arial"/>
          <w:spacing w:val="-19"/>
          <w:sz w:val="21"/>
          <w:szCs w:val="21"/>
          <w:lang w:val="ru-RU"/>
        </w:rPr>
        <w:t xml:space="preserve"> </w:t>
      </w:r>
      <w:r w:rsidRPr="002D350D">
        <w:rPr>
          <w:rFonts w:ascii="Arial" w:hAnsi="Arial" w:cs="Arial"/>
          <w:sz w:val="21"/>
          <w:szCs w:val="21"/>
          <w:lang w:val="ru-RU"/>
        </w:rPr>
        <w:t>одним</w:t>
      </w:r>
      <w:r w:rsidRPr="002D350D">
        <w:rPr>
          <w:rFonts w:ascii="Arial" w:hAnsi="Arial" w:cs="Arial"/>
          <w:spacing w:val="-19"/>
          <w:sz w:val="21"/>
          <w:szCs w:val="21"/>
          <w:lang w:val="ru-RU"/>
        </w:rPr>
        <w:t xml:space="preserve"> </w:t>
      </w:r>
      <w:r w:rsidRPr="002D350D">
        <w:rPr>
          <w:rFonts w:ascii="Arial" w:hAnsi="Arial" w:cs="Arial"/>
          <w:sz w:val="21"/>
          <w:szCs w:val="21"/>
          <w:lang w:val="ru-RU"/>
        </w:rPr>
        <w:t>з</w:t>
      </w:r>
      <w:r w:rsidRPr="002D350D">
        <w:rPr>
          <w:rFonts w:ascii="Arial" w:hAnsi="Arial" w:cs="Arial"/>
          <w:spacing w:val="-19"/>
          <w:sz w:val="21"/>
          <w:szCs w:val="21"/>
          <w:lang w:val="ru-RU"/>
        </w:rPr>
        <w:t xml:space="preserve"> </w:t>
      </w:r>
      <w:r w:rsidRPr="002D350D">
        <w:rPr>
          <w:rFonts w:ascii="Arial" w:hAnsi="Arial" w:cs="Arial"/>
          <w:sz w:val="21"/>
          <w:szCs w:val="21"/>
          <w:lang w:val="ru-RU"/>
        </w:rPr>
        <w:t>основних</w:t>
      </w:r>
      <w:r w:rsidRPr="002D350D">
        <w:rPr>
          <w:rFonts w:ascii="Arial" w:hAnsi="Arial" w:cs="Arial"/>
          <w:spacing w:val="-18"/>
          <w:sz w:val="21"/>
          <w:szCs w:val="21"/>
          <w:lang w:val="ru-RU"/>
        </w:rPr>
        <w:t xml:space="preserve"> </w:t>
      </w:r>
      <w:r w:rsidRPr="002D350D">
        <w:rPr>
          <w:rFonts w:ascii="Arial" w:hAnsi="Arial" w:cs="Arial"/>
          <w:sz w:val="21"/>
          <w:szCs w:val="21"/>
          <w:lang w:val="ru-RU"/>
        </w:rPr>
        <w:t>параметрів</w:t>
      </w:r>
      <w:r w:rsidRPr="002D350D">
        <w:rPr>
          <w:rFonts w:ascii="Arial" w:hAnsi="Arial" w:cs="Arial"/>
          <w:spacing w:val="-19"/>
          <w:sz w:val="21"/>
          <w:szCs w:val="21"/>
          <w:lang w:val="ru-RU"/>
        </w:rPr>
        <w:t xml:space="preserve"> </w:t>
      </w:r>
      <w:r w:rsidRPr="002D350D">
        <w:rPr>
          <w:rFonts w:ascii="Arial" w:hAnsi="Arial" w:cs="Arial"/>
          <w:sz w:val="21"/>
          <w:szCs w:val="21"/>
          <w:lang w:val="ru-RU"/>
        </w:rPr>
        <w:t>карстових деформацій, підлягає певним імовірнісно-статистичним закономірностям, які необхідно використовувати при</w:t>
      </w:r>
      <w:r w:rsidRPr="002D350D">
        <w:rPr>
          <w:rFonts w:ascii="Arial" w:hAnsi="Arial" w:cs="Arial"/>
          <w:spacing w:val="-17"/>
          <w:sz w:val="21"/>
          <w:szCs w:val="21"/>
          <w:lang w:val="ru-RU"/>
        </w:rPr>
        <w:t xml:space="preserve"> </w:t>
      </w:r>
      <w:r w:rsidRPr="002D350D">
        <w:rPr>
          <w:rFonts w:ascii="Arial" w:hAnsi="Arial" w:cs="Arial"/>
          <w:sz w:val="21"/>
          <w:szCs w:val="21"/>
          <w:lang w:val="ru-RU"/>
        </w:rPr>
        <w:t>прогнозі.</w:t>
      </w:r>
    </w:p>
    <w:p w14:paraId="284053D3" w14:textId="77777777" w:rsidR="00E32E9D" w:rsidRPr="002D350D" w:rsidRDefault="008555FA" w:rsidP="00906DEC">
      <w:pPr>
        <w:pStyle w:val="a3"/>
        <w:spacing w:before="0" w:line="288" w:lineRule="auto"/>
        <w:ind w:right="489"/>
        <w:rPr>
          <w:rFonts w:ascii="Arial" w:hAnsi="Arial" w:cs="Arial"/>
          <w:sz w:val="21"/>
          <w:szCs w:val="21"/>
          <w:lang w:val="ru-RU"/>
        </w:rPr>
      </w:pPr>
      <w:r w:rsidRPr="002D350D">
        <w:rPr>
          <w:rFonts w:ascii="Arial" w:hAnsi="Arial" w:cs="Arial"/>
          <w:sz w:val="21"/>
          <w:szCs w:val="21"/>
          <w:lang w:val="ru-RU"/>
        </w:rPr>
        <w:t>Л.2</w:t>
      </w:r>
      <w:r w:rsidRPr="002D350D">
        <w:rPr>
          <w:rFonts w:ascii="Arial" w:hAnsi="Arial" w:cs="Arial"/>
          <w:spacing w:val="-14"/>
          <w:sz w:val="21"/>
          <w:szCs w:val="21"/>
          <w:lang w:val="ru-RU"/>
        </w:rPr>
        <w:t xml:space="preserve"> </w:t>
      </w:r>
      <w:r w:rsidRPr="002D350D">
        <w:rPr>
          <w:rFonts w:ascii="Arial" w:hAnsi="Arial" w:cs="Arial"/>
          <w:sz w:val="21"/>
          <w:szCs w:val="21"/>
          <w:lang w:val="ru-RU"/>
        </w:rPr>
        <w:t>Імовірнісно-статистичний</w:t>
      </w:r>
      <w:r w:rsidRPr="002D350D">
        <w:rPr>
          <w:rFonts w:ascii="Arial" w:hAnsi="Arial" w:cs="Arial"/>
          <w:spacing w:val="-14"/>
          <w:sz w:val="21"/>
          <w:szCs w:val="21"/>
          <w:lang w:val="ru-RU"/>
        </w:rPr>
        <w:t xml:space="preserve"> </w:t>
      </w:r>
      <w:r w:rsidRPr="002D350D">
        <w:rPr>
          <w:rFonts w:ascii="Arial" w:hAnsi="Arial" w:cs="Arial"/>
          <w:sz w:val="21"/>
          <w:szCs w:val="21"/>
          <w:lang w:val="ru-RU"/>
        </w:rPr>
        <w:t>метод</w:t>
      </w:r>
      <w:r w:rsidRPr="002D350D">
        <w:rPr>
          <w:rFonts w:ascii="Arial" w:hAnsi="Arial" w:cs="Arial"/>
          <w:spacing w:val="-14"/>
          <w:sz w:val="21"/>
          <w:szCs w:val="21"/>
          <w:lang w:val="ru-RU"/>
        </w:rPr>
        <w:t xml:space="preserve"> </w:t>
      </w:r>
      <w:r w:rsidRPr="002D350D">
        <w:rPr>
          <w:rFonts w:ascii="Arial" w:hAnsi="Arial" w:cs="Arial"/>
          <w:sz w:val="21"/>
          <w:szCs w:val="21"/>
          <w:lang w:val="ru-RU"/>
        </w:rPr>
        <w:t>прогнозу</w:t>
      </w:r>
      <w:r w:rsidRPr="002D350D">
        <w:rPr>
          <w:rFonts w:ascii="Arial" w:hAnsi="Arial" w:cs="Arial"/>
          <w:spacing w:val="-18"/>
          <w:sz w:val="21"/>
          <w:szCs w:val="21"/>
          <w:lang w:val="ru-RU"/>
        </w:rPr>
        <w:t xml:space="preserve"> </w:t>
      </w:r>
      <w:r w:rsidRPr="002D350D">
        <w:rPr>
          <w:rFonts w:ascii="Arial" w:hAnsi="Arial" w:cs="Arial"/>
          <w:sz w:val="21"/>
          <w:szCs w:val="21"/>
          <w:lang w:val="ru-RU"/>
        </w:rPr>
        <w:t>значень</w:t>
      </w:r>
      <w:r w:rsidRPr="002D350D">
        <w:rPr>
          <w:rFonts w:ascii="Arial" w:hAnsi="Arial" w:cs="Arial"/>
          <w:spacing w:val="-18"/>
          <w:sz w:val="21"/>
          <w:szCs w:val="21"/>
          <w:lang w:val="ru-RU"/>
        </w:rPr>
        <w:t xml:space="preserve"> </w:t>
      </w:r>
      <w:r w:rsidRPr="002D350D">
        <w:rPr>
          <w:rFonts w:ascii="Arial" w:hAnsi="Arial" w:cs="Arial"/>
          <w:sz w:val="21"/>
          <w:szCs w:val="21"/>
          <w:lang w:val="ru-RU"/>
        </w:rPr>
        <w:t>діаметрів</w:t>
      </w:r>
      <w:r w:rsidRPr="002D350D">
        <w:rPr>
          <w:rFonts w:ascii="Arial" w:hAnsi="Arial" w:cs="Arial"/>
          <w:spacing w:val="-15"/>
          <w:sz w:val="21"/>
          <w:szCs w:val="21"/>
          <w:lang w:val="ru-RU"/>
        </w:rPr>
        <w:t xml:space="preserve"> </w:t>
      </w:r>
      <w:r w:rsidRPr="002D350D">
        <w:rPr>
          <w:rFonts w:ascii="Arial" w:hAnsi="Arial" w:cs="Arial"/>
          <w:sz w:val="21"/>
          <w:szCs w:val="21"/>
          <w:lang w:val="ru-RU"/>
        </w:rPr>
        <w:t xml:space="preserve">карстових провалів полягає в побудові кривої їх розподілу і оцінці статистичних параметрів, необхідних надалі для визначення розрахункового розміру карстових провалів: середнього діаметра </w:t>
      </w:r>
      <w:r w:rsidRPr="00C649EE">
        <w:rPr>
          <w:i/>
          <w:sz w:val="22"/>
          <w:szCs w:val="22"/>
        </w:rPr>
        <w:t>d</w:t>
      </w:r>
      <w:r w:rsidRPr="002D350D">
        <w:rPr>
          <w:rFonts w:ascii="Arial" w:hAnsi="Arial" w:cs="Arial"/>
          <w:i/>
          <w:sz w:val="21"/>
          <w:szCs w:val="21"/>
          <w:lang w:val="ru-RU"/>
        </w:rPr>
        <w:t xml:space="preserve">, </w:t>
      </w:r>
      <w:r w:rsidRPr="002D350D">
        <w:rPr>
          <w:rFonts w:ascii="Arial" w:hAnsi="Arial" w:cs="Arial"/>
          <w:sz w:val="21"/>
          <w:szCs w:val="21"/>
          <w:lang w:val="ru-RU"/>
        </w:rPr>
        <w:t xml:space="preserve">дисперсії </w:t>
      </w:r>
      <w:r w:rsidRPr="00C649EE">
        <w:rPr>
          <w:i/>
          <w:sz w:val="22"/>
          <w:szCs w:val="22"/>
        </w:rPr>
        <w:t>σ</w:t>
      </w:r>
      <w:r w:rsidRPr="00C649EE">
        <w:rPr>
          <w:position w:val="10"/>
          <w:sz w:val="22"/>
          <w:szCs w:val="22"/>
          <w:lang w:val="ru-RU"/>
        </w:rPr>
        <w:t>2</w:t>
      </w:r>
      <w:r w:rsidRPr="00C649EE">
        <w:rPr>
          <w:sz w:val="22"/>
          <w:szCs w:val="22"/>
          <w:lang w:val="ru-RU"/>
        </w:rPr>
        <w:t>,</w:t>
      </w:r>
      <w:r w:rsidRPr="002D350D">
        <w:rPr>
          <w:rFonts w:ascii="Arial" w:hAnsi="Arial" w:cs="Arial"/>
          <w:sz w:val="21"/>
          <w:szCs w:val="21"/>
          <w:lang w:val="ru-RU"/>
        </w:rPr>
        <w:t xml:space="preserve"> емпіричного середньоквадратичного відхилу у, максимального значення</w:t>
      </w:r>
      <w:r w:rsidRPr="002D350D">
        <w:rPr>
          <w:rFonts w:ascii="Arial" w:hAnsi="Arial" w:cs="Arial"/>
          <w:spacing w:val="-17"/>
          <w:sz w:val="21"/>
          <w:szCs w:val="21"/>
          <w:lang w:val="ru-RU"/>
        </w:rPr>
        <w:t xml:space="preserve"> </w:t>
      </w:r>
      <w:r w:rsidRPr="00C649EE">
        <w:rPr>
          <w:i/>
          <w:spacing w:val="3"/>
          <w:sz w:val="22"/>
          <w:szCs w:val="22"/>
        </w:rPr>
        <w:t>d</w:t>
      </w:r>
      <w:r w:rsidRPr="00C649EE">
        <w:rPr>
          <w:spacing w:val="3"/>
          <w:position w:val="-2"/>
          <w:sz w:val="22"/>
          <w:szCs w:val="22"/>
        </w:rPr>
        <w:t>max</w:t>
      </w:r>
      <w:r w:rsidRPr="00C649EE">
        <w:rPr>
          <w:spacing w:val="3"/>
          <w:sz w:val="22"/>
          <w:szCs w:val="22"/>
          <w:lang w:val="ru-RU"/>
        </w:rPr>
        <w:t>.</w:t>
      </w:r>
    </w:p>
    <w:p w14:paraId="46DC8424" w14:textId="77777777" w:rsidR="00E32E9D" w:rsidRPr="002D350D" w:rsidRDefault="008555FA" w:rsidP="00906DEC">
      <w:pPr>
        <w:pStyle w:val="a3"/>
        <w:spacing w:before="0" w:line="288" w:lineRule="auto"/>
        <w:ind w:right="491"/>
        <w:rPr>
          <w:rFonts w:ascii="Arial" w:hAnsi="Arial" w:cs="Arial"/>
          <w:sz w:val="21"/>
          <w:szCs w:val="21"/>
          <w:lang w:val="ru-RU"/>
        </w:rPr>
      </w:pPr>
      <w:r w:rsidRPr="002D350D">
        <w:rPr>
          <w:rFonts w:ascii="Arial" w:hAnsi="Arial" w:cs="Arial"/>
          <w:sz w:val="21"/>
          <w:szCs w:val="21"/>
          <w:lang w:val="ru-RU"/>
        </w:rPr>
        <w:t>Л.3 Підбір теоретичних кривих розподілу необхідно виконувати за емпіричними графіками розподілу діаметрів карстових провалів, що дозволяє більш обґрунтовано визначити початкові дані для розрахунку захисних конструкцій і оцінки їх ефективності.</w:t>
      </w:r>
    </w:p>
    <w:p w14:paraId="14C645A7" w14:textId="77777777" w:rsidR="00E32E9D" w:rsidRPr="002D350D" w:rsidRDefault="008555FA" w:rsidP="00906DEC">
      <w:pPr>
        <w:pStyle w:val="a3"/>
        <w:spacing w:before="0" w:line="288" w:lineRule="auto"/>
        <w:ind w:right="490"/>
        <w:rPr>
          <w:rFonts w:ascii="Arial" w:hAnsi="Arial" w:cs="Arial"/>
          <w:sz w:val="21"/>
          <w:szCs w:val="21"/>
          <w:lang w:val="ru-RU"/>
        </w:rPr>
      </w:pPr>
      <w:r w:rsidRPr="002D350D">
        <w:rPr>
          <w:rFonts w:ascii="Arial" w:hAnsi="Arial" w:cs="Arial"/>
          <w:sz w:val="21"/>
          <w:szCs w:val="21"/>
          <w:lang w:val="ru-RU"/>
        </w:rPr>
        <w:t>Л.4 У більшості випадків криві розподілу діаметрів провалів підлягають логарифмічно нормальному розподілу.</w:t>
      </w:r>
    </w:p>
    <w:p w14:paraId="156AD2B7" w14:textId="77777777" w:rsidR="00E32E9D" w:rsidRPr="002D350D" w:rsidRDefault="008555FA" w:rsidP="00906DEC">
      <w:pPr>
        <w:pStyle w:val="a3"/>
        <w:spacing w:before="0" w:line="288" w:lineRule="auto"/>
        <w:ind w:right="490"/>
        <w:rPr>
          <w:rFonts w:ascii="Arial" w:hAnsi="Arial" w:cs="Arial"/>
          <w:sz w:val="21"/>
          <w:szCs w:val="21"/>
          <w:lang w:val="ru-RU"/>
        </w:rPr>
      </w:pPr>
      <w:r w:rsidRPr="002D350D">
        <w:rPr>
          <w:rFonts w:ascii="Arial" w:hAnsi="Arial" w:cs="Arial"/>
          <w:sz w:val="21"/>
          <w:szCs w:val="21"/>
          <w:lang w:val="ru-RU"/>
        </w:rPr>
        <w:t>Л.5 На ділянках, однорідних із погляду постійності чинників, що впливають на значення діаметра карстових провалів, криві їх розподілу близькі до нормальних. При цьому, чим більше враховано природних чинників, тим крива розподілу діаметрів стає ближче до нормальної.</w:t>
      </w:r>
    </w:p>
    <w:p w14:paraId="3E226F0D" w14:textId="77777777" w:rsidR="00E32E9D" w:rsidRPr="002D350D" w:rsidRDefault="008555FA" w:rsidP="00906DEC">
      <w:pPr>
        <w:pStyle w:val="a3"/>
        <w:spacing w:before="0" w:line="288" w:lineRule="auto"/>
        <w:ind w:right="487"/>
        <w:rPr>
          <w:rFonts w:ascii="Arial" w:hAnsi="Arial" w:cs="Arial"/>
          <w:sz w:val="21"/>
          <w:szCs w:val="21"/>
          <w:lang w:val="ru-RU"/>
        </w:rPr>
      </w:pPr>
      <w:r w:rsidRPr="002D350D">
        <w:rPr>
          <w:rFonts w:ascii="Arial" w:hAnsi="Arial" w:cs="Arial"/>
          <w:sz w:val="21"/>
          <w:szCs w:val="21"/>
          <w:lang w:val="ru-RU"/>
        </w:rPr>
        <w:t>Л.6 Закон розподілу карстових провалів у часі близький до закону Пуассона (закону рідкісних подій).</w:t>
      </w:r>
    </w:p>
    <w:p w14:paraId="4A0B24E2" w14:textId="77777777" w:rsidR="00E32E9D" w:rsidRPr="002D350D" w:rsidRDefault="008555FA" w:rsidP="00906DEC">
      <w:pPr>
        <w:pStyle w:val="a3"/>
        <w:spacing w:before="0" w:line="288" w:lineRule="auto"/>
        <w:ind w:right="491"/>
        <w:rPr>
          <w:rFonts w:ascii="Arial" w:hAnsi="Arial" w:cs="Arial"/>
          <w:sz w:val="21"/>
          <w:szCs w:val="21"/>
          <w:lang w:val="ru-RU"/>
        </w:rPr>
      </w:pPr>
      <w:r w:rsidRPr="002D350D">
        <w:rPr>
          <w:rFonts w:ascii="Arial" w:hAnsi="Arial" w:cs="Arial"/>
          <w:sz w:val="21"/>
          <w:szCs w:val="21"/>
          <w:lang w:val="ru-RU"/>
        </w:rPr>
        <w:t>Вірогідність</w:t>
      </w:r>
      <w:r w:rsidRPr="002D350D">
        <w:rPr>
          <w:rFonts w:ascii="Arial" w:hAnsi="Arial" w:cs="Arial"/>
          <w:spacing w:val="-7"/>
          <w:sz w:val="21"/>
          <w:szCs w:val="21"/>
          <w:lang w:val="ru-RU"/>
        </w:rPr>
        <w:t xml:space="preserve"> </w:t>
      </w:r>
      <w:r w:rsidRPr="002D350D">
        <w:rPr>
          <w:rFonts w:ascii="Arial" w:hAnsi="Arial" w:cs="Arial"/>
          <w:sz w:val="21"/>
          <w:szCs w:val="21"/>
          <w:lang w:val="ru-RU"/>
        </w:rPr>
        <w:t>походження</w:t>
      </w:r>
      <w:r w:rsidRPr="002D350D">
        <w:rPr>
          <w:rFonts w:ascii="Arial" w:hAnsi="Arial" w:cs="Arial"/>
          <w:spacing w:val="-6"/>
          <w:sz w:val="21"/>
          <w:szCs w:val="21"/>
          <w:lang w:val="ru-RU"/>
        </w:rPr>
        <w:t xml:space="preserve"> </w:t>
      </w:r>
      <w:r w:rsidRPr="002D350D">
        <w:rPr>
          <w:rFonts w:ascii="Arial" w:hAnsi="Arial" w:cs="Arial"/>
          <w:sz w:val="21"/>
          <w:szCs w:val="21"/>
          <w:lang w:val="ru-RU"/>
        </w:rPr>
        <w:t>їх</w:t>
      </w:r>
      <w:r w:rsidRPr="002D350D">
        <w:rPr>
          <w:rFonts w:ascii="Arial" w:hAnsi="Arial" w:cs="Arial"/>
          <w:spacing w:val="-8"/>
          <w:sz w:val="21"/>
          <w:szCs w:val="21"/>
          <w:lang w:val="ru-RU"/>
        </w:rPr>
        <w:t xml:space="preserve"> </w:t>
      </w:r>
      <w:r w:rsidRPr="002D350D">
        <w:rPr>
          <w:rFonts w:ascii="Arial" w:hAnsi="Arial" w:cs="Arial"/>
          <w:sz w:val="21"/>
          <w:szCs w:val="21"/>
          <w:lang w:val="ru-RU"/>
        </w:rPr>
        <w:t>провалів</w:t>
      </w:r>
      <w:r w:rsidRPr="002D350D">
        <w:rPr>
          <w:rFonts w:ascii="Arial" w:hAnsi="Arial" w:cs="Arial"/>
          <w:spacing w:val="-7"/>
          <w:sz w:val="21"/>
          <w:szCs w:val="21"/>
          <w:lang w:val="ru-RU"/>
        </w:rPr>
        <w:t xml:space="preserve"> </w:t>
      </w:r>
      <w:r w:rsidRPr="002D350D">
        <w:rPr>
          <w:rFonts w:ascii="Arial" w:hAnsi="Arial" w:cs="Arial"/>
          <w:sz w:val="21"/>
          <w:szCs w:val="21"/>
          <w:lang w:val="ru-RU"/>
        </w:rPr>
        <w:t>за</w:t>
      </w:r>
      <w:r w:rsidRPr="002D350D">
        <w:rPr>
          <w:rFonts w:ascii="Arial" w:hAnsi="Arial" w:cs="Arial"/>
          <w:spacing w:val="-9"/>
          <w:sz w:val="21"/>
          <w:szCs w:val="21"/>
          <w:lang w:val="ru-RU"/>
        </w:rPr>
        <w:t xml:space="preserve"> </w:t>
      </w:r>
      <w:r w:rsidRPr="002D350D">
        <w:rPr>
          <w:rFonts w:ascii="Arial" w:hAnsi="Arial" w:cs="Arial"/>
          <w:sz w:val="21"/>
          <w:szCs w:val="21"/>
          <w:lang w:val="ru-RU"/>
        </w:rPr>
        <w:t>даний</w:t>
      </w:r>
      <w:r w:rsidRPr="002D350D">
        <w:rPr>
          <w:rFonts w:ascii="Arial" w:hAnsi="Arial" w:cs="Arial"/>
          <w:spacing w:val="-5"/>
          <w:sz w:val="21"/>
          <w:szCs w:val="21"/>
          <w:lang w:val="ru-RU"/>
        </w:rPr>
        <w:t xml:space="preserve"> </w:t>
      </w:r>
      <w:r w:rsidRPr="002D350D">
        <w:rPr>
          <w:rFonts w:ascii="Arial" w:hAnsi="Arial" w:cs="Arial"/>
          <w:sz w:val="21"/>
          <w:szCs w:val="21"/>
          <w:lang w:val="ru-RU"/>
        </w:rPr>
        <w:t>проміжок</w:t>
      </w:r>
      <w:r w:rsidRPr="002D350D">
        <w:rPr>
          <w:rFonts w:ascii="Arial" w:hAnsi="Arial" w:cs="Arial"/>
          <w:spacing w:val="-6"/>
          <w:sz w:val="21"/>
          <w:szCs w:val="21"/>
          <w:lang w:val="ru-RU"/>
        </w:rPr>
        <w:t xml:space="preserve"> </w:t>
      </w:r>
      <w:r w:rsidRPr="002D350D">
        <w:rPr>
          <w:rFonts w:ascii="Arial" w:hAnsi="Arial" w:cs="Arial"/>
          <w:sz w:val="21"/>
          <w:szCs w:val="21"/>
          <w:lang w:val="ru-RU"/>
        </w:rPr>
        <w:t>часу</w:t>
      </w:r>
      <w:r w:rsidRPr="002D350D">
        <w:rPr>
          <w:rFonts w:ascii="Arial" w:hAnsi="Arial" w:cs="Arial"/>
          <w:spacing w:val="-7"/>
          <w:sz w:val="21"/>
          <w:szCs w:val="21"/>
          <w:lang w:val="ru-RU"/>
        </w:rPr>
        <w:t xml:space="preserve"> </w:t>
      </w:r>
      <w:r w:rsidRPr="002D350D">
        <w:rPr>
          <w:rFonts w:ascii="Arial" w:hAnsi="Arial" w:cs="Arial"/>
          <w:sz w:val="21"/>
          <w:szCs w:val="21"/>
          <w:lang w:val="ru-RU"/>
        </w:rPr>
        <w:t>визначається за</w:t>
      </w:r>
      <w:r w:rsidRPr="002D350D">
        <w:rPr>
          <w:rFonts w:ascii="Arial" w:hAnsi="Arial" w:cs="Arial"/>
          <w:spacing w:val="-6"/>
          <w:sz w:val="21"/>
          <w:szCs w:val="21"/>
          <w:lang w:val="ru-RU"/>
        </w:rPr>
        <w:t xml:space="preserve"> </w:t>
      </w:r>
      <w:r w:rsidRPr="002D350D">
        <w:rPr>
          <w:rFonts w:ascii="Arial" w:hAnsi="Arial" w:cs="Arial"/>
          <w:sz w:val="21"/>
          <w:szCs w:val="21"/>
          <w:lang w:val="ru-RU"/>
        </w:rPr>
        <w:t>формулою:</w:t>
      </w:r>
    </w:p>
    <w:p w14:paraId="2892BFCE" w14:textId="77777777" w:rsidR="00E32E9D" w:rsidRPr="002D350D" w:rsidRDefault="008555FA" w:rsidP="00906DEC">
      <w:pPr>
        <w:pStyle w:val="a3"/>
        <w:spacing w:before="0" w:line="288" w:lineRule="auto"/>
        <w:ind w:left="834" w:firstLine="0"/>
        <w:jc w:val="left"/>
        <w:rPr>
          <w:rFonts w:ascii="Arial" w:hAnsi="Arial" w:cs="Arial"/>
          <w:sz w:val="21"/>
          <w:szCs w:val="21"/>
        </w:rPr>
      </w:pPr>
      <w:r w:rsidRPr="00282E28">
        <w:rPr>
          <w:noProof/>
          <w:sz w:val="21"/>
          <w:szCs w:val="21"/>
        </w:rPr>
        <w:drawing>
          <wp:inline distT="0" distB="0" distL="0" distR="0" wp14:anchorId="7C1B9B5F" wp14:editId="7B8B561C">
            <wp:extent cx="5241290" cy="926123"/>
            <wp:effectExtent l="0" t="0" r="0" b="762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3" cstate="print"/>
                    <a:stretch>
                      <a:fillRect/>
                    </a:stretch>
                  </pic:blipFill>
                  <pic:spPr>
                    <a:xfrm>
                      <a:off x="0" y="0"/>
                      <a:ext cx="5252527" cy="928109"/>
                    </a:xfrm>
                    <a:prstGeom prst="rect">
                      <a:avLst/>
                    </a:prstGeom>
                  </pic:spPr>
                </pic:pic>
              </a:graphicData>
            </a:graphic>
          </wp:inline>
        </w:drawing>
      </w:r>
    </w:p>
    <w:p w14:paraId="26E797D0" w14:textId="77777777" w:rsidR="00E32E9D" w:rsidRPr="002D350D" w:rsidRDefault="008555FA" w:rsidP="00906DEC">
      <w:pPr>
        <w:pStyle w:val="a3"/>
        <w:spacing w:before="0" w:line="288" w:lineRule="auto"/>
        <w:ind w:right="470"/>
        <w:rPr>
          <w:rFonts w:ascii="Arial" w:hAnsi="Arial" w:cs="Arial"/>
          <w:sz w:val="21"/>
          <w:szCs w:val="21"/>
          <w:lang w:val="ru-RU"/>
        </w:rPr>
      </w:pPr>
      <w:r w:rsidRPr="002D350D">
        <w:rPr>
          <w:rFonts w:ascii="Arial" w:hAnsi="Arial" w:cs="Arial"/>
          <w:sz w:val="21"/>
          <w:szCs w:val="21"/>
          <w:lang w:val="ru-RU"/>
        </w:rPr>
        <w:t>При цьому враховуються провали, утворення яких незалежні один від одного (утворення провалу в одному місці не змінює вірогідності його появи в іншому).</w:t>
      </w:r>
    </w:p>
    <w:p w14:paraId="1DB7BE76" w14:textId="77777777" w:rsidR="00E32E9D" w:rsidRPr="002D350D" w:rsidRDefault="008555FA" w:rsidP="00906DEC">
      <w:pPr>
        <w:pStyle w:val="a3"/>
        <w:spacing w:before="0" w:line="288" w:lineRule="auto"/>
        <w:ind w:right="471"/>
        <w:rPr>
          <w:rFonts w:ascii="Arial" w:hAnsi="Arial" w:cs="Arial"/>
          <w:sz w:val="21"/>
          <w:szCs w:val="21"/>
          <w:lang w:val="ru-RU"/>
        </w:rPr>
      </w:pPr>
      <w:r w:rsidRPr="002D350D">
        <w:rPr>
          <w:rFonts w:ascii="Arial" w:hAnsi="Arial" w:cs="Arial"/>
          <w:sz w:val="21"/>
          <w:szCs w:val="21"/>
          <w:lang w:val="ru-RU"/>
        </w:rPr>
        <w:t>Первинні провали (вторинні і подальші в одній точці вважаються за один провал – прояв однієї порожнини).</w:t>
      </w:r>
    </w:p>
    <w:p w14:paraId="2D127BAD" w14:textId="77777777" w:rsidR="00E32E9D" w:rsidRPr="002D350D" w:rsidRDefault="008555FA" w:rsidP="00906DEC">
      <w:pPr>
        <w:pStyle w:val="a3"/>
        <w:spacing w:before="0" w:line="288" w:lineRule="auto"/>
        <w:ind w:right="471"/>
        <w:rPr>
          <w:rFonts w:ascii="Arial" w:hAnsi="Arial" w:cs="Arial"/>
          <w:sz w:val="21"/>
          <w:szCs w:val="21"/>
          <w:lang w:val="ru-RU"/>
        </w:rPr>
      </w:pPr>
      <w:r w:rsidRPr="002D350D">
        <w:rPr>
          <w:rFonts w:ascii="Arial" w:hAnsi="Arial" w:cs="Arial"/>
          <w:sz w:val="21"/>
          <w:szCs w:val="21"/>
          <w:lang w:val="ru-RU"/>
        </w:rPr>
        <w:t xml:space="preserve">Л.7 Вірогідність того, що на даній території в заданий час не відбудеться жодного провалу </w:t>
      </w:r>
      <w:r w:rsidRPr="00C649EE">
        <w:rPr>
          <w:sz w:val="21"/>
          <w:szCs w:val="21"/>
          <w:lang w:val="ru-RU"/>
        </w:rPr>
        <w:t>(</w:t>
      </w:r>
      <w:r w:rsidRPr="00C649EE">
        <w:rPr>
          <w:i/>
          <w:sz w:val="21"/>
          <w:szCs w:val="21"/>
          <w:lang w:val="ru-RU"/>
        </w:rPr>
        <w:t xml:space="preserve">х = </w:t>
      </w:r>
      <w:r w:rsidRPr="00C649EE">
        <w:rPr>
          <w:sz w:val="21"/>
          <w:szCs w:val="21"/>
          <w:lang w:val="ru-RU"/>
        </w:rPr>
        <w:t>0),</w:t>
      </w:r>
      <w:r w:rsidRPr="002D350D">
        <w:rPr>
          <w:rFonts w:ascii="Arial" w:hAnsi="Arial" w:cs="Arial"/>
          <w:sz w:val="21"/>
          <w:szCs w:val="21"/>
          <w:lang w:val="ru-RU"/>
        </w:rPr>
        <w:t xml:space="preserve"> дорівнює:</w:t>
      </w:r>
    </w:p>
    <w:p w14:paraId="391F6846" w14:textId="77777777" w:rsidR="00E32E9D" w:rsidRPr="002D350D" w:rsidRDefault="008555FA" w:rsidP="00906DEC">
      <w:pPr>
        <w:pStyle w:val="a3"/>
        <w:spacing w:before="0" w:line="288" w:lineRule="auto"/>
        <w:ind w:left="4925" w:firstLine="0"/>
        <w:jc w:val="left"/>
        <w:rPr>
          <w:rFonts w:ascii="Arial" w:hAnsi="Arial" w:cs="Arial"/>
          <w:sz w:val="21"/>
          <w:szCs w:val="21"/>
        </w:rPr>
      </w:pPr>
      <w:r w:rsidRPr="002D350D">
        <w:rPr>
          <w:rFonts w:ascii="Arial" w:hAnsi="Arial" w:cs="Arial"/>
          <w:noProof/>
          <w:sz w:val="21"/>
          <w:szCs w:val="21"/>
        </w:rPr>
        <w:drawing>
          <wp:inline distT="0" distB="0" distL="0" distR="0" wp14:anchorId="78DE186E" wp14:editId="5EC1C7CD">
            <wp:extent cx="2710543" cy="218440"/>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4" cstate="print"/>
                    <a:stretch>
                      <a:fillRect/>
                    </a:stretch>
                  </pic:blipFill>
                  <pic:spPr>
                    <a:xfrm>
                      <a:off x="0" y="0"/>
                      <a:ext cx="2715186" cy="218814"/>
                    </a:xfrm>
                    <a:prstGeom prst="rect">
                      <a:avLst/>
                    </a:prstGeom>
                  </pic:spPr>
                </pic:pic>
              </a:graphicData>
            </a:graphic>
          </wp:inline>
        </w:drawing>
      </w:r>
    </w:p>
    <w:p w14:paraId="04F029C3" w14:textId="623B70CC" w:rsidR="00E32E9D" w:rsidRDefault="00C649EE" w:rsidP="00906DEC">
      <w:pPr>
        <w:pStyle w:val="a3"/>
        <w:spacing w:before="0" w:line="288" w:lineRule="auto"/>
        <w:ind w:right="471"/>
        <w:rPr>
          <w:rFonts w:ascii="Arial" w:hAnsi="Arial" w:cs="Arial"/>
          <w:sz w:val="21"/>
          <w:szCs w:val="21"/>
          <w:lang w:val="ru-RU"/>
        </w:rPr>
      </w:pPr>
      <w:r w:rsidRPr="002D350D">
        <w:rPr>
          <w:rFonts w:ascii="Arial" w:hAnsi="Arial" w:cs="Arial"/>
          <w:noProof/>
          <w:sz w:val="21"/>
          <w:szCs w:val="21"/>
        </w:rPr>
        <w:drawing>
          <wp:anchor distT="0" distB="0" distL="0" distR="0" simplePos="0" relativeHeight="251657728" behindDoc="0" locked="0" layoutInCell="1" allowOverlap="1" wp14:anchorId="1A5B6BAB" wp14:editId="0CECF7D1">
            <wp:simplePos x="0" y="0"/>
            <wp:positionH relativeFrom="page">
              <wp:posOffset>3708048</wp:posOffset>
            </wp:positionH>
            <wp:positionV relativeFrom="paragraph">
              <wp:posOffset>464478</wp:posOffset>
            </wp:positionV>
            <wp:extent cx="3129421" cy="170688"/>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5" cstate="print"/>
                    <a:stretch>
                      <a:fillRect/>
                    </a:stretch>
                  </pic:blipFill>
                  <pic:spPr>
                    <a:xfrm>
                      <a:off x="0" y="0"/>
                      <a:ext cx="3129421" cy="170688"/>
                    </a:xfrm>
                    <a:prstGeom prst="rect">
                      <a:avLst/>
                    </a:prstGeom>
                  </pic:spPr>
                </pic:pic>
              </a:graphicData>
            </a:graphic>
          </wp:anchor>
        </w:drawing>
      </w:r>
      <w:r w:rsidRPr="002D350D">
        <w:rPr>
          <w:rFonts w:ascii="Arial" w:hAnsi="Arial" w:cs="Arial"/>
          <w:sz w:val="21"/>
          <w:szCs w:val="21"/>
          <w:lang w:val="ru-RU"/>
        </w:rPr>
        <w:t>Вірогідність</w:t>
      </w:r>
      <w:r w:rsidRPr="002D350D">
        <w:rPr>
          <w:rFonts w:ascii="Arial" w:hAnsi="Arial" w:cs="Arial"/>
          <w:spacing w:val="-13"/>
          <w:sz w:val="21"/>
          <w:szCs w:val="21"/>
          <w:lang w:val="ru-RU"/>
        </w:rPr>
        <w:t xml:space="preserve"> </w:t>
      </w:r>
      <w:r w:rsidRPr="002D350D">
        <w:rPr>
          <w:rFonts w:ascii="Arial" w:hAnsi="Arial" w:cs="Arial"/>
          <w:sz w:val="21"/>
          <w:szCs w:val="21"/>
          <w:lang w:val="ru-RU"/>
        </w:rPr>
        <w:t>прояву</w:t>
      </w:r>
      <w:r w:rsidRPr="002D350D">
        <w:rPr>
          <w:rFonts w:ascii="Arial" w:hAnsi="Arial" w:cs="Arial"/>
          <w:spacing w:val="-16"/>
          <w:sz w:val="21"/>
          <w:szCs w:val="21"/>
          <w:lang w:val="ru-RU"/>
        </w:rPr>
        <w:t xml:space="preserve"> </w:t>
      </w:r>
      <w:r w:rsidRPr="002D350D">
        <w:rPr>
          <w:rFonts w:ascii="Arial" w:hAnsi="Arial" w:cs="Arial"/>
          <w:sz w:val="21"/>
          <w:szCs w:val="21"/>
          <w:lang w:val="ru-RU"/>
        </w:rPr>
        <w:t>хоча</w:t>
      </w:r>
      <w:r w:rsidRPr="002D350D">
        <w:rPr>
          <w:rFonts w:ascii="Arial" w:hAnsi="Arial" w:cs="Arial"/>
          <w:spacing w:val="-15"/>
          <w:sz w:val="21"/>
          <w:szCs w:val="21"/>
          <w:lang w:val="ru-RU"/>
        </w:rPr>
        <w:t xml:space="preserve"> </w:t>
      </w:r>
      <w:r w:rsidRPr="002D350D">
        <w:rPr>
          <w:rFonts w:ascii="Arial" w:hAnsi="Arial" w:cs="Arial"/>
          <w:sz w:val="21"/>
          <w:szCs w:val="21"/>
          <w:lang w:val="ru-RU"/>
        </w:rPr>
        <w:t>б</w:t>
      </w:r>
      <w:r w:rsidRPr="002D350D">
        <w:rPr>
          <w:rFonts w:ascii="Arial" w:hAnsi="Arial" w:cs="Arial"/>
          <w:spacing w:val="-14"/>
          <w:sz w:val="21"/>
          <w:szCs w:val="21"/>
          <w:lang w:val="ru-RU"/>
        </w:rPr>
        <w:t xml:space="preserve"> </w:t>
      </w:r>
      <w:r w:rsidRPr="002D350D">
        <w:rPr>
          <w:rFonts w:ascii="Arial" w:hAnsi="Arial" w:cs="Arial"/>
          <w:sz w:val="21"/>
          <w:szCs w:val="21"/>
          <w:lang w:val="ru-RU"/>
        </w:rPr>
        <w:t>одного</w:t>
      </w:r>
      <w:r w:rsidRPr="002D350D">
        <w:rPr>
          <w:rFonts w:ascii="Arial" w:hAnsi="Arial" w:cs="Arial"/>
          <w:spacing w:val="-14"/>
          <w:sz w:val="21"/>
          <w:szCs w:val="21"/>
          <w:lang w:val="ru-RU"/>
        </w:rPr>
        <w:t xml:space="preserve"> </w:t>
      </w:r>
      <w:r w:rsidRPr="002D350D">
        <w:rPr>
          <w:rFonts w:ascii="Arial" w:hAnsi="Arial" w:cs="Arial"/>
          <w:sz w:val="21"/>
          <w:szCs w:val="21"/>
          <w:lang w:val="ru-RU"/>
        </w:rPr>
        <w:t>провалу</w:t>
      </w:r>
      <w:r w:rsidRPr="002D350D">
        <w:rPr>
          <w:rFonts w:ascii="Arial" w:hAnsi="Arial" w:cs="Arial"/>
          <w:spacing w:val="-16"/>
          <w:sz w:val="21"/>
          <w:szCs w:val="21"/>
          <w:lang w:val="ru-RU"/>
        </w:rPr>
        <w:t xml:space="preserve"> </w:t>
      </w:r>
      <w:r w:rsidRPr="002D350D">
        <w:rPr>
          <w:rFonts w:ascii="Arial" w:hAnsi="Arial" w:cs="Arial"/>
          <w:sz w:val="21"/>
          <w:szCs w:val="21"/>
          <w:lang w:val="ru-RU"/>
        </w:rPr>
        <w:t>на</w:t>
      </w:r>
      <w:r w:rsidRPr="002D350D">
        <w:rPr>
          <w:rFonts w:ascii="Arial" w:hAnsi="Arial" w:cs="Arial"/>
          <w:spacing w:val="-12"/>
          <w:sz w:val="21"/>
          <w:szCs w:val="21"/>
          <w:lang w:val="ru-RU"/>
        </w:rPr>
        <w:t xml:space="preserve"> </w:t>
      </w:r>
      <w:r w:rsidRPr="002D350D">
        <w:rPr>
          <w:rFonts w:ascii="Arial" w:hAnsi="Arial" w:cs="Arial"/>
          <w:sz w:val="21"/>
          <w:szCs w:val="21"/>
          <w:lang w:val="ru-RU"/>
        </w:rPr>
        <w:t>даній</w:t>
      </w:r>
      <w:r w:rsidRPr="002D350D">
        <w:rPr>
          <w:rFonts w:ascii="Arial" w:hAnsi="Arial" w:cs="Arial"/>
          <w:spacing w:val="-14"/>
          <w:sz w:val="21"/>
          <w:szCs w:val="21"/>
          <w:lang w:val="ru-RU"/>
        </w:rPr>
        <w:t xml:space="preserve"> </w:t>
      </w:r>
      <w:r w:rsidRPr="002D350D">
        <w:rPr>
          <w:rFonts w:ascii="Arial" w:hAnsi="Arial" w:cs="Arial"/>
          <w:sz w:val="21"/>
          <w:szCs w:val="21"/>
          <w:lang w:val="ru-RU"/>
        </w:rPr>
        <w:t>території</w:t>
      </w:r>
      <w:r w:rsidRPr="002D350D">
        <w:rPr>
          <w:rFonts w:ascii="Arial" w:hAnsi="Arial" w:cs="Arial"/>
          <w:spacing w:val="-11"/>
          <w:sz w:val="21"/>
          <w:szCs w:val="21"/>
          <w:lang w:val="ru-RU"/>
        </w:rPr>
        <w:t xml:space="preserve"> </w:t>
      </w:r>
      <w:r w:rsidRPr="002D350D">
        <w:rPr>
          <w:rFonts w:ascii="Arial" w:hAnsi="Arial" w:cs="Arial"/>
          <w:sz w:val="21"/>
          <w:szCs w:val="21"/>
          <w:lang w:val="ru-RU"/>
        </w:rPr>
        <w:t>у</w:t>
      </w:r>
      <w:r w:rsidRPr="002D350D">
        <w:rPr>
          <w:rFonts w:ascii="Arial" w:hAnsi="Arial" w:cs="Arial"/>
          <w:spacing w:val="-16"/>
          <w:sz w:val="21"/>
          <w:szCs w:val="21"/>
          <w:lang w:val="ru-RU"/>
        </w:rPr>
        <w:t xml:space="preserve"> </w:t>
      </w:r>
      <w:r w:rsidRPr="002D350D">
        <w:rPr>
          <w:rFonts w:ascii="Arial" w:hAnsi="Arial" w:cs="Arial"/>
          <w:sz w:val="21"/>
          <w:szCs w:val="21"/>
          <w:lang w:val="ru-RU"/>
        </w:rPr>
        <w:t>визначений час</w:t>
      </w:r>
      <w:r w:rsidRPr="002D350D">
        <w:rPr>
          <w:rFonts w:ascii="Arial" w:hAnsi="Arial" w:cs="Arial"/>
          <w:spacing w:val="-3"/>
          <w:sz w:val="21"/>
          <w:szCs w:val="21"/>
          <w:lang w:val="ru-RU"/>
        </w:rPr>
        <w:t xml:space="preserve"> </w:t>
      </w:r>
      <w:r w:rsidRPr="002D350D">
        <w:rPr>
          <w:rFonts w:ascii="Arial" w:hAnsi="Arial" w:cs="Arial"/>
          <w:sz w:val="21"/>
          <w:szCs w:val="21"/>
          <w:lang w:val="ru-RU"/>
        </w:rPr>
        <w:t>дорівнює:</w:t>
      </w:r>
    </w:p>
    <w:p w14:paraId="0C7ED9A3" w14:textId="2114C76B" w:rsidR="00E32E9D" w:rsidRPr="002D350D" w:rsidRDefault="008555FA" w:rsidP="00906DEC">
      <w:pPr>
        <w:pStyle w:val="a3"/>
        <w:spacing w:before="0" w:line="288" w:lineRule="auto"/>
        <w:ind w:right="470"/>
        <w:rPr>
          <w:rFonts w:ascii="Arial" w:hAnsi="Arial" w:cs="Arial"/>
          <w:sz w:val="21"/>
          <w:szCs w:val="21"/>
          <w:lang w:val="ru-RU"/>
        </w:rPr>
      </w:pPr>
      <w:r w:rsidRPr="002D350D">
        <w:rPr>
          <w:rFonts w:ascii="Arial" w:hAnsi="Arial" w:cs="Arial"/>
          <w:sz w:val="21"/>
          <w:szCs w:val="21"/>
          <w:lang w:val="ru-RU"/>
        </w:rPr>
        <w:t>Закон розподілу провалів у часі справедливий як для всієї території в цілому,</w:t>
      </w:r>
      <w:r w:rsidRPr="002D350D">
        <w:rPr>
          <w:rFonts w:ascii="Arial" w:hAnsi="Arial" w:cs="Arial"/>
          <w:spacing w:val="-18"/>
          <w:sz w:val="21"/>
          <w:szCs w:val="21"/>
          <w:lang w:val="ru-RU"/>
        </w:rPr>
        <w:t xml:space="preserve"> </w:t>
      </w:r>
      <w:r w:rsidRPr="002D350D">
        <w:rPr>
          <w:rFonts w:ascii="Arial" w:hAnsi="Arial" w:cs="Arial"/>
          <w:sz w:val="21"/>
          <w:szCs w:val="21"/>
          <w:lang w:val="ru-RU"/>
        </w:rPr>
        <w:t>так</w:t>
      </w:r>
      <w:r w:rsidRPr="002D350D">
        <w:rPr>
          <w:rFonts w:ascii="Arial" w:hAnsi="Arial" w:cs="Arial"/>
          <w:spacing w:val="-17"/>
          <w:sz w:val="21"/>
          <w:szCs w:val="21"/>
          <w:lang w:val="ru-RU"/>
        </w:rPr>
        <w:t xml:space="preserve"> </w:t>
      </w:r>
      <w:r w:rsidRPr="002D350D">
        <w:rPr>
          <w:rFonts w:ascii="Arial" w:hAnsi="Arial" w:cs="Arial"/>
          <w:sz w:val="21"/>
          <w:szCs w:val="21"/>
          <w:lang w:val="ru-RU"/>
        </w:rPr>
        <w:t>і</w:t>
      </w:r>
      <w:r w:rsidRPr="002D350D">
        <w:rPr>
          <w:rFonts w:ascii="Arial" w:hAnsi="Arial" w:cs="Arial"/>
          <w:spacing w:val="-16"/>
          <w:sz w:val="21"/>
          <w:szCs w:val="21"/>
          <w:lang w:val="ru-RU"/>
        </w:rPr>
        <w:t xml:space="preserve"> </w:t>
      </w:r>
      <w:r w:rsidRPr="002D350D">
        <w:rPr>
          <w:rFonts w:ascii="Arial" w:hAnsi="Arial" w:cs="Arial"/>
          <w:sz w:val="21"/>
          <w:szCs w:val="21"/>
          <w:lang w:val="ru-RU"/>
        </w:rPr>
        <w:t>окремих</w:t>
      </w:r>
      <w:r w:rsidRPr="002D350D">
        <w:rPr>
          <w:rFonts w:ascii="Arial" w:hAnsi="Arial" w:cs="Arial"/>
          <w:spacing w:val="-16"/>
          <w:sz w:val="21"/>
          <w:szCs w:val="21"/>
          <w:lang w:val="ru-RU"/>
        </w:rPr>
        <w:t xml:space="preserve"> </w:t>
      </w:r>
      <w:r w:rsidRPr="002D350D">
        <w:rPr>
          <w:rFonts w:ascii="Arial" w:hAnsi="Arial" w:cs="Arial"/>
          <w:sz w:val="21"/>
          <w:szCs w:val="21"/>
          <w:lang w:val="ru-RU"/>
        </w:rPr>
        <w:t>її</w:t>
      </w:r>
      <w:r w:rsidRPr="002D350D">
        <w:rPr>
          <w:rFonts w:ascii="Arial" w:hAnsi="Arial" w:cs="Arial"/>
          <w:spacing w:val="-19"/>
          <w:sz w:val="21"/>
          <w:szCs w:val="21"/>
          <w:lang w:val="ru-RU"/>
        </w:rPr>
        <w:t xml:space="preserve"> </w:t>
      </w:r>
      <w:r w:rsidRPr="002D350D">
        <w:rPr>
          <w:rFonts w:ascii="Arial" w:hAnsi="Arial" w:cs="Arial"/>
          <w:sz w:val="21"/>
          <w:szCs w:val="21"/>
          <w:lang w:val="ru-RU"/>
        </w:rPr>
        <w:t>ділянок.</w:t>
      </w:r>
      <w:r w:rsidRPr="002D350D">
        <w:rPr>
          <w:rFonts w:ascii="Arial" w:hAnsi="Arial" w:cs="Arial"/>
          <w:spacing w:val="-18"/>
          <w:sz w:val="21"/>
          <w:szCs w:val="21"/>
          <w:lang w:val="ru-RU"/>
        </w:rPr>
        <w:t xml:space="preserve"> </w:t>
      </w:r>
      <w:r w:rsidRPr="002D350D">
        <w:rPr>
          <w:rFonts w:ascii="Arial" w:hAnsi="Arial" w:cs="Arial"/>
          <w:sz w:val="21"/>
          <w:szCs w:val="21"/>
          <w:lang w:val="ru-RU"/>
        </w:rPr>
        <w:t>Стосовно</w:t>
      </w:r>
      <w:r w:rsidRPr="002D350D">
        <w:rPr>
          <w:rFonts w:ascii="Arial" w:hAnsi="Arial" w:cs="Arial"/>
          <w:spacing w:val="-16"/>
          <w:sz w:val="21"/>
          <w:szCs w:val="21"/>
          <w:lang w:val="ru-RU"/>
        </w:rPr>
        <w:t xml:space="preserve"> </w:t>
      </w:r>
      <w:r w:rsidRPr="002D350D">
        <w:rPr>
          <w:rFonts w:ascii="Arial" w:hAnsi="Arial" w:cs="Arial"/>
          <w:sz w:val="21"/>
          <w:szCs w:val="21"/>
          <w:lang w:val="ru-RU"/>
        </w:rPr>
        <w:t>одиниці</w:t>
      </w:r>
      <w:r w:rsidRPr="002D350D">
        <w:rPr>
          <w:rFonts w:ascii="Arial" w:hAnsi="Arial" w:cs="Arial"/>
          <w:spacing w:val="-19"/>
          <w:sz w:val="21"/>
          <w:szCs w:val="21"/>
          <w:lang w:val="ru-RU"/>
        </w:rPr>
        <w:t xml:space="preserve"> </w:t>
      </w:r>
      <w:r w:rsidRPr="002D350D">
        <w:rPr>
          <w:rFonts w:ascii="Arial" w:hAnsi="Arial" w:cs="Arial"/>
          <w:sz w:val="21"/>
          <w:szCs w:val="21"/>
          <w:lang w:val="ru-RU"/>
        </w:rPr>
        <w:t>площі</w:t>
      </w:r>
      <w:r w:rsidRPr="002D350D">
        <w:rPr>
          <w:rFonts w:ascii="Arial" w:hAnsi="Arial" w:cs="Arial"/>
          <w:spacing w:val="-16"/>
          <w:sz w:val="21"/>
          <w:szCs w:val="21"/>
          <w:lang w:val="ru-RU"/>
        </w:rPr>
        <w:t xml:space="preserve"> </w:t>
      </w:r>
      <w:r w:rsidRPr="002D350D">
        <w:rPr>
          <w:rFonts w:ascii="Arial" w:hAnsi="Arial" w:cs="Arial"/>
          <w:sz w:val="21"/>
          <w:szCs w:val="21"/>
          <w:lang w:val="ru-RU"/>
        </w:rPr>
        <w:t>території</w:t>
      </w:r>
      <w:r w:rsidRPr="002D350D">
        <w:rPr>
          <w:rFonts w:ascii="Arial" w:hAnsi="Arial" w:cs="Arial"/>
          <w:spacing w:val="-19"/>
          <w:sz w:val="21"/>
          <w:szCs w:val="21"/>
          <w:lang w:val="ru-RU"/>
        </w:rPr>
        <w:t xml:space="preserve"> </w:t>
      </w:r>
      <w:r w:rsidRPr="002D350D">
        <w:rPr>
          <w:rFonts w:ascii="Arial" w:hAnsi="Arial" w:cs="Arial"/>
          <w:sz w:val="21"/>
          <w:szCs w:val="21"/>
          <w:lang w:val="ru-RU"/>
        </w:rPr>
        <w:t>і</w:t>
      </w:r>
      <w:r w:rsidRPr="002D350D">
        <w:rPr>
          <w:rFonts w:ascii="Arial" w:hAnsi="Arial" w:cs="Arial"/>
          <w:spacing w:val="-19"/>
          <w:sz w:val="21"/>
          <w:szCs w:val="21"/>
          <w:lang w:val="ru-RU"/>
        </w:rPr>
        <w:t xml:space="preserve"> </w:t>
      </w:r>
      <w:r w:rsidRPr="002D350D">
        <w:rPr>
          <w:rFonts w:ascii="Arial" w:hAnsi="Arial" w:cs="Arial"/>
          <w:sz w:val="21"/>
          <w:szCs w:val="21"/>
          <w:lang w:val="ru-RU"/>
        </w:rPr>
        <w:t>одиниці</w:t>
      </w:r>
      <w:r w:rsidRPr="002D350D">
        <w:rPr>
          <w:rFonts w:ascii="Arial" w:hAnsi="Arial" w:cs="Arial"/>
          <w:spacing w:val="-16"/>
          <w:sz w:val="21"/>
          <w:szCs w:val="21"/>
          <w:lang w:val="ru-RU"/>
        </w:rPr>
        <w:t xml:space="preserve"> </w:t>
      </w:r>
      <w:r w:rsidRPr="002D350D">
        <w:rPr>
          <w:rFonts w:ascii="Arial" w:hAnsi="Arial" w:cs="Arial"/>
          <w:sz w:val="21"/>
          <w:szCs w:val="21"/>
          <w:lang w:val="ru-RU"/>
        </w:rPr>
        <w:t>часу формула (Л.1) матиме</w:t>
      </w:r>
      <w:r w:rsidRPr="002D350D">
        <w:rPr>
          <w:rFonts w:ascii="Arial" w:hAnsi="Arial" w:cs="Arial"/>
          <w:spacing w:val="-9"/>
          <w:sz w:val="21"/>
          <w:szCs w:val="21"/>
          <w:lang w:val="ru-RU"/>
        </w:rPr>
        <w:t xml:space="preserve"> </w:t>
      </w:r>
      <w:r w:rsidRPr="002D350D">
        <w:rPr>
          <w:rFonts w:ascii="Arial" w:hAnsi="Arial" w:cs="Arial"/>
          <w:sz w:val="21"/>
          <w:szCs w:val="21"/>
          <w:lang w:val="ru-RU"/>
        </w:rPr>
        <w:t>вигляд:</w:t>
      </w:r>
    </w:p>
    <w:p w14:paraId="796FF3BD" w14:textId="77777777" w:rsidR="00E32E9D" w:rsidRPr="002D350D" w:rsidRDefault="008555FA" w:rsidP="00906DEC">
      <w:pPr>
        <w:pStyle w:val="a3"/>
        <w:spacing w:before="0" w:line="288" w:lineRule="auto"/>
        <w:ind w:left="834" w:firstLine="0"/>
        <w:jc w:val="left"/>
        <w:rPr>
          <w:rFonts w:ascii="Arial" w:hAnsi="Arial" w:cs="Arial"/>
          <w:sz w:val="21"/>
          <w:szCs w:val="21"/>
        </w:rPr>
      </w:pPr>
      <w:r w:rsidRPr="002D350D">
        <w:rPr>
          <w:rFonts w:ascii="Arial" w:hAnsi="Arial" w:cs="Arial"/>
          <w:noProof/>
          <w:sz w:val="21"/>
          <w:szCs w:val="21"/>
        </w:rPr>
        <w:drawing>
          <wp:inline distT="0" distB="0" distL="0" distR="0" wp14:anchorId="2C9DEF77" wp14:editId="57B51CC6">
            <wp:extent cx="5275385" cy="639445"/>
            <wp:effectExtent l="0" t="0" r="1905" b="8255"/>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6" cstate="print"/>
                    <a:stretch>
                      <a:fillRect/>
                    </a:stretch>
                  </pic:blipFill>
                  <pic:spPr>
                    <a:xfrm>
                      <a:off x="0" y="0"/>
                      <a:ext cx="5285070" cy="640619"/>
                    </a:xfrm>
                    <a:prstGeom prst="rect">
                      <a:avLst/>
                    </a:prstGeom>
                  </pic:spPr>
                </pic:pic>
              </a:graphicData>
            </a:graphic>
          </wp:inline>
        </w:drawing>
      </w:r>
    </w:p>
    <w:p w14:paraId="56E69C56" w14:textId="667D641F" w:rsidR="00E32E9D" w:rsidRPr="002D350D" w:rsidRDefault="008555FA" w:rsidP="00906DEC">
      <w:pPr>
        <w:pStyle w:val="a3"/>
        <w:spacing w:before="0" w:line="288" w:lineRule="auto"/>
        <w:ind w:right="472"/>
        <w:rPr>
          <w:rFonts w:ascii="Arial" w:hAnsi="Arial" w:cs="Arial"/>
          <w:sz w:val="21"/>
          <w:szCs w:val="21"/>
        </w:rPr>
      </w:pPr>
      <w:r w:rsidRPr="002D350D">
        <w:rPr>
          <w:rFonts w:ascii="Arial" w:hAnsi="Arial" w:cs="Arial"/>
          <w:sz w:val="21"/>
          <w:szCs w:val="21"/>
        </w:rPr>
        <w:lastRenderedPageBreak/>
        <w:t xml:space="preserve">Л.8 Під надійністю майданчика площею </w:t>
      </w:r>
      <w:r w:rsidRPr="00C649EE">
        <w:rPr>
          <w:i/>
          <w:sz w:val="22"/>
          <w:szCs w:val="22"/>
        </w:rPr>
        <w:t>F</w:t>
      </w:r>
      <w:r w:rsidRPr="002D350D">
        <w:rPr>
          <w:rFonts w:ascii="Arial" w:hAnsi="Arial" w:cs="Arial"/>
          <w:i/>
          <w:sz w:val="21"/>
          <w:szCs w:val="21"/>
        </w:rPr>
        <w:t xml:space="preserve"> </w:t>
      </w:r>
      <w:r w:rsidRPr="002D350D">
        <w:rPr>
          <w:rFonts w:ascii="Arial" w:hAnsi="Arial" w:cs="Arial"/>
          <w:sz w:val="21"/>
          <w:szCs w:val="21"/>
        </w:rPr>
        <w:t xml:space="preserve">щодо карстових провалів, що утворюються з інтенсивністю </w:t>
      </w:r>
      <w:r w:rsidRPr="00C649EE">
        <w:rPr>
          <w:i/>
          <w:sz w:val="22"/>
          <w:szCs w:val="22"/>
        </w:rPr>
        <w:t>λ</w:t>
      </w:r>
      <w:r w:rsidRPr="00C649EE">
        <w:rPr>
          <w:sz w:val="22"/>
          <w:szCs w:val="22"/>
        </w:rPr>
        <w:t>,</w:t>
      </w:r>
      <w:r w:rsidRPr="002D350D">
        <w:rPr>
          <w:rFonts w:ascii="Arial" w:hAnsi="Arial" w:cs="Arial"/>
          <w:sz w:val="21"/>
          <w:szCs w:val="21"/>
        </w:rPr>
        <w:t xml:space="preserve"> розуміється вірогідність </w:t>
      </w:r>
      <w:r w:rsidRPr="00C649EE">
        <w:rPr>
          <w:i/>
          <w:sz w:val="22"/>
          <w:szCs w:val="22"/>
        </w:rPr>
        <w:t>Р</w:t>
      </w:r>
      <w:r w:rsidRPr="00C649EE">
        <w:rPr>
          <w:position w:val="-2"/>
          <w:sz w:val="22"/>
          <w:szCs w:val="22"/>
        </w:rPr>
        <w:t>0</w:t>
      </w:r>
      <w:r w:rsidRPr="002D350D">
        <w:rPr>
          <w:rFonts w:ascii="Arial" w:hAnsi="Arial" w:cs="Arial"/>
          <w:position w:val="-2"/>
          <w:sz w:val="21"/>
          <w:szCs w:val="21"/>
        </w:rPr>
        <w:t xml:space="preserve"> </w:t>
      </w:r>
      <w:r w:rsidRPr="002D350D">
        <w:rPr>
          <w:rFonts w:ascii="Arial" w:hAnsi="Arial" w:cs="Arial"/>
          <w:sz w:val="21"/>
          <w:szCs w:val="21"/>
        </w:rPr>
        <w:t xml:space="preserve">того, що вона протягом розрахункового періоду служби споруди </w:t>
      </w:r>
      <w:r w:rsidR="00C649EE" w:rsidRPr="00C649EE">
        <w:rPr>
          <w:sz w:val="21"/>
          <w:szCs w:val="21"/>
          <w:lang w:val="uk-UA"/>
        </w:rPr>
        <w:t>Т</w:t>
      </w:r>
      <w:r w:rsidRPr="002D350D">
        <w:rPr>
          <w:rFonts w:ascii="Arial" w:hAnsi="Arial" w:cs="Arial"/>
          <w:sz w:val="21"/>
          <w:szCs w:val="21"/>
        </w:rPr>
        <w:t xml:space="preserve"> не буде пошкоджена карстовими провалами з діаметрами, що перевищують деякий розмір</w:t>
      </w:r>
      <w:r w:rsidRPr="00C649EE">
        <w:rPr>
          <w:sz w:val="21"/>
          <w:szCs w:val="21"/>
        </w:rPr>
        <w:t xml:space="preserve"> d</w:t>
      </w:r>
      <w:r w:rsidRPr="002D350D">
        <w:rPr>
          <w:rFonts w:ascii="Arial" w:hAnsi="Arial" w:cs="Arial"/>
          <w:i/>
          <w:sz w:val="21"/>
          <w:szCs w:val="21"/>
        </w:rPr>
        <w:t xml:space="preserve">, </w:t>
      </w:r>
      <w:r w:rsidRPr="002D350D">
        <w:rPr>
          <w:rFonts w:ascii="Arial" w:hAnsi="Arial" w:cs="Arial"/>
          <w:sz w:val="21"/>
          <w:szCs w:val="21"/>
        </w:rPr>
        <w:t>або:</w:t>
      </w:r>
    </w:p>
    <w:p w14:paraId="680860B0" w14:textId="77777777" w:rsidR="00E32E9D" w:rsidRPr="002D350D" w:rsidRDefault="008555FA" w:rsidP="00906DEC">
      <w:pPr>
        <w:pStyle w:val="a3"/>
        <w:spacing w:before="0" w:line="288" w:lineRule="auto"/>
        <w:ind w:left="155" w:firstLine="0"/>
        <w:jc w:val="left"/>
        <w:rPr>
          <w:rFonts w:ascii="Arial" w:hAnsi="Arial" w:cs="Arial"/>
          <w:sz w:val="21"/>
          <w:szCs w:val="21"/>
        </w:rPr>
      </w:pPr>
      <w:r w:rsidRPr="002D350D">
        <w:rPr>
          <w:rFonts w:ascii="Arial" w:hAnsi="Arial" w:cs="Arial"/>
          <w:noProof/>
          <w:sz w:val="21"/>
          <w:szCs w:val="21"/>
        </w:rPr>
        <w:drawing>
          <wp:inline distT="0" distB="0" distL="0" distR="0" wp14:anchorId="70B7B6DA" wp14:editId="0C461280">
            <wp:extent cx="5580185" cy="779780"/>
            <wp:effectExtent l="0" t="0" r="1905" b="127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7" cstate="print"/>
                    <a:stretch>
                      <a:fillRect/>
                    </a:stretch>
                  </pic:blipFill>
                  <pic:spPr>
                    <a:xfrm>
                      <a:off x="0" y="0"/>
                      <a:ext cx="5585391" cy="780508"/>
                    </a:xfrm>
                    <a:prstGeom prst="rect">
                      <a:avLst/>
                    </a:prstGeom>
                  </pic:spPr>
                </pic:pic>
              </a:graphicData>
            </a:graphic>
          </wp:inline>
        </w:drawing>
      </w:r>
    </w:p>
    <w:p w14:paraId="24722ACA" w14:textId="77777777" w:rsidR="00E32E9D" w:rsidRPr="002D350D" w:rsidRDefault="008555FA" w:rsidP="00906DEC">
      <w:pPr>
        <w:pStyle w:val="a3"/>
        <w:spacing w:before="0" w:line="288" w:lineRule="auto"/>
        <w:ind w:right="472"/>
        <w:rPr>
          <w:rFonts w:ascii="Arial" w:hAnsi="Arial" w:cs="Arial"/>
          <w:sz w:val="21"/>
          <w:szCs w:val="21"/>
          <w:lang w:val="ru-RU"/>
        </w:rPr>
      </w:pPr>
      <w:r w:rsidRPr="002D350D">
        <w:rPr>
          <w:rFonts w:ascii="Arial" w:hAnsi="Arial" w:cs="Arial"/>
          <w:sz w:val="21"/>
          <w:szCs w:val="21"/>
          <w:lang w:val="ru-RU"/>
        </w:rPr>
        <w:t>Л.9 Імовірнісно-статистичні методи при оцінці карстонебезпечності окремого будівельного майданчика застосовні за умов:</w:t>
      </w:r>
    </w:p>
    <w:p w14:paraId="4AE03B9C" w14:textId="77777777" w:rsidR="00E32E9D" w:rsidRPr="002D350D" w:rsidRDefault="008555FA" w:rsidP="00906DEC">
      <w:pPr>
        <w:pStyle w:val="a5"/>
        <w:numPr>
          <w:ilvl w:val="1"/>
          <w:numId w:val="32"/>
        </w:numPr>
        <w:tabs>
          <w:tab w:val="left" w:pos="1030"/>
        </w:tabs>
        <w:spacing w:before="0" w:line="288" w:lineRule="auto"/>
        <w:ind w:right="472" w:firstLine="720"/>
        <w:rPr>
          <w:rFonts w:ascii="Arial" w:hAnsi="Arial" w:cs="Arial"/>
          <w:sz w:val="21"/>
          <w:szCs w:val="21"/>
          <w:lang w:val="ru-RU"/>
        </w:rPr>
      </w:pPr>
      <w:r w:rsidRPr="002D350D">
        <w:rPr>
          <w:rFonts w:ascii="Arial" w:hAnsi="Arial" w:cs="Arial"/>
          <w:sz w:val="21"/>
          <w:szCs w:val="21"/>
          <w:lang w:val="ru-RU"/>
        </w:rPr>
        <w:t>однорідності майданчика з ділянкою, для якої були визначені ці параметри (щодо інтенсивності провалів і їх</w:t>
      </w:r>
      <w:r w:rsidRPr="002D350D">
        <w:rPr>
          <w:rFonts w:ascii="Arial" w:hAnsi="Arial" w:cs="Arial"/>
          <w:spacing w:val="-17"/>
          <w:sz w:val="21"/>
          <w:szCs w:val="21"/>
          <w:lang w:val="ru-RU"/>
        </w:rPr>
        <w:t xml:space="preserve"> </w:t>
      </w:r>
      <w:r w:rsidRPr="002D350D">
        <w:rPr>
          <w:rFonts w:ascii="Arial" w:hAnsi="Arial" w:cs="Arial"/>
          <w:sz w:val="21"/>
          <w:szCs w:val="21"/>
          <w:lang w:val="ru-RU"/>
        </w:rPr>
        <w:t>розмірів);</w:t>
      </w:r>
    </w:p>
    <w:p w14:paraId="175B9A4E" w14:textId="2685F52F" w:rsidR="00E32E9D" w:rsidRDefault="008555FA" w:rsidP="00906DEC">
      <w:pPr>
        <w:pStyle w:val="a5"/>
        <w:numPr>
          <w:ilvl w:val="1"/>
          <w:numId w:val="32"/>
        </w:numPr>
        <w:tabs>
          <w:tab w:val="left" w:pos="1030"/>
        </w:tabs>
        <w:spacing w:before="0" w:line="288" w:lineRule="auto"/>
        <w:ind w:left="1029" w:hanging="197"/>
        <w:jc w:val="left"/>
        <w:rPr>
          <w:rFonts w:ascii="Arial" w:hAnsi="Arial" w:cs="Arial"/>
          <w:sz w:val="21"/>
          <w:szCs w:val="21"/>
          <w:lang w:val="ru-RU"/>
        </w:rPr>
      </w:pPr>
      <w:r w:rsidRPr="002D350D">
        <w:rPr>
          <w:rFonts w:ascii="Arial" w:hAnsi="Arial" w:cs="Arial"/>
          <w:sz w:val="21"/>
          <w:szCs w:val="21"/>
          <w:lang w:val="ru-RU"/>
        </w:rPr>
        <w:t>відсутності впливу на інтенсивність провалів і величини їх</w:t>
      </w:r>
      <w:r w:rsidRPr="002D350D">
        <w:rPr>
          <w:rFonts w:ascii="Arial" w:hAnsi="Arial" w:cs="Arial"/>
          <w:spacing w:val="-25"/>
          <w:sz w:val="21"/>
          <w:szCs w:val="21"/>
          <w:lang w:val="ru-RU"/>
        </w:rPr>
        <w:t xml:space="preserve"> </w:t>
      </w:r>
      <w:r w:rsidRPr="002D350D">
        <w:rPr>
          <w:rFonts w:ascii="Arial" w:hAnsi="Arial" w:cs="Arial"/>
          <w:sz w:val="21"/>
          <w:szCs w:val="21"/>
          <w:lang w:val="ru-RU"/>
        </w:rPr>
        <w:t>діаметрів.</w:t>
      </w:r>
    </w:p>
    <w:p w14:paraId="7C1BC16B" w14:textId="341C62EC" w:rsidR="00C649EE" w:rsidRDefault="00C649EE" w:rsidP="00C649EE">
      <w:pPr>
        <w:pStyle w:val="a5"/>
        <w:tabs>
          <w:tab w:val="left" w:pos="1030"/>
        </w:tabs>
        <w:spacing w:before="0" w:line="288" w:lineRule="auto"/>
        <w:ind w:left="1029" w:firstLine="0"/>
        <w:jc w:val="left"/>
        <w:rPr>
          <w:rFonts w:ascii="Arial" w:hAnsi="Arial" w:cs="Arial"/>
          <w:sz w:val="21"/>
          <w:szCs w:val="21"/>
          <w:lang w:val="ru-RU"/>
        </w:rPr>
      </w:pPr>
      <w:r>
        <w:rPr>
          <w:rFonts w:ascii="Arial" w:hAnsi="Arial" w:cs="Arial"/>
          <w:sz w:val="21"/>
          <w:szCs w:val="21"/>
          <w:lang w:val="ru-RU"/>
        </w:rPr>
        <w:br w:type="page"/>
      </w:r>
    </w:p>
    <w:p w14:paraId="229F5937" w14:textId="77777777" w:rsidR="00D82000" w:rsidRDefault="008555FA" w:rsidP="00906DEC">
      <w:pPr>
        <w:pStyle w:val="a3"/>
        <w:spacing w:before="0" w:line="288" w:lineRule="auto"/>
        <w:ind w:left="172" w:firstLine="0"/>
        <w:jc w:val="left"/>
        <w:rPr>
          <w:rFonts w:ascii="Arial" w:hAnsi="Arial" w:cs="Arial"/>
          <w:noProof/>
          <w:spacing w:val="34"/>
          <w:sz w:val="21"/>
          <w:szCs w:val="21"/>
        </w:rPr>
      </w:pPr>
      <w:r w:rsidRPr="002D350D">
        <w:rPr>
          <w:rFonts w:ascii="Arial" w:hAnsi="Arial" w:cs="Arial"/>
          <w:sz w:val="21"/>
          <w:szCs w:val="21"/>
        </w:rPr>
        <w:lastRenderedPageBreak/>
        <w:t xml:space="preserve">- </w:t>
      </w:r>
    </w:p>
    <w:p w14:paraId="6ED963EC" w14:textId="5B9FF5A3" w:rsidR="00E32E9D" w:rsidRPr="002D350D" w:rsidRDefault="008555FA" w:rsidP="00906DEC">
      <w:pPr>
        <w:pStyle w:val="a3"/>
        <w:spacing w:before="0" w:line="288" w:lineRule="auto"/>
        <w:ind w:left="172" w:firstLine="0"/>
        <w:jc w:val="left"/>
        <w:rPr>
          <w:rFonts w:ascii="Arial" w:hAnsi="Arial" w:cs="Arial"/>
          <w:sz w:val="21"/>
          <w:szCs w:val="21"/>
        </w:rPr>
      </w:pPr>
      <w:r w:rsidRPr="002D350D">
        <w:rPr>
          <w:rFonts w:ascii="Arial" w:hAnsi="Arial" w:cs="Arial"/>
          <w:noProof/>
          <w:spacing w:val="34"/>
          <w:sz w:val="21"/>
          <w:szCs w:val="21"/>
        </w:rPr>
        <w:drawing>
          <wp:inline distT="0" distB="0" distL="0" distR="0" wp14:anchorId="2DEA9D37" wp14:editId="4B74D1C3">
            <wp:extent cx="6114415" cy="8005544"/>
            <wp:effectExtent l="0" t="0" r="635" b="0"/>
            <wp:docPr id="27" name="image14.jpeg" descr="ris_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rotWithShape="1">
                    <a:blip r:embed="rId28" cstate="print"/>
                    <a:srcRect t="7427"/>
                    <a:stretch/>
                  </pic:blipFill>
                  <pic:spPr bwMode="auto">
                    <a:xfrm>
                      <a:off x="0" y="0"/>
                      <a:ext cx="6115048" cy="8006373"/>
                    </a:xfrm>
                    <a:prstGeom prst="rect">
                      <a:avLst/>
                    </a:prstGeom>
                    <a:ln>
                      <a:noFill/>
                    </a:ln>
                    <a:extLst>
                      <a:ext uri="{53640926-AAD7-44D8-BBD7-CCE9431645EC}">
                        <a14:shadowObscured xmlns:a14="http://schemas.microsoft.com/office/drawing/2010/main"/>
                      </a:ext>
                    </a:extLst>
                  </pic:spPr>
                </pic:pic>
              </a:graphicData>
            </a:graphic>
          </wp:inline>
        </w:drawing>
      </w:r>
    </w:p>
    <w:p w14:paraId="24DB4A00" w14:textId="77777777" w:rsidR="00E32E9D" w:rsidRPr="002D350D" w:rsidRDefault="00E32E9D">
      <w:pPr>
        <w:rPr>
          <w:rFonts w:ascii="Arial" w:hAnsi="Arial" w:cs="Arial"/>
          <w:sz w:val="21"/>
          <w:szCs w:val="21"/>
        </w:rPr>
        <w:sectPr w:rsidR="00E32E9D" w:rsidRPr="002D350D" w:rsidSect="008D71C2">
          <w:headerReference w:type="even" r:id="rId29"/>
          <w:headerReference w:type="default" r:id="rId30"/>
          <w:pgSz w:w="11910" w:h="16840"/>
          <w:pgMar w:top="709" w:right="850" w:bottom="1134" w:left="1701" w:header="725" w:footer="743" w:gutter="0"/>
          <w:pgNumType w:start="2"/>
          <w:cols w:space="720"/>
          <w:docGrid w:linePitch="299"/>
        </w:sectPr>
      </w:pPr>
    </w:p>
    <w:p w14:paraId="6F56919B" w14:textId="77777777" w:rsidR="0032109C" w:rsidRDefault="0032109C">
      <w:pPr>
        <w:pStyle w:val="a3"/>
        <w:spacing w:before="0"/>
        <w:ind w:left="119" w:firstLine="0"/>
        <w:jc w:val="left"/>
        <w:rPr>
          <w:rFonts w:ascii="Arial" w:hAnsi="Arial" w:cs="Arial"/>
          <w:noProof/>
          <w:sz w:val="21"/>
          <w:szCs w:val="21"/>
        </w:rPr>
      </w:pPr>
      <w:bookmarkStart w:id="119" w:name="_bookmark59"/>
      <w:bookmarkEnd w:id="119"/>
    </w:p>
    <w:p w14:paraId="76388638" w14:textId="2CFFE08F" w:rsidR="00E32E9D" w:rsidRPr="002D350D" w:rsidRDefault="008555FA">
      <w:pPr>
        <w:pStyle w:val="a3"/>
        <w:spacing w:before="0"/>
        <w:ind w:left="119" w:firstLine="0"/>
        <w:jc w:val="left"/>
        <w:rPr>
          <w:rFonts w:ascii="Arial" w:hAnsi="Arial" w:cs="Arial"/>
          <w:sz w:val="21"/>
          <w:szCs w:val="21"/>
        </w:rPr>
      </w:pPr>
      <w:r w:rsidRPr="002D350D">
        <w:rPr>
          <w:rFonts w:ascii="Arial" w:hAnsi="Arial" w:cs="Arial"/>
          <w:noProof/>
          <w:sz w:val="21"/>
          <w:szCs w:val="21"/>
        </w:rPr>
        <w:drawing>
          <wp:inline distT="0" distB="0" distL="0" distR="0" wp14:anchorId="797D8889" wp14:editId="5A774787">
            <wp:extent cx="6063916" cy="7902458"/>
            <wp:effectExtent l="0" t="0" r="0" b="3810"/>
            <wp:docPr id="29" name="image15.jpeg" descr="ris_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rotWithShape="1">
                    <a:blip r:embed="rId31" cstate="print"/>
                    <a:srcRect l="1" t="7232" r="-680"/>
                    <a:stretch/>
                  </pic:blipFill>
                  <pic:spPr bwMode="auto">
                    <a:xfrm>
                      <a:off x="0" y="0"/>
                      <a:ext cx="6064403" cy="7903093"/>
                    </a:xfrm>
                    <a:prstGeom prst="rect">
                      <a:avLst/>
                    </a:prstGeom>
                    <a:ln>
                      <a:noFill/>
                    </a:ln>
                    <a:extLst>
                      <a:ext uri="{53640926-AAD7-44D8-BBD7-CCE9431645EC}">
                        <a14:shadowObscured xmlns:a14="http://schemas.microsoft.com/office/drawing/2010/main"/>
                      </a:ext>
                    </a:extLst>
                  </pic:spPr>
                </pic:pic>
              </a:graphicData>
            </a:graphic>
          </wp:inline>
        </w:drawing>
      </w:r>
    </w:p>
    <w:p w14:paraId="71820009" w14:textId="77777777" w:rsidR="00E32E9D" w:rsidRPr="002D350D" w:rsidRDefault="00E32E9D">
      <w:pPr>
        <w:rPr>
          <w:rFonts w:ascii="Arial" w:hAnsi="Arial" w:cs="Arial"/>
          <w:sz w:val="21"/>
          <w:szCs w:val="21"/>
        </w:rPr>
        <w:sectPr w:rsidR="00E32E9D" w:rsidRPr="002D350D">
          <w:pgSz w:w="11910" w:h="16840"/>
          <w:pgMar w:top="940" w:right="1020" w:bottom="940" w:left="1020" w:header="725" w:footer="743" w:gutter="0"/>
          <w:cols w:space="720"/>
        </w:sectPr>
      </w:pPr>
    </w:p>
    <w:p w14:paraId="2348567A" w14:textId="77777777" w:rsidR="00E32E9D" w:rsidRPr="002D350D" w:rsidRDefault="00E32E9D">
      <w:pPr>
        <w:pStyle w:val="a3"/>
        <w:spacing w:before="0"/>
        <w:ind w:left="0" w:firstLine="0"/>
        <w:jc w:val="left"/>
        <w:rPr>
          <w:rFonts w:ascii="Arial" w:hAnsi="Arial" w:cs="Arial"/>
          <w:sz w:val="21"/>
          <w:szCs w:val="21"/>
        </w:rPr>
      </w:pPr>
    </w:p>
    <w:p w14:paraId="292A4DE1" w14:textId="77777777" w:rsidR="00E32E9D" w:rsidRPr="002D350D" w:rsidRDefault="00E32E9D">
      <w:pPr>
        <w:pStyle w:val="a3"/>
        <w:spacing w:before="3"/>
        <w:ind w:left="0" w:firstLine="0"/>
        <w:jc w:val="left"/>
        <w:rPr>
          <w:rFonts w:ascii="Arial" w:hAnsi="Arial" w:cs="Arial"/>
          <w:sz w:val="21"/>
          <w:szCs w:val="21"/>
        </w:rPr>
      </w:pPr>
    </w:p>
    <w:p w14:paraId="6652C81F" w14:textId="77777777" w:rsidR="0032109C" w:rsidRDefault="0032109C">
      <w:pPr>
        <w:pStyle w:val="a3"/>
        <w:spacing w:before="0"/>
        <w:ind w:left="114" w:firstLine="0"/>
        <w:jc w:val="left"/>
        <w:rPr>
          <w:rFonts w:ascii="Arial" w:hAnsi="Arial" w:cs="Arial"/>
          <w:noProof/>
          <w:sz w:val="21"/>
          <w:szCs w:val="21"/>
        </w:rPr>
      </w:pPr>
    </w:p>
    <w:p w14:paraId="56FA761F" w14:textId="119D9B12" w:rsidR="00E32E9D" w:rsidRPr="002D350D" w:rsidRDefault="008555FA">
      <w:pPr>
        <w:pStyle w:val="a3"/>
        <w:spacing w:before="0"/>
        <w:ind w:left="114" w:firstLine="0"/>
        <w:jc w:val="left"/>
        <w:rPr>
          <w:rFonts w:ascii="Arial" w:hAnsi="Arial" w:cs="Arial"/>
          <w:sz w:val="21"/>
          <w:szCs w:val="21"/>
        </w:rPr>
      </w:pPr>
      <w:r w:rsidRPr="002D350D">
        <w:rPr>
          <w:rFonts w:ascii="Arial" w:hAnsi="Arial" w:cs="Arial"/>
          <w:noProof/>
          <w:sz w:val="21"/>
          <w:szCs w:val="21"/>
        </w:rPr>
        <w:drawing>
          <wp:inline distT="0" distB="0" distL="0" distR="0" wp14:anchorId="784561EE" wp14:editId="10F4924F">
            <wp:extent cx="5914724" cy="7907273"/>
            <wp:effectExtent l="0" t="0" r="0" b="0"/>
            <wp:docPr id="31" name="image16.jpeg" descr="ris_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32" cstate="print"/>
                    <a:srcRect t="7175" r="1797"/>
                    <a:stretch/>
                  </pic:blipFill>
                  <pic:spPr bwMode="auto">
                    <a:xfrm>
                      <a:off x="0" y="0"/>
                      <a:ext cx="5915198" cy="7907907"/>
                    </a:xfrm>
                    <a:prstGeom prst="rect">
                      <a:avLst/>
                    </a:prstGeom>
                    <a:ln>
                      <a:noFill/>
                    </a:ln>
                    <a:extLst>
                      <a:ext uri="{53640926-AAD7-44D8-BBD7-CCE9431645EC}">
                        <a14:shadowObscured xmlns:a14="http://schemas.microsoft.com/office/drawing/2010/main"/>
                      </a:ext>
                    </a:extLst>
                  </pic:spPr>
                </pic:pic>
              </a:graphicData>
            </a:graphic>
          </wp:inline>
        </w:drawing>
      </w:r>
    </w:p>
    <w:p w14:paraId="619264BE" w14:textId="77777777" w:rsidR="00E32E9D" w:rsidRPr="002D350D" w:rsidRDefault="00E32E9D">
      <w:pPr>
        <w:rPr>
          <w:rFonts w:ascii="Arial" w:hAnsi="Arial" w:cs="Arial"/>
          <w:sz w:val="21"/>
          <w:szCs w:val="21"/>
        </w:rPr>
        <w:sectPr w:rsidR="00E32E9D" w:rsidRPr="002D350D">
          <w:pgSz w:w="11910" w:h="16840"/>
          <w:pgMar w:top="940" w:right="1020" w:bottom="940" w:left="1020" w:header="725" w:footer="743" w:gutter="0"/>
          <w:cols w:space="720"/>
        </w:sectPr>
      </w:pPr>
    </w:p>
    <w:p w14:paraId="68F00922" w14:textId="77777777" w:rsidR="00E32E9D" w:rsidRPr="002D350D" w:rsidRDefault="008555FA">
      <w:pPr>
        <w:pStyle w:val="1"/>
        <w:spacing w:before="89"/>
        <w:ind w:left="225" w:right="226"/>
        <w:jc w:val="center"/>
        <w:rPr>
          <w:rFonts w:ascii="Arial" w:hAnsi="Arial" w:cs="Arial"/>
          <w:sz w:val="21"/>
          <w:szCs w:val="21"/>
          <w:lang w:val="ru-RU"/>
        </w:rPr>
      </w:pPr>
      <w:bookmarkStart w:id="120" w:name="ДОДАТОК_Р"/>
      <w:bookmarkEnd w:id="120"/>
      <w:r w:rsidRPr="002D350D">
        <w:rPr>
          <w:rFonts w:ascii="Arial" w:hAnsi="Arial" w:cs="Arial"/>
          <w:sz w:val="21"/>
          <w:szCs w:val="21"/>
          <w:lang w:val="ru-RU"/>
        </w:rPr>
        <w:lastRenderedPageBreak/>
        <w:t>ДОДАТОК Р</w:t>
      </w:r>
    </w:p>
    <w:p w14:paraId="5B9B51CA" w14:textId="77777777" w:rsidR="00E32E9D" w:rsidRPr="002D350D" w:rsidRDefault="008555FA">
      <w:pPr>
        <w:pStyle w:val="a3"/>
        <w:spacing w:before="157"/>
        <w:ind w:left="225" w:right="225" w:firstLine="0"/>
        <w:jc w:val="center"/>
        <w:rPr>
          <w:rFonts w:ascii="Arial" w:hAnsi="Arial" w:cs="Arial"/>
          <w:sz w:val="21"/>
          <w:szCs w:val="21"/>
          <w:lang w:val="ru-RU"/>
        </w:rPr>
      </w:pPr>
      <w:r w:rsidRPr="002D350D">
        <w:rPr>
          <w:rFonts w:ascii="Arial" w:hAnsi="Arial" w:cs="Arial"/>
          <w:sz w:val="21"/>
          <w:szCs w:val="21"/>
          <w:lang w:val="ru-RU"/>
        </w:rPr>
        <w:t>(довідковий)</w:t>
      </w:r>
    </w:p>
    <w:p w14:paraId="709D968F" w14:textId="77777777" w:rsidR="00E32E9D" w:rsidRPr="002D350D" w:rsidRDefault="00E32E9D">
      <w:pPr>
        <w:pStyle w:val="a3"/>
        <w:spacing w:before="2"/>
        <w:ind w:left="0" w:firstLine="0"/>
        <w:jc w:val="left"/>
        <w:rPr>
          <w:rFonts w:ascii="Arial" w:hAnsi="Arial" w:cs="Arial"/>
          <w:sz w:val="21"/>
          <w:szCs w:val="21"/>
          <w:lang w:val="ru-RU"/>
        </w:rPr>
      </w:pPr>
    </w:p>
    <w:p w14:paraId="68A5E688" w14:textId="77777777" w:rsidR="00E32E9D" w:rsidRPr="002D350D" w:rsidRDefault="008555FA">
      <w:pPr>
        <w:pStyle w:val="1"/>
        <w:ind w:left="225" w:right="226"/>
        <w:jc w:val="center"/>
        <w:rPr>
          <w:rFonts w:ascii="Arial" w:hAnsi="Arial" w:cs="Arial"/>
          <w:sz w:val="21"/>
          <w:szCs w:val="21"/>
          <w:lang w:val="ru-RU"/>
        </w:rPr>
      </w:pPr>
      <w:bookmarkStart w:id="121" w:name="УМОВИ_УТВОРЕННЯ_ЛАВИН_ТА_ПРОТИЛАВИННІ_ЗА"/>
      <w:bookmarkStart w:id="122" w:name="_bookmark60"/>
      <w:bookmarkEnd w:id="121"/>
      <w:bookmarkEnd w:id="122"/>
      <w:r w:rsidRPr="002D350D">
        <w:rPr>
          <w:rFonts w:ascii="Arial" w:hAnsi="Arial" w:cs="Arial"/>
          <w:sz w:val="21"/>
          <w:szCs w:val="21"/>
          <w:lang w:val="ru-RU"/>
        </w:rPr>
        <w:t>УМОВИ УТВОРЕННЯ ЛАВИН ТА ПРОТИЛАВИННІ ЗАХОДИ</w:t>
      </w:r>
    </w:p>
    <w:p w14:paraId="3F89CF8A" w14:textId="77777777" w:rsidR="00E32E9D" w:rsidRPr="002D350D" w:rsidRDefault="00E32E9D">
      <w:pPr>
        <w:pStyle w:val="a3"/>
        <w:spacing w:before="8"/>
        <w:ind w:left="0" w:firstLine="0"/>
        <w:jc w:val="left"/>
        <w:rPr>
          <w:rFonts w:ascii="Arial" w:hAnsi="Arial" w:cs="Arial"/>
          <w:b/>
          <w:sz w:val="21"/>
          <w:szCs w:val="21"/>
          <w:lang w:val="ru-RU"/>
        </w:rPr>
      </w:pPr>
    </w:p>
    <w:p w14:paraId="24EBBCB2" w14:textId="77777777" w:rsidR="00E32E9D" w:rsidRPr="002D350D" w:rsidRDefault="008555FA">
      <w:pPr>
        <w:spacing w:before="1"/>
        <w:ind w:left="832"/>
        <w:rPr>
          <w:rFonts w:ascii="Arial" w:hAnsi="Arial" w:cs="Arial"/>
          <w:b/>
          <w:sz w:val="21"/>
          <w:szCs w:val="21"/>
          <w:lang w:val="ru-RU"/>
        </w:rPr>
      </w:pPr>
      <w:r w:rsidRPr="002D350D">
        <w:rPr>
          <w:rFonts w:ascii="Arial" w:hAnsi="Arial" w:cs="Arial"/>
          <w:b/>
          <w:sz w:val="21"/>
          <w:szCs w:val="21"/>
          <w:lang w:val="ru-RU"/>
        </w:rPr>
        <w:t>Р.1 Умови утворення снігових лавин</w:t>
      </w:r>
    </w:p>
    <w:p w14:paraId="02B2D129" w14:textId="77777777" w:rsidR="00E32E9D" w:rsidRPr="002D350D" w:rsidRDefault="008555FA">
      <w:pPr>
        <w:pStyle w:val="a3"/>
        <w:spacing w:before="155" w:line="360" w:lineRule="auto"/>
        <w:ind w:right="108"/>
        <w:rPr>
          <w:rFonts w:ascii="Arial" w:hAnsi="Arial" w:cs="Arial"/>
          <w:sz w:val="21"/>
          <w:szCs w:val="21"/>
          <w:lang w:val="ru-RU"/>
        </w:rPr>
      </w:pPr>
      <w:r w:rsidRPr="002D350D">
        <w:rPr>
          <w:rFonts w:ascii="Arial" w:hAnsi="Arial" w:cs="Arial"/>
          <w:sz w:val="21"/>
          <w:szCs w:val="21"/>
          <w:lang w:val="ru-RU"/>
        </w:rPr>
        <w:t>Р.1.1 Сніговий покрив – один з лавиноутворюючих чинників. При тісній взаємодії з рельєфом, рослинністю і, головне, гідрометеорологічними умовами, він створює передумови для сходження снігових лавин. Основною причиною виникнення лавин є скупчення значних мас снігу за рахунок вітрового снігоперенесення й утворення потужних снігових карнизів. За таких умов найкраще запобігти сходженню лавин або зменшити її об'єм і дальність викиду, обмежуючи</w:t>
      </w:r>
      <w:r w:rsidRPr="002D350D">
        <w:rPr>
          <w:rFonts w:ascii="Arial" w:hAnsi="Arial" w:cs="Arial"/>
          <w:spacing w:val="-9"/>
          <w:sz w:val="21"/>
          <w:szCs w:val="21"/>
          <w:lang w:val="ru-RU"/>
        </w:rPr>
        <w:t xml:space="preserve"> </w:t>
      </w:r>
      <w:r w:rsidRPr="002D350D">
        <w:rPr>
          <w:rFonts w:ascii="Arial" w:hAnsi="Arial" w:cs="Arial"/>
          <w:sz w:val="21"/>
          <w:szCs w:val="21"/>
          <w:lang w:val="ru-RU"/>
        </w:rPr>
        <w:t>нагромадження</w:t>
      </w:r>
      <w:r w:rsidRPr="002D350D">
        <w:rPr>
          <w:rFonts w:ascii="Arial" w:hAnsi="Arial" w:cs="Arial"/>
          <w:spacing w:val="-10"/>
          <w:sz w:val="21"/>
          <w:szCs w:val="21"/>
          <w:lang w:val="ru-RU"/>
        </w:rPr>
        <w:t xml:space="preserve"> </w:t>
      </w:r>
      <w:r w:rsidRPr="002D350D">
        <w:rPr>
          <w:rFonts w:ascii="Arial" w:hAnsi="Arial" w:cs="Arial"/>
          <w:sz w:val="21"/>
          <w:szCs w:val="21"/>
          <w:lang w:val="ru-RU"/>
        </w:rPr>
        <w:t>снігу</w:t>
      </w:r>
      <w:r w:rsidRPr="002D350D">
        <w:rPr>
          <w:rFonts w:ascii="Arial" w:hAnsi="Arial" w:cs="Arial"/>
          <w:spacing w:val="-14"/>
          <w:sz w:val="21"/>
          <w:szCs w:val="21"/>
          <w:lang w:val="ru-RU"/>
        </w:rPr>
        <w:t xml:space="preserve"> </w:t>
      </w:r>
      <w:r w:rsidRPr="002D350D">
        <w:rPr>
          <w:rFonts w:ascii="Arial" w:hAnsi="Arial" w:cs="Arial"/>
          <w:sz w:val="21"/>
          <w:szCs w:val="21"/>
          <w:lang w:val="ru-RU"/>
        </w:rPr>
        <w:t>та</w:t>
      </w:r>
      <w:r w:rsidRPr="002D350D">
        <w:rPr>
          <w:rFonts w:ascii="Arial" w:hAnsi="Arial" w:cs="Arial"/>
          <w:spacing w:val="-8"/>
          <w:sz w:val="21"/>
          <w:szCs w:val="21"/>
          <w:lang w:val="ru-RU"/>
        </w:rPr>
        <w:t xml:space="preserve"> </w:t>
      </w:r>
      <w:r w:rsidRPr="002D350D">
        <w:rPr>
          <w:rFonts w:ascii="Arial" w:hAnsi="Arial" w:cs="Arial"/>
          <w:sz w:val="21"/>
          <w:szCs w:val="21"/>
          <w:lang w:val="ru-RU"/>
        </w:rPr>
        <w:t>попереджаючи</w:t>
      </w:r>
      <w:r w:rsidRPr="002D350D">
        <w:rPr>
          <w:rFonts w:ascii="Arial" w:hAnsi="Arial" w:cs="Arial"/>
          <w:spacing w:val="-9"/>
          <w:sz w:val="21"/>
          <w:szCs w:val="21"/>
          <w:lang w:val="ru-RU"/>
        </w:rPr>
        <w:t xml:space="preserve"> </w:t>
      </w:r>
      <w:r w:rsidRPr="002D350D">
        <w:rPr>
          <w:rFonts w:ascii="Arial" w:hAnsi="Arial" w:cs="Arial"/>
          <w:sz w:val="21"/>
          <w:szCs w:val="21"/>
          <w:lang w:val="ru-RU"/>
        </w:rPr>
        <w:t>утворення</w:t>
      </w:r>
      <w:r w:rsidRPr="002D350D">
        <w:rPr>
          <w:rFonts w:ascii="Arial" w:hAnsi="Arial" w:cs="Arial"/>
          <w:spacing w:val="-10"/>
          <w:sz w:val="21"/>
          <w:szCs w:val="21"/>
          <w:lang w:val="ru-RU"/>
        </w:rPr>
        <w:t xml:space="preserve"> </w:t>
      </w:r>
      <w:r w:rsidRPr="002D350D">
        <w:rPr>
          <w:rFonts w:ascii="Arial" w:hAnsi="Arial" w:cs="Arial"/>
          <w:sz w:val="21"/>
          <w:szCs w:val="21"/>
          <w:lang w:val="ru-RU"/>
        </w:rPr>
        <w:t>снігових</w:t>
      </w:r>
      <w:r w:rsidRPr="002D350D">
        <w:rPr>
          <w:rFonts w:ascii="Arial" w:hAnsi="Arial" w:cs="Arial"/>
          <w:spacing w:val="-9"/>
          <w:sz w:val="21"/>
          <w:szCs w:val="21"/>
          <w:lang w:val="ru-RU"/>
        </w:rPr>
        <w:t xml:space="preserve"> </w:t>
      </w:r>
      <w:r w:rsidRPr="002D350D">
        <w:rPr>
          <w:rFonts w:ascii="Arial" w:hAnsi="Arial" w:cs="Arial"/>
          <w:sz w:val="21"/>
          <w:szCs w:val="21"/>
          <w:lang w:val="ru-RU"/>
        </w:rPr>
        <w:t>карнизів та лавин різного генезису за допомогою різних споруд. Найважливішими характеристиками</w:t>
      </w:r>
      <w:r w:rsidRPr="002D350D">
        <w:rPr>
          <w:rFonts w:ascii="Arial" w:hAnsi="Arial" w:cs="Arial"/>
          <w:spacing w:val="-10"/>
          <w:sz w:val="21"/>
          <w:szCs w:val="21"/>
          <w:lang w:val="ru-RU"/>
        </w:rPr>
        <w:t xml:space="preserve"> </w:t>
      </w:r>
      <w:r w:rsidRPr="002D350D">
        <w:rPr>
          <w:rFonts w:ascii="Arial" w:hAnsi="Arial" w:cs="Arial"/>
          <w:sz w:val="21"/>
          <w:szCs w:val="21"/>
          <w:lang w:val="ru-RU"/>
        </w:rPr>
        <w:t>рельєфу,</w:t>
      </w:r>
      <w:r w:rsidRPr="002D350D">
        <w:rPr>
          <w:rFonts w:ascii="Arial" w:hAnsi="Arial" w:cs="Arial"/>
          <w:spacing w:val="-9"/>
          <w:sz w:val="21"/>
          <w:szCs w:val="21"/>
          <w:lang w:val="ru-RU"/>
        </w:rPr>
        <w:t xml:space="preserve"> </w:t>
      </w:r>
      <w:r w:rsidRPr="002D350D">
        <w:rPr>
          <w:rFonts w:ascii="Arial" w:hAnsi="Arial" w:cs="Arial"/>
          <w:sz w:val="21"/>
          <w:szCs w:val="21"/>
          <w:lang w:val="ru-RU"/>
        </w:rPr>
        <w:t>що</w:t>
      </w:r>
      <w:r w:rsidRPr="002D350D">
        <w:rPr>
          <w:rFonts w:ascii="Arial" w:hAnsi="Arial" w:cs="Arial"/>
          <w:spacing w:val="-7"/>
          <w:sz w:val="21"/>
          <w:szCs w:val="21"/>
          <w:lang w:val="ru-RU"/>
        </w:rPr>
        <w:t xml:space="preserve"> </w:t>
      </w:r>
      <w:r w:rsidRPr="002D350D">
        <w:rPr>
          <w:rFonts w:ascii="Arial" w:hAnsi="Arial" w:cs="Arial"/>
          <w:sz w:val="21"/>
          <w:szCs w:val="21"/>
          <w:lang w:val="ru-RU"/>
        </w:rPr>
        <w:t>визначають</w:t>
      </w:r>
      <w:r w:rsidRPr="002D350D">
        <w:rPr>
          <w:rFonts w:ascii="Arial" w:hAnsi="Arial" w:cs="Arial"/>
          <w:spacing w:val="-10"/>
          <w:sz w:val="21"/>
          <w:szCs w:val="21"/>
          <w:lang w:val="ru-RU"/>
        </w:rPr>
        <w:t xml:space="preserve"> </w:t>
      </w:r>
      <w:r w:rsidRPr="002D350D">
        <w:rPr>
          <w:rFonts w:ascii="Arial" w:hAnsi="Arial" w:cs="Arial"/>
          <w:sz w:val="21"/>
          <w:szCs w:val="21"/>
          <w:lang w:val="ru-RU"/>
        </w:rPr>
        <w:t>можливість</w:t>
      </w:r>
      <w:r w:rsidRPr="002D350D">
        <w:rPr>
          <w:rFonts w:ascii="Arial" w:hAnsi="Arial" w:cs="Arial"/>
          <w:spacing w:val="-10"/>
          <w:sz w:val="21"/>
          <w:szCs w:val="21"/>
          <w:lang w:val="ru-RU"/>
        </w:rPr>
        <w:t xml:space="preserve"> </w:t>
      </w:r>
      <w:r w:rsidRPr="002D350D">
        <w:rPr>
          <w:rFonts w:ascii="Arial" w:hAnsi="Arial" w:cs="Arial"/>
          <w:sz w:val="21"/>
          <w:szCs w:val="21"/>
          <w:lang w:val="ru-RU"/>
        </w:rPr>
        <w:t>відриву</w:t>
      </w:r>
      <w:r w:rsidRPr="002D350D">
        <w:rPr>
          <w:rFonts w:ascii="Arial" w:hAnsi="Arial" w:cs="Arial"/>
          <w:spacing w:val="-12"/>
          <w:sz w:val="21"/>
          <w:szCs w:val="21"/>
          <w:lang w:val="ru-RU"/>
        </w:rPr>
        <w:t xml:space="preserve"> </w:t>
      </w:r>
      <w:r w:rsidRPr="002D350D">
        <w:rPr>
          <w:rFonts w:ascii="Arial" w:hAnsi="Arial" w:cs="Arial"/>
          <w:sz w:val="21"/>
          <w:szCs w:val="21"/>
          <w:lang w:val="ru-RU"/>
        </w:rPr>
        <w:t>снігового</w:t>
      </w:r>
      <w:r w:rsidRPr="002D350D">
        <w:rPr>
          <w:rFonts w:ascii="Arial" w:hAnsi="Arial" w:cs="Arial"/>
          <w:spacing w:val="-10"/>
          <w:sz w:val="21"/>
          <w:szCs w:val="21"/>
          <w:lang w:val="ru-RU"/>
        </w:rPr>
        <w:t xml:space="preserve"> </w:t>
      </w:r>
      <w:r w:rsidRPr="002D350D">
        <w:rPr>
          <w:rFonts w:ascii="Arial" w:hAnsi="Arial" w:cs="Arial"/>
          <w:sz w:val="21"/>
          <w:szCs w:val="21"/>
          <w:lang w:val="ru-RU"/>
        </w:rPr>
        <w:t>пласта від подальшого пересування його по схилу, є крутизна схилів і розчленованість поверхні. Крутизна схилів Українських Карпат у зоні утворення лавин складає 20-40°, що сприяє накопиченню значних мас снігу на схилах гір. За відповідних умов це призводить до формування лавин великого об'єму. За результатами багаторічних спостережень і експедиційних робіт встановлено, що лавинонебезпечними є схили з крутизною 20° і більше, а схили крутизною від 15° із потужністю снігу 30 см – потенційно</w:t>
      </w:r>
      <w:r w:rsidRPr="002D350D">
        <w:rPr>
          <w:rFonts w:ascii="Arial" w:hAnsi="Arial" w:cs="Arial"/>
          <w:spacing w:val="-24"/>
          <w:sz w:val="21"/>
          <w:szCs w:val="21"/>
          <w:lang w:val="ru-RU"/>
        </w:rPr>
        <w:t xml:space="preserve"> </w:t>
      </w:r>
      <w:r w:rsidRPr="002D350D">
        <w:rPr>
          <w:rFonts w:ascii="Arial" w:hAnsi="Arial" w:cs="Arial"/>
          <w:sz w:val="21"/>
          <w:szCs w:val="21"/>
          <w:lang w:val="ru-RU"/>
        </w:rPr>
        <w:t>лавинонебезпечними.</w:t>
      </w:r>
    </w:p>
    <w:p w14:paraId="69159378" w14:textId="271C8610" w:rsidR="00E32E9D" w:rsidRPr="002D350D" w:rsidRDefault="008555FA" w:rsidP="00E332AA">
      <w:pPr>
        <w:pStyle w:val="a3"/>
        <w:spacing w:before="4" w:line="360" w:lineRule="auto"/>
        <w:ind w:right="110"/>
        <w:rPr>
          <w:rFonts w:ascii="Arial" w:hAnsi="Arial" w:cs="Arial"/>
          <w:sz w:val="21"/>
          <w:szCs w:val="21"/>
          <w:lang w:val="ru-RU"/>
        </w:rPr>
      </w:pPr>
      <w:r w:rsidRPr="002D350D">
        <w:rPr>
          <w:rFonts w:ascii="Arial" w:hAnsi="Arial" w:cs="Arial"/>
          <w:sz w:val="21"/>
          <w:szCs w:val="21"/>
          <w:lang w:val="ru-RU"/>
        </w:rPr>
        <w:t>Р.1.2 Територія Українських Карпат відноситься до районів значної лавинної небезпеки з альпінотипним рельєфом із гляціальними, нівально- ерозійними і денудаційними формами рельєфу із глибиною розчленування</w:t>
      </w:r>
      <w:r w:rsidRPr="002D350D">
        <w:rPr>
          <w:rFonts w:ascii="Arial" w:hAnsi="Arial" w:cs="Arial"/>
          <w:spacing w:val="1"/>
          <w:sz w:val="21"/>
          <w:szCs w:val="21"/>
          <w:lang w:val="ru-RU"/>
        </w:rPr>
        <w:t xml:space="preserve"> </w:t>
      </w:r>
      <w:r w:rsidRPr="002D350D">
        <w:rPr>
          <w:rFonts w:ascii="Arial" w:hAnsi="Arial" w:cs="Arial"/>
          <w:sz w:val="21"/>
          <w:szCs w:val="21"/>
          <w:lang w:val="ru-RU"/>
        </w:rPr>
        <w:t>500– 1000 м, потужністю снігу 150–300 см. Лавини туг зароджуються на полонинах (пригребеневих</w:t>
      </w:r>
      <w:r w:rsidRPr="002D350D">
        <w:rPr>
          <w:rFonts w:ascii="Arial" w:hAnsi="Arial" w:cs="Arial"/>
          <w:spacing w:val="-18"/>
          <w:sz w:val="21"/>
          <w:szCs w:val="21"/>
          <w:lang w:val="ru-RU"/>
        </w:rPr>
        <w:t xml:space="preserve"> </w:t>
      </w:r>
      <w:r w:rsidRPr="002D350D">
        <w:rPr>
          <w:rFonts w:ascii="Arial" w:hAnsi="Arial" w:cs="Arial"/>
          <w:sz w:val="21"/>
          <w:szCs w:val="21"/>
          <w:lang w:val="ru-RU"/>
        </w:rPr>
        <w:t>безлісних</w:t>
      </w:r>
      <w:r w:rsidRPr="002D350D">
        <w:rPr>
          <w:rFonts w:ascii="Arial" w:hAnsi="Arial" w:cs="Arial"/>
          <w:spacing w:val="-18"/>
          <w:sz w:val="21"/>
          <w:szCs w:val="21"/>
          <w:lang w:val="ru-RU"/>
        </w:rPr>
        <w:t xml:space="preserve"> </w:t>
      </w:r>
      <w:r w:rsidRPr="002D350D">
        <w:rPr>
          <w:rFonts w:ascii="Arial" w:hAnsi="Arial" w:cs="Arial"/>
          <w:sz w:val="21"/>
          <w:szCs w:val="21"/>
          <w:lang w:val="ru-RU"/>
        </w:rPr>
        <w:t>ділянках).</w:t>
      </w:r>
      <w:r w:rsidRPr="002D350D">
        <w:rPr>
          <w:rFonts w:ascii="Arial" w:hAnsi="Arial" w:cs="Arial"/>
          <w:spacing w:val="-20"/>
          <w:sz w:val="21"/>
          <w:szCs w:val="21"/>
          <w:lang w:val="ru-RU"/>
        </w:rPr>
        <w:t xml:space="preserve"> </w:t>
      </w:r>
      <w:r w:rsidRPr="002D350D">
        <w:rPr>
          <w:rFonts w:ascii="Arial" w:hAnsi="Arial" w:cs="Arial"/>
          <w:sz w:val="21"/>
          <w:szCs w:val="21"/>
          <w:lang w:val="ru-RU"/>
        </w:rPr>
        <w:t>Особливо</w:t>
      </w:r>
      <w:r w:rsidRPr="002D350D">
        <w:rPr>
          <w:rFonts w:ascii="Arial" w:hAnsi="Arial" w:cs="Arial"/>
          <w:spacing w:val="-18"/>
          <w:sz w:val="21"/>
          <w:szCs w:val="21"/>
          <w:lang w:val="ru-RU"/>
        </w:rPr>
        <w:t xml:space="preserve"> </w:t>
      </w:r>
      <w:r w:rsidRPr="002D350D">
        <w:rPr>
          <w:rFonts w:ascii="Arial" w:hAnsi="Arial" w:cs="Arial"/>
          <w:sz w:val="21"/>
          <w:szCs w:val="21"/>
          <w:lang w:val="ru-RU"/>
        </w:rPr>
        <w:t>лавинонебезпечні</w:t>
      </w:r>
      <w:r w:rsidRPr="002D350D">
        <w:rPr>
          <w:rFonts w:ascii="Arial" w:hAnsi="Arial" w:cs="Arial"/>
          <w:spacing w:val="-18"/>
          <w:sz w:val="21"/>
          <w:szCs w:val="21"/>
          <w:lang w:val="ru-RU"/>
        </w:rPr>
        <w:t xml:space="preserve"> </w:t>
      </w:r>
      <w:r w:rsidRPr="002D350D">
        <w:rPr>
          <w:rFonts w:ascii="Arial" w:hAnsi="Arial" w:cs="Arial"/>
          <w:sz w:val="21"/>
          <w:szCs w:val="21"/>
          <w:lang w:val="ru-RU"/>
        </w:rPr>
        <w:t>північно-східні схили хребтів. Лавини виникають у безвітряну погоду зі свіжого снігу, найчастіше – з хуртовинного снігу і адвекційні (мокрі) лавини. Режим сходу – зимово-весняний. Лавини спостерігаються щорічно, іноді неодноразово впродовж  зими.  Об'єми  лавин,  як  правило,  перевищують  100  тис.  м</w:t>
      </w:r>
      <w:r w:rsidRPr="00E332AA">
        <w:rPr>
          <w:rFonts w:ascii="Arial" w:hAnsi="Arial" w:cs="Arial"/>
          <w:position w:val="10"/>
          <w:sz w:val="16"/>
          <w:szCs w:val="16"/>
          <w:lang w:val="ru-RU"/>
        </w:rPr>
        <w:t xml:space="preserve">3 </w:t>
      </w:r>
      <w:r w:rsidRPr="002D350D">
        <w:rPr>
          <w:rFonts w:ascii="Arial" w:hAnsi="Arial" w:cs="Arial"/>
          <w:position w:val="10"/>
          <w:sz w:val="21"/>
          <w:szCs w:val="21"/>
          <w:lang w:val="ru-RU"/>
        </w:rPr>
        <w:t xml:space="preserve"> </w:t>
      </w:r>
      <w:r w:rsidRPr="002D350D">
        <w:rPr>
          <w:rFonts w:ascii="Arial" w:hAnsi="Arial" w:cs="Arial"/>
          <w:spacing w:val="22"/>
          <w:position w:val="10"/>
          <w:sz w:val="21"/>
          <w:szCs w:val="21"/>
          <w:lang w:val="ru-RU"/>
        </w:rPr>
        <w:t xml:space="preserve"> </w:t>
      </w:r>
      <w:r w:rsidRPr="002D350D">
        <w:rPr>
          <w:rFonts w:ascii="Arial" w:hAnsi="Arial" w:cs="Arial"/>
          <w:sz w:val="21"/>
          <w:szCs w:val="21"/>
          <w:lang w:val="ru-RU"/>
        </w:rPr>
        <w:t>снігу</w:t>
      </w:r>
      <w:r w:rsidR="00E332AA">
        <w:rPr>
          <w:rFonts w:ascii="Arial" w:hAnsi="Arial" w:cs="Arial"/>
          <w:sz w:val="21"/>
          <w:szCs w:val="21"/>
          <w:lang w:val="ru-RU"/>
        </w:rPr>
        <w:t xml:space="preserve"> </w:t>
      </w:r>
      <w:r w:rsidRPr="002D350D">
        <w:rPr>
          <w:rFonts w:ascii="Arial" w:hAnsi="Arial" w:cs="Arial"/>
          <w:sz w:val="21"/>
          <w:szCs w:val="21"/>
          <w:lang w:val="ru-RU"/>
        </w:rPr>
        <w:t>(наприклад, в бас. р. Шопурка в урочищі Ганя 14.02.58 р. зійшла лавина завдовжки 3,5 км, об'ємом 1,5 млн. м</w:t>
      </w:r>
      <w:r w:rsidRPr="00E332AA">
        <w:rPr>
          <w:rFonts w:ascii="Arial" w:hAnsi="Arial" w:cs="Arial"/>
          <w:position w:val="10"/>
          <w:sz w:val="16"/>
          <w:szCs w:val="16"/>
          <w:lang w:val="ru-RU"/>
        </w:rPr>
        <w:t>3</w:t>
      </w:r>
      <w:r w:rsidRPr="002D350D">
        <w:rPr>
          <w:rFonts w:ascii="Arial" w:hAnsi="Arial" w:cs="Arial"/>
          <w:position w:val="10"/>
          <w:sz w:val="21"/>
          <w:szCs w:val="21"/>
          <w:lang w:val="ru-RU"/>
        </w:rPr>
        <w:t xml:space="preserve"> </w:t>
      </w:r>
      <w:r w:rsidRPr="002D350D">
        <w:rPr>
          <w:rFonts w:ascii="Arial" w:hAnsi="Arial" w:cs="Arial"/>
          <w:sz w:val="21"/>
          <w:szCs w:val="21"/>
          <w:lang w:val="ru-RU"/>
        </w:rPr>
        <w:t>снігу). Лавини Українських Карпат формуються найчастіше в грудні-березні (інколи – в листопаді-грудні і квітні- травні). Найбільші за об'ємом лавини виникають звичайно після снігопадів із хуртовиною, менш крупні – після відлиги, найменші – після поземків. Багаторічні характеристики сніголавинного режиму Українських Карпат наведені в таблиці Р.1.</w:t>
      </w:r>
    </w:p>
    <w:p w14:paraId="7BC764AA" w14:textId="772AB905" w:rsidR="00E32E9D" w:rsidRDefault="008555FA">
      <w:pPr>
        <w:pStyle w:val="a3"/>
        <w:spacing w:before="245" w:after="7"/>
        <w:ind w:left="2664" w:right="1256" w:hanging="1832"/>
        <w:jc w:val="left"/>
        <w:rPr>
          <w:rFonts w:ascii="Arial" w:hAnsi="Arial" w:cs="Arial"/>
          <w:sz w:val="21"/>
          <w:szCs w:val="21"/>
          <w:lang w:val="ru-RU"/>
        </w:rPr>
      </w:pPr>
      <w:r w:rsidRPr="002D350D">
        <w:rPr>
          <w:rFonts w:ascii="Arial" w:hAnsi="Arial" w:cs="Arial"/>
          <w:b/>
          <w:sz w:val="21"/>
          <w:szCs w:val="21"/>
          <w:lang w:val="ru-RU"/>
        </w:rPr>
        <w:t xml:space="preserve">Таблиця Р.1 </w:t>
      </w:r>
      <w:r w:rsidRPr="002D350D">
        <w:rPr>
          <w:rFonts w:ascii="Arial" w:hAnsi="Arial" w:cs="Arial"/>
          <w:sz w:val="21"/>
          <w:szCs w:val="21"/>
          <w:lang w:val="ru-RU"/>
        </w:rPr>
        <w:t>– Строки сходження та багаторічні характеристики сніголавинного режиму Українських Карпат</w:t>
      </w:r>
    </w:p>
    <w:p w14:paraId="3D08DEC4" w14:textId="77777777" w:rsidR="00E332AA" w:rsidRPr="002D350D" w:rsidRDefault="00E332AA">
      <w:pPr>
        <w:pStyle w:val="a3"/>
        <w:spacing w:before="245" w:after="7"/>
        <w:ind w:left="2664" w:right="1256" w:hanging="1832"/>
        <w:jc w:val="left"/>
        <w:rPr>
          <w:rFonts w:ascii="Arial" w:hAnsi="Arial" w:cs="Arial"/>
          <w:sz w:val="21"/>
          <w:szCs w:val="21"/>
          <w:lang w:val="ru-RU"/>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8"/>
        <w:gridCol w:w="1699"/>
        <w:gridCol w:w="1419"/>
      </w:tblGrid>
      <w:tr w:rsidR="00E32E9D" w:rsidRPr="002D350D" w14:paraId="56DC3E86" w14:textId="77777777">
        <w:trPr>
          <w:trHeight w:hRule="exact" w:val="310"/>
        </w:trPr>
        <w:tc>
          <w:tcPr>
            <w:tcW w:w="6238" w:type="dxa"/>
            <w:vMerge w:val="restart"/>
          </w:tcPr>
          <w:p w14:paraId="2B6DDA8D" w14:textId="77777777" w:rsidR="00E32E9D" w:rsidRPr="002D350D" w:rsidRDefault="008555FA">
            <w:pPr>
              <w:pStyle w:val="TableParagraph"/>
              <w:spacing w:before="7"/>
              <w:ind w:left="1713" w:right="839" w:hanging="852"/>
              <w:rPr>
                <w:rFonts w:ascii="Arial" w:hAnsi="Arial" w:cs="Arial"/>
                <w:b/>
                <w:sz w:val="21"/>
                <w:szCs w:val="21"/>
                <w:lang w:val="ru-RU"/>
              </w:rPr>
            </w:pPr>
            <w:r w:rsidRPr="002D350D">
              <w:rPr>
                <w:rFonts w:ascii="Arial" w:hAnsi="Arial" w:cs="Arial"/>
                <w:b/>
                <w:sz w:val="21"/>
                <w:szCs w:val="21"/>
                <w:lang w:val="ru-RU"/>
              </w:rPr>
              <w:t>Строки сходження та характеристики сніголавинного режиму</w:t>
            </w:r>
          </w:p>
        </w:tc>
        <w:tc>
          <w:tcPr>
            <w:tcW w:w="3118" w:type="dxa"/>
            <w:gridSpan w:val="2"/>
          </w:tcPr>
          <w:p w14:paraId="30661263" w14:textId="77777777" w:rsidR="00E32E9D" w:rsidRPr="002D350D" w:rsidRDefault="008555FA">
            <w:pPr>
              <w:pStyle w:val="TableParagraph"/>
              <w:spacing w:before="2"/>
              <w:ind w:left="251"/>
              <w:rPr>
                <w:rFonts w:ascii="Arial" w:hAnsi="Arial" w:cs="Arial"/>
                <w:b/>
                <w:sz w:val="21"/>
                <w:szCs w:val="21"/>
              </w:rPr>
            </w:pPr>
            <w:r w:rsidRPr="002D350D">
              <w:rPr>
                <w:rFonts w:ascii="Arial" w:hAnsi="Arial" w:cs="Arial"/>
                <w:b/>
                <w:sz w:val="21"/>
                <w:szCs w:val="21"/>
              </w:rPr>
              <w:t>Сніголавинна станція</w:t>
            </w:r>
          </w:p>
        </w:tc>
      </w:tr>
      <w:tr w:rsidR="00E32E9D" w:rsidRPr="002D350D" w14:paraId="37B66220" w14:textId="77777777" w:rsidTr="00073CAE">
        <w:trPr>
          <w:trHeight w:hRule="exact" w:val="310"/>
        </w:trPr>
        <w:tc>
          <w:tcPr>
            <w:tcW w:w="6238" w:type="dxa"/>
            <w:vMerge/>
          </w:tcPr>
          <w:p w14:paraId="5A577D5C" w14:textId="77777777" w:rsidR="00E32E9D" w:rsidRPr="002D350D" w:rsidRDefault="00E32E9D">
            <w:pPr>
              <w:rPr>
                <w:rFonts w:ascii="Arial" w:hAnsi="Arial" w:cs="Arial"/>
                <w:sz w:val="21"/>
                <w:szCs w:val="21"/>
              </w:rPr>
            </w:pPr>
          </w:p>
        </w:tc>
        <w:tc>
          <w:tcPr>
            <w:tcW w:w="1699" w:type="dxa"/>
          </w:tcPr>
          <w:p w14:paraId="697114BA" w14:textId="77777777" w:rsidR="00E32E9D" w:rsidRPr="002D350D" w:rsidRDefault="008555FA">
            <w:pPr>
              <w:pStyle w:val="TableParagraph"/>
              <w:spacing w:before="2"/>
              <w:ind w:left="38"/>
              <w:rPr>
                <w:rFonts w:ascii="Arial" w:hAnsi="Arial" w:cs="Arial"/>
                <w:b/>
                <w:sz w:val="21"/>
                <w:szCs w:val="21"/>
              </w:rPr>
            </w:pPr>
            <w:r w:rsidRPr="002D350D">
              <w:rPr>
                <w:rFonts w:ascii="Arial" w:hAnsi="Arial" w:cs="Arial"/>
                <w:b/>
                <w:sz w:val="21"/>
                <w:szCs w:val="21"/>
              </w:rPr>
              <w:t>Пожежевська</w:t>
            </w:r>
          </w:p>
        </w:tc>
        <w:tc>
          <w:tcPr>
            <w:tcW w:w="1419" w:type="dxa"/>
          </w:tcPr>
          <w:p w14:paraId="32350966" w14:textId="77777777" w:rsidR="00E32E9D" w:rsidRPr="002D350D" w:rsidRDefault="008555FA">
            <w:pPr>
              <w:pStyle w:val="TableParagraph"/>
              <w:spacing w:before="2"/>
              <w:ind w:left="388"/>
              <w:rPr>
                <w:rFonts w:ascii="Arial" w:hAnsi="Arial" w:cs="Arial"/>
                <w:b/>
                <w:sz w:val="21"/>
                <w:szCs w:val="21"/>
              </w:rPr>
            </w:pPr>
            <w:r w:rsidRPr="002D350D">
              <w:rPr>
                <w:rFonts w:ascii="Arial" w:hAnsi="Arial" w:cs="Arial"/>
                <w:b/>
                <w:sz w:val="21"/>
                <w:szCs w:val="21"/>
              </w:rPr>
              <w:t>Плай</w:t>
            </w:r>
          </w:p>
        </w:tc>
      </w:tr>
      <w:tr w:rsidR="00E32E9D" w:rsidRPr="002D350D" w14:paraId="68CB7C3D" w14:textId="77777777" w:rsidTr="00073CAE">
        <w:trPr>
          <w:trHeight w:hRule="exact" w:val="286"/>
        </w:trPr>
        <w:tc>
          <w:tcPr>
            <w:tcW w:w="6238" w:type="dxa"/>
          </w:tcPr>
          <w:p w14:paraId="6ADF37D2" w14:textId="77777777" w:rsidR="00E32E9D" w:rsidRPr="002D350D" w:rsidRDefault="008555FA">
            <w:pPr>
              <w:pStyle w:val="TableParagraph"/>
              <w:spacing w:line="270" w:lineRule="exact"/>
              <w:ind w:left="36"/>
              <w:rPr>
                <w:rFonts w:ascii="Arial" w:hAnsi="Arial" w:cs="Arial"/>
                <w:sz w:val="21"/>
                <w:szCs w:val="21"/>
                <w:lang w:val="ru-RU"/>
              </w:rPr>
            </w:pPr>
            <w:r w:rsidRPr="002D350D">
              <w:rPr>
                <w:rFonts w:ascii="Arial" w:hAnsi="Arial" w:cs="Arial"/>
                <w:sz w:val="21"/>
                <w:szCs w:val="21"/>
                <w:lang w:val="ru-RU"/>
              </w:rPr>
              <w:t>Дата початку сніголавинного сезону (найраніша)</w:t>
            </w:r>
          </w:p>
        </w:tc>
        <w:tc>
          <w:tcPr>
            <w:tcW w:w="1699" w:type="dxa"/>
          </w:tcPr>
          <w:p w14:paraId="106D5719"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20.11.1998р.</w:t>
            </w:r>
          </w:p>
        </w:tc>
        <w:tc>
          <w:tcPr>
            <w:tcW w:w="1419" w:type="dxa"/>
          </w:tcPr>
          <w:p w14:paraId="4DB30B76"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20.11.1998р.</w:t>
            </w:r>
          </w:p>
        </w:tc>
      </w:tr>
      <w:tr w:rsidR="00E32E9D" w:rsidRPr="002D350D" w14:paraId="65173502" w14:textId="77777777" w:rsidTr="00073CAE">
        <w:trPr>
          <w:trHeight w:hRule="exact" w:val="286"/>
        </w:trPr>
        <w:tc>
          <w:tcPr>
            <w:tcW w:w="6238" w:type="dxa"/>
          </w:tcPr>
          <w:p w14:paraId="616A3036" w14:textId="77777777" w:rsidR="00E32E9D" w:rsidRPr="002D350D" w:rsidRDefault="008555FA">
            <w:pPr>
              <w:pStyle w:val="TableParagraph"/>
              <w:spacing w:line="270" w:lineRule="exact"/>
              <w:ind w:left="36"/>
              <w:rPr>
                <w:rFonts w:ascii="Arial" w:hAnsi="Arial" w:cs="Arial"/>
                <w:sz w:val="21"/>
                <w:szCs w:val="21"/>
                <w:lang w:val="ru-RU"/>
              </w:rPr>
            </w:pPr>
            <w:r w:rsidRPr="002D350D">
              <w:rPr>
                <w:rFonts w:ascii="Arial" w:hAnsi="Arial" w:cs="Arial"/>
                <w:sz w:val="21"/>
                <w:szCs w:val="21"/>
                <w:lang w:val="ru-RU"/>
              </w:rPr>
              <w:t>Дата початку сніголавинного сезону (найпізніша)</w:t>
            </w:r>
          </w:p>
        </w:tc>
        <w:tc>
          <w:tcPr>
            <w:tcW w:w="1699" w:type="dxa"/>
          </w:tcPr>
          <w:p w14:paraId="41C871B7"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17.02.1990р.</w:t>
            </w:r>
          </w:p>
        </w:tc>
        <w:tc>
          <w:tcPr>
            <w:tcW w:w="1419" w:type="dxa"/>
          </w:tcPr>
          <w:p w14:paraId="41BF5B1D"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25.02.1989р.</w:t>
            </w:r>
          </w:p>
        </w:tc>
      </w:tr>
      <w:tr w:rsidR="00E32E9D" w:rsidRPr="002D350D" w14:paraId="19F37E44" w14:textId="77777777" w:rsidTr="00073CAE">
        <w:trPr>
          <w:trHeight w:hRule="exact" w:val="286"/>
        </w:trPr>
        <w:tc>
          <w:tcPr>
            <w:tcW w:w="6238" w:type="dxa"/>
          </w:tcPr>
          <w:p w14:paraId="465986E3" w14:textId="77777777" w:rsidR="00E32E9D" w:rsidRPr="002D350D" w:rsidRDefault="008555FA">
            <w:pPr>
              <w:pStyle w:val="TableParagraph"/>
              <w:spacing w:line="270" w:lineRule="exact"/>
              <w:ind w:left="36"/>
              <w:rPr>
                <w:rFonts w:ascii="Arial" w:hAnsi="Arial" w:cs="Arial"/>
                <w:sz w:val="21"/>
                <w:szCs w:val="21"/>
                <w:lang w:val="ru-RU"/>
              </w:rPr>
            </w:pPr>
            <w:r w:rsidRPr="002D350D">
              <w:rPr>
                <w:rFonts w:ascii="Arial" w:hAnsi="Arial" w:cs="Arial"/>
                <w:sz w:val="21"/>
                <w:szCs w:val="21"/>
                <w:lang w:val="ru-RU"/>
              </w:rPr>
              <w:t>Дата початку сніголавинного сезону (середньобагаторічна)</w:t>
            </w:r>
          </w:p>
        </w:tc>
        <w:tc>
          <w:tcPr>
            <w:tcW w:w="1699" w:type="dxa"/>
          </w:tcPr>
          <w:p w14:paraId="73988149"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05 січня</w:t>
            </w:r>
          </w:p>
        </w:tc>
        <w:tc>
          <w:tcPr>
            <w:tcW w:w="1419" w:type="dxa"/>
          </w:tcPr>
          <w:p w14:paraId="3CA4D105"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02 січня</w:t>
            </w:r>
          </w:p>
        </w:tc>
      </w:tr>
      <w:tr w:rsidR="00E32E9D" w:rsidRPr="002D350D" w14:paraId="4DF49C87" w14:textId="77777777" w:rsidTr="00073CAE">
        <w:trPr>
          <w:trHeight w:hRule="exact" w:val="288"/>
        </w:trPr>
        <w:tc>
          <w:tcPr>
            <w:tcW w:w="6238" w:type="dxa"/>
          </w:tcPr>
          <w:p w14:paraId="2D3FBB30" w14:textId="77777777" w:rsidR="00E32E9D" w:rsidRPr="002D350D" w:rsidRDefault="008555FA">
            <w:pPr>
              <w:pStyle w:val="TableParagraph"/>
              <w:spacing w:line="273" w:lineRule="exact"/>
              <w:ind w:left="36"/>
              <w:rPr>
                <w:rFonts w:ascii="Arial" w:hAnsi="Arial" w:cs="Arial"/>
                <w:sz w:val="21"/>
                <w:szCs w:val="21"/>
                <w:lang w:val="ru-RU"/>
              </w:rPr>
            </w:pPr>
            <w:r w:rsidRPr="002D350D">
              <w:rPr>
                <w:rFonts w:ascii="Arial" w:hAnsi="Arial" w:cs="Arial"/>
                <w:sz w:val="21"/>
                <w:szCs w:val="21"/>
                <w:lang w:val="ru-RU"/>
              </w:rPr>
              <w:t>Дата кінця сніголавинного сезону (найраніша)</w:t>
            </w:r>
          </w:p>
        </w:tc>
        <w:tc>
          <w:tcPr>
            <w:tcW w:w="1699" w:type="dxa"/>
          </w:tcPr>
          <w:p w14:paraId="00FCFB08" w14:textId="77777777" w:rsidR="00E32E9D" w:rsidRPr="002D350D" w:rsidRDefault="008555FA">
            <w:pPr>
              <w:pStyle w:val="TableParagraph"/>
              <w:spacing w:line="273" w:lineRule="exact"/>
              <w:ind w:left="35"/>
              <w:rPr>
                <w:rFonts w:ascii="Arial" w:hAnsi="Arial" w:cs="Arial"/>
                <w:sz w:val="21"/>
                <w:szCs w:val="21"/>
              </w:rPr>
            </w:pPr>
            <w:r w:rsidRPr="002D350D">
              <w:rPr>
                <w:rFonts w:ascii="Arial" w:hAnsi="Arial" w:cs="Arial"/>
                <w:sz w:val="21"/>
                <w:szCs w:val="21"/>
              </w:rPr>
              <w:t>26.02.1986р.</w:t>
            </w:r>
          </w:p>
        </w:tc>
        <w:tc>
          <w:tcPr>
            <w:tcW w:w="1419" w:type="dxa"/>
          </w:tcPr>
          <w:p w14:paraId="0437062D" w14:textId="77777777" w:rsidR="00E32E9D" w:rsidRPr="002D350D" w:rsidRDefault="008555FA">
            <w:pPr>
              <w:pStyle w:val="TableParagraph"/>
              <w:spacing w:line="273" w:lineRule="exact"/>
              <w:ind w:left="35"/>
              <w:rPr>
                <w:rFonts w:ascii="Arial" w:hAnsi="Arial" w:cs="Arial"/>
                <w:sz w:val="21"/>
                <w:szCs w:val="21"/>
              </w:rPr>
            </w:pPr>
            <w:r w:rsidRPr="002D350D">
              <w:rPr>
                <w:rFonts w:ascii="Arial" w:hAnsi="Arial" w:cs="Arial"/>
                <w:sz w:val="21"/>
                <w:szCs w:val="21"/>
              </w:rPr>
              <w:t>19.03.1990р.</w:t>
            </w:r>
          </w:p>
        </w:tc>
      </w:tr>
      <w:tr w:rsidR="00E32E9D" w:rsidRPr="002D350D" w14:paraId="2E16FDEE" w14:textId="77777777" w:rsidTr="00073CAE">
        <w:trPr>
          <w:trHeight w:hRule="exact" w:val="286"/>
        </w:trPr>
        <w:tc>
          <w:tcPr>
            <w:tcW w:w="6238" w:type="dxa"/>
          </w:tcPr>
          <w:p w14:paraId="3C25C483" w14:textId="77777777" w:rsidR="00E32E9D" w:rsidRPr="002D350D" w:rsidRDefault="008555FA">
            <w:pPr>
              <w:pStyle w:val="TableParagraph"/>
              <w:spacing w:line="270" w:lineRule="exact"/>
              <w:ind w:left="36"/>
              <w:rPr>
                <w:rFonts w:ascii="Arial" w:hAnsi="Arial" w:cs="Arial"/>
                <w:sz w:val="21"/>
                <w:szCs w:val="21"/>
                <w:lang w:val="ru-RU"/>
              </w:rPr>
            </w:pPr>
            <w:r w:rsidRPr="002D350D">
              <w:rPr>
                <w:rFonts w:ascii="Arial" w:hAnsi="Arial" w:cs="Arial"/>
                <w:sz w:val="21"/>
                <w:szCs w:val="21"/>
                <w:lang w:val="ru-RU"/>
              </w:rPr>
              <w:t>Дата кінця сніголавинного сезону (найпізніша)</w:t>
            </w:r>
          </w:p>
        </w:tc>
        <w:tc>
          <w:tcPr>
            <w:tcW w:w="1699" w:type="dxa"/>
          </w:tcPr>
          <w:p w14:paraId="0FF0AB89"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15.05.1982р.</w:t>
            </w:r>
          </w:p>
        </w:tc>
        <w:tc>
          <w:tcPr>
            <w:tcW w:w="1419" w:type="dxa"/>
          </w:tcPr>
          <w:p w14:paraId="1EF1675C"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1.05.1993р.</w:t>
            </w:r>
          </w:p>
        </w:tc>
      </w:tr>
      <w:tr w:rsidR="00073CAE" w:rsidRPr="002D350D" w14:paraId="4FD7A846" w14:textId="77777777" w:rsidTr="0032109C">
        <w:trPr>
          <w:trHeight w:hRule="exact" w:val="286"/>
        </w:trPr>
        <w:tc>
          <w:tcPr>
            <w:tcW w:w="9356" w:type="dxa"/>
            <w:gridSpan w:val="3"/>
            <w:tcBorders>
              <w:top w:val="nil"/>
              <w:left w:val="nil"/>
              <w:bottom w:val="nil"/>
              <w:right w:val="nil"/>
            </w:tcBorders>
          </w:tcPr>
          <w:p w14:paraId="42F86F6E" w14:textId="3C8DE65B" w:rsidR="00073CAE" w:rsidRPr="00073CAE" w:rsidRDefault="00073CAE">
            <w:pPr>
              <w:pStyle w:val="TableParagraph"/>
              <w:spacing w:line="270" w:lineRule="exact"/>
              <w:ind w:left="35"/>
              <w:rPr>
                <w:rFonts w:ascii="Arial" w:hAnsi="Arial" w:cs="Arial"/>
                <w:sz w:val="21"/>
                <w:szCs w:val="21"/>
                <w:lang w:val="uk-UA"/>
              </w:rPr>
            </w:pPr>
          </w:p>
        </w:tc>
      </w:tr>
      <w:tr w:rsidR="00135077" w:rsidRPr="00C649EE" w14:paraId="436F7455" w14:textId="77777777" w:rsidTr="0032109C">
        <w:trPr>
          <w:trHeight w:hRule="exact" w:val="286"/>
        </w:trPr>
        <w:tc>
          <w:tcPr>
            <w:tcW w:w="9356" w:type="dxa"/>
            <w:gridSpan w:val="3"/>
            <w:tcBorders>
              <w:top w:val="nil"/>
              <w:left w:val="nil"/>
              <w:bottom w:val="single" w:sz="4" w:space="0" w:color="auto"/>
              <w:right w:val="nil"/>
            </w:tcBorders>
          </w:tcPr>
          <w:p w14:paraId="2E88714D" w14:textId="1EDFBC1E" w:rsidR="00135077" w:rsidRPr="00C649EE" w:rsidRDefault="00135077">
            <w:pPr>
              <w:pStyle w:val="TableParagraph"/>
              <w:spacing w:line="270" w:lineRule="exact"/>
              <w:ind w:left="35"/>
              <w:rPr>
                <w:rFonts w:ascii="Arial" w:hAnsi="Arial" w:cs="Arial"/>
                <w:sz w:val="21"/>
                <w:szCs w:val="21"/>
                <w:lang w:val="ru-RU"/>
              </w:rPr>
            </w:pPr>
            <w:r>
              <w:rPr>
                <w:rFonts w:ascii="Arial" w:hAnsi="Arial" w:cs="Arial"/>
                <w:sz w:val="21"/>
                <w:szCs w:val="21"/>
                <w:lang w:val="ru-RU"/>
              </w:rPr>
              <w:t>Кінець таблиці Р.1</w:t>
            </w:r>
          </w:p>
        </w:tc>
      </w:tr>
      <w:tr w:rsidR="00E32E9D" w:rsidRPr="002D350D" w14:paraId="14CC81F5" w14:textId="77777777" w:rsidTr="0032109C">
        <w:trPr>
          <w:trHeight w:hRule="exact" w:val="286"/>
        </w:trPr>
        <w:tc>
          <w:tcPr>
            <w:tcW w:w="6238" w:type="dxa"/>
            <w:tcBorders>
              <w:top w:val="single" w:sz="4" w:space="0" w:color="auto"/>
            </w:tcBorders>
          </w:tcPr>
          <w:p w14:paraId="43184E34" w14:textId="77777777" w:rsidR="00E32E9D" w:rsidRPr="002D350D" w:rsidRDefault="008555FA">
            <w:pPr>
              <w:pStyle w:val="TableParagraph"/>
              <w:spacing w:line="270" w:lineRule="exact"/>
              <w:ind w:left="36"/>
              <w:rPr>
                <w:rFonts w:ascii="Arial" w:hAnsi="Arial" w:cs="Arial"/>
                <w:sz w:val="21"/>
                <w:szCs w:val="21"/>
                <w:lang w:val="ru-RU"/>
              </w:rPr>
            </w:pPr>
            <w:r w:rsidRPr="002D350D">
              <w:rPr>
                <w:rFonts w:ascii="Arial" w:hAnsi="Arial" w:cs="Arial"/>
                <w:sz w:val="21"/>
                <w:szCs w:val="21"/>
                <w:lang w:val="ru-RU"/>
              </w:rPr>
              <w:t>Дата кінця сніголавинного сезону (середньобагаторічна)</w:t>
            </w:r>
          </w:p>
        </w:tc>
        <w:tc>
          <w:tcPr>
            <w:tcW w:w="1699" w:type="dxa"/>
            <w:tcBorders>
              <w:top w:val="single" w:sz="4" w:space="0" w:color="auto"/>
            </w:tcBorders>
          </w:tcPr>
          <w:p w14:paraId="167D0A51"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16 квітня</w:t>
            </w:r>
          </w:p>
        </w:tc>
        <w:tc>
          <w:tcPr>
            <w:tcW w:w="1419" w:type="dxa"/>
            <w:tcBorders>
              <w:top w:val="single" w:sz="4" w:space="0" w:color="auto"/>
            </w:tcBorders>
          </w:tcPr>
          <w:p w14:paraId="56018EB4"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30 березня</w:t>
            </w:r>
          </w:p>
        </w:tc>
      </w:tr>
      <w:tr w:rsidR="00E32E9D" w:rsidRPr="002D350D" w14:paraId="31C294A3" w14:textId="77777777" w:rsidTr="00073CAE">
        <w:trPr>
          <w:trHeight w:hRule="exact" w:val="286"/>
        </w:trPr>
        <w:tc>
          <w:tcPr>
            <w:tcW w:w="6238" w:type="dxa"/>
          </w:tcPr>
          <w:p w14:paraId="04A2636F" w14:textId="77777777" w:rsidR="00E32E9D" w:rsidRPr="002D350D" w:rsidRDefault="008555FA">
            <w:pPr>
              <w:pStyle w:val="TableParagraph"/>
              <w:spacing w:line="270" w:lineRule="exact"/>
              <w:ind w:left="36"/>
              <w:rPr>
                <w:rFonts w:ascii="Arial" w:hAnsi="Arial" w:cs="Arial"/>
                <w:sz w:val="21"/>
                <w:szCs w:val="21"/>
              </w:rPr>
            </w:pPr>
            <w:r w:rsidRPr="002D350D">
              <w:rPr>
                <w:rFonts w:ascii="Arial" w:hAnsi="Arial" w:cs="Arial"/>
                <w:sz w:val="21"/>
                <w:szCs w:val="21"/>
              </w:rPr>
              <w:t>Дата сходження першої лавини</w:t>
            </w:r>
          </w:p>
        </w:tc>
        <w:tc>
          <w:tcPr>
            <w:tcW w:w="1699" w:type="dxa"/>
          </w:tcPr>
          <w:p w14:paraId="64CD3B1D"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10.12.1982р.</w:t>
            </w:r>
          </w:p>
        </w:tc>
        <w:tc>
          <w:tcPr>
            <w:tcW w:w="1419" w:type="dxa"/>
          </w:tcPr>
          <w:p w14:paraId="3061C4AB"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12.12.1999р</w:t>
            </w:r>
          </w:p>
        </w:tc>
      </w:tr>
      <w:tr w:rsidR="00E32E9D" w:rsidRPr="002D350D" w14:paraId="1DA5F3D1" w14:textId="77777777" w:rsidTr="00073CAE">
        <w:trPr>
          <w:trHeight w:hRule="exact" w:val="286"/>
        </w:trPr>
        <w:tc>
          <w:tcPr>
            <w:tcW w:w="6238" w:type="dxa"/>
          </w:tcPr>
          <w:p w14:paraId="10CCF3C1" w14:textId="77777777" w:rsidR="00E32E9D" w:rsidRPr="002D350D" w:rsidRDefault="008555FA">
            <w:pPr>
              <w:pStyle w:val="TableParagraph"/>
              <w:spacing w:line="270" w:lineRule="exact"/>
              <w:ind w:left="36"/>
              <w:rPr>
                <w:rFonts w:ascii="Arial" w:hAnsi="Arial" w:cs="Arial"/>
                <w:sz w:val="21"/>
                <w:szCs w:val="21"/>
              </w:rPr>
            </w:pPr>
            <w:r w:rsidRPr="002D350D">
              <w:rPr>
                <w:rFonts w:ascii="Arial" w:hAnsi="Arial" w:cs="Arial"/>
                <w:sz w:val="21"/>
                <w:szCs w:val="21"/>
              </w:rPr>
              <w:t>Дата сходження останньої лавини</w:t>
            </w:r>
          </w:p>
        </w:tc>
        <w:tc>
          <w:tcPr>
            <w:tcW w:w="1699" w:type="dxa"/>
          </w:tcPr>
          <w:p w14:paraId="21AFF1FB"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29.04.1982р.</w:t>
            </w:r>
          </w:p>
        </w:tc>
        <w:tc>
          <w:tcPr>
            <w:tcW w:w="1419" w:type="dxa"/>
          </w:tcPr>
          <w:p w14:paraId="75E2ECDE" w14:textId="77777777" w:rsidR="00E32E9D" w:rsidRPr="002D350D" w:rsidRDefault="008555FA">
            <w:pPr>
              <w:pStyle w:val="TableParagraph"/>
              <w:spacing w:line="270" w:lineRule="exact"/>
              <w:ind w:left="35"/>
              <w:rPr>
                <w:rFonts w:ascii="Arial" w:hAnsi="Arial" w:cs="Arial"/>
                <w:sz w:val="21"/>
                <w:szCs w:val="21"/>
              </w:rPr>
            </w:pPr>
            <w:r w:rsidRPr="002D350D">
              <w:rPr>
                <w:rFonts w:ascii="Arial" w:hAnsi="Arial" w:cs="Arial"/>
                <w:sz w:val="21"/>
                <w:szCs w:val="21"/>
              </w:rPr>
              <w:t>1.05.1999р.</w:t>
            </w:r>
          </w:p>
        </w:tc>
      </w:tr>
      <w:tr w:rsidR="00E32E9D" w:rsidRPr="002D350D" w14:paraId="44639BA0" w14:textId="77777777" w:rsidTr="00073CAE">
        <w:trPr>
          <w:trHeight w:hRule="exact" w:val="1114"/>
        </w:trPr>
        <w:tc>
          <w:tcPr>
            <w:tcW w:w="6238" w:type="dxa"/>
          </w:tcPr>
          <w:p w14:paraId="02875373" w14:textId="77777777" w:rsidR="00E32E9D" w:rsidRPr="002D350D" w:rsidRDefault="008555FA">
            <w:pPr>
              <w:pStyle w:val="TableParagraph"/>
              <w:ind w:left="564" w:right="2052" w:hanging="528"/>
              <w:rPr>
                <w:rFonts w:ascii="Arial" w:hAnsi="Arial" w:cs="Arial"/>
                <w:sz w:val="21"/>
                <w:szCs w:val="21"/>
                <w:lang w:val="ru-RU"/>
              </w:rPr>
            </w:pPr>
            <w:r w:rsidRPr="002D350D">
              <w:rPr>
                <w:rFonts w:ascii="Arial" w:hAnsi="Arial" w:cs="Arial"/>
                <w:sz w:val="21"/>
                <w:szCs w:val="21"/>
                <w:lang w:val="ru-RU"/>
              </w:rPr>
              <w:t>Тривалість сніголавинного сезону, днів: максимальна</w:t>
            </w:r>
          </w:p>
          <w:p w14:paraId="1C9910F0" w14:textId="77777777" w:rsidR="00E32E9D" w:rsidRPr="002D350D" w:rsidRDefault="008555FA">
            <w:pPr>
              <w:pStyle w:val="TableParagraph"/>
              <w:spacing w:before="5"/>
              <w:ind w:left="564" w:right="4507"/>
              <w:rPr>
                <w:rFonts w:ascii="Arial" w:hAnsi="Arial" w:cs="Arial"/>
                <w:sz w:val="21"/>
                <w:szCs w:val="21"/>
                <w:lang w:val="ru-RU"/>
              </w:rPr>
            </w:pPr>
            <w:r w:rsidRPr="002D350D">
              <w:rPr>
                <w:rFonts w:ascii="Arial" w:hAnsi="Arial" w:cs="Arial"/>
                <w:sz w:val="21"/>
                <w:szCs w:val="21"/>
                <w:lang w:val="ru-RU"/>
              </w:rPr>
              <w:t>мінімальна середня</w:t>
            </w:r>
          </w:p>
        </w:tc>
        <w:tc>
          <w:tcPr>
            <w:tcW w:w="1699" w:type="dxa"/>
          </w:tcPr>
          <w:p w14:paraId="372B7678" w14:textId="77777777" w:rsidR="00E32E9D" w:rsidRPr="002D350D" w:rsidRDefault="00E32E9D">
            <w:pPr>
              <w:pStyle w:val="TableParagraph"/>
              <w:spacing w:before="5"/>
              <w:ind w:left="0"/>
              <w:rPr>
                <w:rFonts w:ascii="Arial" w:hAnsi="Arial" w:cs="Arial"/>
                <w:sz w:val="21"/>
                <w:szCs w:val="21"/>
                <w:lang w:val="ru-RU"/>
              </w:rPr>
            </w:pPr>
          </w:p>
          <w:p w14:paraId="196CBBAD" w14:textId="77777777" w:rsidR="00E32E9D" w:rsidRPr="002D350D" w:rsidRDefault="008555FA">
            <w:pPr>
              <w:pStyle w:val="TableParagraph"/>
              <w:spacing w:before="1"/>
              <w:ind w:left="139"/>
              <w:rPr>
                <w:rFonts w:ascii="Arial" w:hAnsi="Arial" w:cs="Arial"/>
                <w:sz w:val="21"/>
                <w:szCs w:val="21"/>
              </w:rPr>
            </w:pPr>
            <w:r w:rsidRPr="002D350D">
              <w:rPr>
                <w:rFonts w:ascii="Arial" w:hAnsi="Arial" w:cs="Arial"/>
                <w:sz w:val="21"/>
                <w:szCs w:val="21"/>
              </w:rPr>
              <w:t>165 (1982р.)</w:t>
            </w:r>
          </w:p>
          <w:p w14:paraId="7B68ACC4" w14:textId="77777777" w:rsidR="00E32E9D" w:rsidRPr="002D350D" w:rsidRDefault="008555FA">
            <w:pPr>
              <w:pStyle w:val="TableParagraph"/>
              <w:ind w:left="139"/>
              <w:rPr>
                <w:rFonts w:ascii="Arial" w:hAnsi="Arial" w:cs="Arial"/>
                <w:sz w:val="21"/>
                <w:szCs w:val="21"/>
              </w:rPr>
            </w:pPr>
            <w:r w:rsidRPr="002D350D">
              <w:rPr>
                <w:rFonts w:ascii="Arial" w:hAnsi="Arial" w:cs="Arial"/>
                <w:sz w:val="21"/>
                <w:szCs w:val="21"/>
              </w:rPr>
              <w:t>34 (1986р.)</w:t>
            </w:r>
          </w:p>
          <w:p w14:paraId="79B8E1FF" w14:textId="77777777" w:rsidR="00E32E9D" w:rsidRPr="002D350D" w:rsidRDefault="008555FA">
            <w:pPr>
              <w:pStyle w:val="TableParagraph"/>
              <w:ind w:left="139"/>
              <w:rPr>
                <w:rFonts w:ascii="Arial" w:hAnsi="Arial" w:cs="Arial"/>
                <w:sz w:val="21"/>
                <w:szCs w:val="21"/>
              </w:rPr>
            </w:pPr>
            <w:r w:rsidRPr="002D350D">
              <w:rPr>
                <w:rFonts w:ascii="Arial" w:hAnsi="Arial" w:cs="Arial"/>
                <w:sz w:val="21"/>
                <w:szCs w:val="21"/>
              </w:rPr>
              <w:t>103</w:t>
            </w:r>
          </w:p>
        </w:tc>
        <w:tc>
          <w:tcPr>
            <w:tcW w:w="1419" w:type="dxa"/>
          </w:tcPr>
          <w:p w14:paraId="44C2EB26" w14:textId="77777777" w:rsidR="00E32E9D" w:rsidRPr="002D350D" w:rsidRDefault="00E32E9D">
            <w:pPr>
              <w:pStyle w:val="TableParagraph"/>
              <w:spacing w:before="5"/>
              <w:ind w:left="0"/>
              <w:rPr>
                <w:rFonts w:ascii="Arial" w:hAnsi="Arial" w:cs="Arial"/>
                <w:sz w:val="21"/>
                <w:szCs w:val="21"/>
              </w:rPr>
            </w:pPr>
          </w:p>
          <w:p w14:paraId="04C3DFDC" w14:textId="77777777" w:rsidR="00E32E9D" w:rsidRPr="002D350D" w:rsidRDefault="008555FA">
            <w:pPr>
              <w:pStyle w:val="TableParagraph"/>
              <w:spacing w:before="1"/>
              <w:ind w:left="139"/>
              <w:rPr>
                <w:rFonts w:ascii="Arial" w:hAnsi="Arial" w:cs="Arial"/>
                <w:sz w:val="21"/>
                <w:szCs w:val="21"/>
              </w:rPr>
            </w:pPr>
            <w:r w:rsidRPr="002D350D">
              <w:rPr>
                <w:rFonts w:ascii="Arial" w:hAnsi="Arial" w:cs="Arial"/>
                <w:sz w:val="21"/>
                <w:szCs w:val="21"/>
              </w:rPr>
              <w:t>162(1999р.)</w:t>
            </w:r>
          </w:p>
          <w:p w14:paraId="696FA03C" w14:textId="77777777" w:rsidR="00E32E9D" w:rsidRPr="002D350D" w:rsidRDefault="008555FA">
            <w:pPr>
              <w:pStyle w:val="TableParagraph"/>
              <w:ind w:left="139"/>
              <w:rPr>
                <w:rFonts w:ascii="Arial" w:hAnsi="Arial" w:cs="Arial"/>
                <w:sz w:val="21"/>
                <w:szCs w:val="21"/>
              </w:rPr>
            </w:pPr>
            <w:r w:rsidRPr="002D350D">
              <w:rPr>
                <w:rFonts w:ascii="Arial" w:hAnsi="Arial" w:cs="Arial"/>
                <w:sz w:val="21"/>
                <w:szCs w:val="21"/>
              </w:rPr>
              <w:t>41 (1989р.)</w:t>
            </w:r>
          </w:p>
          <w:p w14:paraId="7A63092A" w14:textId="77777777" w:rsidR="00E32E9D" w:rsidRPr="002D350D" w:rsidRDefault="008555FA">
            <w:pPr>
              <w:pStyle w:val="TableParagraph"/>
              <w:ind w:left="139"/>
              <w:rPr>
                <w:rFonts w:ascii="Arial" w:hAnsi="Arial" w:cs="Arial"/>
                <w:sz w:val="21"/>
                <w:szCs w:val="21"/>
              </w:rPr>
            </w:pPr>
            <w:r w:rsidRPr="002D350D">
              <w:rPr>
                <w:rFonts w:ascii="Arial" w:hAnsi="Arial" w:cs="Arial"/>
                <w:sz w:val="21"/>
                <w:szCs w:val="21"/>
              </w:rPr>
              <w:t>109</w:t>
            </w:r>
          </w:p>
        </w:tc>
      </w:tr>
      <w:tr w:rsidR="00E32E9D" w:rsidRPr="002D350D" w14:paraId="3A1A1304" w14:textId="77777777" w:rsidTr="00073CAE">
        <w:trPr>
          <w:trHeight w:hRule="exact" w:val="286"/>
        </w:trPr>
        <w:tc>
          <w:tcPr>
            <w:tcW w:w="6238" w:type="dxa"/>
          </w:tcPr>
          <w:p w14:paraId="3C561D45" w14:textId="77777777" w:rsidR="00E32E9D" w:rsidRPr="002D350D" w:rsidRDefault="008555FA">
            <w:pPr>
              <w:pStyle w:val="TableParagraph"/>
              <w:spacing w:line="270" w:lineRule="exact"/>
              <w:ind w:left="36"/>
              <w:rPr>
                <w:rFonts w:ascii="Arial" w:hAnsi="Arial" w:cs="Arial"/>
                <w:sz w:val="21"/>
                <w:szCs w:val="21"/>
              </w:rPr>
            </w:pPr>
            <w:r w:rsidRPr="002D350D">
              <w:rPr>
                <w:rFonts w:ascii="Arial" w:hAnsi="Arial" w:cs="Arial"/>
                <w:sz w:val="21"/>
                <w:szCs w:val="21"/>
              </w:rPr>
              <w:t>Кількість лавин:</w:t>
            </w:r>
          </w:p>
        </w:tc>
        <w:tc>
          <w:tcPr>
            <w:tcW w:w="1699" w:type="dxa"/>
          </w:tcPr>
          <w:p w14:paraId="4EADB93B" w14:textId="77777777" w:rsidR="00E32E9D" w:rsidRPr="002D350D" w:rsidRDefault="00E32E9D">
            <w:pPr>
              <w:rPr>
                <w:rFonts w:ascii="Arial" w:hAnsi="Arial" w:cs="Arial"/>
                <w:sz w:val="21"/>
                <w:szCs w:val="21"/>
              </w:rPr>
            </w:pPr>
          </w:p>
        </w:tc>
        <w:tc>
          <w:tcPr>
            <w:tcW w:w="1419" w:type="dxa"/>
          </w:tcPr>
          <w:p w14:paraId="79A7EC1D" w14:textId="77777777" w:rsidR="00E32E9D" w:rsidRPr="002D350D" w:rsidRDefault="00E32E9D">
            <w:pPr>
              <w:rPr>
                <w:rFonts w:ascii="Arial" w:hAnsi="Arial" w:cs="Arial"/>
                <w:sz w:val="21"/>
                <w:szCs w:val="21"/>
              </w:rPr>
            </w:pPr>
          </w:p>
        </w:tc>
      </w:tr>
      <w:tr w:rsidR="00E32E9D" w:rsidRPr="002D350D" w14:paraId="23A3EE97" w14:textId="77777777" w:rsidTr="00073CAE">
        <w:trPr>
          <w:trHeight w:hRule="exact" w:val="288"/>
        </w:trPr>
        <w:tc>
          <w:tcPr>
            <w:tcW w:w="6238" w:type="dxa"/>
          </w:tcPr>
          <w:p w14:paraId="15584B4F" w14:textId="77777777" w:rsidR="00E32E9D" w:rsidRPr="002D350D" w:rsidRDefault="008555FA">
            <w:pPr>
              <w:pStyle w:val="TableParagraph"/>
              <w:spacing w:line="273" w:lineRule="exact"/>
              <w:ind w:left="564"/>
              <w:rPr>
                <w:rFonts w:ascii="Arial" w:hAnsi="Arial" w:cs="Arial"/>
                <w:sz w:val="21"/>
                <w:szCs w:val="21"/>
              </w:rPr>
            </w:pPr>
            <w:r w:rsidRPr="002D350D">
              <w:rPr>
                <w:rFonts w:ascii="Arial" w:hAnsi="Arial" w:cs="Arial"/>
                <w:sz w:val="21"/>
                <w:szCs w:val="21"/>
              </w:rPr>
              <w:t>загальна</w:t>
            </w:r>
          </w:p>
        </w:tc>
        <w:tc>
          <w:tcPr>
            <w:tcW w:w="1699" w:type="dxa"/>
          </w:tcPr>
          <w:p w14:paraId="774DDAC8" w14:textId="77777777" w:rsidR="00E32E9D" w:rsidRPr="002D350D" w:rsidRDefault="008555FA">
            <w:pPr>
              <w:pStyle w:val="TableParagraph"/>
              <w:spacing w:line="273" w:lineRule="exact"/>
              <w:ind w:left="139"/>
              <w:rPr>
                <w:rFonts w:ascii="Arial" w:hAnsi="Arial" w:cs="Arial"/>
                <w:sz w:val="21"/>
                <w:szCs w:val="21"/>
              </w:rPr>
            </w:pPr>
            <w:r w:rsidRPr="002D350D">
              <w:rPr>
                <w:rFonts w:ascii="Arial" w:hAnsi="Arial" w:cs="Arial"/>
                <w:sz w:val="21"/>
                <w:szCs w:val="21"/>
              </w:rPr>
              <w:t>350</w:t>
            </w:r>
          </w:p>
        </w:tc>
        <w:tc>
          <w:tcPr>
            <w:tcW w:w="1419" w:type="dxa"/>
          </w:tcPr>
          <w:p w14:paraId="00CF16A2" w14:textId="77777777" w:rsidR="00E32E9D" w:rsidRPr="002D350D" w:rsidRDefault="008555FA">
            <w:pPr>
              <w:pStyle w:val="TableParagraph"/>
              <w:spacing w:line="273" w:lineRule="exact"/>
              <w:ind w:left="139"/>
              <w:rPr>
                <w:rFonts w:ascii="Arial" w:hAnsi="Arial" w:cs="Arial"/>
                <w:sz w:val="21"/>
                <w:szCs w:val="21"/>
              </w:rPr>
            </w:pPr>
            <w:r w:rsidRPr="002D350D">
              <w:rPr>
                <w:rFonts w:ascii="Arial" w:hAnsi="Arial" w:cs="Arial"/>
                <w:sz w:val="21"/>
                <w:szCs w:val="21"/>
              </w:rPr>
              <w:t>263</w:t>
            </w:r>
          </w:p>
        </w:tc>
      </w:tr>
      <w:tr w:rsidR="00E32E9D" w:rsidRPr="002D350D" w14:paraId="08286776" w14:textId="77777777" w:rsidTr="00073CAE">
        <w:trPr>
          <w:trHeight w:hRule="exact" w:val="286"/>
        </w:trPr>
        <w:tc>
          <w:tcPr>
            <w:tcW w:w="6238" w:type="dxa"/>
          </w:tcPr>
          <w:p w14:paraId="6304D100"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в середньому за рік</w:t>
            </w:r>
          </w:p>
        </w:tc>
        <w:tc>
          <w:tcPr>
            <w:tcW w:w="1699" w:type="dxa"/>
          </w:tcPr>
          <w:p w14:paraId="4AD2D08B"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16</w:t>
            </w:r>
          </w:p>
        </w:tc>
        <w:tc>
          <w:tcPr>
            <w:tcW w:w="1419" w:type="dxa"/>
          </w:tcPr>
          <w:p w14:paraId="14973712"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13</w:t>
            </w:r>
          </w:p>
        </w:tc>
      </w:tr>
      <w:tr w:rsidR="00E32E9D" w:rsidRPr="002D350D" w14:paraId="44DC78B2" w14:textId="77777777" w:rsidTr="00073CAE">
        <w:trPr>
          <w:trHeight w:hRule="exact" w:val="286"/>
        </w:trPr>
        <w:tc>
          <w:tcPr>
            <w:tcW w:w="6238" w:type="dxa"/>
          </w:tcPr>
          <w:p w14:paraId="1115DD02" w14:textId="77777777" w:rsidR="00E32E9D" w:rsidRPr="002D350D" w:rsidRDefault="008555FA">
            <w:pPr>
              <w:pStyle w:val="TableParagraph"/>
              <w:spacing w:line="270" w:lineRule="exact"/>
              <w:ind w:left="564"/>
              <w:rPr>
                <w:rFonts w:ascii="Arial" w:hAnsi="Arial" w:cs="Arial"/>
                <w:sz w:val="21"/>
                <w:szCs w:val="21"/>
                <w:lang w:val="ru-RU"/>
              </w:rPr>
            </w:pPr>
            <w:r w:rsidRPr="002D350D">
              <w:rPr>
                <w:rFonts w:ascii="Arial" w:hAnsi="Arial" w:cs="Arial"/>
                <w:sz w:val="21"/>
                <w:szCs w:val="21"/>
                <w:lang w:val="ru-RU"/>
              </w:rPr>
              <w:t>в т.ч. 1) сухого снігу</w:t>
            </w:r>
          </w:p>
        </w:tc>
        <w:tc>
          <w:tcPr>
            <w:tcW w:w="1699" w:type="dxa"/>
          </w:tcPr>
          <w:p w14:paraId="0ECC3F9D"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166</w:t>
            </w:r>
          </w:p>
        </w:tc>
        <w:tc>
          <w:tcPr>
            <w:tcW w:w="1419" w:type="dxa"/>
          </w:tcPr>
          <w:p w14:paraId="4CB1321E"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145</w:t>
            </w:r>
          </w:p>
        </w:tc>
      </w:tr>
      <w:tr w:rsidR="00E32E9D" w:rsidRPr="002D350D" w14:paraId="06E45A8F" w14:textId="77777777" w:rsidTr="00073CAE">
        <w:trPr>
          <w:trHeight w:hRule="exact" w:val="286"/>
        </w:trPr>
        <w:tc>
          <w:tcPr>
            <w:tcW w:w="6238" w:type="dxa"/>
          </w:tcPr>
          <w:p w14:paraId="590F2FA9"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2) мокрого снігу</w:t>
            </w:r>
          </w:p>
        </w:tc>
        <w:tc>
          <w:tcPr>
            <w:tcW w:w="1699" w:type="dxa"/>
          </w:tcPr>
          <w:p w14:paraId="36A44EEC"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184</w:t>
            </w:r>
          </w:p>
        </w:tc>
        <w:tc>
          <w:tcPr>
            <w:tcW w:w="1419" w:type="dxa"/>
          </w:tcPr>
          <w:p w14:paraId="5874761F"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118</w:t>
            </w:r>
          </w:p>
        </w:tc>
      </w:tr>
      <w:tr w:rsidR="00E32E9D" w:rsidRPr="002D350D" w14:paraId="611D37E1" w14:textId="77777777" w:rsidTr="00073CAE">
        <w:trPr>
          <w:trHeight w:hRule="exact" w:val="286"/>
        </w:trPr>
        <w:tc>
          <w:tcPr>
            <w:tcW w:w="6238" w:type="dxa"/>
          </w:tcPr>
          <w:p w14:paraId="0172C485" w14:textId="77777777" w:rsidR="00E32E9D" w:rsidRPr="002D350D" w:rsidRDefault="008555FA">
            <w:pPr>
              <w:pStyle w:val="TableParagraph"/>
              <w:spacing w:line="270" w:lineRule="exact"/>
              <w:ind w:left="36"/>
              <w:rPr>
                <w:rFonts w:ascii="Arial" w:hAnsi="Arial" w:cs="Arial"/>
                <w:sz w:val="21"/>
                <w:szCs w:val="21"/>
              </w:rPr>
            </w:pPr>
            <w:r w:rsidRPr="002D350D">
              <w:rPr>
                <w:rFonts w:ascii="Arial" w:hAnsi="Arial" w:cs="Arial"/>
                <w:sz w:val="21"/>
                <w:szCs w:val="21"/>
              </w:rPr>
              <w:t>Кількість лавинонебезпечних періодів:</w:t>
            </w:r>
          </w:p>
        </w:tc>
        <w:tc>
          <w:tcPr>
            <w:tcW w:w="1699" w:type="dxa"/>
          </w:tcPr>
          <w:p w14:paraId="2AE9C802" w14:textId="77777777" w:rsidR="00E32E9D" w:rsidRPr="002D350D" w:rsidRDefault="00E32E9D">
            <w:pPr>
              <w:rPr>
                <w:rFonts w:ascii="Arial" w:hAnsi="Arial" w:cs="Arial"/>
                <w:sz w:val="21"/>
                <w:szCs w:val="21"/>
              </w:rPr>
            </w:pPr>
          </w:p>
        </w:tc>
        <w:tc>
          <w:tcPr>
            <w:tcW w:w="1419" w:type="dxa"/>
          </w:tcPr>
          <w:p w14:paraId="65AAB637" w14:textId="77777777" w:rsidR="00E32E9D" w:rsidRPr="002D350D" w:rsidRDefault="00E32E9D">
            <w:pPr>
              <w:rPr>
                <w:rFonts w:ascii="Arial" w:hAnsi="Arial" w:cs="Arial"/>
                <w:sz w:val="21"/>
                <w:szCs w:val="21"/>
              </w:rPr>
            </w:pPr>
          </w:p>
        </w:tc>
      </w:tr>
      <w:tr w:rsidR="00E32E9D" w:rsidRPr="002D350D" w14:paraId="750207E4" w14:textId="77777777" w:rsidTr="00073CAE">
        <w:trPr>
          <w:trHeight w:hRule="exact" w:val="286"/>
        </w:trPr>
        <w:tc>
          <w:tcPr>
            <w:tcW w:w="6238" w:type="dxa"/>
          </w:tcPr>
          <w:p w14:paraId="38F59771"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загальна</w:t>
            </w:r>
          </w:p>
        </w:tc>
        <w:tc>
          <w:tcPr>
            <w:tcW w:w="1699" w:type="dxa"/>
          </w:tcPr>
          <w:p w14:paraId="40BFA8AF"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88</w:t>
            </w:r>
          </w:p>
        </w:tc>
        <w:tc>
          <w:tcPr>
            <w:tcW w:w="1419" w:type="dxa"/>
          </w:tcPr>
          <w:p w14:paraId="13B72B3A"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92</w:t>
            </w:r>
          </w:p>
        </w:tc>
      </w:tr>
      <w:tr w:rsidR="00E32E9D" w:rsidRPr="002D350D" w14:paraId="4E575365" w14:textId="77777777" w:rsidTr="00073CAE">
        <w:trPr>
          <w:trHeight w:hRule="exact" w:val="288"/>
        </w:trPr>
        <w:tc>
          <w:tcPr>
            <w:tcW w:w="6238" w:type="dxa"/>
          </w:tcPr>
          <w:p w14:paraId="69F59C07" w14:textId="77777777" w:rsidR="00E32E9D" w:rsidRPr="002D350D" w:rsidRDefault="008555FA">
            <w:pPr>
              <w:pStyle w:val="TableParagraph"/>
              <w:spacing w:line="273" w:lineRule="exact"/>
              <w:ind w:left="564"/>
              <w:rPr>
                <w:rFonts w:ascii="Arial" w:hAnsi="Arial" w:cs="Arial"/>
                <w:sz w:val="21"/>
                <w:szCs w:val="21"/>
              </w:rPr>
            </w:pPr>
            <w:r w:rsidRPr="002D350D">
              <w:rPr>
                <w:rFonts w:ascii="Arial" w:hAnsi="Arial" w:cs="Arial"/>
                <w:sz w:val="21"/>
                <w:szCs w:val="21"/>
              </w:rPr>
              <w:t>в середньому за рік</w:t>
            </w:r>
          </w:p>
        </w:tc>
        <w:tc>
          <w:tcPr>
            <w:tcW w:w="1699" w:type="dxa"/>
          </w:tcPr>
          <w:p w14:paraId="0E6FAF75" w14:textId="77777777" w:rsidR="00E32E9D" w:rsidRPr="002D350D" w:rsidRDefault="008555FA">
            <w:pPr>
              <w:pStyle w:val="TableParagraph"/>
              <w:spacing w:line="273" w:lineRule="exact"/>
              <w:ind w:left="139"/>
              <w:rPr>
                <w:rFonts w:ascii="Arial" w:hAnsi="Arial" w:cs="Arial"/>
                <w:sz w:val="21"/>
                <w:szCs w:val="21"/>
              </w:rPr>
            </w:pPr>
            <w:r w:rsidRPr="002D350D">
              <w:rPr>
                <w:rFonts w:ascii="Arial" w:hAnsi="Arial" w:cs="Arial"/>
                <w:sz w:val="21"/>
                <w:szCs w:val="21"/>
              </w:rPr>
              <w:t>4</w:t>
            </w:r>
          </w:p>
        </w:tc>
        <w:tc>
          <w:tcPr>
            <w:tcW w:w="1419" w:type="dxa"/>
          </w:tcPr>
          <w:p w14:paraId="6DAAD918" w14:textId="77777777" w:rsidR="00E32E9D" w:rsidRPr="002D350D" w:rsidRDefault="008555FA">
            <w:pPr>
              <w:pStyle w:val="TableParagraph"/>
              <w:spacing w:line="273" w:lineRule="exact"/>
              <w:ind w:left="139"/>
              <w:rPr>
                <w:rFonts w:ascii="Arial" w:hAnsi="Arial" w:cs="Arial"/>
                <w:sz w:val="21"/>
                <w:szCs w:val="21"/>
              </w:rPr>
            </w:pPr>
            <w:r w:rsidRPr="002D350D">
              <w:rPr>
                <w:rFonts w:ascii="Arial" w:hAnsi="Arial" w:cs="Arial"/>
                <w:sz w:val="21"/>
                <w:szCs w:val="21"/>
              </w:rPr>
              <w:t>4</w:t>
            </w:r>
          </w:p>
        </w:tc>
      </w:tr>
      <w:tr w:rsidR="00E32E9D" w:rsidRPr="000D5142" w14:paraId="6F517FF2" w14:textId="77777777" w:rsidTr="00073CAE">
        <w:trPr>
          <w:trHeight w:hRule="exact" w:val="286"/>
        </w:trPr>
        <w:tc>
          <w:tcPr>
            <w:tcW w:w="6238" w:type="dxa"/>
          </w:tcPr>
          <w:p w14:paraId="07273644" w14:textId="77777777" w:rsidR="00E32E9D" w:rsidRPr="002D350D" w:rsidRDefault="008555FA">
            <w:pPr>
              <w:pStyle w:val="TableParagraph"/>
              <w:spacing w:line="270" w:lineRule="exact"/>
              <w:ind w:left="36"/>
              <w:rPr>
                <w:rFonts w:ascii="Arial" w:hAnsi="Arial" w:cs="Arial"/>
                <w:sz w:val="21"/>
                <w:szCs w:val="21"/>
                <w:lang w:val="ru-RU"/>
              </w:rPr>
            </w:pPr>
            <w:r w:rsidRPr="002D350D">
              <w:rPr>
                <w:rFonts w:ascii="Arial" w:hAnsi="Arial" w:cs="Arial"/>
                <w:sz w:val="21"/>
                <w:szCs w:val="21"/>
                <w:lang w:val="ru-RU"/>
              </w:rPr>
              <w:t>Кількість днів у лавинонебезпечних періодів:</w:t>
            </w:r>
          </w:p>
        </w:tc>
        <w:tc>
          <w:tcPr>
            <w:tcW w:w="1699" w:type="dxa"/>
          </w:tcPr>
          <w:p w14:paraId="065989C0" w14:textId="77777777" w:rsidR="00E32E9D" w:rsidRPr="002D350D" w:rsidRDefault="00E32E9D">
            <w:pPr>
              <w:rPr>
                <w:rFonts w:ascii="Arial" w:hAnsi="Arial" w:cs="Arial"/>
                <w:sz w:val="21"/>
                <w:szCs w:val="21"/>
                <w:lang w:val="ru-RU"/>
              </w:rPr>
            </w:pPr>
          </w:p>
        </w:tc>
        <w:tc>
          <w:tcPr>
            <w:tcW w:w="1419" w:type="dxa"/>
          </w:tcPr>
          <w:p w14:paraId="34064352" w14:textId="77777777" w:rsidR="00E32E9D" w:rsidRPr="002D350D" w:rsidRDefault="00E32E9D">
            <w:pPr>
              <w:rPr>
                <w:rFonts w:ascii="Arial" w:hAnsi="Arial" w:cs="Arial"/>
                <w:sz w:val="21"/>
                <w:szCs w:val="21"/>
                <w:lang w:val="ru-RU"/>
              </w:rPr>
            </w:pPr>
          </w:p>
        </w:tc>
      </w:tr>
      <w:tr w:rsidR="00E32E9D" w:rsidRPr="002D350D" w14:paraId="4BB2583A" w14:textId="77777777" w:rsidTr="00073CAE">
        <w:trPr>
          <w:trHeight w:hRule="exact" w:val="286"/>
        </w:trPr>
        <w:tc>
          <w:tcPr>
            <w:tcW w:w="6238" w:type="dxa"/>
          </w:tcPr>
          <w:p w14:paraId="24A65AFB"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загальна</w:t>
            </w:r>
          </w:p>
        </w:tc>
        <w:tc>
          <w:tcPr>
            <w:tcW w:w="1699" w:type="dxa"/>
          </w:tcPr>
          <w:p w14:paraId="1CFD1099"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126</w:t>
            </w:r>
          </w:p>
        </w:tc>
        <w:tc>
          <w:tcPr>
            <w:tcW w:w="1419" w:type="dxa"/>
          </w:tcPr>
          <w:p w14:paraId="33728703"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125</w:t>
            </w:r>
          </w:p>
        </w:tc>
      </w:tr>
      <w:tr w:rsidR="00E32E9D" w:rsidRPr="002D350D" w14:paraId="0D92377B" w14:textId="77777777" w:rsidTr="00073CAE">
        <w:trPr>
          <w:trHeight w:hRule="exact" w:val="286"/>
        </w:trPr>
        <w:tc>
          <w:tcPr>
            <w:tcW w:w="6238" w:type="dxa"/>
          </w:tcPr>
          <w:p w14:paraId="13EF969E"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середня</w:t>
            </w:r>
          </w:p>
        </w:tc>
        <w:tc>
          <w:tcPr>
            <w:tcW w:w="1699" w:type="dxa"/>
          </w:tcPr>
          <w:p w14:paraId="6971F44D"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3</w:t>
            </w:r>
          </w:p>
        </w:tc>
        <w:tc>
          <w:tcPr>
            <w:tcW w:w="1419" w:type="dxa"/>
          </w:tcPr>
          <w:p w14:paraId="53B6240F"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6</w:t>
            </w:r>
          </w:p>
        </w:tc>
      </w:tr>
      <w:tr w:rsidR="00E32E9D" w:rsidRPr="002D350D" w14:paraId="4896784C" w14:textId="77777777" w:rsidTr="00073CAE">
        <w:trPr>
          <w:trHeight w:hRule="exact" w:val="286"/>
        </w:trPr>
        <w:tc>
          <w:tcPr>
            <w:tcW w:w="6238" w:type="dxa"/>
          </w:tcPr>
          <w:p w14:paraId="3D672FF8"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максимальна</w:t>
            </w:r>
          </w:p>
        </w:tc>
        <w:tc>
          <w:tcPr>
            <w:tcW w:w="1699" w:type="dxa"/>
          </w:tcPr>
          <w:p w14:paraId="3AA7FF1B"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8</w:t>
            </w:r>
          </w:p>
        </w:tc>
        <w:tc>
          <w:tcPr>
            <w:tcW w:w="1419" w:type="dxa"/>
          </w:tcPr>
          <w:p w14:paraId="59F2899F"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5</w:t>
            </w:r>
          </w:p>
        </w:tc>
      </w:tr>
      <w:tr w:rsidR="00E32E9D" w:rsidRPr="002D350D" w14:paraId="7343C477" w14:textId="77777777" w:rsidTr="00073CAE">
        <w:trPr>
          <w:trHeight w:hRule="exact" w:val="286"/>
        </w:trPr>
        <w:tc>
          <w:tcPr>
            <w:tcW w:w="6238" w:type="dxa"/>
          </w:tcPr>
          <w:p w14:paraId="4F91C5CA"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мінімальна</w:t>
            </w:r>
          </w:p>
        </w:tc>
        <w:tc>
          <w:tcPr>
            <w:tcW w:w="1699" w:type="dxa"/>
          </w:tcPr>
          <w:p w14:paraId="265DA97B"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w:t>
            </w:r>
          </w:p>
        </w:tc>
        <w:tc>
          <w:tcPr>
            <w:tcW w:w="1419" w:type="dxa"/>
          </w:tcPr>
          <w:p w14:paraId="723B9804"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1</w:t>
            </w:r>
          </w:p>
        </w:tc>
      </w:tr>
      <w:tr w:rsidR="00E32E9D" w:rsidRPr="002D350D" w14:paraId="300BBA01" w14:textId="77777777" w:rsidTr="00073CAE">
        <w:trPr>
          <w:trHeight w:hRule="exact" w:val="286"/>
        </w:trPr>
        <w:tc>
          <w:tcPr>
            <w:tcW w:w="6238" w:type="dxa"/>
          </w:tcPr>
          <w:p w14:paraId="09D5028B" w14:textId="77777777" w:rsidR="00E32E9D" w:rsidRPr="002D350D" w:rsidRDefault="008555FA">
            <w:pPr>
              <w:pStyle w:val="TableParagraph"/>
              <w:spacing w:line="270" w:lineRule="exact"/>
              <w:ind w:left="36"/>
              <w:rPr>
                <w:rFonts w:ascii="Arial" w:hAnsi="Arial" w:cs="Arial"/>
                <w:sz w:val="21"/>
                <w:szCs w:val="21"/>
              </w:rPr>
            </w:pPr>
            <w:r w:rsidRPr="002D350D">
              <w:rPr>
                <w:rFonts w:ascii="Arial" w:hAnsi="Arial" w:cs="Arial"/>
                <w:sz w:val="21"/>
                <w:szCs w:val="21"/>
              </w:rPr>
              <w:t>Кількість днів зі сходженням лавин:</w:t>
            </w:r>
          </w:p>
        </w:tc>
        <w:tc>
          <w:tcPr>
            <w:tcW w:w="1699" w:type="dxa"/>
          </w:tcPr>
          <w:p w14:paraId="4BCF44F8" w14:textId="77777777" w:rsidR="00E32E9D" w:rsidRPr="002D350D" w:rsidRDefault="00E32E9D">
            <w:pPr>
              <w:rPr>
                <w:rFonts w:ascii="Arial" w:hAnsi="Arial" w:cs="Arial"/>
                <w:sz w:val="21"/>
                <w:szCs w:val="21"/>
              </w:rPr>
            </w:pPr>
          </w:p>
        </w:tc>
        <w:tc>
          <w:tcPr>
            <w:tcW w:w="1419" w:type="dxa"/>
          </w:tcPr>
          <w:p w14:paraId="6995B9F4" w14:textId="77777777" w:rsidR="00E32E9D" w:rsidRPr="002D350D" w:rsidRDefault="00E32E9D">
            <w:pPr>
              <w:rPr>
                <w:rFonts w:ascii="Arial" w:hAnsi="Arial" w:cs="Arial"/>
                <w:sz w:val="21"/>
                <w:szCs w:val="21"/>
              </w:rPr>
            </w:pPr>
          </w:p>
        </w:tc>
      </w:tr>
      <w:tr w:rsidR="00E32E9D" w:rsidRPr="002D350D" w14:paraId="6645CFBD" w14:textId="77777777" w:rsidTr="00073CAE">
        <w:trPr>
          <w:trHeight w:hRule="exact" w:val="288"/>
        </w:trPr>
        <w:tc>
          <w:tcPr>
            <w:tcW w:w="6238" w:type="dxa"/>
          </w:tcPr>
          <w:p w14:paraId="4CEB9593" w14:textId="77777777" w:rsidR="00E32E9D" w:rsidRPr="002D350D" w:rsidRDefault="008555FA">
            <w:pPr>
              <w:pStyle w:val="TableParagraph"/>
              <w:spacing w:line="273" w:lineRule="exact"/>
              <w:ind w:left="564"/>
              <w:rPr>
                <w:rFonts w:ascii="Arial" w:hAnsi="Arial" w:cs="Arial"/>
                <w:sz w:val="21"/>
                <w:szCs w:val="21"/>
              </w:rPr>
            </w:pPr>
            <w:r w:rsidRPr="002D350D">
              <w:rPr>
                <w:rFonts w:ascii="Arial" w:hAnsi="Arial" w:cs="Arial"/>
                <w:sz w:val="21"/>
                <w:szCs w:val="21"/>
              </w:rPr>
              <w:t>загальна</w:t>
            </w:r>
          </w:p>
        </w:tc>
        <w:tc>
          <w:tcPr>
            <w:tcW w:w="1699" w:type="dxa"/>
          </w:tcPr>
          <w:p w14:paraId="04D600BF" w14:textId="77777777" w:rsidR="00E32E9D" w:rsidRPr="002D350D" w:rsidRDefault="008555FA">
            <w:pPr>
              <w:pStyle w:val="TableParagraph"/>
              <w:spacing w:line="273" w:lineRule="exact"/>
              <w:ind w:left="139"/>
              <w:rPr>
                <w:rFonts w:ascii="Arial" w:hAnsi="Arial" w:cs="Arial"/>
                <w:sz w:val="21"/>
                <w:szCs w:val="21"/>
              </w:rPr>
            </w:pPr>
            <w:r w:rsidRPr="002D350D">
              <w:rPr>
                <w:rFonts w:ascii="Arial" w:hAnsi="Arial" w:cs="Arial"/>
                <w:sz w:val="21"/>
                <w:szCs w:val="21"/>
              </w:rPr>
              <w:t>140</w:t>
            </w:r>
          </w:p>
        </w:tc>
        <w:tc>
          <w:tcPr>
            <w:tcW w:w="1419" w:type="dxa"/>
          </w:tcPr>
          <w:p w14:paraId="20E758C9" w14:textId="77777777" w:rsidR="00E32E9D" w:rsidRPr="002D350D" w:rsidRDefault="008555FA">
            <w:pPr>
              <w:pStyle w:val="TableParagraph"/>
              <w:spacing w:line="273" w:lineRule="exact"/>
              <w:ind w:left="139"/>
              <w:rPr>
                <w:rFonts w:ascii="Arial" w:hAnsi="Arial" w:cs="Arial"/>
                <w:sz w:val="21"/>
                <w:szCs w:val="21"/>
              </w:rPr>
            </w:pPr>
            <w:r w:rsidRPr="002D350D">
              <w:rPr>
                <w:rFonts w:ascii="Arial" w:hAnsi="Arial" w:cs="Arial"/>
                <w:sz w:val="21"/>
                <w:szCs w:val="21"/>
              </w:rPr>
              <w:t>99</w:t>
            </w:r>
          </w:p>
        </w:tc>
      </w:tr>
      <w:tr w:rsidR="00E32E9D" w:rsidRPr="002D350D" w14:paraId="7B229D35" w14:textId="77777777" w:rsidTr="00073CAE">
        <w:trPr>
          <w:trHeight w:hRule="exact" w:val="286"/>
        </w:trPr>
        <w:tc>
          <w:tcPr>
            <w:tcW w:w="6238" w:type="dxa"/>
          </w:tcPr>
          <w:p w14:paraId="1F3F72C2" w14:textId="77777777" w:rsidR="00E32E9D" w:rsidRPr="002D350D" w:rsidRDefault="008555FA">
            <w:pPr>
              <w:pStyle w:val="TableParagraph"/>
              <w:spacing w:line="270" w:lineRule="exact"/>
              <w:ind w:left="564"/>
              <w:rPr>
                <w:rFonts w:ascii="Arial" w:hAnsi="Arial" w:cs="Arial"/>
                <w:sz w:val="21"/>
                <w:szCs w:val="21"/>
              </w:rPr>
            </w:pPr>
            <w:r w:rsidRPr="002D350D">
              <w:rPr>
                <w:rFonts w:ascii="Arial" w:hAnsi="Arial" w:cs="Arial"/>
                <w:sz w:val="21"/>
                <w:szCs w:val="21"/>
              </w:rPr>
              <w:t>в середньому за рік</w:t>
            </w:r>
          </w:p>
        </w:tc>
        <w:tc>
          <w:tcPr>
            <w:tcW w:w="1699" w:type="dxa"/>
          </w:tcPr>
          <w:p w14:paraId="602241EF"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7</w:t>
            </w:r>
          </w:p>
        </w:tc>
        <w:tc>
          <w:tcPr>
            <w:tcW w:w="1419" w:type="dxa"/>
          </w:tcPr>
          <w:p w14:paraId="1D485647" w14:textId="77777777" w:rsidR="00E32E9D" w:rsidRPr="002D350D" w:rsidRDefault="008555FA">
            <w:pPr>
              <w:pStyle w:val="TableParagraph"/>
              <w:spacing w:line="270" w:lineRule="exact"/>
              <w:ind w:left="139"/>
              <w:rPr>
                <w:rFonts w:ascii="Arial" w:hAnsi="Arial" w:cs="Arial"/>
                <w:sz w:val="21"/>
                <w:szCs w:val="21"/>
              </w:rPr>
            </w:pPr>
            <w:r w:rsidRPr="002D350D">
              <w:rPr>
                <w:rFonts w:ascii="Arial" w:hAnsi="Arial" w:cs="Arial"/>
                <w:sz w:val="21"/>
                <w:szCs w:val="21"/>
              </w:rPr>
              <w:t>6</w:t>
            </w:r>
          </w:p>
        </w:tc>
      </w:tr>
    </w:tbl>
    <w:p w14:paraId="084AFC17" w14:textId="2C101CAA" w:rsidR="00135077" w:rsidRPr="002730FF" w:rsidRDefault="008555FA" w:rsidP="00135077">
      <w:pPr>
        <w:pStyle w:val="a3"/>
        <w:spacing w:before="0" w:line="288" w:lineRule="auto"/>
        <w:ind w:right="109"/>
        <w:rPr>
          <w:rFonts w:ascii="Arial" w:hAnsi="Arial" w:cs="Arial"/>
          <w:sz w:val="21"/>
          <w:szCs w:val="21"/>
          <w:lang w:val="ru-RU"/>
        </w:rPr>
      </w:pPr>
      <w:r w:rsidRPr="00073CAE">
        <w:rPr>
          <w:rFonts w:ascii="Arial" w:hAnsi="Arial" w:cs="Arial"/>
          <w:sz w:val="21"/>
          <w:szCs w:val="21"/>
          <w:lang w:val="ru-RU"/>
        </w:rPr>
        <w:t>Р</w:t>
      </w:r>
      <w:r w:rsidRPr="000A3FD5">
        <w:rPr>
          <w:rFonts w:ascii="Arial" w:hAnsi="Arial" w:cs="Arial"/>
          <w:sz w:val="21"/>
          <w:szCs w:val="21"/>
        </w:rPr>
        <w:t xml:space="preserve">.1.3 </w:t>
      </w:r>
      <w:r w:rsidR="00135077" w:rsidRPr="00135077">
        <w:rPr>
          <w:rFonts w:ascii="Arial" w:hAnsi="Arial" w:cs="Arial"/>
          <w:sz w:val="21"/>
          <w:szCs w:val="21"/>
          <w:lang w:val="ru-RU"/>
        </w:rPr>
        <w:t>У</w:t>
      </w:r>
      <w:r w:rsidR="00135077" w:rsidRPr="000A3FD5">
        <w:rPr>
          <w:rFonts w:ascii="Arial" w:hAnsi="Arial" w:cs="Arial"/>
          <w:sz w:val="21"/>
          <w:szCs w:val="21"/>
        </w:rPr>
        <w:t xml:space="preserve"> </w:t>
      </w:r>
      <w:r w:rsidR="00135077" w:rsidRPr="00135077">
        <w:rPr>
          <w:rFonts w:ascii="Arial" w:hAnsi="Arial" w:cs="Arial"/>
          <w:sz w:val="21"/>
          <w:szCs w:val="21"/>
          <w:lang w:val="ru-RU"/>
        </w:rPr>
        <w:t>Гірському</w:t>
      </w:r>
      <w:r w:rsidR="00135077" w:rsidRPr="000A3FD5">
        <w:rPr>
          <w:rFonts w:ascii="Arial" w:hAnsi="Arial" w:cs="Arial"/>
          <w:sz w:val="21"/>
          <w:szCs w:val="21"/>
        </w:rPr>
        <w:t xml:space="preserve"> </w:t>
      </w:r>
      <w:r w:rsidR="00135077" w:rsidRPr="00135077">
        <w:rPr>
          <w:rFonts w:ascii="Arial" w:hAnsi="Arial" w:cs="Arial"/>
          <w:sz w:val="21"/>
          <w:szCs w:val="21"/>
          <w:lang w:val="ru-RU"/>
        </w:rPr>
        <w:t>Криму</w:t>
      </w:r>
      <w:r w:rsidR="00135077" w:rsidRPr="000A3FD5">
        <w:rPr>
          <w:rFonts w:ascii="Arial" w:hAnsi="Arial" w:cs="Arial"/>
          <w:sz w:val="21"/>
          <w:szCs w:val="21"/>
        </w:rPr>
        <w:t xml:space="preserve"> </w:t>
      </w:r>
      <w:r w:rsidR="00135077" w:rsidRPr="00135077">
        <w:rPr>
          <w:rFonts w:ascii="Arial" w:hAnsi="Arial" w:cs="Arial"/>
          <w:sz w:val="21"/>
          <w:szCs w:val="21"/>
          <w:lang w:val="ru-RU"/>
        </w:rPr>
        <w:t>лавинонебезпечні</w:t>
      </w:r>
      <w:r w:rsidR="00135077" w:rsidRPr="000A3FD5">
        <w:rPr>
          <w:rFonts w:ascii="Arial" w:hAnsi="Arial" w:cs="Arial"/>
          <w:sz w:val="21"/>
          <w:szCs w:val="21"/>
        </w:rPr>
        <w:t xml:space="preserve"> </w:t>
      </w:r>
      <w:r w:rsidR="00135077" w:rsidRPr="00135077">
        <w:rPr>
          <w:rFonts w:ascii="Arial" w:hAnsi="Arial" w:cs="Arial"/>
          <w:sz w:val="21"/>
          <w:szCs w:val="21"/>
          <w:lang w:val="ru-RU"/>
        </w:rPr>
        <w:t>ділянки</w:t>
      </w:r>
      <w:r w:rsidR="00135077" w:rsidRPr="000A3FD5">
        <w:rPr>
          <w:rFonts w:ascii="Arial" w:hAnsi="Arial" w:cs="Arial"/>
          <w:sz w:val="21"/>
          <w:szCs w:val="21"/>
        </w:rPr>
        <w:t xml:space="preserve"> </w:t>
      </w:r>
      <w:r w:rsidR="00135077" w:rsidRPr="00135077">
        <w:rPr>
          <w:rFonts w:ascii="Arial" w:hAnsi="Arial" w:cs="Arial"/>
          <w:sz w:val="21"/>
          <w:szCs w:val="21"/>
          <w:lang w:val="ru-RU"/>
        </w:rPr>
        <w:t>гірських</w:t>
      </w:r>
      <w:r w:rsidR="00135077" w:rsidRPr="000A3FD5">
        <w:rPr>
          <w:rFonts w:ascii="Arial" w:hAnsi="Arial" w:cs="Arial"/>
          <w:sz w:val="21"/>
          <w:szCs w:val="21"/>
        </w:rPr>
        <w:t xml:space="preserve"> </w:t>
      </w:r>
      <w:r w:rsidR="00135077" w:rsidRPr="00135077">
        <w:rPr>
          <w:rFonts w:ascii="Arial" w:hAnsi="Arial" w:cs="Arial"/>
          <w:sz w:val="21"/>
          <w:szCs w:val="21"/>
          <w:lang w:val="ru-RU"/>
        </w:rPr>
        <w:t>схилів</w:t>
      </w:r>
      <w:r w:rsidR="00135077" w:rsidRPr="000A3FD5">
        <w:rPr>
          <w:rFonts w:ascii="Arial" w:hAnsi="Arial" w:cs="Arial"/>
          <w:sz w:val="21"/>
          <w:szCs w:val="21"/>
        </w:rPr>
        <w:t xml:space="preserve"> </w:t>
      </w:r>
      <w:r w:rsidR="00135077" w:rsidRPr="00135077">
        <w:rPr>
          <w:rFonts w:ascii="Arial" w:hAnsi="Arial" w:cs="Arial"/>
          <w:sz w:val="21"/>
          <w:szCs w:val="21"/>
          <w:lang w:val="ru-RU"/>
        </w:rPr>
        <w:t>набагато</w:t>
      </w:r>
      <w:r w:rsidR="00135077" w:rsidRPr="000A3FD5">
        <w:rPr>
          <w:rFonts w:ascii="Arial" w:hAnsi="Arial" w:cs="Arial"/>
          <w:sz w:val="21"/>
          <w:szCs w:val="21"/>
        </w:rPr>
        <w:t xml:space="preserve"> </w:t>
      </w:r>
      <w:r w:rsidR="00135077" w:rsidRPr="00135077">
        <w:rPr>
          <w:rFonts w:ascii="Arial" w:hAnsi="Arial" w:cs="Arial"/>
          <w:sz w:val="21"/>
          <w:szCs w:val="21"/>
          <w:lang w:val="ru-RU"/>
        </w:rPr>
        <w:t>менші</w:t>
      </w:r>
      <w:r w:rsidR="00135077" w:rsidRPr="000A3FD5">
        <w:rPr>
          <w:rFonts w:ascii="Arial" w:hAnsi="Arial" w:cs="Arial"/>
          <w:sz w:val="21"/>
          <w:szCs w:val="21"/>
        </w:rPr>
        <w:t xml:space="preserve"> </w:t>
      </w:r>
      <w:r w:rsidR="00135077" w:rsidRPr="00135077">
        <w:rPr>
          <w:rFonts w:ascii="Arial" w:hAnsi="Arial" w:cs="Arial"/>
          <w:sz w:val="21"/>
          <w:szCs w:val="21"/>
          <w:lang w:val="ru-RU"/>
        </w:rPr>
        <w:t>ніж</w:t>
      </w:r>
      <w:r w:rsidR="00135077" w:rsidRPr="000A3FD5">
        <w:rPr>
          <w:rFonts w:ascii="Arial" w:hAnsi="Arial" w:cs="Arial"/>
          <w:sz w:val="21"/>
          <w:szCs w:val="21"/>
        </w:rPr>
        <w:t xml:space="preserve"> </w:t>
      </w:r>
      <w:r w:rsidR="00135077" w:rsidRPr="00135077">
        <w:rPr>
          <w:rFonts w:ascii="Arial" w:hAnsi="Arial" w:cs="Arial"/>
          <w:sz w:val="21"/>
          <w:szCs w:val="21"/>
          <w:lang w:val="ru-RU"/>
        </w:rPr>
        <w:t>у</w:t>
      </w:r>
      <w:r w:rsidR="00135077" w:rsidRPr="000A3FD5">
        <w:rPr>
          <w:rFonts w:ascii="Arial" w:hAnsi="Arial" w:cs="Arial"/>
          <w:sz w:val="21"/>
          <w:szCs w:val="21"/>
        </w:rPr>
        <w:t xml:space="preserve"> </w:t>
      </w:r>
      <w:r w:rsidR="00135077" w:rsidRPr="00135077">
        <w:rPr>
          <w:rFonts w:ascii="Arial" w:hAnsi="Arial" w:cs="Arial"/>
          <w:sz w:val="21"/>
          <w:szCs w:val="21"/>
          <w:lang w:val="ru-RU"/>
        </w:rPr>
        <w:t>Карпатах</w:t>
      </w:r>
      <w:r w:rsidR="00135077" w:rsidRPr="000A3FD5">
        <w:rPr>
          <w:rFonts w:ascii="Arial" w:hAnsi="Arial" w:cs="Arial"/>
          <w:sz w:val="21"/>
          <w:szCs w:val="21"/>
        </w:rPr>
        <w:t xml:space="preserve">, </w:t>
      </w:r>
      <w:r w:rsidR="00135077" w:rsidRPr="00135077">
        <w:rPr>
          <w:rFonts w:ascii="Arial" w:hAnsi="Arial" w:cs="Arial"/>
          <w:sz w:val="21"/>
          <w:szCs w:val="21"/>
          <w:lang w:val="ru-RU"/>
        </w:rPr>
        <w:t>вони</w:t>
      </w:r>
      <w:r w:rsidR="00135077" w:rsidRPr="000A3FD5">
        <w:rPr>
          <w:rFonts w:ascii="Arial" w:hAnsi="Arial" w:cs="Arial"/>
          <w:sz w:val="21"/>
          <w:szCs w:val="21"/>
        </w:rPr>
        <w:t xml:space="preserve"> </w:t>
      </w:r>
      <w:r w:rsidR="00135077" w:rsidRPr="00135077">
        <w:rPr>
          <w:rFonts w:ascii="Arial" w:hAnsi="Arial" w:cs="Arial"/>
          <w:sz w:val="21"/>
          <w:szCs w:val="21"/>
          <w:lang w:val="ru-RU"/>
        </w:rPr>
        <w:t>характеризуються</w:t>
      </w:r>
      <w:r w:rsidR="00135077" w:rsidRPr="000A3FD5">
        <w:rPr>
          <w:rFonts w:ascii="Arial" w:hAnsi="Arial" w:cs="Arial"/>
          <w:sz w:val="21"/>
          <w:szCs w:val="21"/>
        </w:rPr>
        <w:t xml:space="preserve"> </w:t>
      </w:r>
      <w:r w:rsidR="00135077" w:rsidRPr="00135077">
        <w:rPr>
          <w:rFonts w:ascii="Arial" w:hAnsi="Arial" w:cs="Arial"/>
          <w:sz w:val="21"/>
          <w:szCs w:val="21"/>
          <w:lang w:val="ru-RU"/>
        </w:rPr>
        <w:t>значною</w:t>
      </w:r>
      <w:r w:rsidR="00135077" w:rsidRPr="000A3FD5">
        <w:rPr>
          <w:rFonts w:ascii="Arial" w:hAnsi="Arial" w:cs="Arial"/>
          <w:sz w:val="21"/>
          <w:szCs w:val="21"/>
        </w:rPr>
        <w:t xml:space="preserve"> </w:t>
      </w:r>
      <w:r w:rsidR="00135077" w:rsidRPr="00135077">
        <w:rPr>
          <w:rFonts w:ascii="Arial" w:hAnsi="Arial" w:cs="Arial"/>
          <w:sz w:val="21"/>
          <w:szCs w:val="21"/>
          <w:lang w:val="ru-RU"/>
        </w:rPr>
        <w:t>крутизною</w:t>
      </w:r>
      <w:r w:rsidR="00135077" w:rsidRPr="000A3FD5">
        <w:rPr>
          <w:rFonts w:ascii="Arial" w:hAnsi="Arial" w:cs="Arial"/>
          <w:sz w:val="21"/>
          <w:szCs w:val="21"/>
        </w:rPr>
        <w:t xml:space="preserve"> </w:t>
      </w:r>
      <w:r w:rsidR="00135077" w:rsidRPr="00135077">
        <w:rPr>
          <w:rFonts w:ascii="Arial" w:hAnsi="Arial" w:cs="Arial"/>
          <w:sz w:val="21"/>
          <w:szCs w:val="21"/>
          <w:lang w:val="ru-RU"/>
        </w:rPr>
        <w:t>схилів</w:t>
      </w:r>
      <w:r w:rsidR="00135077" w:rsidRPr="000A3FD5">
        <w:rPr>
          <w:rFonts w:ascii="Arial" w:hAnsi="Arial" w:cs="Arial"/>
          <w:sz w:val="21"/>
          <w:szCs w:val="21"/>
        </w:rPr>
        <w:t xml:space="preserve">: 30–45 </w:t>
      </w:r>
      <w:r w:rsidR="00135077" w:rsidRPr="00135077">
        <w:rPr>
          <w:rFonts w:ascii="Arial" w:hAnsi="Arial" w:cs="Arial"/>
          <w:sz w:val="21"/>
          <w:szCs w:val="21"/>
          <w:lang w:val="ru-RU"/>
        </w:rPr>
        <w:t>і</w:t>
      </w:r>
      <w:r w:rsidR="00135077" w:rsidRPr="000A3FD5">
        <w:rPr>
          <w:rFonts w:ascii="Arial" w:hAnsi="Arial" w:cs="Arial"/>
          <w:sz w:val="21"/>
          <w:szCs w:val="21"/>
        </w:rPr>
        <w:t xml:space="preserve"> </w:t>
      </w:r>
      <w:r w:rsidR="00135077" w:rsidRPr="00135077">
        <w:rPr>
          <w:rFonts w:ascii="Arial" w:hAnsi="Arial" w:cs="Arial"/>
          <w:sz w:val="21"/>
          <w:szCs w:val="21"/>
          <w:lang w:val="ru-RU"/>
        </w:rPr>
        <w:t>навіть</w:t>
      </w:r>
      <w:r w:rsidR="00135077" w:rsidRPr="000A3FD5">
        <w:rPr>
          <w:rFonts w:ascii="Arial" w:hAnsi="Arial" w:cs="Arial"/>
          <w:sz w:val="21"/>
          <w:szCs w:val="21"/>
        </w:rPr>
        <w:t xml:space="preserve"> 50 </w:t>
      </w:r>
      <w:r w:rsidR="00135077" w:rsidRPr="00135077">
        <w:rPr>
          <w:rFonts w:ascii="Arial" w:hAnsi="Arial" w:cs="Arial"/>
          <w:sz w:val="21"/>
          <w:szCs w:val="21"/>
          <w:lang w:val="ru-RU"/>
        </w:rPr>
        <w:t>град</w:t>
      </w:r>
      <w:r w:rsidR="00135077" w:rsidRPr="000A3FD5">
        <w:rPr>
          <w:rFonts w:ascii="Arial" w:hAnsi="Arial" w:cs="Arial"/>
          <w:sz w:val="21"/>
          <w:szCs w:val="21"/>
        </w:rPr>
        <w:t xml:space="preserve">. </w:t>
      </w:r>
      <w:r w:rsidR="00135077" w:rsidRPr="002730FF">
        <w:rPr>
          <w:rFonts w:ascii="Arial" w:hAnsi="Arial" w:cs="Arial"/>
          <w:sz w:val="21"/>
          <w:szCs w:val="21"/>
          <w:lang w:val="ru-RU"/>
        </w:rPr>
        <w:t xml:space="preserve">Лавини формуються в грудні-березні  </w:t>
      </w:r>
      <w:r w:rsidR="00135077" w:rsidRPr="002730FF">
        <w:rPr>
          <w:rFonts w:ascii="Arial" w:hAnsi="Arial" w:cs="Arial"/>
          <w:spacing w:val="68"/>
          <w:sz w:val="21"/>
          <w:szCs w:val="21"/>
          <w:lang w:val="ru-RU"/>
        </w:rPr>
        <w:t xml:space="preserve"> </w:t>
      </w:r>
      <w:r w:rsidR="00135077" w:rsidRPr="002730FF">
        <w:rPr>
          <w:rFonts w:ascii="Arial" w:hAnsi="Arial" w:cs="Arial"/>
          <w:sz w:val="21"/>
          <w:szCs w:val="21"/>
          <w:lang w:val="ru-RU"/>
        </w:rPr>
        <w:t>(головним</w:t>
      </w:r>
    </w:p>
    <w:p w14:paraId="3FB5A41F" w14:textId="77777777" w:rsidR="00135077" w:rsidRPr="002730FF" w:rsidRDefault="00135077" w:rsidP="00135077">
      <w:pPr>
        <w:pStyle w:val="a3"/>
        <w:spacing w:before="0" w:line="288" w:lineRule="auto"/>
        <w:ind w:left="113" w:right="306" w:firstLine="0"/>
        <w:rPr>
          <w:rFonts w:ascii="Arial" w:hAnsi="Arial" w:cs="Arial"/>
          <w:sz w:val="21"/>
          <w:szCs w:val="21"/>
          <w:lang w:val="ru-RU"/>
        </w:rPr>
      </w:pPr>
      <w:r w:rsidRPr="002730FF">
        <w:rPr>
          <w:rFonts w:ascii="Arial" w:hAnsi="Arial" w:cs="Arial"/>
          <w:sz w:val="21"/>
          <w:szCs w:val="21"/>
          <w:lang w:val="ru-RU"/>
        </w:rPr>
        <w:t>чином</w:t>
      </w:r>
      <w:r w:rsidRPr="002730FF">
        <w:rPr>
          <w:rFonts w:ascii="Arial" w:hAnsi="Arial" w:cs="Arial"/>
          <w:spacing w:val="-19"/>
          <w:sz w:val="21"/>
          <w:szCs w:val="21"/>
          <w:lang w:val="ru-RU"/>
        </w:rPr>
        <w:t xml:space="preserve"> </w:t>
      </w:r>
      <w:r w:rsidRPr="002730FF">
        <w:rPr>
          <w:rFonts w:ascii="Arial" w:hAnsi="Arial" w:cs="Arial"/>
          <w:sz w:val="21"/>
          <w:szCs w:val="21"/>
          <w:lang w:val="ru-RU"/>
        </w:rPr>
        <w:t>–</w:t>
      </w:r>
      <w:r w:rsidRPr="002730FF">
        <w:rPr>
          <w:rFonts w:ascii="Arial" w:hAnsi="Arial" w:cs="Arial"/>
          <w:spacing w:val="-18"/>
          <w:sz w:val="21"/>
          <w:szCs w:val="21"/>
          <w:lang w:val="ru-RU"/>
        </w:rPr>
        <w:t xml:space="preserve"> </w:t>
      </w:r>
      <w:r w:rsidRPr="002730FF">
        <w:rPr>
          <w:rFonts w:ascii="Arial" w:hAnsi="Arial" w:cs="Arial"/>
          <w:sz w:val="21"/>
          <w:szCs w:val="21"/>
          <w:lang w:val="ru-RU"/>
        </w:rPr>
        <w:t>у</w:t>
      </w:r>
      <w:r w:rsidRPr="002730FF">
        <w:rPr>
          <w:rFonts w:ascii="Arial" w:hAnsi="Arial" w:cs="Arial"/>
          <w:spacing w:val="-22"/>
          <w:sz w:val="21"/>
          <w:szCs w:val="21"/>
          <w:lang w:val="ru-RU"/>
        </w:rPr>
        <w:t xml:space="preserve"> </w:t>
      </w:r>
      <w:r w:rsidRPr="002730FF">
        <w:rPr>
          <w:rFonts w:ascii="Arial" w:hAnsi="Arial" w:cs="Arial"/>
          <w:sz w:val="21"/>
          <w:szCs w:val="21"/>
          <w:lang w:val="ru-RU"/>
        </w:rPr>
        <w:t>січні-лютому).</w:t>
      </w:r>
      <w:r w:rsidRPr="002730FF">
        <w:rPr>
          <w:rFonts w:ascii="Arial" w:hAnsi="Arial" w:cs="Arial"/>
          <w:spacing w:val="-19"/>
          <w:sz w:val="21"/>
          <w:szCs w:val="21"/>
          <w:lang w:val="ru-RU"/>
        </w:rPr>
        <w:t xml:space="preserve"> </w:t>
      </w:r>
      <w:r w:rsidRPr="002730FF">
        <w:rPr>
          <w:rFonts w:ascii="Arial" w:hAnsi="Arial" w:cs="Arial"/>
          <w:sz w:val="21"/>
          <w:szCs w:val="21"/>
          <w:lang w:val="ru-RU"/>
        </w:rPr>
        <w:t>Найбільші</w:t>
      </w:r>
      <w:r w:rsidRPr="002730FF">
        <w:rPr>
          <w:rFonts w:ascii="Arial" w:hAnsi="Arial" w:cs="Arial"/>
          <w:spacing w:val="-18"/>
          <w:sz w:val="21"/>
          <w:szCs w:val="21"/>
          <w:lang w:val="ru-RU"/>
        </w:rPr>
        <w:t xml:space="preserve"> </w:t>
      </w:r>
      <w:r w:rsidRPr="002730FF">
        <w:rPr>
          <w:rFonts w:ascii="Arial" w:hAnsi="Arial" w:cs="Arial"/>
          <w:sz w:val="21"/>
          <w:szCs w:val="21"/>
          <w:lang w:val="ru-RU"/>
        </w:rPr>
        <w:t>за</w:t>
      </w:r>
      <w:r w:rsidRPr="002730FF">
        <w:rPr>
          <w:rFonts w:ascii="Arial" w:hAnsi="Arial" w:cs="Arial"/>
          <w:spacing w:val="-19"/>
          <w:sz w:val="21"/>
          <w:szCs w:val="21"/>
          <w:lang w:val="ru-RU"/>
        </w:rPr>
        <w:t xml:space="preserve"> </w:t>
      </w:r>
      <w:r w:rsidRPr="002730FF">
        <w:rPr>
          <w:rFonts w:ascii="Arial" w:hAnsi="Arial" w:cs="Arial"/>
          <w:sz w:val="21"/>
          <w:szCs w:val="21"/>
          <w:lang w:val="ru-RU"/>
        </w:rPr>
        <w:t>об'ємом</w:t>
      </w:r>
      <w:r w:rsidRPr="002730FF">
        <w:rPr>
          <w:rFonts w:ascii="Arial" w:hAnsi="Arial" w:cs="Arial"/>
          <w:spacing w:val="-19"/>
          <w:sz w:val="21"/>
          <w:szCs w:val="21"/>
          <w:lang w:val="ru-RU"/>
        </w:rPr>
        <w:t xml:space="preserve"> </w:t>
      </w:r>
      <w:r w:rsidRPr="002730FF">
        <w:rPr>
          <w:rFonts w:ascii="Arial" w:hAnsi="Arial" w:cs="Arial"/>
          <w:sz w:val="21"/>
          <w:szCs w:val="21"/>
          <w:lang w:val="ru-RU"/>
        </w:rPr>
        <w:t>лавини</w:t>
      </w:r>
      <w:r w:rsidRPr="002730FF">
        <w:rPr>
          <w:rFonts w:ascii="Arial" w:hAnsi="Arial" w:cs="Arial"/>
          <w:spacing w:val="-18"/>
          <w:sz w:val="21"/>
          <w:szCs w:val="21"/>
          <w:lang w:val="ru-RU"/>
        </w:rPr>
        <w:t xml:space="preserve"> </w:t>
      </w:r>
      <w:r w:rsidRPr="002730FF">
        <w:rPr>
          <w:rFonts w:ascii="Arial" w:hAnsi="Arial" w:cs="Arial"/>
          <w:sz w:val="21"/>
          <w:szCs w:val="21"/>
          <w:lang w:val="ru-RU"/>
        </w:rPr>
        <w:t>виникають</w:t>
      </w:r>
      <w:r w:rsidRPr="002730FF">
        <w:rPr>
          <w:rFonts w:ascii="Arial" w:hAnsi="Arial" w:cs="Arial"/>
          <w:spacing w:val="-20"/>
          <w:sz w:val="21"/>
          <w:szCs w:val="21"/>
          <w:lang w:val="ru-RU"/>
        </w:rPr>
        <w:t xml:space="preserve"> </w:t>
      </w:r>
      <w:r w:rsidRPr="002730FF">
        <w:rPr>
          <w:rFonts w:ascii="Arial" w:hAnsi="Arial" w:cs="Arial"/>
          <w:sz w:val="21"/>
          <w:szCs w:val="21"/>
          <w:lang w:val="ru-RU"/>
        </w:rPr>
        <w:t>звичайно</w:t>
      </w:r>
      <w:r w:rsidRPr="002730FF">
        <w:rPr>
          <w:rFonts w:ascii="Arial" w:hAnsi="Arial" w:cs="Arial"/>
          <w:spacing w:val="-17"/>
          <w:sz w:val="21"/>
          <w:szCs w:val="21"/>
          <w:lang w:val="ru-RU"/>
        </w:rPr>
        <w:t xml:space="preserve"> </w:t>
      </w:r>
      <w:r w:rsidRPr="002730FF">
        <w:rPr>
          <w:rFonts w:ascii="Arial" w:hAnsi="Arial" w:cs="Arial"/>
          <w:sz w:val="21"/>
          <w:szCs w:val="21"/>
          <w:lang w:val="ru-RU"/>
        </w:rPr>
        <w:t>після снігопадів із хуртовиною, менш крупні – після відлиги, найменші – після поземків. Максимальна щільність снігу в Українських Карпатах, що була зафіксована під час експедиційних робіт сніголавинного загону УкрНДГМІ, склала 630</w:t>
      </w:r>
      <w:r w:rsidRPr="002730FF">
        <w:rPr>
          <w:rFonts w:ascii="Arial" w:hAnsi="Arial" w:cs="Arial"/>
          <w:spacing w:val="-5"/>
          <w:sz w:val="21"/>
          <w:szCs w:val="21"/>
          <w:lang w:val="ru-RU"/>
        </w:rPr>
        <w:t xml:space="preserve"> </w:t>
      </w:r>
      <w:r w:rsidRPr="002730FF">
        <w:rPr>
          <w:rFonts w:ascii="Arial" w:hAnsi="Arial" w:cs="Arial"/>
          <w:sz w:val="21"/>
          <w:szCs w:val="21"/>
          <w:lang w:val="ru-RU"/>
        </w:rPr>
        <w:t>кг/м</w:t>
      </w:r>
      <w:r w:rsidRPr="002730FF">
        <w:rPr>
          <w:rFonts w:ascii="Arial" w:hAnsi="Arial" w:cs="Arial"/>
          <w:position w:val="10"/>
          <w:sz w:val="18"/>
          <w:szCs w:val="18"/>
          <w:lang w:val="ru-RU"/>
        </w:rPr>
        <w:t>3</w:t>
      </w:r>
      <w:r w:rsidRPr="002730FF">
        <w:rPr>
          <w:rFonts w:ascii="Arial" w:hAnsi="Arial" w:cs="Arial"/>
          <w:sz w:val="21"/>
          <w:szCs w:val="21"/>
          <w:lang w:val="ru-RU"/>
        </w:rPr>
        <w:t>.</w:t>
      </w:r>
    </w:p>
    <w:p w14:paraId="366601B8" w14:textId="67BA62F1" w:rsidR="00135077" w:rsidRDefault="00135077" w:rsidP="00135077">
      <w:pPr>
        <w:pStyle w:val="a3"/>
        <w:spacing w:before="0" w:line="288" w:lineRule="auto"/>
        <w:jc w:val="left"/>
        <w:rPr>
          <w:rFonts w:ascii="Arial" w:hAnsi="Arial" w:cs="Arial"/>
          <w:sz w:val="21"/>
          <w:szCs w:val="21"/>
          <w:lang w:val="ru-RU"/>
        </w:rPr>
      </w:pPr>
      <w:r w:rsidRPr="002730FF">
        <w:rPr>
          <w:rFonts w:ascii="Arial" w:hAnsi="Arial" w:cs="Arial"/>
          <w:sz w:val="21"/>
          <w:szCs w:val="21"/>
          <w:lang w:val="ru-RU"/>
        </w:rPr>
        <w:t>Багаторічні характеристики сніголавинного режиму гірського Криму наведені в таблиці Р.2.</w:t>
      </w:r>
    </w:p>
    <w:p w14:paraId="025CBC20" w14:textId="77777777" w:rsidR="00135077" w:rsidRPr="002730FF" w:rsidRDefault="00135077" w:rsidP="00135077">
      <w:pPr>
        <w:pStyle w:val="a3"/>
        <w:spacing w:before="0" w:line="288" w:lineRule="auto"/>
        <w:ind w:left="2664" w:right="860" w:hanging="1832"/>
        <w:jc w:val="left"/>
        <w:rPr>
          <w:rFonts w:ascii="Arial" w:hAnsi="Arial" w:cs="Arial"/>
          <w:sz w:val="21"/>
          <w:szCs w:val="21"/>
          <w:lang w:val="ru-RU"/>
        </w:rPr>
      </w:pPr>
      <w:r w:rsidRPr="002730FF">
        <w:rPr>
          <w:rFonts w:ascii="Arial" w:hAnsi="Arial" w:cs="Arial"/>
          <w:b/>
          <w:sz w:val="21"/>
          <w:szCs w:val="21"/>
          <w:lang w:val="ru-RU"/>
        </w:rPr>
        <w:t xml:space="preserve">Таблиця Р.2 – </w:t>
      </w:r>
      <w:r w:rsidRPr="002730FF">
        <w:rPr>
          <w:rFonts w:ascii="Arial" w:hAnsi="Arial" w:cs="Arial"/>
          <w:sz w:val="21"/>
          <w:szCs w:val="21"/>
          <w:lang w:val="ru-RU"/>
        </w:rPr>
        <w:t>Строки сходження та багаторічні характеристики сніголавинного режиму у гірському Криму (за даними метеостанцій Ай-Петрі та Ангарського перевалу)</w:t>
      </w:r>
    </w:p>
    <w:tbl>
      <w:tblPr>
        <w:tblStyle w:val="TableNormal"/>
        <w:tblW w:w="978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1"/>
        <w:gridCol w:w="3402"/>
      </w:tblGrid>
      <w:tr w:rsidR="00E32E9D" w:rsidRPr="000D5142" w14:paraId="32381DAA" w14:textId="77777777" w:rsidTr="00613D77">
        <w:trPr>
          <w:trHeight w:hRule="exact" w:val="612"/>
        </w:trPr>
        <w:tc>
          <w:tcPr>
            <w:tcW w:w="6381" w:type="dxa"/>
          </w:tcPr>
          <w:p w14:paraId="3C7EF673" w14:textId="77777777" w:rsidR="00E32E9D" w:rsidRPr="002D350D" w:rsidRDefault="008555FA">
            <w:pPr>
              <w:pStyle w:val="TableParagraph"/>
              <w:ind w:left="765" w:right="198" w:hanging="543"/>
              <w:rPr>
                <w:rFonts w:ascii="Arial" w:hAnsi="Arial" w:cs="Arial"/>
                <w:b/>
                <w:sz w:val="21"/>
                <w:szCs w:val="21"/>
                <w:lang w:val="ru-RU"/>
              </w:rPr>
            </w:pPr>
            <w:r w:rsidRPr="002D350D">
              <w:rPr>
                <w:rFonts w:ascii="Arial" w:hAnsi="Arial" w:cs="Arial"/>
                <w:b/>
                <w:sz w:val="21"/>
                <w:szCs w:val="21"/>
                <w:lang w:val="ru-RU"/>
              </w:rPr>
              <w:t>Строки сходження та багаторічні характеристики сніголавинного режиму гірського Криму</w:t>
            </w:r>
          </w:p>
        </w:tc>
        <w:tc>
          <w:tcPr>
            <w:tcW w:w="3402" w:type="dxa"/>
          </w:tcPr>
          <w:p w14:paraId="6DC1787C" w14:textId="77777777" w:rsidR="00E32E9D" w:rsidRPr="002D350D" w:rsidRDefault="008555FA">
            <w:pPr>
              <w:pStyle w:val="TableParagraph"/>
              <w:ind w:left="208" w:right="18" w:hanging="168"/>
              <w:rPr>
                <w:rFonts w:ascii="Arial" w:hAnsi="Arial" w:cs="Arial"/>
                <w:b/>
                <w:sz w:val="21"/>
                <w:szCs w:val="21"/>
                <w:lang w:val="ru-RU"/>
              </w:rPr>
            </w:pPr>
            <w:r w:rsidRPr="002D350D">
              <w:rPr>
                <w:rFonts w:ascii="Arial" w:hAnsi="Arial" w:cs="Arial"/>
                <w:b/>
                <w:sz w:val="21"/>
                <w:szCs w:val="21"/>
                <w:lang w:val="ru-RU"/>
              </w:rPr>
              <w:t>Дані метеостанцій Ай-Петрі та Ангарського перевалу</w:t>
            </w:r>
          </w:p>
        </w:tc>
      </w:tr>
      <w:tr w:rsidR="00E32E9D" w:rsidRPr="002D350D" w14:paraId="40A55D91" w14:textId="77777777" w:rsidTr="00613D77">
        <w:trPr>
          <w:trHeight w:hRule="exact" w:val="314"/>
        </w:trPr>
        <w:tc>
          <w:tcPr>
            <w:tcW w:w="6381" w:type="dxa"/>
          </w:tcPr>
          <w:p w14:paraId="2DD6DCE6"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початку сніголавинного сезону (найраніша)</w:t>
            </w:r>
          </w:p>
        </w:tc>
        <w:tc>
          <w:tcPr>
            <w:tcW w:w="3402" w:type="dxa"/>
          </w:tcPr>
          <w:p w14:paraId="26E52ABD"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25.11.2001 р.</w:t>
            </w:r>
          </w:p>
        </w:tc>
      </w:tr>
      <w:tr w:rsidR="00E32E9D" w:rsidRPr="002D350D" w14:paraId="01DD9647" w14:textId="77777777" w:rsidTr="00613D77">
        <w:trPr>
          <w:trHeight w:hRule="exact" w:val="314"/>
        </w:trPr>
        <w:tc>
          <w:tcPr>
            <w:tcW w:w="6381" w:type="dxa"/>
          </w:tcPr>
          <w:p w14:paraId="23035367"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початку сніголавинного сезону (найпізніша)</w:t>
            </w:r>
          </w:p>
        </w:tc>
        <w:tc>
          <w:tcPr>
            <w:tcW w:w="3402" w:type="dxa"/>
          </w:tcPr>
          <w:p w14:paraId="51A35415"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22.02.2001 р.</w:t>
            </w:r>
          </w:p>
        </w:tc>
      </w:tr>
      <w:tr w:rsidR="00E32E9D" w:rsidRPr="002D350D" w14:paraId="25F146D8" w14:textId="77777777" w:rsidTr="00613D77">
        <w:trPr>
          <w:trHeight w:hRule="exact" w:val="612"/>
        </w:trPr>
        <w:tc>
          <w:tcPr>
            <w:tcW w:w="6381" w:type="dxa"/>
          </w:tcPr>
          <w:p w14:paraId="2CDAE3CE" w14:textId="77777777" w:rsidR="00E32E9D" w:rsidRPr="002D350D" w:rsidRDefault="008555FA">
            <w:pPr>
              <w:pStyle w:val="TableParagraph"/>
              <w:ind w:right="2261"/>
              <w:rPr>
                <w:rFonts w:ascii="Arial" w:hAnsi="Arial" w:cs="Arial"/>
                <w:sz w:val="21"/>
                <w:szCs w:val="21"/>
                <w:lang w:val="ru-RU"/>
              </w:rPr>
            </w:pPr>
            <w:r w:rsidRPr="002D350D">
              <w:rPr>
                <w:rFonts w:ascii="Arial" w:hAnsi="Arial" w:cs="Arial"/>
                <w:sz w:val="21"/>
                <w:szCs w:val="21"/>
                <w:lang w:val="ru-RU"/>
              </w:rPr>
              <w:t>Дата початку сніголавинного сезону (середньобагаторічна)</w:t>
            </w:r>
          </w:p>
        </w:tc>
        <w:tc>
          <w:tcPr>
            <w:tcW w:w="3402" w:type="dxa"/>
          </w:tcPr>
          <w:p w14:paraId="646230A6" w14:textId="77777777" w:rsidR="00E32E9D" w:rsidRPr="002D350D" w:rsidRDefault="008555FA">
            <w:pPr>
              <w:pStyle w:val="TableParagraph"/>
              <w:spacing w:line="291" w:lineRule="exact"/>
              <w:rPr>
                <w:rFonts w:ascii="Arial" w:hAnsi="Arial" w:cs="Arial"/>
                <w:sz w:val="21"/>
                <w:szCs w:val="21"/>
              </w:rPr>
            </w:pPr>
            <w:r w:rsidRPr="002D350D">
              <w:rPr>
                <w:rFonts w:ascii="Arial" w:hAnsi="Arial" w:cs="Arial"/>
                <w:sz w:val="21"/>
                <w:szCs w:val="21"/>
              </w:rPr>
              <w:t>19 січня</w:t>
            </w:r>
          </w:p>
        </w:tc>
      </w:tr>
      <w:tr w:rsidR="00E32E9D" w:rsidRPr="002D350D" w14:paraId="647AF3FB" w14:textId="77777777" w:rsidTr="00613D77">
        <w:trPr>
          <w:trHeight w:hRule="exact" w:val="314"/>
        </w:trPr>
        <w:tc>
          <w:tcPr>
            <w:tcW w:w="6381" w:type="dxa"/>
          </w:tcPr>
          <w:p w14:paraId="34378D95"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кінця сніголавинного сезону (найраніша)</w:t>
            </w:r>
          </w:p>
        </w:tc>
        <w:tc>
          <w:tcPr>
            <w:tcW w:w="3402" w:type="dxa"/>
          </w:tcPr>
          <w:p w14:paraId="523F610C"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12.01.1989р.</w:t>
            </w:r>
          </w:p>
        </w:tc>
      </w:tr>
      <w:tr w:rsidR="00E32E9D" w:rsidRPr="002D350D" w14:paraId="57E2B104" w14:textId="77777777" w:rsidTr="00613D77">
        <w:trPr>
          <w:trHeight w:hRule="exact" w:val="314"/>
        </w:trPr>
        <w:tc>
          <w:tcPr>
            <w:tcW w:w="6381" w:type="dxa"/>
          </w:tcPr>
          <w:p w14:paraId="5BEED03B"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кінця сніголавинного сезону (найпізніша)</w:t>
            </w:r>
          </w:p>
        </w:tc>
        <w:tc>
          <w:tcPr>
            <w:tcW w:w="3402" w:type="dxa"/>
          </w:tcPr>
          <w:p w14:paraId="73B73E6C"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11.04.2002р.</w:t>
            </w:r>
          </w:p>
        </w:tc>
      </w:tr>
      <w:tr w:rsidR="00E32E9D" w:rsidRPr="002D350D" w14:paraId="3413CAD3" w14:textId="77777777" w:rsidTr="00613D77">
        <w:trPr>
          <w:trHeight w:hRule="exact" w:val="314"/>
        </w:trPr>
        <w:tc>
          <w:tcPr>
            <w:tcW w:w="6381" w:type="dxa"/>
          </w:tcPr>
          <w:p w14:paraId="2EADC2FE"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кінця сніголавинного сезону (середньобагаторічна)</w:t>
            </w:r>
          </w:p>
        </w:tc>
        <w:tc>
          <w:tcPr>
            <w:tcW w:w="3402" w:type="dxa"/>
          </w:tcPr>
          <w:p w14:paraId="5B1E4A43"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27 лютого</w:t>
            </w:r>
          </w:p>
        </w:tc>
      </w:tr>
      <w:tr w:rsidR="00E32E9D" w:rsidRPr="002D350D" w14:paraId="19C97726" w14:textId="77777777" w:rsidTr="00613D77">
        <w:trPr>
          <w:trHeight w:hRule="exact" w:val="312"/>
        </w:trPr>
        <w:tc>
          <w:tcPr>
            <w:tcW w:w="6381" w:type="dxa"/>
          </w:tcPr>
          <w:p w14:paraId="7658DC5D" w14:textId="77777777" w:rsidR="00E32E9D" w:rsidRPr="002D350D" w:rsidRDefault="008555FA">
            <w:pPr>
              <w:pStyle w:val="TableParagraph"/>
              <w:spacing w:line="291" w:lineRule="exact"/>
              <w:rPr>
                <w:rFonts w:ascii="Arial" w:hAnsi="Arial" w:cs="Arial"/>
                <w:sz w:val="21"/>
                <w:szCs w:val="21"/>
                <w:lang w:val="ru-RU"/>
              </w:rPr>
            </w:pPr>
            <w:r w:rsidRPr="002D350D">
              <w:rPr>
                <w:rFonts w:ascii="Arial" w:hAnsi="Arial" w:cs="Arial"/>
                <w:sz w:val="21"/>
                <w:szCs w:val="21"/>
                <w:lang w:val="ru-RU"/>
              </w:rPr>
              <w:t>Дата сходу першої лавини (найраніша)</w:t>
            </w:r>
          </w:p>
        </w:tc>
        <w:tc>
          <w:tcPr>
            <w:tcW w:w="3402" w:type="dxa"/>
          </w:tcPr>
          <w:p w14:paraId="4A0AC236" w14:textId="77777777" w:rsidR="00E32E9D" w:rsidRPr="002D350D" w:rsidRDefault="008555FA">
            <w:pPr>
              <w:pStyle w:val="TableParagraph"/>
              <w:spacing w:line="291" w:lineRule="exact"/>
              <w:rPr>
                <w:rFonts w:ascii="Arial" w:hAnsi="Arial" w:cs="Arial"/>
                <w:sz w:val="21"/>
                <w:szCs w:val="21"/>
              </w:rPr>
            </w:pPr>
            <w:r w:rsidRPr="002D350D">
              <w:rPr>
                <w:rFonts w:ascii="Arial" w:hAnsi="Arial" w:cs="Arial"/>
                <w:sz w:val="21"/>
                <w:szCs w:val="21"/>
              </w:rPr>
              <w:t>28.11.2001р.</w:t>
            </w:r>
          </w:p>
        </w:tc>
      </w:tr>
      <w:tr w:rsidR="00E32E9D" w:rsidRPr="002D350D" w14:paraId="42FF9C84" w14:textId="77777777" w:rsidTr="00613D77">
        <w:trPr>
          <w:trHeight w:hRule="exact" w:val="314"/>
        </w:trPr>
        <w:tc>
          <w:tcPr>
            <w:tcW w:w="6381" w:type="dxa"/>
          </w:tcPr>
          <w:p w14:paraId="60ECA500"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сходу першої лавини (найпізніша)</w:t>
            </w:r>
          </w:p>
        </w:tc>
        <w:tc>
          <w:tcPr>
            <w:tcW w:w="3402" w:type="dxa"/>
          </w:tcPr>
          <w:p w14:paraId="7182D3AE"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25.02.2001р.</w:t>
            </w:r>
          </w:p>
        </w:tc>
      </w:tr>
      <w:tr w:rsidR="00E32E9D" w:rsidRPr="002D350D" w14:paraId="683BAEC4" w14:textId="77777777" w:rsidTr="00613D77">
        <w:trPr>
          <w:trHeight w:hRule="exact" w:val="314"/>
        </w:trPr>
        <w:tc>
          <w:tcPr>
            <w:tcW w:w="6381" w:type="dxa"/>
          </w:tcPr>
          <w:p w14:paraId="632459C7"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сходу першої лавини (середньобагаторічна)</w:t>
            </w:r>
          </w:p>
        </w:tc>
        <w:tc>
          <w:tcPr>
            <w:tcW w:w="3402" w:type="dxa"/>
          </w:tcPr>
          <w:p w14:paraId="049521BB"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23 січня</w:t>
            </w:r>
          </w:p>
        </w:tc>
      </w:tr>
      <w:tr w:rsidR="00E32E9D" w:rsidRPr="002D350D" w14:paraId="79FCDEF7" w14:textId="77777777" w:rsidTr="00613D77">
        <w:trPr>
          <w:trHeight w:hRule="exact" w:val="314"/>
        </w:trPr>
        <w:tc>
          <w:tcPr>
            <w:tcW w:w="6381" w:type="dxa"/>
          </w:tcPr>
          <w:p w14:paraId="54AC7902"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сходу останньої лавини (найраніша)</w:t>
            </w:r>
          </w:p>
        </w:tc>
        <w:tc>
          <w:tcPr>
            <w:tcW w:w="3402" w:type="dxa"/>
          </w:tcPr>
          <w:p w14:paraId="77AB1977"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11.01.1989р.</w:t>
            </w:r>
          </w:p>
        </w:tc>
      </w:tr>
      <w:tr w:rsidR="00135077" w:rsidRPr="002D350D" w14:paraId="4257D4C4" w14:textId="77777777" w:rsidTr="00135077">
        <w:trPr>
          <w:trHeight w:hRule="exact" w:val="314"/>
        </w:trPr>
        <w:tc>
          <w:tcPr>
            <w:tcW w:w="9783" w:type="dxa"/>
            <w:gridSpan w:val="2"/>
            <w:tcBorders>
              <w:top w:val="nil"/>
              <w:left w:val="nil"/>
              <w:right w:val="nil"/>
            </w:tcBorders>
          </w:tcPr>
          <w:p w14:paraId="60E4BDF2" w14:textId="21D92AF6" w:rsidR="00135077" w:rsidRPr="002D350D" w:rsidRDefault="00135077">
            <w:pPr>
              <w:pStyle w:val="TableParagraph"/>
              <w:spacing w:line="294" w:lineRule="exact"/>
              <w:rPr>
                <w:rFonts w:ascii="Arial" w:hAnsi="Arial" w:cs="Arial"/>
                <w:sz w:val="21"/>
                <w:szCs w:val="21"/>
              </w:rPr>
            </w:pPr>
            <w:r>
              <w:rPr>
                <w:rFonts w:ascii="Arial" w:hAnsi="Arial" w:cs="Arial"/>
                <w:sz w:val="21"/>
                <w:szCs w:val="21"/>
                <w:lang w:val="uk-UA"/>
              </w:rPr>
              <w:lastRenderedPageBreak/>
              <w:t>Кінець таблиці Р.1</w:t>
            </w:r>
          </w:p>
        </w:tc>
      </w:tr>
      <w:tr w:rsidR="00E32E9D" w:rsidRPr="002D350D" w14:paraId="20B54C79" w14:textId="77777777" w:rsidTr="00613D77">
        <w:trPr>
          <w:trHeight w:hRule="exact" w:val="314"/>
        </w:trPr>
        <w:tc>
          <w:tcPr>
            <w:tcW w:w="6381" w:type="dxa"/>
          </w:tcPr>
          <w:p w14:paraId="7502A9EE" w14:textId="77777777" w:rsidR="00E32E9D" w:rsidRPr="002D350D" w:rsidRDefault="008555FA">
            <w:pPr>
              <w:pStyle w:val="TableParagraph"/>
              <w:spacing w:line="294" w:lineRule="exact"/>
              <w:rPr>
                <w:rFonts w:ascii="Arial" w:hAnsi="Arial" w:cs="Arial"/>
                <w:sz w:val="21"/>
                <w:szCs w:val="21"/>
                <w:lang w:val="ru-RU"/>
              </w:rPr>
            </w:pPr>
            <w:r w:rsidRPr="002D350D">
              <w:rPr>
                <w:rFonts w:ascii="Arial" w:hAnsi="Arial" w:cs="Arial"/>
                <w:sz w:val="21"/>
                <w:szCs w:val="21"/>
                <w:lang w:val="ru-RU"/>
              </w:rPr>
              <w:t>Дата сходу останньої лавини (найпізніша)</w:t>
            </w:r>
          </w:p>
        </w:tc>
        <w:tc>
          <w:tcPr>
            <w:tcW w:w="3402" w:type="dxa"/>
          </w:tcPr>
          <w:p w14:paraId="023E0793"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10.04.2002р.</w:t>
            </w:r>
          </w:p>
        </w:tc>
      </w:tr>
      <w:tr w:rsidR="00E32E9D" w:rsidRPr="002D350D" w14:paraId="62706B22" w14:textId="77777777" w:rsidTr="00613D77">
        <w:trPr>
          <w:trHeight w:hRule="exact" w:val="312"/>
        </w:trPr>
        <w:tc>
          <w:tcPr>
            <w:tcW w:w="6381" w:type="dxa"/>
          </w:tcPr>
          <w:p w14:paraId="66438F08" w14:textId="77777777" w:rsidR="00E32E9D" w:rsidRPr="002D350D" w:rsidRDefault="008555FA">
            <w:pPr>
              <w:pStyle w:val="TableParagraph"/>
              <w:spacing w:line="291" w:lineRule="exact"/>
              <w:rPr>
                <w:rFonts w:ascii="Arial" w:hAnsi="Arial" w:cs="Arial"/>
                <w:sz w:val="21"/>
                <w:szCs w:val="21"/>
                <w:lang w:val="ru-RU"/>
              </w:rPr>
            </w:pPr>
            <w:r w:rsidRPr="002D350D">
              <w:rPr>
                <w:rFonts w:ascii="Arial" w:hAnsi="Arial" w:cs="Arial"/>
                <w:sz w:val="21"/>
                <w:szCs w:val="21"/>
                <w:lang w:val="ru-RU"/>
              </w:rPr>
              <w:t>Дата сходу останньої лавини (середньобагаторічна)</w:t>
            </w:r>
          </w:p>
        </w:tc>
        <w:tc>
          <w:tcPr>
            <w:tcW w:w="3402" w:type="dxa"/>
          </w:tcPr>
          <w:p w14:paraId="48D304EA" w14:textId="77777777" w:rsidR="00E32E9D" w:rsidRPr="002D350D" w:rsidRDefault="008555FA">
            <w:pPr>
              <w:pStyle w:val="TableParagraph"/>
              <w:spacing w:line="291" w:lineRule="exact"/>
              <w:rPr>
                <w:rFonts w:ascii="Arial" w:hAnsi="Arial" w:cs="Arial"/>
                <w:sz w:val="21"/>
                <w:szCs w:val="21"/>
              </w:rPr>
            </w:pPr>
            <w:r w:rsidRPr="002D350D">
              <w:rPr>
                <w:rFonts w:ascii="Arial" w:hAnsi="Arial" w:cs="Arial"/>
                <w:sz w:val="21"/>
                <w:szCs w:val="21"/>
              </w:rPr>
              <w:t>25 лютого</w:t>
            </w:r>
          </w:p>
        </w:tc>
      </w:tr>
      <w:tr w:rsidR="00E32E9D" w:rsidRPr="002D350D" w14:paraId="12E50560" w14:textId="77777777" w:rsidTr="00613D77">
        <w:trPr>
          <w:trHeight w:hRule="exact" w:val="614"/>
        </w:trPr>
        <w:tc>
          <w:tcPr>
            <w:tcW w:w="6381" w:type="dxa"/>
          </w:tcPr>
          <w:p w14:paraId="0DCAE74C" w14:textId="77777777" w:rsidR="00E32E9D" w:rsidRPr="002D350D" w:rsidRDefault="008555FA">
            <w:pPr>
              <w:pStyle w:val="TableParagraph"/>
              <w:ind w:right="1264"/>
              <w:rPr>
                <w:rFonts w:ascii="Arial" w:hAnsi="Arial" w:cs="Arial"/>
                <w:sz w:val="21"/>
                <w:szCs w:val="21"/>
                <w:lang w:val="ru-RU"/>
              </w:rPr>
            </w:pPr>
            <w:r w:rsidRPr="002D350D">
              <w:rPr>
                <w:rFonts w:ascii="Arial" w:hAnsi="Arial" w:cs="Arial"/>
                <w:sz w:val="21"/>
                <w:szCs w:val="21"/>
                <w:lang w:val="ru-RU"/>
              </w:rPr>
              <w:t>Тривалість сніголавинного сезону (СС), днів: максимальна</w:t>
            </w:r>
          </w:p>
        </w:tc>
        <w:tc>
          <w:tcPr>
            <w:tcW w:w="3402" w:type="dxa"/>
          </w:tcPr>
          <w:p w14:paraId="3C181052" w14:textId="77777777" w:rsidR="00E32E9D" w:rsidRPr="002D350D" w:rsidRDefault="00E32E9D">
            <w:pPr>
              <w:pStyle w:val="TableParagraph"/>
              <w:spacing w:before="7"/>
              <w:ind w:left="0"/>
              <w:rPr>
                <w:rFonts w:ascii="Arial" w:hAnsi="Arial" w:cs="Arial"/>
                <w:sz w:val="21"/>
                <w:szCs w:val="21"/>
                <w:lang w:val="ru-RU"/>
              </w:rPr>
            </w:pPr>
          </w:p>
          <w:p w14:paraId="0236FF19" w14:textId="77777777" w:rsidR="00E32E9D" w:rsidRPr="002D350D" w:rsidRDefault="008555FA">
            <w:pPr>
              <w:pStyle w:val="TableParagraph"/>
              <w:rPr>
                <w:rFonts w:ascii="Arial" w:hAnsi="Arial" w:cs="Arial"/>
                <w:sz w:val="21"/>
                <w:szCs w:val="21"/>
              </w:rPr>
            </w:pPr>
            <w:r w:rsidRPr="002D350D">
              <w:rPr>
                <w:rFonts w:ascii="Arial" w:hAnsi="Arial" w:cs="Arial"/>
                <w:sz w:val="21"/>
                <w:szCs w:val="21"/>
              </w:rPr>
              <w:t>137 (2001-2002 рр.)</w:t>
            </w:r>
          </w:p>
        </w:tc>
      </w:tr>
      <w:tr w:rsidR="00E32E9D" w:rsidRPr="002D350D" w14:paraId="616A2BE4" w14:textId="77777777" w:rsidTr="00613D77">
        <w:trPr>
          <w:trHeight w:hRule="exact" w:val="314"/>
        </w:trPr>
        <w:tc>
          <w:tcPr>
            <w:tcW w:w="6381" w:type="dxa"/>
          </w:tcPr>
          <w:p w14:paraId="770BFC8E" w14:textId="77777777" w:rsidR="00E32E9D" w:rsidRPr="002D350D" w:rsidRDefault="008555FA">
            <w:pPr>
              <w:pStyle w:val="TableParagraph"/>
              <w:spacing w:line="294" w:lineRule="exact"/>
              <w:ind w:left="561"/>
              <w:rPr>
                <w:rFonts w:ascii="Arial" w:hAnsi="Arial" w:cs="Arial"/>
                <w:sz w:val="21"/>
                <w:szCs w:val="21"/>
              </w:rPr>
            </w:pPr>
            <w:r w:rsidRPr="002D350D">
              <w:rPr>
                <w:rFonts w:ascii="Arial" w:hAnsi="Arial" w:cs="Arial"/>
                <w:sz w:val="21"/>
                <w:szCs w:val="21"/>
              </w:rPr>
              <w:t>мінімальна</w:t>
            </w:r>
          </w:p>
        </w:tc>
        <w:tc>
          <w:tcPr>
            <w:tcW w:w="3402" w:type="dxa"/>
          </w:tcPr>
          <w:p w14:paraId="21E4CBC6"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 (1991, 1995рр.)</w:t>
            </w:r>
          </w:p>
        </w:tc>
      </w:tr>
      <w:tr w:rsidR="00E32E9D" w:rsidRPr="002D350D" w14:paraId="66617821" w14:textId="77777777" w:rsidTr="00613D77">
        <w:trPr>
          <w:trHeight w:hRule="exact" w:val="312"/>
        </w:trPr>
        <w:tc>
          <w:tcPr>
            <w:tcW w:w="6381" w:type="dxa"/>
          </w:tcPr>
          <w:p w14:paraId="4122B62D" w14:textId="77777777" w:rsidR="00E32E9D" w:rsidRPr="002D350D" w:rsidRDefault="008555FA">
            <w:pPr>
              <w:pStyle w:val="TableParagraph"/>
              <w:spacing w:line="291" w:lineRule="exact"/>
              <w:ind w:left="561"/>
              <w:rPr>
                <w:rFonts w:ascii="Arial" w:hAnsi="Arial" w:cs="Arial"/>
                <w:sz w:val="21"/>
                <w:szCs w:val="21"/>
              </w:rPr>
            </w:pPr>
            <w:r w:rsidRPr="002D350D">
              <w:rPr>
                <w:rFonts w:ascii="Arial" w:hAnsi="Arial" w:cs="Arial"/>
                <w:sz w:val="21"/>
                <w:szCs w:val="21"/>
              </w:rPr>
              <w:t>середня</w:t>
            </w:r>
          </w:p>
        </w:tc>
        <w:tc>
          <w:tcPr>
            <w:tcW w:w="3402" w:type="dxa"/>
          </w:tcPr>
          <w:p w14:paraId="6BB3A8D9" w14:textId="77777777" w:rsidR="00E32E9D" w:rsidRPr="002D350D" w:rsidRDefault="008555FA">
            <w:pPr>
              <w:pStyle w:val="TableParagraph"/>
              <w:spacing w:line="291" w:lineRule="exact"/>
              <w:rPr>
                <w:rFonts w:ascii="Arial" w:hAnsi="Arial" w:cs="Arial"/>
                <w:sz w:val="21"/>
                <w:szCs w:val="21"/>
              </w:rPr>
            </w:pPr>
            <w:r w:rsidRPr="002D350D">
              <w:rPr>
                <w:rFonts w:ascii="Arial" w:hAnsi="Arial" w:cs="Arial"/>
                <w:sz w:val="21"/>
                <w:szCs w:val="21"/>
              </w:rPr>
              <w:t>39</w:t>
            </w:r>
          </w:p>
        </w:tc>
      </w:tr>
      <w:tr w:rsidR="00E32E9D" w:rsidRPr="002D350D" w14:paraId="1E839C35" w14:textId="77777777" w:rsidTr="00613D77">
        <w:trPr>
          <w:trHeight w:hRule="exact" w:val="314"/>
        </w:trPr>
        <w:tc>
          <w:tcPr>
            <w:tcW w:w="6381" w:type="dxa"/>
          </w:tcPr>
          <w:p w14:paraId="444A6806"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Кількість лавин:</w:t>
            </w:r>
          </w:p>
        </w:tc>
        <w:tc>
          <w:tcPr>
            <w:tcW w:w="3402" w:type="dxa"/>
          </w:tcPr>
          <w:p w14:paraId="75858671" w14:textId="77777777" w:rsidR="00E32E9D" w:rsidRPr="002D350D" w:rsidRDefault="00E32E9D">
            <w:pPr>
              <w:rPr>
                <w:rFonts w:ascii="Arial" w:hAnsi="Arial" w:cs="Arial"/>
                <w:sz w:val="21"/>
                <w:szCs w:val="21"/>
              </w:rPr>
            </w:pPr>
          </w:p>
        </w:tc>
      </w:tr>
      <w:tr w:rsidR="00E32E9D" w:rsidRPr="002D350D" w14:paraId="2A471CEC" w14:textId="77777777" w:rsidTr="00613D77">
        <w:trPr>
          <w:trHeight w:hRule="exact" w:val="314"/>
        </w:trPr>
        <w:tc>
          <w:tcPr>
            <w:tcW w:w="6381" w:type="dxa"/>
          </w:tcPr>
          <w:p w14:paraId="3A0C5A2C" w14:textId="77777777" w:rsidR="00E32E9D" w:rsidRPr="002D350D" w:rsidRDefault="008555FA">
            <w:pPr>
              <w:pStyle w:val="TableParagraph"/>
              <w:spacing w:line="294" w:lineRule="exact"/>
              <w:ind w:left="561"/>
              <w:rPr>
                <w:rFonts w:ascii="Arial" w:hAnsi="Arial" w:cs="Arial"/>
                <w:sz w:val="21"/>
                <w:szCs w:val="21"/>
              </w:rPr>
            </w:pPr>
            <w:r w:rsidRPr="002D350D">
              <w:rPr>
                <w:rFonts w:ascii="Arial" w:hAnsi="Arial" w:cs="Arial"/>
                <w:sz w:val="21"/>
                <w:szCs w:val="21"/>
              </w:rPr>
              <w:t>загальна</w:t>
            </w:r>
          </w:p>
        </w:tc>
        <w:tc>
          <w:tcPr>
            <w:tcW w:w="3402" w:type="dxa"/>
          </w:tcPr>
          <w:p w14:paraId="06EC1750"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219</w:t>
            </w:r>
          </w:p>
        </w:tc>
      </w:tr>
      <w:tr w:rsidR="00E32E9D" w:rsidRPr="002D350D" w14:paraId="227AF457" w14:textId="77777777" w:rsidTr="00613D77">
        <w:trPr>
          <w:trHeight w:hRule="exact" w:val="314"/>
        </w:trPr>
        <w:tc>
          <w:tcPr>
            <w:tcW w:w="6381" w:type="dxa"/>
          </w:tcPr>
          <w:p w14:paraId="052D60CE" w14:textId="77777777" w:rsidR="00E32E9D" w:rsidRPr="002D350D" w:rsidRDefault="008555FA">
            <w:pPr>
              <w:pStyle w:val="TableParagraph"/>
              <w:spacing w:line="294" w:lineRule="exact"/>
              <w:ind w:left="561"/>
              <w:rPr>
                <w:rFonts w:ascii="Arial" w:hAnsi="Arial" w:cs="Arial"/>
                <w:sz w:val="21"/>
                <w:szCs w:val="21"/>
              </w:rPr>
            </w:pPr>
            <w:r w:rsidRPr="002D350D">
              <w:rPr>
                <w:rFonts w:ascii="Arial" w:hAnsi="Arial" w:cs="Arial"/>
                <w:sz w:val="21"/>
                <w:szCs w:val="21"/>
              </w:rPr>
              <w:t>в середньому за рік</w:t>
            </w:r>
          </w:p>
        </w:tc>
        <w:tc>
          <w:tcPr>
            <w:tcW w:w="3402" w:type="dxa"/>
          </w:tcPr>
          <w:p w14:paraId="38E774DC"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14</w:t>
            </w:r>
          </w:p>
        </w:tc>
      </w:tr>
      <w:tr w:rsidR="00E32E9D" w:rsidRPr="002D350D" w14:paraId="07A36C8F" w14:textId="77777777" w:rsidTr="00613D77">
        <w:trPr>
          <w:trHeight w:hRule="exact" w:val="314"/>
        </w:trPr>
        <w:tc>
          <w:tcPr>
            <w:tcW w:w="6381" w:type="dxa"/>
          </w:tcPr>
          <w:p w14:paraId="61FC6DF8" w14:textId="77777777" w:rsidR="00E32E9D" w:rsidRPr="002D350D" w:rsidRDefault="008555FA">
            <w:pPr>
              <w:pStyle w:val="TableParagraph"/>
              <w:spacing w:line="294" w:lineRule="exact"/>
              <w:ind w:left="561"/>
              <w:rPr>
                <w:rFonts w:ascii="Arial" w:hAnsi="Arial" w:cs="Arial"/>
                <w:sz w:val="21"/>
                <w:szCs w:val="21"/>
                <w:lang w:val="ru-RU"/>
              </w:rPr>
            </w:pPr>
            <w:r w:rsidRPr="002D350D">
              <w:rPr>
                <w:rFonts w:ascii="Arial" w:hAnsi="Arial" w:cs="Arial"/>
                <w:sz w:val="21"/>
                <w:szCs w:val="21"/>
                <w:lang w:val="ru-RU"/>
              </w:rPr>
              <w:t>в т.ч. 1) сухого снігу</w:t>
            </w:r>
          </w:p>
        </w:tc>
        <w:tc>
          <w:tcPr>
            <w:tcW w:w="3402" w:type="dxa"/>
          </w:tcPr>
          <w:p w14:paraId="2C139E0F"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176</w:t>
            </w:r>
          </w:p>
        </w:tc>
      </w:tr>
      <w:tr w:rsidR="00E32E9D" w:rsidRPr="002D350D" w14:paraId="6148355A" w14:textId="77777777" w:rsidTr="00613D77">
        <w:trPr>
          <w:trHeight w:hRule="exact" w:val="314"/>
        </w:trPr>
        <w:tc>
          <w:tcPr>
            <w:tcW w:w="6381" w:type="dxa"/>
          </w:tcPr>
          <w:p w14:paraId="23886BE3" w14:textId="77777777" w:rsidR="00E32E9D" w:rsidRPr="002D350D" w:rsidRDefault="008555FA">
            <w:pPr>
              <w:pStyle w:val="TableParagraph"/>
              <w:spacing w:line="294" w:lineRule="exact"/>
              <w:ind w:left="1411"/>
              <w:rPr>
                <w:rFonts w:ascii="Arial" w:hAnsi="Arial" w:cs="Arial"/>
                <w:sz w:val="21"/>
                <w:szCs w:val="21"/>
              </w:rPr>
            </w:pPr>
            <w:r w:rsidRPr="002D350D">
              <w:rPr>
                <w:rFonts w:ascii="Arial" w:hAnsi="Arial" w:cs="Arial"/>
                <w:sz w:val="21"/>
                <w:szCs w:val="21"/>
              </w:rPr>
              <w:t>а) який щойно випав</w:t>
            </w:r>
          </w:p>
        </w:tc>
        <w:tc>
          <w:tcPr>
            <w:tcW w:w="3402" w:type="dxa"/>
          </w:tcPr>
          <w:p w14:paraId="439FB74F"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19</w:t>
            </w:r>
          </w:p>
        </w:tc>
      </w:tr>
      <w:tr w:rsidR="00E32E9D" w:rsidRPr="002D350D" w14:paraId="2964EFDC" w14:textId="77777777" w:rsidTr="00613D77">
        <w:trPr>
          <w:trHeight w:hRule="exact" w:val="312"/>
        </w:trPr>
        <w:tc>
          <w:tcPr>
            <w:tcW w:w="6381" w:type="dxa"/>
          </w:tcPr>
          <w:p w14:paraId="2A33ADDD" w14:textId="77777777" w:rsidR="00E32E9D" w:rsidRPr="002D350D" w:rsidRDefault="008555FA">
            <w:pPr>
              <w:pStyle w:val="TableParagraph"/>
              <w:spacing w:line="291" w:lineRule="exact"/>
              <w:ind w:left="1411"/>
              <w:rPr>
                <w:rFonts w:ascii="Arial" w:hAnsi="Arial" w:cs="Arial"/>
                <w:sz w:val="21"/>
                <w:szCs w:val="21"/>
              </w:rPr>
            </w:pPr>
            <w:r w:rsidRPr="002D350D">
              <w:rPr>
                <w:rFonts w:ascii="Arial" w:hAnsi="Arial" w:cs="Arial"/>
                <w:sz w:val="21"/>
                <w:szCs w:val="21"/>
              </w:rPr>
              <w:t>6) заметільного</w:t>
            </w:r>
          </w:p>
        </w:tc>
        <w:tc>
          <w:tcPr>
            <w:tcW w:w="3402" w:type="dxa"/>
          </w:tcPr>
          <w:p w14:paraId="1BA1CDE8" w14:textId="77777777" w:rsidR="00E32E9D" w:rsidRPr="002D350D" w:rsidRDefault="008555FA">
            <w:pPr>
              <w:pStyle w:val="TableParagraph"/>
              <w:spacing w:line="291" w:lineRule="exact"/>
              <w:rPr>
                <w:rFonts w:ascii="Arial" w:hAnsi="Arial" w:cs="Arial"/>
                <w:sz w:val="21"/>
                <w:szCs w:val="21"/>
              </w:rPr>
            </w:pPr>
            <w:r w:rsidRPr="002D350D">
              <w:rPr>
                <w:rFonts w:ascii="Arial" w:hAnsi="Arial" w:cs="Arial"/>
                <w:sz w:val="21"/>
                <w:szCs w:val="21"/>
              </w:rPr>
              <w:t>157</w:t>
            </w:r>
          </w:p>
        </w:tc>
      </w:tr>
      <w:tr w:rsidR="00E32E9D" w:rsidRPr="002D350D" w14:paraId="618FBCF4" w14:textId="77777777" w:rsidTr="00613D77">
        <w:trPr>
          <w:trHeight w:hRule="exact" w:val="314"/>
        </w:trPr>
        <w:tc>
          <w:tcPr>
            <w:tcW w:w="6381" w:type="dxa"/>
          </w:tcPr>
          <w:p w14:paraId="205295B4" w14:textId="77777777" w:rsidR="00E32E9D" w:rsidRPr="002D350D" w:rsidRDefault="008555FA">
            <w:pPr>
              <w:pStyle w:val="TableParagraph"/>
              <w:spacing w:line="294" w:lineRule="exact"/>
              <w:ind w:left="561"/>
              <w:rPr>
                <w:rFonts w:ascii="Arial" w:hAnsi="Arial" w:cs="Arial"/>
                <w:sz w:val="21"/>
                <w:szCs w:val="21"/>
              </w:rPr>
            </w:pPr>
            <w:r w:rsidRPr="002D350D">
              <w:rPr>
                <w:rFonts w:ascii="Arial" w:hAnsi="Arial" w:cs="Arial"/>
                <w:sz w:val="21"/>
                <w:szCs w:val="21"/>
              </w:rPr>
              <w:t>2) мокрого снігу</w:t>
            </w:r>
          </w:p>
        </w:tc>
        <w:tc>
          <w:tcPr>
            <w:tcW w:w="3402" w:type="dxa"/>
          </w:tcPr>
          <w:p w14:paraId="1B45D882"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43</w:t>
            </w:r>
          </w:p>
        </w:tc>
      </w:tr>
      <w:tr w:rsidR="00E32E9D" w:rsidRPr="002D350D" w14:paraId="221D2957" w14:textId="77777777" w:rsidTr="00613D77">
        <w:trPr>
          <w:trHeight w:hRule="exact" w:val="314"/>
        </w:trPr>
        <w:tc>
          <w:tcPr>
            <w:tcW w:w="6381" w:type="dxa"/>
          </w:tcPr>
          <w:p w14:paraId="6250D2A7"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Кількість лавинонебезпечних періодів (ЛП):</w:t>
            </w:r>
          </w:p>
        </w:tc>
        <w:tc>
          <w:tcPr>
            <w:tcW w:w="3402" w:type="dxa"/>
          </w:tcPr>
          <w:p w14:paraId="51AE2DBA" w14:textId="77777777" w:rsidR="00E32E9D" w:rsidRPr="002D350D" w:rsidRDefault="00E32E9D">
            <w:pPr>
              <w:rPr>
                <w:rFonts w:ascii="Arial" w:hAnsi="Arial" w:cs="Arial"/>
                <w:sz w:val="21"/>
                <w:szCs w:val="21"/>
              </w:rPr>
            </w:pPr>
          </w:p>
        </w:tc>
      </w:tr>
      <w:tr w:rsidR="00E32E9D" w:rsidRPr="002D350D" w14:paraId="40E37DB3" w14:textId="77777777" w:rsidTr="00613D77">
        <w:trPr>
          <w:trHeight w:hRule="exact" w:val="314"/>
        </w:trPr>
        <w:tc>
          <w:tcPr>
            <w:tcW w:w="6381" w:type="dxa"/>
          </w:tcPr>
          <w:p w14:paraId="53C7B03E" w14:textId="77777777" w:rsidR="00E32E9D" w:rsidRPr="002D350D" w:rsidRDefault="008555FA">
            <w:pPr>
              <w:pStyle w:val="TableParagraph"/>
              <w:spacing w:line="294" w:lineRule="exact"/>
              <w:ind w:left="561"/>
              <w:rPr>
                <w:rFonts w:ascii="Arial" w:hAnsi="Arial" w:cs="Arial"/>
                <w:sz w:val="21"/>
                <w:szCs w:val="21"/>
              </w:rPr>
            </w:pPr>
            <w:r w:rsidRPr="002D350D">
              <w:rPr>
                <w:rFonts w:ascii="Arial" w:hAnsi="Arial" w:cs="Arial"/>
                <w:sz w:val="21"/>
                <w:szCs w:val="21"/>
              </w:rPr>
              <w:t>загальна</w:t>
            </w:r>
          </w:p>
        </w:tc>
        <w:tc>
          <w:tcPr>
            <w:tcW w:w="3402" w:type="dxa"/>
          </w:tcPr>
          <w:p w14:paraId="2EC118DC"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sz w:val="21"/>
                <w:szCs w:val="21"/>
              </w:rPr>
              <w:t>45</w:t>
            </w:r>
          </w:p>
        </w:tc>
      </w:tr>
      <w:tr w:rsidR="00E32E9D" w:rsidRPr="002D350D" w14:paraId="7AF9D3C3" w14:textId="77777777" w:rsidTr="00613D77">
        <w:trPr>
          <w:trHeight w:hRule="exact" w:val="314"/>
        </w:trPr>
        <w:tc>
          <w:tcPr>
            <w:tcW w:w="6381" w:type="dxa"/>
          </w:tcPr>
          <w:p w14:paraId="725A0455" w14:textId="77777777" w:rsidR="00E32E9D" w:rsidRPr="002D350D" w:rsidRDefault="008555FA">
            <w:pPr>
              <w:pStyle w:val="TableParagraph"/>
              <w:spacing w:line="294" w:lineRule="exact"/>
              <w:ind w:left="561"/>
              <w:rPr>
                <w:rFonts w:ascii="Arial" w:hAnsi="Arial" w:cs="Arial"/>
                <w:sz w:val="21"/>
                <w:szCs w:val="21"/>
              </w:rPr>
            </w:pPr>
            <w:r w:rsidRPr="002D350D">
              <w:rPr>
                <w:rFonts w:ascii="Arial" w:hAnsi="Arial" w:cs="Arial"/>
                <w:sz w:val="21"/>
                <w:szCs w:val="21"/>
              </w:rPr>
              <w:t>в середньому за СС</w:t>
            </w:r>
          </w:p>
        </w:tc>
        <w:tc>
          <w:tcPr>
            <w:tcW w:w="3402" w:type="dxa"/>
          </w:tcPr>
          <w:p w14:paraId="02651596" w14:textId="77777777" w:rsidR="00E32E9D" w:rsidRPr="002D350D" w:rsidRDefault="008555FA">
            <w:pPr>
              <w:pStyle w:val="TableParagraph"/>
              <w:spacing w:line="294" w:lineRule="exact"/>
              <w:rPr>
                <w:rFonts w:ascii="Arial" w:hAnsi="Arial" w:cs="Arial"/>
                <w:sz w:val="21"/>
                <w:szCs w:val="21"/>
              </w:rPr>
            </w:pPr>
            <w:r w:rsidRPr="002D350D">
              <w:rPr>
                <w:rFonts w:ascii="Arial" w:hAnsi="Arial" w:cs="Arial"/>
                <w:w w:val="99"/>
                <w:sz w:val="21"/>
                <w:szCs w:val="21"/>
              </w:rPr>
              <w:t>3</w:t>
            </w:r>
          </w:p>
        </w:tc>
      </w:tr>
      <w:tr w:rsidR="00E32E9D" w:rsidRPr="002D350D" w14:paraId="335FF616"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0889B3C7"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sz w:val="21"/>
                <w:szCs w:val="21"/>
              </w:rPr>
              <w:t>Кількість лавинонебезпечних періодів (ЛП):</w:t>
            </w:r>
          </w:p>
        </w:tc>
        <w:tc>
          <w:tcPr>
            <w:tcW w:w="3402" w:type="dxa"/>
          </w:tcPr>
          <w:p w14:paraId="25C28B1F" w14:textId="77777777" w:rsidR="00E32E9D" w:rsidRPr="002D350D" w:rsidRDefault="00E32E9D">
            <w:pPr>
              <w:rPr>
                <w:rFonts w:ascii="Arial" w:hAnsi="Arial" w:cs="Arial"/>
                <w:sz w:val="21"/>
                <w:szCs w:val="21"/>
              </w:rPr>
            </w:pPr>
          </w:p>
        </w:tc>
      </w:tr>
      <w:tr w:rsidR="00E32E9D" w:rsidRPr="002D350D" w14:paraId="1C19FC6A"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03706AF6" w14:textId="77777777" w:rsidR="00E32E9D" w:rsidRPr="002D350D" w:rsidRDefault="008555FA">
            <w:pPr>
              <w:pStyle w:val="TableParagraph"/>
              <w:spacing w:line="294" w:lineRule="exact"/>
              <w:ind w:left="564"/>
              <w:rPr>
                <w:rFonts w:ascii="Arial" w:hAnsi="Arial" w:cs="Arial"/>
                <w:sz w:val="21"/>
                <w:szCs w:val="21"/>
              </w:rPr>
            </w:pPr>
            <w:r w:rsidRPr="002D350D">
              <w:rPr>
                <w:rFonts w:ascii="Arial" w:hAnsi="Arial" w:cs="Arial"/>
                <w:sz w:val="21"/>
                <w:szCs w:val="21"/>
              </w:rPr>
              <w:t>загальна</w:t>
            </w:r>
          </w:p>
        </w:tc>
        <w:tc>
          <w:tcPr>
            <w:tcW w:w="3402" w:type="dxa"/>
          </w:tcPr>
          <w:p w14:paraId="0AC3FEFE"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sz w:val="21"/>
                <w:szCs w:val="21"/>
              </w:rPr>
              <w:t>45</w:t>
            </w:r>
          </w:p>
        </w:tc>
      </w:tr>
      <w:tr w:rsidR="00E32E9D" w:rsidRPr="002D350D" w14:paraId="787DA841"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07"/>
        </w:trPr>
        <w:tc>
          <w:tcPr>
            <w:tcW w:w="6381" w:type="dxa"/>
          </w:tcPr>
          <w:p w14:paraId="2BF53372" w14:textId="77777777" w:rsidR="00E32E9D" w:rsidRPr="002D350D" w:rsidRDefault="008555FA">
            <w:pPr>
              <w:pStyle w:val="TableParagraph"/>
              <w:spacing w:line="291" w:lineRule="exact"/>
              <w:ind w:left="564"/>
              <w:rPr>
                <w:rFonts w:ascii="Arial" w:hAnsi="Arial" w:cs="Arial"/>
                <w:sz w:val="21"/>
                <w:szCs w:val="21"/>
              </w:rPr>
            </w:pPr>
            <w:r w:rsidRPr="002D350D">
              <w:rPr>
                <w:rFonts w:ascii="Arial" w:hAnsi="Arial" w:cs="Arial"/>
                <w:sz w:val="21"/>
                <w:szCs w:val="21"/>
              </w:rPr>
              <w:t>в середньому за СС</w:t>
            </w:r>
          </w:p>
        </w:tc>
        <w:tc>
          <w:tcPr>
            <w:tcW w:w="3402" w:type="dxa"/>
          </w:tcPr>
          <w:p w14:paraId="78C35415" w14:textId="77777777" w:rsidR="00E32E9D" w:rsidRPr="002D350D" w:rsidRDefault="008555FA">
            <w:pPr>
              <w:pStyle w:val="TableParagraph"/>
              <w:spacing w:line="291" w:lineRule="exact"/>
              <w:ind w:left="36"/>
              <w:rPr>
                <w:rFonts w:ascii="Arial" w:hAnsi="Arial" w:cs="Arial"/>
                <w:sz w:val="21"/>
                <w:szCs w:val="21"/>
              </w:rPr>
            </w:pPr>
            <w:r w:rsidRPr="002D350D">
              <w:rPr>
                <w:rFonts w:ascii="Arial" w:hAnsi="Arial" w:cs="Arial"/>
                <w:w w:val="99"/>
                <w:sz w:val="21"/>
                <w:szCs w:val="21"/>
              </w:rPr>
              <w:t>3</w:t>
            </w:r>
          </w:p>
        </w:tc>
      </w:tr>
      <w:tr w:rsidR="00E32E9D" w:rsidRPr="002D350D" w14:paraId="6B2C1427"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07ACC4EC"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sz w:val="21"/>
                <w:szCs w:val="21"/>
              </w:rPr>
              <w:t>Кількість днів у ЛП:</w:t>
            </w:r>
          </w:p>
        </w:tc>
        <w:tc>
          <w:tcPr>
            <w:tcW w:w="3402" w:type="dxa"/>
          </w:tcPr>
          <w:p w14:paraId="0A0B363A" w14:textId="77777777" w:rsidR="00E32E9D" w:rsidRPr="002D350D" w:rsidRDefault="00E32E9D">
            <w:pPr>
              <w:rPr>
                <w:rFonts w:ascii="Arial" w:hAnsi="Arial" w:cs="Arial"/>
                <w:sz w:val="21"/>
                <w:szCs w:val="21"/>
              </w:rPr>
            </w:pPr>
          </w:p>
        </w:tc>
      </w:tr>
      <w:tr w:rsidR="00E32E9D" w:rsidRPr="002D350D" w14:paraId="007B27DC"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150E0825" w14:textId="77777777" w:rsidR="00E32E9D" w:rsidRPr="002D350D" w:rsidRDefault="008555FA">
            <w:pPr>
              <w:pStyle w:val="TableParagraph"/>
              <w:spacing w:line="294" w:lineRule="exact"/>
              <w:ind w:left="564"/>
              <w:rPr>
                <w:rFonts w:ascii="Arial" w:hAnsi="Arial" w:cs="Arial"/>
                <w:sz w:val="21"/>
                <w:szCs w:val="21"/>
              </w:rPr>
            </w:pPr>
            <w:r w:rsidRPr="002D350D">
              <w:rPr>
                <w:rFonts w:ascii="Arial" w:hAnsi="Arial" w:cs="Arial"/>
                <w:sz w:val="21"/>
                <w:szCs w:val="21"/>
              </w:rPr>
              <w:t>загальна</w:t>
            </w:r>
          </w:p>
        </w:tc>
        <w:tc>
          <w:tcPr>
            <w:tcW w:w="3402" w:type="dxa"/>
          </w:tcPr>
          <w:p w14:paraId="565B1D2D"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sz w:val="21"/>
                <w:szCs w:val="21"/>
              </w:rPr>
              <w:t>45</w:t>
            </w:r>
          </w:p>
        </w:tc>
      </w:tr>
      <w:tr w:rsidR="00E32E9D" w:rsidRPr="002D350D" w14:paraId="4A9A4F16"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07"/>
        </w:trPr>
        <w:tc>
          <w:tcPr>
            <w:tcW w:w="6381" w:type="dxa"/>
          </w:tcPr>
          <w:p w14:paraId="0FB4D49A" w14:textId="77777777" w:rsidR="00E32E9D" w:rsidRPr="002D350D" w:rsidRDefault="008555FA">
            <w:pPr>
              <w:pStyle w:val="TableParagraph"/>
              <w:spacing w:line="291" w:lineRule="exact"/>
              <w:ind w:left="564"/>
              <w:rPr>
                <w:rFonts w:ascii="Arial" w:hAnsi="Arial" w:cs="Arial"/>
                <w:sz w:val="21"/>
                <w:szCs w:val="21"/>
              </w:rPr>
            </w:pPr>
            <w:r w:rsidRPr="002D350D">
              <w:rPr>
                <w:rFonts w:ascii="Arial" w:hAnsi="Arial" w:cs="Arial"/>
                <w:sz w:val="21"/>
                <w:szCs w:val="21"/>
              </w:rPr>
              <w:t>середня</w:t>
            </w:r>
          </w:p>
        </w:tc>
        <w:tc>
          <w:tcPr>
            <w:tcW w:w="3402" w:type="dxa"/>
          </w:tcPr>
          <w:p w14:paraId="274CDBD5" w14:textId="77777777" w:rsidR="00E32E9D" w:rsidRPr="002D350D" w:rsidRDefault="008555FA">
            <w:pPr>
              <w:pStyle w:val="TableParagraph"/>
              <w:spacing w:line="291" w:lineRule="exact"/>
              <w:ind w:left="36"/>
              <w:rPr>
                <w:rFonts w:ascii="Arial" w:hAnsi="Arial" w:cs="Arial"/>
                <w:sz w:val="21"/>
                <w:szCs w:val="21"/>
              </w:rPr>
            </w:pPr>
            <w:r w:rsidRPr="002D350D">
              <w:rPr>
                <w:rFonts w:ascii="Arial" w:hAnsi="Arial" w:cs="Arial"/>
                <w:w w:val="99"/>
                <w:sz w:val="21"/>
                <w:szCs w:val="21"/>
              </w:rPr>
              <w:t>3</w:t>
            </w:r>
          </w:p>
        </w:tc>
      </w:tr>
      <w:tr w:rsidR="00E32E9D" w:rsidRPr="002D350D" w14:paraId="4537BADE"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1CD8D2E0" w14:textId="77777777" w:rsidR="00E32E9D" w:rsidRPr="002D350D" w:rsidRDefault="008555FA">
            <w:pPr>
              <w:pStyle w:val="TableParagraph"/>
              <w:spacing w:line="294" w:lineRule="exact"/>
              <w:ind w:left="564"/>
              <w:rPr>
                <w:rFonts w:ascii="Arial" w:hAnsi="Arial" w:cs="Arial"/>
                <w:sz w:val="21"/>
                <w:szCs w:val="21"/>
              </w:rPr>
            </w:pPr>
            <w:r w:rsidRPr="002D350D">
              <w:rPr>
                <w:rFonts w:ascii="Arial" w:hAnsi="Arial" w:cs="Arial"/>
                <w:sz w:val="21"/>
                <w:szCs w:val="21"/>
              </w:rPr>
              <w:t>максимальна</w:t>
            </w:r>
          </w:p>
        </w:tc>
        <w:tc>
          <w:tcPr>
            <w:tcW w:w="3402" w:type="dxa"/>
          </w:tcPr>
          <w:p w14:paraId="451EAF4B"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w w:val="99"/>
                <w:sz w:val="21"/>
                <w:szCs w:val="21"/>
              </w:rPr>
              <w:t>8</w:t>
            </w:r>
          </w:p>
        </w:tc>
      </w:tr>
      <w:tr w:rsidR="00E32E9D" w:rsidRPr="002D350D" w14:paraId="480CEB73"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0608C2B3" w14:textId="77777777" w:rsidR="00E32E9D" w:rsidRPr="002D350D" w:rsidRDefault="008555FA">
            <w:pPr>
              <w:pStyle w:val="TableParagraph"/>
              <w:spacing w:line="294" w:lineRule="exact"/>
              <w:ind w:left="564"/>
              <w:rPr>
                <w:rFonts w:ascii="Arial" w:hAnsi="Arial" w:cs="Arial"/>
                <w:sz w:val="21"/>
                <w:szCs w:val="21"/>
              </w:rPr>
            </w:pPr>
            <w:r w:rsidRPr="002D350D">
              <w:rPr>
                <w:rFonts w:ascii="Arial" w:hAnsi="Arial" w:cs="Arial"/>
                <w:sz w:val="21"/>
                <w:szCs w:val="21"/>
              </w:rPr>
              <w:t>мінімальна</w:t>
            </w:r>
          </w:p>
        </w:tc>
        <w:tc>
          <w:tcPr>
            <w:tcW w:w="3402" w:type="dxa"/>
          </w:tcPr>
          <w:p w14:paraId="1921FDA9"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w w:val="99"/>
                <w:sz w:val="21"/>
                <w:szCs w:val="21"/>
              </w:rPr>
              <w:t>1</w:t>
            </w:r>
          </w:p>
        </w:tc>
      </w:tr>
      <w:tr w:rsidR="00E32E9D" w:rsidRPr="000D5142" w14:paraId="400AA6FE"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32B17751" w14:textId="77777777" w:rsidR="00E32E9D" w:rsidRPr="002D350D" w:rsidRDefault="008555FA">
            <w:pPr>
              <w:pStyle w:val="TableParagraph"/>
              <w:spacing w:line="294" w:lineRule="exact"/>
              <w:ind w:left="36"/>
              <w:rPr>
                <w:rFonts w:ascii="Arial" w:hAnsi="Arial" w:cs="Arial"/>
                <w:sz w:val="21"/>
                <w:szCs w:val="21"/>
                <w:lang w:val="ru-RU"/>
              </w:rPr>
            </w:pPr>
            <w:r w:rsidRPr="002D350D">
              <w:rPr>
                <w:rFonts w:ascii="Arial" w:hAnsi="Arial" w:cs="Arial"/>
                <w:sz w:val="21"/>
                <w:szCs w:val="21"/>
                <w:lang w:val="ru-RU"/>
              </w:rPr>
              <w:t>Кількість дат із сходженням лавин:</w:t>
            </w:r>
          </w:p>
        </w:tc>
        <w:tc>
          <w:tcPr>
            <w:tcW w:w="3402" w:type="dxa"/>
          </w:tcPr>
          <w:p w14:paraId="5D3B1E6A" w14:textId="77777777" w:rsidR="00E32E9D" w:rsidRPr="002D350D" w:rsidRDefault="00E32E9D">
            <w:pPr>
              <w:rPr>
                <w:rFonts w:ascii="Arial" w:hAnsi="Arial" w:cs="Arial"/>
                <w:sz w:val="21"/>
                <w:szCs w:val="21"/>
                <w:lang w:val="ru-RU"/>
              </w:rPr>
            </w:pPr>
          </w:p>
        </w:tc>
      </w:tr>
      <w:tr w:rsidR="00E32E9D" w:rsidRPr="002D350D" w14:paraId="2D0E5BFD"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07"/>
        </w:trPr>
        <w:tc>
          <w:tcPr>
            <w:tcW w:w="6381" w:type="dxa"/>
          </w:tcPr>
          <w:p w14:paraId="73B539FC" w14:textId="77777777" w:rsidR="00E32E9D" w:rsidRPr="002D350D" w:rsidRDefault="008555FA">
            <w:pPr>
              <w:pStyle w:val="TableParagraph"/>
              <w:spacing w:line="291" w:lineRule="exact"/>
              <w:ind w:left="564"/>
              <w:rPr>
                <w:rFonts w:ascii="Arial" w:hAnsi="Arial" w:cs="Arial"/>
                <w:sz w:val="21"/>
                <w:szCs w:val="21"/>
              </w:rPr>
            </w:pPr>
            <w:r w:rsidRPr="002D350D">
              <w:rPr>
                <w:rFonts w:ascii="Arial" w:hAnsi="Arial" w:cs="Arial"/>
                <w:sz w:val="21"/>
                <w:szCs w:val="21"/>
              </w:rPr>
              <w:t>загальна</w:t>
            </w:r>
          </w:p>
        </w:tc>
        <w:tc>
          <w:tcPr>
            <w:tcW w:w="3402" w:type="dxa"/>
          </w:tcPr>
          <w:p w14:paraId="0A7E5EFA" w14:textId="77777777" w:rsidR="00E32E9D" w:rsidRPr="002D350D" w:rsidRDefault="008555FA">
            <w:pPr>
              <w:pStyle w:val="TableParagraph"/>
              <w:spacing w:line="291" w:lineRule="exact"/>
              <w:ind w:left="36"/>
              <w:rPr>
                <w:rFonts w:ascii="Arial" w:hAnsi="Arial" w:cs="Arial"/>
                <w:sz w:val="21"/>
                <w:szCs w:val="21"/>
              </w:rPr>
            </w:pPr>
            <w:r w:rsidRPr="002D350D">
              <w:rPr>
                <w:rFonts w:ascii="Arial" w:hAnsi="Arial" w:cs="Arial"/>
                <w:sz w:val="21"/>
                <w:szCs w:val="21"/>
              </w:rPr>
              <w:t>127</w:t>
            </w:r>
          </w:p>
        </w:tc>
      </w:tr>
      <w:tr w:rsidR="00E32E9D" w:rsidRPr="002D350D" w14:paraId="27550CB8" w14:textId="77777777" w:rsidTr="00613D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10"/>
        </w:trPr>
        <w:tc>
          <w:tcPr>
            <w:tcW w:w="6381" w:type="dxa"/>
          </w:tcPr>
          <w:p w14:paraId="1AEBB11C" w14:textId="77777777" w:rsidR="00E32E9D" w:rsidRPr="002D350D" w:rsidRDefault="008555FA">
            <w:pPr>
              <w:pStyle w:val="TableParagraph"/>
              <w:spacing w:line="294" w:lineRule="exact"/>
              <w:ind w:left="564"/>
              <w:rPr>
                <w:rFonts w:ascii="Arial" w:hAnsi="Arial" w:cs="Arial"/>
                <w:sz w:val="21"/>
                <w:szCs w:val="21"/>
              </w:rPr>
            </w:pPr>
            <w:r w:rsidRPr="002D350D">
              <w:rPr>
                <w:rFonts w:ascii="Arial" w:hAnsi="Arial" w:cs="Arial"/>
                <w:sz w:val="21"/>
                <w:szCs w:val="21"/>
              </w:rPr>
              <w:t>в середньому за рік</w:t>
            </w:r>
          </w:p>
        </w:tc>
        <w:tc>
          <w:tcPr>
            <w:tcW w:w="3402" w:type="dxa"/>
          </w:tcPr>
          <w:p w14:paraId="5EF63B7D" w14:textId="77777777" w:rsidR="00E32E9D" w:rsidRPr="002D350D" w:rsidRDefault="008555FA">
            <w:pPr>
              <w:pStyle w:val="TableParagraph"/>
              <w:spacing w:line="294" w:lineRule="exact"/>
              <w:ind w:left="36"/>
              <w:rPr>
                <w:rFonts w:ascii="Arial" w:hAnsi="Arial" w:cs="Arial"/>
                <w:sz w:val="21"/>
                <w:szCs w:val="21"/>
              </w:rPr>
            </w:pPr>
            <w:r w:rsidRPr="002D350D">
              <w:rPr>
                <w:rFonts w:ascii="Arial" w:hAnsi="Arial" w:cs="Arial"/>
                <w:sz w:val="21"/>
                <w:szCs w:val="21"/>
              </w:rPr>
              <w:t>7-8</w:t>
            </w:r>
          </w:p>
        </w:tc>
      </w:tr>
    </w:tbl>
    <w:p w14:paraId="74A16C55" w14:textId="77777777" w:rsidR="00135077" w:rsidRDefault="00135077">
      <w:pPr>
        <w:pStyle w:val="1"/>
        <w:ind w:left="832"/>
        <w:rPr>
          <w:rFonts w:ascii="Arial" w:hAnsi="Arial" w:cs="Arial"/>
          <w:sz w:val="21"/>
          <w:szCs w:val="21"/>
        </w:rPr>
      </w:pPr>
    </w:p>
    <w:p w14:paraId="04D5AE50" w14:textId="17C17B3C" w:rsidR="00E32E9D" w:rsidRPr="002D350D" w:rsidRDefault="008555FA">
      <w:pPr>
        <w:pStyle w:val="1"/>
        <w:ind w:left="832"/>
        <w:rPr>
          <w:rFonts w:ascii="Arial" w:hAnsi="Arial" w:cs="Arial"/>
          <w:sz w:val="21"/>
          <w:szCs w:val="21"/>
        </w:rPr>
      </w:pPr>
      <w:r w:rsidRPr="002D350D">
        <w:rPr>
          <w:rFonts w:ascii="Arial" w:hAnsi="Arial" w:cs="Arial"/>
          <w:sz w:val="21"/>
          <w:szCs w:val="21"/>
        </w:rPr>
        <w:t>Р.2 Протилавинні заходи</w:t>
      </w:r>
    </w:p>
    <w:p w14:paraId="148CE0C6" w14:textId="77777777" w:rsidR="00E32E9D" w:rsidRPr="002D350D" w:rsidRDefault="008555FA">
      <w:pPr>
        <w:pStyle w:val="a3"/>
        <w:spacing w:before="107" w:line="326" w:lineRule="auto"/>
        <w:ind w:right="292"/>
        <w:rPr>
          <w:rFonts w:ascii="Arial" w:hAnsi="Arial" w:cs="Arial"/>
          <w:sz w:val="21"/>
          <w:szCs w:val="21"/>
        </w:rPr>
      </w:pPr>
      <w:r w:rsidRPr="002D350D">
        <w:rPr>
          <w:rFonts w:ascii="Arial" w:hAnsi="Arial" w:cs="Arial"/>
          <w:sz w:val="21"/>
          <w:szCs w:val="21"/>
        </w:rPr>
        <w:t>Р.2.1 Всі протилавині заходи із захисту від лавин поділяються на дві категорії – профілактичні та інженерні (лавинозапобіжні та лавинозахисні).</w:t>
      </w:r>
    </w:p>
    <w:p w14:paraId="7B97B7C2" w14:textId="7277C71E" w:rsidR="00E32E9D" w:rsidRPr="002D350D" w:rsidRDefault="008555FA">
      <w:pPr>
        <w:pStyle w:val="a3"/>
        <w:spacing w:before="0" w:line="324" w:lineRule="auto"/>
        <w:ind w:right="289"/>
        <w:rPr>
          <w:rFonts w:ascii="Arial" w:hAnsi="Arial" w:cs="Arial"/>
          <w:sz w:val="21"/>
          <w:szCs w:val="21"/>
          <w:lang w:val="ru-RU"/>
        </w:rPr>
      </w:pPr>
      <w:r w:rsidRPr="002D350D">
        <w:rPr>
          <w:rFonts w:ascii="Arial" w:hAnsi="Arial" w:cs="Arial"/>
          <w:sz w:val="21"/>
          <w:szCs w:val="21"/>
          <w:lang w:val="ru-RU"/>
        </w:rPr>
        <w:t>Р.2.2 Профілактичні заходи дозволяють у процесі досліджень та проектування вибрати безпечні ділянки для будівництва, на яких впродовж тривалого часу можна виконувати безпечно будівельні роботи. Профілактичні заходи</w:t>
      </w:r>
      <w:r w:rsidRPr="002D350D">
        <w:rPr>
          <w:rFonts w:ascii="Arial" w:hAnsi="Arial" w:cs="Arial"/>
          <w:spacing w:val="-18"/>
          <w:sz w:val="21"/>
          <w:szCs w:val="21"/>
          <w:lang w:val="ru-RU"/>
        </w:rPr>
        <w:t xml:space="preserve"> </w:t>
      </w:r>
      <w:r w:rsidRPr="002D350D">
        <w:rPr>
          <w:rFonts w:ascii="Arial" w:hAnsi="Arial" w:cs="Arial"/>
          <w:sz w:val="21"/>
          <w:szCs w:val="21"/>
          <w:lang w:val="ru-RU"/>
        </w:rPr>
        <w:t>захисту</w:t>
      </w:r>
      <w:r w:rsidRPr="002D350D">
        <w:rPr>
          <w:rFonts w:ascii="Arial" w:hAnsi="Arial" w:cs="Arial"/>
          <w:spacing w:val="-22"/>
          <w:sz w:val="21"/>
          <w:szCs w:val="21"/>
          <w:lang w:val="ru-RU"/>
        </w:rPr>
        <w:t xml:space="preserve"> </w:t>
      </w:r>
      <w:r w:rsidRPr="002D350D">
        <w:rPr>
          <w:rFonts w:ascii="Arial" w:hAnsi="Arial" w:cs="Arial"/>
          <w:sz w:val="21"/>
          <w:szCs w:val="21"/>
          <w:lang w:val="ru-RU"/>
        </w:rPr>
        <w:t>включають</w:t>
      </w:r>
      <w:r w:rsidRPr="002D350D">
        <w:rPr>
          <w:rFonts w:ascii="Arial" w:hAnsi="Arial" w:cs="Arial"/>
          <w:spacing w:val="-20"/>
          <w:sz w:val="21"/>
          <w:szCs w:val="21"/>
          <w:lang w:val="ru-RU"/>
        </w:rPr>
        <w:t xml:space="preserve"> </w:t>
      </w:r>
      <w:r w:rsidRPr="002D350D">
        <w:rPr>
          <w:rFonts w:ascii="Arial" w:hAnsi="Arial" w:cs="Arial"/>
          <w:sz w:val="21"/>
          <w:szCs w:val="21"/>
          <w:lang w:val="ru-RU"/>
        </w:rPr>
        <w:t>організацію</w:t>
      </w:r>
      <w:r w:rsidRPr="002D350D">
        <w:rPr>
          <w:rFonts w:ascii="Arial" w:hAnsi="Arial" w:cs="Arial"/>
          <w:spacing w:val="-20"/>
          <w:sz w:val="21"/>
          <w:szCs w:val="21"/>
          <w:lang w:val="ru-RU"/>
        </w:rPr>
        <w:t xml:space="preserve"> </w:t>
      </w:r>
      <w:r w:rsidRPr="002D350D">
        <w:rPr>
          <w:rFonts w:ascii="Arial" w:hAnsi="Arial" w:cs="Arial"/>
          <w:sz w:val="21"/>
          <w:szCs w:val="21"/>
          <w:lang w:val="ru-RU"/>
        </w:rPr>
        <w:t>служби</w:t>
      </w:r>
      <w:r w:rsidRPr="002D350D">
        <w:rPr>
          <w:rFonts w:ascii="Arial" w:hAnsi="Arial" w:cs="Arial"/>
          <w:spacing w:val="-20"/>
          <w:sz w:val="21"/>
          <w:szCs w:val="21"/>
          <w:lang w:val="ru-RU"/>
        </w:rPr>
        <w:t xml:space="preserve"> </w:t>
      </w:r>
      <w:r w:rsidRPr="002D350D">
        <w:rPr>
          <w:rFonts w:ascii="Arial" w:hAnsi="Arial" w:cs="Arial"/>
          <w:sz w:val="21"/>
          <w:szCs w:val="21"/>
          <w:lang w:val="ru-RU"/>
        </w:rPr>
        <w:t>дозору</w:t>
      </w:r>
      <w:r w:rsidRPr="002D350D">
        <w:rPr>
          <w:rFonts w:ascii="Arial" w:hAnsi="Arial" w:cs="Arial"/>
          <w:spacing w:val="-22"/>
          <w:sz w:val="21"/>
          <w:szCs w:val="21"/>
          <w:lang w:val="ru-RU"/>
        </w:rPr>
        <w:t xml:space="preserve"> </w:t>
      </w:r>
      <w:r w:rsidRPr="002D350D">
        <w:rPr>
          <w:rFonts w:ascii="Arial" w:hAnsi="Arial" w:cs="Arial"/>
          <w:sz w:val="21"/>
          <w:szCs w:val="21"/>
          <w:lang w:val="ru-RU"/>
        </w:rPr>
        <w:t>та</w:t>
      </w:r>
      <w:r w:rsidRPr="002D350D">
        <w:rPr>
          <w:rFonts w:ascii="Arial" w:hAnsi="Arial" w:cs="Arial"/>
          <w:spacing w:val="-19"/>
          <w:sz w:val="21"/>
          <w:szCs w:val="21"/>
          <w:lang w:val="ru-RU"/>
        </w:rPr>
        <w:t xml:space="preserve"> </w:t>
      </w:r>
      <w:r w:rsidRPr="002D350D">
        <w:rPr>
          <w:rFonts w:ascii="Arial" w:hAnsi="Arial" w:cs="Arial"/>
          <w:sz w:val="21"/>
          <w:szCs w:val="21"/>
          <w:lang w:val="ru-RU"/>
        </w:rPr>
        <w:t>попереджень,</w:t>
      </w:r>
      <w:r w:rsidRPr="002D350D">
        <w:rPr>
          <w:rFonts w:ascii="Arial" w:hAnsi="Arial" w:cs="Arial"/>
          <w:spacing w:val="-19"/>
          <w:sz w:val="21"/>
          <w:szCs w:val="21"/>
          <w:lang w:val="ru-RU"/>
        </w:rPr>
        <w:t xml:space="preserve"> </w:t>
      </w:r>
      <w:r w:rsidRPr="002D350D">
        <w:rPr>
          <w:rFonts w:ascii="Arial" w:hAnsi="Arial" w:cs="Arial"/>
          <w:sz w:val="21"/>
          <w:szCs w:val="21"/>
          <w:lang w:val="ru-RU"/>
        </w:rPr>
        <w:t>і,</w:t>
      </w:r>
      <w:r w:rsidRPr="002D350D">
        <w:rPr>
          <w:rFonts w:ascii="Arial" w:hAnsi="Arial" w:cs="Arial"/>
          <w:spacing w:val="-19"/>
          <w:sz w:val="21"/>
          <w:szCs w:val="21"/>
          <w:lang w:val="ru-RU"/>
        </w:rPr>
        <w:t xml:space="preserve"> </w:t>
      </w:r>
      <w:r w:rsidRPr="002D350D">
        <w:rPr>
          <w:rFonts w:ascii="Arial" w:hAnsi="Arial" w:cs="Arial"/>
          <w:sz w:val="21"/>
          <w:szCs w:val="21"/>
          <w:lang w:val="ru-RU"/>
        </w:rPr>
        <w:t>в</w:t>
      </w:r>
      <w:r w:rsidRPr="002D350D">
        <w:rPr>
          <w:rFonts w:ascii="Arial" w:hAnsi="Arial" w:cs="Arial"/>
          <w:spacing w:val="-19"/>
          <w:sz w:val="21"/>
          <w:szCs w:val="21"/>
          <w:lang w:val="ru-RU"/>
        </w:rPr>
        <w:t xml:space="preserve"> </w:t>
      </w:r>
      <w:r w:rsidRPr="002D350D">
        <w:rPr>
          <w:rFonts w:ascii="Arial" w:hAnsi="Arial" w:cs="Arial"/>
          <w:sz w:val="21"/>
          <w:szCs w:val="21"/>
          <w:lang w:val="ru-RU"/>
        </w:rPr>
        <w:t>першу чергу, сніголавинної служби і сніголавинних станцій – головних ланок у забезпеченні людей прогнозами сходження лавин та рекомендаціями щодо розміщення різних споруд, у тому числі в межах гірськолижних комплексів. З урахуванням прогнозу лавинної небезпеки слід проект штучних захисних</w:t>
      </w:r>
      <w:r w:rsidRPr="002D350D">
        <w:rPr>
          <w:rFonts w:ascii="Arial" w:hAnsi="Arial" w:cs="Arial"/>
          <w:spacing w:val="-27"/>
          <w:sz w:val="21"/>
          <w:szCs w:val="21"/>
          <w:lang w:val="ru-RU"/>
        </w:rPr>
        <w:t xml:space="preserve"> </w:t>
      </w:r>
      <w:r w:rsidRPr="002D350D">
        <w:rPr>
          <w:rFonts w:ascii="Arial" w:hAnsi="Arial" w:cs="Arial"/>
          <w:sz w:val="21"/>
          <w:szCs w:val="21"/>
          <w:lang w:val="ru-RU"/>
        </w:rPr>
        <w:t>споруд.</w:t>
      </w:r>
    </w:p>
    <w:p w14:paraId="067197A6" w14:textId="77777777" w:rsidR="00E32E9D" w:rsidRPr="002D350D" w:rsidRDefault="008555FA">
      <w:pPr>
        <w:pStyle w:val="a3"/>
        <w:spacing w:before="3" w:line="324" w:lineRule="auto"/>
        <w:ind w:right="291"/>
        <w:rPr>
          <w:rFonts w:ascii="Arial" w:hAnsi="Arial" w:cs="Arial"/>
          <w:sz w:val="21"/>
          <w:szCs w:val="21"/>
          <w:lang w:val="ru-RU"/>
        </w:rPr>
      </w:pPr>
      <w:r w:rsidRPr="002D350D">
        <w:rPr>
          <w:rFonts w:ascii="Arial" w:hAnsi="Arial" w:cs="Arial"/>
          <w:sz w:val="21"/>
          <w:szCs w:val="21"/>
          <w:lang w:val="ru-RU"/>
        </w:rPr>
        <w:t>У</w:t>
      </w:r>
      <w:r w:rsidRPr="002D350D">
        <w:rPr>
          <w:rFonts w:ascii="Arial" w:hAnsi="Arial" w:cs="Arial"/>
          <w:spacing w:val="-6"/>
          <w:sz w:val="21"/>
          <w:szCs w:val="21"/>
          <w:lang w:val="ru-RU"/>
        </w:rPr>
        <w:t xml:space="preserve"> </w:t>
      </w:r>
      <w:r w:rsidRPr="002D350D">
        <w:rPr>
          <w:rFonts w:ascii="Arial" w:hAnsi="Arial" w:cs="Arial"/>
          <w:sz w:val="21"/>
          <w:szCs w:val="21"/>
          <w:lang w:val="ru-RU"/>
        </w:rPr>
        <w:t>районах</w:t>
      </w:r>
      <w:r w:rsidRPr="002D350D">
        <w:rPr>
          <w:rFonts w:ascii="Arial" w:hAnsi="Arial" w:cs="Arial"/>
          <w:spacing w:val="-5"/>
          <w:sz w:val="21"/>
          <w:szCs w:val="21"/>
          <w:lang w:val="ru-RU"/>
        </w:rPr>
        <w:t xml:space="preserve"> </w:t>
      </w:r>
      <w:r w:rsidRPr="002D350D">
        <w:rPr>
          <w:rFonts w:ascii="Arial" w:hAnsi="Arial" w:cs="Arial"/>
          <w:sz w:val="21"/>
          <w:szCs w:val="21"/>
          <w:lang w:val="ru-RU"/>
        </w:rPr>
        <w:t>зимового</w:t>
      </w:r>
      <w:r w:rsidRPr="002D350D">
        <w:rPr>
          <w:rFonts w:ascii="Arial" w:hAnsi="Arial" w:cs="Arial"/>
          <w:spacing w:val="-8"/>
          <w:sz w:val="21"/>
          <w:szCs w:val="21"/>
          <w:lang w:val="ru-RU"/>
        </w:rPr>
        <w:t xml:space="preserve"> </w:t>
      </w:r>
      <w:r w:rsidRPr="002D350D">
        <w:rPr>
          <w:rFonts w:ascii="Arial" w:hAnsi="Arial" w:cs="Arial"/>
          <w:sz w:val="21"/>
          <w:szCs w:val="21"/>
          <w:lang w:val="ru-RU"/>
        </w:rPr>
        <w:t>спорту</w:t>
      </w:r>
      <w:r w:rsidRPr="002D350D">
        <w:rPr>
          <w:rFonts w:ascii="Arial" w:hAnsi="Arial" w:cs="Arial"/>
          <w:spacing w:val="-10"/>
          <w:sz w:val="21"/>
          <w:szCs w:val="21"/>
          <w:lang w:val="ru-RU"/>
        </w:rPr>
        <w:t xml:space="preserve"> </w:t>
      </w:r>
      <w:r w:rsidRPr="002D350D">
        <w:rPr>
          <w:rFonts w:ascii="Arial" w:hAnsi="Arial" w:cs="Arial"/>
          <w:sz w:val="21"/>
          <w:szCs w:val="21"/>
          <w:lang w:val="ru-RU"/>
        </w:rPr>
        <w:t>планування</w:t>
      </w:r>
      <w:r w:rsidRPr="002D350D">
        <w:rPr>
          <w:rFonts w:ascii="Arial" w:hAnsi="Arial" w:cs="Arial"/>
          <w:spacing w:val="-6"/>
          <w:sz w:val="21"/>
          <w:szCs w:val="21"/>
          <w:lang w:val="ru-RU"/>
        </w:rPr>
        <w:t xml:space="preserve"> </w:t>
      </w:r>
      <w:r w:rsidRPr="002D350D">
        <w:rPr>
          <w:rFonts w:ascii="Arial" w:hAnsi="Arial" w:cs="Arial"/>
          <w:sz w:val="21"/>
          <w:szCs w:val="21"/>
          <w:lang w:val="ru-RU"/>
        </w:rPr>
        <w:t>лижних</w:t>
      </w:r>
      <w:r w:rsidRPr="002D350D">
        <w:rPr>
          <w:rFonts w:ascii="Arial" w:hAnsi="Arial" w:cs="Arial"/>
          <w:spacing w:val="-5"/>
          <w:sz w:val="21"/>
          <w:szCs w:val="21"/>
          <w:lang w:val="ru-RU"/>
        </w:rPr>
        <w:t xml:space="preserve"> </w:t>
      </w:r>
      <w:r w:rsidRPr="002D350D">
        <w:rPr>
          <w:rFonts w:ascii="Arial" w:hAnsi="Arial" w:cs="Arial"/>
          <w:sz w:val="21"/>
          <w:szCs w:val="21"/>
          <w:lang w:val="ru-RU"/>
        </w:rPr>
        <w:t>трас</w:t>
      </w:r>
      <w:r w:rsidRPr="002D350D">
        <w:rPr>
          <w:rFonts w:ascii="Arial" w:hAnsi="Arial" w:cs="Arial"/>
          <w:spacing w:val="-9"/>
          <w:sz w:val="21"/>
          <w:szCs w:val="21"/>
          <w:lang w:val="ru-RU"/>
        </w:rPr>
        <w:t xml:space="preserve"> </w:t>
      </w:r>
      <w:r w:rsidRPr="002D350D">
        <w:rPr>
          <w:rFonts w:ascii="Arial" w:hAnsi="Arial" w:cs="Arial"/>
          <w:sz w:val="21"/>
          <w:szCs w:val="21"/>
          <w:lang w:val="ru-RU"/>
        </w:rPr>
        <w:t>не</w:t>
      </w:r>
      <w:r w:rsidRPr="002D350D">
        <w:rPr>
          <w:rFonts w:ascii="Arial" w:hAnsi="Arial" w:cs="Arial"/>
          <w:spacing w:val="-7"/>
          <w:sz w:val="21"/>
          <w:szCs w:val="21"/>
          <w:lang w:val="ru-RU"/>
        </w:rPr>
        <w:t xml:space="preserve"> </w:t>
      </w:r>
      <w:r w:rsidRPr="002D350D">
        <w:rPr>
          <w:rFonts w:ascii="Arial" w:hAnsi="Arial" w:cs="Arial"/>
          <w:sz w:val="21"/>
          <w:szCs w:val="21"/>
          <w:lang w:val="ru-RU"/>
        </w:rPr>
        <w:t>менш</w:t>
      </w:r>
      <w:r w:rsidRPr="002D350D">
        <w:rPr>
          <w:rFonts w:ascii="Arial" w:hAnsi="Arial" w:cs="Arial"/>
          <w:spacing w:val="-7"/>
          <w:sz w:val="21"/>
          <w:szCs w:val="21"/>
          <w:lang w:val="ru-RU"/>
        </w:rPr>
        <w:t xml:space="preserve"> </w:t>
      </w:r>
      <w:r w:rsidRPr="002D350D">
        <w:rPr>
          <w:rFonts w:ascii="Arial" w:hAnsi="Arial" w:cs="Arial"/>
          <w:sz w:val="21"/>
          <w:szCs w:val="21"/>
          <w:lang w:val="ru-RU"/>
        </w:rPr>
        <w:t>важливе</w:t>
      </w:r>
      <w:r w:rsidRPr="002D350D">
        <w:rPr>
          <w:rFonts w:ascii="Arial" w:hAnsi="Arial" w:cs="Arial"/>
          <w:spacing w:val="-7"/>
          <w:sz w:val="21"/>
          <w:szCs w:val="21"/>
          <w:lang w:val="ru-RU"/>
        </w:rPr>
        <w:t xml:space="preserve"> </w:t>
      </w:r>
      <w:r w:rsidRPr="002D350D">
        <w:rPr>
          <w:rFonts w:ascii="Arial" w:hAnsi="Arial" w:cs="Arial"/>
          <w:sz w:val="21"/>
          <w:szCs w:val="21"/>
          <w:lang w:val="ru-RU"/>
        </w:rPr>
        <w:t>ніж правильне</w:t>
      </w:r>
      <w:r w:rsidRPr="002D350D">
        <w:rPr>
          <w:rFonts w:ascii="Arial" w:hAnsi="Arial" w:cs="Arial"/>
          <w:spacing w:val="-11"/>
          <w:sz w:val="21"/>
          <w:szCs w:val="21"/>
          <w:lang w:val="ru-RU"/>
        </w:rPr>
        <w:t xml:space="preserve"> </w:t>
      </w:r>
      <w:r w:rsidRPr="002D350D">
        <w:rPr>
          <w:rFonts w:ascii="Arial" w:hAnsi="Arial" w:cs="Arial"/>
          <w:sz w:val="21"/>
          <w:szCs w:val="21"/>
          <w:lang w:val="ru-RU"/>
        </w:rPr>
        <w:t>розміщення</w:t>
      </w:r>
      <w:r w:rsidRPr="002D350D">
        <w:rPr>
          <w:rFonts w:ascii="Arial" w:hAnsi="Arial" w:cs="Arial"/>
          <w:spacing w:val="-11"/>
          <w:sz w:val="21"/>
          <w:szCs w:val="21"/>
          <w:lang w:val="ru-RU"/>
        </w:rPr>
        <w:t xml:space="preserve"> </w:t>
      </w:r>
      <w:r w:rsidRPr="002D350D">
        <w:rPr>
          <w:rFonts w:ascii="Arial" w:hAnsi="Arial" w:cs="Arial"/>
          <w:sz w:val="21"/>
          <w:szCs w:val="21"/>
          <w:lang w:val="ru-RU"/>
        </w:rPr>
        <w:t>споруд</w:t>
      </w:r>
      <w:r w:rsidRPr="002D350D">
        <w:rPr>
          <w:rFonts w:ascii="Arial" w:hAnsi="Arial" w:cs="Arial"/>
          <w:spacing w:val="-9"/>
          <w:sz w:val="21"/>
          <w:szCs w:val="21"/>
          <w:lang w:val="ru-RU"/>
        </w:rPr>
        <w:t xml:space="preserve"> </w:t>
      </w:r>
      <w:r w:rsidRPr="002D350D">
        <w:rPr>
          <w:rFonts w:ascii="Arial" w:hAnsi="Arial" w:cs="Arial"/>
          <w:sz w:val="21"/>
          <w:szCs w:val="21"/>
          <w:lang w:val="ru-RU"/>
        </w:rPr>
        <w:t>–</w:t>
      </w:r>
      <w:r w:rsidRPr="002D350D">
        <w:rPr>
          <w:rFonts w:ascii="Arial" w:hAnsi="Arial" w:cs="Arial"/>
          <w:spacing w:val="-10"/>
          <w:sz w:val="21"/>
          <w:szCs w:val="21"/>
          <w:lang w:val="ru-RU"/>
        </w:rPr>
        <w:t xml:space="preserve"> </w:t>
      </w:r>
      <w:r w:rsidRPr="002D350D">
        <w:rPr>
          <w:rFonts w:ascii="Arial" w:hAnsi="Arial" w:cs="Arial"/>
          <w:sz w:val="21"/>
          <w:szCs w:val="21"/>
          <w:lang w:val="ru-RU"/>
        </w:rPr>
        <w:t>потрібно</w:t>
      </w:r>
      <w:r w:rsidRPr="002D350D">
        <w:rPr>
          <w:rFonts w:ascii="Arial" w:hAnsi="Arial" w:cs="Arial"/>
          <w:spacing w:val="-10"/>
          <w:sz w:val="21"/>
          <w:szCs w:val="21"/>
          <w:lang w:val="ru-RU"/>
        </w:rPr>
        <w:t xml:space="preserve"> </w:t>
      </w:r>
      <w:r w:rsidRPr="002D350D">
        <w:rPr>
          <w:rFonts w:ascii="Arial" w:hAnsi="Arial" w:cs="Arial"/>
          <w:sz w:val="21"/>
          <w:szCs w:val="21"/>
          <w:lang w:val="ru-RU"/>
        </w:rPr>
        <w:t>виділити</w:t>
      </w:r>
      <w:r w:rsidRPr="002D350D">
        <w:rPr>
          <w:rFonts w:ascii="Arial" w:hAnsi="Arial" w:cs="Arial"/>
          <w:spacing w:val="-10"/>
          <w:sz w:val="21"/>
          <w:szCs w:val="21"/>
          <w:lang w:val="ru-RU"/>
        </w:rPr>
        <w:t xml:space="preserve"> </w:t>
      </w:r>
      <w:r w:rsidRPr="002D350D">
        <w:rPr>
          <w:rFonts w:ascii="Arial" w:hAnsi="Arial" w:cs="Arial"/>
          <w:sz w:val="21"/>
          <w:szCs w:val="21"/>
          <w:lang w:val="ru-RU"/>
        </w:rPr>
        <w:t>найменш</w:t>
      </w:r>
      <w:r w:rsidRPr="002D350D">
        <w:rPr>
          <w:rFonts w:ascii="Arial" w:hAnsi="Arial" w:cs="Arial"/>
          <w:spacing w:val="-14"/>
          <w:sz w:val="21"/>
          <w:szCs w:val="21"/>
          <w:lang w:val="ru-RU"/>
        </w:rPr>
        <w:t xml:space="preserve"> </w:t>
      </w:r>
      <w:r w:rsidRPr="002D350D">
        <w:rPr>
          <w:rFonts w:ascii="Arial" w:hAnsi="Arial" w:cs="Arial"/>
          <w:sz w:val="21"/>
          <w:szCs w:val="21"/>
          <w:lang w:val="ru-RU"/>
        </w:rPr>
        <w:t>небезпечні</w:t>
      </w:r>
      <w:r w:rsidRPr="002D350D">
        <w:rPr>
          <w:rFonts w:ascii="Arial" w:hAnsi="Arial" w:cs="Arial"/>
          <w:spacing w:val="-12"/>
          <w:sz w:val="21"/>
          <w:szCs w:val="21"/>
          <w:lang w:val="ru-RU"/>
        </w:rPr>
        <w:t xml:space="preserve"> </w:t>
      </w:r>
      <w:r w:rsidRPr="002D350D">
        <w:rPr>
          <w:rFonts w:ascii="Arial" w:hAnsi="Arial" w:cs="Arial"/>
          <w:sz w:val="21"/>
          <w:szCs w:val="21"/>
          <w:lang w:val="ru-RU"/>
        </w:rPr>
        <w:t>ділянки. Місця для спорудження підйомників обираються так, щоб вони не тільки забезпечували підйом на лижні схили, але і захищали людей, що ними користуються. Кінцеві та проміжні опори підйомника не повинні становити небезпеку</w:t>
      </w:r>
      <w:r w:rsidRPr="002D350D">
        <w:rPr>
          <w:rFonts w:ascii="Arial" w:hAnsi="Arial" w:cs="Arial"/>
          <w:spacing w:val="-17"/>
          <w:sz w:val="21"/>
          <w:szCs w:val="21"/>
          <w:lang w:val="ru-RU"/>
        </w:rPr>
        <w:t xml:space="preserve"> </w:t>
      </w:r>
      <w:r w:rsidRPr="002D350D">
        <w:rPr>
          <w:rFonts w:ascii="Arial" w:hAnsi="Arial" w:cs="Arial"/>
          <w:sz w:val="21"/>
          <w:szCs w:val="21"/>
          <w:lang w:val="ru-RU"/>
        </w:rPr>
        <w:t>удару</w:t>
      </w:r>
      <w:r w:rsidRPr="002D350D">
        <w:rPr>
          <w:rFonts w:ascii="Arial" w:hAnsi="Arial" w:cs="Arial"/>
          <w:spacing w:val="-17"/>
          <w:sz w:val="21"/>
          <w:szCs w:val="21"/>
          <w:lang w:val="ru-RU"/>
        </w:rPr>
        <w:t xml:space="preserve"> </w:t>
      </w:r>
      <w:r w:rsidRPr="002D350D">
        <w:rPr>
          <w:rFonts w:ascii="Arial" w:hAnsi="Arial" w:cs="Arial"/>
          <w:sz w:val="21"/>
          <w:szCs w:val="21"/>
          <w:lang w:val="ru-RU"/>
        </w:rPr>
        <w:t>лавини.</w:t>
      </w:r>
      <w:r w:rsidRPr="002D350D">
        <w:rPr>
          <w:rFonts w:ascii="Arial" w:hAnsi="Arial" w:cs="Arial"/>
          <w:spacing w:val="-17"/>
          <w:sz w:val="21"/>
          <w:szCs w:val="21"/>
          <w:lang w:val="ru-RU"/>
        </w:rPr>
        <w:t xml:space="preserve"> </w:t>
      </w:r>
      <w:r w:rsidRPr="002D350D">
        <w:rPr>
          <w:rFonts w:ascii="Arial" w:hAnsi="Arial" w:cs="Arial"/>
          <w:sz w:val="21"/>
          <w:szCs w:val="21"/>
          <w:lang w:val="ru-RU"/>
        </w:rPr>
        <w:t>У</w:t>
      </w:r>
      <w:r w:rsidRPr="002D350D">
        <w:rPr>
          <w:rFonts w:ascii="Arial" w:hAnsi="Arial" w:cs="Arial"/>
          <w:spacing w:val="-16"/>
          <w:sz w:val="21"/>
          <w:szCs w:val="21"/>
          <w:lang w:val="ru-RU"/>
        </w:rPr>
        <w:t xml:space="preserve"> </w:t>
      </w:r>
      <w:r w:rsidRPr="002D350D">
        <w:rPr>
          <w:rFonts w:ascii="Arial" w:hAnsi="Arial" w:cs="Arial"/>
          <w:sz w:val="21"/>
          <w:szCs w:val="21"/>
          <w:lang w:val="ru-RU"/>
        </w:rPr>
        <w:t>нових</w:t>
      </w:r>
      <w:r w:rsidRPr="002D350D">
        <w:rPr>
          <w:rFonts w:ascii="Arial" w:hAnsi="Arial" w:cs="Arial"/>
          <w:spacing w:val="-15"/>
          <w:sz w:val="21"/>
          <w:szCs w:val="21"/>
          <w:lang w:val="ru-RU"/>
        </w:rPr>
        <w:t xml:space="preserve"> </w:t>
      </w:r>
      <w:r w:rsidRPr="002D350D">
        <w:rPr>
          <w:rFonts w:ascii="Arial" w:hAnsi="Arial" w:cs="Arial"/>
          <w:sz w:val="21"/>
          <w:szCs w:val="21"/>
          <w:lang w:val="ru-RU"/>
        </w:rPr>
        <w:t>проектах</w:t>
      </w:r>
      <w:r w:rsidRPr="002D350D">
        <w:rPr>
          <w:rFonts w:ascii="Arial" w:hAnsi="Arial" w:cs="Arial"/>
          <w:spacing w:val="-15"/>
          <w:sz w:val="21"/>
          <w:szCs w:val="21"/>
          <w:lang w:val="ru-RU"/>
        </w:rPr>
        <w:t xml:space="preserve"> </w:t>
      </w:r>
      <w:r w:rsidRPr="002D350D">
        <w:rPr>
          <w:rFonts w:ascii="Arial" w:hAnsi="Arial" w:cs="Arial"/>
          <w:sz w:val="21"/>
          <w:szCs w:val="21"/>
          <w:lang w:val="ru-RU"/>
        </w:rPr>
        <w:t>кількість</w:t>
      </w:r>
      <w:r w:rsidRPr="002D350D">
        <w:rPr>
          <w:rFonts w:ascii="Arial" w:hAnsi="Arial" w:cs="Arial"/>
          <w:spacing w:val="-17"/>
          <w:sz w:val="21"/>
          <w:szCs w:val="21"/>
          <w:lang w:val="ru-RU"/>
        </w:rPr>
        <w:t xml:space="preserve"> </w:t>
      </w:r>
      <w:r w:rsidRPr="002D350D">
        <w:rPr>
          <w:rFonts w:ascii="Arial" w:hAnsi="Arial" w:cs="Arial"/>
          <w:sz w:val="21"/>
          <w:szCs w:val="21"/>
          <w:lang w:val="ru-RU"/>
        </w:rPr>
        <w:t>опор</w:t>
      </w:r>
      <w:r w:rsidRPr="002D350D">
        <w:rPr>
          <w:rFonts w:ascii="Arial" w:hAnsi="Arial" w:cs="Arial"/>
          <w:spacing w:val="-15"/>
          <w:sz w:val="21"/>
          <w:szCs w:val="21"/>
          <w:lang w:val="ru-RU"/>
        </w:rPr>
        <w:t xml:space="preserve"> </w:t>
      </w:r>
      <w:r w:rsidRPr="002D350D">
        <w:rPr>
          <w:rFonts w:ascii="Arial" w:hAnsi="Arial" w:cs="Arial"/>
          <w:sz w:val="21"/>
          <w:szCs w:val="21"/>
          <w:lang w:val="ru-RU"/>
        </w:rPr>
        <w:t>зводиться</w:t>
      </w:r>
      <w:r w:rsidRPr="002D350D">
        <w:rPr>
          <w:rFonts w:ascii="Arial" w:hAnsi="Arial" w:cs="Arial"/>
          <w:spacing w:val="-16"/>
          <w:sz w:val="21"/>
          <w:szCs w:val="21"/>
          <w:lang w:val="ru-RU"/>
        </w:rPr>
        <w:t xml:space="preserve"> </w:t>
      </w:r>
      <w:r w:rsidRPr="002D350D">
        <w:rPr>
          <w:rFonts w:ascii="Arial" w:hAnsi="Arial" w:cs="Arial"/>
          <w:sz w:val="21"/>
          <w:szCs w:val="21"/>
          <w:lang w:val="ru-RU"/>
        </w:rPr>
        <w:t>до</w:t>
      </w:r>
      <w:r w:rsidRPr="002D350D">
        <w:rPr>
          <w:rFonts w:ascii="Arial" w:hAnsi="Arial" w:cs="Arial"/>
          <w:spacing w:val="-15"/>
          <w:sz w:val="21"/>
          <w:szCs w:val="21"/>
          <w:lang w:val="ru-RU"/>
        </w:rPr>
        <w:t xml:space="preserve"> </w:t>
      </w:r>
      <w:r w:rsidRPr="002D350D">
        <w:rPr>
          <w:rFonts w:ascii="Arial" w:hAnsi="Arial" w:cs="Arial"/>
          <w:sz w:val="21"/>
          <w:szCs w:val="21"/>
          <w:lang w:val="ru-RU"/>
        </w:rPr>
        <w:t>мінімуму, а довжина прольотів</w:t>
      </w:r>
      <w:r w:rsidRPr="002D350D">
        <w:rPr>
          <w:rFonts w:ascii="Arial" w:hAnsi="Arial" w:cs="Arial"/>
          <w:spacing w:val="-13"/>
          <w:sz w:val="21"/>
          <w:szCs w:val="21"/>
          <w:lang w:val="ru-RU"/>
        </w:rPr>
        <w:t xml:space="preserve"> </w:t>
      </w:r>
      <w:r w:rsidRPr="002D350D">
        <w:rPr>
          <w:rFonts w:ascii="Arial" w:hAnsi="Arial" w:cs="Arial"/>
          <w:sz w:val="21"/>
          <w:szCs w:val="21"/>
          <w:lang w:val="ru-RU"/>
        </w:rPr>
        <w:t>збільшується.</w:t>
      </w:r>
    </w:p>
    <w:p w14:paraId="4ED36CAF" w14:textId="77777777" w:rsidR="00E32E9D" w:rsidRPr="002D350D" w:rsidRDefault="008555FA">
      <w:pPr>
        <w:pStyle w:val="a3"/>
        <w:spacing w:before="3"/>
        <w:ind w:left="832" w:firstLine="0"/>
        <w:jc w:val="left"/>
        <w:rPr>
          <w:rFonts w:ascii="Arial" w:hAnsi="Arial" w:cs="Arial"/>
          <w:sz w:val="21"/>
          <w:szCs w:val="21"/>
          <w:lang w:val="ru-RU"/>
        </w:rPr>
      </w:pPr>
      <w:r w:rsidRPr="002D350D">
        <w:rPr>
          <w:rFonts w:ascii="Arial" w:hAnsi="Arial" w:cs="Arial"/>
          <w:sz w:val="21"/>
          <w:szCs w:val="21"/>
          <w:lang w:val="ru-RU"/>
        </w:rPr>
        <w:t>Р.2.3  Інженерні  заходи  використовуються  у  тих  випадках,  коли</w:t>
      </w:r>
      <w:r w:rsidRPr="002D350D">
        <w:rPr>
          <w:rFonts w:ascii="Arial" w:hAnsi="Arial" w:cs="Arial"/>
          <w:spacing w:val="58"/>
          <w:sz w:val="21"/>
          <w:szCs w:val="21"/>
          <w:lang w:val="ru-RU"/>
        </w:rPr>
        <w:t xml:space="preserve"> </w:t>
      </w:r>
      <w:r w:rsidRPr="002D350D">
        <w:rPr>
          <w:rFonts w:ascii="Arial" w:hAnsi="Arial" w:cs="Arial"/>
          <w:sz w:val="21"/>
          <w:szCs w:val="21"/>
          <w:lang w:val="ru-RU"/>
        </w:rPr>
        <w:t>немає</w:t>
      </w:r>
    </w:p>
    <w:p w14:paraId="52249AF7" w14:textId="77777777" w:rsidR="00E32E9D" w:rsidRPr="002D350D" w:rsidRDefault="008555FA">
      <w:pPr>
        <w:pStyle w:val="a3"/>
        <w:spacing w:before="180" w:line="324" w:lineRule="auto"/>
        <w:ind w:right="112" w:firstLine="0"/>
        <w:rPr>
          <w:rFonts w:ascii="Arial" w:hAnsi="Arial" w:cs="Arial"/>
          <w:sz w:val="21"/>
          <w:szCs w:val="21"/>
          <w:lang w:val="ru-RU"/>
        </w:rPr>
      </w:pPr>
      <w:r w:rsidRPr="002D350D">
        <w:rPr>
          <w:rFonts w:ascii="Arial" w:hAnsi="Arial" w:cs="Arial"/>
          <w:sz w:val="21"/>
          <w:szCs w:val="21"/>
          <w:lang w:val="ru-RU"/>
        </w:rPr>
        <w:lastRenderedPageBreak/>
        <w:t>можливості уникнути будівництва за межами безпечних ділянок або забудова була проведена без урахування лавинної небезпеки. Захисне будівництво потребує значних коштів, тому вибір захисних споруд визначається значенням споруди, що потребує захисту, та строками (сезонністю) її експлуатації.</w:t>
      </w:r>
    </w:p>
    <w:p w14:paraId="6159DFD4" w14:textId="56FEB0BA" w:rsidR="00E32E9D" w:rsidRDefault="008555FA">
      <w:pPr>
        <w:pStyle w:val="a3"/>
        <w:spacing w:before="3" w:line="324" w:lineRule="auto"/>
        <w:ind w:right="107"/>
        <w:rPr>
          <w:rFonts w:ascii="Arial" w:hAnsi="Arial" w:cs="Arial"/>
          <w:sz w:val="21"/>
          <w:szCs w:val="21"/>
          <w:lang w:val="ru-RU"/>
        </w:rPr>
      </w:pPr>
      <w:r w:rsidRPr="002D350D">
        <w:rPr>
          <w:rFonts w:ascii="Arial" w:hAnsi="Arial" w:cs="Arial"/>
          <w:sz w:val="21"/>
          <w:szCs w:val="21"/>
          <w:lang w:val="ru-RU"/>
        </w:rPr>
        <w:t>При будівництві баз та експлуатації підйомників слід враховувати наявність</w:t>
      </w:r>
      <w:r w:rsidRPr="002D350D">
        <w:rPr>
          <w:rFonts w:ascii="Arial" w:hAnsi="Arial" w:cs="Arial"/>
          <w:spacing w:val="-18"/>
          <w:sz w:val="21"/>
          <w:szCs w:val="21"/>
          <w:lang w:val="ru-RU"/>
        </w:rPr>
        <w:t xml:space="preserve"> </w:t>
      </w:r>
      <w:r w:rsidRPr="002D350D">
        <w:rPr>
          <w:rFonts w:ascii="Arial" w:hAnsi="Arial" w:cs="Arial"/>
          <w:sz w:val="21"/>
          <w:szCs w:val="21"/>
          <w:lang w:val="ru-RU"/>
        </w:rPr>
        <w:t>лавинонебезпечних</w:t>
      </w:r>
      <w:r w:rsidRPr="002D350D">
        <w:rPr>
          <w:rFonts w:ascii="Arial" w:hAnsi="Arial" w:cs="Arial"/>
          <w:spacing w:val="-16"/>
          <w:sz w:val="21"/>
          <w:szCs w:val="21"/>
          <w:lang w:val="ru-RU"/>
        </w:rPr>
        <w:t xml:space="preserve"> </w:t>
      </w:r>
      <w:r w:rsidRPr="002D350D">
        <w:rPr>
          <w:rFonts w:ascii="Arial" w:hAnsi="Arial" w:cs="Arial"/>
          <w:sz w:val="21"/>
          <w:szCs w:val="21"/>
          <w:lang w:val="ru-RU"/>
        </w:rPr>
        <w:t>ділянок.</w:t>
      </w:r>
      <w:r w:rsidRPr="002D350D">
        <w:rPr>
          <w:rFonts w:ascii="Arial" w:hAnsi="Arial" w:cs="Arial"/>
          <w:spacing w:val="-18"/>
          <w:sz w:val="21"/>
          <w:szCs w:val="21"/>
          <w:lang w:val="ru-RU"/>
        </w:rPr>
        <w:t xml:space="preserve"> </w:t>
      </w:r>
      <w:r w:rsidRPr="002D350D">
        <w:rPr>
          <w:rFonts w:ascii="Arial" w:hAnsi="Arial" w:cs="Arial"/>
          <w:sz w:val="21"/>
          <w:szCs w:val="21"/>
          <w:lang w:val="ru-RU"/>
        </w:rPr>
        <w:t>Необхідно</w:t>
      </w:r>
      <w:r w:rsidRPr="002D350D">
        <w:rPr>
          <w:rFonts w:ascii="Arial" w:hAnsi="Arial" w:cs="Arial"/>
          <w:spacing w:val="-16"/>
          <w:sz w:val="21"/>
          <w:szCs w:val="21"/>
          <w:lang w:val="ru-RU"/>
        </w:rPr>
        <w:t xml:space="preserve"> </w:t>
      </w:r>
      <w:r w:rsidRPr="002D350D">
        <w:rPr>
          <w:rFonts w:ascii="Arial" w:hAnsi="Arial" w:cs="Arial"/>
          <w:sz w:val="21"/>
          <w:szCs w:val="21"/>
          <w:lang w:val="ru-RU"/>
        </w:rPr>
        <w:t>їх</w:t>
      </w:r>
      <w:r w:rsidRPr="002D350D">
        <w:rPr>
          <w:rFonts w:ascii="Arial" w:hAnsi="Arial" w:cs="Arial"/>
          <w:spacing w:val="-16"/>
          <w:sz w:val="21"/>
          <w:szCs w:val="21"/>
          <w:lang w:val="ru-RU"/>
        </w:rPr>
        <w:t xml:space="preserve"> </w:t>
      </w:r>
      <w:r w:rsidRPr="002D350D">
        <w:rPr>
          <w:rFonts w:ascii="Arial" w:hAnsi="Arial" w:cs="Arial"/>
          <w:sz w:val="21"/>
          <w:szCs w:val="21"/>
          <w:lang w:val="ru-RU"/>
        </w:rPr>
        <w:t>маркувати</w:t>
      </w:r>
      <w:r w:rsidRPr="002D350D">
        <w:rPr>
          <w:rFonts w:ascii="Arial" w:hAnsi="Arial" w:cs="Arial"/>
          <w:spacing w:val="-16"/>
          <w:sz w:val="21"/>
          <w:szCs w:val="21"/>
          <w:lang w:val="ru-RU"/>
        </w:rPr>
        <w:t xml:space="preserve"> </w:t>
      </w:r>
      <w:r w:rsidRPr="002D350D">
        <w:rPr>
          <w:rFonts w:ascii="Arial" w:hAnsi="Arial" w:cs="Arial"/>
          <w:sz w:val="21"/>
          <w:szCs w:val="21"/>
          <w:lang w:val="ru-RU"/>
        </w:rPr>
        <w:t>та,</w:t>
      </w:r>
      <w:r w:rsidRPr="002D350D">
        <w:rPr>
          <w:rFonts w:ascii="Arial" w:hAnsi="Arial" w:cs="Arial"/>
          <w:spacing w:val="-15"/>
          <w:sz w:val="21"/>
          <w:szCs w:val="21"/>
          <w:lang w:val="ru-RU"/>
        </w:rPr>
        <w:t xml:space="preserve"> </w:t>
      </w:r>
      <w:r w:rsidRPr="002D350D">
        <w:rPr>
          <w:rFonts w:ascii="Arial" w:hAnsi="Arial" w:cs="Arial"/>
          <w:sz w:val="21"/>
          <w:szCs w:val="21"/>
          <w:lang w:val="ru-RU"/>
        </w:rPr>
        <w:t>у</w:t>
      </w:r>
      <w:r w:rsidRPr="002D350D">
        <w:rPr>
          <w:rFonts w:ascii="Arial" w:hAnsi="Arial" w:cs="Arial"/>
          <w:spacing w:val="-21"/>
          <w:sz w:val="21"/>
          <w:szCs w:val="21"/>
          <w:lang w:val="ru-RU"/>
        </w:rPr>
        <w:t xml:space="preserve"> </w:t>
      </w:r>
      <w:r w:rsidRPr="002D350D">
        <w:rPr>
          <w:rFonts w:ascii="Arial" w:hAnsi="Arial" w:cs="Arial"/>
          <w:sz w:val="21"/>
          <w:szCs w:val="21"/>
          <w:lang w:val="ru-RU"/>
        </w:rPr>
        <w:t>разі</w:t>
      </w:r>
      <w:r w:rsidRPr="002D350D">
        <w:rPr>
          <w:rFonts w:ascii="Arial" w:hAnsi="Arial" w:cs="Arial"/>
          <w:spacing w:val="-16"/>
          <w:sz w:val="21"/>
          <w:szCs w:val="21"/>
          <w:lang w:val="ru-RU"/>
        </w:rPr>
        <w:t xml:space="preserve"> </w:t>
      </w:r>
      <w:r w:rsidRPr="002D350D">
        <w:rPr>
          <w:rFonts w:ascii="Arial" w:hAnsi="Arial" w:cs="Arial"/>
          <w:sz w:val="21"/>
          <w:szCs w:val="21"/>
          <w:lang w:val="ru-RU"/>
        </w:rPr>
        <w:t>потреби, виконувати профілактичні спуски лавин меншими об'ємами за допомогою вибухової речовини або протилавинної рушниці. У будь-якому випадку оцінювати ситуацію повинні тільки фахівці-лавинники, що мають відповідну підготовку, у тому числі, вміння поводитися з вибухівкою або протилавинною рушницею.</w:t>
      </w:r>
    </w:p>
    <w:p w14:paraId="4FECA9A6" w14:textId="77777777" w:rsidR="00E32E9D" w:rsidRPr="002D350D" w:rsidRDefault="008555FA" w:rsidP="00D039F7">
      <w:pPr>
        <w:pStyle w:val="1"/>
        <w:spacing w:after="120"/>
        <w:ind w:left="832"/>
        <w:rPr>
          <w:rFonts w:ascii="Arial" w:hAnsi="Arial" w:cs="Arial"/>
          <w:sz w:val="21"/>
          <w:szCs w:val="21"/>
          <w:lang w:val="ru-RU"/>
        </w:rPr>
      </w:pPr>
      <w:r w:rsidRPr="002D350D">
        <w:rPr>
          <w:rFonts w:ascii="Arial" w:hAnsi="Arial" w:cs="Arial"/>
          <w:sz w:val="21"/>
          <w:szCs w:val="21"/>
          <w:lang w:val="ru-RU"/>
        </w:rPr>
        <w:t>Р.3 Інженерні протилавинні заходи та захисні споруди</w:t>
      </w:r>
    </w:p>
    <w:p w14:paraId="2F9385CF" w14:textId="77777777" w:rsidR="00D039F7" w:rsidRPr="00D4064D" w:rsidRDefault="00D039F7" w:rsidP="00D039F7">
      <w:pPr>
        <w:pStyle w:val="a3"/>
        <w:spacing w:before="0" w:line="288" w:lineRule="auto"/>
        <w:ind w:left="113" w:right="110"/>
        <w:rPr>
          <w:rFonts w:ascii="Arial" w:hAnsi="Arial" w:cs="Arial"/>
          <w:sz w:val="21"/>
          <w:szCs w:val="21"/>
          <w:lang w:val="ru-RU"/>
        </w:rPr>
      </w:pPr>
      <w:r w:rsidRPr="00D4064D">
        <w:rPr>
          <w:rFonts w:ascii="Arial" w:hAnsi="Arial" w:cs="Arial"/>
          <w:sz w:val="21"/>
          <w:szCs w:val="21"/>
          <w:lang w:val="ru-RU"/>
        </w:rPr>
        <w:t>Р.3.1 До основних засобів утримання снігу на схилах відноситься ліс. Він займає одне з головних місць у програмах захисних протилавинних заходів. Посадку захисних лісів виконують одночасно із забудовою схилів у зоні зародження лавин снігоутримувальними спорудами. До таких споруд на схилах відносяться</w:t>
      </w:r>
      <w:r w:rsidRPr="00D4064D">
        <w:rPr>
          <w:rFonts w:ascii="Arial" w:hAnsi="Arial" w:cs="Arial"/>
          <w:spacing w:val="-14"/>
          <w:sz w:val="21"/>
          <w:szCs w:val="21"/>
          <w:lang w:val="ru-RU"/>
        </w:rPr>
        <w:t xml:space="preserve"> </w:t>
      </w:r>
      <w:r w:rsidRPr="00D4064D">
        <w:rPr>
          <w:rFonts w:ascii="Arial" w:hAnsi="Arial" w:cs="Arial"/>
          <w:sz w:val="21"/>
          <w:szCs w:val="21"/>
          <w:lang w:val="ru-RU"/>
        </w:rPr>
        <w:t>підпірні</w:t>
      </w:r>
      <w:r w:rsidRPr="00D4064D">
        <w:rPr>
          <w:rFonts w:ascii="Arial" w:hAnsi="Arial" w:cs="Arial"/>
          <w:spacing w:val="-16"/>
          <w:sz w:val="21"/>
          <w:szCs w:val="21"/>
          <w:lang w:val="ru-RU"/>
        </w:rPr>
        <w:t xml:space="preserve"> </w:t>
      </w:r>
      <w:r w:rsidRPr="00D4064D">
        <w:rPr>
          <w:rFonts w:ascii="Arial" w:hAnsi="Arial" w:cs="Arial"/>
          <w:sz w:val="21"/>
          <w:szCs w:val="21"/>
          <w:lang w:val="ru-RU"/>
        </w:rPr>
        <w:t>масивні</w:t>
      </w:r>
      <w:r w:rsidRPr="00D4064D">
        <w:rPr>
          <w:rFonts w:ascii="Arial" w:hAnsi="Arial" w:cs="Arial"/>
          <w:spacing w:val="-14"/>
          <w:sz w:val="21"/>
          <w:szCs w:val="21"/>
          <w:lang w:val="ru-RU"/>
        </w:rPr>
        <w:t xml:space="preserve"> </w:t>
      </w:r>
      <w:r w:rsidRPr="00D4064D">
        <w:rPr>
          <w:rFonts w:ascii="Arial" w:hAnsi="Arial" w:cs="Arial"/>
          <w:sz w:val="21"/>
          <w:szCs w:val="21"/>
          <w:lang w:val="ru-RU"/>
        </w:rPr>
        <w:t>стіни</w:t>
      </w:r>
      <w:r w:rsidRPr="00D4064D">
        <w:rPr>
          <w:rFonts w:ascii="Arial" w:hAnsi="Arial" w:cs="Arial"/>
          <w:spacing w:val="-14"/>
          <w:sz w:val="21"/>
          <w:szCs w:val="21"/>
          <w:lang w:val="ru-RU"/>
        </w:rPr>
        <w:t xml:space="preserve"> </w:t>
      </w:r>
      <w:r w:rsidRPr="00D4064D">
        <w:rPr>
          <w:rFonts w:ascii="Arial" w:hAnsi="Arial" w:cs="Arial"/>
          <w:sz w:val="21"/>
          <w:szCs w:val="21"/>
          <w:lang w:val="ru-RU"/>
        </w:rPr>
        <w:t>заввишки</w:t>
      </w:r>
      <w:r w:rsidRPr="00D4064D">
        <w:rPr>
          <w:rFonts w:ascii="Arial" w:hAnsi="Arial" w:cs="Arial"/>
          <w:spacing w:val="-14"/>
          <w:sz w:val="21"/>
          <w:szCs w:val="21"/>
          <w:lang w:val="ru-RU"/>
        </w:rPr>
        <w:t xml:space="preserve"> </w:t>
      </w:r>
      <w:r w:rsidRPr="00D4064D">
        <w:rPr>
          <w:rFonts w:ascii="Arial" w:hAnsi="Arial" w:cs="Arial"/>
          <w:sz w:val="21"/>
          <w:szCs w:val="21"/>
          <w:lang w:val="ru-RU"/>
        </w:rPr>
        <w:t>до</w:t>
      </w:r>
      <w:r w:rsidRPr="00D4064D">
        <w:rPr>
          <w:rFonts w:ascii="Arial" w:hAnsi="Arial" w:cs="Arial"/>
          <w:spacing w:val="-14"/>
          <w:sz w:val="21"/>
          <w:szCs w:val="21"/>
          <w:lang w:val="ru-RU"/>
        </w:rPr>
        <w:t xml:space="preserve"> </w:t>
      </w:r>
      <w:r w:rsidRPr="00D4064D">
        <w:rPr>
          <w:rFonts w:ascii="Arial" w:hAnsi="Arial" w:cs="Arial"/>
          <w:sz w:val="21"/>
          <w:szCs w:val="21"/>
          <w:lang w:val="ru-RU"/>
        </w:rPr>
        <w:t>9-10</w:t>
      </w:r>
      <w:r w:rsidRPr="00D4064D">
        <w:rPr>
          <w:rFonts w:ascii="Arial" w:hAnsi="Arial" w:cs="Arial"/>
          <w:spacing w:val="-14"/>
          <w:sz w:val="21"/>
          <w:szCs w:val="21"/>
          <w:lang w:val="ru-RU"/>
        </w:rPr>
        <w:t xml:space="preserve"> </w:t>
      </w:r>
      <w:r w:rsidRPr="00D4064D">
        <w:rPr>
          <w:rFonts w:ascii="Arial" w:hAnsi="Arial" w:cs="Arial"/>
          <w:sz w:val="21"/>
          <w:szCs w:val="21"/>
          <w:lang w:val="ru-RU"/>
        </w:rPr>
        <w:t>м,</w:t>
      </w:r>
      <w:r w:rsidRPr="00D4064D">
        <w:rPr>
          <w:rFonts w:ascii="Arial" w:hAnsi="Arial" w:cs="Arial"/>
          <w:spacing w:val="-15"/>
          <w:sz w:val="21"/>
          <w:szCs w:val="21"/>
          <w:lang w:val="ru-RU"/>
        </w:rPr>
        <w:t xml:space="preserve"> </w:t>
      </w:r>
      <w:r w:rsidRPr="00D4064D">
        <w:rPr>
          <w:rFonts w:ascii="Arial" w:hAnsi="Arial" w:cs="Arial"/>
          <w:sz w:val="21"/>
          <w:szCs w:val="21"/>
          <w:lang w:val="ru-RU"/>
        </w:rPr>
        <w:t>а</w:t>
      </w:r>
      <w:r w:rsidRPr="00D4064D">
        <w:rPr>
          <w:rFonts w:ascii="Arial" w:hAnsi="Arial" w:cs="Arial"/>
          <w:spacing w:val="-15"/>
          <w:sz w:val="21"/>
          <w:szCs w:val="21"/>
          <w:lang w:val="ru-RU"/>
        </w:rPr>
        <w:t xml:space="preserve"> </w:t>
      </w:r>
      <w:r w:rsidRPr="00D4064D">
        <w:rPr>
          <w:rFonts w:ascii="Arial" w:hAnsi="Arial" w:cs="Arial"/>
          <w:sz w:val="21"/>
          <w:szCs w:val="21"/>
          <w:lang w:val="ru-RU"/>
        </w:rPr>
        <w:t>також</w:t>
      </w:r>
      <w:r w:rsidRPr="00D4064D">
        <w:rPr>
          <w:rFonts w:ascii="Arial" w:hAnsi="Arial" w:cs="Arial"/>
          <w:spacing w:val="-15"/>
          <w:sz w:val="21"/>
          <w:szCs w:val="21"/>
          <w:lang w:val="ru-RU"/>
        </w:rPr>
        <w:t xml:space="preserve"> </w:t>
      </w:r>
      <w:r w:rsidRPr="00D4064D">
        <w:rPr>
          <w:rFonts w:ascii="Arial" w:hAnsi="Arial" w:cs="Arial"/>
          <w:sz w:val="21"/>
          <w:szCs w:val="21"/>
          <w:lang w:val="ru-RU"/>
        </w:rPr>
        <w:t>канави</w:t>
      </w:r>
      <w:r w:rsidRPr="00D4064D">
        <w:rPr>
          <w:rFonts w:ascii="Arial" w:hAnsi="Arial" w:cs="Arial"/>
          <w:spacing w:val="-14"/>
          <w:sz w:val="21"/>
          <w:szCs w:val="21"/>
          <w:lang w:val="ru-RU"/>
        </w:rPr>
        <w:t xml:space="preserve"> </w:t>
      </w:r>
      <w:r w:rsidRPr="00D4064D">
        <w:rPr>
          <w:rFonts w:ascii="Arial" w:hAnsi="Arial" w:cs="Arial"/>
          <w:sz w:val="21"/>
          <w:szCs w:val="21"/>
          <w:lang w:val="ru-RU"/>
        </w:rPr>
        <w:t>на</w:t>
      </w:r>
      <w:r w:rsidRPr="00D4064D">
        <w:rPr>
          <w:rFonts w:ascii="Arial" w:hAnsi="Arial" w:cs="Arial"/>
          <w:spacing w:val="-15"/>
          <w:sz w:val="21"/>
          <w:szCs w:val="21"/>
          <w:lang w:val="ru-RU"/>
        </w:rPr>
        <w:t xml:space="preserve"> </w:t>
      </w:r>
      <w:r w:rsidRPr="00D4064D">
        <w:rPr>
          <w:rFonts w:ascii="Arial" w:hAnsi="Arial" w:cs="Arial"/>
          <w:sz w:val="21"/>
          <w:szCs w:val="21"/>
          <w:lang w:val="ru-RU"/>
        </w:rPr>
        <w:t>схилах, що розміщені за горизонталями, тераси з підпірними стінами, які використовуються для схилів із крутизною не більше</w:t>
      </w:r>
      <w:r w:rsidRPr="00D4064D">
        <w:rPr>
          <w:rFonts w:ascii="Arial" w:hAnsi="Arial" w:cs="Arial"/>
          <w:spacing w:val="-14"/>
          <w:sz w:val="21"/>
          <w:szCs w:val="21"/>
          <w:lang w:val="ru-RU"/>
        </w:rPr>
        <w:t xml:space="preserve"> </w:t>
      </w:r>
      <w:r w:rsidRPr="00D4064D">
        <w:rPr>
          <w:rFonts w:ascii="Arial" w:hAnsi="Arial" w:cs="Arial"/>
          <w:sz w:val="21"/>
          <w:szCs w:val="21"/>
          <w:lang w:val="ru-RU"/>
        </w:rPr>
        <w:t>30°.</w:t>
      </w:r>
    </w:p>
    <w:p w14:paraId="49812C24" w14:textId="77777777" w:rsidR="00D039F7" w:rsidRPr="00D4064D" w:rsidRDefault="00D039F7" w:rsidP="00D039F7">
      <w:pPr>
        <w:pStyle w:val="a3"/>
        <w:spacing w:before="0" w:line="288" w:lineRule="auto"/>
        <w:ind w:left="113" w:right="112"/>
        <w:rPr>
          <w:rFonts w:ascii="Arial" w:hAnsi="Arial" w:cs="Arial"/>
          <w:sz w:val="21"/>
          <w:szCs w:val="21"/>
          <w:lang w:val="ru-RU"/>
        </w:rPr>
      </w:pPr>
      <w:r w:rsidRPr="00D4064D">
        <w:rPr>
          <w:rFonts w:ascii="Arial" w:hAnsi="Arial" w:cs="Arial"/>
          <w:sz w:val="21"/>
          <w:szCs w:val="21"/>
          <w:lang w:val="ru-RU"/>
        </w:rPr>
        <w:t>Пальові споруди з рядів дерев'яних, металевих або залізобетонних паль можуть утримувати ущільнений сніг навіть на схилах до 30°, але погано утримують сухий пухкий, а також мокрий сніг.</w:t>
      </w:r>
    </w:p>
    <w:p w14:paraId="298CC1CD" w14:textId="77777777" w:rsidR="00C8133B" w:rsidRPr="002D350D" w:rsidRDefault="00C8133B" w:rsidP="00D039F7">
      <w:pPr>
        <w:pStyle w:val="a3"/>
        <w:spacing w:before="0" w:line="288" w:lineRule="auto"/>
        <w:ind w:left="113" w:right="109"/>
        <w:contextualSpacing/>
        <w:rPr>
          <w:rFonts w:ascii="Arial" w:hAnsi="Arial" w:cs="Arial"/>
          <w:sz w:val="21"/>
          <w:szCs w:val="21"/>
          <w:lang w:val="ru-RU"/>
        </w:rPr>
      </w:pPr>
      <w:r w:rsidRPr="002D350D">
        <w:rPr>
          <w:rFonts w:ascii="Arial" w:hAnsi="Arial" w:cs="Arial"/>
          <w:sz w:val="21"/>
          <w:szCs w:val="21"/>
          <w:lang w:val="ru-RU"/>
        </w:rPr>
        <w:t>Р.3.2 До споруд для регулювання відкладень хуртовинного снігу відносяться снігозатримувальні та сніговидувальні щити. Вони є найбільш надійними і прогресивними спорудами. У практиці застосовують дерев'яні, металеві, збірні залізобетонні та комбіновані снігозатримувальні споруди.</w:t>
      </w:r>
    </w:p>
    <w:p w14:paraId="4C1EB0E3" w14:textId="77777777" w:rsidR="00D039F7" w:rsidRDefault="00C8133B" w:rsidP="00D039F7">
      <w:pPr>
        <w:pStyle w:val="a3"/>
        <w:tabs>
          <w:tab w:val="left" w:pos="1924"/>
          <w:tab w:val="left" w:pos="3827"/>
          <w:tab w:val="left" w:pos="4996"/>
          <w:tab w:val="left" w:pos="5845"/>
          <w:tab w:val="left" w:pos="7009"/>
          <w:tab w:val="left" w:pos="7391"/>
          <w:tab w:val="left" w:pos="8183"/>
          <w:tab w:val="left" w:pos="9476"/>
        </w:tabs>
        <w:spacing w:before="0" w:line="288" w:lineRule="auto"/>
        <w:ind w:left="-142" w:right="110" w:firstLine="833"/>
        <w:contextualSpacing/>
        <w:jc w:val="left"/>
        <w:rPr>
          <w:rFonts w:ascii="Arial" w:hAnsi="Arial" w:cs="Arial"/>
          <w:sz w:val="21"/>
          <w:szCs w:val="21"/>
          <w:lang w:val="ru-RU"/>
        </w:rPr>
      </w:pPr>
      <w:r w:rsidRPr="002D350D">
        <w:rPr>
          <w:rFonts w:ascii="Arial" w:hAnsi="Arial" w:cs="Arial"/>
          <w:sz w:val="21"/>
          <w:szCs w:val="21"/>
          <w:lang w:val="ru-RU"/>
        </w:rPr>
        <w:t>У</w:t>
      </w:r>
      <w:r w:rsidRPr="002D350D">
        <w:rPr>
          <w:rFonts w:ascii="Arial" w:hAnsi="Arial" w:cs="Arial"/>
          <w:spacing w:val="-15"/>
          <w:sz w:val="21"/>
          <w:szCs w:val="21"/>
          <w:lang w:val="ru-RU"/>
        </w:rPr>
        <w:t xml:space="preserve"> </w:t>
      </w:r>
      <w:r w:rsidRPr="002D350D">
        <w:rPr>
          <w:rFonts w:ascii="Arial" w:hAnsi="Arial" w:cs="Arial"/>
          <w:sz w:val="21"/>
          <w:szCs w:val="21"/>
          <w:lang w:val="ru-RU"/>
        </w:rPr>
        <w:t>деяких</w:t>
      </w:r>
      <w:r w:rsidRPr="002D350D">
        <w:rPr>
          <w:rFonts w:ascii="Arial" w:hAnsi="Arial" w:cs="Arial"/>
          <w:spacing w:val="-14"/>
          <w:sz w:val="21"/>
          <w:szCs w:val="21"/>
          <w:lang w:val="ru-RU"/>
        </w:rPr>
        <w:t xml:space="preserve"> </w:t>
      </w:r>
      <w:r w:rsidRPr="002D350D">
        <w:rPr>
          <w:rFonts w:ascii="Arial" w:hAnsi="Arial" w:cs="Arial"/>
          <w:sz w:val="21"/>
          <w:szCs w:val="21"/>
          <w:lang w:val="ru-RU"/>
        </w:rPr>
        <w:t>випадках</w:t>
      </w:r>
      <w:r w:rsidRPr="002D350D">
        <w:rPr>
          <w:rFonts w:ascii="Arial" w:hAnsi="Arial" w:cs="Arial"/>
          <w:spacing w:val="-14"/>
          <w:sz w:val="21"/>
          <w:szCs w:val="21"/>
          <w:lang w:val="ru-RU"/>
        </w:rPr>
        <w:t xml:space="preserve"> </w:t>
      </w:r>
      <w:r w:rsidRPr="002D350D">
        <w:rPr>
          <w:rFonts w:ascii="Arial" w:hAnsi="Arial" w:cs="Arial"/>
          <w:sz w:val="21"/>
          <w:szCs w:val="21"/>
          <w:lang w:val="ru-RU"/>
        </w:rPr>
        <w:t>ефективною</w:t>
      </w:r>
      <w:r w:rsidRPr="002D350D">
        <w:rPr>
          <w:rFonts w:ascii="Arial" w:hAnsi="Arial" w:cs="Arial"/>
          <w:spacing w:val="-15"/>
          <w:sz w:val="21"/>
          <w:szCs w:val="21"/>
          <w:lang w:val="ru-RU"/>
        </w:rPr>
        <w:t xml:space="preserve"> </w:t>
      </w:r>
      <w:r w:rsidRPr="002D350D">
        <w:rPr>
          <w:rFonts w:ascii="Arial" w:hAnsi="Arial" w:cs="Arial"/>
          <w:sz w:val="21"/>
          <w:szCs w:val="21"/>
          <w:lang w:val="ru-RU"/>
        </w:rPr>
        <w:t>є</w:t>
      </w:r>
      <w:r w:rsidRPr="002D350D">
        <w:rPr>
          <w:rFonts w:ascii="Arial" w:hAnsi="Arial" w:cs="Arial"/>
          <w:spacing w:val="-15"/>
          <w:sz w:val="21"/>
          <w:szCs w:val="21"/>
          <w:lang w:val="ru-RU"/>
        </w:rPr>
        <w:t xml:space="preserve"> </w:t>
      </w:r>
      <w:r w:rsidRPr="002D350D">
        <w:rPr>
          <w:rFonts w:ascii="Arial" w:hAnsi="Arial" w:cs="Arial"/>
          <w:sz w:val="21"/>
          <w:szCs w:val="21"/>
          <w:lang w:val="ru-RU"/>
        </w:rPr>
        <w:t>комплексна</w:t>
      </w:r>
      <w:r w:rsidRPr="002D350D">
        <w:rPr>
          <w:rFonts w:ascii="Arial" w:hAnsi="Arial" w:cs="Arial"/>
          <w:spacing w:val="-15"/>
          <w:sz w:val="21"/>
          <w:szCs w:val="21"/>
          <w:lang w:val="ru-RU"/>
        </w:rPr>
        <w:t xml:space="preserve"> </w:t>
      </w:r>
      <w:r w:rsidRPr="002D350D">
        <w:rPr>
          <w:rFonts w:ascii="Arial" w:hAnsi="Arial" w:cs="Arial"/>
          <w:sz w:val="21"/>
          <w:szCs w:val="21"/>
          <w:lang w:val="ru-RU"/>
        </w:rPr>
        <w:t>забудова</w:t>
      </w:r>
      <w:r w:rsidRPr="002D350D">
        <w:rPr>
          <w:rFonts w:ascii="Arial" w:hAnsi="Arial" w:cs="Arial"/>
          <w:spacing w:val="-15"/>
          <w:sz w:val="21"/>
          <w:szCs w:val="21"/>
          <w:lang w:val="ru-RU"/>
        </w:rPr>
        <w:t xml:space="preserve"> </w:t>
      </w:r>
      <w:r w:rsidRPr="002D350D">
        <w:rPr>
          <w:rFonts w:ascii="Arial" w:hAnsi="Arial" w:cs="Arial"/>
          <w:sz w:val="21"/>
          <w:szCs w:val="21"/>
          <w:lang w:val="ru-RU"/>
        </w:rPr>
        <w:t>лавинонебезпечних схилів снігоутримувальними спорудами для регулювання</w:t>
      </w:r>
      <w:r w:rsidRPr="002D350D">
        <w:rPr>
          <w:rFonts w:ascii="Arial" w:hAnsi="Arial" w:cs="Arial"/>
          <w:spacing w:val="56"/>
          <w:sz w:val="21"/>
          <w:szCs w:val="21"/>
          <w:lang w:val="ru-RU"/>
        </w:rPr>
        <w:t xml:space="preserve"> </w:t>
      </w:r>
      <w:r w:rsidRPr="002D350D">
        <w:rPr>
          <w:rFonts w:ascii="Arial" w:hAnsi="Arial" w:cs="Arial"/>
          <w:sz w:val="21"/>
          <w:szCs w:val="21"/>
          <w:lang w:val="ru-RU"/>
        </w:rPr>
        <w:t>снігових</w:t>
      </w:r>
      <w:r w:rsidRPr="002D350D">
        <w:rPr>
          <w:rFonts w:ascii="Arial" w:hAnsi="Arial" w:cs="Arial"/>
          <w:spacing w:val="27"/>
          <w:sz w:val="21"/>
          <w:szCs w:val="21"/>
          <w:lang w:val="ru-RU"/>
        </w:rPr>
        <w:t xml:space="preserve"> </w:t>
      </w:r>
      <w:r w:rsidRPr="002D350D">
        <w:rPr>
          <w:rFonts w:ascii="Arial" w:hAnsi="Arial" w:cs="Arial"/>
          <w:sz w:val="21"/>
          <w:szCs w:val="21"/>
          <w:lang w:val="ru-RU"/>
        </w:rPr>
        <w:t>відкладень. Регулювання</w:t>
      </w:r>
      <w:r>
        <w:rPr>
          <w:rFonts w:ascii="Arial" w:hAnsi="Arial" w:cs="Arial"/>
          <w:sz w:val="21"/>
          <w:szCs w:val="21"/>
          <w:lang w:val="ru-RU"/>
        </w:rPr>
        <w:t xml:space="preserve"> </w:t>
      </w:r>
      <w:r w:rsidRPr="002D350D">
        <w:rPr>
          <w:rFonts w:ascii="Arial" w:hAnsi="Arial" w:cs="Arial"/>
          <w:sz w:val="21"/>
          <w:szCs w:val="21"/>
          <w:lang w:val="ru-RU"/>
        </w:rPr>
        <w:t>хуртовинного</w:t>
      </w:r>
      <w:r w:rsidR="00D039F7">
        <w:rPr>
          <w:rFonts w:ascii="Arial" w:hAnsi="Arial" w:cs="Arial"/>
          <w:sz w:val="21"/>
          <w:szCs w:val="21"/>
          <w:lang w:val="ru-RU"/>
        </w:rPr>
        <w:t xml:space="preserve"> </w:t>
      </w:r>
      <w:r w:rsidRPr="002D350D">
        <w:rPr>
          <w:rFonts w:ascii="Arial" w:hAnsi="Arial" w:cs="Arial"/>
          <w:sz w:val="21"/>
          <w:szCs w:val="21"/>
          <w:lang w:val="ru-RU"/>
        </w:rPr>
        <w:t>перессу</w:t>
      </w:r>
      <w:r w:rsidR="00D039F7">
        <w:rPr>
          <w:rFonts w:ascii="Arial" w:hAnsi="Arial" w:cs="Arial"/>
          <w:sz w:val="21"/>
          <w:szCs w:val="21"/>
          <w:lang w:val="ru-RU"/>
        </w:rPr>
        <w:t xml:space="preserve"> </w:t>
      </w:r>
      <w:r w:rsidRPr="002D350D">
        <w:rPr>
          <w:rFonts w:ascii="Arial" w:hAnsi="Arial" w:cs="Arial"/>
          <w:sz w:val="21"/>
          <w:szCs w:val="21"/>
          <w:lang w:val="ru-RU"/>
        </w:rPr>
        <w:t>снігу</w:t>
      </w:r>
      <w:r w:rsidR="00D039F7">
        <w:rPr>
          <w:rFonts w:ascii="Arial" w:hAnsi="Arial" w:cs="Arial"/>
          <w:sz w:val="21"/>
          <w:szCs w:val="21"/>
          <w:lang w:val="ru-RU"/>
        </w:rPr>
        <w:t xml:space="preserve"> </w:t>
      </w:r>
      <w:r w:rsidRPr="002D350D">
        <w:rPr>
          <w:rFonts w:ascii="Arial" w:hAnsi="Arial" w:cs="Arial"/>
          <w:sz w:val="21"/>
          <w:szCs w:val="21"/>
          <w:lang w:val="ru-RU"/>
        </w:rPr>
        <w:t>полягає</w:t>
      </w:r>
      <w:r w:rsidR="00D039F7">
        <w:rPr>
          <w:rFonts w:ascii="Arial" w:hAnsi="Arial" w:cs="Arial"/>
          <w:sz w:val="21"/>
          <w:szCs w:val="21"/>
          <w:lang w:val="ru-RU"/>
        </w:rPr>
        <w:t xml:space="preserve"> </w:t>
      </w:r>
      <w:r w:rsidRPr="002D350D">
        <w:rPr>
          <w:rFonts w:ascii="Arial" w:hAnsi="Arial" w:cs="Arial"/>
          <w:sz w:val="21"/>
          <w:szCs w:val="21"/>
          <w:lang w:val="ru-RU"/>
        </w:rPr>
        <w:t>у</w:t>
      </w:r>
      <w:r w:rsidR="00D039F7">
        <w:rPr>
          <w:rFonts w:ascii="Arial" w:hAnsi="Arial" w:cs="Arial"/>
          <w:sz w:val="21"/>
          <w:szCs w:val="21"/>
          <w:lang w:val="ru-RU"/>
        </w:rPr>
        <w:t xml:space="preserve"> </w:t>
      </w:r>
      <w:r w:rsidRPr="002D350D">
        <w:rPr>
          <w:rFonts w:ascii="Arial" w:hAnsi="Arial" w:cs="Arial"/>
          <w:sz w:val="21"/>
          <w:szCs w:val="21"/>
          <w:lang w:val="ru-RU"/>
        </w:rPr>
        <w:t>його</w:t>
      </w:r>
      <w:r w:rsidR="00D039F7">
        <w:rPr>
          <w:rFonts w:ascii="Arial" w:hAnsi="Arial" w:cs="Arial"/>
          <w:sz w:val="21"/>
          <w:szCs w:val="21"/>
          <w:lang w:val="ru-RU"/>
        </w:rPr>
        <w:t xml:space="preserve"> </w:t>
      </w:r>
      <w:r w:rsidRPr="002D350D">
        <w:rPr>
          <w:rFonts w:ascii="Arial" w:hAnsi="Arial" w:cs="Arial"/>
          <w:sz w:val="21"/>
          <w:szCs w:val="21"/>
          <w:lang w:val="ru-RU"/>
        </w:rPr>
        <w:t>затримці</w:t>
      </w:r>
      <w:r w:rsidR="00D039F7">
        <w:rPr>
          <w:rFonts w:ascii="Arial" w:hAnsi="Arial" w:cs="Arial"/>
          <w:sz w:val="21"/>
          <w:szCs w:val="21"/>
          <w:lang w:val="ru-RU"/>
        </w:rPr>
        <w:t xml:space="preserve"> </w:t>
      </w:r>
      <w:r w:rsidRPr="002D350D">
        <w:rPr>
          <w:rFonts w:ascii="Arial" w:hAnsi="Arial" w:cs="Arial"/>
          <w:sz w:val="21"/>
          <w:szCs w:val="21"/>
          <w:lang w:val="ru-RU"/>
        </w:rPr>
        <w:t>на навітряному схилі, знесенні снігу в місцях утворення снігових</w:t>
      </w:r>
      <w:r w:rsidRPr="002D350D">
        <w:rPr>
          <w:rFonts w:ascii="Arial" w:hAnsi="Arial" w:cs="Arial"/>
          <w:spacing w:val="32"/>
          <w:sz w:val="21"/>
          <w:szCs w:val="21"/>
          <w:lang w:val="ru-RU"/>
        </w:rPr>
        <w:t xml:space="preserve"> </w:t>
      </w:r>
      <w:r w:rsidRPr="002D350D">
        <w:rPr>
          <w:rFonts w:ascii="Arial" w:hAnsi="Arial" w:cs="Arial"/>
          <w:sz w:val="21"/>
          <w:szCs w:val="21"/>
          <w:lang w:val="ru-RU"/>
        </w:rPr>
        <w:t>карнизів</w:t>
      </w:r>
      <w:r w:rsidRPr="002D350D">
        <w:rPr>
          <w:rFonts w:ascii="Arial" w:hAnsi="Arial" w:cs="Arial"/>
          <w:spacing w:val="28"/>
          <w:sz w:val="21"/>
          <w:szCs w:val="21"/>
          <w:lang w:val="ru-RU"/>
        </w:rPr>
        <w:t xml:space="preserve"> </w:t>
      </w:r>
      <w:r w:rsidRPr="002D350D">
        <w:rPr>
          <w:rFonts w:ascii="Arial" w:hAnsi="Arial" w:cs="Arial"/>
          <w:sz w:val="21"/>
          <w:szCs w:val="21"/>
          <w:lang w:val="ru-RU"/>
        </w:rPr>
        <w:t>і перерозподілі</w:t>
      </w:r>
      <w:r w:rsidRPr="002D350D">
        <w:rPr>
          <w:rFonts w:ascii="Arial" w:hAnsi="Arial" w:cs="Arial"/>
          <w:spacing w:val="41"/>
          <w:sz w:val="21"/>
          <w:szCs w:val="21"/>
          <w:lang w:val="ru-RU"/>
        </w:rPr>
        <w:t xml:space="preserve"> </w:t>
      </w:r>
      <w:r w:rsidRPr="002D350D">
        <w:rPr>
          <w:rFonts w:ascii="Arial" w:hAnsi="Arial" w:cs="Arial"/>
          <w:sz w:val="21"/>
          <w:szCs w:val="21"/>
          <w:lang w:val="ru-RU"/>
        </w:rPr>
        <w:t>снігу</w:t>
      </w:r>
      <w:r w:rsidRPr="002D350D">
        <w:rPr>
          <w:rFonts w:ascii="Arial" w:hAnsi="Arial" w:cs="Arial"/>
          <w:spacing w:val="39"/>
          <w:sz w:val="21"/>
          <w:szCs w:val="21"/>
          <w:lang w:val="ru-RU"/>
        </w:rPr>
        <w:t xml:space="preserve"> </w:t>
      </w:r>
      <w:r w:rsidRPr="002D350D">
        <w:rPr>
          <w:rFonts w:ascii="Arial" w:hAnsi="Arial" w:cs="Arial"/>
          <w:sz w:val="21"/>
          <w:szCs w:val="21"/>
          <w:lang w:val="ru-RU"/>
        </w:rPr>
        <w:t>у</w:t>
      </w:r>
      <w:r w:rsidRPr="002D350D">
        <w:rPr>
          <w:rFonts w:ascii="Arial" w:hAnsi="Arial" w:cs="Arial"/>
          <w:spacing w:val="37"/>
          <w:sz w:val="21"/>
          <w:szCs w:val="21"/>
          <w:lang w:val="ru-RU"/>
        </w:rPr>
        <w:t xml:space="preserve"> </w:t>
      </w:r>
      <w:r w:rsidRPr="002D350D">
        <w:rPr>
          <w:rFonts w:ascii="Arial" w:hAnsi="Arial" w:cs="Arial"/>
          <w:sz w:val="21"/>
          <w:szCs w:val="21"/>
          <w:lang w:val="ru-RU"/>
        </w:rPr>
        <w:t>зоні</w:t>
      </w:r>
      <w:r w:rsidRPr="002D350D">
        <w:rPr>
          <w:rFonts w:ascii="Arial" w:hAnsi="Arial" w:cs="Arial"/>
          <w:spacing w:val="41"/>
          <w:sz w:val="21"/>
          <w:szCs w:val="21"/>
          <w:lang w:val="ru-RU"/>
        </w:rPr>
        <w:t xml:space="preserve"> </w:t>
      </w:r>
      <w:r w:rsidRPr="002D350D">
        <w:rPr>
          <w:rFonts w:ascii="Arial" w:hAnsi="Arial" w:cs="Arial"/>
          <w:sz w:val="21"/>
          <w:szCs w:val="21"/>
          <w:lang w:val="ru-RU"/>
        </w:rPr>
        <w:t>його</w:t>
      </w:r>
      <w:r w:rsidRPr="002D350D">
        <w:rPr>
          <w:rFonts w:ascii="Arial" w:hAnsi="Arial" w:cs="Arial"/>
          <w:spacing w:val="41"/>
          <w:sz w:val="21"/>
          <w:szCs w:val="21"/>
          <w:lang w:val="ru-RU"/>
        </w:rPr>
        <w:t xml:space="preserve"> </w:t>
      </w:r>
      <w:r w:rsidRPr="002D350D">
        <w:rPr>
          <w:rFonts w:ascii="Arial" w:hAnsi="Arial" w:cs="Arial"/>
          <w:sz w:val="21"/>
          <w:szCs w:val="21"/>
          <w:lang w:val="ru-RU"/>
        </w:rPr>
        <w:t>відкладення.</w:t>
      </w:r>
      <w:r w:rsidRPr="002D350D">
        <w:rPr>
          <w:rFonts w:ascii="Arial" w:hAnsi="Arial" w:cs="Arial"/>
          <w:spacing w:val="40"/>
          <w:sz w:val="21"/>
          <w:szCs w:val="21"/>
          <w:lang w:val="ru-RU"/>
        </w:rPr>
        <w:t xml:space="preserve"> </w:t>
      </w:r>
      <w:r w:rsidRPr="002D350D">
        <w:rPr>
          <w:rFonts w:ascii="Arial" w:hAnsi="Arial" w:cs="Arial"/>
          <w:sz w:val="21"/>
          <w:szCs w:val="21"/>
          <w:lang w:val="ru-RU"/>
        </w:rPr>
        <w:t>Для</w:t>
      </w:r>
      <w:r w:rsidRPr="002D350D">
        <w:rPr>
          <w:rFonts w:ascii="Arial" w:hAnsi="Arial" w:cs="Arial"/>
          <w:spacing w:val="38"/>
          <w:sz w:val="21"/>
          <w:szCs w:val="21"/>
          <w:lang w:val="ru-RU"/>
        </w:rPr>
        <w:t xml:space="preserve"> </w:t>
      </w:r>
      <w:r w:rsidRPr="002D350D">
        <w:rPr>
          <w:rFonts w:ascii="Arial" w:hAnsi="Arial" w:cs="Arial"/>
          <w:sz w:val="21"/>
          <w:szCs w:val="21"/>
          <w:lang w:val="ru-RU"/>
        </w:rPr>
        <w:t>цієї</w:t>
      </w:r>
      <w:r w:rsidRPr="002D350D">
        <w:rPr>
          <w:rFonts w:ascii="Arial" w:hAnsi="Arial" w:cs="Arial"/>
          <w:spacing w:val="41"/>
          <w:sz w:val="21"/>
          <w:szCs w:val="21"/>
          <w:lang w:val="ru-RU"/>
        </w:rPr>
        <w:t xml:space="preserve"> </w:t>
      </w:r>
      <w:r w:rsidRPr="002D350D">
        <w:rPr>
          <w:rFonts w:ascii="Arial" w:hAnsi="Arial" w:cs="Arial"/>
          <w:sz w:val="21"/>
          <w:szCs w:val="21"/>
          <w:lang w:val="ru-RU"/>
        </w:rPr>
        <w:t>мети</w:t>
      </w:r>
      <w:r w:rsidRPr="002D350D">
        <w:rPr>
          <w:rFonts w:ascii="Arial" w:hAnsi="Arial" w:cs="Arial"/>
          <w:spacing w:val="41"/>
          <w:sz w:val="21"/>
          <w:szCs w:val="21"/>
          <w:lang w:val="ru-RU"/>
        </w:rPr>
        <w:t xml:space="preserve"> </w:t>
      </w:r>
      <w:r w:rsidRPr="002D350D">
        <w:rPr>
          <w:rFonts w:ascii="Arial" w:hAnsi="Arial" w:cs="Arial"/>
          <w:sz w:val="21"/>
          <w:szCs w:val="21"/>
          <w:lang w:val="ru-RU"/>
        </w:rPr>
        <w:t>використовуються снігозбирні</w:t>
      </w:r>
      <w:r w:rsidRPr="002D350D">
        <w:rPr>
          <w:rFonts w:ascii="Arial" w:hAnsi="Arial" w:cs="Arial"/>
          <w:spacing w:val="-8"/>
          <w:sz w:val="21"/>
          <w:szCs w:val="21"/>
          <w:lang w:val="ru-RU"/>
        </w:rPr>
        <w:t xml:space="preserve"> </w:t>
      </w:r>
      <w:r w:rsidRPr="002D350D">
        <w:rPr>
          <w:rFonts w:ascii="Arial" w:hAnsi="Arial" w:cs="Arial"/>
          <w:sz w:val="21"/>
          <w:szCs w:val="21"/>
          <w:lang w:val="ru-RU"/>
        </w:rPr>
        <w:t>щити,</w:t>
      </w:r>
      <w:r w:rsidRPr="002D350D">
        <w:rPr>
          <w:rFonts w:ascii="Arial" w:hAnsi="Arial" w:cs="Arial"/>
          <w:spacing w:val="-9"/>
          <w:sz w:val="21"/>
          <w:szCs w:val="21"/>
          <w:lang w:val="ru-RU"/>
        </w:rPr>
        <w:t xml:space="preserve"> </w:t>
      </w:r>
      <w:r w:rsidRPr="002D350D">
        <w:rPr>
          <w:rFonts w:ascii="Arial" w:hAnsi="Arial" w:cs="Arial"/>
          <w:sz w:val="21"/>
          <w:szCs w:val="21"/>
          <w:lang w:val="ru-RU"/>
        </w:rPr>
        <w:t>сніговидувальні</w:t>
      </w:r>
      <w:r w:rsidRPr="002D350D">
        <w:rPr>
          <w:rFonts w:ascii="Arial" w:hAnsi="Arial" w:cs="Arial"/>
          <w:spacing w:val="-8"/>
          <w:sz w:val="21"/>
          <w:szCs w:val="21"/>
          <w:lang w:val="ru-RU"/>
        </w:rPr>
        <w:t xml:space="preserve"> </w:t>
      </w:r>
      <w:r w:rsidRPr="002D350D">
        <w:rPr>
          <w:rFonts w:ascii="Arial" w:hAnsi="Arial" w:cs="Arial"/>
          <w:sz w:val="21"/>
          <w:szCs w:val="21"/>
          <w:lang w:val="ru-RU"/>
        </w:rPr>
        <w:t>щити,</w:t>
      </w:r>
      <w:r w:rsidRPr="002D350D">
        <w:rPr>
          <w:rFonts w:ascii="Arial" w:hAnsi="Arial" w:cs="Arial"/>
          <w:spacing w:val="-9"/>
          <w:sz w:val="21"/>
          <w:szCs w:val="21"/>
          <w:lang w:val="ru-RU"/>
        </w:rPr>
        <w:t xml:space="preserve"> </w:t>
      </w:r>
      <w:r w:rsidRPr="002D350D">
        <w:rPr>
          <w:rFonts w:ascii="Arial" w:hAnsi="Arial" w:cs="Arial"/>
          <w:sz w:val="21"/>
          <w:szCs w:val="21"/>
          <w:lang w:val="ru-RU"/>
        </w:rPr>
        <w:t>панелі</w:t>
      </w:r>
      <w:r w:rsidRPr="002D350D">
        <w:rPr>
          <w:rFonts w:ascii="Arial" w:hAnsi="Arial" w:cs="Arial"/>
          <w:spacing w:val="-10"/>
          <w:sz w:val="21"/>
          <w:szCs w:val="21"/>
          <w:lang w:val="ru-RU"/>
        </w:rPr>
        <w:t xml:space="preserve"> </w:t>
      </w:r>
      <w:r w:rsidRPr="002D350D">
        <w:rPr>
          <w:rFonts w:ascii="Arial" w:hAnsi="Arial" w:cs="Arial"/>
          <w:sz w:val="21"/>
          <w:szCs w:val="21"/>
          <w:lang w:val="ru-RU"/>
        </w:rPr>
        <w:t>і</w:t>
      </w:r>
      <w:r w:rsidRPr="002D350D">
        <w:rPr>
          <w:rFonts w:ascii="Arial" w:hAnsi="Arial" w:cs="Arial"/>
          <w:spacing w:val="-8"/>
          <w:sz w:val="21"/>
          <w:szCs w:val="21"/>
          <w:lang w:val="ru-RU"/>
        </w:rPr>
        <w:t xml:space="preserve"> </w:t>
      </w:r>
      <w:r w:rsidRPr="002D350D">
        <w:rPr>
          <w:rFonts w:ascii="Arial" w:hAnsi="Arial" w:cs="Arial"/>
          <w:sz w:val="21"/>
          <w:szCs w:val="21"/>
          <w:lang w:val="ru-RU"/>
        </w:rPr>
        <w:t>кольктафелі</w:t>
      </w:r>
      <w:r w:rsidRPr="002D350D">
        <w:rPr>
          <w:rFonts w:ascii="Arial" w:hAnsi="Arial" w:cs="Arial"/>
          <w:spacing w:val="-8"/>
          <w:sz w:val="21"/>
          <w:szCs w:val="21"/>
          <w:lang w:val="ru-RU"/>
        </w:rPr>
        <w:t xml:space="preserve"> </w:t>
      </w:r>
      <w:r w:rsidRPr="002D350D">
        <w:rPr>
          <w:rFonts w:ascii="Arial" w:hAnsi="Arial" w:cs="Arial"/>
          <w:sz w:val="21"/>
          <w:szCs w:val="21"/>
          <w:lang w:val="ru-RU"/>
        </w:rPr>
        <w:t>(рисунки</w:t>
      </w:r>
      <w:r w:rsidRPr="002D350D">
        <w:rPr>
          <w:rFonts w:ascii="Arial" w:hAnsi="Arial" w:cs="Arial"/>
          <w:spacing w:val="-8"/>
          <w:sz w:val="21"/>
          <w:szCs w:val="21"/>
          <w:lang w:val="ru-RU"/>
        </w:rPr>
        <w:t xml:space="preserve"> </w:t>
      </w:r>
      <w:r w:rsidRPr="002D350D">
        <w:rPr>
          <w:rFonts w:ascii="Arial" w:hAnsi="Arial" w:cs="Arial"/>
          <w:sz w:val="21"/>
          <w:szCs w:val="21"/>
          <w:lang w:val="ru-RU"/>
        </w:rPr>
        <w:t>Р.1,</w:t>
      </w:r>
      <w:r w:rsidRPr="002D350D">
        <w:rPr>
          <w:rFonts w:ascii="Arial" w:hAnsi="Arial" w:cs="Arial"/>
          <w:spacing w:val="-9"/>
          <w:sz w:val="21"/>
          <w:szCs w:val="21"/>
          <w:lang w:val="ru-RU"/>
        </w:rPr>
        <w:t xml:space="preserve"> </w:t>
      </w:r>
      <w:r w:rsidRPr="002D350D">
        <w:rPr>
          <w:rFonts w:ascii="Arial" w:hAnsi="Arial" w:cs="Arial"/>
          <w:sz w:val="21"/>
          <w:szCs w:val="21"/>
          <w:lang w:val="ru-RU"/>
        </w:rPr>
        <w:t xml:space="preserve">Р.2). </w:t>
      </w:r>
    </w:p>
    <w:p w14:paraId="58A5D6D8" w14:textId="5074D6FF" w:rsidR="00E32E9D" w:rsidRDefault="00C8133B" w:rsidP="00D039F7">
      <w:pPr>
        <w:pStyle w:val="a3"/>
        <w:tabs>
          <w:tab w:val="left" w:pos="1924"/>
          <w:tab w:val="left" w:pos="3827"/>
          <w:tab w:val="left" w:pos="4996"/>
          <w:tab w:val="left" w:pos="5845"/>
          <w:tab w:val="left" w:pos="7009"/>
          <w:tab w:val="left" w:pos="7391"/>
          <w:tab w:val="left" w:pos="8183"/>
          <w:tab w:val="left" w:pos="9476"/>
        </w:tabs>
        <w:spacing w:before="0" w:line="288" w:lineRule="auto"/>
        <w:ind w:left="-142" w:right="110" w:firstLine="833"/>
        <w:contextualSpacing/>
        <w:jc w:val="left"/>
        <w:rPr>
          <w:rFonts w:ascii="Arial" w:hAnsi="Arial" w:cs="Arial"/>
          <w:sz w:val="21"/>
          <w:szCs w:val="21"/>
          <w:lang w:val="ru-RU"/>
        </w:rPr>
      </w:pPr>
      <w:r w:rsidRPr="002D350D">
        <w:rPr>
          <w:rFonts w:ascii="Arial" w:hAnsi="Arial" w:cs="Arial"/>
          <w:sz w:val="21"/>
          <w:szCs w:val="21"/>
          <w:lang w:val="ru-RU"/>
        </w:rPr>
        <w:t>Снігозбирні щити являють собою вітропроникні грати, аналогічні тим,</w:t>
      </w:r>
      <w:r w:rsidRPr="002D350D">
        <w:rPr>
          <w:rFonts w:ascii="Arial" w:hAnsi="Arial" w:cs="Arial"/>
          <w:spacing w:val="-14"/>
          <w:sz w:val="21"/>
          <w:szCs w:val="21"/>
          <w:lang w:val="ru-RU"/>
        </w:rPr>
        <w:t xml:space="preserve"> </w:t>
      </w:r>
      <w:r w:rsidRPr="002D350D">
        <w:rPr>
          <w:rFonts w:ascii="Arial" w:hAnsi="Arial" w:cs="Arial"/>
          <w:sz w:val="21"/>
          <w:szCs w:val="21"/>
          <w:lang w:val="ru-RU"/>
        </w:rPr>
        <w:t>які</w:t>
      </w:r>
      <w:r>
        <w:rPr>
          <w:rFonts w:ascii="Arial" w:hAnsi="Arial" w:cs="Arial"/>
          <w:sz w:val="21"/>
          <w:szCs w:val="21"/>
          <w:lang w:val="ru-RU"/>
        </w:rPr>
        <w:t xml:space="preserve"> </w:t>
      </w:r>
      <w:r w:rsidRPr="002D350D">
        <w:rPr>
          <w:rFonts w:ascii="Arial" w:hAnsi="Arial" w:cs="Arial"/>
          <w:sz w:val="21"/>
          <w:szCs w:val="21"/>
          <w:lang w:val="ru-RU"/>
        </w:rPr>
        <w:t>застосовуються для захисту від заметів автомобільних шляхів і залізниць. Це можуть бути загорожі і щити, що продуваються ати щити слід на навітряному схилі так, щоб основна маса хуртовинного снігу відкладалася перед гребенем. Розміри зони дії ряд</w:t>
      </w:r>
      <w:r w:rsidR="00D039F7">
        <w:rPr>
          <w:rFonts w:ascii="Arial" w:hAnsi="Arial" w:cs="Arial"/>
          <w:sz w:val="21"/>
          <w:szCs w:val="21"/>
          <w:lang w:val="ru-RU"/>
        </w:rPr>
        <w:t xml:space="preserve"> </w:t>
      </w:r>
      <w:r w:rsidRPr="002D350D">
        <w:rPr>
          <w:rFonts w:ascii="Arial" w:hAnsi="Arial" w:cs="Arial"/>
          <w:sz w:val="21"/>
          <w:szCs w:val="21"/>
          <w:lang w:val="ru-RU"/>
        </w:rPr>
        <w:t>снігозбирних щитів визначаються їх висотою і крутизною навітряного схилу і наведені в  таблиці Р.3.</w:t>
      </w:r>
    </w:p>
    <w:p w14:paraId="755E71CC" w14:textId="77777777" w:rsidR="00D039F7" w:rsidRPr="002D350D" w:rsidRDefault="00D039F7" w:rsidP="00D039F7">
      <w:pPr>
        <w:pStyle w:val="a3"/>
        <w:spacing w:before="0" w:line="288" w:lineRule="auto"/>
        <w:ind w:left="113" w:right="147"/>
        <w:rPr>
          <w:rFonts w:ascii="Arial" w:hAnsi="Arial" w:cs="Arial"/>
          <w:sz w:val="21"/>
          <w:szCs w:val="21"/>
          <w:lang w:val="ru-RU"/>
        </w:rPr>
      </w:pPr>
      <w:r w:rsidRPr="002D350D">
        <w:rPr>
          <w:rFonts w:ascii="Arial" w:hAnsi="Arial" w:cs="Arial"/>
          <w:sz w:val="21"/>
          <w:szCs w:val="21"/>
          <w:lang w:val="ru-RU"/>
        </w:rPr>
        <w:t>Щити, що видувають сніг, встановлюються за гребенем схилу уривчастими рядами так, щоб їх нижній край піднімався над гребенем. Загальна висота видувальних щитів звичайно приймається 4-6 м. При правильному установленні ліквідується зона завихрень за гребенем, що запобігає утворенню снігових карнизів і спрямовує сніговий потік вниз по схилу.</w:t>
      </w:r>
    </w:p>
    <w:p w14:paraId="2D68C902" w14:textId="77777777" w:rsidR="00D039F7" w:rsidRPr="002D350D" w:rsidRDefault="00D039F7" w:rsidP="00D039F7">
      <w:pPr>
        <w:pStyle w:val="a3"/>
        <w:tabs>
          <w:tab w:val="left" w:pos="1924"/>
          <w:tab w:val="left" w:pos="3827"/>
          <w:tab w:val="left" w:pos="4996"/>
          <w:tab w:val="left" w:pos="5845"/>
          <w:tab w:val="left" w:pos="7009"/>
          <w:tab w:val="left" w:pos="7391"/>
          <w:tab w:val="left" w:pos="8183"/>
          <w:tab w:val="left" w:pos="9476"/>
        </w:tabs>
        <w:spacing w:before="0" w:line="288" w:lineRule="auto"/>
        <w:ind w:left="-142" w:right="110" w:firstLine="833"/>
        <w:contextualSpacing/>
        <w:jc w:val="left"/>
        <w:rPr>
          <w:rFonts w:ascii="Arial" w:hAnsi="Arial" w:cs="Arial"/>
          <w:sz w:val="21"/>
          <w:szCs w:val="21"/>
          <w:lang w:val="ru-RU"/>
        </w:rPr>
      </w:pPr>
    </w:p>
    <w:p w14:paraId="6D30091D" w14:textId="77777777" w:rsidR="00E32E9D" w:rsidRPr="002D350D" w:rsidRDefault="008555FA" w:rsidP="00D039F7">
      <w:pPr>
        <w:pStyle w:val="a3"/>
        <w:spacing w:before="0" w:line="288" w:lineRule="auto"/>
        <w:ind w:left="832" w:firstLine="0"/>
        <w:jc w:val="left"/>
        <w:rPr>
          <w:rFonts w:ascii="Arial" w:hAnsi="Arial" w:cs="Arial"/>
          <w:sz w:val="21"/>
          <w:szCs w:val="21"/>
          <w:lang w:val="ru-RU"/>
        </w:rPr>
      </w:pPr>
      <w:r w:rsidRPr="002D350D">
        <w:rPr>
          <w:rFonts w:ascii="Arial" w:hAnsi="Arial" w:cs="Arial"/>
          <w:b/>
          <w:sz w:val="21"/>
          <w:szCs w:val="21"/>
          <w:lang w:val="ru-RU"/>
        </w:rPr>
        <w:t xml:space="preserve">Таблиця Р.3 </w:t>
      </w:r>
      <w:r w:rsidRPr="002D350D">
        <w:rPr>
          <w:rFonts w:ascii="Arial" w:hAnsi="Arial" w:cs="Arial"/>
          <w:sz w:val="21"/>
          <w:szCs w:val="21"/>
          <w:lang w:val="ru-RU"/>
        </w:rPr>
        <w:t>– Характеристики зон дії снігозбирних щитів на схилах</w:t>
      </w:r>
    </w:p>
    <w:p w14:paraId="66DA85E9" w14:textId="77777777" w:rsidR="00E32E9D" w:rsidRPr="002D350D" w:rsidRDefault="00E32E9D">
      <w:pPr>
        <w:pStyle w:val="a3"/>
        <w:spacing w:before="9"/>
        <w:ind w:left="0" w:firstLine="0"/>
        <w:jc w:val="left"/>
        <w:rPr>
          <w:rFonts w:ascii="Arial" w:hAnsi="Arial" w:cs="Arial"/>
          <w:sz w:val="21"/>
          <w:szCs w:val="21"/>
          <w:lang w:val="ru-RU"/>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693"/>
        <w:gridCol w:w="2693"/>
        <w:gridCol w:w="2410"/>
      </w:tblGrid>
      <w:tr w:rsidR="00E32E9D" w:rsidRPr="000D5142" w14:paraId="23E6E9DD" w14:textId="77777777">
        <w:trPr>
          <w:trHeight w:hRule="exact" w:val="310"/>
        </w:trPr>
        <w:tc>
          <w:tcPr>
            <w:tcW w:w="1843" w:type="dxa"/>
            <w:vMerge w:val="restart"/>
          </w:tcPr>
          <w:p w14:paraId="68501688" w14:textId="77777777" w:rsidR="00E32E9D" w:rsidRPr="002D350D" w:rsidRDefault="008555FA">
            <w:pPr>
              <w:pStyle w:val="TableParagraph"/>
              <w:spacing w:before="2"/>
              <w:ind w:left="201" w:right="199" w:hanging="1"/>
              <w:jc w:val="center"/>
              <w:rPr>
                <w:rFonts w:ascii="Arial" w:hAnsi="Arial" w:cs="Arial"/>
                <w:b/>
                <w:sz w:val="21"/>
                <w:szCs w:val="21"/>
              </w:rPr>
            </w:pPr>
            <w:r w:rsidRPr="002D350D">
              <w:rPr>
                <w:rFonts w:ascii="Arial" w:hAnsi="Arial" w:cs="Arial"/>
                <w:b/>
                <w:sz w:val="21"/>
                <w:szCs w:val="21"/>
              </w:rPr>
              <w:t xml:space="preserve">Крутизна </w:t>
            </w:r>
            <w:r w:rsidRPr="002D350D">
              <w:rPr>
                <w:rFonts w:ascii="Arial" w:hAnsi="Arial" w:cs="Arial"/>
                <w:b/>
                <w:w w:val="95"/>
                <w:sz w:val="21"/>
                <w:szCs w:val="21"/>
              </w:rPr>
              <w:t xml:space="preserve">навітряного </w:t>
            </w:r>
            <w:r w:rsidRPr="002D350D">
              <w:rPr>
                <w:rFonts w:ascii="Arial" w:hAnsi="Arial" w:cs="Arial"/>
                <w:b/>
                <w:sz w:val="21"/>
                <w:szCs w:val="21"/>
              </w:rPr>
              <w:t>схилу, град</w:t>
            </w:r>
          </w:p>
        </w:tc>
        <w:tc>
          <w:tcPr>
            <w:tcW w:w="5386" w:type="dxa"/>
            <w:gridSpan w:val="2"/>
          </w:tcPr>
          <w:p w14:paraId="637D45E8" w14:textId="77777777" w:rsidR="00E32E9D" w:rsidRPr="002D350D" w:rsidRDefault="008555FA">
            <w:pPr>
              <w:pStyle w:val="TableParagraph"/>
              <w:spacing w:before="2"/>
              <w:ind w:left="91"/>
              <w:rPr>
                <w:rFonts w:ascii="Arial" w:hAnsi="Arial" w:cs="Arial"/>
                <w:b/>
                <w:sz w:val="21"/>
                <w:szCs w:val="21"/>
                <w:lang w:val="ru-RU"/>
              </w:rPr>
            </w:pPr>
            <w:r w:rsidRPr="002D350D">
              <w:rPr>
                <w:rFonts w:ascii="Arial" w:hAnsi="Arial" w:cs="Arial"/>
                <w:b/>
                <w:sz w:val="21"/>
                <w:szCs w:val="21"/>
                <w:lang w:val="ru-RU"/>
              </w:rPr>
              <w:t>Довжина зони дії щита (Н – висота щита), м</w:t>
            </w:r>
          </w:p>
        </w:tc>
        <w:tc>
          <w:tcPr>
            <w:tcW w:w="2410" w:type="dxa"/>
            <w:vMerge w:val="restart"/>
          </w:tcPr>
          <w:p w14:paraId="57EFC1B4" w14:textId="77777777" w:rsidR="00E32E9D" w:rsidRPr="002D350D" w:rsidRDefault="008555FA">
            <w:pPr>
              <w:pStyle w:val="TableParagraph"/>
              <w:spacing w:before="151"/>
              <w:ind w:left="343" w:right="325"/>
              <w:rPr>
                <w:rFonts w:ascii="Arial" w:hAnsi="Arial" w:cs="Arial"/>
                <w:b/>
                <w:sz w:val="21"/>
                <w:szCs w:val="21"/>
                <w:lang w:val="ru-RU"/>
              </w:rPr>
            </w:pPr>
            <w:r w:rsidRPr="002D350D">
              <w:rPr>
                <w:rFonts w:ascii="Arial" w:hAnsi="Arial" w:cs="Arial"/>
                <w:b/>
                <w:w w:val="95"/>
                <w:sz w:val="21"/>
                <w:szCs w:val="21"/>
                <w:lang w:val="ru-RU"/>
              </w:rPr>
              <w:t xml:space="preserve">Снігозбірність </w:t>
            </w:r>
            <w:r w:rsidRPr="002D350D">
              <w:rPr>
                <w:rFonts w:ascii="Arial" w:hAnsi="Arial" w:cs="Arial"/>
                <w:b/>
                <w:sz w:val="21"/>
                <w:szCs w:val="21"/>
                <w:lang w:val="ru-RU"/>
              </w:rPr>
              <w:t>щита, м/пог. м</w:t>
            </w:r>
          </w:p>
        </w:tc>
      </w:tr>
      <w:tr w:rsidR="00E32E9D" w:rsidRPr="002D350D" w14:paraId="6BB97893" w14:textId="77777777">
        <w:trPr>
          <w:trHeight w:hRule="exact" w:val="598"/>
        </w:trPr>
        <w:tc>
          <w:tcPr>
            <w:tcW w:w="1843" w:type="dxa"/>
            <w:vMerge/>
          </w:tcPr>
          <w:p w14:paraId="6CA68419" w14:textId="77777777" w:rsidR="00E32E9D" w:rsidRPr="002D350D" w:rsidRDefault="00E32E9D">
            <w:pPr>
              <w:rPr>
                <w:rFonts w:ascii="Arial" w:hAnsi="Arial" w:cs="Arial"/>
                <w:sz w:val="21"/>
                <w:szCs w:val="21"/>
                <w:lang w:val="ru-RU"/>
              </w:rPr>
            </w:pPr>
          </w:p>
        </w:tc>
        <w:tc>
          <w:tcPr>
            <w:tcW w:w="2693" w:type="dxa"/>
          </w:tcPr>
          <w:p w14:paraId="4B26917E" w14:textId="77777777" w:rsidR="00E32E9D" w:rsidRPr="002D350D" w:rsidRDefault="008555FA">
            <w:pPr>
              <w:pStyle w:val="TableParagraph"/>
              <w:spacing w:before="146"/>
              <w:ind w:left="558" w:right="559"/>
              <w:jc w:val="center"/>
              <w:rPr>
                <w:rFonts w:ascii="Arial" w:hAnsi="Arial" w:cs="Arial"/>
                <w:b/>
                <w:sz w:val="21"/>
                <w:szCs w:val="21"/>
              </w:rPr>
            </w:pPr>
            <w:r w:rsidRPr="002D350D">
              <w:rPr>
                <w:rFonts w:ascii="Arial" w:hAnsi="Arial" w:cs="Arial"/>
                <w:b/>
                <w:sz w:val="21"/>
                <w:szCs w:val="21"/>
              </w:rPr>
              <w:t>перед щитом</w:t>
            </w:r>
          </w:p>
        </w:tc>
        <w:tc>
          <w:tcPr>
            <w:tcW w:w="2693" w:type="dxa"/>
          </w:tcPr>
          <w:p w14:paraId="21A86385" w14:textId="77777777" w:rsidR="00E32E9D" w:rsidRPr="002D350D" w:rsidRDefault="008555FA">
            <w:pPr>
              <w:pStyle w:val="TableParagraph"/>
              <w:spacing w:before="146"/>
              <w:ind w:left="558" w:right="559"/>
              <w:jc w:val="center"/>
              <w:rPr>
                <w:rFonts w:ascii="Arial" w:hAnsi="Arial" w:cs="Arial"/>
                <w:b/>
                <w:sz w:val="21"/>
                <w:szCs w:val="21"/>
              </w:rPr>
            </w:pPr>
            <w:r w:rsidRPr="002D350D">
              <w:rPr>
                <w:rFonts w:ascii="Arial" w:hAnsi="Arial" w:cs="Arial"/>
                <w:b/>
                <w:sz w:val="21"/>
                <w:szCs w:val="21"/>
              </w:rPr>
              <w:t>за щитом</w:t>
            </w:r>
          </w:p>
        </w:tc>
        <w:tc>
          <w:tcPr>
            <w:tcW w:w="2410" w:type="dxa"/>
            <w:vMerge/>
          </w:tcPr>
          <w:p w14:paraId="53FEA980" w14:textId="77777777" w:rsidR="00E32E9D" w:rsidRPr="002D350D" w:rsidRDefault="00E32E9D">
            <w:pPr>
              <w:rPr>
                <w:rFonts w:ascii="Arial" w:hAnsi="Arial" w:cs="Arial"/>
                <w:sz w:val="21"/>
                <w:szCs w:val="21"/>
              </w:rPr>
            </w:pPr>
          </w:p>
        </w:tc>
      </w:tr>
      <w:tr w:rsidR="00E32E9D" w:rsidRPr="002D350D" w14:paraId="185F4697" w14:textId="77777777">
        <w:trPr>
          <w:trHeight w:hRule="exact" w:val="310"/>
        </w:trPr>
        <w:tc>
          <w:tcPr>
            <w:tcW w:w="1843" w:type="dxa"/>
          </w:tcPr>
          <w:p w14:paraId="4553A0E1" w14:textId="77777777" w:rsidR="00E32E9D" w:rsidRPr="002D350D" w:rsidRDefault="008555FA">
            <w:pPr>
              <w:pStyle w:val="TableParagraph"/>
              <w:spacing w:line="294" w:lineRule="exact"/>
              <w:ind w:left="852"/>
              <w:rPr>
                <w:rFonts w:ascii="Arial" w:hAnsi="Arial" w:cs="Arial"/>
                <w:sz w:val="21"/>
                <w:szCs w:val="21"/>
              </w:rPr>
            </w:pPr>
            <w:r w:rsidRPr="002D350D">
              <w:rPr>
                <w:rFonts w:ascii="Arial" w:hAnsi="Arial" w:cs="Arial"/>
                <w:w w:val="99"/>
                <w:sz w:val="21"/>
                <w:szCs w:val="21"/>
              </w:rPr>
              <w:t>0</w:t>
            </w:r>
          </w:p>
        </w:tc>
        <w:tc>
          <w:tcPr>
            <w:tcW w:w="2693" w:type="dxa"/>
          </w:tcPr>
          <w:p w14:paraId="344FACC8" w14:textId="77777777" w:rsidR="00E32E9D" w:rsidRPr="002D350D" w:rsidRDefault="008555FA">
            <w:pPr>
              <w:pStyle w:val="TableParagraph"/>
              <w:spacing w:line="294" w:lineRule="exact"/>
              <w:ind w:left="558" w:right="558"/>
              <w:jc w:val="center"/>
              <w:rPr>
                <w:rFonts w:ascii="Arial" w:hAnsi="Arial" w:cs="Arial"/>
                <w:sz w:val="21"/>
                <w:szCs w:val="21"/>
              </w:rPr>
            </w:pPr>
            <w:r w:rsidRPr="002D350D">
              <w:rPr>
                <w:rFonts w:ascii="Arial" w:hAnsi="Arial" w:cs="Arial"/>
                <w:sz w:val="21"/>
                <w:szCs w:val="21"/>
              </w:rPr>
              <w:t>3Н</w:t>
            </w:r>
          </w:p>
        </w:tc>
        <w:tc>
          <w:tcPr>
            <w:tcW w:w="2693" w:type="dxa"/>
          </w:tcPr>
          <w:p w14:paraId="6FA454B6" w14:textId="77777777" w:rsidR="00E32E9D" w:rsidRPr="002D350D" w:rsidRDefault="008555FA">
            <w:pPr>
              <w:pStyle w:val="TableParagraph"/>
              <w:spacing w:line="294" w:lineRule="exact"/>
              <w:ind w:left="558" w:right="558"/>
              <w:jc w:val="center"/>
              <w:rPr>
                <w:rFonts w:ascii="Arial" w:hAnsi="Arial" w:cs="Arial"/>
                <w:sz w:val="21"/>
                <w:szCs w:val="21"/>
              </w:rPr>
            </w:pPr>
            <w:r w:rsidRPr="002D350D">
              <w:rPr>
                <w:rFonts w:ascii="Arial" w:hAnsi="Arial" w:cs="Arial"/>
                <w:sz w:val="21"/>
                <w:szCs w:val="21"/>
              </w:rPr>
              <w:t>12Н</w:t>
            </w:r>
          </w:p>
        </w:tc>
        <w:tc>
          <w:tcPr>
            <w:tcW w:w="2410" w:type="dxa"/>
          </w:tcPr>
          <w:p w14:paraId="0E52C514" w14:textId="77777777" w:rsidR="00E32E9D" w:rsidRPr="002D350D" w:rsidRDefault="008555FA">
            <w:pPr>
              <w:pStyle w:val="TableParagraph"/>
              <w:spacing w:line="294" w:lineRule="exact"/>
              <w:ind w:left="598" w:right="598"/>
              <w:jc w:val="center"/>
              <w:rPr>
                <w:rFonts w:ascii="Arial" w:hAnsi="Arial" w:cs="Arial"/>
                <w:sz w:val="21"/>
                <w:szCs w:val="21"/>
              </w:rPr>
            </w:pPr>
            <w:r w:rsidRPr="002D350D">
              <w:rPr>
                <w:rFonts w:ascii="Arial" w:hAnsi="Arial" w:cs="Arial"/>
                <w:sz w:val="21"/>
                <w:szCs w:val="21"/>
              </w:rPr>
              <w:t>(10-12) 2Н</w:t>
            </w:r>
          </w:p>
        </w:tc>
      </w:tr>
      <w:tr w:rsidR="00E32E9D" w:rsidRPr="002D350D" w14:paraId="6BA4E229" w14:textId="77777777">
        <w:trPr>
          <w:trHeight w:hRule="exact" w:val="307"/>
        </w:trPr>
        <w:tc>
          <w:tcPr>
            <w:tcW w:w="1843" w:type="dxa"/>
          </w:tcPr>
          <w:p w14:paraId="1A23DCC9" w14:textId="77777777" w:rsidR="00E32E9D" w:rsidRPr="002D350D" w:rsidRDefault="008555FA">
            <w:pPr>
              <w:pStyle w:val="TableParagraph"/>
              <w:spacing w:line="291" w:lineRule="exact"/>
              <w:ind w:left="787"/>
              <w:rPr>
                <w:rFonts w:ascii="Arial" w:hAnsi="Arial" w:cs="Arial"/>
                <w:sz w:val="21"/>
                <w:szCs w:val="21"/>
              </w:rPr>
            </w:pPr>
            <w:r w:rsidRPr="002D350D">
              <w:rPr>
                <w:rFonts w:ascii="Arial" w:hAnsi="Arial" w:cs="Arial"/>
                <w:sz w:val="21"/>
                <w:szCs w:val="21"/>
              </w:rPr>
              <w:t>10</w:t>
            </w:r>
          </w:p>
        </w:tc>
        <w:tc>
          <w:tcPr>
            <w:tcW w:w="2693" w:type="dxa"/>
          </w:tcPr>
          <w:p w14:paraId="6CD9BAE5" w14:textId="77777777" w:rsidR="00E32E9D" w:rsidRPr="002D350D" w:rsidRDefault="008555FA">
            <w:pPr>
              <w:pStyle w:val="TableParagraph"/>
              <w:spacing w:line="291" w:lineRule="exact"/>
              <w:ind w:left="558" w:right="558"/>
              <w:jc w:val="center"/>
              <w:rPr>
                <w:rFonts w:ascii="Arial" w:hAnsi="Arial" w:cs="Arial"/>
                <w:sz w:val="21"/>
                <w:szCs w:val="21"/>
              </w:rPr>
            </w:pPr>
            <w:r w:rsidRPr="002D350D">
              <w:rPr>
                <w:rFonts w:ascii="Arial" w:hAnsi="Arial" w:cs="Arial"/>
                <w:sz w:val="21"/>
                <w:szCs w:val="21"/>
              </w:rPr>
              <w:t>2Н</w:t>
            </w:r>
          </w:p>
        </w:tc>
        <w:tc>
          <w:tcPr>
            <w:tcW w:w="2693" w:type="dxa"/>
          </w:tcPr>
          <w:p w14:paraId="77E3E603" w14:textId="77777777" w:rsidR="00E32E9D" w:rsidRPr="002D350D" w:rsidRDefault="008555FA">
            <w:pPr>
              <w:pStyle w:val="TableParagraph"/>
              <w:spacing w:line="291" w:lineRule="exact"/>
              <w:ind w:left="558" w:right="558"/>
              <w:jc w:val="center"/>
              <w:rPr>
                <w:rFonts w:ascii="Arial" w:hAnsi="Arial" w:cs="Arial"/>
                <w:sz w:val="21"/>
                <w:szCs w:val="21"/>
              </w:rPr>
            </w:pPr>
            <w:r w:rsidRPr="002D350D">
              <w:rPr>
                <w:rFonts w:ascii="Arial" w:hAnsi="Arial" w:cs="Arial"/>
                <w:sz w:val="21"/>
                <w:szCs w:val="21"/>
              </w:rPr>
              <w:t>8Н</w:t>
            </w:r>
          </w:p>
        </w:tc>
        <w:tc>
          <w:tcPr>
            <w:tcW w:w="2410" w:type="dxa"/>
          </w:tcPr>
          <w:p w14:paraId="7CFC06FC" w14:textId="77777777" w:rsidR="00E32E9D" w:rsidRPr="002D350D" w:rsidRDefault="008555FA">
            <w:pPr>
              <w:pStyle w:val="TableParagraph"/>
              <w:spacing w:line="291" w:lineRule="exact"/>
              <w:ind w:left="598" w:right="598"/>
              <w:jc w:val="center"/>
              <w:rPr>
                <w:rFonts w:ascii="Arial" w:hAnsi="Arial" w:cs="Arial"/>
                <w:sz w:val="21"/>
                <w:szCs w:val="21"/>
              </w:rPr>
            </w:pPr>
            <w:r w:rsidRPr="002D350D">
              <w:rPr>
                <w:rFonts w:ascii="Arial" w:hAnsi="Arial" w:cs="Arial"/>
                <w:sz w:val="21"/>
                <w:szCs w:val="21"/>
              </w:rPr>
              <w:t>(7-10) 2Н</w:t>
            </w:r>
          </w:p>
        </w:tc>
      </w:tr>
      <w:tr w:rsidR="00E32E9D" w:rsidRPr="002D350D" w14:paraId="6DEF8EC9" w14:textId="77777777">
        <w:trPr>
          <w:trHeight w:hRule="exact" w:val="310"/>
        </w:trPr>
        <w:tc>
          <w:tcPr>
            <w:tcW w:w="1843" w:type="dxa"/>
          </w:tcPr>
          <w:p w14:paraId="2F853F66" w14:textId="77777777" w:rsidR="00E32E9D" w:rsidRPr="002D350D" w:rsidRDefault="008555FA">
            <w:pPr>
              <w:pStyle w:val="TableParagraph"/>
              <w:spacing w:line="294" w:lineRule="exact"/>
              <w:ind w:left="787"/>
              <w:rPr>
                <w:rFonts w:ascii="Arial" w:hAnsi="Arial" w:cs="Arial"/>
                <w:sz w:val="21"/>
                <w:szCs w:val="21"/>
              </w:rPr>
            </w:pPr>
            <w:r w:rsidRPr="002D350D">
              <w:rPr>
                <w:rFonts w:ascii="Arial" w:hAnsi="Arial" w:cs="Arial"/>
                <w:sz w:val="21"/>
                <w:szCs w:val="21"/>
              </w:rPr>
              <w:t>20</w:t>
            </w:r>
          </w:p>
        </w:tc>
        <w:tc>
          <w:tcPr>
            <w:tcW w:w="2693" w:type="dxa"/>
          </w:tcPr>
          <w:p w14:paraId="25DDF350" w14:textId="77777777" w:rsidR="00E32E9D" w:rsidRPr="002D350D" w:rsidRDefault="008555FA">
            <w:pPr>
              <w:pStyle w:val="TableParagraph"/>
              <w:spacing w:line="294" w:lineRule="exact"/>
              <w:ind w:left="558" w:right="558"/>
              <w:jc w:val="center"/>
              <w:rPr>
                <w:rFonts w:ascii="Arial" w:hAnsi="Arial" w:cs="Arial"/>
                <w:sz w:val="21"/>
                <w:szCs w:val="21"/>
              </w:rPr>
            </w:pPr>
            <w:r w:rsidRPr="002D350D">
              <w:rPr>
                <w:rFonts w:ascii="Arial" w:hAnsi="Arial" w:cs="Arial"/>
                <w:sz w:val="21"/>
                <w:szCs w:val="21"/>
              </w:rPr>
              <w:t>1,5Н</w:t>
            </w:r>
          </w:p>
        </w:tc>
        <w:tc>
          <w:tcPr>
            <w:tcW w:w="2693" w:type="dxa"/>
          </w:tcPr>
          <w:p w14:paraId="4ECC13EF" w14:textId="77777777" w:rsidR="00E32E9D" w:rsidRPr="002D350D" w:rsidRDefault="008555FA">
            <w:pPr>
              <w:pStyle w:val="TableParagraph"/>
              <w:spacing w:line="294" w:lineRule="exact"/>
              <w:ind w:left="558" w:right="558"/>
              <w:jc w:val="center"/>
              <w:rPr>
                <w:rFonts w:ascii="Arial" w:hAnsi="Arial" w:cs="Arial"/>
                <w:sz w:val="21"/>
                <w:szCs w:val="21"/>
              </w:rPr>
            </w:pPr>
            <w:r w:rsidRPr="002D350D">
              <w:rPr>
                <w:rFonts w:ascii="Arial" w:hAnsi="Arial" w:cs="Arial"/>
                <w:sz w:val="21"/>
                <w:szCs w:val="21"/>
              </w:rPr>
              <w:t>5Н</w:t>
            </w:r>
          </w:p>
        </w:tc>
        <w:tc>
          <w:tcPr>
            <w:tcW w:w="2410" w:type="dxa"/>
          </w:tcPr>
          <w:p w14:paraId="0625A9CB" w14:textId="77777777" w:rsidR="00E32E9D" w:rsidRPr="002D350D" w:rsidRDefault="008555FA">
            <w:pPr>
              <w:pStyle w:val="TableParagraph"/>
              <w:spacing w:line="294" w:lineRule="exact"/>
              <w:ind w:left="598" w:right="598"/>
              <w:jc w:val="center"/>
              <w:rPr>
                <w:rFonts w:ascii="Arial" w:hAnsi="Arial" w:cs="Arial"/>
                <w:sz w:val="21"/>
                <w:szCs w:val="21"/>
              </w:rPr>
            </w:pPr>
            <w:r w:rsidRPr="002D350D">
              <w:rPr>
                <w:rFonts w:ascii="Arial" w:hAnsi="Arial" w:cs="Arial"/>
                <w:sz w:val="21"/>
                <w:szCs w:val="21"/>
              </w:rPr>
              <w:t>(4-5) 2Н</w:t>
            </w:r>
          </w:p>
        </w:tc>
      </w:tr>
      <w:tr w:rsidR="00E32E9D" w:rsidRPr="002D350D" w14:paraId="44962387" w14:textId="77777777">
        <w:trPr>
          <w:trHeight w:hRule="exact" w:val="310"/>
        </w:trPr>
        <w:tc>
          <w:tcPr>
            <w:tcW w:w="1843" w:type="dxa"/>
          </w:tcPr>
          <w:p w14:paraId="1A459E26" w14:textId="77777777" w:rsidR="00E32E9D" w:rsidRPr="002D350D" w:rsidRDefault="008555FA">
            <w:pPr>
              <w:pStyle w:val="TableParagraph"/>
              <w:spacing w:line="294" w:lineRule="exact"/>
              <w:ind w:left="787"/>
              <w:rPr>
                <w:rFonts w:ascii="Arial" w:hAnsi="Arial" w:cs="Arial"/>
                <w:sz w:val="21"/>
                <w:szCs w:val="21"/>
              </w:rPr>
            </w:pPr>
            <w:r w:rsidRPr="002D350D">
              <w:rPr>
                <w:rFonts w:ascii="Arial" w:hAnsi="Arial" w:cs="Arial"/>
                <w:sz w:val="21"/>
                <w:szCs w:val="21"/>
              </w:rPr>
              <w:t>25</w:t>
            </w:r>
          </w:p>
        </w:tc>
        <w:tc>
          <w:tcPr>
            <w:tcW w:w="2693" w:type="dxa"/>
          </w:tcPr>
          <w:p w14:paraId="7BD0C548" w14:textId="77777777" w:rsidR="00E32E9D" w:rsidRPr="002D350D" w:rsidRDefault="008555FA">
            <w:pPr>
              <w:pStyle w:val="TableParagraph"/>
              <w:spacing w:line="294" w:lineRule="exact"/>
              <w:ind w:left="558" w:right="558"/>
              <w:jc w:val="center"/>
              <w:rPr>
                <w:rFonts w:ascii="Arial" w:hAnsi="Arial" w:cs="Arial"/>
                <w:sz w:val="21"/>
                <w:szCs w:val="21"/>
              </w:rPr>
            </w:pPr>
            <w:r w:rsidRPr="002D350D">
              <w:rPr>
                <w:rFonts w:ascii="Arial" w:hAnsi="Arial" w:cs="Arial"/>
                <w:sz w:val="21"/>
                <w:szCs w:val="21"/>
              </w:rPr>
              <w:t>1Н</w:t>
            </w:r>
          </w:p>
        </w:tc>
        <w:tc>
          <w:tcPr>
            <w:tcW w:w="2693" w:type="dxa"/>
          </w:tcPr>
          <w:p w14:paraId="132D652D" w14:textId="77777777" w:rsidR="00E32E9D" w:rsidRPr="002D350D" w:rsidRDefault="008555FA">
            <w:pPr>
              <w:pStyle w:val="TableParagraph"/>
              <w:spacing w:line="294" w:lineRule="exact"/>
              <w:ind w:left="558" w:right="558"/>
              <w:jc w:val="center"/>
              <w:rPr>
                <w:rFonts w:ascii="Arial" w:hAnsi="Arial" w:cs="Arial"/>
                <w:sz w:val="21"/>
                <w:szCs w:val="21"/>
              </w:rPr>
            </w:pPr>
            <w:r w:rsidRPr="002D350D">
              <w:rPr>
                <w:rFonts w:ascii="Arial" w:hAnsi="Arial" w:cs="Arial"/>
                <w:sz w:val="21"/>
                <w:szCs w:val="21"/>
              </w:rPr>
              <w:t>4Н</w:t>
            </w:r>
          </w:p>
        </w:tc>
        <w:tc>
          <w:tcPr>
            <w:tcW w:w="2410" w:type="dxa"/>
          </w:tcPr>
          <w:p w14:paraId="4F8F394D" w14:textId="77777777" w:rsidR="00E32E9D" w:rsidRPr="002D350D" w:rsidRDefault="008555FA">
            <w:pPr>
              <w:pStyle w:val="TableParagraph"/>
              <w:spacing w:line="294" w:lineRule="exact"/>
              <w:ind w:left="856"/>
              <w:rPr>
                <w:rFonts w:ascii="Arial" w:hAnsi="Arial" w:cs="Arial"/>
                <w:sz w:val="21"/>
                <w:szCs w:val="21"/>
              </w:rPr>
            </w:pPr>
            <w:r w:rsidRPr="002D350D">
              <w:rPr>
                <w:rFonts w:ascii="Arial" w:hAnsi="Arial" w:cs="Arial"/>
                <w:sz w:val="21"/>
                <w:szCs w:val="21"/>
              </w:rPr>
              <w:t>(3) 2Н</w:t>
            </w:r>
          </w:p>
        </w:tc>
      </w:tr>
    </w:tbl>
    <w:p w14:paraId="1FE7F14B" w14:textId="77777777" w:rsidR="00D039F7" w:rsidRDefault="00D039F7">
      <w:pPr>
        <w:pStyle w:val="a3"/>
        <w:spacing w:before="4" w:line="324" w:lineRule="auto"/>
        <w:ind w:right="148"/>
        <w:rPr>
          <w:rFonts w:ascii="Arial" w:hAnsi="Arial" w:cs="Arial"/>
          <w:sz w:val="21"/>
          <w:szCs w:val="21"/>
          <w:lang w:val="ru-RU"/>
        </w:rPr>
      </w:pPr>
    </w:p>
    <w:p w14:paraId="2C84BE8D" w14:textId="1058209D" w:rsidR="00E32E9D" w:rsidRPr="002D350D" w:rsidRDefault="008555FA" w:rsidP="00D039F7">
      <w:pPr>
        <w:pStyle w:val="a3"/>
        <w:spacing w:before="0" w:line="288" w:lineRule="auto"/>
        <w:ind w:right="148"/>
        <w:rPr>
          <w:rFonts w:ascii="Arial" w:hAnsi="Arial" w:cs="Arial"/>
          <w:sz w:val="21"/>
          <w:szCs w:val="21"/>
          <w:lang w:val="ru-RU"/>
        </w:rPr>
      </w:pPr>
      <w:r w:rsidRPr="002D350D">
        <w:rPr>
          <w:rFonts w:ascii="Arial" w:hAnsi="Arial" w:cs="Arial"/>
          <w:sz w:val="21"/>
          <w:szCs w:val="21"/>
          <w:lang w:val="ru-RU"/>
        </w:rPr>
        <w:t xml:space="preserve">Кольктафель являє собою вертикальний щит трапецієподібної форми (рисунок Р.1), </w:t>
      </w:r>
      <w:r w:rsidRPr="002D350D">
        <w:rPr>
          <w:rFonts w:ascii="Arial" w:hAnsi="Arial" w:cs="Arial"/>
          <w:sz w:val="21"/>
          <w:szCs w:val="21"/>
          <w:lang w:val="ru-RU"/>
        </w:rPr>
        <w:lastRenderedPageBreak/>
        <w:t>найчастіше дерев'яний. Застосовуються і металеві конструкції кольктафелів, у тому числі із хрестоподібно розташованими щитами. Кольктафелі впливають на вітрові потоки так, що в сніговому покриві утворюються ями видування. Встановлюють їх як доповнення до інших споруд для локального видування снігу, що розташовані нижче видувальних щитів, або як доповнення до снігоутримувальних споруд, або для розвантаження тих, що сильно заносяться снігом. На відміну від щитів, що видувають сніг і ефективно працюють при стабільному напрямку хуртовини, кольктафелі працюють при будь-якому напрямку снігопереносу. Вибір типу й місця розташування споруд для регулювання снігових відкладень приймається на основі детального визначення локальних умов формування снігового покриву й хуртовинного снігопереносу. Вони найчастіше зводяться у комплексі зі спорудами для утримання снігу на лавинонебезпечному схилі.</w:t>
      </w:r>
    </w:p>
    <w:p w14:paraId="38B28E47" w14:textId="77777777" w:rsidR="00E32E9D" w:rsidRPr="002D350D" w:rsidRDefault="00E32E9D" w:rsidP="00D039F7">
      <w:pPr>
        <w:pStyle w:val="a3"/>
        <w:spacing w:before="0" w:line="288" w:lineRule="auto"/>
        <w:ind w:left="0" w:firstLine="0"/>
        <w:jc w:val="left"/>
        <w:rPr>
          <w:rFonts w:ascii="Arial" w:hAnsi="Arial" w:cs="Arial"/>
          <w:sz w:val="21"/>
          <w:szCs w:val="21"/>
          <w:lang w:val="ru-RU"/>
        </w:rPr>
      </w:pPr>
    </w:p>
    <w:p w14:paraId="35090D57" w14:textId="77777777" w:rsidR="00E32E9D" w:rsidRPr="002D350D" w:rsidRDefault="008555FA">
      <w:pPr>
        <w:pStyle w:val="a3"/>
        <w:spacing w:before="0"/>
        <w:ind w:left="1109" w:firstLine="0"/>
        <w:jc w:val="left"/>
        <w:rPr>
          <w:rFonts w:ascii="Arial" w:hAnsi="Arial" w:cs="Arial"/>
          <w:sz w:val="21"/>
          <w:szCs w:val="21"/>
        </w:rPr>
      </w:pPr>
      <w:r w:rsidRPr="002D350D">
        <w:rPr>
          <w:rFonts w:ascii="Arial" w:hAnsi="Arial" w:cs="Arial"/>
          <w:noProof/>
          <w:sz w:val="21"/>
          <w:szCs w:val="21"/>
        </w:rPr>
        <w:drawing>
          <wp:inline distT="0" distB="0" distL="0" distR="0" wp14:anchorId="38FB6F8A" wp14:editId="20F2DE32">
            <wp:extent cx="4853564" cy="2078736"/>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33" cstate="print"/>
                    <a:stretch>
                      <a:fillRect/>
                    </a:stretch>
                  </pic:blipFill>
                  <pic:spPr>
                    <a:xfrm>
                      <a:off x="0" y="0"/>
                      <a:ext cx="4853564" cy="2078736"/>
                    </a:xfrm>
                    <a:prstGeom prst="rect">
                      <a:avLst/>
                    </a:prstGeom>
                  </pic:spPr>
                </pic:pic>
              </a:graphicData>
            </a:graphic>
          </wp:inline>
        </w:drawing>
      </w:r>
    </w:p>
    <w:p w14:paraId="37518A63" w14:textId="77777777" w:rsidR="00E32E9D" w:rsidRPr="002D350D" w:rsidRDefault="008555FA">
      <w:pPr>
        <w:pStyle w:val="a3"/>
        <w:spacing w:before="118"/>
        <w:ind w:left="224" w:right="226" w:firstLine="0"/>
        <w:jc w:val="center"/>
        <w:rPr>
          <w:rFonts w:ascii="Arial" w:hAnsi="Arial" w:cs="Arial"/>
          <w:sz w:val="21"/>
          <w:szCs w:val="21"/>
          <w:lang w:val="ru-RU"/>
        </w:rPr>
      </w:pPr>
      <w:r w:rsidRPr="002D350D">
        <w:rPr>
          <w:rFonts w:ascii="Arial" w:hAnsi="Arial" w:cs="Arial"/>
          <w:sz w:val="21"/>
          <w:szCs w:val="21"/>
          <w:lang w:val="ru-RU"/>
        </w:rPr>
        <w:t>а – сніговидувальний щит; б, в – кольктафелі</w:t>
      </w:r>
    </w:p>
    <w:p w14:paraId="4E36D241" w14:textId="77777777" w:rsidR="00E32E9D" w:rsidRPr="002D350D" w:rsidRDefault="008555FA">
      <w:pPr>
        <w:spacing w:before="126"/>
        <w:ind w:left="225" w:right="225"/>
        <w:jc w:val="center"/>
        <w:rPr>
          <w:rFonts w:ascii="Arial" w:hAnsi="Arial" w:cs="Arial"/>
          <w:sz w:val="21"/>
          <w:szCs w:val="21"/>
          <w:lang w:val="ru-RU"/>
        </w:rPr>
      </w:pPr>
      <w:r w:rsidRPr="002D350D">
        <w:rPr>
          <w:rFonts w:ascii="Arial" w:hAnsi="Arial" w:cs="Arial"/>
          <w:b/>
          <w:sz w:val="21"/>
          <w:szCs w:val="21"/>
          <w:lang w:val="ru-RU"/>
        </w:rPr>
        <w:t xml:space="preserve">Рисунок Р.1 – </w:t>
      </w:r>
      <w:r w:rsidRPr="002D350D">
        <w:rPr>
          <w:rFonts w:ascii="Arial" w:hAnsi="Arial" w:cs="Arial"/>
          <w:sz w:val="21"/>
          <w:szCs w:val="21"/>
          <w:lang w:val="ru-RU"/>
        </w:rPr>
        <w:t>Протилавинні споруди</w:t>
      </w:r>
    </w:p>
    <w:p w14:paraId="282CDCBC" w14:textId="77777777" w:rsidR="00E32E9D" w:rsidRPr="002D350D" w:rsidRDefault="008555FA" w:rsidP="00D039F7">
      <w:pPr>
        <w:pStyle w:val="a3"/>
        <w:spacing w:before="0" w:line="288" w:lineRule="auto"/>
        <w:ind w:left="113" w:right="111"/>
        <w:rPr>
          <w:rFonts w:ascii="Arial" w:hAnsi="Arial" w:cs="Arial"/>
          <w:sz w:val="21"/>
          <w:szCs w:val="21"/>
          <w:lang w:val="ru-RU"/>
        </w:rPr>
      </w:pPr>
      <w:r w:rsidRPr="002D350D">
        <w:rPr>
          <w:rFonts w:ascii="Arial" w:hAnsi="Arial" w:cs="Arial"/>
          <w:sz w:val="21"/>
          <w:szCs w:val="21"/>
          <w:lang w:val="ru-RU"/>
        </w:rPr>
        <w:t>Р.3.3 Снігоутримувальні сітки з тросів, дроту й нейлонових стрічок закріплюють на вертикальних стояках і тросових розтяжках і вони виконують функції опорних решіток.</w:t>
      </w:r>
    </w:p>
    <w:p w14:paraId="5C1CD8F5" w14:textId="77777777" w:rsidR="00E32E9D" w:rsidRPr="002D350D" w:rsidRDefault="008555FA" w:rsidP="00D039F7">
      <w:pPr>
        <w:pStyle w:val="a3"/>
        <w:spacing w:before="0" w:line="288" w:lineRule="auto"/>
        <w:ind w:left="113" w:right="112"/>
        <w:rPr>
          <w:rFonts w:ascii="Arial" w:hAnsi="Arial" w:cs="Arial"/>
          <w:sz w:val="21"/>
          <w:szCs w:val="21"/>
          <w:lang w:val="ru-RU"/>
        </w:rPr>
      </w:pPr>
      <w:r w:rsidRPr="002D350D">
        <w:rPr>
          <w:rFonts w:ascii="Arial" w:hAnsi="Arial" w:cs="Arial"/>
          <w:sz w:val="21"/>
          <w:szCs w:val="21"/>
          <w:lang w:val="ru-RU"/>
        </w:rPr>
        <w:t>Ці споруди мають деякі переваги перед іншими снігоутримувальними спорудами. Сітки дозволяють застосовувати відносно легкі стандартні елементи опорних конструкцій, що істотно полегшує будівельні роботи на схилах. Сітки надійно витримують снігові плити та динамічні навантаження при утворенні тріщин у плиті і їх русі. Вони також гальмують або повністю запобігають сповзанню як пухкого сухого, так і мокрого снігу. Широке застосування споруд із сіток стримується через високу вартість і дефіцитність сіток і тросів.</w:t>
      </w:r>
    </w:p>
    <w:p w14:paraId="59BC25D7" w14:textId="77777777" w:rsidR="00E32E9D" w:rsidRPr="00D039F7" w:rsidRDefault="008555FA" w:rsidP="00D039F7">
      <w:pPr>
        <w:pStyle w:val="a3"/>
        <w:spacing w:before="0" w:line="288" w:lineRule="auto"/>
        <w:ind w:left="113" w:right="110"/>
        <w:rPr>
          <w:rFonts w:ascii="Arial" w:hAnsi="Arial" w:cs="Arial"/>
          <w:spacing w:val="-6"/>
          <w:sz w:val="21"/>
          <w:szCs w:val="21"/>
          <w:lang w:val="ru-RU"/>
        </w:rPr>
      </w:pPr>
      <w:r w:rsidRPr="00D039F7">
        <w:rPr>
          <w:rFonts w:ascii="Arial" w:hAnsi="Arial" w:cs="Arial"/>
          <w:spacing w:val="-6"/>
          <w:sz w:val="21"/>
          <w:szCs w:val="21"/>
          <w:lang w:val="ru-RU"/>
        </w:rPr>
        <w:t>Області лавинної небезпеки в Українських Карпатах та гірському Криму наведені на рисунку Р.3.</w:t>
      </w:r>
    </w:p>
    <w:p w14:paraId="22048618" w14:textId="77777777" w:rsidR="00E32E9D" w:rsidRPr="002D350D" w:rsidRDefault="008555FA">
      <w:pPr>
        <w:pStyle w:val="a3"/>
        <w:spacing w:before="0"/>
        <w:ind w:left="1589" w:firstLine="0"/>
        <w:jc w:val="left"/>
        <w:rPr>
          <w:rFonts w:ascii="Arial" w:hAnsi="Arial" w:cs="Arial"/>
          <w:sz w:val="21"/>
          <w:szCs w:val="21"/>
        </w:rPr>
      </w:pPr>
      <w:r w:rsidRPr="002D350D">
        <w:rPr>
          <w:rFonts w:ascii="Arial" w:hAnsi="Arial" w:cs="Arial"/>
          <w:noProof/>
          <w:sz w:val="21"/>
          <w:szCs w:val="21"/>
        </w:rPr>
        <w:drawing>
          <wp:inline distT="0" distB="0" distL="0" distR="0" wp14:anchorId="2042EE92" wp14:editId="42C718AD">
            <wp:extent cx="4266490" cy="1998726"/>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4" cstate="print"/>
                    <a:stretch>
                      <a:fillRect/>
                    </a:stretch>
                  </pic:blipFill>
                  <pic:spPr>
                    <a:xfrm>
                      <a:off x="0" y="0"/>
                      <a:ext cx="4266490" cy="1998726"/>
                    </a:xfrm>
                    <a:prstGeom prst="rect">
                      <a:avLst/>
                    </a:prstGeom>
                  </pic:spPr>
                </pic:pic>
              </a:graphicData>
            </a:graphic>
          </wp:inline>
        </w:drawing>
      </w:r>
    </w:p>
    <w:p w14:paraId="22990A28" w14:textId="77777777" w:rsidR="00E32E9D" w:rsidRPr="002D350D" w:rsidRDefault="008555FA">
      <w:pPr>
        <w:pStyle w:val="a3"/>
        <w:spacing w:before="154"/>
        <w:ind w:right="107" w:firstLine="0"/>
        <w:rPr>
          <w:rFonts w:ascii="Arial" w:hAnsi="Arial" w:cs="Arial"/>
          <w:sz w:val="21"/>
          <w:szCs w:val="21"/>
        </w:rPr>
      </w:pPr>
      <w:r w:rsidRPr="002D350D">
        <w:rPr>
          <w:rFonts w:ascii="Arial" w:hAnsi="Arial" w:cs="Arial"/>
          <w:sz w:val="21"/>
          <w:szCs w:val="21"/>
        </w:rPr>
        <w:t>а – схема забудови зони зародження лавин безперервними рядами снігоутримувальних споруд; б – те саме рядами з розривами у шаховому порядку; 1 – снігозбирні щити, 2 – видувальні щити, 3 – кольктафелі, 4 – снігоутримувальні щити</w:t>
      </w:r>
    </w:p>
    <w:p w14:paraId="6427664A" w14:textId="20EDC076" w:rsidR="00E32E9D" w:rsidRPr="00A81322" w:rsidRDefault="008555FA">
      <w:pPr>
        <w:spacing w:line="322" w:lineRule="exact"/>
        <w:ind w:left="224" w:right="226"/>
        <w:jc w:val="center"/>
        <w:rPr>
          <w:rFonts w:ascii="Arial" w:hAnsi="Arial" w:cs="Arial"/>
          <w:sz w:val="21"/>
          <w:szCs w:val="21"/>
          <w:lang w:val="ru-RU"/>
        </w:rPr>
      </w:pPr>
      <w:r w:rsidRPr="00A81322">
        <w:rPr>
          <w:rFonts w:ascii="Arial" w:hAnsi="Arial" w:cs="Arial"/>
          <w:b/>
          <w:sz w:val="21"/>
          <w:szCs w:val="21"/>
          <w:lang w:val="ru-RU"/>
        </w:rPr>
        <w:t xml:space="preserve">Рисунок Р.2 – </w:t>
      </w:r>
      <w:r w:rsidRPr="00A81322">
        <w:rPr>
          <w:rFonts w:ascii="Arial" w:hAnsi="Arial" w:cs="Arial"/>
          <w:sz w:val="21"/>
          <w:szCs w:val="21"/>
          <w:lang w:val="ru-RU"/>
        </w:rPr>
        <w:t>Розміщенн</w:t>
      </w:r>
      <w:r w:rsidR="00A81322" w:rsidRPr="00A81322">
        <w:rPr>
          <w:noProof/>
          <w:lang w:val="ru-RU"/>
        </w:rPr>
        <w:t xml:space="preserve"> </w:t>
      </w:r>
      <w:r w:rsidRPr="00A81322">
        <w:rPr>
          <w:rFonts w:ascii="Arial" w:hAnsi="Arial" w:cs="Arial"/>
          <w:sz w:val="21"/>
          <w:szCs w:val="21"/>
          <w:lang w:val="ru-RU"/>
        </w:rPr>
        <w:t>я протилавинних споруд</w:t>
      </w:r>
    </w:p>
    <w:p w14:paraId="692106F4" w14:textId="77777777" w:rsidR="00E32E9D" w:rsidRDefault="00E32E9D">
      <w:pPr>
        <w:spacing w:line="322" w:lineRule="exact"/>
        <w:jc w:val="center"/>
        <w:rPr>
          <w:rFonts w:ascii="Arial" w:hAnsi="Arial" w:cs="Arial"/>
          <w:sz w:val="21"/>
          <w:szCs w:val="21"/>
          <w:lang w:val="ru-RU"/>
        </w:rPr>
      </w:pPr>
    </w:p>
    <w:p w14:paraId="568C02D8" w14:textId="43748BB9" w:rsidR="0032109C" w:rsidRPr="00A81322" w:rsidRDefault="0032109C">
      <w:pPr>
        <w:spacing w:line="322" w:lineRule="exact"/>
        <w:jc w:val="center"/>
        <w:rPr>
          <w:rFonts w:ascii="Arial" w:hAnsi="Arial" w:cs="Arial"/>
          <w:sz w:val="21"/>
          <w:szCs w:val="21"/>
          <w:lang w:val="ru-RU"/>
        </w:rPr>
        <w:sectPr w:rsidR="0032109C" w:rsidRPr="00A81322">
          <w:footerReference w:type="default" r:id="rId35"/>
          <w:pgSz w:w="11910" w:h="16840"/>
          <w:pgMar w:top="940" w:right="1020" w:bottom="940" w:left="1020" w:header="725" w:footer="743" w:gutter="0"/>
          <w:cols w:space="720"/>
        </w:sectPr>
      </w:pPr>
    </w:p>
    <w:p w14:paraId="5455E9C4" w14:textId="77777777" w:rsidR="00E32E9D" w:rsidRPr="00A81322" w:rsidRDefault="00E32E9D">
      <w:pPr>
        <w:pStyle w:val="a3"/>
        <w:spacing w:before="4"/>
        <w:ind w:left="0" w:firstLine="0"/>
        <w:jc w:val="left"/>
        <w:rPr>
          <w:rFonts w:ascii="Arial" w:hAnsi="Arial" w:cs="Arial"/>
          <w:sz w:val="21"/>
          <w:szCs w:val="21"/>
          <w:lang w:val="ru-RU"/>
        </w:rPr>
      </w:pPr>
    </w:p>
    <w:p w14:paraId="7EF5E11C" w14:textId="566A1884" w:rsidR="00E32E9D" w:rsidRPr="0032109C" w:rsidRDefault="00E32E9D">
      <w:pPr>
        <w:pStyle w:val="a3"/>
        <w:spacing w:before="0"/>
        <w:ind w:left="174" w:firstLine="0"/>
        <w:jc w:val="left"/>
        <w:rPr>
          <w:rFonts w:ascii="Arial" w:hAnsi="Arial" w:cs="Arial"/>
          <w:sz w:val="21"/>
          <w:szCs w:val="21"/>
          <w:lang w:val="ru-RU"/>
        </w:rPr>
      </w:pPr>
    </w:p>
    <w:p w14:paraId="10CAE49D" w14:textId="77777777" w:rsidR="0032109C" w:rsidRPr="000D5142" w:rsidRDefault="0032109C">
      <w:pPr>
        <w:rPr>
          <w:rFonts w:ascii="Arial" w:hAnsi="Arial" w:cs="Arial"/>
          <w:noProof/>
          <w:sz w:val="21"/>
          <w:szCs w:val="21"/>
          <w:lang w:val="ru-RU"/>
        </w:rPr>
      </w:pPr>
    </w:p>
    <w:p w14:paraId="16F47490" w14:textId="767C11FC" w:rsidR="00E32E9D" w:rsidRDefault="0032109C">
      <w:pPr>
        <w:rPr>
          <w:rFonts w:ascii="Arial" w:hAnsi="Arial" w:cs="Arial"/>
          <w:sz w:val="21"/>
          <w:szCs w:val="21"/>
          <w:lang w:val="ru-RU"/>
        </w:rPr>
      </w:pPr>
      <w:r w:rsidRPr="002D350D">
        <w:rPr>
          <w:rFonts w:ascii="Arial" w:hAnsi="Arial" w:cs="Arial"/>
          <w:noProof/>
          <w:sz w:val="21"/>
          <w:szCs w:val="21"/>
        </w:rPr>
        <w:drawing>
          <wp:anchor distT="0" distB="0" distL="114300" distR="114300" simplePos="0" relativeHeight="251661824" behindDoc="1" locked="0" layoutInCell="1" allowOverlap="1" wp14:anchorId="6B0A832E" wp14:editId="6C4FE713">
            <wp:simplePos x="0" y="0"/>
            <wp:positionH relativeFrom="column">
              <wp:posOffset>-239027</wp:posOffset>
            </wp:positionH>
            <wp:positionV relativeFrom="paragraph">
              <wp:posOffset>469666</wp:posOffset>
            </wp:positionV>
            <wp:extent cx="6246795" cy="8241460"/>
            <wp:effectExtent l="0" t="0" r="1905" b="7620"/>
            <wp:wrapNone/>
            <wp:docPr id="37" name="image19.jpeg" descr="ris_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rotWithShape="1">
                    <a:blip r:embed="rId36" cstate="print">
                      <a:extLst>
                        <a:ext uri="{28A0092B-C50C-407E-A947-70E740481C1C}">
                          <a14:useLocalDpi xmlns:a14="http://schemas.microsoft.com/office/drawing/2010/main" val="0"/>
                        </a:ext>
                      </a:extLst>
                    </a:blip>
                    <a:srcRect l="1" t="7005" r="-867"/>
                    <a:stretch/>
                  </pic:blipFill>
                  <pic:spPr bwMode="auto">
                    <a:xfrm>
                      <a:off x="0" y="0"/>
                      <a:ext cx="6262574" cy="82622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C9F85E" w14:textId="6F43CBF5" w:rsidR="0032109C" w:rsidRPr="0032109C" w:rsidRDefault="0032109C">
      <w:pPr>
        <w:rPr>
          <w:rFonts w:ascii="Arial" w:hAnsi="Arial" w:cs="Arial"/>
          <w:sz w:val="21"/>
          <w:szCs w:val="21"/>
          <w:lang w:val="ru-RU"/>
        </w:rPr>
        <w:sectPr w:rsidR="0032109C" w:rsidRPr="0032109C" w:rsidSect="0032109C">
          <w:footerReference w:type="default" r:id="rId37"/>
          <w:pgSz w:w="11910" w:h="16840"/>
          <w:pgMar w:top="940" w:right="0" w:bottom="940" w:left="1680" w:header="725" w:footer="743" w:gutter="0"/>
          <w:cols w:space="720"/>
        </w:sectPr>
      </w:pPr>
    </w:p>
    <w:p w14:paraId="4831A0A1" w14:textId="77777777" w:rsidR="00E32E9D" w:rsidRPr="002D350D" w:rsidRDefault="008555FA">
      <w:pPr>
        <w:pStyle w:val="1"/>
        <w:spacing w:before="220"/>
        <w:ind w:left="225" w:right="226"/>
        <w:jc w:val="center"/>
        <w:rPr>
          <w:rFonts w:ascii="Arial" w:hAnsi="Arial" w:cs="Arial"/>
          <w:sz w:val="21"/>
          <w:szCs w:val="21"/>
          <w:lang w:val="ru-RU"/>
        </w:rPr>
      </w:pPr>
      <w:bookmarkStart w:id="123" w:name="ДОДАТОК_С"/>
      <w:bookmarkStart w:id="124" w:name="_bookmark61"/>
      <w:bookmarkEnd w:id="123"/>
      <w:bookmarkEnd w:id="124"/>
      <w:r w:rsidRPr="002D350D">
        <w:rPr>
          <w:rFonts w:ascii="Arial" w:hAnsi="Arial" w:cs="Arial"/>
          <w:sz w:val="21"/>
          <w:szCs w:val="21"/>
          <w:lang w:val="ru-RU"/>
        </w:rPr>
        <w:lastRenderedPageBreak/>
        <w:t>ДОДАТОК С</w:t>
      </w:r>
    </w:p>
    <w:p w14:paraId="32EC24E5" w14:textId="77777777" w:rsidR="00E32E9D" w:rsidRPr="002D350D" w:rsidRDefault="008555FA">
      <w:pPr>
        <w:pStyle w:val="a3"/>
        <w:spacing w:before="156"/>
        <w:ind w:left="225" w:right="225" w:firstLine="0"/>
        <w:jc w:val="center"/>
        <w:rPr>
          <w:rFonts w:ascii="Arial" w:hAnsi="Arial" w:cs="Arial"/>
          <w:sz w:val="21"/>
          <w:szCs w:val="21"/>
          <w:lang w:val="ru-RU"/>
        </w:rPr>
      </w:pPr>
      <w:r w:rsidRPr="002D350D">
        <w:rPr>
          <w:rFonts w:ascii="Arial" w:hAnsi="Arial" w:cs="Arial"/>
          <w:sz w:val="21"/>
          <w:szCs w:val="21"/>
          <w:lang w:val="ru-RU"/>
        </w:rPr>
        <w:t>(довідковий)</w:t>
      </w:r>
    </w:p>
    <w:p w14:paraId="28503657" w14:textId="77777777" w:rsidR="00E32E9D" w:rsidRPr="002D350D" w:rsidRDefault="00E32E9D" w:rsidP="001F7F4A">
      <w:pPr>
        <w:pStyle w:val="a3"/>
        <w:spacing w:before="0" w:line="280" w:lineRule="exact"/>
        <w:ind w:left="0" w:firstLine="0"/>
        <w:contextualSpacing/>
        <w:jc w:val="left"/>
        <w:rPr>
          <w:rFonts w:ascii="Arial" w:hAnsi="Arial" w:cs="Arial"/>
          <w:sz w:val="21"/>
          <w:szCs w:val="21"/>
          <w:lang w:val="ru-RU"/>
        </w:rPr>
      </w:pPr>
    </w:p>
    <w:p w14:paraId="28417695" w14:textId="77777777" w:rsidR="00E32E9D" w:rsidRPr="002D350D" w:rsidRDefault="008555FA" w:rsidP="00D039F7">
      <w:pPr>
        <w:pStyle w:val="1"/>
        <w:spacing w:line="288" w:lineRule="auto"/>
        <w:ind w:left="225" w:right="226"/>
        <w:contextualSpacing/>
        <w:jc w:val="center"/>
        <w:rPr>
          <w:rFonts w:ascii="Arial" w:hAnsi="Arial" w:cs="Arial"/>
          <w:sz w:val="21"/>
          <w:szCs w:val="21"/>
          <w:lang w:val="ru-RU"/>
        </w:rPr>
      </w:pPr>
      <w:bookmarkStart w:id="125" w:name="УМОВИ_УТВОРЕННЯ_СЕЛІВ_ТА_ПРОТИСЕЛЕВІ_ЗАХ"/>
      <w:bookmarkStart w:id="126" w:name="_bookmark62"/>
      <w:bookmarkEnd w:id="125"/>
      <w:bookmarkEnd w:id="126"/>
      <w:r w:rsidRPr="002D350D">
        <w:rPr>
          <w:rFonts w:ascii="Arial" w:hAnsi="Arial" w:cs="Arial"/>
          <w:sz w:val="21"/>
          <w:szCs w:val="21"/>
          <w:lang w:val="ru-RU"/>
        </w:rPr>
        <w:t>УМОВИ УТВОРЕННЯ СЕЛІВ ТА ПРОТИСЕЛЕВІ ЗАХОДИ</w:t>
      </w:r>
    </w:p>
    <w:p w14:paraId="726EF6D6" w14:textId="77777777" w:rsidR="00E32E9D" w:rsidRPr="002D350D" w:rsidRDefault="008555FA" w:rsidP="00D039F7">
      <w:pPr>
        <w:spacing w:line="288" w:lineRule="auto"/>
        <w:ind w:left="832"/>
        <w:contextualSpacing/>
        <w:rPr>
          <w:rFonts w:ascii="Arial" w:hAnsi="Arial" w:cs="Arial"/>
          <w:b/>
          <w:sz w:val="21"/>
          <w:szCs w:val="21"/>
          <w:lang w:val="ru-RU"/>
        </w:rPr>
      </w:pPr>
      <w:r w:rsidRPr="002D350D">
        <w:rPr>
          <w:rFonts w:ascii="Arial" w:hAnsi="Arial" w:cs="Arial"/>
          <w:b/>
          <w:sz w:val="21"/>
          <w:szCs w:val="21"/>
          <w:lang w:val="ru-RU"/>
        </w:rPr>
        <w:t>С.1 Умови утворення селів</w:t>
      </w:r>
    </w:p>
    <w:p w14:paraId="26005F3D" w14:textId="77777777" w:rsidR="00E32E9D" w:rsidRPr="002D350D" w:rsidRDefault="008555FA" w:rsidP="00D039F7">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С.1.1 Основними факторами в утворенні селів є фізико-географічні характеристики: рельєф, геологія, літологія, гідрометеорологічні особливості, вид ґрунтів та рослинності, господарська діяльність.</w:t>
      </w:r>
    </w:p>
    <w:p w14:paraId="7752656C" w14:textId="77777777" w:rsidR="00E32E9D" w:rsidRPr="002D350D" w:rsidRDefault="008555FA" w:rsidP="00D039F7">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Головними умовами селеутворення у басейнах річок на території Українських Карпат та гірського Криму є: можливість виникнення інтенсивного схилового та руслового стоку внаслідок випадання значної кількості опадів у вигляді дощу або інтенсивного сніготанення; наявність у селевих басейнах достатньої кількості пухкої гірської породи; наявність такого нахилу селевих русел та прилеглих схилів, який забезпечує можливість зсуву та подальшого транспортування селевої маси (рисунок С.1).</w:t>
      </w:r>
    </w:p>
    <w:p w14:paraId="2F09DE44" w14:textId="77777777" w:rsidR="00E32E9D" w:rsidRPr="002D350D" w:rsidRDefault="008555FA" w:rsidP="00D039F7">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С.1.2 Селевий потік характеризується насиченістю твердим матеріалом, що складає 15-60 % та більше об'єму селю. Селеві паводки характерні для невеликих постійних та тимчасових водотоків і притаманні вони (за винятком рівчаково-балкових) гірським районам України – Карпатам та Криму.</w:t>
      </w:r>
    </w:p>
    <w:p w14:paraId="28A09E43" w14:textId="77777777" w:rsidR="00E32E9D" w:rsidRPr="002D350D" w:rsidRDefault="008555FA" w:rsidP="00D039F7">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С.1.3 У залежності від об'єктів засоби захисту поділяються на три основні групи: організаційно-господарські, агролісомеліоративні та технічні.</w:t>
      </w:r>
    </w:p>
    <w:p w14:paraId="34E435B9" w14:textId="77777777" w:rsidR="00E32E9D" w:rsidRPr="002D350D" w:rsidRDefault="008555FA" w:rsidP="00D039F7">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Організаційно-господарські заходи – це регулювання господарської діяльності у селенебезпечних районах із метою недопущення людських жертв, зменшення можливих збитків та послаблення дії селевих процесів. Вони включають закони, рішення місцевої влади та організацій, спрямовані на максимальне збереження лісового покриву на схилах гір, обмеження навантажень на гірські пасовиська.</w:t>
      </w:r>
    </w:p>
    <w:p w14:paraId="31EDDBB1" w14:textId="77777777" w:rsidR="00E32E9D" w:rsidRPr="002D350D" w:rsidRDefault="008555FA" w:rsidP="00D039F7">
      <w:pPr>
        <w:pStyle w:val="a3"/>
        <w:spacing w:before="0" w:line="288" w:lineRule="auto"/>
        <w:ind w:right="110"/>
        <w:contextualSpacing/>
        <w:rPr>
          <w:rFonts w:ascii="Arial" w:hAnsi="Arial" w:cs="Arial"/>
          <w:sz w:val="21"/>
          <w:szCs w:val="21"/>
          <w:lang w:val="ru-RU"/>
        </w:rPr>
      </w:pPr>
      <w:r w:rsidRPr="002D350D">
        <w:rPr>
          <w:rFonts w:ascii="Arial" w:hAnsi="Arial" w:cs="Arial"/>
          <w:sz w:val="21"/>
          <w:szCs w:val="21"/>
          <w:lang w:val="ru-RU"/>
        </w:rPr>
        <w:t>Агролісомеліоративні</w:t>
      </w:r>
      <w:r w:rsidRPr="002D350D">
        <w:rPr>
          <w:rFonts w:ascii="Arial" w:hAnsi="Arial" w:cs="Arial"/>
          <w:spacing w:val="-14"/>
          <w:sz w:val="21"/>
          <w:szCs w:val="21"/>
          <w:lang w:val="ru-RU"/>
        </w:rPr>
        <w:t xml:space="preserve"> </w:t>
      </w:r>
      <w:r w:rsidRPr="002D350D">
        <w:rPr>
          <w:rFonts w:ascii="Arial" w:hAnsi="Arial" w:cs="Arial"/>
          <w:sz w:val="21"/>
          <w:szCs w:val="21"/>
          <w:lang w:val="ru-RU"/>
        </w:rPr>
        <w:t>заходи</w:t>
      </w:r>
      <w:r w:rsidRPr="002D350D">
        <w:rPr>
          <w:rFonts w:ascii="Arial" w:hAnsi="Arial" w:cs="Arial"/>
          <w:spacing w:val="-14"/>
          <w:sz w:val="21"/>
          <w:szCs w:val="21"/>
          <w:lang w:val="ru-RU"/>
        </w:rPr>
        <w:t xml:space="preserve"> </w:t>
      </w:r>
      <w:r w:rsidRPr="002D350D">
        <w:rPr>
          <w:rFonts w:ascii="Arial" w:hAnsi="Arial" w:cs="Arial"/>
          <w:sz w:val="21"/>
          <w:szCs w:val="21"/>
          <w:lang w:val="ru-RU"/>
        </w:rPr>
        <w:t>включають</w:t>
      </w:r>
      <w:r w:rsidRPr="002D350D">
        <w:rPr>
          <w:rFonts w:ascii="Arial" w:hAnsi="Arial" w:cs="Arial"/>
          <w:spacing w:val="-16"/>
          <w:sz w:val="21"/>
          <w:szCs w:val="21"/>
          <w:lang w:val="ru-RU"/>
        </w:rPr>
        <w:t xml:space="preserve"> </w:t>
      </w:r>
      <w:r w:rsidRPr="002D350D">
        <w:rPr>
          <w:rFonts w:ascii="Arial" w:hAnsi="Arial" w:cs="Arial"/>
          <w:sz w:val="21"/>
          <w:szCs w:val="21"/>
          <w:lang w:val="ru-RU"/>
        </w:rPr>
        <w:t>агротехнічні,</w:t>
      </w:r>
      <w:r w:rsidRPr="002D350D">
        <w:rPr>
          <w:rFonts w:ascii="Arial" w:hAnsi="Arial" w:cs="Arial"/>
          <w:spacing w:val="-16"/>
          <w:sz w:val="21"/>
          <w:szCs w:val="21"/>
          <w:lang w:val="ru-RU"/>
        </w:rPr>
        <w:t xml:space="preserve"> </w:t>
      </w:r>
      <w:r w:rsidRPr="002D350D">
        <w:rPr>
          <w:rFonts w:ascii="Arial" w:hAnsi="Arial" w:cs="Arial"/>
          <w:sz w:val="21"/>
          <w:szCs w:val="21"/>
          <w:lang w:val="ru-RU"/>
        </w:rPr>
        <w:t>лісогосподарські</w:t>
      </w:r>
      <w:r w:rsidRPr="002D350D">
        <w:rPr>
          <w:rFonts w:ascii="Arial" w:hAnsi="Arial" w:cs="Arial"/>
          <w:spacing w:val="-14"/>
          <w:sz w:val="21"/>
          <w:szCs w:val="21"/>
          <w:lang w:val="ru-RU"/>
        </w:rPr>
        <w:t xml:space="preserve"> </w:t>
      </w:r>
      <w:r w:rsidRPr="002D350D">
        <w:rPr>
          <w:rFonts w:ascii="Arial" w:hAnsi="Arial" w:cs="Arial"/>
          <w:sz w:val="21"/>
          <w:szCs w:val="21"/>
          <w:lang w:val="ru-RU"/>
        </w:rPr>
        <w:t>та лісомеліоративні  заходи,  що  спрямовані  на  регулювання  поверхневого</w:t>
      </w:r>
      <w:r w:rsidRPr="002D350D">
        <w:rPr>
          <w:rFonts w:ascii="Arial" w:hAnsi="Arial" w:cs="Arial"/>
          <w:spacing w:val="-24"/>
          <w:sz w:val="21"/>
          <w:szCs w:val="21"/>
          <w:lang w:val="ru-RU"/>
        </w:rPr>
        <w:t xml:space="preserve"> </w:t>
      </w:r>
      <w:r w:rsidRPr="002D350D">
        <w:rPr>
          <w:rFonts w:ascii="Arial" w:hAnsi="Arial" w:cs="Arial"/>
          <w:sz w:val="21"/>
          <w:szCs w:val="21"/>
          <w:lang w:val="ru-RU"/>
        </w:rPr>
        <w:t>стоку</w:t>
      </w:r>
    </w:p>
    <w:p w14:paraId="001F1726" w14:textId="77777777" w:rsidR="00E32E9D" w:rsidRPr="002D350D" w:rsidRDefault="008555FA" w:rsidP="00D039F7">
      <w:pPr>
        <w:pStyle w:val="a3"/>
        <w:tabs>
          <w:tab w:val="left" w:pos="1432"/>
          <w:tab w:val="left" w:pos="2275"/>
          <w:tab w:val="left" w:pos="2745"/>
          <w:tab w:val="left" w:pos="4888"/>
          <w:tab w:val="left" w:pos="5255"/>
          <w:tab w:val="left" w:pos="6762"/>
          <w:tab w:val="left" w:pos="7233"/>
          <w:tab w:val="left" w:pos="8920"/>
        </w:tabs>
        <w:spacing w:before="0" w:line="288" w:lineRule="auto"/>
        <w:ind w:right="113" w:firstLine="0"/>
        <w:contextualSpacing/>
        <w:jc w:val="left"/>
        <w:rPr>
          <w:rFonts w:ascii="Arial" w:hAnsi="Arial" w:cs="Arial"/>
          <w:sz w:val="21"/>
          <w:szCs w:val="21"/>
          <w:lang w:val="ru-RU"/>
        </w:rPr>
      </w:pPr>
      <w:r w:rsidRPr="002D350D">
        <w:rPr>
          <w:rFonts w:ascii="Arial" w:hAnsi="Arial" w:cs="Arial"/>
          <w:sz w:val="21"/>
          <w:szCs w:val="21"/>
          <w:lang w:val="ru-RU"/>
        </w:rPr>
        <w:t>засобами</w:t>
      </w:r>
      <w:r w:rsidRPr="002D350D">
        <w:rPr>
          <w:rFonts w:ascii="Arial" w:hAnsi="Arial" w:cs="Arial"/>
          <w:sz w:val="21"/>
          <w:szCs w:val="21"/>
          <w:lang w:val="ru-RU"/>
        </w:rPr>
        <w:tab/>
        <w:t>фіто-</w:t>
      </w:r>
      <w:r w:rsidRPr="002D350D">
        <w:rPr>
          <w:rFonts w:ascii="Arial" w:hAnsi="Arial" w:cs="Arial"/>
          <w:sz w:val="21"/>
          <w:szCs w:val="21"/>
          <w:lang w:val="ru-RU"/>
        </w:rPr>
        <w:tab/>
        <w:t>та</w:t>
      </w:r>
      <w:r w:rsidRPr="002D350D">
        <w:rPr>
          <w:rFonts w:ascii="Arial" w:hAnsi="Arial" w:cs="Arial"/>
          <w:sz w:val="21"/>
          <w:szCs w:val="21"/>
          <w:lang w:val="ru-RU"/>
        </w:rPr>
        <w:tab/>
        <w:t>гідромеліорацій</w:t>
      </w:r>
      <w:r w:rsidRPr="002D350D">
        <w:rPr>
          <w:rFonts w:ascii="Arial" w:hAnsi="Arial" w:cs="Arial"/>
          <w:sz w:val="21"/>
          <w:szCs w:val="21"/>
          <w:lang w:val="ru-RU"/>
        </w:rPr>
        <w:tab/>
        <w:t>–</w:t>
      </w:r>
      <w:r w:rsidRPr="002D350D">
        <w:rPr>
          <w:rFonts w:ascii="Arial" w:hAnsi="Arial" w:cs="Arial"/>
          <w:sz w:val="21"/>
          <w:szCs w:val="21"/>
          <w:lang w:val="ru-RU"/>
        </w:rPr>
        <w:tab/>
        <w:t>заліснення</w:t>
      </w:r>
      <w:r w:rsidRPr="002D350D">
        <w:rPr>
          <w:rFonts w:ascii="Arial" w:hAnsi="Arial" w:cs="Arial"/>
          <w:sz w:val="21"/>
          <w:szCs w:val="21"/>
          <w:lang w:val="ru-RU"/>
        </w:rPr>
        <w:tab/>
        <w:t>та</w:t>
      </w:r>
      <w:r w:rsidRPr="002D350D">
        <w:rPr>
          <w:rFonts w:ascii="Arial" w:hAnsi="Arial" w:cs="Arial"/>
          <w:sz w:val="21"/>
          <w:szCs w:val="21"/>
          <w:lang w:val="ru-RU"/>
        </w:rPr>
        <w:tab/>
        <w:t>терасування</w:t>
      </w:r>
      <w:r w:rsidRPr="002D350D">
        <w:rPr>
          <w:rFonts w:ascii="Arial" w:hAnsi="Arial" w:cs="Arial"/>
          <w:sz w:val="21"/>
          <w:szCs w:val="21"/>
          <w:lang w:val="ru-RU"/>
        </w:rPr>
        <w:tab/>
      </w:r>
      <w:r w:rsidRPr="002D350D">
        <w:rPr>
          <w:rFonts w:ascii="Arial" w:hAnsi="Arial" w:cs="Arial"/>
          <w:spacing w:val="-1"/>
          <w:sz w:val="21"/>
          <w:szCs w:val="21"/>
          <w:lang w:val="ru-RU"/>
        </w:rPr>
        <w:t xml:space="preserve">схилів, </w:t>
      </w:r>
      <w:r w:rsidRPr="002D350D">
        <w:rPr>
          <w:rFonts w:ascii="Arial" w:hAnsi="Arial" w:cs="Arial"/>
          <w:sz w:val="21"/>
          <w:szCs w:val="21"/>
          <w:lang w:val="ru-RU"/>
        </w:rPr>
        <w:t>профілактичний спуск озер, водосховищ</w:t>
      </w:r>
      <w:r w:rsidRPr="002D350D">
        <w:rPr>
          <w:rFonts w:ascii="Arial" w:hAnsi="Arial" w:cs="Arial"/>
          <w:spacing w:val="-11"/>
          <w:sz w:val="21"/>
          <w:szCs w:val="21"/>
          <w:lang w:val="ru-RU"/>
        </w:rPr>
        <w:t xml:space="preserve"> </w:t>
      </w:r>
      <w:r w:rsidRPr="002D350D">
        <w:rPr>
          <w:rFonts w:ascii="Arial" w:hAnsi="Arial" w:cs="Arial"/>
          <w:sz w:val="21"/>
          <w:szCs w:val="21"/>
          <w:lang w:val="ru-RU"/>
        </w:rPr>
        <w:t>тощо.</w:t>
      </w:r>
    </w:p>
    <w:p w14:paraId="43C7B484" w14:textId="77777777" w:rsidR="00E32E9D" w:rsidRPr="002D350D" w:rsidRDefault="008555FA" w:rsidP="00D039F7">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Агротехнічні заходи включають: розорювання місцевості поперек схилів; посів</w:t>
      </w:r>
      <w:r w:rsidRPr="002D350D">
        <w:rPr>
          <w:rFonts w:ascii="Arial" w:hAnsi="Arial" w:cs="Arial"/>
          <w:spacing w:val="-8"/>
          <w:sz w:val="21"/>
          <w:szCs w:val="21"/>
          <w:lang w:val="ru-RU"/>
        </w:rPr>
        <w:t xml:space="preserve"> </w:t>
      </w:r>
      <w:r w:rsidRPr="002D350D">
        <w:rPr>
          <w:rFonts w:ascii="Arial" w:hAnsi="Arial" w:cs="Arial"/>
          <w:sz w:val="21"/>
          <w:szCs w:val="21"/>
          <w:lang w:val="ru-RU"/>
        </w:rPr>
        <w:t>багаторічних</w:t>
      </w:r>
      <w:r w:rsidRPr="002D350D">
        <w:rPr>
          <w:rFonts w:ascii="Arial" w:hAnsi="Arial" w:cs="Arial"/>
          <w:spacing w:val="-4"/>
          <w:sz w:val="21"/>
          <w:szCs w:val="21"/>
          <w:lang w:val="ru-RU"/>
        </w:rPr>
        <w:t xml:space="preserve"> </w:t>
      </w:r>
      <w:r w:rsidRPr="002D350D">
        <w:rPr>
          <w:rFonts w:ascii="Arial" w:hAnsi="Arial" w:cs="Arial"/>
          <w:sz w:val="21"/>
          <w:szCs w:val="21"/>
          <w:lang w:val="ru-RU"/>
        </w:rPr>
        <w:t>трав;</w:t>
      </w:r>
      <w:r w:rsidRPr="002D350D">
        <w:rPr>
          <w:rFonts w:ascii="Arial" w:hAnsi="Arial" w:cs="Arial"/>
          <w:spacing w:val="-4"/>
          <w:sz w:val="21"/>
          <w:szCs w:val="21"/>
          <w:lang w:val="ru-RU"/>
        </w:rPr>
        <w:t xml:space="preserve"> </w:t>
      </w:r>
      <w:r w:rsidRPr="002D350D">
        <w:rPr>
          <w:rFonts w:ascii="Arial" w:hAnsi="Arial" w:cs="Arial"/>
          <w:sz w:val="21"/>
          <w:szCs w:val="21"/>
          <w:lang w:val="ru-RU"/>
        </w:rPr>
        <w:t>утворення</w:t>
      </w:r>
      <w:r w:rsidRPr="002D350D">
        <w:rPr>
          <w:rFonts w:ascii="Arial" w:hAnsi="Arial" w:cs="Arial"/>
          <w:spacing w:val="-7"/>
          <w:sz w:val="21"/>
          <w:szCs w:val="21"/>
          <w:lang w:val="ru-RU"/>
        </w:rPr>
        <w:t xml:space="preserve"> </w:t>
      </w:r>
      <w:r w:rsidRPr="002D350D">
        <w:rPr>
          <w:rFonts w:ascii="Arial" w:hAnsi="Arial" w:cs="Arial"/>
          <w:sz w:val="21"/>
          <w:szCs w:val="21"/>
          <w:lang w:val="ru-RU"/>
        </w:rPr>
        <w:t>буферних</w:t>
      </w:r>
      <w:r w:rsidRPr="002D350D">
        <w:rPr>
          <w:rFonts w:ascii="Arial" w:hAnsi="Arial" w:cs="Arial"/>
          <w:spacing w:val="-4"/>
          <w:sz w:val="21"/>
          <w:szCs w:val="21"/>
          <w:lang w:val="ru-RU"/>
        </w:rPr>
        <w:t xml:space="preserve"> </w:t>
      </w:r>
      <w:r w:rsidRPr="002D350D">
        <w:rPr>
          <w:rFonts w:ascii="Arial" w:hAnsi="Arial" w:cs="Arial"/>
          <w:sz w:val="21"/>
          <w:szCs w:val="21"/>
          <w:lang w:val="ru-RU"/>
        </w:rPr>
        <w:t>зон</w:t>
      </w:r>
      <w:r w:rsidRPr="002D350D">
        <w:rPr>
          <w:rFonts w:ascii="Arial" w:hAnsi="Arial" w:cs="Arial"/>
          <w:spacing w:val="-4"/>
          <w:sz w:val="21"/>
          <w:szCs w:val="21"/>
          <w:lang w:val="ru-RU"/>
        </w:rPr>
        <w:t xml:space="preserve"> </w:t>
      </w:r>
      <w:r w:rsidRPr="002D350D">
        <w:rPr>
          <w:rFonts w:ascii="Arial" w:hAnsi="Arial" w:cs="Arial"/>
          <w:sz w:val="21"/>
          <w:szCs w:val="21"/>
          <w:lang w:val="ru-RU"/>
        </w:rPr>
        <w:t>із</w:t>
      </w:r>
      <w:r w:rsidRPr="002D350D">
        <w:rPr>
          <w:rFonts w:ascii="Arial" w:hAnsi="Arial" w:cs="Arial"/>
          <w:spacing w:val="-6"/>
          <w:sz w:val="21"/>
          <w:szCs w:val="21"/>
          <w:lang w:val="ru-RU"/>
        </w:rPr>
        <w:t xml:space="preserve"> </w:t>
      </w:r>
      <w:r w:rsidRPr="002D350D">
        <w:rPr>
          <w:rFonts w:ascii="Arial" w:hAnsi="Arial" w:cs="Arial"/>
          <w:sz w:val="21"/>
          <w:szCs w:val="21"/>
          <w:lang w:val="ru-RU"/>
        </w:rPr>
        <w:t>чагарників,</w:t>
      </w:r>
      <w:r w:rsidRPr="002D350D">
        <w:rPr>
          <w:rFonts w:ascii="Arial" w:hAnsi="Arial" w:cs="Arial"/>
          <w:spacing w:val="-6"/>
          <w:sz w:val="21"/>
          <w:szCs w:val="21"/>
          <w:lang w:val="ru-RU"/>
        </w:rPr>
        <w:t xml:space="preserve"> </w:t>
      </w:r>
      <w:r w:rsidRPr="002D350D">
        <w:rPr>
          <w:rFonts w:ascii="Arial" w:hAnsi="Arial" w:cs="Arial"/>
          <w:sz w:val="21"/>
          <w:szCs w:val="21"/>
          <w:lang w:val="ru-RU"/>
        </w:rPr>
        <w:t>що</w:t>
      </w:r>
      <w:r w:rsidRPr="002D350D">
        <w:rPr>
          <w:rFonts w:ascii="Arial" w:hAnsi="Arial" w:cs="Arial"/>
          <w:spacing w:val="-7"/>
          <w:sz w:val="21"/>
          <w:szCs w:val="21"/>
          <w:lang w:val="ru-RU"/>
        </w:rPr>
        <w:t xml:space="preserve"> </w:t>
      </w:r>
      <w:r w:rsidRPr="002D350D">
        <w:rPr>
          <w:rFonts w:ascii="Arial" w:hAnsi="Arial" w:cs="Arial"/>
          <w:sz w:val="21"/>
          <w:szCs w:val="21"/>
          <w:lang w:val="ru-RU"/>
        </w:rPr>
        <w:t>чергуються</w:t>
      </w:r>
      <w:r w:rsidRPr="002D350D">
        <w:rPr>
          <w:rFonts w:ascii="Arial" w:hAnsi="Arial" w:cs="Arial"/>
          <w:spacing w:val="-5"/>
          <w:sz w:val="21"/>
          <w:szCs w:val="21"/>
          <w:lang w:val="ru-RU"/>
        </w:rPr>
        <w:t xml:space="preserve"> </w:t>
      </w:r>
      <w:r w:rsidRPr="002D350D">
        <w:rPr>
          <w:rFonts w:ascii="Arial" w:hAnsi="Arial" w:cs="Arial"/>
          <w:sz w:val="21"/>
          <w:szCs w:val="21"/>
          <w:lang w:val="ru-RU"/>
        </w:rPr>
        <w:t>з ділянками посівів трав на схилах понад 10°-15°, та терасування крутих</w:t>
      </w:r>
      <w:r w:rsidRPr="002D350D">
        <w:rPr>
          <w:rFonts w:ascii="Arial" w:hAnsi="Arial" w:cs="Arial"/>
          <w:spacing w:val="-22"/>
          <w:sz w:val="21"/>
          <w:szCs w:val="21"/>
          <w:lang w:val="ru-RU"/>
        </w:rPr>
        <w:t xml:space="preserve"> </w:t>
      </w:r>
      <w:r w:rsidRPr="002D350D">
        <w:rPr>
          <w:rFonts w:ascii="Arial" w:hAnsi="Arial" w:cs="Arial"/>
          <w:sz w:val="21"/>
          <w:szCs w:val="21"/>
          <w:lang w:val="ru-RU"/>
        </w:rPr>
        <w:t>схилів.</w:t>
      </w:r>
    </w:p>
    <w:p w14:paraId="5F651022" w14:textId="77777777" w:rsidR="00E32E9D" w:rsidRPr="002D350D" w:rsidRDefault="008555FA" w:rsidP="00D039F7">
      <w:pPr>
        <w:pStyle w:val="a3"/>
        <w:spacing w:before="0" w:line="288" w:lineRule="auto"/>
        <w:ind w:right="109"/>
        <w:contextualSpacing/>
        <w:rPr>
          <w:rFonts w:ascii="Arial" w:hAnsi="Arial" w:cs="Arial"/>
          <w:sz w:val="21"/>
          <w:szCs w:val="21"/>
          <w:lang w:val="ru-RU"/>
        </w:rPr>
      </w:pPr>
      <w:r w:rsidRPr="002D350D">
        <w:rPr>
          <w:rFonts w:ascii="Arial" w:hAnsi="Arial" w:cs="Arial"/>
          <w:sz w:val="21"/>
          <w:szCs w:val="21"/>
          <w:lang w:val="ru-RU"/>
        </w:rPr>
        <w:t>До лісогосподарських заходів належать: захист та збереження гірських лісів; переведення усіх лісів, що розташовані на водозборах селевих потоків, вздовж</w:t>
      </w:r>
      <w:r w:rsidRPr="002D350D">
        <w:rPr>
          <w:rFonts w:ascii="Arial" w:hAnsi="Arial" w:cs="Arial"/>
          <w:spacing w:val="-15"/>
          <w:sz w:val="21"/>
          <w:szCs w:val="21"/>
          <w:lang w:val="ru-RU"/>
        </w:rPr>
        <w:t xml:space="preserve"> </w:t>
      </w:r>
      <w:r w:rsidRPr="002D350D">
        <w:rPr>
          <w:rFonts w:ascii="Arial" w:hAnsi="Arial" w:cs="Arial"/>
          <w:sz w:val="21"/>
          <w:szCs w:val="21"/>
          <w:lang w:val="ru-RU"/>
        </w:rPr>
        <w:t>головних</w:t>
      </w:r>
      <w:r w:rsidRPr="002D350D">
        <w:rPr>
          <w:rFonts w:ascii="Arial" w:hAnsi="Arial" w:cs="Arial"/>
          <w:spacing w:val="-14"/>
          <w:sz w:val="21"/>
          <w:szCs w:val="21"/>
          <w:lang w:val="ru-RU"/>
        </w:rPr>
        <w:t xml:space="preserve"> </w:t>
      </w:r>
      <w:r w:rsidRPr="002D350D">
        <w:rPr>
          <w:rFonts w:ascii="Arial" w:hAnsi="Arial" w:cs="Arial"/>
          <w:sz w:val="21"/>
          <w:szCs w:val="21"/>
          <w:lang w:val="ru-RU"/>
        </w:rPr>
        <w:t>річок</w:t>
      </w:r>
      <w:r w:rsidRPr="002D350D">
        <w:rPr>
          <w:rFonts w:ascii="Arial" w:hAnsi="Arial" w:cs="Arial"/>
          <w:spacing w:val="-15"/>
          <w:sz w:val="21"/>
          <w:szCs w:val="21"/>
          <w:lang w:val="ru-RU"/>
        </w:rPr>
        <w:t xml:space="preserve"> </w:t>
      </w:r>
      <w:r w:rsidRPr="002D350D">
        <w:rPr>
          <w:rFonts w:ascii="Arial" w:hAnsi="Arial" w:cs="Arial"/>
          <w:sz w:val="21"/>
          <w:szCs w:val="21"/>
          <w:lang w:val="ru-RU"/>
        </w:rPr>
        <w:t>та</w:t>
      </w:r>
      <w:r w:rsidRPr="002D350D">
        <w:rPr>
          <w:rFonts w:ascii="Arial" w:hAnsi="Arial" w:cs="Arial"/>
          <w:spacing w:val="-15"/>
          <w:sz w:val="21"/>
          <w:szCs w:val="21"/>
          <w:lang w:val="ru-RU"/>
        </w:rPr>
        <w:t xml:space="preserve"> </w:t>
      </w:r>
      <w:r w:rsidRPr="002D350D">
        <w:rPr>
          <w:rFonts w:ascii="Arial" w:hAnsi="Arial" w:cs="Arial"/>
          <w:sz w:val="21"/>
          <w:szCs w:val="21"/>
          <w:lang w:val="ru-RU"/>
        </w:rPr>
        <w:t>на</w:t>
      </w:r>
      <w:r w:rsidRPr="002D350D">
        <w:rPr>
          <w:rFonts w:ascii="Arial" w:hAnsi="Arial" w:cs="Arial"/>
          <w:spacing w:val="-15"/>
          <w:sz w:val="21"/>
          <w:szCs w:val="21"/>
          <w:lang w:val="ru-RU"/>
        </w:rPr>
        <w:t xml:space="preserve"> </w:t>
      </w:r>
      <w:r w:rsidRPr="002D350D">
        <w:rPr>
          <w:rFonts w:ascii="Arial" w:hAnsi="Arial" w:cs="Arial"/>
          <w:sz w:val="21"/>
          <w:szCs w:val="21"/>
          <w:lang w:val="ru-RU"/>
        </w:rPr>
        <w:t>схилах</w:t>
      </w:r>
      <w:r w:rsidRPr="002D350D">
        <w:rPr>
          <w:rFonts w:ascii="Arial" w:hAnsi="Arial" w:cs="Arial"/>
          <w:spacing w:val="-14"/>
          <w:sz w:val="21"/>
          <w:szCs w:val="21"/>
          <w:lang w:val="ru-RU"/>
        </w:rPr>
        <w:t xml:space="preserve"> </w:t>
      </w:r>
      <w:r w:rsidRPr="002D350D">
        <w:rPr>
          <w:rFonts w:ascii="Arial" w:hAnsi="Arial" w:cs="Arial"/>
          <w:sz w:val="21"/>
          <w:szCs w:val="21"/>
          <w:lang w:val="ru-RU"/>
        </w:rPr>
        <w:t>з</w:t>
      </w:r>
      <w:r w:rsidRPr="002D350D">
        <w:rPr>
          <w:rFonts w:ascii="Arial" w:hAnsi="Arial" w:cs="Arial"/>
          <w:spacing w:val="-16"/>
          <w:sz w:val="21"/>
          <w:szCs w:val="21"/>
          <w:lang w:val="ru-RU"/>
        </w:rPr>
        <w:t xml:space="preserve"> </w:t>
      </w:r>
      <w:r w:rsidRPr="002D350D">
        <w:rPr>
          <w:rFonts w:ascii="Arial" w:hAnsi="Arial" w:cs="Arial"/>
          <w:sz w:val="21"/>
          <w:szCs w:val="21"/>
          <w:lang w:val="ru-RU"/>
        </w:rPr>
        <w:t>нахилом</w:t>
      </w:r>
      <w:r w:rsidRPr="002D350D">
        <w:rPr>
          <w:rFonts w:ascii="Arial" w:hAnsi="Arial" w:cs="Arial"/>
          <w:spacing w:val="-15"/>
          <w:sz w:val="21"/>
          <w:szCs w:val="21"/>
          <w:lang w:val="ru-RU"/>
        </w:rPr>
        <w:t xml:space="preserve"> </w:t>
      </w:r>
      <w:r w:rsidRPr="002D350D">
        <w:rPr>
          <w:rFonts w:ascii="Arial" w:hAnsi="Arial" w:cs="Arial"/>
          <w:sz w:val="21"/>
          <w:szCs w:val="21"/>
          <w:lang w:val="ru-RU"/>
        </w:rPr>
        <w:t>понад</w:t>
      </w:r>
      <w:r w:rsidRPr="002D350D">
        <w:rPr>
          <w:rFonts w:ascii="Arial" w:hAnsi="Arial" w:cs="Arial"/>
          <w:spacing w:val="-14"/>
          <w:sz w:val="21"/>
          <w:szCs w:val="21"/>
          <w:lang w:val="ru-RU"/>
        </w:rPr>
        <w:t xml:space="preserve"> </w:t>
      </w:r>
      <w:r w:rsidRPr="002D350D">
        <w:rPr>
          <w:rFonts w:ascii="Arial" w:hAnsi="Arial" w:cs="Arial"/>
          <w:sz w:val="21"/>
          <w:szCs w:val="21"/>
          <w:lang w:val="ru-RU"/>
        </w:rPr>
        <w:t>30°</w:t>
      </w:r>
      <w:r w:rsidRPr="002D350D">
        <w:rPr>
          <w:rFonts w:ascii="Arial" w:hAnsi="Arial" w:cs="Arial"/>
          <w:spacing w:val="-15"/>
          <w:sz w:val="21"/>
          <w:szCs w:val="21"/>
          <w:lang w:val="ru-RU"/>
        </w:rPr>
        <w:t xml:space="preserve"> </w:t>
      </w:r>
      <w:r w:rsidRPr="002D350D">
        <w:rPr>
          <w:rFonts w:ascii="Arial" w:hAnsi="Arial" w:cs="Arial"/>
          <w:sz w:val="21"/>
          <w:szCs w:val="21"/>
          <w:lang w:val="ru-RU"/>
        </w:rPr>
        <w:t>у</w:t>
      </w:r>
      <w:r w:rsidRPr="002D350D">
        <w:rPr>
          <w:rFonts w:ascii="Arial" w:hAnsi="Arial" w:cs="Arial"/>
          <w:spacing w:val="-19"/>
          <w:sz w:val="21"/>
          <w:szCs w:val="21"/>
          <w:lang w:val="ru-RU"/>
        </w:rPr>
        <w:t xml:space="preserve"> </w:t>
      </w:r>
      <w:r w:rsidRPr="002D350D">
        <w:rPr>
          <w:rFonts w:ascii="Arial" w:hAnsi="Arial" w:cs="Arial"/>
          <w:sz w:val="21"/>
          <w:szCs w:val="21"/>
          <w:lang w:val="ru-RU"/>
        </w:rPr>
        <w:t>першу</w:t>
      </w:r>
      <w:r w:rsidRPr="002D350D">
        <w:rPr>
          <w:rFonts w:ascii="Arial" w:hAnsi="Arial" w:cs="Arial"/>
          <w:spacing w:val="-19"/>
          <w:sz w:val="21"/>
          <w:szCs w:val="21"/>
          <w:lang w:val="ru-RU"/>
        </w:rPr>
        <w:t xml:space="preserve"> </w:t>
      </w:r>
      <w:r w:rsidRPr="002D350D">
        <w:rPr>
          <w:rFonts w:ascii="Arial" w:hAnsi="Arial" w:cs="Arial"/>
          <w:sz w:val="21"/>
          <w:szCs w:val="21"/>
          <w:lang w:val="ru-RU"/>
        </w:rPr>
        <w:t>групу;</w:t>
      </w:r>
      <w:r w:rsidRPr="002D350D">
        <w:rPr>
          <w:rFonts w:ascii="Arial" w:hAnsi="Arial" w:cs="Arial"/>
          <w:spacing w:val="-12"/>
          <w:sz w:val="21"/>
          <w:szCs w:val="21"/>
          <w:lang w:val="ru-RU"/>
        </w:rPr>
        <w:t xml:space="preserve"> </w:t>
      </w:r>
      <w:r w:rsidRPr="002D350D">
        <w:rPr>
          <w:rFonts w:ascii="Arial" w:hAnsi="Arial" w:cs="Arial"/>
          <w:sz w:val="21"/>
          <w:szCs w:val="21"/>
          <w:lang w:val="ru-RU"/>
        </w:rPr>
        <w:t>заборона непланових</w:t>
      </w:r>
      <w:r w:rsidRPr="002D350D">
        <w:rPr>
          <w:rFonts w:ascii="Arial" w:hAnsi="Arial" w:cs="Arial"/>
          <w:spacing w:val="-13"/>
          <w:sz w:val="21"/>
          <w:szCs w:val="21"/>
          <w:lang w:val="ru-RU"/>
        </w:rPr>
        <w:t xml:space="preserve"> </w:t>
      </w:r>
      <w:r w:rsidRPr="002D350D">
        <w:rPr>
          <w:rFonts w:ascii="Arial" w:hAnsi="Arial" w:cs="Arial"/>
          <w:sz w:val="21"/>
          <w:szCs w:val="21"/>
          <w:lang w:val="ru-RU"/>
        </w:rPr>
        <w:t>рубок</w:t>
      </w:r>
      <w:r w:rsidRPr="002D350D">
        <w:rPr>
          <w:rFonts w:ascii="Arial" w:hAnsi="Arial" w:cs="Arial"/>
          <w:spacing w:val="-16"/>
          <w:sz w:val="21"/>
          <w:szCs w:val="21"/>
          <w:lang w:val="ru-RU"/>
        </w:rPr>
        <w:t xml:space="preserve"> </w:t>
      </w:r>
      <w:r w:rsidRPr="002D350D">
        <w:rPr>
          <w:rFonts w:ascii="Arial" w:hAnsi="Arial" w:cs="Arial"/>
          <w:sz w:val="21"/>
          <w:szCs w:val="21"/>
          <w:lang w:val="ru-RU"/>
        </w:rPr>
        <w:t>і,</w:t>
      </w:r>
      <w:r w:rsidRPr="002D350D">
        <w:rPr>
          <w:rFonts w:ascii="Arial" w:hAnsi="Arial" w:cs="Arial"/>
          <w:spacing w:val="-14"/>
          <w:sz w:val="21"/>
          <w:szCs w:val="21"/>
          <w:lang w:val="ru-RU"/>
        </w:rPr>
        <w:t xml:space="preserve"> </w:t>
      </w:r>
      <w:r w:rsidRPr="002D350D">
        <w:rPr>
          <w:rFonts w:ascii="Arial" w:hAnsi="Arial" w:cs="Arial"/>
          <w:sz w:val="21"/>
          <w:szCs w:val="21"/>
          <w:lang w:val="ru-RU"/>
        </w:rPr>
        <w:t>особливо,</w:t>
      </w:r>
      <w:r w:rsidRPr="002D350D">
        <w:rPr>
          <w:rFonts w:ascii="Arial" w:hAnsi="Arial" w:cs="Arial"/>
          <w:spacing w:val="-14"/>
          <w:sz w:val="21"/>
          <w:szCs w:val="21"/>
          <w:lang w:val="ru-RU"/>
        </w:rPr>
        <w:t xml:space="preserve"> </w:t>
      </w:r>
      <w:r w:rsidRPr="002D350D">
        <w:rPr>
          <w:rFonts w:ascii="Arial" w:hAnsi="Arial" w:cs="Arial"/>
          <w:sz w:val="21"/>
          <w:szCs w:val="21"/>
          <w:lang w:val="ru-RU"/>
        </w:rPr>
        <w:t>суцільних,</w:t>
      </w:r>
      <w:r w:rsidRPr="002D350D">
        <w:rPr>
          <w:rFonts w:ascii="Arial" w:hAnsi="Arial" w:cs="Arial"/>
          <w:spacing w:val="-14"/>
          <w:sz w:val="21"/>
          <w:szCs w:val="21"/>
          <w:lang w:val="ru-RU"/>
        </w:rPr>
        <w:t xml:space="preserve"> </w:t>
      </w:r>
      <w:r w:rsidRPr="002D350D">
        <w:rPr>
          <w:rFonts w:ascii="Arial" w:hAnsi="Arial" w:cs="Arial"/>
          <w:sz w:val="21"/>
          <w:szCs w:val="21"/>
          <w:lang w:val="ru-RU"/>
        </w:rPr>
        <w:t>повний</w:t>
      </w:r>
      <w:r w:rsidRPr="002D350D">
        <w:rPr>
          <w:rFonts w:ascii="Arial" w:hAnsi="Arial" w:cs="Arial"/>
          <w:spacing w:val="-15"/>
          <w:sz w:val="21"/>
          <w:szCs w:val="21"/>
          <w:lang w:val="ru-RU"/>
        </w:rPr>
        <w:t xml:space="preserve"> </w:t>
      </w:r>
      <w:r w:rsidRPr="002D350D">
        <w:rPr>
          <w:rFonts w:ascii="Arial" w:hAnsi="Arial" w:cs="Arial"/>
          <w:sz w:val="21"/>
          <w:szCs w:val="21"/>
          <w:lang w:val="ru-RU"/>
        </w:rPr>
        <w:t>перехід</w:t>
      </w:r>
      <w:r w:rsidRPr="002D350D">
        <w:rPr>
          <w:rFonts w:ascii="Arial" w:hAnsi="Arial" w:cs="Arial"/>
          <w:spacing w:val="-13"/>
          <w:sz w:val="21"/>
          <w:szCs w:val="21"/>
          <w:lang w:val="ru-RU"/>
        </w:rPr>
        <w:t xml:space="preserve"> </w:t>
      </w:r>
      <w:r w:rsidRPr="002D350D">
        <w:rPr>
          <w:rFonts w:ascii="Arial" w:hAnsi="Arial" w:cs="Arial"/>
          <w:sz w:val="21"/>
          <w:szCs w:val="21"/>
          <w:lang w:val="ru-RU"/>
        </w:rPr>
        <w:t>на</w:t>
      </w:r>
      <w:r w:rsidRPr="002D350D">
        <w:rPr>
          <w:rFonts w:ascii="Arial" w:hAnsi="Arial" w:cs="Arial"/>
          <w:spacing w:val="-16"/>
          <w:sz w:val="21"/>
          <w:szCs w:val="21"/>
          <w:lang w:val="ru-RU"/>
        </w:rPr>
        <w:t xml:space="preserve"> </w:t>
      </w:r>
      <w:r w:rsidRPr="002D350D">
        <w:rPr>
          <w:rFonts w:ascii="Arial" w:hAnsi="Arial" w:cs="Arial"/>
          <w:sz w:val="21"/>
          <w:szCs w:val="21"/>
          <w:lang w:val="ru-RU"/>
        </w:rPr>
        <w:t>зимову</w:t>
      </w:r>
      <w:r w:rsidRPr="002D350D">
        <w:rPr>
          <w:rFonts w:ascii="Arial" w:hAnsi="Arial" w:cs="Arial"/>
          <w:spacing w:val="-17"/>
          <w:sz w:val="21"/>
          <w:szCs w:val="21"/>
          <w:lang w:val="ru-RU"/>
        </w:rPr>
        <w:t xml:space="preserve"> </w:t>
      </w:r>
      <w:r w:rsidRPr="002D350D">
        <w:rPr>
          <w:rFonts w:ascii="Arial" w:hAnsi="Arial" w:cs="Arial"/>
          <w:sz w:val="21"/>
          <w:szCs w:val="21"/>
          <w:lang w:val="ru-RU"/>
        </w:rPr>
        <w:t>і</w:t>
      </w:r>
      <w:r w:rsidRPr="002D350D">
        <w:rPr>
          <w:rFonts w:ascii="Arial" w:hAnsi="Arial" w:cs="Arial"/>
          <w:spacing w:val="-13"/>
          <w:sz w:val="21"/>
          <w:szCs w:val="21"/>
          <w:lang w:val="ru-RU"/>
        </w:rPr>
        <w:t xml:space="preserve"> </w:t>
      </w:r>
      <w:r w:rsidRPr="002D350D">
        <w:rPr>
          <w:rFonts w:ascii="Arial" w:hAnsi="Arial" w:cs="Arial"/>
          <w:sz w:val="21"/>
          <w:szCs w:val="21"/>
          <w:lang w:val="ru-RU"/>
        </w:rPr>
        <w:t>обов'язково розрахункову лісосіку, виключно повітряне трелювання лісу; своєчасне розчищення лісосік від порубкових залишків</w:t>
      </w:r>
      <w:r w:rsidRPr="002D350D">
        <w:rPr>
          <w:rFonts w:ascii="Arial" w:hAnsi="Arial" w:cs="Arial"/>
          <w:spacing w:val="-13"/>
          <w:sz w:val="21"/>
          <w:szCs w:val="21"/>
          <w:lang w:val="ru-RU"/>
        </w:rPr>
        <w:t xml:space="preserve"> </w:t>
      </w:r>
      <w:r w:rsidRPr="002D350D">
        <w:rPr>
          <w:rFonts w:ascii="Arial" w:hAnsi="Arial" w:cs="Arial"/>
          <w:sz w:val="21"/>
          <w:szCs w:val="21"/>
          <w:lang w:val="ru-RU"/>
        </w:rPr>
        <w:t>тощо.</w:t>
      </w:r>
    </w:p>
    <w:p w14:paraId="4328CAF5" w14:textId="77777777" w:rsidR="00E32E9D" w:rsidRPr="002D350D" w:rsidRDefault="008555FA" w:rsidP="00D039F7">
      <w:pPr>
        <w:pStyle w:val="a3"/>
        <w:spacing w:before="0" w:line="288" w:lineRule="auto"/>
        <w:ind w:right="110"/>
        <w:contextualSpacing/>
        <w:rPr>
          <w:rFonts w:ascii="Arial" w:hAnsi="Arial" w:cs="Arial"/>
          <w:sz w:val="21"/>
          <w:szCs w:val="21"/>
        </w:rPr>
      </w:pPr>
      <w:r w:rsidRPr="002D350D">
        <w:rPr>
          <w:rFonts w:ascii="Arial" w:hAnsi="Arial" w:cs="Arial"/>
          <w:sz w:val="21"/>
          <w:szCs w:val="21"/>
          <w:lang w:val="ru-RU"/>
        </w:rPr>
        <w:t xml:space="preserve">Лісомеліоративні заходи спрямовані на зміну умов селеформування з метою зменшення селевої активності і, в першу чергу, на регулювання поверхневого стоку. </w:t>
      </w:r>
      <w:r w:rsidRPr="002D350D">
        <w:rPr>
          <w:rFonts w:ascii="Arial" w:hAnsi="Arial" w:cs="Arial"/>
          <w:sz w:val="21"/>
          <w:szCs w:val="21"/>
        </w:rPr>
        <w:t>До них відносяться:</w:t>
      </w:r>
    </w:p>
    <w:p w14:paraId="0EFEF458" w14:textId="77777777" w:rsidR="00E32E9D" w:rsidRPr="002D350D" w:rsidRDefault="008555FA" w:rsidP="00D039F7">
      <w:pPr>
        <w:pStyle w:val="a5"/>
        <w:numPr>
          <w:ilvl w:val="1"/>
          <w:numId w:val="32"/>
        </w:numPr>
        <w:tabs>
          <w:tab w:val="left" w:pos="996"/>
        </w:tabs>
        <w:spacing w:before="0" w:line="288" w:lineRule="auto"/>
        <w:ind w:right="111" w:firstLine="720"/>
        <w:contextualSpacing/>
        <w:rPr>
          <w:rFonts w:ascii="Arial" w:hAnsi="Arial" w:cs="Arial"/>
          <w:sz w:val="21"/>
          <w:szCs w:val="21"/>
        </w:rPr>
      </w:pPr>
      <w:r w:rsidRPr="002D350D">
        <w:rPr>
          <w:rFonts w:ascii="Arial" w:hAnsi="Arial" w:cs="Arial"/>
          <w:sz w:val="21"/>
          <w:szCs w:val="21"/>
        </w:rPr>
        <w:t>заліснення гірських схилів і кам'яних розсипів із метою зменшення поверхневого стоку і переведення його частини у ґрунтовий стік та лісорозведення на лісосіках та прируслових</w:t>
      </w:r>
      <w:r w:rsidRPr="002D350D">
        <w:rPr>
          <w:rFonts w:ascii="Arial" w:hAnsi="Arial" w:cs="Arial"/>
          <w:spacing w:val="-21"/>
          <w:sz w:val="21"/>
          <w:szCs w:val="21"/>
        </w:rPr>
        <w:t xml:space="preserve"> </w:t>
      </w:r>
      <w:r w:rsidRPr="002D350D">
        <w:rPr>
          <w:rFonts w:ascii="Arial" w:hAnsi="Arial" w:cs="Arial"/>
          <w:sz w:val="21"/>
          <w:szCs w:val="21"/>
        </w:rPr>
        <w:t>ділянках;</w:t>
      </w:r>
    </w:p>
    <w:p w14:paraId="65F0978D" w14:textId="77777777" w:rsidR="00E32E9D" w:rsidRPr="002D350D" w:rsidRDefault="008555FA" w:rsidP="00D039F7">
      <w:pPr>
        <w:pStyle w:val="a5"/>
        <w:numPr>
          <w:ilvl w:val="1"/>
          <w:numId w:val="32"/>
        </w:numPr>
        <w:tabs>
          <w:tab w:val="left" w:pos="996"/>
        </w:tabs>
        <w:spacing w:before="0" w:line="288" w:lineRule="auto"/>
        <w:ind w:left="995" w:hanging="163"/>
        <w:contextualSpacing/>
        <w:jc w:val="left"/>
        <w:rPr>
          <w:rFonts w:ascii="Arial" w:hAnsi="Arial" w:cs="Arial"/>
          <w:sz w:val="21"/>
          <w:szCs w:val="21"/>
        </w:rPr>
      </w:pPr>
      <w:r w:rsidRPr="002D350D">
        <w:rPr>
          <w:rFonts w:ascii="Arial" w:hAnsi="Arial" w:cs="Arial"/>
          <w:sz w:val="21"/>
          <w:szCs w:val="21"/>
        </w:rPr>
        <w:t>терасування</w:t>
      </w:r>
      <w:r w:rsidRPr="002D350D">
        <w:rPr>
          <w:rFonts w:ascii="Arial" w:hAnsi="Arial" w:cs="Arial"/>
          <w:spacing w:val="-6"/>
          <w:sz w:val="21"/>
          <w:szCs w:val="21"/>
        </w:rPr>
        <w:t xml:space="preserve"> </w:t>
      </w:r>
      <w:r w:rsidRPr="002D350D">
        <w:rPr>
          <w:rFonts w:ascii="Arial" w:hAnsi="Arial" w:cs="Arial"/>
          <w:sz w:val="21"/>
          <w:szCs w:val="21"/>
        </w:rPr>
        <w:t>схилів;</w:t>
      </w:r>
    </w:p>
    <w:p w14:paraId="59F2F648" w14:textId="77777777" w:rsidR="00E32E9D" w:rsidRPr="002D350D" w:rsidRDefault="008555FA" w:rsidP="00D039F7">
      <w:pPr>
        <w:pStyle w:val="a5"/>
        <w:numPr>
          <w:ilvl w:val="1"/>
          <w:numId w:val="32"/>
        </w:numPr>
        <w:tabs>
          <w:tab w:val="left" w:pos="1025"/>
        </w:tabs>
        <w:spacing w:before="0" w:line="288" w:lineRule="auto"/>
        <w:ind w:right="111" w:firstLine="720"/>
        <w:contextualSpacing/>
        <w:rPr>
          <w:rFonts w:ascii="Arial" w:hAnsi="Arial" w:cs="Arial"/>
          <w:sz w:val="21"/>
          <w:szCs w:val="21"/>
          <w:lang w:val="ru-RU"/>
        </w:rPr>
      </w:pPr>
      <w:r w:rsidRPr="002D350D">
        <w:rPr>
          <w:rFonts w:ascii="Arial" w:hAnsi="Arial" w:cs="Arial"/>
          <w:sz w:val="21"/>
          <w:szCs w:val="21"/>
          <w:lang w:val="ru-RU"/>
        </w:rPr>
        <w:t>створення водосховищ у верхів'ях селевих басейнів із метою зменшення максимальних витрат</w:t>
      </w:r>
      <w:r w:rsidRPr="002D350D">
        <w:rPr>
          <w:rFonts w:ascii="Arial" w:hAnsi="Arial" w:cs="Arial"/>
          <w:spacing w:val="-6"/>
          <w:sz w:val="21"/>
          <w:szCs w:val="21"/>
          <w:lang w:val="ru-RU"/>
        </w:rPr>
        <w:t xml:space="preserve"> </w:t>
      </w:r>
      <w:r w:rsidRPr="002D350D">
        <w:rPr>
          <w:rFonts w:ascii="Arial" w:hAnsi="Arial" w:cs="Arial"/>
          <w:sz w:val="21"/>
          <w:szCs w:val="21"/>
          <w:lang w:val="ru-RU"/>
        </w:rPr>
        <w:t>води;</w:t>
      </w:r>
    </w:p>
    <w:p w14:paraId="58DEFDDF" w14:textId="77777777" w:rsidR="00E32E9D" w:rsidRPr="002D350D" w:rsidRDefault="008555FA" w:rsidP="00D039F7">
      <w:pPr>
        <w:pStyle w:val="a5"/>
        <w:numPr>
          <w:ilvl w:val="1"/>
          <w:numId w:val="32"/>
        </w:numPr>
        <w:tabs>
          <w:tab w:val="left" w:pos="1025"/>
        </w:tabs>
        <w:spacing w:before="0" w:line="288" w:lineRule="auto"/>
        <w:ind w:right="113" w:firstLine="720"/>
        <w:contextualSpacing/>
        <w:rPr>
          <w:rFonts w:ascii="Arial" w:hAnsi="Arial" w:cs="Arial"/>
          <w:sz w:val="21"/>
          <w:szCs w:val="21"/>
          <w:lang w:val="ru-RU"/>
        </w:rPr>
      </w:pPr>
      <w:r w:rsidRPr="002D350D">
        <w:rPr>
          <w:rFonts w:ascii="Arial" w:hAnsi="Arial" w:cs="Arial"/>
          <w:sz w:val="21"/>
          <w:szCs w:val="21"/>
          <w:lang w:val="ru-RU"/>
        </w:rPr>
        <w:t>будівництво</w:t>
      </w:r>
      <w:r w:rsidRPr="002D350D">
        <w:rPr>
          <w:rFonts w:ascii="Arial" w:hAnsi="Arial" w:cs="Arial"/>
          <w:spacing w:val="-8"/>
          <w:sz w:val="21"/>
          <w:szCs w:val="21"/>
          <w:lang w:val="ru-RU"/>
        </w:rPr>
        <w:t xml:space="preserve"> </w:t>
      </w:r>
      <w:r w:rsidRPr="002D350D">
        <w:rPr>
          <w:rFonts w:ascii="Arial" w:hAnsi="Arial" w:cs="Arial"/>
          <w:sz w:val="21"/>
          <w:szCs w:val="21"/>
          <w:lang w:val="ru-RU"/>
        </w:rPr>
        <w:t>зливовідводів</w:t>
      </w:r>
      <w:r w:rsidRPr="002D350D">
        <w:rPr>
          <w:rFonts w:ascii="Arial" w:hAnsi="Arial" w:cs="Arial"/>
          <w:spacing w:val="-12"/>
          <w:sz w:val="21"/>
          <w:szCs w:val="21"/>
          <w:lang w:val="ru-RU"/>
        </w:rPr>
        <w:t xml:space="preserve"> </w:t>
      </w:r>
      <w:r w:rsidRPr="002D350D">
        <w:rPr>
          <w:rFonts w:ascii="Arial" w:hAnsi="Arial" w:cs="Arial"/>
          <w:sz w:val="21"/>
          <w:szCs w:val="21"/>
          <w:lang w:val="ru-RU"/>
        </w:rPr>
        <w:t>із</w:t>
      </w:r>
      <w:r w:rsidRPr="002D350D">
        <w:rPr>
          <w:rFonts w:ascii="Arial" w:hAnsi="Arial" w:cs="Arial"/>
          <w:spacing w:val="-10"/>
          <w:sz w:val="21"/>
          <w:szCs w:val="21"/>
          <w:lang w:val="ru-RU"/>
        </w:rPr>
        <w:t xml:space="preserve"> </w:t>
      </w:r>
      <w:r w:rsidRPr="002D350D">
        <w:rPr>
          <w:rFonts w:ascii="Arial" w:hAnsi="Arial" w:cs="Arial"/>
          <w:sz w:val="21"/>
          <w:szCs w:val="21"/>
          <w:lang w:val="ru-RU"/>
        </w:rPr>
        <w:t>метою</w:t>
      </w:r>
      <w:r w:rsidRPr="002D350D">
        <w:rPr>
          <w:rFonts w:ascii="Arial" w:hAnsi="Arial" w:cs="Arial"/>
          <w:spacing w:val="-10"/>
          <w:sz w:val="21"/>
          <w:szCs w:val="21"/>
          <w:lang w:val="ru-RU"/>
        </w:rPr>
        <w:t xml:space="preserve"> </w:t>
      </w:r>
      <w:r w:rsidRPr="002D350D">
        <w:rPr>
          <w:rFonts w:ascii="Arial" w:hAnsi="Arial" w:cs="Arial"/>
          <w:sz w:val="21"/>
          <w:szCs w:val="21"/>
          <w:lang w:val="ru-RU"/>
        </w:rPr>
        <w:t>перехоплення</w:t>
      </w:r>
      <w:r w:rsidRPr="002D350D">
        <w:rPr>
          <w:rFonts w:ascii="Arial" w:hAnsi="Arial" w:cs="Arial"/>
          <w:spacing w:val="-11"/>
          <w:sz w:val="21"/>
          <w:szCs w:val="21"/>
          <w:lang w:val="ru-RU"/>
        </w:rPr>
        <w:t xml:space="preserve"> </w:t>
      </w:r>
      <w:r w:rsidRPr="002D350D">
        <w:rPr>
          <w:rFonts w:ascii="Arial" w:hAnsi="Arial" w:cs="Arial"/>
          <w:sz w:val="21"/>
          <w:szCs w:val="21"/>
          <w:lang w:val="ru-RU"/>
        </w:rPr>
        <w:t>поверхневого</w:t>
      </w:r>
      <w:r w:rsidRPr="002D350D">
        <w:rPr>
          <w:rFonts w:ascii="Arial" w:hAnsi="Arial" w:cs="Arial"/>
          <w:spacing w:val="-8"/>
          <w:sz w:val="21"/>
          <w:szCs w:val="21"/>
          <w:lang w:val="ru-RU"/>
        </w:rPr>
        <w:t xml:space="preserve"> </w:t>
      </w:r>
      <w:r w:rsidRPr="002D350D">
        <w:rPr>
          <w:rFonts w:ascii="Arial" w:hAnsi="Arial" w:cs="Arial"/>
          <w:sz w:val="21"/>
          <w:szCs w:val="21"/>
          <w:lang w:val="ru-RU"/>
        </w:rPr>
        <w:t>стоку</w:t>
      </w:r>
      <w:r w:rsidRPr="002D350D">
        <w:rPr>
          <w:rFonts w:ascii="Arial" w:hAnsi="Arial" w:cs="Arial"/>
          <w:spacing w:val="-13"/>
          <w:sz w:val="21"/>
          <w:szCs w:val="21"/>
          <w:lang w:val="ru-RU"/>
        </w:rPr>
        <w:t xml:space="preserve"> </w:t>
      </w:r>
      <w:r w:rsidRPr="002D350D">
        <w:rPr>
          <w:rFonts w:ascii="Arial" w:hAnsi="Arial" w:cs="Arial"/>
          <w:sz w:val="21"/>
          <w:szCs w:val="21"/>
          <w:lang w:val="ru-RU"/>
        </w:rPr>
        <w:t>та безпечного його скидання в русло нижче зони формування селевих</w:t>
      </w:r>
      <w:r w:rsidRPr="002D350D">
        <w:rPr>
          <w:rFonts w:ascii="Arial" w:hAnsi="Arial" w:cs="Arial"/>
          <w:spacing w:val="-27"/>
          <w:sz w:val="21"/>
          <w:szCs w:val="21"/>
          <w:lang w:val="ru-RU"/>
        </w:rPr>
        <w:t xml:space="preserve"> </w:t>
      </w:r>
      <w:r w:rsidRPr="002D350D">
        <w:rPr>
          <w:rFonts w:ascii="Arial" w:hAnsi="Arial" w:cs="Arial"/>
          <w:sz w:val="21"/>
          <w:szCs w:val="21"/>
          <w:lang w:val="ru-RU"/>
        </w:rPr>
        <w:t>потоків.</w:t>
      </w:r>
    </w:p>
    <w:p w14:paraId="7DBE4C6B" w14:textId="77777777" w:rsidR="00E32E9D" w:rsidRPr="002D350D" w:rsidRDefault="008555FA" w:rsidP="00D039F7">
      <w:pPr>
        <w:pStyle w:val="a3"/>
        <w:spacing w:before="0" w:line="288" w:lineRule="auto"/>
        <w:ind w:right="112"/>
        <w:contextualSpacing/>
        <w:rPr>
          <w:rFonts w:ascii="Arial" w:hAnsi="Arial" w:cs="Arial"/>
          <w:sz w:val="21"/>
          <w:szCs w:val="21"/>
          <w:lang w:val="ru-RU"/>
        </w:rPr>
      </w:pPr>
      <w:r w:rsidRPr="002D350D">
        <w:rPr>
          <w:rFonts w:ascii="Arial" w:hAnsi="Arial" w:cs="Arial"/>
          <w:sz w:val="21"/>
          <w:szCs w:val="21"/>
          <w:lang w:val="ru-RU"/>
        </w:rPr>
        <w:t>При проведенні протиселевих та протиерозійних заходів потрібно зберігати певне їх чергування.</w:t>
      </w:r>
    </w:p>
    <w:p w14:paraId="0886A11B" w14:textId="77777777" w:rsidR="00E32E9D" w:rsidRPr="002D350D" w:rsidRDefault="008555FA" w:rsidP="00D039F7">
      <w:pPr>
        <w:pStyle w:val="a3"/>
        <w:spacing w:before="0" w:line="288" w:lineRule="auto"/>
        <w:ind w:left="832" w:firstLine="0"/>
        <w:contextualSpacing/>
        <w:jc w:val="left"/>
        <w:rPr>
          <w:rFonts w:ascii="Arial" w:hAnsi="Arial" w:cs="Arial"/>
          <w:sz w:val="21"/>
          <w:szCs w:val="21"/>
          <w:lang w:val="ru-RU"/>
        </w:rPr>
      </w:pPr>
      <w:r w:rsidRPr="002D350D">
        <w:rPr>
          <w:rFonts w:ascii="Arial" w:hAnsi="Arial" w:cs="Arial"/>
          <w:sz w:val="21"/>
          <w:szCs w:val="21"/>
          <w:lang w:val="ru-RU"/>
        </w:rPr>
        <w:t>С.1.4 Для запобігання утворенню селів слід проводити:</w:t>
      </w:r>
    </w:p>
    <w:p w14:paraId="2FDF4294" w14:textId="77777777" w:rsidR="00E32E9D" w:rsidRPr="002D350D" w:rsidRDefault="008555FA" w:rsidP="00D039F7">
      <w:pPr>
        <w:pStyle w:val="a5"/>
        <w:numPr>
          <w:ilvl w:val="1"/>
          <w:numId w:val="32"/>
        </w:numPr>
        <w:tabs>
          <w:tab w:val="left" w:pos="982"/>
        </w:tabs>
        <w:spacing w:before="0" w:line="288" w:lineRule="auto"/>
        <w:ind w:right="112" w:firstLine="720"/>
        <w:contextualSpacing/>
        <w:rPr>
          <w:rFonts w:ascii="Arial" w:hAnsi="Arial" w:cs="Arial"/>
          <w:sz w:val="21"/>
          <w:szCs w:val="21"/>
          <w:lang w:val="ru-RU"/>
        </w:rPr>
      </w:pPr>
      <w:r w:rsidRPr="002D350D">
        <w:rPr>
          <w:rFonts w:ascii="Arial" w:hAnsi="Arial" w:cs="Arial"/>
          <w:sz w:val="21"/>
          <w:szCs w:val="21"/>
          <w:lang w:val="ru-RU"/>
        </w:rPr>
        <w:lastRenderedPageBreak/>
        <w:t>затримання опадів на гірських схилах для зменшення стоку та ерозії ґрунту;</w:t>
      </w:r>
    </w:p>
    <w:p w14:paraId="230A0355" w14:textId="77777777" w:rsidR="00E32E9D" w:rsidRPr="002D350D" w:rsidRDefault="008555FA" w:rsidP="00D039F7">
      <w:pPr>
        <w:pStyle w:val="a5"/>
        <w:numPr>
          <w:ilvl w:val="1"/>
          <w:numId w:val="32"/>
        </w:numPr>
        <w:tabs>
          <w:tab w:val="left" w:pos="982"/>
        </w:tabs>
        <w:spacing w:before="0" w:line="288" w:lineRule="auto"/>
        <w:ind w:right="110" w:firstLine="720"/>
        <w:contextualSpacing/>
        <w:rPr>
          <w:rFonts w:ascii="Arial" w:hAnsi="Arial" w:cs="Arial"/>
          <w:sz w:val="21"/>
          <w:szCs w:val="21"/>
          <w:lang w:val="ru-RU"/>
        </w:rPr>
      </w:pPr>
      <w:r w:rsidRPr="002D350D">
        <w:rPr>
          <w:rFonts w:ascii="Arial" w:hAnsi="Arial" w:cs="Arial"/>
          <w:sz w:val="21"/>
          <w:szCs w:val="21"/>
          <w:lang w:val="ru-RU"/>
        </w:rPr>
        <w:t>відповідні роботи в руслах ярів, потоків, які могли б затримати весь стік на випадок особливо сильної</w:t>
      </w:r>
      <w:r w:rsidRPr="002D350D">
        <w:rPr>
          <w:rFonts w:ascii="Arial" w:hAnsi="Arial" w:cs="Arial"/>
          <w:spacing w:val="-12"/>
          <w:sz w:val="21"/>
          <w:szCs w:val="21"/>
          <w:lang w:val="ru-RU"/>
        </w:rPr>
        <w:t xml:space="preserve"> </w:t>
      </w:r>
      <w:r w:rsidRPr="002D350D">
        <w:rPr>
          <w:rFonts w:ascii="Arial" w:hAnsi="Arial" w:cs="Arial"/>
          <w:sz w:val="21"/>
          <w:szCs w:val="21"/>
          <w:lang w:val="ru-RU"/>
        </w:rPr>
        <w:t>зливи;</w:t>
      </w:r>
    </w:p>
    <w:p w14:paraId="522E8601" w14:textId="77777777" w:rsidR="00E32E9D" w:rsidRPr="002D350D" w:rsidRDefault="008555FA" w:rsidP="00D039F7">
      <w:pPr>
        <w:pStyle w:val="a5"/>
        <w:numPr>
          <w:ilvl w:val="1"/>
          <w:numId w:val="32"/>
        </w:numPr>
        <w:tabs>
          <w:tab w:val="left" w:pos="982"/>
        </w:tabs>
        <w:spacing w:before="0" w:line="288" w:lineRule="auto"/>
        <w:ind w:left="981" w:hanging="149"/>
        <w:contextualSpacing/>
        <w:jc w:val="left"/>
        <w:rPr>
          <w:rFonts w:ascii="Arial" w:hAnsi="Arial" w:cs="Arial"/>
          <w:sz w:val="21"/>
          <w:szCs w:val="21"/>
          <w:lang w:val="ru-RU"/>
        </w:rPr>
      </w:pPr>
      <w:r w:rsidRPr="002D350D">
        <w:rPr>
          <w:rFonts w:ascii="Arial" w:hAnsi="Arial" w:cs="Arial"/>
          <w:sz w:val="21"/>
          <w:szCs w:val="21"/>
          <w:lang w:val="ru-RU"/>
        </w:rPr>
        <w:t xml:space="preserve">організаційно-господарські та лісомеліоративні заходи, після чого   </w:t>
      </w:r>
      <w:r w:rsidRPr="002D350D">
        <w:rPr>
          <w:rFonts w:ascii="Arial" w:hAnsi="Arial" w:cs="Arial"/>
          <w:spacing w:val="30"/>
          <w:sz w:val="21"/>
          <w:szCs w:val="21"/>
          <w:lang w:val="ru-RU"/>
        </w:rPr>
        <w:t xml:space="preserve"> </w:t>
      </w:r>
      <w:r w:rsidRPr="002D350D">
        <w:rPr>
          <w:rFonts w:ascii="Arial" w:hAnsi="Arial" w:cs="Arial"/>
          <w:sz w:val="21"/>
          <w:szCs w:val="21"/>
          <w:lang w:val="ru-RU"/>
        </w:rPr>
        <w:t>слід</w:t>
      </w:r>
    </w:p>
    <w:p w14:paraId="393C904B" w14:textId="77777777" w:rsidR="00E32E9D" w:rsidRPr="002D350D" w:rsidRDefault="008555FA" w:rsidP="00D039F7">
      <w:pPr>
        <w:pStyle w:val="a3"/>
        <w:spacing w:before="0" w:line="288" w:lineRule="auto"/>
        <w:ind w:firstLine="0"/>
        <w:contextualSpacing/>
        <w:jc w:val="left"/>
        <w:rPr>
          <w:rFonts w:ascii="Arial" w:hAnsi="Arial" w:cs="Arial"/>
          <w:sz w:val="21"/>
          <w:szCs w:val="21"/>
          <w:lang w:val="ru-RU"/>
        </w:rPr>
      </w:pPr>
      <w:r w:rsidRPr="002D350D">
        <w:rPr>
          <w:rFonts w:ascii="Arial" w:hAnsi="Arial" w:cs="Arial"/>
          <w:sz w:val="21"/>
          <w:szCs w:val="21"/>
          <w:lang w:val="ru-RU"/>
        </w:rPr>
        <w:t>починати будівництво гідротехнічних споруд у руслах потоків, ярів.</w:t>
      </w:r>
    </w:p>
    <w:p w14:paraId="637854BA" w14:textId="77777777" w:rsidR="00E32E9D" w:rsidRPr="002D350D" w:rsidRDefault="008555FA" w:rsidP="00D039F7">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С.1.5 Проектувати протиселеві споруди слід за умови комплексного підходу, приділяючи головну увагу розробленню заходів попереджувального характеру, що дозволить звести до мінімуму причини виникнення селевих потоків шляхом їх регулювання. До початку будівництва слід вживати лісомеліоративних та лісогосподарських заходів, які разом із пізніше побудованими гідротехнічними протиселевими спорудами дали б найбільший ефект.</w:t>
      </w:r>
    </w:p>
    <w:p w14:paraId="1A57485A" w14:textId="77777777" w:rsidR="00E32E9D" w:rsidRPr="002D350D" w:rsidRDefault="008555FA" w:rsidP="00D039F7">
      <w:pPr>
        <w:pStyle w:val="a3"/>
        <w:spacing w:before="0" w:line="288" w:lineRule="auto"/>
        <w:ind w:right="111"/>
        <w:contextualSpacing/>
        <w:rPr>
          <w:rFonts w:ascii="Arial" w:hAnsi="Arial" w:cs="Arial"/>
          <w:sz w:val="21"/>
          <w:szCs w:val="21"/>
          <w:lang w:val="ru-RU"/>
        </w:rPr>
      </w:pPr>
      <w:r w:rsidRPr="002D350D">
        <w:rPr>
          <w:rFonts w:ascii="Arial" w:hAnsi="Arial" w:cs="Arial"/>
          <w:sz w:val="21"/>
          <w:szCs w:val="21"/>
          <w:lang w:val="ru-RU"/>
        </w:rPr>
        <w:t>С.1.6 До технічних засобів захисту від селевих потоків відносяться будівництво протиселевих споруд (дамб, загат, шпор, каналів, селеспусків, гребель, підпірних стін, дренажних пристроїв).</w:t>
      </w:r>
    </w:p>
    <w:p w14:paraId="217F63F0" w14:textId="77777777" w:rsidR="00E32E9D" w:rsidRPr="002D350D" w:rsidRDefault="00E32E9D">
      <w:pPr>
        <w:spacing w:line="360" w:lineRule="auto"/>
        <w:rPr>
          <w:rFonts w:ascii="Arial" w:hAnsi="Arial" w:cs="Arial"/>
          <w:sz w:val="21"/>
          <w:szCs w:val="21"/>
          <w:lang w:val="ru-RU"/>
        </w:rPr>
        <w:sectPr w:rsidR="00E32E9D" w:rsidRPr="002D350D">
          <w:pgSz w:w="11910" w:h="16840"/>
          <w:pgMar w:top="940" w:right="1020" w:bottom="940" w:left="1020" w:header="725" w:footer="743" w:gutter="0"/>
          <w:cols w:space="720"/>
        </w:sectPr>
      </w:pPr>
    </w:p>
    <w:p w14:paraId="2F29AD5A" w14:textId="363DDF2C" w:rsidR="00E32E9D" w:rsidRPr="002D350D" w:rsidRDefault="008555FA" w:rsidP="004F513F">
      <w:pPr>
        <w:pStyle w:val="a3"/>
        <w:spacing w:before="188"/>
        <w:ind w:left="172" w:right="1058" w:firstLine="0"/>
        <w:jc w:val="left"/>
        <w:rPr>
          <w:rFonts w:ascii="Arial" w:hAnsi="Arial" w:cs="Arial"/>
          <w:sz w:val="21"/>
          <w:szCs w:val="21"/>
        </w:rPr>
      </w:pPr>
      <w:r w:rsidRPr="002D350D">
        <w:rPr>
          <w:rFonts w:ascii="Arial" w:hAnsi="Arial" w:cs="Arial"/>
          <w:noProof/>
          <w:spacing w:val="29"/>
          <w:sz w:val="21"/>
          <w:szCs w:val="21"/>
        </w:rPr>
        <w:lastRenderedPageBreak/>
        <w:drawing>
          <wp:inline distT="0" distB="0" distL="0" distR="0" wp14:anchorId="6E6AC6A6" wp14:editId="599E6833">
            <wp:extent cx="5592278" cy="8049756"/>
            <wp:effectExtent l="0" t="0" r="8890" b="8890"/>
            <wp:docPr id="39" name="image20.jpeg" descr="ris_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rotWithShape="1">
                    <a:blip r:embed="rId38" cstate="print"/>
                    <a:srcRect t="6901" r="430"/>
                    <a:stretch/>
                  </pic:blipFill>
                  <pic:spPr bwMode="auto">
                    <a:xfrm>
                      <a:off x="0" y="0"/>
                      <a:ext cx="5627609" cy="8100613"/>
                    </a:xfrm>
                    <a:prstGeom prst="rect">
                      <a:avLst/>
                    </a:prstGeom>
                    <a:ln>
                      <a:noFill/>
                    </a:ln>
                    <a:extLst>
                      <a:ext uri="{53640926-AAD7-44D8-BBD7-CCE9431645EC}">
                        <a14:shadowObscured xmlns:a14="http://schemas.microsoft.com/office/drawing/2010/main"/>
                      </a:ext>
                    </a:extLst>
                  </pic:spPr>
                </pic:pic>
              </a:graphicData>
            </a:graphic>
          </wp:inline>
        </w:drawing>
      </w:r>
    </w:p>
    <w:p w14:paraId="6CEC3441" w14:textId="77777777" w:rsidR="00E32E9D" w:rsidRPr="002D350D" w:rsidRDefault="00E32E9D" w:rsidP="004F513F">
      <w:pPr>
        <w:ind w:right="632"/>
        <w:rPr>
          <w:rFonts w:ascii="Arial" w:hAnsi="Arial" w:cs="Arial"/>
          <w:sz w:val="21"/>
          <w:szCs w:val="21"/>
        </w:rPr>
        <w:sectPr w:rsidR="00E32E9D" w:rsidRPr="002D350D" w:rsidSect="004F513F">
          <w:pgSz w:w="11910" w:h="16840"/>
          <w:pgMar w:top="940" w:right="853" w:bottom="940" w:left="1680" w:header="725" w:footer="743" w:gutter="0"/>
          <w:cols w:space="720"/>
        </w:sectPr>
      </w:pPr>
    </w:p>
    <w:p w14:paraId="65A2CDEB" w14:textId="77777777" w:rsidR="00E32E9D" w:rsidRPr="002D350D" w:rsidRDefault="008555FA">
      <w:pPr>
        <w:pStyle w:val="1"/>
        <w:spacing w:before="210"/>
        <w:ind w:left="225" w:right="226"/>
        <w:jc w:val="center"/>
        <w:rPr>
          <w:rFonts w:ascii="Arial" w:hAnsi="Arial" w:cs="Arial"/>
          <w:sz w:val="21"/>
          <w:szCs w:val="21"/>
        </w:rPr>
      </w:pPr>
      <w:r w:rsidRPr="002D350D">
        <w:rPr>
          <w:rFonts w:ascii="Arial" w:hAnsi="Arial" w:cs="Arial"/>
          <w:sz w:val="21"/>
          <w:szCs w:val="21"/>
        </w:rPr>
        <w:lastRenderedPageBreak/>
        <w:t>ЗМІСТ</w:t>
      </w:r>
    </w:p>
    <w:p w14:paraId="31C2A6B0" w14:textId="77777777" w:rsidR="00E32E9D" w:rsidRPr="002D350D" w:rsidRDefault="008555FA">
      <w:pPr>
        <w:pStyle w:val="a3"/>
        <w:spacing w:before="155"/>
        <w:ind w:right="112" w:firstLine="0"/>
        <w:jc w:val="right"/>
        <w:rPr>
          <w:rFonts w:ascii="Arial" w:hAnsi="Arial" w:cs="Arial"/>
          <w:sz w:val="21"/>
          <w:szCs w:val="21"/>
        </w:rPr>
      </w:pPr>
      <w:r w:rsidRPr="002D350D">
        <w:rPr>
          <w:rFonts w:ascii="Arial" w:hAnsi="Arial" w:cs="Arial"/>
          <w:sz w:val="21"/>
          <w:szCs w:val="21"/>
        </w:rPr>
        <w:t>с.</w:t>
      </w:r>
    </w:p>
    <w:p w14:paraId="13817127" w14:textId="77777777" w:rsidR="00E32E9D" w:rsidRPr="002D350D" w:rsidRDefault="00D82000">
      <w:pPr>
        <w:pStyle w:val="a5"/>
        <w:numPr>
          <w:ilvl w:val="0"/>
          <w:numId w:val="1"/>
        </w:numPr>
        <w:tabs>
          <w:tab w:val="left" w:pos="325"/>
        </w:tabs>
        <w:spacing w:before="159"/>
        <w:rPr>
          <w:rFonts w:ascii="Arial" w:hAnsi="Arial" w:cs="Arial"/>
          <w:sz w:val="21"/>
          <w:szCs w:val="21"/>
          <w:lang w:val="ru-RU"/>
        </w:rPr>
      </w:pPr>
      <w:hyperlink w:anchor="_bookmark0" w:history="1">
        <w:r w:rsidR="008555FA" w:rsidRPr="002D350D">
          <w:rPr>
            <w:rFonts w:ascii="Arial" w:hAnsi="Arial" w:cs="Arial"/>
            <w:sz w:val="21"/>
            <w:szCs w:val="21"/>
            <w:lang w:val="ru-RU"/>
          </w:rPr>
          <w:t>ЗАГАЛЬНІ ПОЛОЖЕННЯ ТА ОСНОВНІ ВИМОГИ ДО</w:t>
        </w:r>
        <w:r w:rsidR="008555FA" w:rsidRPr="002D350D">
          <w:rPr>
            <w:rFonts w:ascii="Arial" w:hAnsi="Arial" w:cs="Arial"/>
            <w:spacing w:val="-28"/>
            <w:sz w:val="21"/>
            <w:szCs w:val="21"/>
            <w:lang w:val="ru-RU"/>
          </w:rPr>
          <w:t xml:space="preserve"> </w:t>
        </w:r>
        <w:r w:rsidR="008555FA" w:rsidRPr="002D350D">
          <w:rPr>
            <w:rFonts w:ascii="Arial" w:hAnsi="Arial" w:cs="Arial"/>
            <w:sz w:val="21"/>
            <w:szCs w:val="21"/>
            <w:lang w:val="ru-RU"/>
          </w:rPr>
          <w:t>СПОРУД</w:t>
        </w:r>
      </w:hyperlink>
    </w:p>
    <w:sdt>
      <w:sdtPr>
        <w:rPr>
          <w:rFonts w:ascii="Arial" w:hAnsi="Arial" w:cs="Arial"/>
          <w:sz w:val="21"/>
          <w:szCs w:val="21"/>
        </w:rPr>
        <w:id w:val="-1028876606"/>
        <w:docPartObj>
          <w:docPartGallery w:val="Table of Contents"/>
          <w:docPartUnique/>
        </w:docPartObj>
      </w:sdtPr>
      <w:sdtEndPr/>
      <w:sdtContent>
        <w:p w14:paraId="67DE9605" w14:textId="6151BB48" w:rsidR="00E32E9D" w:rsidRPr="002D350D" w:rsidRDefault="00D82000">
          <w:pPr>
            <w:pStyle w:val="20"/>
            <w:tabs>
              <w:tab w:val="right" w:leader="dot" w:pos="9745"/>
            </w:tabs>
            <w:rPr>
              <w:rFonts w:ascii="Arial" w:hAnsi="Arial" w:cs="Arial"/>
              <w:sz w:val="21"/>
              <w:szCs w:val="21"/>
            </w:rPr>
          </w:pPr>
          <w:hyperlink w:anchor="_bookmark0" w:history="1">
            <w:r w:rsidR="008555FA" w:rsidRPr="002D350D">
              <w:rPr>
                <w:rFonts w:ascii="Arial" w:hAnsi="Arial" w:cs="Arial"/>
                <w:sz w:val="21"/>
                <w:szCs w:val="21"/>
              </w:rPr>
              <w:t>ІНЖЕНЕРНОГО</w:t>
            </w:r>
            <w:r w:rsidR="008555FA" w:rsidRPr="002D350D">
              <w:rPr>
                <w:rFonts w:ascii="Arial" w:hAnsi="Arial" w:cs="Arial"/>
                <w:spacing w:val="-3"/>
                <w:sz w:val="21"/>
                <w:szCs w:val="21"/>
              </w:rPr>
              <w:t xml:space="preserve"> </w:t>
            </w:r>
            <w:r w:rsidR="008555FA" w:rsidRPr="002D350D">
              <w:rPr>
                <w:rFonts w:ascii="Arial" w:hAnsi="Arial" w:cs="Arial"/>
                <w:sz w:val="21"/>
                <w:szCs w:val="21"/>
              </w:rPr>
              <w:t>ЗАХИСТУ</w:t>
            </w:r>
            <w:r w:rsidR="008555FA" w:rsidRPr="002D350D">
              <w:rPr>
                <w:rFonts w:ascii="Arial" w:hAnsi="Arial" w:cs="Arial"/>
                <w:sz w:val="21"/>
                <w:szCs w:val="21"/>
              </w:rPr>
              <w:tab/>
            </w:r>
            <w:r w:rsidR="0005533A">
              <w:rPr>
                <w:rFonts w:ascii="Arial" w:hAnsi="Arial" w:cs="Arial"/>
                <w:sz w:val="21"/>
                <w:szCs w:val="21"/>
                <w:lang w:val="uk-UA"/>
              </w:rPr>
              <w:t>1</w:t>
            </w:r>
          </w:hyperlink>
        </w:p>
        <w:p w14:paraId="612E2823" w14:textId="3E88C085" w:rsidR="00E32E9D" w:rsidRPr="0081712D" w:rsidRDefault="00D82000">
          <w:pPr>
            <w:pStyle w:val="10"/>
            <w:numPr>
              <w:ilvl w:val="0"/>
              <w:numId w:val="1"/>
            </w:numPr>
            <w:tabs>
              <w:tab w:val="left" w:pos="325"/>
              <w:tab w:val="right" w:leader="dot" w:pos="9746"/>
            </w:tabs>
            <w:spacing w:before="2"/>
            <w:rPr>
              <w:rFonts w:ascii="Arial" w:hAnsi="Arial" w:cs="Arial"/>
              <w:sz w:val="21"/>
              <w:szCs w:val="21"/>
              <w:lang w:val="ru-RU"/>
            </w:rPr>
          </w:pPr>
          <w:hyperlink w:anchor="_bookmark1" w:history="1">
            <w:r w:rsidR="008555FA" w:rsidRPr="0081712D">
              <w:rPr>
                <w:rFonts w:ascii="Arial" w:hAnsi="Arial" w:cs="Arial"/>
                <w:sz w:val="21"/>
                <w:szCs w:val="21"/>
                <w:lang w:val="ru-RU"/>
              </w:rPr>
              <w:t>ПРОТИЗСУВНІ, ПРОТИОБВАЛЬНІ СПОРУДИ</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І</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ЗАХОДИ</w:t>
            </w:r>
            <w:r w:rsidR="008555FA" w:rsidRPr="0081712D">
              <w:rPr>
                <w:rFonts w:ascii="Arial" w:hAnsi="Arial" w:cs="Arial"/>
                <w:sz w:val="21"/>
                <w:szCs w:val="21"/>
                <w:lang w:val="ru-RU"/>
              </w:rPr>
              <w:tab/>
            </w:r>
            <w:r w:rsidR="0005533A">
              <w:rPr>
                <w:rFonts w:ascii="Arial" w:hAnsi="Arial" w:cs="Arial"/>
                <w:sz w:val="21"/>
                <w:szCs w:val="21"/>
                <w:lang w:val="ru-RU"/>
              </w:rPr>
              <w:t>7</w:t>
            </w:r>
          </w:hyperlink>
        </w:p>
        <w:p w14:paraId="42C6BD40" w14:textId="20AAF0A6" w:rsidR="00E32E9D" w:rsidRPr="0081712D" w:rsidRDefault="00D82000">
          <w:pPr>
            <w:pStyle w:val="10"/>
            <w:numPr>
              <w:ilvl w:val="1"/>
              <w:numId w:val="1"/>
            </w:numPr>
            <w:tabs>
              <w:tab w:val="left" w:pos="533"/>
              <w:tab w:val="right" w:leader="dot" w:pos="9746"/>
            </w:tabs>
            <w:ind w:hanging="428"/>
            <w:rPr>
              <w:rFonts w:ascii="Arial" w:hAnsi="Arial" w:cs="Arial"/>
              <w:sz w:val="21"/>
              <w:szCs w:val="21"/>
            </w:rPr>
          </w:pPr>
          <w:hyperlink w:anchor="_bookmark2"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7</w:t>
            </w:r>
          </w:hyperlink>
        </w:p>
        <w:p w14:paraId="5D5727B9" w14:textId="4EBAEAE5" w:rsidR="00E32E9D" w:rsidRPr="0081712D" w:rsidRDefault="00D82000">
          <w:pPr>
            <w:pStyle w:val="10"/>
            <w:numPr>
              <w:ilvl w:val="1"/>
              <w:numId w:val="1"/>
            </w:numPr>
            <w:tabs>
              <w:tab w:val="left" w:pos="536"/>
              <w:tab w:val="right" w:leader="dot" w:pos="9746"/>
            </w:tabs>
            <w:ind w:left="535" w:hanging="422"/>
            <w:rPr>
              <w:rFonts w:ascii="Arial" w:hAnsi="Arial" w:cs="Arial"/>
              <w:sz w:val="21"/>
              <w:szCs w:val="21"/>
            </w:rPr>
          </w:pPr>
          <w:hyperlink w:anchor="_bookmark3"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9</w:t>
            </w:r>
          </w:hyperlink>
        </w:p>
        <w:p w14:paraId="739BDE7D" w14:textId="02B7D721" w:rsidR="00E32E9D" w:rsidRPr="0081712D" w:rsidRDefault="00D82000">
          <w:pPr>
            <w:pStyle w:val="10"/>
            <w:numPr>
              <w:ilvl w:val="1"/>
              <w:numId w:val="1"/>
            </w:numPr>
            <w:tabs>
              <w:tab w:val="left" w:pos="536"/>
              <w:tab w:val="right" w:leader="dot" w:pos="9746"/>
            </w:tabs>
            <w:spacing w:line="240" w:lineRule="auto"/>
            <w:ind w:right="120" w:hanging="427"/>
            <w:rPr>
              <w:rFonts w:ascii="Arial" w:hAnsi="Arial" w:cs="Arial"/>
              <w:sz w:val="21"/>
              <w:szCs w:val="21"/>
              <w:lang w:val="ru-RU"/>
            </w:rPr>
          </w:pPr>
          <w:hyperlink w:anchor="_bookmark4" w:history="1">
            <w:r w:rsidR="008555FA" w:rsidRPr="0081712D">
              <w:rPr>
                <w:rFonts w:ascii="Arial" w:hAnsi="Arial" w:cs="Arial"/>
                <w:sz w:val="21"/>
                <w:szCs w:val="21"/>
                <w:lang w:val="ru-RU"/>
              </w:rPr>
              <w:t>Споруди і заходи інженерного захисту територій та об'єктів від зсувів і</w:t>
            </w:r>
          </w:hyperlink>
          <w:r w:rsidR="008555FA" w:rsidRPr="0081712D">
            <w:rPr>
              <w:rFonts w:ascii="Arial" w:hAnsi="Arial" w:cs="Arial"/>
              <w:sz w:val="21"/>
              <w:szCs w:val="21"/>
              <w:lang w:val="ru-RU"/>
            </w:rPr>
            <w:t xml:space="preserve"> </w:t>
          </w:r>
          <w:hyperlink w:anchor="_bookmark4" w:history="1">
            <w:r w:rsidR="008555FA" w:rsidRPr="0081712D">
              <w:rPr>
                <w:rFonts w:ascii="Arial" w:hAnsi="Arial" w:cs="Arial"/>
                <w:sz w:val="21"/>
                <w:szCs w:val="21"/>
                <w:lang w:val="ru-RU"/>
              </w:rPr>
              <w:t>вимоги до</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них</w:t>
            </w:r>
            <w:r w:rsidR="008555FA" w:rsidRPr="0081712D">
              <w:rPr>
                <w:rFonts w:ascii="Arial" w:hAnsi="Arial" w:cs="Arial"/>
                <w:sz w:val="21"/>
                <w:szCs w:val="21"/>
                <w:lang w:val="ru-RU"/>
              </w:rPr>
              <w:tab/>
            </w:r>
            <w:r w:rsidR="0005533A">
              <w:rPr>
                <w:rFonts w:ascii="Arial" w:hAnsi="Arial" w:cs="Arial"/>
                <w:sz w:val="21"/>
                <w:szCs w:val="21"/>
                <w:lang w:val="ru-RU"/>
              </w:rPr>
              <w:t>11</w:t>
            </w:r>
          </w:hyperlink>
        </w:p>
        <w:p w14:paraId="3DB34C09" w14:textId="15D1A21D" w:rsidR="00E32E9D" w:rsidRPr="0081712D" w:rsidRDefault="00D82000">
          <w:pPr>
            <w:pStyle w:val="10"/>
            <w:numPr>
              <w:ilvl w:val="1"/>
              <w:numId w:val="1"/>
            </w:numPr>
            <w:tabs>
              <w:tab w:val="left" w:pos="536"/>
              <w:tab w:val="right" w:leader="dot" w:pos="9746"/>
            </w:tabs>
            <w:spacing w:line="240" w:lineRule="auto"/>
            <w:ind w:right="120" w:hanging="427"/>
            <w:rPr>
              <w:rFonts w:ascii="Arial" w:hAnsi="Arial" w:cs="Arial"/>
              <w:sz w:val="21"/>
              <w:szCs w:val="21"/>
              <w:lang w:val="ru-RU"/>
            </w:rPr>
          </w:pPr>
          <w:hyperlink w:anchor="_bookmark5" w:history="1">
            <w:r w:rsidR="008555FA" w:rsidRPr="0081712D">
              <w:rPr>
                <w:rFonts w:ascii="Arial" w:hAnsi="Arial" w:cs="Arial"/>
                <w:sz w:val="21"/>
                <w:szCs w:val="21"/>
                <w:lang w:val="ru-RU"/>
              </w:rPr>
              <w:t>Споруди і заходи інженерного захисту територій та об'єктів від обвалів і</w:t>
            </w:r>
          </w:hyperlink>
          <w:r w:rsidR="008555FA" w:rsidRPr="0081712D">
            <w:rPr>
              <w:rFonts w:ascii="Arial" w:hAnsi="Arial" w:cs="Arial"/>
              <w:sz w:val="21"/>
              <w:szCs w:val="21"/>
              <w:lang w:val="ru-RU"/>
            </w:rPr>
            <w:t xml:space="preserve"> </w:t>
          </w:r>
          <w:hyperlink w:anchor="_bookmark5" w:history="1">
            <w:r w:rsidR="008555FA" w:rsidRPr="0081712D">
              <w:rPr>
                <w:rFonts w:ascii="Arial" w:hAnsi="Arial" w:cs="Arial"/>
                <w:sz w:val="21"/>
                <w:szCs w:val="21"/>
                <w:lang w:val="ru-RU"/>
              </w:rPr>
              <w:t>вимоги до</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них</w:t>
            </w:r>
            <w:r w:rsidR="008555FA" w:rsidRPr="0081712D">
              <w:rPr>
                <w:rFonts w:ascii="Arial" w:hAnsi="Arial" w:cs="Arial"/>
                <w:sz w:val="21"/>
                <w:szCs w:val="21"/>
                <w:lang w:val="ru-RU"/>
              </w:rPr>
              <w:tab/>
            </w:r>
            <w:r w:rsidR="0005533A">
              <w:rPr>
                <w:rFonts w:ascii="Arial" w:hAnsi="Arial" w:cs="Arial"/>
                <w:sz w:val="21"/>
                <w:szCs w:val="21"/>
                <w:lang w:val="ru-RU"/>
              </w:rPr>
              <w:t>13</w:t>
            </w:r>
          </w:hyperlink>
        </w:p>
        <w:p w14:paraId="2278BB08" w14:textId="10354F68" w:rsidR="00E32E9D" w:rsidRPr="0081712D" w:rsidRDefault="00D82000">
          <w:pPr>
            <w:pStyle w:val="10"/>
            <w:numPr>
              <w:ilvl w:val="0"/>
              <w:numId w:val="1"/>
            </w:numPr>
            <w:tabs>
              <w:tab w:val="left" w:pos="325"/>
              <w:tab w:val="right" w:leader="dot" w:pos="9746"/>
            </w:tabs>
            <w:spacing w:before="2"/>
            <w:ind w:hanging="211"/>
            <w:rPr>
              <w:rFonts w:ascii="Arial" w:hAnsi="Arial" w:cs="Arial"/>
              <w:sz w:val="21"/>
              <w:szCs w:val="21"/>
              <w:lang w:val="ru-RU"/>
            </w:rPr>
          </w:pPr>
          <w:hyperlink w:anchor="_bookmark6" w:history="1">
            <w:r w:rsidR="008555FA" w:rsidRPr="0081712D">
              <w:rPr>
                <w:rFonts w:ascii="Arial" w:hAnsi="Arial" w:cs="Arial"/>
                <w:sz w:val="21"/>
                <w:szCs w:val="21"/>
                <w:lang w:val="ru-RU"/>
              </w:rPr>
              <w:t>ПРОТИСЕЛЕВІ СПОРУДИ І ЗАХОДИ, ВИМОГИ</w:t>
            </w:r>
            <w:r w:rsidR="008555FA" w:rsidRPr="0081712D">
              <w:rPr>
                <w:rFonts w:ascii="Arial" w:hAnsi="Arial" w:cs="Arial"/>
                <w:spacing w:val="-10"/>
                <w:sz w:val="21"/>
                <w:szCs w:val="21"/>
                <w:lang w:val="ru-RU"/>
              </w:rPr>
              <w:t xml:space="preserve"> </w:t>
            </w:r>
            <w:r w:rsidR="008555FA" w:rsidRPr="0081712D">
              <w:rPr>
                <w:rFonts w:ascii="Arial" w:hAnsi="Arial" w:cs="Arial"/>
                <w:sz w:val="21"/>
                <w:szCs w:val="21"/>
                <w:lang w:val="ru-RU"/>
              </w:rPr>
              <w:t>ДО</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НИХ</w:t>
            </w:r>
            <w:r w:rsidR="008555FA" w:rsidRPr="0081712D">
              <w:rPr>
                <w:rFonts w:ascii="Arial" w:hAnsi="Arial" w:cs="Arial"/>
                <w:sz w:val="21"/>
                <w:szCs w:val="21"/>
                <w:lang w:val="ru-RU"/>
              </w:rPr>
              <w:tab/>
            </w:r>
            <w:r w:rsidR="0005533A">
              <w:rPr>
                <w:rFonts w:ascii="Arial" w:hAnsi="Arial" w:cs="Arial"/>
                <w:sz w:val="21"/>
                <w:szCs w:val="21"/>
                <w:lang w:val="ru-RU"/>
              </w:rPr>
              <w:t>15</w:t>
            </w:r>
          </w:hyperlink>
        </w:p>
        <w:p w14:paraId="0CABD982" w14:textId="7CA4F984" w:rsidR="00E32E9D" w:rsidRPr="0081712D" w:rsidRDefault="00D82000">
          <w:pPr>
            <w:pStyle w:val="10"/>
            <w:numPr>
              <w:ilvl w:val="1"/>
              <w:numId w:val="1"/>
            </w:numPr>
            <w:tabs>
              <w:tab w:val="left" w:pos="533"/>
              <w:tab w:val="right" w:leader="dot" w:pos="9746"/>
            </w:tabs>
            <w:ind w:left="533"/>
            <w:rPr>
              <w:rFonts w:ascii="Arial" w:hAnsi="Arial" w:cs="Arial"/>
              <w:sz w:val="21"/>
              <w:szCs w:val="21"/>
            </w:rPr>
          </w:pPr>
          <w:hyperlink w:anchor="_bookmark7"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15</w:t>
            </w:r>
          </w:hyperlink>
        </w:p>
        <w:p w14:paraId="37C3FB29" w14:textId="6169D24B" w:rsidR="00E32E9D" w:rsidRPr="0081712D" w:rsidRDefault="00D82000">
          <w:pPr>
            <w:pStyle w:val="10"/>
            <w:numPr>
              <w:ilvl w:val="1"/>
              <w:numId w:val="1"/>
            </w:numPr>
            <w:tabs>
              <w:tab w:val="left" w:pos="536"/>
              <w:tab w:val="right" w:leader="dot" w:pos="9746"/>
            </w:tabs>
            <w:ind w:left="535" w:hanging="422"/>
            <w:rPr>
              <w:rFonts w:ascii="Arial" w:hAnsi="Arial" w:cs="Arial"/>
              <w:sz w:val="21"/>
              <w:szCs w:val="21"/>
            </w:rPr>
          </w:pPr>
          <w:hyperlink w:anchor="_bookmark8"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16</w:t>
            </w:r>
          </w:hyperlink>
        </w:p>
        <w:p w14:paraId="748730CD" w14:textId="5FE74D31" w:rsidR="00E32E9D" w:rsidRPr="0081712D" w:rsidRDefault="00D82000">
          <w:pPr>
            <w:pStyle w:val="10"/>
            <w:numPr>
              <w:ilvl w:val="1"/>
              <w:numId w:val="1"/>
            </w:numPr>
            <w:tabs>
              <w:tab w:val="left" w:pos="536"/>
              <w:tab w:val="right" w:leader="dot" w:pos="9746"/>
            </w:tabs>
            <w:ind w:left="535" w:hanging="422"/>
            <w:rPr>
              <w:rFonts w:ascii="Arial" w:hAnsi="Arial" w:cs="Arial"/>
              <w:sz w:val="21"/>
              <w:szCs w:val="21"/>
            </w:rPr>
          </w:pPr>
          <w:hyperlink w:anchor="_bookmark9" w:history="1">
            <w:r w:rsidR="008555FA" w:rsidRPr="0081712D">
              <w:rPr>
                <w:rFonts w:ascii="Arial" w:hAnsi="Arial" w:cs="Arial"/>
                <w:sz w:val="21"/>
                <w:szCs w:val="21"/>
              </w:rPr>
              <w:t>Селезатримувальні</w:t>
            </w:r>
            <w:r w:rsidR="008555FA" w:rsidRPr="0081712D">
              <w:rPr>
                <w:rFonts w:ascii="Arial" w:hAnsi="Arial" w:cs="Arial"/>
                <w:spacing w:val="-1"/>
                <w:sz w:val="21"/>
                <w:szCs w:val="21"/>
              </w:rPr>
              <w:t xml:space="preserve"> </w:t>
            </w:r>
            <w:r w:rsidR="008555FA" w:rsidRPr="0081712D">
              <w:rPr>
                <w:rFonts w:ascii="Arial" w:hAnsi="Arial" w:cs="Arial"/>
                <w:sz w:val="21"/>
                <w:szCs w:val="21"/>
              </w:rPr>
              <w:t>споруди</w:t>
            </w:r>
            <w:r w:rsidR="008555FA" w:rsidRPr="0081712D">
              <w:rPr>
                <w:rFonts w:ascii="Arial" w:hAnsi="Arial" w:cs="Arial"/>
                <w:sz w:val="21"/>
                <w:szCs w:val="21"/>
              </w:rPr>
              <w:tab/>
            </w:r>
            <w:r w:rsidR="0005533A">
              <w:rPr>
                <w:rFonts w:ascii="Arial" w:hAnsi="Arial" w:cs="Arial"/>
                <w:sz w:val="21"/>
                <w:szCs w:val="21"/>
                <w:lang w:val="uk-UA"/>
              </w:rPr>
              <w:t>17</w:t>
            </w:r>
          </w:hyperlink>
        </w:p>
        <w:p w14:paraId="016831AC" w14:textId="331C0EC3" w:rsidR="00E32E9D" w:rsidRPr="0081712D" w:rsidRDefault="00D82000">
          <w:pPr>
            <w:pStyle w:val="10"/>
            <w:numPr>
              <w:ilvl w:val="1"/>
              <w:numId w:val="1"/>
            </w:numPr>
            <w:tabs>
              <w:tab w:val="left" w:pos="536"/>
              <w:tab w:val="right" w:leader="dot" w:pos="9746"/>
            </w:tabs>
            <w:ind w:left="535" w:hanging="422"/>
            <w:rPr>
              <w:rFonts w:ascii="Arial" w:hAnsi="Arial" w:cs="Arial"/>
              <w:sz w:val="21"/>
              <w:szCs w:val="21"/>
            </w:rPr>
          </w:pPr>
          <w:hyperlink w:anchor="_bookmark10" w:history="1">
            <w:r w:rsidR="008555FA" w:rsidRPr="0081712D">
              <w:rPr>
                <w:rFonts w:ascii="Arial" w:hAnsi="Arial" w:cs="Arial"/>
                <w:sz w:val="21"/>
                <w:szCs w:val="21"/>
              </w:rPr>
              <w:t>Селепропускні</w:t>
            </w:r>
            <w:r w:rsidR="008555FA" w:rsidRPr="0081712D">
              <w:rPr>
                <w:rFonts w:ascii="Arial" w:hAnsi="Arial" w:cs="Arial"/>
                <w:spacing w:val="-1"/>
                <w:sz w:val="21"/>
                <w:szCs w:val="21"/>
              </w:rPr>
              <w:t xml:space="preserve"> </w:t>
            </w:r>
            <w:r w:rsidR="008555FA" w:rsidRPr="0081712D">
              <w:rPr>
                <w:rFonts w:ascii="Arial" w:hAnsi="Arial" w:cs="Arial"/>
                <w:sz w:val="21"/>
                <w:szCs w:val="21"/>
              </w:rPr>
              <w:t>споруди</w:t>
            </w:r>
            <w:r w:rsidR="008555FA" w:rsidRPr="0081712D">
              <w:rPr>
                <w:rFonts w:ascii="Arial" w:hAnsi="Arial" w:cs="Arial"/>
                <w:sz w:val="21"/>
                <w:szCs w:val="21"/>
              </w:rPr>
              <w:tab/>
            </w:r>
            <w:r w:rsidR="0005533A">
              <w:rPr>
                <w:rFonts w:ascii="Arial" w:hAnsi="Arial" w:cs="Arial"/>
                <w:sz w:val="21"/>
                <w:szCs w:val="21"/>
                <w:lang w:val="uk-UA"/>
              </w:rPr>
              <w:t>18</w:t>
            </w:r>
          </w:hyperlink>
        </w:p>
        <w:p w14:paraId="15463714" w14:textId="298E3DFD" w:rsidR="00E32E9D" w:rsidRPr="0081712D" w:rsidRDefault="00D82000">
          <w:pPr>
            <w:pStyle w:val="10"/>
            <w:numPr>
              <w:ilvl w:val="1"/>
              <w:numId w:val="1"/>
            </w:numPr>
            <w:tabs>
              <w:tab w:val="left" w:pos="536"/>
              <w:tab w:val="right" w:leader="dot" w:pos="9747"/>
            </w:tabs>
            <w:ind w:left="535" w:hanging="422"/>
            <w:rPr>
              <w:rFonts w:ascii="Arial" w:hAnsi="Arial" w:cs="Arial"/>
              <w:sz w:val="21"/>
              <w:szCs w:val="21"/>
            </w:rPr>
          </w:pPr>
          <w:hyperlink w:anchor="_bookmark11" w:history="1">
            <w:r w:rsidR="008555FA" w:rsidRPr="0081712D">
              <w:rPr>
                <w:rFonts w:ascii="Arial" w:hAnsi="Arial" w:cs="Arial"/>
                <w:sz w:val="21"/>
                <w:szCs w:val="21"/>
              </w:rPr>
              <w:t>Селенапрямні</w:t>
            </w:r>
            <w:r w:rsidR="008555FA" w:rsidRPr="0081712D">
              <w:rPr>
                <w:rFonts w:ascii="Arial" w:hAnsi="Arial" w:cs="Arial"/>
                <w:spacing w:val="-1"/>
                <w:sz w:val="21"/>
                <w:szCs w:val="21"/>
              </w:rPr>
              <w:t xml:space="preserve"> </w:t>
            </w:r>
            <w:r w:rsidR="008555FA" w:rsidRPr="0081712D">
              <w:rPr>
                <w:rFonts w:ascii="Arial" w:hAnsi="Arial" w:cs="Arial"/>
                <w:sz w:val="21"/>
                <w:szCs w:val="21"/>
              </w:rPr>
              <w:t>споруди</w:t>
            </w:r>
            <w:r w:rsidR="008555FA" w:rsidRPr="0081712D">
              <w:rPr>
                <w:rFonts w:ascii="Arial" w:hAnsi="Arial" w:cs="Arial"/>
                <w:sz w:val="21"/>
                <w:szCs w:val="21"/>
              </w:rPr>
              <w:tab/>
            </w:r>
            <w:r w:rsidR="0005533A">
              <w:rPr>
                <w:rFonts w:ascii="Arial" w:hAnsi="Arial" w:cs="Arial"/>
                <w:sz w:val="21"/>
                <w:szCs w:val="21"/>
                <w:lang w:val="uk-UA"/>
              </w:rPr>
              <w:t>18</w:t>
            </w:r>
          </w:hyperlink>
        </w:p>
        <w:p w14:paraId="41BBB875" w14:textId="3437363E" w:rsidR="00E32E9D" w:rsidRPr="0081712D" w:rsidRDefault="00D82000">
          <w:pPr>
            <w:pStyle w:val="10"/>
            <w:numPr>
              <w:ilvl w:val="1"/>
              <w:numId w:val="1"/>
            </w:numPr>
            <w:tabs>
              <w:tab w:val="left" w:pos="536"/>
              <w:tab w:val="right" w:leader="dot" w:pos="9747"/>
            </w:tabs>
            <w:spacing w:before="2"/>
            <w:ind w:left="535" w:hanging="422"/>
            <w:rPr>
              <w:rFonts w:ascii="Arial" w:hAnsi="Arial" w:cs="Arial"/>
              <w:sz w:val="21"/>
              <w:szCs w:val="21"/>
            </w:rPr>
          </w:pPr>
          <w:hyperlink w:anchor="_bookmark12" w:history="1">
            <w:r w:rsidR="008555FA" w:rsidRPr="0081712D">
              <w:rPr>
                <w:rFonts w:ascii="Arial" w:hAnsi="Arial" w:cs="Arial"/>
                <w:sz w:val="21"/>
                <w:szCs w:val="21"/>
              </w:rPr>
              <w:t>Стабілізуючі</w:t>
            </w:r>
            <w:r w:rsidR="008555FA" w:rsidRPr="0081712D">
              <w:rPr>
                <w:rFonts w:ascii="Arial" w:hAnsi="Arial" w:cs="Arial"/>
                <w:spacing w:val="-1"/>
                <w:sz w:val="21"/>
                <w:szCs w:val="21"/>
              </w:rPr>
              <w:t xml:space="preserve"> </w:t>
            </w:r>
            <w:r w:rsidR="008555FA" w:rsidRPr="0081712D">
              <w:rPr>
                <w:rFonts w:ascii="Arial" w:hAnsi="Arial" w:cs="Arial"/>
                <w:sz w:val="21"/>
                <w:szCs w:val="21"/>
              </w:rPr>
              <w:t>споруди</w:t>
            </w:r>
            <w:r w:rsidR="008555FA" w:rsidRPr="0081712D">
              <w:rPr>
                <w:rFonts w:ascii="Arial" w:hAnsi="Arial" w:cs="Arial"/>
                <w:sz w:val="21"/>
                <w:szCs w:val="21"/>
              </w:rPr>
              <w:tab/>
            </w:r>
            <w:r w:rsidR="0005533A">
              <w:rPr>
                <w:rFonts w:ascii="Arial" w:hAnsi="Arial" w:cs="Arial"/>
                <w:sz w:val="21"/>
                <w:szCs w:val="21"/>
                <w:lang w:val="uk-UA"/>
              </w:rPr>
              <w:t>19</w:t>
            </w:r>
          </w:hyperlink>
        </w:p>
        <w:p w14:paraId="59A03CB4" w14:textId="208F841D" w:rsidR="00E32E9D" w:rsidRPr="0081712D" w:rsidRDefault="00D82000">
          <w:pPr>
            <w:pStyle w:val="10"/>
            <w:numPr>
              <w:ilvl w:val="1"/>
              <w:numId w:val="1"/>
            </w:numPr>
            <w:tabs>
              <w:tab w:val="left" w:pos="536"/>
              <w:tab w:val="right" w:leader="dot" w:pos="9747"/>
            </w:tabs>
            <w:ind w:left="535" w:hanging="422"/>
            <w:rPr>
              <w:rFonts w:ascii="Arial" w:hAnsi="Arial" w:cs="Arial"/>
              <w:sz w:val="21"/>
              <w:szCs w:val="21"/>
            </w:rPr>
          </w:pPr>
          <w:hyperlink w:anchor="_bookmark13" w:history="1">
            <w:r w:rsidR="008555FA" w:rsidRPr="0081712D">
              <w:rPr>
                <w:rFonts w:ascii="Arial" w:hAnsi="Arial" w:cs="Arial"/>
                <w:sz w:val="21"/>
                <w:szCs w:val="21"/>
              </w:rPr>
              <w:t>Селезапобіжні</w:t>
            </w:r>
            <w:r w:rsidR="008555FA" w:rsidRPr="0081712D">
              <w:rPr>
                <w:rFonts w:ascii="Arial" w:hAnsi="Arial" w:cs="Arial"/>
                <w:spacing w:val="-3"/>
                <w:sz w:val="21"/>
                <w:szCs w:val="21"/>
              </w:rPr>
              <w:t xml:space="preserve"> </w:t>
            </w:r>
            <w:r w:rsidR="008555FA" w:rsidRPr="0081712D">
              <w:rPr>
                <w:rFonts w:ascii="Arial" w:hAnsi="Arial" w:cs="Arial"/>
                <w:sz w:val="21"/>
                <w:szCs w:val="21"/>
              </w:rPr>
              <w:t>споруди</w:t>
            </w:r>
            <w:r w:rsidR="008555FA" w:rsidRPr="0081712D">
              <w:rPr>
                <w:rFonts w:ascii="Arial" w:hAnsi="Arial" w:cs="Arial"/>
                <w:sz w:val="21"/>
                <w:szCs w:val="21"/>
              </w:rPr>
              <w:tab/>
            </w:r>
            <w:r w:rsidR="0005533A">
              <w:rPr>
                <w:rFonts w:ascii="Arial" w:hAnsi="Arial" w:cs="Arial"/>
                <w:sz w:val="21"/>
                <w:szCs w:val="21"/>
                <w:lang w:val="uk-UA"/>
              </w:rPr>
              <w:t>19</w:t>
            </w:r>
          </w:hyperlink>
        </w:p>
        <w:p w14:paraId="73459F9A" w14:textId="60ACF147" w:rsidR="00E32E9D" w:rsidRPr="0081712D" w:rsidRDefault="00D82000">
          <w:pPr>
            <w:pStyle w:val="10"/>
            <w:numPr>
              <w:ilvl w:val="0"/>
              <w:numId w:val="1"/>
            </w:numPr>
            <w:tabs>
              <w:tab w:val="left" w:pos="325"/>
              <w:tab w:val="right" w:leader="dot" w:pos="9747"/>
            </w:tabs>
            <w:ind w:hanging="211"/>
            <w:rPr>
              <w:rFonts w:ascii="Arial" w:hAnsi="Arial" w:cs="Arial"/>
              <w:sz w:val="21"/>
              <w:szCs w:val="21"/>
              <w:lang w:val="ru-RU"/>
            </w:rPr>
          </w:pPr>
          <w:hyperlink w:anchor="_bookmark14" w:history="1">
            <w:r w:rsidR="008555FA" w:rsidRPr="0081712D">
              <w:rPr>
                <w:rFonts w:ascii="Arial" w:hAnsi="Arial" w:cs="Arial"/>
                <w:sz w:val="21"/>
                <w:szCs w:val="21"/>
                <w:lang w:val="ru-RU"/>
              </w:rPr>
              <w:t>ПРОТИЛАВИННІ СПОРУДИ І ЗАХОДИ, ВИМОГИ</w:t>
            </w:r>
            <w:r w:rsidR="008555FA" w:rsidRPr="0081712D">
              <w:rPr>
                <w:rFonts w:ascii="Arial" w:hAnsi="Arial" w:cs="Arial"/>
                <w:spacing w:val="-7"/>
                <w:sz w:val="21"/>
                <w:szCs w:val="21"/>
                <w:lang w:val="ru-RU"/>
              </w:rPr>
              <w:t xml:space="preserve"> </w:t>
            </w:r>
            <w:r w:rsidR="008555FA" w:rsidRPr="0081712D">
              <w:rPr>
                <w:rFonts w:ascii="Arial" w:hAnsi="Arial" w:cs="Arial"/>
                <w:sz w:val="21"/>
                <w:szCs w:val="21"/>
                <w:lang w:val="ru-RU"/>
              </w:rPr>
              <w:t>ДО</w:t>
            </w:r>
            <w:r w:rsidR="008555FA" w:rsidRPr="0081712D">
              <w:rPr>
                <w:rFonts w:ascii="Arial" w:hAnsi="Arial" w:cs="Arial"/>
                <w:spacing w:val="-3"/>
                <w:sz w:val="21"/>
                <w:szCs w:val="21"/>
                <w:lang w:val="ru-RU"/>
              </w:rPr>
              <w:t xml:space="preserve"> </w:t>
            </w:r>
            <w:r w:rsidR="008555FA" w:rsidRPr="0081712D">
              <w:rPr>
                <w:rFonts w:ascii="Arial" w:hAnsi="Arial" w:cs="Arial"/>
                <w:spacing w:val="-2"/>
                <w:sz w:val="21"/>
                <w:szCs w:val="21"/>
                <w:lang w:val="ru-RU"/>
              </w:rPr>
              <w:t>НИХ</w:t>
            </w:r>
            <w:r w:rsidR="008555FA" w:rsidRPr="0081712D">
              <w:rPr>
                <w:rFonts w:ascii="Arial" w:hAnsi="Arial" w:cs="Arial"/>
                <w:spacing w:val="-2"/>
                <w:sz w:val="21"/>
                <w:szCs w:val="21"/>
                <w:lang w:val="ru-RU"/>
              </w:rPr>
              <w:tab/>
            </w:r>
            <w:r w:rsidR="0005533A">
              <w:rPr>
                <w:rFonts w:ascii="Arial" w:hAnsi="Arial" w:cs="Arial"/>
                <w:sz w:val="21"/>
                <w:szCs w:val="21"/>
                <w:lang w:val="ru-RU"/>
              </w:rPr>
              <w:t>19</w:t>
            </w:r>
          </w:hyperlink>
        </w:p>
        <w:p w14:paraId="5108CB75" w14:textId="5E0D3A41" w:rsidR="00E32E9D" w:rsidRPr="0081712D" w:rsidRDefault="00D82000">
          <w:pPr>
            <w:pStyle w:val="10"/>
            <w:numPr>
              <w:ilvl w:val="1"/>
              <w:numId w:val="1"/>
            </w:numPr>
            <w:tabs>
              <w:tab w:val="left" w:pos="534"/>
              <w:tab w:val="right" w:leader="dot" w:pos="9747"/>
            </w:tabs>
            <w:ind w:left="533"/>
            <w:rPr>
              <w:rFonts w:ascii="Arial" w:hAnsi="Arial" w:cs="Arial"/>
              <w:sz w:val="21"/>
              <w:szCs w:val="21"/>
            </w:rPr>
          </w:pPr>
          <w:hyperlink w:anchor="_bookmark15"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19</w:t>
            </w:r>
          </w:hyperlink>
        </w:p>
        <w:p w14:paraId="597232BA" w14:textId="3A308ADA" w:rsidR="00E32E9D" w:rsidRPr="0081712D" w:rsidRDefault="00D82000">
          <w:pPr>
            <w:pStyle w:val="10"/>
            <w:numPr>
              <w:ilvl w:val="1"/>
              <w:numId w:val="1"/>
            </w:numPr>
            <w:tabs>
              <w:tab w:val="left" w:pos="537"/>
              <w:tab w:val="right" w:leader="dot" w:pos="9747"/>
            </w:tabs>
            <w:ind w:left="536" w:hanging="422"/>
            <w:rPr>
              <w:rFonts w:ascii="Arial" w:hAnsi="Arial" w:cs="Arial"/>
              <w:sz w:val="21"/>
              <w:szCs w:val="21"/>
            </w:rPr>
          </w:pPr>
          <w:hyperlink w:anchor="_bookmark16"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20</w:t>
            </w:r>
          </w:hyperlink>
        </w:p>
        <w:p w14:paraId="0D10E0A4" w14:textId="2C6B305A" w:rsidR="00E32E9D" w:rsidRPr="0081712D" w:rsidRDefault="00D82000">
          <w:pPr>
            <w:pStyle w:val="10"/>
            <w:numPr>
              <w:ilvl w:val="1"/>
              <w:numId w:val="1"/>
            </w:numPr>
            <w:tabs>
              <w:tab w:val="left" w:pos="537"/>
              <w:tab w:val="right" w:leader="dot" w:pos="9747"/>
            </w:tabs>
            <w:ind w:left="536" w:hanging="422"/>
            <w:rPr>
              <w:rFonts w:ascii="Arial" w:hAnsi="Arial" w:cs="Arial"/>
              <w:sz w:val="21"/>
              <w:szCs w:val="21"/>
            </w:rPr>
          </w:pPr>
          <w:hyperlink w:anchor="_bookmark17" w:history="1">
            <w:r w:rsidR="008555FA" w:rsidRPr="0081712D">
              <w:rPr>
                <w:rFonts w:ascii="Arial" w:hAnsi="Arial" w:cs="Arial"/>
                <w:sz w:val="21"/>
                <w:szCs w:val="21"/>
              </w:rPr>
              <w:t>Лавинозапобіжні споруди</w:t>
            </w:r>
            <w:r w:rsidR="008555FA" w:rsidRPr="0081712D">
              <w:rPr>
                <w:rFonts w:ascii="Arial" w:hAnsi="Arial" w:cs="Arial"/>
                <w:spacing w:val="-1"/>
                <w:sz w:val="21"/>
                <w:szCs w:val="21"/>
              </w:rPr>
              <w:t xml:space="preserve"> </w:t>
            </w:r>
            <w:r w:rsidR="008555FA" w:rsidRPr="0081712D">
              <w:rPr>
                <w:rFonts w:ascii="Arial" w:hAnsi="Arial" w:cs="Arial"/>
                <w:sz w:val="21"/>
                <w:szCs w:val="21"/>
              </w:rPr>
              <w:t>і</w:t>
            </w:r>
            <w:r w:rsidR="008555FA" w:rsidRPr="0081712D">
              <w:rPr>
                <w:rFonts w:ascii="Arial" w:hAnsi="Arial" w:cs="Arial"/>
                <w:spacing w:val="-1"/>
                <w:sz w:val="21"/>
                <w:szCs w:val="21"/>
              </w:rPr>
              <w:t xml:space="preserve"> </w:t>
            </w:r>
            <w:r w:rsidR="008555FA" w:rsidRPr="0081712D">
              <w:rPr>
                <w:rFonts w:ascii="Arial" w:hAnsi="Arial" w:cs="Arial"/>
                <w:sz w:val="21"/>
                <w:szCs w:val="21"/>
              </w:rPr>
              <w:t>заходи</w:t>
            </w:r>
            <w:r w:rsidR="008555FA" w:rsidRPr="0081712D">
              <w:rPr>
                <w:rFonts w:ascii="Arial" w:hAnsi="Arial" w:cs="Arial"/>
                <w:sz w:val="21"/>
                <w:szCs w:val="21"/>
              </w:rPr>
              <w:tab/>
            </w:r>
            <w:r w:rsidR="0005533A">
              <w:rPr>
                <w:rFonts w:ascii="Arial" w:hAnsi="Arial" w:cs="Arial"/>
                <w:sz w:val="21"/>
                <w:szCs w:val="21"/>
                <w:lang w:val="uk-UA"/>
              </w:rPr>
              <w:t>21</w:t>
            </w:r>
          </w:hyperlink>
        </w:p>
        <w:p w14:paraId="5B86A99A" w14:textId="7485E86B" w:rsidR="00E32E9D" w:rsidRPr="0081712D" w:rsidRDefault="00D82000">
          <w:pPr>
            <w:pStyle w:val="10"/>
            <w:numPr>
              <w:ilvl w:val="1"/>
              <w:numId w:val="1"/>
            </w:numPr>
            <w:tabs>
              <w:tab w:val="left" w:pos="537"/>
              <w:tab w:val="right" w:leader="dot" w:pos="9747"/>
            </w:tabs>
            <w:ind w:left="536" w:hanging="422"/>
            <w:rPr>
              <w:rFonts w:ascii="Arial" w:hAnsi="Arial" w:cs="Arial"/>
              <w:sz w:val="21"/>
              <w:szCs w:val="21"/>
            </w:rPr>
          </w:pPr>
          <w:hyperlink w:anchor="_bookmark18" w:history="1">
            <w:r w:rsidR="008555FA" w:rsidRPr="0081712D">
              <w:rPr>
                <w:rFonts w:ascii="Arial" w:hAnsi="Arial" w:cs="Arial"/>
                <w:sz w:val="21"/>
                <w:szCs w:val="21"/>
              </w:rPr>
              <w:t>Лавинозахисні</w:t>
            </w:r>
            <w:r w:rsidR="008555FA" w:rsidRPr="0081712D">
              <w:rPr>
                <w:rFonts w:ascii="Arial" w:hAnsi="Arial" w:cs="Arial"/>
                <w:spacing w:val="-3"/>
                <w:sz w:val="21"/>
                <w:szCs w:val="21"/>
              </w:rPr>
              <w:t xml:space="preserve"> </w:t>
            </w:r>
            <w:r w:rsidR="008555FA" w:rsidRPr="0081712D">
              <w:rPr>
                <w:rFonts w:ascii="Arial" w:hAnsi="Arial" w:cs="Arial"/>
                <w:sz w:val="21"/>
                <w:szCs w:val="21"/>
              </w:rPr>
              <w:t>споруди</w:t>
            </w:r>
            <w:r w:rsidR="008555FA" w:rsidRPr="0081712D">
              <w:rPr>
                <w:rFonts w:ascii="Arial" w:hAnsi="Arial" w:cs="Arial"/>
                <w:sz w:val="21"/>
                <w:szCs w:val="21"/>
              </w:rPr>
              <w:tab/>
            </w:r>
            <w:r w:rsidR="0005533A">
              <w:rPr>
                <w:rFonts w:ascii="Arial" w:hAnsi="Arial" w:cs="Arial"/>
                <w:sz w:val="21"/>
                <w:szCs w:val="21"/>
                <w:lang w:val="uk-UA"/>
              </w:rPr>
              <w:t>22</w:t>
            </w:r>
          </w:hyperlink>
        </w:p>
        <w:p w14:paraId="5825515C" w14:textId="05296F87" w:rsidR="00E32E9D" w:rsidRPr="0081712D" w:rsidRDefault="00D82000">
          <w:pPr>
            <w:pStyle w:val="10"/>
            <w:numPr>
              <w:ilvl w:val="0"/>
              <w:numId w:val="1"/>
            </w:numPr>
            <w:tabs>
              <w:tab w:val="left" w:pos="326"/>
              <w:tab w:val="right" w:leader="dot" w:pos="9747"/>
            </w:tabs>
            <w:spacing w:before="1"/>
            <w:ind w:left="325" w:hanging="211"/>
            <w:rPr>
              <w:rFonts w:ascii="Arial" w:hAnsi="Arial" w:cs="Arial"/>
              <w:sz w:val="21"/>
              <w:szCs w:val="21"/>
            </w:rPr>
          </w:pPr>
          <w:hyperlink w:anchor="_bookmark19" w:history="1">
            <w:r w:rsidR="008555FA" w:rsidRPr="0081712D">
              <w:rPr>
                <w:rFonts w:ascii="Arial" w:hAnsi="Arial" w:cs="Arial"/>
                <w:sz w:val="21"/>
                <w:szCs w:val="21"/>
              </w:rPr>
              <w:t>ПРОТИКАРСТОВІ І</w:t>
            </w:r>
            <w:r w:rsidR="008555FA" w:rsidRPr="0081712D">
              <w:rPr>
                <w:rFonts w:ascii="Arial" w:hAnsi="Arial" w:cs="Arial"/>
                <w:spacing w:val="-3"/>
                <w:sz w:val="21"/>
                <w:szCs w:val="21"/>
              </w:rPr>
              <w:t xml:space="preserve"> </w:t>
            </w:r>
            <w:r w:rsidR="008555FA" w:rsidRPr="0081712D">
              <w:rPr>
                <w:rFonts w:ascii="Arial" w:hAnsi="Arial" w:cs="Arial"/>
                <w:sz w:val="21"/>
                <w:szCs w:val="21"/>
              </w:rPr>
              <w:t>ПРОТИСУФОЗІЙНІ</w:t>
            </w:r>
            <w:r w:rsidR="008555FA" w:rsidRPr="0081712D">
              <w:rPr>
                <w:rFonts w:ascii="Arial" w:hAnsi="Arial" w:cs="Arial"/>
                <w:spacing w:val="-2"/>
                <w:sz w:val="21"/>
                <w:szCs w:val="21"/>
              </w:rPr>
              <w:t xml:space="preserve"> </w:t>
            </w:r>
            <w:r w:rsidR="008555FA" w:rsidRPr="0081712D">
              <w:rPr>
                <w:rFonts w:ascii="Arial" w:hAnsi="Arial" w:cs="Arial"/>
                <w:sz w:val="21"/>
                <w:szCs w:val="21"/>
              </w:rPr>
              <w:t>ЗАХОДИ</w:t>
            </w:r>
            <w:r w:rsidR="008555FA" w:rsidRPr="0081712D">
              <w:rPr>
                <w:rFonts w:ascii="Arial" w:hAnsi="Arial" w:cs="Arial"/>
                <w:sz w:val="21"/>
                <w:szCs w:val="21"/>
              </w:rPr>
              <w:tab/>
            </w:r>
            <w:r w:rsidR="0005533A">
              <w:rPr>
                <w:rFonts w:ascii="Arial" w:hAnsi="Arial" w:cs="Arial"/>
                <w:sz w:val="21"/>
                <w:szCs w:val="21"/>
                <w:lang w:val="uk-UA"/>
              </w:rPr>
              <w:t>23</w:t>
            </w:r>
          </w:hyperlink>
        </w:p>
        <w:p w14:paraId="2AAF1D26" w14:textId="410015A7" w:rsidR="00E32E9D" w:rsidRPr="0081712D" w:rsidRDefault="00D82000">
          <w:pPr>
            <w:pStyle w:val="10"/>
            <w:numPr>
              <w:ilvl w:val="1"/>
              <w:numId w:val="1"/>
            </w:numPr>
            <w:tabs>
              <w:tab w:val="left" w:pos="534"/>
              <w:tab w:val="right" w:leader="dot" w:pos="9747"/>
            </w:tabs>
            <w:ind w:left="533" w:hanging="419"/>
            <w:rPr>
              <w:rFonts w:ascii="Arial" w:hAnsi="Arial" w:cs="Arial"/>
              <w:sz w:val="21"/>
              <w:szCs w:val="21"/>
            </w:rPr>
          </w:pPr>
          <w:hyperlink w:anchor="_bookmark20"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23</w:t>
            </w:r>
          </w:hyperlink>
        </w:p>
        <w:p w14:paraId="1AFE15C5" w14:textId="5894E257" w:rsidR="00E32E9D" w:rsidRPr="0081712D" w:rsidRDefault="00D82000">
          <w:pPr>
            <w:pStyle w:val="10"/>
            <w:numPr>
              <w:ilvl w:val="1"/>
              <w:numId w:val="1"/>
            </w:numPr>
            <w:tabs>
              <w:tab w:val="left" w:pos="537"/>
              <w:tab w:val="right" w:leader="dot" w:pos="9747"/>
            </w:tabs>
            <w:ind w:left="536" w:hanging="422"/>
            <w:rPr>
              <w:rFonts w:ascii="Arial" w:hAnsi="Arial" w:cs="Arial"/>
              <w:sz w:val="21"/>
              <w:szCs w:val="21"/>
            </w:rPr>
          </w:pPr>
          <w:hyperlink w:anchor="_bookmark21"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2</w:t>
            </w:r>
            <w:r w:rsidR="008555FA" w:rsidRPr="0081712D">
              <w:rPr>
                <w:rFonts w:ascii="Arial" w:hAnsi="Arial" w:cs="Arial"/>
                <w:sz w:val="21"/>
                <w:szCs w:val="21"/>
              </w:rPr>
              <w:t>5</w:t>
            </w:r>
          </w:hyperlink>
        </w:p>
        <w:p w14:paraId="2095EDAD" w14:textId="26955718" w:rsidR="00E32E9D" w:rsidRPr="0081712D" w:rsidRDefault="00D82000">
          <w:pPr>
            <w:pStyle w:val="10"/>
            <w:numPr>
              <w:ilvl w:val="0"/>
              <w:numId w:val="1"/>
            </w:numPr>
            <w:tabs>
              <w:tab w:val="left" w:pos="326"/>
              <w:tab w:val="right" w:leader="dot" w:pos="9747"/>
            </w:tabs>
            <w:ind w:left="325" w:hanging="211"/>
            <w:rPr>
              <w:rFonts w:ascii="Arial" w:hAnsi="Arial" w:cs="Arial"/>
              <w:sz w:val="21"/>
              <w:szCs w:val="21"/>
              <w:lang w:val="ru-RU"/>
            </w:rPr>
          </w:pPr>
          <w:hyperlink w:anchor="_bookmark22" w:history="1">
            <w:r w:rsidR="008555FA" w:rsidRPr="0081712D">
              <w:rPr>
                <w:rFonts w:ascii="Arial" w:hAnsi="Arial" w:cs="Arial"/>
                <w:sz w:val="21"/>
                <w:szCs w:val="21"/>
                <w:lang w:val="ru-RU"/>
              </w:rPr>
              <w:t>БЕРЕГОЗАХИСНІ СПОРУДИ І ЗАХОДИ, ВИМОГИ</w:t>
            </w:r>
            <w:r w:rsidR="008555FA" w:rsidRPr="0081712D">
              <w:rPr>
                <w:rFonts w:ascii="Arial" w:hAnsi="Arial" w:cs="Arial"/>
                <w:spacing w:val="-10"/>
                <w:sz w:val="21"/>
                <w:szCs w:val="21"/>
                <w:lang w:val="ru-RU"/>
              </w:rPr>
              <w:t xml:space="preserve"> </w:t>
            </w:r>
            <w:r w:rsidR="008555FA" w:rsidRPr="0081712D">
              <w:rPr>
                <w:rFonts w:ascii="Arial" w:hAnsi="Arial" w:cs="Arial"/>
                <w:sz w:val="21"/>
                <w:szCs w:val="21"/>
                <w:lang w:val="ru-RU"/>
              </w:rPr>
              <w:t>ДО</w:t>
            </w:r>
            <w:r w:rsidR="008555FA" w:rsidRPr="0081712D">
              <w:rPr>
                <w:rFonts w:ascii="Arial" w:hAnsi="Arial" w:cs="Arial"/>
                <w:spacing w:val="-3"/>
                <w:sz w:val="21"/>
                <w:szCs w:val="21"/>
                <w:lang w:val="ru-RU"/>
              </w:rPr>
              <w:t xml:space="preserve"> </w:t>
            </w:r>
            <w:r w:rsidR="008555FA" w:rsidRPr="0081712D">
              <w:rPr>
                <w:rFonts w:ascii="Arial" w:hAnsi="Arial" w:cs="Arial"/>
                <w:spacing w:val="-2"/>
                <w:sz w:val="21"/>
                <w:szCs w:val="21"/>
                <w:lang w:val="ru-RU"/>
              </w:rPr>
              <w:t>НИХ</w:t>
            </w:r>
            <w:r w:rsidR="008555FA" w:rsidRPr="0081712D">
              <w:rPr>
                <w:rFonts w:ascii="Arial" w:hAnsi="Arial" w:cs="Arial"/>
                <w:spacing w:val="-2"/>
                <w:sz w:val="21"/>
                <w:szCs w:val="21"/>
                <w:lang w:val="ru-RU"/>
              </w:rPr>
              <w:tab/>
            </w:r>
            <w:r w:rsidR="0005533A">
              <w:rPr>
                <w:rFonts w:ascii="Arial" w:hAnsi="Arial" w:cs="Arial"/>
                <w:sz w:val="21"/>
                <w:szCs w:val="21"/>
                <w:lang w:val="ru-RU"/>
              </w:rPr>
              <w:t>26</w:t>
            </w:r>
          </w:hyperlink>
        </w:p>
        <w:p w14:paraId="32CBC7C9" w14:textId="2C86409B" w:rsidR="00E32E9D" w:rsidRPr="0081712D" w:rsidRDefault="00D82000">
          <w:pPr>
            <w:pStyle w:val="10"/>
            <w:numPr>
              <w:ilvl w:val="1"/>
              <w:numId w:val="1"/>
            </w:numPr>
            <w:tabs>
              <w:tab w:val="left" w:pos="535"/>
              <w:tab w:val="right" w:leader="dot" w:pos="9747"/>
            </w:tabs>
            <w:ind w:left="541" w:hanging="427"/>
            <w:rPr>
              <w:rFonts w:ascii="Arial" w:hAnsi="Arial" w:cs="Arial"/>
              <w:sz w:val="21"/>
              <w:szCs w:val="21"/>
            </w:rPr>
          </w:pPr>
          <w:hyperlink w:anchor="_bookmark23"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26</w:t>
            </w:r>
          </w:hyperlink>
        </w:p>
        <w:p w14:paraId="4EBC3DDD" w14:textId="3CD118FF" w:rsidR="00E32E9D" w:rsidRPr="0081712D" w:rsidRDefault="00D82000">
          <w:pPr>
            <w:pStyle w:val="10"/>
            <w:numPr>
              <w:ilvl w:val="1"/>
              <w:numId w:val="1"/>
            </w:numPr>
            <w:tabs>
              <w:tab w:val="left" w:pos="537"/>
              <w:tab w:val="right" w:leader="dot" w:pos="9747"/>
            </w:tabs>
            <w:ind w:left="536" w:hanging="422"/>
            <w:rPr>
              <w:rFonts w:ascii="Arial" w:hAnsi="Arial" w:cs="Arial"/>
              <w:sz w:val="21"/>
              <w:szCs w:val="21"/>
            </w:rPr>
          </w:pPr>
          <w:hyperlink w:anchor="_bookmark24"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28</w:t>
            </w:r>
          </w:hyperlink>
        </w:p>
        <w:p w14:paraId="269E2AF1" w14:textId="2AD85F1A" w:rsidR="00E32E9D" w:rsidRPr="0081712D" w:rsidRDefault="00D82000">
          <w:pPr>
            <w:pStyle w:val="10"/>
            <w:numPr>
              <w:ilvl w:val="1"/>
              <w:numId w:val="1"/>
            </w:numPr>
            <w:tabs>
              <w:tab w:val="left" w:pos="537"/>
              <w:tab w:val="right" w:leader="dot" w:pos="9747"/>
            </w:tabs>
            <w:spacing w:before="3" w:line="240" w:lineRule="auto"/>
            <w:ind w:left="541" w:right="118" w:hanging="427"/>
            <w:rPr>
              <w:rFonts w:ascii="Arial" w:hAnsi="Arial" w:cs="Arial"/>
              <w:sz w:val="21"/>
              <w:szCs w:val="21"/>
              <w:lang w:val="ru-RU"/>
            </w:rPr>
          </w:pPr>
          <w:hyperlink w:anchor="_bookmark25" w:history="1">
            <w:r w:rsidR="008555FA" w:rsidRPr="0081712D">
              <w:rPr>
                <w:rFonts w:ascii="Arial" w:hAnsi="Arial" w:cs="Arial"/>
                <w:sz w:val="21"/>
                <w:szCs w:val="21"/>
                <w:lang w:val="ru-RU"/>
              </w:rPr>
              <w:t>Берегозахисні споруди і заходи інженерного захисту територій та об'єктів і</w:t>
            </w:r>
          </w:hyperlink>
          <w:r w:rsidR="008555FA" w:rsidRPr="0081712D">
            <w:rPr>
              <w:rFonts w:ascii="Arial" w:hAnsi="Arial" w:cs="Arial"/>
              <w:sz w:val="21"/>
              <w:szCs w:val="21"/>
              <w:lang w:val="ru-RU"/>
            </w:rPr>
            <w:t xml:space="preserve"> </w:t>
          </w:r>
          <w:hyperlink w:anchor="_bookmark25" w:history="1">
            <w:r w:rsidR="008555FA" w:rsidRPr="0081712D">
              <w:rPr>
                <w:rFonts w:ascii="Arial" w:hAnsi="Arial" w:cs="Arial"/>
                <w:sz w:val="21"/>
                <w:szCs w:val="21"/>
                <w:lang w:val="ru-RU"/>
              </w:rPr>
              <w:t>вимоги до</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них</w:t>
            </w:r>
            <w:r w:rsidR="008555FA" w:rsidRPr="0081712D">
              <w:rPr>
                <w:rFonts w:ascii="Arial" w:hAnsi="Arial" w:cs="Arial"/>
                <w:sz w:val="21"/>
                <w:szCs w:val="21"/>
                <w:lang w:val="ru-RU"/>
              </w:rPr>
              <w:tab/>
            </w:r>
            <w:r w:rsidR="0005533A">
              <w:rPr>
                <w:rFonts w:ascii="Arial" w:hAnsi="Arial" w:cs="Arial"/>
                <w:sz w:val="21"/>
                <w:szCs w:val="21"/>
                <w:lang w:val="ru-RU"/>
              </w:rPr>
              <w:t>29</w:t>
            </w:r>
          </w:hyperlink>
        </w:p>
        <w:p w14:paraId="2B595EAD" w14:textId="305726FA" w:rsidR="00E32E9D" w:rsidRPr="0005533A" w:rsidRDefault="00D82000" w:rsidP="0005533A">
          <w:pPr>
            <w:pStyle w:val="10"/>
            <w:numPr>
              <w:ilvl w:val="0"/>
              <w:numId w:val="1"/>
            </w:numPr>
            <w:tabs>
              <w:tab w:val="left" w:pos="326"/>
            </w:tabs>
            <w:spacing w:line="321" w:lineRule="exact"/>
            <w:ind w:left="325" w:hanging="211"/>
            <w:rPr>
              <w:rFonts w:ascii="Arial" w:hAnsi="Arial" w:cs="Arial"/>
              <w:sz w:val="21"/>
              <w:szCs w:val="21"/>
              <w:lang w:val="ru-RU"/>
            </w:rPr>
          </w:pPr>
          <w:hyperlink w:anchor="_bookmark26" w:history="1">
            <w:r w:rsidR="008555FA" w:rsidRPr="0081712D">
              <w:rPr>
                <w:rFonts w:ascii="Arial" w:hAnsi="Arial" w:cs="Arial"/>
                <w:sz w:val="21"/>
                <w:szCs w:val="21"/>
                <w:lang w:val="ru-RU"/>
              </w:rPr>
              <w:t>СПОРУДИ І ЗАХОДИ ДЛЯ ЗАХИСТУ ВІД ПІДТОПЛЕННЯ, ВИМОГИ</w:t>
            </w:r>
            <w:r w:rsidR="008555FA" w:rsidRPr="0081712D">
              <w:rPr>
                <w:rFonts w:ascii="Arial" w:hAnsi="Arial" w:cs="Arial"/>
                <w:spacing w:val="-33"/>
                <w:sz w:val="21"/>
                <w:szCs w:val="21"/>
                <w:lang w:val="ru-RU"/>
              </w:rPr>
              <w:t xml:space="preserve"> </w:t>
            </w:r>
            <w:r w:rsidR="008555FA" w:rsidRPr="0081712D">
              <w:rPr>
                <w:rFonts w:ascii="Arial" w:hAnsi="Arial" w:cs="Arial"/>
                <w:sz w:val="21"/>
                <w:szCs w:val="21"/>
                <w:lang w:val="ru-RU"/>
              </w:rPr>
              <w:t>ДО</w:t>
            </w:r>
          </w:hyperlink>
          <w:r w:rsidR="0005533A">
            <w:rPr>
              <w:rFonts w:ascii="Arial" w:hAnsi="Arial" w:cs="Arial"/>
              <w:sz w:val="21"/>
              <w:szCs w:val="21"/>
              <w:lang w:val="ru-RU"/>
            </w:rPr>
            <w:t xml:space="preserve"> </w:t>
          </w:r>
          <w:hyperlink w:anchor="_bookmark26" w:history="1">
            <w:r w:rsidR="008555FA" w:rsidRPr="0005533A">
              <w:rPr>
                <w:rFonts w:ascii="Arial" w:hAnsi="Arial" w:cs="Arial"/>
                <w:spacing w:val="-2"/>
                <w:sz w:val="21"/>
                <w:szCs w:val="21"/>
                <w:lang w:val="ru-RU"/>
              </w:rPr>
              <w:t>НИХ</w:t>
            </w:r>
            <w:r w:rsidR="0005533A">
              <w:rPr>
                <w:rFonts w:ascii="Arial" w:hAnsi="Arial" w:cs="Arial"/>
                <w:spacing w:val="-2"/>
                <w:sz w:val="21"/>
                <w:szCs w:val="21"/>
                <w:lang w:val="ru-RU"/>
              </w:rPr>
              <w:t>……………………..</w:t>
            </w:r>
            <w:r w:rsidR="0005533A">
              <w:rPr>
                <w:rFonts w:ascii="Arial" w:hAnsi="Arial" w:cs="Arial"/>
                <w:sz w:val="21"/>
                <w:szCs w:val="21"/>
                <w:lang w:val="ru-RU"/>
              </w:rPr>
              <w:t>29</w:t>
            </w:r>
          </w:hyperlink>
        </w:p>
        <w:p w14:paraId="1E91EBCA" w14:textId="6C0B853C" w:rsidR="00E32E9D" w:rsidRPr="0081712D" w:rsidRDefault="00D82000">
          <w:pPr>
            <w:pStyle w:val="10"/>
            <w:numPr>
              <w:ilvl w:val="1"/>
              <w:numId w:val="1"/>
            </w:numPr>
            <w:tabs>
              <w:tab w:val="left" w:pos="535"/>
              <w:tab w:val="right" w:leader="dot" w:pos="9748"/>
            </w:tabs>
            <w:ind w:hanging="426"/>
            <w:rPr>
              <w:rFonts w:ascii="Arial" w:hAnsi="Arial" w:cs="Arial"/>
              <w:sz w:val="21"/>
              <w:szCs w:val="21"/>
            </w:rPr>
          </w:pPr>
          <w:hyperlink w:anchor="_bookmark27"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29</w:t>
            </w:r>
          </w:hyperlink>
        </w:p>
        <w:p w14:paraId="5F0F6F29" w14:textId="4AD43A44" w:rsidR="00E32E9D" w:rsidRPr="0081712D" w:rsidRDefault="00D82000">
          <w:pPr>
            <w:pStyle w:val="10"/>
            <w:numPr>
              <w:ilvl w:val="1"/>
              <w:numId w:val="1"/>
            </w:numPr>
            <w:tabs>
              <w:tab w:val="left" w:pos="538"/>
              <w:tab w:val="right" w:leader="dot" w:pos="9746"/>
            </w:tabs>
            <w:spacing w:before="1"/>
            <w:ind w:left="537" w:hanging="423"/>
            <w:rPr>
              <w:rFonts w:ascii="Arial" w:hAnsi="Arial" w:cs="Arial"/>
              <w:sz w:val="21"/>
              <w:szCs w:val="21"/>
            </w:rPr>
          </w:pPr>
          <w:hyperlink w:anchor="_bookmark28"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30</w:t>
            </w:r>
          </w:hyperlink>
        </w:p>
        <w:p w14:paraId="6E285C5F" w14:textId="129EB7EC" w:rsidR="00E32E9D" w:rsidRPr="0081712D" w:rsidRDefault="00D82000">
          <w:pPr>
            <w:pStyle w:val="10"/>
            <w:numPr>
              <w:ilvl w:val="1"/>
              <w:numId w:val="1"/>
            </w:numPr>
            <w:tabs>
              <w:tab w:val="left" w:pos="536"/>
              <w:tab w:val="right" w:leader="dot" w:pos="9746"/>
            </w:tabs>
            <w:spacing w:line="242" w:lineRule="auto"/>
            <w:ind w:right="120" w:hanging="428"/>
            <w:rPr>
              <w:rFonts w:ascii="Arial" w:hAnsi="Arial" w:cs="Arial"/>
              <w:sz w:val="21"/>
              <w:szCs w:val="21"/>
              <w:lang w:val="ru-RU"/>
            </w:rPr>
          </w:pPr>
          <w:hyperlink w:anchor="_bookmark29" w:history="1">
            <w:r w:rsidR="008555FA" w:rsidRPr="0081712D">
              <w:rPr>
                <w:rFonts w:ascii="Arial" w:hAnsi="Arial" w:cs="Arial"/>
                <w:sz w:val="21"/>
                <w:szCs w:val="21"/>
                <w:lang w:val="ru-RU"/>
              </w:rPr>
              <w:t>Споруди і заходи інженерного захисту територій та об'єктів від підтоплення</w:t>
            </w:r>
          </w:hyperlink>
          <w:r w:rsidR="008555FA" w:rsidRPr="0081712D">
            <w:rPr>
              <w:rFonts w:ascii="Arial" w:hAnsi="Arial" w:cs="Arial"/>
              <w:sz w:val="21"/>
              <w:szCs w:val="21"/>
              <w:lang w:val="ru-RU"/>
            </w:rPr>
            <w:t xml:space="preserve"> </w:t>
          </w:r>
          <w:hyperlink w:anchor="_bookmark29" w:history="1">
            <w:r w:rsidR="008555FA" w:rsidRPr="0081712D">
              <w:rPr>
                <w:rFonts w:ascii="Arial" w:hAnsi="Arial" w:cs="Arial"/>
                <w:sz w:val="21"/>
                <w:szCs w:val="21"/>
                <w:lang w:val="ru-RU"/>
              </w:rPr>
              <w:t>і вимоги</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до них</w:t>
            </w:r>
            <w:r w:rsidR="008555FA" w:rsidRPr="0081712D">
              <w:rPr>
                <w:rFonts w:ascii="Arial" w:hAnsi="Arial" w:cs="Arial"/>
                <w:sz w:val="21"/>
                <w:szCs w:val="21"/>
                <w:lang w:val="ru-RU"/>
              </w:rPr>
              <w:tab/>
            </w:r>
            <w:r w:rsidR="0005533A">
              <w:rPr>
                <w:rFonts w:ascii="Arial" w:hAnsi="Arial" w:cs="Arial"/>
                <w:sz w:val="21"/>
                <w:szCs w:val="21"/>
                <w:lang w:val="ru-RU"/>
              </w:rPr>
              <w:t>31</w:t>
            </w:r>
          </w:hyperlink>
        </w:p>
        <w:p w14:paraId="1D6C989B" w14:textId="06C112D5" w:rsidR="00E32E9D" w:rsidRPr="0081712D" w:rsidRDefault="00D82000">
          <w:pPr>
            <w:pStyle w:val="10"/>
            <w:numPr>
              <w:ilvl w:val="1"/>
              <w:numId w:val="1"/>
            </w:numPr>
            <w:tabs>
              <w:tab w:val="left" w:pos="536"/>
              <w:tab w:val="right" w:leader="dot" w:pos="9746"/>
            </w:tabs>
            <w:spacing w:before="1"/>
            <w:ind w:right="120" w:hanging="428"/>
            <w:rPr>
              <w:rFonts w:ascii="Arial" w:hAnsi="Arial" w:cs="Arial"/>
              <w:sz w:val="21"/>
              <w:szCs w:val="21"/>
              <w:lang w:val="ru-RU"/>
            </w:rPr>
          </w:pPr>
          <w:hyperlink w:anchor="_bookmark30" w:history="1">
            <w:r w:rsidR="008555FA" w:rsidRPr="0081712D">
              <w:rPr>
                <w:rFonts w:ascii="Arial" w:hAnsi="Arial" w:cs="Arial"/>
                <w:sz w:val="21"/>
                <w:szCs w:val="21"/>
                <w:lang w:val="ru-RU"/>
              </w:rPr>
              <w:t>Особливості захисту від підтоплення, пов'язаного із затопленням шахт, що</w:t>
            </w:r>
          </w:hyperlink>
          <w:r w:rsidR="008555FA" w:rsidRPr="0081712D">
            <w:rPr>
              <w:rFonts w:ascii="Arial" w:hAnsi="Arial" w:cs="Arial"/>
              <w:sz w:val="21"/>
              <w:szCs w:val="21"/>
              <w:lang w:val="ru-RU"/>
            </w:rPr>
            <w:t xml:space="preserve"> </w:t>
          </w:r>
          <w:hyperlink w:anchor="_bookmark30" w:history="1">
            <w:r w:rsidR="008555FA" w:rsidRPr="0081712D">
              <w:rPr>
                <w:rFonts w:ascii="Arial" w:hAnsi="Arial" w:cs="Arial"/>
                <w:sz w:val="21"/>
                <w:szCs w:val="21"/>
                <w:lang w:val="ru-RU"/>
              </w:rPr>
              <w:t>закриваються</w:t>
            </w:r>
            <w:r w:rsidR="008555FA" w:rsidRPr="0081712D">
              <w:rPr>
                <w:rFonts w:ascii="Arial" w:hAnsi="Arial" w:cs="Arial"/>
                <w:sz w:val="21"/>
                <w:szCs w:val="21"/>
                <w:lang w:val="ru-RU"/>
              </w:rPr>
              <w:tab/>
            </w:r>
            <w:r w:rsidR="0005533A">
              <w:rPr>
                <w:rFonts w:ascii="Arial" w:hAnsi="Arial" w:cs="Arial"/>
                <w:sz w:val="21"/>
                <w:szCs w:val="21"/>
                <w:lang w:val="ru-RU"/>
              </w:rPr>
              <w:t>33</w:t>
            </w:r>
          </w:hyperlink>
        </w:p>
        <w:p w14:paraId="7F1A3110" w14:textId="00A1CE8B" w:rsidR="00E32E9D" w:rsidRPr="0005533A" w:rsidRDefault="00D82000" w:rsidP="0005533A">
          <w:pPr>
            <w:pStyle w:val="10"/>
            <w:numPr>
              <w:ilvl w:val="0"/>
              <w:numId w:val="1"/>
            </w:numPr>
            <w:tabs>
              <w:tab w:val="left" w:pos="325"/>
            </w:tabs>
            <w:spacing w:line="317" w:lineRule="exact"/>
            <w:ind w:hanging="211"/>
            <w:rPr>
              <w:rFonts w:ascii="Arial" w:hAnsi="Arial" w:cs="Arial"/>
              <w:sz w:val="21"/>
              <w:szCs w:val="21"/>
              <w:lang w:val="ru-RU"/>
            </w:rPr>
          </w:pPr>
          <w:hyperlink w:anchor="_bookmark31" w:history="1">
            <w:r w:rsidR="008555FA" w:rsidRPr="0081712D">
              <w:rPr>
                <w:rFonts w:ascii="Arial" w:hAnsi="Arial" w:cs="Arial"/>
                <w:sz w:val="21"/>
                <w:szCs w:val="21"/>
                <w:lang w:val="ru-RU"/>
              </w:rPr>
              <w:t>СПОРУДИ І ЗАХОДИ ДЛЯ ЗАХИСТУ ТЕРИТОРІЙ ВІД</w:t>
            </w:r>
            <w:r w:rsidR="008555FA" w:rsidRPr="0081712D">
              <w:rPr>
                <w:rFonts w:ascii="Arial" w:hAnsi="Arial" w:cs="Arial"/>
                <w:spacing w:val="-37"/>
                <w:sz w:val="21"/>
                <w:szCs w:val="21"/>
                <w:lang w:val="ru-RU"/>
              </w:rPr>
              <w:t xml:space="preserve"> </w:t>
            </w:r>
            <w:r w:rsidR="008555FA" w:rsidRPr="0081712D">
              <w:rPr>
                <w:rFonts w:ascii="Arial" w:hAnsi="Arial" w:cs="Arial"/>
                <w:sz w:val="21"/>
                <w:szCs w:val="21"/>
                <w:lang w:val="ru-RU"/>
              </w:rPr>
              <w:t>ЗАТОПЛЕННЯ,</w:t>
            </w:r>
          </w:hyperlink>
          <w:hyperlink w:anchor="_bookmark31" w:history="1">
            <w:r w:rsidR="008555FA" w:rsidRPr="0005533A">
              <w:rPr>
                <w:rFonts w:ascii="Arial" w:hAnsi="Arial" w:cs="Arial"/>
                <w:sz w:val="21"/>
                <w:szCs w:val="21"/>
                <w:lang w:val="ru-RU"/>
              </w:rPr>
              <w:t>ВИМОГИ</w:t>
            </w:r>
            <w:r w:rsidR="008555FA" w:rsidRPr="0005533A">
              <w:rPr>
                <w:rFonts w:ascii="Arial" w:hAnsi="Arial" w:cs="Arial"/>
                <w:spacing w:val="-2"/>
                <w:sz w:val="21"/>
                <w:szCs w:val="21"/>
                <w:lang w:val="ru-RU"/>
              </w:rPr>
              <w:t xml:space="preserve"> </w:t>
            </w:r>
            <w:r w:rsidR="008555FA" w:rsidRPr="0005533A">
              <w:rPr>
                <w:rFonts w:ascii="Arial" w:hAnsi="Arial" w:cs="Arial"/>
                <w:sz w:val="21"/>
                <w:szCs w:val="21"/>
                <w:lang w:val="ru-RU"/>
              </w:rPr>
              <w:t>ДО</w:t>
            </w:r>
            <w:r w:rsidR="008555FA" w:rsidRPr="0005533A">
              <w:rPr>
                <w:rFonts w:ascii="Arial" w:hAnsi="Arial" w:cs="Arial"/>
                <w:spacing w:val="-2"/>
                <w:sz w:val="21"/>
                <w:szCs w:val="21"/>
                <w:lang w:val="ru-RU"/>
              </w:rPr>
              <w:t xml:space="preserve"> НИХ</w:t>
            </w:r>
            <w:r w:rsidR="0005533A">
              <w:rPr>
                <w:rFonts w:ascii="Arial" w:hAnsi="Arial" w:cs="Arial"/>
                <w:spacing w:val="-2"/>
                <w:sz w:val="21"/>
                <w:szCs w:val="21"/>
                <w:lang w:val="ru-RU"/>
              </w:rPr>
              <w:t>……….</w:t>
            </w:r>
            <w:r w:rsidR="0005533A">
              <w:rPr>
                <w:rFonts w:ascii="Arial" w:hAnsi="Arial" w:cs="Arial"/>
                <w:sz w:val="21"/>
                <w:szCs w:val="21"/>
                <w:lang w:val="ru-RU"/>
              </w:rPr>
              <w:t>34</w:t>
            </w:r>
          </w:hyperlink>
        </w:p>
      </w:sdtContent>
    </w:sdt>
    <w:p w14:paraId="2AD92395" w14:textId="77777777" w:rsidR="00E32E9D" w:rsidRPr="0005533A" w:rsidRDefault="00E32E9D">
      <w:pPr>
        <w:rPr>
          <w:rFonts w:ascii="Arial" w:hAnsi="Arial" w:cs="Arial"/>
          <w:sz w:val="21"/>
          <w:szCs w:val="21"/>
          <w:lang w:val="ru-RU"/>
        </w:rPr>
        <w:sectPr w:rsidR="00E32E9D" w:rsidRPr="0005533A">
          <w:headerReference w:type="default" r:id="rId39"/>
          <w:pgSz w:w="11910" w:h="16840"/>
          <w:pgMar w:top="940" w:right="1020" w:bottom="940" w:left="1020" w:header="725" w:footer="743" w:gutter="0"/>
          <w:cols w:space="720"/>
        </w:sectPr>
      </w:pPr>
    </w:p>
    <w:p w14:paraId="6736CCD7" w14:textId="2B206DA9" w:rsidR="00E32E9D" w:rsidRPr="0081712D" w:rsidRDefault="00D82000">
      <w:pPr>
        <w:pStyle w:val="a5"/>
        <w:numPr>
          <w:ilvl w:val="1"/>
          <w:numId w:val="1"/>
        </w:numPr>
        <w:tabs>
          <w:tab w:val="left" w:pos="553"/>
          <w:tab w:val="right" w:leader="dot" w:pos="9766"/>
        </w:tabs>
        <w:spacing w:before="180"/>
        <w:ind w:left="560" w:hanging="428"/>
        <w:rPr>
          <w:rFonts w:ascii="Arial" w:hAnsi="Arial" w:cs="Arial"/>
          <w:sz w:val="21"/>
          <w:szCs w:val="21"/>
        </w:rPr>
      </w:pPr>
      <w:hyperlink w:anchor="_bookmark32"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34</w:t>
        </w:r>
      </w:hyperlink>
    </w:p>
    <w:p w14:paraId="3C5D3969" w14:textId="20676DB4" w:rsidR="00E32E9D" w:rsidRPr="0081712D" w:rsidRDefault="00D82000">
      <w:pPr>
        <w:pStyle w:val="a5"/>
        <w:numPr>
          <w:ilvl w:val="1"/>
          <w:numId w:val="1"/>
        </w:numPr>
        <w:tabs>
          <w:tab w:val="left" w:pos="556"/>
          <w:tab w:val="right" w:leader="dot" w:pos="9766"/>
        </w:tabs>
        <w:spacing w:before="1" w:line="322" w:lineRule="exact"/>
        <w:ind w:left="555" w:hanging="422"/>
        <w:rPr>
          <w:rFonts w:ascii="Arial" w:hAnsi="Arial" w:cs="Arial"/>
          <w:sz w:val="21"/>
          <w:szCs w:val="21"/>
        </w:rPr>
      </w:pPr>
      <w:hyperlink w:anchor="_bookmark33"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35</w:t>
        </w:r>
      </w:hyperlink>
    </w:p>
    <w:p w14:paraId="5F703ACC" w14:textId="15D9A7BC" w:rsidR="00E32E9D" w:rsidRPr="0081712D" w:rsidRDefault="00D82000">
      <w:pPr>
        <w:pStyle w:val="a5"/>
        <w:numPr>
          <w:ilvl w:val="1"/>
          <w:numId w:val="1"/>
        </w:numPr>
        <w:tabs>
          <w:tab w:val="left" w:pos="556"/>
          <w:tab w:val="right" w:leader="dot" w:pos="9766"/>
        </w:tabs>
        <w:spacing w:before="0"/>
        <w:ind w:left="560" w:right="140" w:hanging="427"/>
        <w:rPr>
          <w:rFonts w:ascii="Arial" w:hAnsi="Arial" w:cs="Arial"/>
          <w:sz w:val="21"/>
          <w:szCs w:val="21"/>
          <w:lang w:val="ru-RU"/>
        </w:rPr>
      </w:pPr>
      <w:hyperlink w:anchor="_bookmark34" w:history="1">
        <w:r w:rsidR="008555FA" w:rsidRPr="0081712D">
          <w:rPr>
            <w:rFonts w:ascii="Arial" w:hAnsi="Arial" w:cs="Arial"/>
            <w:sz w:val="21"/>
            <w:szCs w:val="21"/>
            <w:lang w:val="ru-RU"/>
          </w:rPr>
          <w:t>Споруди і заходи інженерного захисту територій та об'єктів від затоплення і</w:t>
        </w:r>
      </w:hyperlink>
      <w:r w:rsidR="008555FA" w:rsidRPr="0081712D">
        <w:rPr>
          <w:rFonts w:ascii="Arial" w:hAnsi="Arial" w:cs="Arial"/>
          <w:sz w:val="21"/>
          <w:szCs w:val="21"/>
          <w:lang w:val="ru-RU"/>
        </w:rPr>
        <w:t xml:space="preserve"> </w:t>
      </w:r>
      <w:hyperlink w:anchor="_bookmark34" w:history="1">
        <w:r w:rsidR="008555FA" w:rsidRPr="0081712D">
          <w:rPr>
            <w:rFonts w:ascii="Arial" w:hAnsi="Arial" w:cs="Arial"/>
            <w:sz w:val="21"/>
            <w:szCs w:val="21"/>
            <w:lang w:val="ru-RU"/>
          </w:rPr>
          <w:t>вимоги до</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них</w:t>
        </w:r>
        <w:r w:rsidR="008555FA" w:rsidRPr="0081712D">
          <w:rPr>
            <w:rFonts w:ascii="Arial" w:hAnsi="Arial" w:cs="Arial"/>
            <w:sz w:val="21"/>
            <w:szCs w:val="21"/>
            <w:lang w:val="ru-RU"/>
          </w:rPr>
          <w:tab/>
        </w:r>
        <w:r w:rsidR="0005533A">
          <w:rPr>
            <w:rFonts w:ascii="Arial" w:hAnsi="Arial" w:cs="Arial"/>
            <w:sz w:val="21"/>
            <w:szCs w:val="21"/>
            <w:lang w:val="ru-RU"/>
          </w:rPr>
          <w:t>35</w:t>
        </w:r>
      </w:hyperlink>
    </w:p>
    <w:p w14:paraId="6F8C9327" w14:textId="374A8B09" w:rsidR="00E32E9D" w:rsidRPr="0081712D" w:rsidRDefault="00D82000">
      <w:pPr>
        <w:pStyle w:val="a5"/>
        <w:numPr>
          <w:ilvl w:val="0"/>
          <w:numId w:val="1"/>
        </w:numPr>
        <w:tabs>
          <w:tab w:val="left" w:pos="345"/>
          <w:tab w:val="right" w:leader="dot" w:pos="9766"/>
        </w:tabs>
        <w:spacing w:before="1" w:line="321" w:lineRule="exact"/>
        <w:ind w:left="344" w:hanging="211"/>
        <w:rPr>
          <w:rFonts w:ascii="Arial" w:hAnsi="Arial" w:cs="Arial"/>
          <w:sz w:val="21"/>
          <w:szCs w:val="21"/>
          <w:lang w:val="ru-RU"/>
        </w:rPr>
      </w:pPr>
      <w:hyperlink w:anchor="_bookmark35" w:history="1">
        <w:r w:rsidR="008555FA" w:rsidRPr="0081712D">
          <w:rPr>
            <w:rFonts w:ascii="Arial" w:hAnsi="Arial" w:cs="Arial"/>
            <w:sz w:val="21"/>
            <w:szCs w:val="21"/>
            <w:lang w:val="ru-RU"/>
          </w:rPr>
          <w:t>ПРОТИЕРОЗІЙНІ СПОРУДИ І ЗАХОДИ, ВИМОГИ</w:t>
        </w:r>
        <w:r w:rsidR="008555FA" w:rsidRPr="0081712D">
          <w:rPr>
            <w:rFonts w:ascii="Arial" w:hAnsi="Arial" w:cs="Arial"/>
            <w:spacing w:val="-7"/>
            <w:sz w:val="21"/>
            <w:szCs w:val="21"/>
            <w:lang w:val="ru-RU"/>
          </w:rPr>
          <w:t xml:space="preserve"> </w:t>
        </w:r>
        <w:r w:rsidR="008555FA" w:rsidRPr="0081712D">
          <w:rPr>
            <w:rFonts w:ascii="Arial" w:hAnsi="Arial" w:cs="Arial"/>
            <w:sz w:val="21"/>
            <w:szCs w:val="21"/>
            <w:lang w:val="ru-RU"/>
          </w:rPr>
          <w:t>ДО</w:t>
        </w:r>
        <w:r w:rsidR="008555FA" w:rsidRPr="0081712D">
          <w:rPr>
            <w:rFonts w:ascii="Arial" w:hAnsi="Arial" w:cs="Arial"/>
            <w:spacing w:val="-3"/>
            <w:sz w:val="21"/>
            <w:szCs w:val="21"/>
            <w:lang w:val="ru-RU"/>
          </w:rPr>
          <w:t xml:space="preserve"> </w:t>
        </w:r>
        <w:r w:rsidR="008555FA" w:rsidRPr="0081712D">
          <w:rPr>
            <w:rFonts w:ascii="Arial" w:hAnsi="Arial" w:cs="Arial"/>
            <w:spacing w:val="-2"/>
            <w:sz w:val="21"/>
            <w:szCs w:val="21"/>
            <w:lang w:val="ru-RU"/>
          </w:rPr>
          <w:t>НИХ</w:t>
        </w:r>
        <w:r w:rsidR="008555FA" w:rsidRPr="0081712D">
          <w:rPr>
            <w:rFonts w:ascii="Arial" w:hAnsi="Arial" w:cs="Arial"/>
            <w:spacing w:val="-2"/>
            <w:sz w:val="21"/>
            <w:szCs w:val="21"/>
            <w:lang w:val="ru-RU"/>
          </w:rPr>
          <w:tab/>
        </w:r>
        <w:r w:rsidR="0005533A">
          <w:rPr>
            <w:rFonts w:ascii="Arial" w:hAnsi="Arial" w:cs="Arial"/>
            <w:sz w:val="21"/>
            <w:szCs w:val="21"/>
            <w:lang w:val="ru-RU"/>
          </w:rPr>
          <w:t>36</w:t>
        </w:r>
      </w:hyperlink>
    </w:p>
    <w:p w14:paraId="7EF62059" w14:textId="5B624B20" w:rsidR="00E32E9D" w:rsidRPr="0081712D" w:rsidRDefault="00D82000">
      <w:pPr>
        <w:pStyle w:val="a5"/>
        <w:numPr>
          <w:ilvl w:val="1"/>
          <w:numId w:val="1"/>
        </w:numPr>
        <w:tabs>
          <w:tab w:val="left" w:pos="553"/>
          <w:tab w:val="right" w:leader="dot" w:pos="9766"/>
        </w:tabs>
        <w:spacing w:before="0" w:line="322" w:lineRule="exact"/>
        <w:ind w:left="560" w:hanging="427"/>
        <w:rPr>
          <w:rFonts w:ascii="Arial" w:hAnsi="Arial" w:cs="Arial"/>
          <w:sz w:val="21"/>
          <w:szCs w:val="21"/>
        </w:rPr>
      </w:pPr>
      <w:hyperlink w:anchor="_bookmark36" w:history="1">
        <w:r w:rsidR="008555FA" w:rsidRPr="0081712D">
          <w:rPr>
            <w:rFonts w:ascii="Arial" w:hAnsi="Arial" w:cs="Arial"/>
            <w:sz w:val="21"/>
            <w:szCs w:val="21"/>
          </w:rPr>
          <w:t>Загальні</w:t>
        </w:r>
        <w:r w:rsidR="008555FA" w:rsidRPr="0081712D">
          <w:rPr>
            <w:rFonts w:ascii="Arial" w:hAnsi="Arial" w:cs="Arial"/>
            <w:spacing w:val="-1"/>
            <w:sz w:val="21"/>
            <w:szCs w:val="21"/>
          </w:rPr>
          <w:t xml:space="preserve"> </w:t>
        </w:r>
        <w:r w:rsidR="008555FA" w:rsidRPr="0081712D">
          <w:rPr>
            <w:rFonts w:ascii="Arial" w:hAnsi="Arial" w:cs="Arial"/>
            <w:sz w:val="21"/>
            <w:szCs w:val="21"/>
          </w:rPr>
          <w:t>відомості</w:t>
        </w:r>
        <w:r w:rsidR="008555FA" w:rsidRPr="0081712D">
          <w:rPr>
            <w:rFonts w:ascii="Arial" w:hAnsi="Arial" w:cs="Arial"/>
            <w:sz w:val="21"/>
            <w:szCs w:val="21"/>
          </w:rPr>
          <w:tab/>
        </w:r>
        <w:r w:rsidR="0005533A">
          <w:rPr>
            <w:rFonts w:ascii="Arial" w:hAnsi="Arial" w:cs="Arial"/>
            <w:sz w:val="21"/>
            <w:szCs w:val="21"/>
            <w:lang w:val="uk-UA"/>
          </w:rPr>
          <w:t>36</w:t>
        </w:r>
      </w:hyperlink>
    </w:p>
    <w:p w14:paraId="4343E6CD" w14:textId="6279EFAC" w:rsidR="00E32E9D" w:rsidRPr="0081712D" w:rsidRDefault="00D82000">
      <w:pPr>
        <w:pStyle w:val="a5"/>
        <w:numPr>
          <w:ilvl w:val="1"/>
          <w:numId w:val="1"/>
        </w:numPr>
        <w:tabs>
          <w:tab w:val="left" w:pos="556"/>
          <w:tab w:val="right" w:leader="dot" w:pos="9766"/>
        </w:tabs>
        <w:spacing w:before="0" w:line="322" w:lineRule="exact"/>
        <w:ind w:left="555" w:hanging="422"/>
        <w:rPr>
          <w:rFonts w:ascii="Arial" w:hAnsi="Arial" w:cs="Arial"/>
          <w:sz w:val="21"/>
          <w:szCs w:val="21"/>
        </w:rPr>
      </w:pPr>
      <w:hyperlink w:anchor="_bookmark37" w:history="1">
        <w:r w:rsidR="008555FA" w:rsidRPr="0081712D">
          <w:rPr>
            <w:rFonts w:ascii="Arial" w:hAnsi="Arial" w:cs="Arial"/>
            <w:sz w:val="21"/>
            <w:szCs w:val="21"/>
          </w:rPr>
          <w:t>Основні</w:t>
        </w:r>
        <w:r w:rsidR="008555FA" w:rsidRPr="0081712D">
          <w:rPr>
            <w:rFonts w:ascii="Arial" w:hAnsi="Arial" w:cs="Arial"/>
            <w:spacing w:val="-3"/>
            <w:sz w:val="21"/>
            <w:szCs w:val="21"/>
          </w:rPr>
          <w:t xml:space="preserve"> </w:t>
        </w:r>
        <w:r w:rsidR="008555FA" w:rsidRPr="0081712D">
          <w:rPr>
            <w:rFonts w:ascii="Arial" w:hAnsi="Arial" w:cs="Arial"/>
            <w:sz w:val="21"/>
            <w:szCs w:val="21"/>
          </w:rPr>
          <w:t>розрахункові</w:t>
        </w:r>
        <w:r w:rsidR="008555FA" w:rsidRPr="0081712D">
          <w:rPr>
            <w:rFonts w:ascii="Arial" w:hAnsi="Arial" w:cs="Arial"/>
            <w:spacing w:val="-1"/>
            <w:sz w:val="21"/>
            <w:szCs w:val="21"/>
          </w:rPr>
          <w:t xml:space="preserve"> </w:t>
        </w:r>
        <w:r w:rsidR="008555FA" w:rsidRPr="0081712D">
          <w:rPr>
            <w:rFonts w:ascii="Arial" w:hAnsi="Arial" w:cs="Arial"/>
            <w:sz w:val="21"/>
            <w:szCs w:val="21"/>
          </w:rPr>
          <w:t>положення</w:t>
        </w:r>
        <w:r w:rsidR="008555FA" w:rsidRPr="0081712D">
          <w:rPr>
            <w:rFonts w:ascii="Arial" w:hAnsi="Arial" w:cs="Arial"/>
            <w:sz w:val="21"/>
            <w:szCs w:val="21"/>
          </w:rPr>
          <w:tab/>
        </w:r>
        <w:r w:rsidR="0005533A">
          <w:rPr>
            <w:rFonts w:ascii="Arial" w:hAnsi="Arial" w:cs="Arial"/>
            <w:sz w:val="21"/>
            <w:szCs w:val="21"/>
            <w:lang w:val="uk-UA"/>
          </w:rPr>
          <w:t>37</w:t>
        </w:r>
      </w:hyperlink>
    </w:p>
    <w:p w14:paraId="1EFA12AD" w14:textId="41C03AF2" w:rsidR="00E32E9D" w:rsidRPr="0081712D" w:rsidRDefault="00D82000">
      <w:pPr>
        <w:pStyle w:val="a5"/>
        <w:numPr>
          <w:ilvl w:val="1"/>
          <w:numId w:val="1"/>
        </w:numPr>
        <w:tabs>
          <w:tab w:val="left" w:pos="556"/>
          <w:tab w:val="right" w:leader="dot" w:pos="9766"/>
        </w:tabs>
        <w:spacing w:before="2"/>
        <w:ind w:left="560" w:right="140" w:hanging="427"/>
        <w:rPr>
          <w:rFonts w:ascii="Arial" w:hAnsi="Arial" w:cs="Arial"/>
          <w:sz w:val="21"/>
          <w:szCs w:val="21"/>
          <w:lang w:val="ru-RU"/>
        </w:rPr>
      </w:pPr>
      <w:hyperlink w:anchor="_bookmark38" w:history="1">
        <w:r w:rsidR="008555FA" w:rsidRPr="0081712D">
          <w:rPr>
            <w:rFonts w:ascii="Arial" w:hAnsi="Arial" w:cs="Arial"/>
            <w:sz w:val="21"/>
            <w:szCs w:val="21"/>
            <w:lang w:val="ru-RU"/>
          </w:rPr>
          <w:t>Споруди і заходи інженерного захисту територій та об'єктів від ерозійних</w:t>
        </w:r>
      </w:hyperlink>
      <w:r w:rsidR="008555FA" w:rsidRPr="0081712D">
        <w:rPr>
          <w:rFonts w:ascii="Arial" w:hAnsi="Arial" w:cs="Arial"/>
          <w:sz w:val="21"/>
          <w:szCs w:val="21"/>
          <w:lang w:val="ru-RU"/>
        </w:rPr>
        <w:t xml:space="preserve"> </w:t>
      </w:r>
      <w:hyperlink w:anchor="_bookmark38" w:history="1">
        <w:r w:rsidR="008555FA" w:rsidRPr="0081712D">
          <w:rPr>
            <w:rFonts w:ascii="Arial" w:hAnsi="Arial" w:cs="Arial"/>
            <w:sz w:val="21"/>
            <w:szCs w:val="21"/>
            <w:lang w:val="ru-RU"/>
          </w:rPr>
          <w:t>процесів і вимоги</w:t>
        </w:r>
        <w:r w:rsidR="008555FA" w:rsidRPr="0081712D">
          <w:rPr>
            <w:rFonts w:ascii="Arial" w:hAnsi="Arial" w:cs="Arial"/>
            <w:spacing w:val="-4"/>
            <w:sz w:val="21"/>
            <w:szCs w:val="21"/>
            <w:lang w:val="ru-RU"/>
          </w:rPr>
          <w:t xml:space="preserve"> </w:t>
        </w:r>
        <w:r w:rsidR="008555FA" w:rsidRPr="0081712D">
          <w:rPr>
            <w:rFonts w:ascii="Arial" w:hAnsi="Arial" w:cs="Arial"/>
            <w:sz w:val="21"/>
            <w:szCs w:val="21"/>
            <w:lang w:val="ru-RU"/>
          </w:rPr>
          <w:t>до них</w:t>
        </w:r>
        <w:r w:rsidR="008555FA" w:rsidRPr="0081712D">
          <w:rPr>
            <w:rFonts w:ascii="Arial" w:hAnsi="Arial" w:cs="Arial"/>
            <w:sz w:val="21"/>
            <w:szCs w:val="21"/>
            <w:lang w:val="ru-RU"/>
          </w:rPr>
          <w:tab/>
        </w:r>
        <w:r w:rsidR="0005533A">
          <w:rPr>
            <w:rFonts w:ascii="Arial" w:hAnsi="Arial" w:cs="Arial"/>
            <w:sz w:val="21"/>
            <w:szCs w:val="21"/>
            <w:lang w:val="ru-RU"/>
          </w:rPr>
          <w:t>37</w:t>
        </w:r>
      </w:hyperlink>
    </w:p>
    <w:p w14:paraId="7AAB4645" w14:textId="5F355BD5" w:rsidR="00E32E9D" w:rsidRPr="0081712D" w:rsidRDefault="00D82000">
      <w:pPr>
        <w:pStyle w:val="a3"/>
        <w:tabs>
          <w:tab w:val="right" w:leader="dot" w:pos="9766"/>
        </w:tabs>
        <w:spacing w:before="0" w:line="321" w:lineRule="exact"/>
        <w:ind w:left="133" w:firstLine="0"/>
        <w:jc w:val="left"/>
        <w:rPr>
          <w:rFonts w:ascii="Arial" w:hAnsi="Arial" w:cs="Arial"/>
          <w:sz w:val="21"/>
          <w:szCs w:val="21"/>
          <w:lang w:val="ru-RU"/>
        </w:rPr>
      </w:pPr>
      <w:hyperlink w:anchor="_bookmark39"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А</w:t>
        </w:r>
        <w:r w:rsidR="008555FA" w:rsidRPr="0081712D">
          <w:rPr>
            <w:rFonts w:ascii="Arial" w:hAnsi="Arial" w:cs="Arial"/>
            <w:sz w:val="21"/>
            <w:szCs w:val="21"/>
            <w:lang w:val="ru-RU"/>
          </w:rPr>
          <w:tab/>
        </w:r>
        <w:r w:rsidR="0005533A">
          <w:rPr>
            <w:rFonts w:ascii="Arial" w:hAnsi="Arial" w:cs="Arial"/>
            <w:sz w:val="21"/>
            <w:szCs w:val="21"/>
            <w:lang w:val="ru-RU"/>
          </w:rPr>
          <w:t>39</w:t>
        </w:r>
      </w:hyperlink>
    </w:p>
    <w:p w14:paraId="17B3B397" w14:textId="1D10D605" w:rsidR="00E32E9D" w:rsidRPr="0081712D" w:rsidRDefault="00D82000">
      <w:pPr>
        <w:pStyle w:val="a3"/>
        <w:tabs>
          <w:tab w:val="right" w:leader="dot" w:pos="9766"/>
        </w:tabs>
        <w:spacing w:before="0" w:line="322" w:lineRule="exact"/>
        <w:ind w:left="560" w:firstLine="0"/>
        <w:jc w:val="left"/>
        <w:rPr>
          <w:rFonts w:ascii="Arial" w:hAnsi="Arial" w:cs="Arial"/>
          <w:sz w:val="21"/>
          <w:szCs w:val="21"/>
          <w:lang w:val="ru-RU"/>
        </w:rPr>
      </w:pPr>
      <w:hyperlink w:anchor="_bookmark40" w:history="1">
        <w:r w:rsidR="008555FA" w:rsidRPr="0081712D">
          <w:rPr>
            <w:rFonts w:ascii="Arial" w:hAnsi="Arial" w:cs="Arial"/>
            <w:sz w:val="21"/>
            <w:szCs w:val="21"/>
            <w:lang w:val="ru-RU"/>
          </w:rPr>
          <w:t>ТЕРМІНИ ТА</w:t>
        </w:r>
        <w:r w:rsidR="008555FA" w:rsidRPr="0081712D">
          <w:rPr>
            <w:rFonts w:ascii="Arial" w:hAnsi="Arial" w:cs="Arial"/>
            <w:spacing w:val="-5"/>
            <w:sz w:val="21"/>
            <w:szCs w:val="21"/>
            <w:lang w:val="ru-RU"/>
          </w:rPr>
          <w:t xml:space="preserve"> </w:t>
        </w:r>
        <w:r w:rsidR="008555FA" w:rsidRPr="0081712D">
          <w:rPr>
            <w:rFonts w:ascii="Arial" w:hAnsi="Arial" w:cs="Arial"/>
            <w:sz w:val="21"/>
            <w:szCs w:val="21"/>
            <w:lang w:val="ru-RU"/>
          </w:rPr>
          <w:t>ВИЗНАЧЕННЯ</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ПОНЯТЬ</w:t>
        </w:r>
        <w:r w:rsidR="008555FA" w:rsidRPr="0081712D">
          <w:rPr>
            <w:rFonts w:ascii="Arial" w:hAnsi="Arial" w:cs="Arial"/>
            <w:sz w:val="21"/>
            <w:szCs w:val="21"/>
            <w:lang w:val="ru-RU"/>
          </w:rPr>
          <w:tab/>
        </w:r>
      </w:hyperlink>
    </w:p>
    <w:p w14:paraId="63FD5855" w14:textId="791BC721" w:rsidR="00E32E9D" w:rsidRPr="0081712D" w:rsidRDefault="00D82000">
      <w:pPr>
        <w:pStyle w:val="a3"/>
        <w:tabs>
          <w:tab w:val="right" w:leader="dot" w:pos="9766"/>
        </w:tabs>
        <w:spacing w:before="0" w:line="322" w:lineRule="exact"/>
        <w:ind w:left="133" w:firstLine="0"/>
        <w:jc w:val="left"/>
        <w:rPr>
          <w:rFonts w:ascii="Arial" w:hAnsi="Arial" w:cs="Arial"/>
          <w:sz w:val="21"/>
          <w:szCs w:val="21"/>
          <w:lang w:val="ru-RU"/>
        </w:rPr>
      </w:pPr>
      <w:hyperlink w:anchor="_bookmark41"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Б</w:t>
        </w:r>
        <w:r w:rsidR="008555FA" w:rsidRPr="0081712D">
          <w:rPr>
            <w:rFonts w:ascii="Arial" w:hAnsi="Arial" w:cs="Arial"/>
            <w:sz w:val="21"/>
            <w:szCs w:val="21"/>
            <w:lang w:val="ru-RU"/>
          </w:rPr>
          <w:tab/>
        </w:r>
        <w:r w:rsidR="0005533A">
          <w:rPr>
            <w:rFonts w:ascii="Arial" w:hAnsi="Arial" w:cs="Arial"/>
            <w:sz w:val="21"/>
            <w:szCs w:val="21"/>
            <w:lang w:val="ru-RU"/>
          </w:rPr>
          <w:t>41</w:t>
        </w:r>
      </w:hyperlink>
    </w:p>
    <w:p w14:paraId="0932A2BA" w14:textId="39B346EF" w:rsidR="00E32E9D" w:rsidRPr="0081712D" w:rsidRDefault="00D82000">
      <w:pPr>
        <w:pStyle w:val="a3"/>
        <w:tabs>
          <w:tab w:val="right" w:leader="dot" w:pos="9766"/>
        </w:tabs>
        <w:spacing w:before="0" w:line="242" w:lineRule="auto"/>
        <w:ind w:left="560" w:right="140" w:firstLine="0"/>
        <w:jc w:val="left"/>
        <w:rPr>
          <w:rFonts w:ascii="Arial" w:hAnsi="Arial" w:cs="Arial"/>
          <w:sz w:val="21"/>
          <w:szCs w:val="21"/>
          <w:lang w:val="ru-RU"/>
        </w:rPr>
      </w:pPr>
      <w:hyperlink w:anchor="_bookmark42" w:history="1">
        <w:r w:rsidR="008555FA" w:rsidRPr="0081712D">
          <w:rPr>
            <w:rFonts w:ascii="Arial" w:hAnsi="Arial" w:cs="Arial"/>
            <w:sz w:val="21"/>
            <w:szCs w:val="21"/>
            <w:lang w:val="ru-RU"/>
          </w:rPr>
          <w:t>ПЕРЕЛІК НОРМАТИВНИХ АКТІВ І ДОКУМЕНТІВ, НА ЯКІ Є</w:t>
        </w:r>
      </w:hyperlink>
      <w:r w:rsidR="008555FA" w:rsidRPr="0081712D">
        <w:rPr>
          <w:rFonts w:ascii="Arial" w:hAnsi="Arial" w:cs="Arial"/>
          <w:sz w:val="21"/>
          <w:szCs w:val="21"/>
          <w:lang w:val="ru-RU"/>
        </w:rPr>
        <w:t xml:space="preserve"> </w:t>
      </w:r>
      <w:hyperlink w:anchor="_bookmark42" w:history="1">
        <w:r w:rsidR="008555FA" w:rsidRPr="0081712D">
          <w:rPr>
            <w:rFonts w:ascii="Arial" w:hAnsi="Arial" w:cs="Arial"/>
            <w:sz w:val="21"/>
            <w:szCs w:val="21"/>
            <w:lang w:val="ru-RU"/>
          </w:rPr>
          <w:t>ПОСИЛАННЯ В</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ЦИХ</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НОРМАХ</w:t>
        </w:r>
        <w:r w:rsidR="008555FA" w:rsidRPr="0081712D">
          <w:rPr>
            <w:rFonts w:ascii="Arial" w:hAnsi="Arial" w:cs="Arial"/>
            <w:sz w:val="21"/>
            <w:szCs w:val="21"/>
            <w:lang w:val="ru-RU"/>
          </w:rPr>
          <w:tab/>
        </w:r>
      </w:hyperlink>
    </w:p>
    <w:p w14:paraId="769977FC" w14:textId="54E5D9CE" w:rsidR="00E32E9D" w:rsidRPr="0081712D" w:rsidRDefault="00D82000">
      <w:pPr>
        <w:pStyle w:val="a3"/>
        <w:tabs>
          <w:tab w:val="right" w:leader="dot" w:pos="9766"/>
        </w:tabs>
        <w:spacing w:before="0" w:line="318" w:lineRule="exact"/>
        <w:ind w:left="132" w:firstLine="0"/>
        <w:jc w:val="left"/>
        <w:rPr>
          <w:rFonts w:ascii="Arial" w:hAnsi="Arial" w:cs="Arial"/>
          <w:sz w:val="21"/>
          <w:szCs w:val="21"/>
          <w:lang w:val="ru-RU"/>
        </w:rPr>
      </w:pPr>
      <w:hyperlink w:anchor="_bookmark43"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В</w:t>
        </w:r>
        <w:r w:rsidR="008555FA" w:rsidRPr="0081712D">
          <w:rPr>
            <w:rFonts w:ascii="Arial" w:hAnsi="Arial" w:cs="Arial"/>
            <w:sz w:val="21"/>
            <w:szCs w:val="21"/>
            <w:lang w:val="ru-RU"/>
          </w:rPr>
          <w:tab/>
        </w:r>
        <w:r w:rsidR="0005533A">
          <w:rPr>
            <w:rFonts w:ascii="Arial" w:hAnsi="Arial" w:cs="Arial"/>
            <w:sz w:val="21"/>
            <w:szCs w:val="21"/>
            <w:lang w:val="ru-RU"/>
          </w:rPr>
          <w:t>43</w:t>
        </w:r>
      </w:hyperlink>
    </w:p>
    <w:p w14:paraId="789CE426" w14:textId="10E1A8E1" w:rsidR="00E32E9D" w:rsidRPr="0081712D" w:rsidRDefault="00D82000">
      <w:pPr>
        <w:pStyle w:val="a3"/>
        <w:tabs>
          <w:tab w:val="right" w:leader="dot" w:pos="9766"/>
        </w:tabs>
        <w:spacing w:before="0"/>
        <w:ind w:left="559" w:right="140" w:firstLine="0"/>
        <w:jc w:val="left"/>
        <w:rPr>
          <w:rFonts w:ascii="Arial" w:hAnsi="Arial" w:cs="Arial"/>
          <w:sz w:val="21"/>
          <w:szCs w:val="21"/>
          <w:lang w:val="ru-RU"/>
        </w:rPr>
      </w:pPr>
      <w:hyperlink w:anchor="_bookmark44" w:history="1">
        <w:r w:rsidR="008555FA" w:rsidRPr="0081712D">
          <w:rPr>
            <w:rFonts w:ascii="Arial" w:hAnsi="Arial" w:cs="Arial"/>
            <w:sz w:val="21"/>
            <w:szCs w:val="21"/>
            <w:lang w:val="ru-RU"/>
          </w:rPr>
          <w:t>СТАДІЙНІСТЬ, ВИДИ І МАСШТАБ ГРАФІЧНИХ МАТЕРІАЛІВ З</w:t>
        </w:r>
      </w:hyperlink>
      <w:r w:rsidR="008555FA" w:rsidRPr="0081712D">
        <w:rPr>
          <w:rFonts w:ascii="Arial" w:hAnsi="Arial" w:cs="Arial"/>
          <w:sz w:val="21"/>
          <w:szCs w:val="21"/>
          <w:lang w:val="ru-RU"/>
        </w:rPr>
        <w:t xml:space="preserve"> </w:t>
      </w:r>
      <w:hyperlink w:anchor="_bookmark44" w:history="1">
        <w:r w:rsidR="008555FA" w:rsidRPr="0081712D">
          <w:rPr>
            <w:rFonts w:ascii="Arial" w:hAnsi="Arial" w:cs="Arial"/>
            <w:sz w:val="21"/>
            <w:szCs w:val="21"/>
            <w:lang w:val="ru-RU"/>
          </w:rPr>
          <w:t>ІНЖЕНЕРНОГО ЗАХИСТУ ВІД НЕБЕЗПЕЧНИХ ГЕОЛОГІЧНИХ</w:t>
        </w:r>
      </w:hyperlink>
      <w:r w:rsidR="008555FA" w:rsidRPr="0081712D">
        <w:rPr>
          <w:rFonts w:ascii="Arial" w:hAnsi="Arial" w:cs="Arial"/>
          <w:sz w:val="21"/>
          <w:szCs w:val="21"/>
          <w:lang w:val="ru-RU"/>
        </w:rPr>
        <w:t xml:space="preserve"> </w:t>
      </w:r>
    </w:p>
    <w:p w14:paraId="35E96B55" w14:textId="29405C3F" w:rsidR="00E32E9D" w:rsidRPr="0081712D" w:rsidRDefault="00D82000">
      <w:pPr>
        <w:pStyle w:val="a3"/>
        <w:tabs>
          <w:tab w:val="right" w:leader="dot" w:pos="9766"/>
        </w:tabs>
        <w:spacing w:before="0" w:line="321" w:lineRule="exact"/>
        <w:ind w:left="132" w:firstLine="0"/>
        <w:jc w:val="left"/>
        <w:rPr>
          <w:rFonts w:ascii="Arial" w:hAnsi="Arial" w:cs="Arial"/>
          <w:sz w:val="21"/>
          <w:szCs w:val="21"/>
          <w:lang w:val="ru-RU"/>
        </w:rPr>
      </w:pPr>
      <w:hyperlink w:anchor="_bookmark45"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Г</w:t>
        </w:r>
        <w:r w:rsidR="008555FA" w:rsidRPr="0081712D">
          <w:rPr>
            <w:rFonts w:ascii="Arial" w:hAnsi="Arial" w:cs="Arial"/>
            <w:sz w:val="21"/>
            <w:szCs w:val="21"/>
            <w:lang w:val="ru-RU"/>
          </w:rPr>
          <w:tab/>
        </w:r>
        <w:r w:rsidR="00001034">
          <w:rPr>
            <w:rFonts w:ascii="Arial" w:hAnsi="Arial" w:cs="Arial"/>
            <w:sz w:val="21"/>
            <w:szCs w:val="21"/>
            <w:lang w:val="ru-RU"/>
          </w:rPr>
          <w:t>46</w:t>
        </w:r>
      </w:hyperlink>
    </w:p>
    <w:p w14:paraId="56C77A83" w14:textId="52AAF6E1" w:rsidR="00E32E9D" w:rsidRPr="0081712D" w:rsidRDefault="00D82000">
      <w:pPr>
        <w:pStyle w:val="a3"/>
        <w:tabs>
          <w:tab w:val="right" w:leader="dot" w:pos="9766"/>
        </w:tabs>
        <w:spacing w:before="0" w:line="242" w:lineRule="auto"/>
        <w:ind w:left="560" w:right="140" w:firstLine="0"/>
        <w:jc w:val="left"/>
        <w:rPr>
          <w:rFonts w:ascii="Arial" w:hAnsi="Arial" w:cs="Arial"/>
          <w:sz w:val="21"/>
          <w:szCs w:val="21"/>
          <w:lang w:val="ru-RU"/>
        </w:rPr>
      </w:pPr>
      <w:hyperlink w:anchor="_bookmark46" w:history="1">
        <w:r w:rsidR="008555FA" w:rsidRPr="0081712D">
          <w:rPr>
            <w:rFonts w:ascii="Arial" w:hAnsi="Arial" w:cs="Arial"/>
            <w:sz w:val="21"/>
            <w:szCs w:val="21"/>
            <w:lang w:val="ru-RU"/>
          </w:rPr>
          <w:t>ЕКОНОМІЧНА ЕФЕКТИВНІСТЬ ІНЖЕНЕРНОГО ЗАХИСТУ ТЕРИТОРІЙ</w:t>
        </w:r>
      </w:hyperlink>
      <w:r w:rsidR="008555FA" w:rsidRPr="0081712D">
        <w:rPr>
          <w:rFonts w:ascii="Arial" w:hAnsi="Arial" w:cs="Arial"/>
          <w:sz w:val="21"/>
          <w:szCs w:val="21"/>
          <w:lang w:val="ru-RU"/>
        </w:rPr>
        <w:t xml:space="preserve"> </w:t>
      </w:r>
      <w:hyperlink w:anchor="_bookmark46" w:history="1">
        <w:r w:rsidR="008555FA" w:rsidRPr="0081712D">
          <w:rPr>
            <w:rFonts w:ascii="Arial" w:hAnsi="Arial" w:cs="Arial"/>
            <w:sz w:val="21"/>
            <w:szCs w:val="21"/>
            <w:lang w:val="ru-RU"/>
          </w:rPr>
          <w:t>І СПОРУД ВІД НЕБЕЗПЕЧНИХ</w:t>
        </w:r>
        <w:r w:rsidR="008555FA" w:rsidRPr="0081712D">
          <w:rPr>
            <w:rFonts w:ascii="Arial" w:hAnsi="Arial" w:cs="Arial"/>
            <w:spacing w:val="-6"/>
            <w:sz w:val="21"/>
            <w:szCs w:val="21"/>
            <w:lang w:val="ru-RU"/>
          </w:rPr>
          <w:t xml:space="preserve"> </w:t>
        </w:r>
        <w:r w:rsidR="008555FA" w:rsidRPr="0081712D">
          <w:rPr>
            <w:rFonts w:ascii="Arial" w:hAnsi="Arial" w:cs="Arial"/>
            <w:sz w:val="21"/>
            <w:szCs w:val="21"/>
            <w:lang w:val="ru-RU"/>
          </w:rPr>
          <w:t>ГЕОЛОГІЧНИХ</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ПРОЦЕСІВ</w:t>
        </w:r>
        <w:r w:rsidR="008555FA" w:rsidRPr="0081712D">
          <w:rPr>
            <w:rFonts w:ascii="Arial" w:hAnsi="Arial" w:cs="Arial"/>
            <w:sz w:val="21"/>
            <w:szCs w:val="21"/>
            <w:lang w:val="ru-RU"/>
          </w:rPr>
          <w:tab/>
        </w:r>
      </w:hyperlink>
    </w:p>
    <w:p w14:paraId="3DB3DD3D" w14:textId="60B29377" w:rsidR="00E32E9D" w:rsidRPr="0081712D" w:rsidRDefault="00D82000">
      <w:pPr>
        <w:pStyle w:val="a3"/>
        <w:tabs>
          <w:tab w:val="right" w:leader="dot" w:pos="9766"/>
        </w:tabs>
        <w:spacing w:before="0" w:line="318" w:lineRule="exact"/>
        <w:ind w:left="133" w:firstLine="0"/>
        <w:jc w:val="left"/>
        <w:rPr>
          <w:rFonts w:ascii="Arial" w:hAnsi="Arial" w:cs="Arial"/>
          <w:sz w:val="21"/>
          <w:szCs w:val="21"/>
          <w:lang w:val="ru-RU"/>
        </w:rPr>
      </w:pPr>
      <w:hyperlink w:anchor="_bookmark47"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Д</w:t>
        </w:r>
        <w:r w:rsidR="008555FA" w:rsidRPr="0081712D">
          <w:rPr>
            <w:rFonts w:ascii="Arial" w:hAnsi="Arial" w:cs="Arial"/>
            <w:sz w:val="21"/>
            <w:szCs w:val="21"/>
            <w:lang w:val="ru-RU"/>
          </w:rPr>
          <w:tab/>
        </w:r>
        <w:r w:rsidR="00001034">
          <w:rPr>
            <w:rFonts w:ascii="Arial" w:hAnsi="Arial" w:cs="Arial"/>
            <w:sz w:val="21"/>
            <w:szCs w:val="21"/>
            <w:lang w:val="ru-RU"/>
          </w:rPr>
          <w:t>47</w:t>
        </w:r>
      </w:hyperlink>
    </w:p>
    <w:p w14:paraId="383B4B59" w14:textId="3DD0371D" w:rsidR="00E32E9D" w:rsidRPr="0081712D" w:rsidRDefault="00D82000">
      <w:pPr>
        <w:pStyle w:val="a3"/>
        <w:tabs>
          <w:tab w:val="right" w:leader="dot" w:pos="9766"/>
        </w:tabs>
        <w:spacing w:before="0"/>
        <w:ind w:left="560" w:right="140" w:firstLine="0"/>
        <w:jc w:val="left"/>
        <w:rPr>
          <w:rFonts w:ascii="Arial" w:hAnsi="Arial" w:cs="Arial"/>
          <w:sz w:val="21"/>
          <w:szCs w:val="21"/>
          <w:lang w:val="ru-RU"/>
        </w:rPr>
      </w:pPr>
      <w:hyperlink w:anchor="_bookmark48" w:history="1">
        <w:r w:rsidR="008555FA" w:rsidRPr="0081712D">
          <w:rPr>
            <w:rFonts w:ascii="Arial" w:hAnsi="Arial" w:cs="Arial"/>
            <w:sz w:val="21"/>
            <w:szCs w:val="21"/>
            <w:lang w:val="ru-RU"/>
          </w:rPr>
          <w:t>НАДІЙНІСТЬ СПОРУД І ЗАХОДИ ІНЖЕНЕРНОГО ЗАХИСТУ ВІД</w:t>
        </w:r>
      </w:hyperlink>
      <w:r w:rsidR="008555FA" w:rsidRPr="0081712D">
        <w:rPr>
          <w:rFonts w:ascii="Arial" w:hAnsi="Arial" w:cs="Arial"/>
          <w:sz w:val="21"/>
          <w:szCs w:val="21"/>
          <w:lang w:val="ru-RU"/>
        </w:rPr>
        <w:t xml:space="preserve"> </w:t>
      </w:r>
      <w:hyperlink w:anchor="_bookmark48" w:history="1">
        <w:r w:rsidR="008555FA" w:rsidRPr="0081712D">
          <w:rPr>
            <w:rFonts w:ascii="Arial" w:hAnsi="Arial" w:cs="Arial"/>
            <w:sz w:val="21"/>
            <w:szCs w:val="21"/>
            <w:lang w:val="ru-RU"/>
          </w:rPr>
          <w:t>НЕБЕЗПЕЧНИХ</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ГЕОЛОГІЧНИХ</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ПРОЦЕСІВ</w:t>
        </w:r>
        <w:r w:rsidR="008555FA" w:rsidRPr="0081712D">
          <w:rPr>
            <w:rFonts w:ascii="Arial" w:hAnsi="Arial" w:cs="Arial"/>
            <w:sz w:val="21"/>
            <w:szCs w:val="21"/>
            <w:lang w:val="ru-RU"/>
          </w:rPr>
          <w:tab/>
        </w:r>
      </w:hyperlink>
    </w:p>
    <w:p w14:paraId="55C6552C" w14:textId="23C57487" w:rsidR="00E32E9D" w:rsidRPr="0081712D" w:rsidRDefault="00D82000">
      <w:pPr>
        <w:pStyle w:val="a3"/>
        <w:tabs>
          <w:tab w:val="right" w:leader="dot" w:pos="9766"/>
        </w:tabs>
        <w:spacing w:before="1" w:line="321" w:lineRule="exact"/>
        <w:ind w:left="133" w:firstLine="0"/>
        <w:jc w:val="left"/>
        <w:rPr>
          <w:rFonts w:ascii="Arial" w:hAnsi="Arial" w:cs="Arial"/>
          <w:sz w:val="21"/>
          <w:szCs w:val="21"/>
          <w:lang w:val="ru-RU"/>
        </w:rPr>
      </w:pPr>
      <w:hyperlink w:anchor="_bookmark49"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Е</w:t>
        </w:r>
        <w:r w:rsidR="008555FA" w:rsidRPr="0081712D">
          <w:rPr>
            <w:rFonts w:ascii="Arial" w:hAnsi="Arial" w:cs="Arial"/>
            <w:sz w:val="21"/>
            <w:szCs w:val="21"/>
            <w:lang w:val="ru-RU"/>
          </w:rPr>
          <w:tab/>
        </w:r>
      </w:hyperlink>
      <w:r w:rsidR="00001034">
        <w:rPr>
          <w:rFonts w:ascii="Arial" w:hAnsi="Arial" w:cs="Arial"/>
          <w:sz w:val="21"/>
          <w:szCs w:val="21"/>
          <w:lang w:val="ru-RU"/>
        </w:rPr>
        <w:t>49</w:t>
      </w:r>
    </w:p>
    <w:p w14:paraId="34BE4989" w14:textId="473B94CA" w:rsidR="00E32E9D" w:rsidRPr="0081712D" w:rsidRDefault="00D82000">
      <w:pPr>
        <w:pStyle w:val="a3"/>
        <w:tabs>
          <w:tab w:val="right" w:leader="dot" w:pos="9766"/>
        </w:tabs>
        <w:spacing w:before="0" w:line="242" w:lineRule="auto"/>
        <w:ind w:left="560" w:right="140" w:firstLine="0"/>
        <w:jc w:val="left"/>
        <w:rPr>
          <w:rFonts w:ascii="Arial" w:hAnsi="Arial" w:cs="Arial"/>
          <w:sz w:val="21"/>
          <w:szCs w:val="21"/>
          <w:lang w:val="ru-RU"/>
        </w:rPr>
      </w:pPr>
      <w:hyperlink w:anchor="_bookmark50" w:history="1">
        <w:r w:rsidR="008555FA" w:rsidRPr="0081712D">
          <w:rPr>
            <w:rFonts w:ascii="Arial" w:hAnsi="Arial" w:cs="Arial"/>
            <w:sz w:val="21"/>
            <w:szCs w:val="21"/>
            <w:lang w:val="ru-RU"/>
          </w:rPr>
          <w:t>ЗАРЕЄСТРОВАНІ ПРОЯВИ НЕБЕЗПЕЧНИХ ГЕОЛОГІЧНИХ ПРОЦЕСІВ</w:t>
        </w:r>
      </w:hyperlink>
      <w:r w:rsidR="008555FA" w:rsidRPr="0081712D">
        <w:rPr>
          <w:rFonts w:ascii="Arial" w:hAnsi="Arial" w:cs="Arial"/>
          <w:sz w:val="21"/>
          <w:szCs w:val="21"/>
          <w:lang w:val="ru-RU"/>
        </w:rPr>
        <w:t xml:space="preserve"> </w:t>
      </w:r>
      <w:hyperlink w:anchor="_bookmark50" w:history="1">
        <w:r w:rsidR="008555FA" w:rsidRPr="0081712D">
          <w:rPr>
            <w:rFonts w:ascii="Arial" w:hAnsi="Arial" w:cs="Arial"/>
            <w:sz w:val="21"/>
            <w:szCs w:val="21"/>
            <w:lang w:val="ru-RU"/>
          </w:rPr>
          <w:t>НА</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ТЕРИТОРІЇ</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УКРАЇНИ</w:t>
        </w:r>
        <w:r w:rsidR="008555FA" w:rsidRPr="0081712D">
          <w:rPr>
            <w:rFonts w:ascii="Arial" w:hAnsi="Arial" w:cs="Arial"/>
            <w:sz w:val="21"/>
            <w:szCs w:val="21"/>
            <w:lang w:val="ru-RU"/>
          </w:rPr>
          <w:tab/>
        </w:r>
      </w:hyperlink>
    </w:p>
    <w:p w14:paraId="0317CA5D" w14:textId="439E3866" w:rsidR="00E32E9D" w:rsidRPr="0081712D" w:rsidRDefault="00D82000">
      <w:pPr>
        <w:pStyle w:val="a3"/>
        <w:tabs>
          <w:tab w:val="right" w:leader="dot" w:pos="9766"/>
        </w:tabs>
        <w:spacing w:before="0" w:line="318" w:lineRule="exact"/>
        <w:ind w:left="133" w:firstLine="0"/>
        <w:jc w:val="left"/>
        <w:rPr>
          <w:rFonts w:ascii="Arial" w:hAnsi="Arial" w:cs="Arial"/>
          <w:sz w:val="21"/>
          <w:szCs w:val="21"/>
          <w:lang w:val="ru-RU"/>
        </w:rPr>
      </w:pPr>
      <w:hyperlink w:anchor="_bookmark51"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Ж</w:t>
        </w:r>
        <w:r w:rsidR="008555FA" w:rsidRPr="0081712D">
          <w:rPr>
            <w:rFonts w:ascii="Arial" w:hAnsi="Arial" w:cs="Arial"/>
            <w:sz w:val="21"/>
            <w:szCs w:val="21"/>
            <w:lang w:val="ru-RU"/>
          </w:rPr>
          <w:tab/>
        </w:r>
      </w:hyperlink>
      <w:r w:rsidR="00001034">
        <w:rPr>
          <w:rFonts w:ascii="Arial" w:hAnsi="Arial" w:cs="Arial"/>
          <w:sz w:val="21"/>
          <w:szCs w:val="21"/>
          <w:lang w:val="ru-RU"/>
        </w:rPr>
        <w:t>50</w:t>
      </w:r>
    </w:p>
    <w:p w14:paraId="42BB111A" w14:textId="367052DD" w:rsidR="00E32E9D" w:rsidRPr="0081712D" w:rsidRDefault="00D82000">
      <w:pPr>
        <w:pStyle w:val="a3"/>
        <w:tabs>
          <w:tab w:val="right" w:leader="dot" w:pos="9766"/>
        </w:tabs>
        <w:spacing w:before="0" w:line="322" w:lineRule="exact"/>
        <w:ind w:left="560" w:firstLine="0"/>
        <w:jc w:val="left"/>
        <w:rPr>
          <w:rFonts w:ascii="Arial" w:hAnsi="Arial" w:cs="Arial"/>
          <w:sz w:val="21"/>
          <w:szCs w:val="21"/>
          <w:lang w:val="ru-RU"/>
        </w:rPr>
      </w:pPr>
      <w:hyperlink w:anchor="_bookmark52" w:history="1">
        <w:r w:rsidR="008555FA" w:rsidRPr="0081712D">
          <w:rPr>
            <w:rFonts w:ascii="Arial" w:hAnsi="Arial" w:cs="Arial"/>
            <w:sz w:val="21"/>
            <w:szCs w:val="21"/>
            <w:lang w:val="ru-RU"/>
          </w:rPr>
          <w:t>ОЦІНКА СТАНУ СКЕЛЬНИХ</w:t>
        </w:r>
        <w:r w:rsidR="008555FA" w:rsidRPr="0081712D">
          <w:rPr>
            <w:rFonts w:ascii="Arial" w:hAnsi="Arial" w:cs="Arial"/>
            <w:spacing w:val="-5"/>
            <w:sz w:val="21"/>
            <w:szCs w:val="21"/>
            <w:lang w:val="ru-RU"/>
          </w:rPr>
          <w:t xml:space="preserve"> </w:t>
        </w:r>
        <w:r w:rsidR="008555FA" w:rsidRPr="0081712D">
          <w:rPr>
            <w:rFonts w:ascii="Arial" w:hAnsi="Arial" w:cs="Arial"/>
            <w:sz w:val="21"/>
            <w:szCs w:val="21"/>
            <w:lang w:val="ru-RU"/>
          </w:rPr>
          <w:t>СХИЛІВ</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(УКОСІВ)</w:t>
        </w:r>
        <w:r w:rsidR="008555FA" w:rsidRPr="0081712D">
          <w:rPr>
            <w:rFonts w:ascii="Arial" w:hAnsi="Arial" w:cs="Arial"/>
            <w:sz w:val="21"/>
            <w:szCs w:val="21"/>
            <w:lang w:val="ru-RU"/>
          </w:rPr>
          <w:tab/>
        </w:r>
      </w:hyperlink>
    </w:p>
    <w:p w14:paraId="1D8BD895" w14:textId="34445169" w:rsidR="00E32E9D" w:rsidRPr="0081712D" w:rsidRDefault="00D82000">
      <w:pPr>
        <w:pStyle w:val="a3"/>
        <w:tabs>
          <w:tab w:val="right" w:leader="dot" w:pos="9766"/>
        </w:tabs>
        <w:spacing w:before="0" w:line="322" w:lineRule="exact"/>
        <w:ind w:left="133" w:firstLine="0"/>
        <w:jc w:val="left"/>
        <w:rPr>
          <w:rFonts w:ascii="Arial" w:hAnsi="Arial" w:cs="Arial"/>
          <w:sz w:val="21"/>
          <w:szCs w:val="21"/>
          <w:lang w:val="ru-RU"/>
        </w:rPr>
      </w:pPr>
      <w:hyperlink w:anchor="_bookmark53"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И</w:t>
        </w:r>
        <w:r w:rsidR="008555FA" w:rsidRPr="0081712D">
          <w:rPr>
            <w:rFonts w:ascii="Arial" w:hAnsi="Arial" w:cs="Arial"/>
            <w:sz w:val="21"/>
            <w:szCs w:val="21"/>
            <w:lang w:val="ru-RU"/>
          </w:rPr>
          <w:tab/>
        </w:r>
      </w:hyperlink>
      <w:r w:rsidR="00001034">
        <w:rPr>
          <w:rFonts w:ascii="Arial" w:hAnsi="Arial" w:cs="Arial"/>
          <w:sz w:val="21"/>
          <w:szCs w:val="21"/>
          <w:lang w:val="ru-RU"/>
        </w:rPr>
        <w:t>51</w:t>
      </w:r>
    </w:p>
    <w:p w14:paraId="19009736" w14:textId="52331BC6" w:rsidR="00E32E9D" w:rsidRPr="0081712D" w:rsidRDefault="00D82000">
      <w:pPr>
        <w:pStyle w:val="a3"/>
        <w:tabs>
          <w:tab w:val="right" w:leader="dot" w:pos="9766"/>
        </w:tabs>
        <w:spacing w:before="0"/>
        <w:ind w:left="560" w:right="140" w:firstLine="0"/>
        <w:jc w:val="left"/>
        <w:rPr>
          <w:rFonts w:ascii="Arial" w:hAnsi="Arial" w:cs="Arial"/>
          <w:sz w:val="21"/>
          <w:szCs w:val="21"/>
          <w:lang w:val="ru-RU"/>
        </w:rPr>
      </w:pPr>
      <w:hyperlink w:anchor="_bookmark54" w:history="1">
        <w:r w:rsidR="008555FA" w:rsidRPr="0081712D">
          <w:rPr>
            <w:rFonts w:ascii="Arial" w:hAnsi="Arial" w:cs="Arial"/>
            <w:sz w:val="21"/>
            <w:szCs w:val="21"/>
            <w:lang w:val="ru-RU"/>
          </w:rPr>
          <w:t>ВИЗНАЧЕННЯ РОЗРАХУНКОВОЇ ВЕЛИЧИНИ УЛАМКІВ СКЕЛЬНИХ</w:t>
        </w:r>
      </w:hyperlink>
      <w:r w:rsidR="008555FA" w:rsidRPr="0081712D">
        <w:rPr>
          <w:rFonts w:ascii="Arial" w:hAnsi="Arial" w:cs="Arial"/>
          <w:sz w:val="21"/>
          <w:szCs w:val="21"/>
          <w:lang w:val="ru-RU"/>
        </w:rPr>
        <w:t xml:space="preserve"> </w:t>
      </w:r>
      <w:hyperlink w:anchor="_bookmark54" w:history="1">
        <w:r w:rsidR="008555FA" w:rsidRPr="0081712D">
          <w:rPr>
            <w:rFonts w:ascii="Arial" w:hAnsi="Arial" w:cs="Arial"/>
            <w:sz w:val="21"/>
            <w:szCs w:val="21"/>
            <w:lang w:val="ru-RU"/>
          </w:rPr>
          <w:t>ГРУНТІВ ЗА ЇХ</w:t>
        </w:r>
        <w:r w:rsidR="008555FA" w:rsidRPr="0081712D">
          <w:rPr>
            <w:rFonts w:ascii="Arial" w:hAnsi="Arial" w:cs="Arial"/>
            <w:spacing w:val="-6"/>
            <w:sz w:val="21"/>
            <w:szCs w:val="21"/>
            <w:lang w:val="ru-RU"/>
          </w:rPr>
          <w:t xml:space="preserve"> </w:t>
        </w:r>
        <w:r w:rsidR="008555FA" w:rsidRPr="0081712D">
          <w:rPr>
            <w:rFonts w:ascii="Arial" w:hAnsi="Arial" w:cs="Arial"/>
            <w:sz w:val="21"/>
            <w:szCs w:val="21"/>
            <w:lang w:val="ru-RU"/>
          </w:rPr>
          <w:t>ПОТЕНЦІЙНОЮ</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БЛОЧНІСТЮ</w:t>
        </w:r>
        <w:r w:rsidR="008555FA" w:rsidRPr="0081712D">
          <w:rPr>
            <w:rFonts w:ascii="Arial" w:hAnsi="Arial" w:cs="Arial"/>
            <w:sz w:val="21"/>
            <w:szCs w:val="21"/>
            <w:lang w:val="ru-RU"/>
          </w:rPr>
          <w:tab/>
        </w:r>
      </w:hyperlink>
    </w:p>
    <w:p w14:paraId="46B5A63E" w14:textId="6FE1B692" w:rsidR="00E32E9D" w:rsidRPr="0081712D" w:rsidRDefault="00D82000">
      <w:pPr>
        <w:pStyle w:val="a3"/>
        <w:tabs>
          <w:tab w:val="right" w:leader="dot" w:pos="9766"/>
        </w:tabs>
        <w:spacing w:before="0" w:line="322" w:lineRule="exact"/>
        <w:ind w:left="133" w:firstLine="0"/>
        <w:jc w:val="left"/>
        <w:rPr>
          <w:rFonts w:ascii="Arial" w:hAnsi="Arial" w:cs="Arial"/>
          <w:sz w:val="21"/>
          <w:szCs w:val="21"/>
          <w:lang w:val="ru-RU"/>
        </w:rPr>
      </w:pPr>
      <w:hyperlink w:anchor="_bookmark55"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К</w:t>
        </w:r>
        <w:r w:rsidR="008555FA" w:rsidRPr="0081712D">
          <w:rPr>
            <w:rFonts w:ascii="Arial" w:hAnsi="Arial" w:cs="Arial"/>
            <w:sz w:val="21"/>
            <w:szCs w:val="21"/>
            <w:lang w:val="ru-RU"/>
          </w:rPr>
          <w:tab/>
        </w:r>
        <w:r w:rsidR="00001034">
          <w:rPr>
            <w:rFonts w:ascii="Arial" w:hAnsi="Arial" w:cs="Arial"/>
            <w:sz w:val="21"/>
            <w:szCs w:val="21"/>
            <w:lang w:val="ru-RU"/>
          </w:rPr>
          <w:t>52</w:t>
        </w:r>
      </w:hyperlink>
    </w:p>
    <w:p w14:paraId="41B77822" w14:textId="4125F846" w:rsidR="00E32E9D" w:rsidRPr="0081712D" w:rsidRDefault="00D82000">
      <w:pPr>
        <w:pStyle w:val="a3"/>
        <w:tabs>
          <w:tab w:val="right" w:leader="dot" w:pos="9766"/>
        </w:tabs>
        <w:spacing w:before="1"/>
        <w:ind w:left="560" w:right="140" w:firstLine="0"/>
        <w:jc w:val="left"/>
        <w:rPr>
          <w:rFonts w:ascii="Arial" w:hAnsi="Arial" w:cs="Arial"/>
          <w:sz w:val="21"/>
          <w:szCs w:val="21"/>
          <w:lang w:val="ru-RU"/>
        </w:rPr>
      </w:pPr>
      <w:hyperlink w:anchor="_bookmark56" w:history="1">
        <w:r w:rsidR="008555FA" w:rsidRPr="0081712D">
          <w:rPr>
            <w:rFonts w:ascii="Arial" w:hAnsi="Arial" w:cs="Arial"/>
            <w:sz w:val="21"/>
            <w:szCs w:val="21"/>
            <w:lang w:val="ru-RU"/>
          </w:rPr>
          <w:t>ХАРАКТЕР ЗАБУДОВИ І ПРОТИКАРСТОВІ ЗАХОДИ ЗАЛЕЖНО ВІД</w:t>
        </w:r>
      </w:hyperlink>
      <w:r w:rsidR="008555FA" w:rsidRPr="0081712D">
        <w:rPr>
          <w:rFonts w:ascii="Arial" w:hAnsi="Arial" w:cs="Arial"/>
          <w:sz w:val="21"/>
          <w:szCs w:val="21"/>
          <w:lang w:val="ru-RU"/>
        </w:rPr>
        <w:t xml:space="preserve"> </w:t>
      </w:r>
      <w:hyperlink w:anchor="_bookmark56" w:history="1">
        <w:r w:rsidR="008555FA" w:rsidRPr="0081712D">
          <w:rPr>
            <w:rFonts w:ascii="Arial" w:hAnsi="Arial" w:cs="Arial"/>
            <w:sz w:val="21"/>
            <w:szCs w:val="21"/>
            <w:lang w:val="ru-RU"/>
          </w:rPr>
          <w:t>КАТЕГОРІЇ СТІЙКОСТІ ТЕРИТОРІЙ ЗА ІНТЕНСИВНІСТЮ УТВОРЕННЯ</w:t>
        </w:r>
      </w:hyperlink>
      <w:r w:rsidR="008555FA" w:rsidRPr="0081712D">
        <w:rPr>
          <w:rFonts w:ascii="Arial" w:hAnsi="Arial" w:cs="Arial"/>
          <w:sz w:val="21"/>
          <w:szCs w:val="21"/>
          <w:lang w:val="ru-RU"/>
        </w:rPr>
        <w:t xml:space="preserve"> </w:t>
      </w:r>
      <w:hyperlink w:anchor="_bookmark56" w:history="1">
        <w:r w:rsidR="008555FA" w:rsidRPr="0081712D">
          <w:rPr>
            <w:rFonts w:ascii="Arial" w:hAnsi="Arial" w:cs="Arial"/>
            <w:sz w:val="21"/>
            <w:szCs w:val="21"/>
            <w:lang w:val="ru-RU"/>
          </w:rPr>
          <w:t>КАРСТОВИХ ПРОВАЛІВ І ЇХ</w:t>
        </w:r>
        <w:r w:rsidR="008555FA" w:rsidRPr="0081712D">
          <w:rPr>
            <w:rFonts w:ascii="Arial" w:hAnsi="Arial" w:cs="Arial"/>
            <w:spacing w:val="-8"/>
            <w:sz w:val="21"/>
            <w:szCs w:val="21"/>
            <w:lang w:val="ru-RU"/>
          </w:rPr>
          <w:t xml:space="preserve"> </w:t>
        </w:r>
        <w:r w:rsidR="008555FA" w:rsidRPr="0081712D">
          <w:rPr>
            <w:rFonts w:ascii="Arial" w:hAnsi="Arial" w:cs="Arial"/>
            <w:sz w:val="21"/>
            <w:szCs w:val="21"/>
            <w:lang w:val="ru-RU"/>
          </w:rPr>
          <w:t>СЕРЕДНІХ</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ДІАМЕТРІВ*</w:t>
        </w:r>
        <w:r w:rsidR="008555FA" w:rsidRPr="0081712D">
          <w:rPr>
            <w:rFonts w:ascii="Arial" w:hAnsi="Arial" w:cs="Arial"/>
            <w:sz w:val="21"/>
            <w:szCs w:val="21"/>
            <w:lang w:val="ru-RU"/>
          </w:rPr>
          <w:tab/>
        </w:r>
      </w:hyperlink>
    </w:p>
    <w:p w14:paraId="36888180" w14:textId="2A49EDF4" w:rsidR="00E32E9D" w:rsidRPr="0081712D" w:rsidRDefault="00D82000">
      <w:pPr>
        <w:pStyle w:val="a3"/>
        <w:tabs>
          <w:tab w:val="right" w:leader="dot" w:pos="9766"/>
        </w:tabs>
        <w:spacing w:before="0" w:line="321" w:lineRule="exact"/>
        <w:ind w:left="133" w:firstLine="0"/>
        <w:jc w:val="left"/>
        <w:rPr>
          <w:rFonts w:ascii="Arial" w:hAnsi="Arial" w:cs="Arial"/>
          <w:sz w:val="21"/>
          <w:szCs w:val="21"/>
          <w:lang w:val="ru-RU"/>
        </w:rPr>
      </w:pPr>
      <w:hyperlink w:anchor="_bookmark57"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Л</w:t>
        </w:r>
        <w:r w:rsidR="008555FA" w:rsidRPr="0081712D">
          <w:rPr>
            <w:rFonts w:ascii="Arial" w:hAnsi="Arial" w:cs="Arial"/>
            <w:sz w:val="21"/>
            <w:szCs w:val="21"/>
            <w:lang w:val="ru-RU"/>
          </w:rPr>
          <w:tab/>
        </w:r>
      </w:hyperlink>
      <w:r w:rsidR="00001034">
        <w:rPr>
          <w:rFonts w:ascii="Arial" w:hAnsi="Arial" w:cs="Arial"/>
          <w:sz w:val="21"/>
          <w:szCs w:val="21"/>
          <w:lang w:val="ru-RU"/>
        </w:rPr>
        <w:t>54</w:t>
      </w:r>
    </w:p>
    <w:p w14:paraId="2DDCDA7A" w14:textId="1076F993" w:rsidR="00E32E9D" w:rsidRDefault="00D82000">
      <w:pPr>
        <w:pStyle w:val="a3"/>
        <w:tabs>
          <w:tab w:val="right" w:leader="dot" w:pos="9766"/>
        </w:tabs>
        <w:spacing w:before="0"/>
        <w:ind w:left="560" w:right="140" w:firstLine="0"/>
        <w:jc w:val="left"/>
        <w:rPr>
          <w:rFonts w:ascii="Arial" w:hAnsi="Arial" w:cs="Arial"/>
          <w:sz w:val="21"/>
          <w:szCs w:val="21"/>
          <w:lang w:val="ru-RU"/>
        </w:rPr>
      </w:pPr>
      <w:hyperlink w:anchor="_bookmark58" w:history="1">
        <w:r w:rsidR="004F513F">
          <w:rPr>
            <w:rFonts w:ascii="Arial" w:hAnsi="Arial" w:cs="Arial"/>
            <w:sz w:val="21"/>
            <w:szCs w:val="21"/>
            <w:lang w:val="ru-RU"/>
          </w:rPr>
          <w:t>Й</w:t>
        </w:r>
        <w:r w:rsidR="008555FA" w:rsidRPr="0081712D">
          <w:rPr>
            <w:rFonts w:ascii="Arial" w:hAnsi="Arial" w:cs="Arial"/>
            <w:sz w:val="21"/>
            <w:szCs w:val="21"/>
            <w:lang w:val="ru-RU"/>
          </w:rPr>
          <w:t>МОВІРНІСНИЙ СПОСІБ ПРОГНОЗУВАННЯ ЛОКАЛЬНИХ</w:t>
        </w:r>
      </w:hyperlink>
      <w:r w:rsidR="008555FA" w:rsidRPr="0081712D">
        <w:rPr>
          <w:rFonts w:ascii="Arial" w:hAnsi="Arial" w:cs="Arial"/>
          <w:sz w:val="21"/>
          <w:szCs w:val="21"/>
          <w:lang w:val="ru-RU"/>
        </w:rPr>
        <w:t xml:space="preserve"> </w:t>
      </w:r>
      <w:hyperlink w:anchor="_bookmark58" w:history="1">
        <w:r w:rsidR="008555FA" w:rsidRPr="0081712D">
          <w:rPr>
            <w:rFonts w:ascii="Arial" w:hAnsi="Arial" w:cs="Arial"/>
            <w:sz w:val="21"/>
            <w:szCs w:val="21"/>
            <w:lang w:val="ru-RU"/>
          </w:rPr>
          <w:t>ДЕФОРМАЦІЙ</w:t>
        </w:r>
        <w:r w:rsidR="008555FA" w:rsidRPr="0081712D">
          <w:rPr>
            <w:rFonts w:ascii="Arial" w:hAnsi="Arial" w:cs="Arial"/>
            <w:spacing w:val="-3"/>
            <w:sz w:val="21"/>
            <w:szCs w:val="21"/>
            <w:lang w:val="ru-RU"/>
          </w:rPr>
          <w:t xml:space="preserve"> </w:t>
        </w:r>
        <w:r w:rsidR="008555FA" w:rsidRPr="0081712D">
          <w:rPr>
            <w:rFonts w:ascii="Arial" w:hAnsi="Arial" w:cs="Arial"/>
            <w:sz w:val="21"/>
            <w:szCs w:val="21"/>
            <w:lang w:val="ru-RU"/>
          </w:rPr>
          <w:t>(ПРОВАЛІВ)</w:t>
        </w:r>
        <w:r w:rsidR="008555FA" w:rsidRPr="0081712D">
          <w:rPr>
            <w:rFonts w:ascii="Arial" w:hAnsi="Arial" w:cs="Arial"/>
            <w:sz w:val="21"/>
            <w:szCs w:val="21"/>
            <w:lang w:val="ru-RU"/>
          </w:rPr>
          <w:tab/>
        </w:r>
      </w:hyperlink>
    </w:p>
    <w:p w14:paraId="3F513041" w14:textId="07C75367" w:rsidR="004F513F" w:rsidRDefault="004F513F" w:rsidP="004F513F">
      <w:pPr>
        <w:pStyle w:val="a3"/>
        <w:tabs>
          <w:tab w:val="right" w:leader="dot" w:pos="9766"/>
        </w:tabs>
        <w:spacing w:before="0"/>
        <w:ind w:left="0" w:right="140" w:firstLine="142"/>
        <w:jc w:val="left"/>
        <w:rPr>
          <w:rFonts w:ascii="Arial" w:hAnsi="Arial" w:cs="Arial"/>
          <w:sz w:val="21"/>
          <w:szCs w:val="21"/>
          <w:lang w:val="ru-RU"/>
        </w:rPr>
      </w:pPr>
      <w:r>
        <w:rPr>
          <w:rFonts w:ascii="Arial" w:hAnsi="Arial" w:cs="Arial"/>
          <w:sz w:val="21"/>
          <w:szCs w:val="21"/>
          <w:lang w:val="ru-RU"/>
        </w:rPr>
        <w:t>ДОДАТОК М</w:t>
      </w:r>
      <w:r>
        <w:rPr>
          <w:rFonts w:ascii="Arial" w:hAnsi="Arial" w:cs="Arial"/>
          <w:sz w:val="21"/>
          <w:szCs w:val="21"/>
          <w:lang w:val="ru-RU"/>
        </w:rPr>
        <w:tab/>
        <w:t>56</w:t>
      </w:r>
    </w:p>
    <w:p w14:paraId="53A832BF" w14:textId="5678AD74" w:rsidR="004F513F" w:rsidRDefault="004F513F" w:rsidP="004F513F">
      <w:pPr>
        <w:pStyle w:val="a3"/>
        <w:tabs>
          <w:tab w:val="right" w:leader="dot" w:pos="9766"/>
        </w:tabs>
        <w:spacing w:before="0"/>
        <w:ind w:right="140"/>
        <w:jc w:val="left"/>
        <w:rPr>
          <w:rFonts w:ascii="Arial" w:hAnsi="Arial" w:cs="Arial"/>
          <w:sz w:val="21"/>
          <w:szCs w:val="21"/>
          <w:lang w:val="ru-RU"/>
        </w:rPr>
      </w:pPr>
      <w:r>
        <w:rPr>
          <w:rFonts w:ascii="Arial" w:hAnsi="Arial" w:cs="Arial"/>
          <w:sz w:val="21"/>
          <w:szCs w:val="21"/>
          <w:lang w:val="ru-RU"/>
        </w:rPr>
        <w:t>УРАЖЕНІСТЬ ЕКЗОГЕННИМИ ГЕОЛОГІЧНИМИ ПРОЦЕСАМИ</w:t>
      </w:r>
      <w:r>
        <w:rPr>
          <w:rFonts w:ascii="Arial" w:hAnsi="Arial" w:cs="Arial"/>
          <w:sz w:val="21"/>
          <w:szCs w:val="21"/>
          <w:lang w:val="ru-RU"/>
        </w:rPr>
        <w:tab/>
      </w:r>
    </w:p>
    <w:p w14:paraId="6EA32649" w14:textId="311D9ACA" w:rsidR="004F513F" w:rsidRDefault="00FB38D4" w:rsidP="00FB38D4">
      <w:pPr>
        <w:pStyle w:val="a3"/>
        <w:tabs>
          <w:tab w:val="right" w:leader="dot" w:pos="9766"/>
        </w:tabs>
        <w:spacing w:before="0"/>
        <w:ind w:left="142" w:right="140" w:firstLine="0"/>
        <w:jc w:val="left"/>
        <w:rPr>
          <w:rFonts w:ascii="Arial" w:hAnsi="Arial" w:cs="Arial"/>
          <w:sz w:val="21"/>
          <w:szCs w:val="21"/>
          <w:lang w:val="ru-RU"/>
        </w:rPr>
      </w:pPr>
      <w:r>
        <w:rPr>
          <w:rFonts w:ascii="Arial" w:hAnsi="Arial" w:cs="Arial"/>
          <w:sz w:val="21"/>
          <w:szCs w:val="21"/>
          <w:lang w:val="ru-RU"/>
        </w:rPr>
        <w:t>ДОДАТОК Н</w:t>
      </w:r>
      <w:r>
        <w:rPr>
          <w:rFonts w:ascii="Arial" w:hAnsi="Arial" w:cs="Arial"/>
          <w:sz w:val="21"/>
          <w:szCs w:val="21"/>
          <w:lang w:val="ru-RU"/>
        </w:rPr>
        <w:tab/>
        <w:t>57</w:t>
      </w:r>
    </w:p>
    <w:p w14:paraId="66C6358E" w14:textId="5D8E8B96" w:rsidR="00FB38D4" w:rsidRDefault="00FB38D4" w:rsidP="004F513F">
      <w:pPr>
        <w:pStyle w:val="a3"/>
        <w:tabs>
          <w:tab w:val="right" w:leader="dot" w:pos="9766"/>
        </w:tabs>
        <w:spacing w:before="0"/>
        <w:ind w:right="140"/>
        <w:jc w:val="left"/>
        <w:rPr>
          <w:rFonts w:ascii="Arial" w:hAnsi="Arial" w:cs="Arial"/>
          <w:sz w:val="21"/>
          <w:szCs w:val="21"/>
          <w:lang w:val="ru-RU"/>
        </w:rPr>
      </w:pPr>
      <w:r>
        <w:rPr>
          <w:rFonts w:ascii="Arial" w:hAnsi="Arial" w:cs="Arial"/>
          <w:sz w:val="21"/>
          <w:szCs w:val="21"/>
          <w:lang w:val="ru-RU"/>
        </w:rPr>
        <w:t>ГІДРОГЕОЛОГІЧНЕ РАЙОНУВАННЯ</w:t>
      </w:r>
      <w:r>
        <w:rPr>
          <w:rFonts w:ascii="Arial" w:hAnsi="Arial" w:cs="Arial"/>
          <w:sz w:val="21"/>
          <w:szCs w:val="21"/>
          <w:lang w:val="ru-RU"/>
        </w:rPr>
        <w:tab/>
      </w:r>
    </w:p>
    <w:p w14:paraId="408DEA8F" w14:textId="633EDA0F" w:rsidR="00FB38D4" w:rsidRDefault="00FB38D4" w:rsidP="00FB38D4">
      <w:pPr>
        <w:pStyle w:val="a3"/>
        <w:tabs>
          <w:tab w:val="right" w:leader="dot" w:pos="9766"/>
        </w:tabs>
        <w:spacing w:before="0"/>
        <w:ind w:left="142" w:right="140" w:firstLine="0"/>
        <w:jc w:val="left"/>
        <w:rPr>
          <w:rFonts w:ascii="Arial" w:hAnsi="Arial" w:cs="Arial"/>
          <w:sz w:val="21"/>
          <w:szCs w:val="21"/>
          <w:lang w:val="ru-RU"/>
        </w:rPr>
      </w:pPr>
      <w:r>
        <w:rPr>
          <w:rFonts w:ascii="Arial" w:hAnsi="Arial" w:cs="Arial"/>
          <w:sz w:val="21"/>
          <w:szCs w:val="21"/>
          <w:lang w:val="ru-RU"/>
        </w:rPr>
        <w:t>ДОДАТОК П</w:t>
      </w:r>
      <w:r>
        <w:rPr>
          <w:rFonts w:ascii="Arial" w:hAnsi="Arial" w:cs="Arial"/>
          <w:sz w:val="21"/>
          <w:szCs w:val="21"/>
          <w:lang w:val="ru-RU"/>
        </w:rPr>
        <w:tab/>
        <w:t>58</w:t>
      </w:r>
    </w:p>
    <w:p w14:paraId="7D404AD6" w14:textId="0E6D5A5A" w:rsidR="00FB38D4" w:rsidRPr="0081712D" w:rsidRDefault="00FB38D4" w:rsidP="00FB38D4">
      <w:pPr>
        <w:pStyle w:val="a3"/>
        <w:tabs>
          <w:tab w:val="right" w:leader="dot" w:pos="9766"/>
        </w:tabs>
        <w:spacing w:before="0"/>
        <w:ind w:left="709" w:right="140" w:firstLine="0"/>
        <w:jc w:val="left"/>
        <w:rPr>
          <w:rFonts w:ascii="Arial" w:hAnsi="Arial" w:cs="Arial"/>
          <w:sz w:val="21"/>
          <w:szCs w:val="21"/>
          <w:lang w:val="ru-RU"/>
        </w:rPr>
      </w:pPr>
      <w:r>
        <w:rPr>
          <w:rFonts w:ascii="Arial" w:hAnsi="Arial" w:cs="Arial"/>
          <w:sz w:val="21"/>
          <w:szCs w:val="21"/>
          <w:lang w:val="ru-RU"/>
        </w:rPr>
        <w:t>ПОШИРЕННЯ ОСНОВНИХ ЕКЗОГЕННИХ ГЕОЛОГІЧНИХ ПРОЦЕСІВ</w:t>
      </w:r>
      <w:r>
        <w:rPr>
          <w:rFonts w:ascii="Arial" w:hAnsi="Arial" w:cs="Arial"/>
          <w:sz w:val="21"/>
          <w:szCs w:val="21"/>
          <w:lang w:val="ru-RU"/>
        </w:rPr>
        <w:tab/>
      </w:r>
    </w:p>
    <w:p w14:paraId="0CB63F08" w14:textId="67B922CD" w:rsidR="00E32E9D" w:rsidRPr="0081712D" w:rsidRDefault="00D82000">
      <w:pPr>
        <w:pStyle w:val="a3"/>
        <w:tabs>
          <w:tab w:val="right" w:leader="dot" w:pos="9766"/>
        </w:tabs>
        <w:spacing w:before="1"/>
        <w:ind w:left="133" w:firstLine="0"/>
        <w:jc w:val="left"/>
        <w:rPr>
          <w:rFonts w:ascii="Arial" w:hAnsi="Arial" w:cs="Arial"/>
          <w:sz w:val="21"/>
          <w:szCs w:val="21"/>
          <w:lang w:val="ru-RU"/>
        </w:rPr>
      </w:pPr>
      <w:hyperlink w:anchor="_bookmark59" w:history="1">
        <w:r w:rsidR="008555FA" w:rsidRPr="0081712D">
          <w:rPr>
            <w:rFonts w:ascii="Arial" w:hAnsi="Arial" w:cs="Arial"/>
            <w:sz w:val="21"/>
            <w:szCs w:val="21"/>
            <w:lang w:val="ru-RU"/>
          </w:rPr>
          <w:t>ДОДАТОК</w:t>
        </w:r>
        <w:r w:rsidR="008555FA" w:rsidRPr="0081712D">
          <w:rPr>
            <w:rFonts w:ascii="Arial" w:hAnsi="Arial" w:cs="Arial"/>
            <w:spacing w:val="-1"/>
            <w:sz w:val="21"/>
            <w:szCs w:val="21"/>
            <w:lang w:val="ru-RU"/>
          </w:rPr>
          <w:t xml:space="preserve"> </w:t>
        </w:r>
        <w:r w:rsidR="008555FA" w:rsidRPr="0081712D">
          <w:rPr>
            <w:rFonts w:ascii="Arial" w:hAnsi="Arial" w:cs="Arial"/>
            <w:sz w:val="21"/>
            <w:szCs w:val="21"/>
            <w:lang w:val="ru-RU"/>
          </w:rPr>
          <w:t>Р</w:t>
        </w:r>
        <w:r w:rsidR="008555FA" w:rsidRPr="0081712D">
          <w:rPr>
            <w:rFonts w:ascii="Arial" w:hAnsi="Arial" w:cs="Arial"/>
            <w:sz w:val="21"/>
            <w:szCs w:val="21"/>
            <w:lang w:val="ru-RU"/>
          </w:rPr>
          <w:tab/>
        </w:r>
      </w:hyperlink>
      <w:r w:rsidR="00FB38D4">
        <w:rPr>
          <w:rFonts w:ascii="Arial" w:hAnsi="Arial" w:cs="Arial"/>
          <w:sz w:val="21"/>
          <w:szCs w:val="21"/>
          <w:lang w:val="ru-RU"/>
        </w:rPr>
        <w:t>59</w:t>
      </w:r>
    </w:p>
    <w:p w14:paraId="469CDF09" w14:textId="0EF60568" w:rsidR="00E32E9D" w:rsidRPr="0081712D" w:rsidRDefault="00D82000">
      <w:pPr>
        <w:pStyle w:val="a3"/>
        <w:tabs>
          <w:tab w:val="right" w:leader="dot" w:pos="9766"/>
        </w:tabs>
        <w:spacing w:before="1" w:line="322" w:lineRule="exact"/>
        <w:ind w:left="559" w:firstLine="0"/>
        <w:jc w:val="left"/>
        <w:rPr>
          <w:rFonts w:ascii="Arial" w:hAnsi="Arial" w:cs="Arial"/>
          <w:sz w:val="21"/>
          <w:szCs w:val="21"/>
          <w:lang w:val="ru-RU"/>
        </w:rPr>
      </w:pPr>
      <w:hyperlink w:anchor="_bookmark60" w:history="1">
        <w:r w:rsidR="008555FA" w:rsidRPr="0081712D">
          <w:rPr>
            <w:rFonts w:ascii="Arial" w:hAnsi="Arial" w:cs="Arial"/>
            <w:sz w:val="21"/>
            <w:szCs w:val="21"/>
            <w:lang w:val="ru-RU"/>
          </w:rPr>
          <w:t>УМОВИ УТВОРЕННЯ ЛАВИН ТА</w:t>
        </w:r>
        <w:r w:rsidR="008555FA" w:rsidRPr="0081712D">
          <w:rPr>
            <w:rFonts w:ascii="Arial" w:hAnsi="Arial" w:cs="Arial"/>
            <w:spacing w:val="-10"/>
            <w:sz w:val="21"/>
            <w:szCs w:val="21"/>
            <w:lang w:val="ru-RU"/>
          </w:rPr>
          <w:t xml:space="preserve"> </w:t>
        </w:r>
        <w:r w:rsidR="008555FA" w:rsidRPr="0081712D">
          <w:rPr>
            <w:rFonts w:ascii="Arial" w:hAnsi="Arial" w:cs="Arial"/>
            <w:sz w:val="21"/>
            <w:szCs w:val="21"/>
            <w:lang w:val="ru-RU"/>
          </w:rPr>
          <w:t>ПРОТИЛАВИННІ</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ЗАХОДИ</w:t>
        </w:r>
        <w:r w:rsidR="008555FA" w:rsidRPr="0081712D">
          <w:rPr>
            <w:rFonts w:ascii="Arial" w:hAnsi="Arial" w:cs="Arial"/>
            <w:sz w:val="21"/>
            <w:szCs w:val="21"/>
            <w:lang w:val="ru-RU"/>
          </w:rPr>
          <w:tab/>
        </w:r>
      </w:hyperlink>
    </w:p>
    <w:p w14:paraId="0B2540E7" w14:textId="0F3A29D8" w:rsidR="00E32E9D" w:rsidRPr="0081712D" w:rsidRDefault="00D82000">
      <w:pPr>
        <w:pStyle w:val="a3"/>
        <w:tabs>
          <w:tab w:val="right" w:leader="dot" w:pos="9764"/>
        </w:tabs>
        <w:spacing w:before="0" w:line="322" w:lineRule="exact"/>
        <w:ind w:left="132" w:firstLine="0"/>
        <w:jc w:val="left"/>
        <w:rPr>
          <w:rFonts w:ascii="Arial" w:hAnsi="Arial" w:cs="Arial"/>
          <w:sz w:val="21"/>
          <w:szCs w:val="21"/>
          <w:lang w:val="ru-RU"/>
        </w:rPr>
      </w:pPr>
      <w:hyperlink w:anchor="_bookmark61" w:history="1">
        <w:r w:rsidR="008555FA" w:rsidRPr="0081712D">
          <w:rPr>
            <w:rFonts w:ascii="Arial" w:hAnsi="Arial" w:cs="Arial"/>
            <w:sz w:val="21"/>
            <w:szCs w:val="21"/>
            <w:lang w:val="ru-RU"/>
          </w:rPr>
          <w:t>ДОДАТОК</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С</w:t>
        </w:r>
        <w:r w:rsidR="008555FA" w:rsidRPr="0081712D">
          <w:rPr>
            <w:rFonts w:ascii="Arial" w:hAnsi="Arial" w:cs="Arial"/>
            <w:sz w:val="21"/>
            <w:szCs w:val="21"/>
            <w:lang w:val="ru-RU"/>
          </w:rPr>
          <w:tab/>
        </w:r>
      </w:hyperlink>
    </w:p>
    <w:p w14:paraId="2F378F39" w14:textId="285A59D7" w:rsidR="00E32E9D" w:rsidRPr="0081712D" w:rsidRDefault="00D82000">
      <w:pPr>
        <w:pStyle w:val="a3"/>
        <w:tabs>
          <w:tab w:val="right" w:leader="dot" w:pos="9764"/>
        </w:tabs>
        <w:spacing w:before="0" w:line="322" w:lineRule="exact"/>
        <w:ind w:left="559" w:firstLine="0"/>
        <w:jc w:val="left"/>
        <w:rPr>
          <w:rFonts w:ascii="Arial" w:hAnsi="Arial" w:cs="Arial"/>
          <w:sz w:val="21"/>
          <w:szCs w:val="21"/>
          <w:lang w:val="ru-RU"/>
        </w:rPr>
      </w:pPr>
      <w:hyperlink w:anchor="_bookmark62" w:history="1">
        <w:r w:rsidR="008555FA" w:rsidRPr="0081712D">
          <w:rPr>
            <w:rFonts w:ascii="Arial" w:hAnsi="Arial" w:cs="Arial"/>
            <w:sz w:val="21"/>
            <w:szCs w:val="21"/>
            <w:lang w:val="ru-RU"/>
          </w:rPr>
          <w:t>УМОВИ УТВОРЕННЯ СЕЛІВ ТА</w:t>
        </w:r>
        <w:r w:rsidR="008555FA" w:rsidRPr="0081712D">
          <w:rPr>
            <w:rFonts w:ascii="Arial" w:hAnsi="Arial" w:cs="Arial"/>
            <w:spacing w:val="-10"/>
            <w:sz w:val="21"/>
            <w:szCs w:val="21"/>
            <w:lang w:val="ru-RU"/>
          </w:rPr>
          <w:t xml:space="preserve"> </w:t>
        </w:r>
        <w:r w:rsidR="008555FA" w:rsidRPr="0081712D">
          <w:rPr>
            <w:rFonts w:ascii="Arial" w:hAnsi="Arial" w:cs="Arial"/>
            <w:sz w:val="21"/>
            <w:szCs w:val="21"/>
            <w:lang w:val="ru-RU"/>
          </w:rPr>
          <w:t>ПРОТИСЕЛЕВІ</w:t>
        </w:r>
        <w:r w:rsidR="008555FA" w:rsidRPr="0081712D">
          <w:rPr>
            <w:rFonts w:ascii="Arial" w:hAnsi="Arial" w:cs="Arial"/>
            <w:spacing w:val="-2"/>
            <w:sz w:val="21"/>
            <w:szCs w:val="21"/>
            <w:lang w:val="ru-RU"/>
          </w:rPr>
          <w:t xml:space="preserve"> </w:t>
        </w:r>
        <w:r w:rsidR="008555FA" w:rsidRPr="0081712D">
          <w:rPr>
            <w:rFonts w:ascii="Arial" w:hAnsi="Arial" w:cs="Arial"/>
            <w:sz w:val="21"/>
            <w:szCs w:val="21"/>
            <w:lang w:val="ru-RU"/>
          </w:rPr>
          <w:t>ЗАХОДИ</w:t>
        </w:r>
        <w:r w:rsidR="008555FA" w:rsidRPr="0081712D">
          <w:rPr>
            <w:rFonts w:ascii="Arial" w:hAnsi="Arial" w:cs="Arial"/>
            <w:sz w:val="21"/>
            <w:szCs w:val="21"/>
            <w:lang w:val="ru-RU"/>
          </w:rPr>
          <w:tab/>
        </w:r>
      </w:hyperlink>
      <w:r w:rsidR="00FB38D4">
        <w:rPr>
          <w:rFonts w:ascii="Arial" w:hAnsi="Arial" w:cs="Arial"/>
          <w:sz w:val="21"/>
          <w:szCs w:val="21"/>
          <w:lang w:val="ru-RU"/>
        </w:rPr>
        <w:t>6</w:t>
      </w:r>
      <w:r w:rsidR="00444759">
        <w:rPr>
          <w:rFonts w:ascii="Arial" w:hAnsi="Arial" w:cs="Arial"/>
          <w:sz w:val="21"/>
          <w:szCs w:val="21"/>
          <w:lang w:val="ru-RU"/>
        </w:rPr>
        <w:t>5</w:t>
      </w:r>
    </w:p>
    <w:p w14:paraId="642E4758" w14:textId="77777777" w:rsidR="00E32E9D" w:rsidRPr="002D350D" w:rsidRDefault="00E32E9D">
      <w:pPr>
        <w:jc w:val="center"/>
        <w:rPr>
          <w:rFonts w:ascii="Arial" w:hAnsi="Arial" w:cs="Arial"/>
          <w:sz w:val="21"/>
          <w:szCs w:val="21"/>
          <w:lang w:val="ru-RU"/>
        </w:rPr>
        <w:sectPr w:rsidR="00E32E9D" w:rsidRPr="002D350D">
          <w:headerReference w:type="default" r:id="rId40"/>
          <w:footerReference w:type="default" r:id="rId41"/>
          <w:pgSz w:w="11910" w:h="16840"/>
          <w:pgMar w:top="940" w:right="1000" w:bottom="280" w:left="1000" w:header="725" w:footer="0" w:gutter="0"/>
          <w:cols w:space="720"/>
        </w:sectPr>
      </w:pPr>
    </w:p>
    <w:p w14:paraId="5E73E4B1" w14:textId="77777777" w:rsidR="00E32E9D" w:rsidRPr="002D350D" w:rsidRDefault="008555FA" w:rsidP="001F7F4A">
      <w:pPr>
        <w:pStyle w:val="a3"/>
        <w:spacing w:before="0" w:line="280" w:lineRule="exact"/>
        <w:ind w:left="113" w:right="108"/>
        <w:contextualSpacing/>
        <w:rPr>
          <w:rFonts w:ascii="Arial" w:hAnsi="Arial" w:cs="Arial"/>
          <w:sz w:val="21"/>
          <w:szCs w:val="21"/>
          <w:lang w:val="ru-RU"/>
        </w:rPr>
      </w:pPr>
      <w:r w:rsidRPr="002D350D">
        <w:rPr>
          <w:rFonts w:ascii="Arial" w:hAnsi="Arial" w:cs="Arial"/>
          <w:b/>
          <w:sz w:val="21"/>
          <w:szCs w:val="21"/>
          <w:lang w:val="ru-RU"/>
        </w:rPr>
        <w:lastRenderedPageBreak/>
        <w:t xml:space="preserve">Ключові слова: </w:t>
      </w:r>
      <w:r w:rsidRPr="002D350D">
        <w:rPr>
          <w:rFonts w:ascii="Arial" w:hAnsi="Arial" w:cs="Arial"/>
          <w:sz w:val="21"/>
          <w:szCs w:val="21"/>
          <w:lang w:val="ru-RU"/>
        </w:rPr>
        <w:t>небезпечні геологічні процеси, інженерний захист, протизсувні і протиобвальні споруди, протилавинні споруди, протиселеві споруди,</w:t>
      </w:r>
      <w:r w:rsidRPr="002D350D">
        <w:rPr>
          <w:rFonts w:ascii="Arial" w:hAnsi="Arial" w:cs="Arial"/>
          <w:spacing w:val="-15"/>
          <w:sz w:val="21"/>
          <w:szCs w:val="21"/>
          <w:lang w:val="ru-RU"/>
        </w:rPr>
        <w:t xml:space="preserve"> </w:t>
      </w:r>
      <w:r w:rsidRPr="002D350D">
        <w:rPr>
          <w:rFonts w:ascii="Arial" w:hAnsi="Arial" w:cs="Arial"/>
          <w:sz w:val="21"/>
          <w:szCs w:val="21"/>
          <w:lang w:val="ru-RU"/>
        </w:rPr>
        <w:t>протикарстові</w:t>
      </w:r>
      <w:r w:rsidRPr="002D350D">
        <w:rPr>
          <w:rFonts w:ascii="Arial" w:hAnsi="Arial" w:cs="Arial"/>
          <w:spacing w:val="-14"/>
          <w:sz w:val="21"/>
          <w:szCs w:val="21"/>
          <w:lang w:val="ru-RU"/>
        </w:rPr>
        <w:t xml:space="preserve"> </w:t>
      </w:r>
      <w:r w:rsidRPr="002D350D">
        <w:rPr>
          <w:rFonts w:ascii="Arial" w:hAnsi="Arial" w:cs="Arial"/>
          <w:sz w:val="21"/>
          <w:szCs w:val="21"/>
          <w:lang w:val="ru-RU"/>
        </w:rPr>
        <w:t>і</w:t>
      </w:r>
      <w:r w:rsidRPr="002D350D">
        <w:rPr>
          <w:rFonts w:ascii="Arial" w:hAnsi="Arial" w:cs="Arial"/>
          <w:spacing w:val="-16"/>
          <w:sz w:val="21"/>
          <w:szCs w:val="21"/>
          <w:lang w:val="ru-RU"/>
        </w:rPr>
        <w:t xml:space="preserve"> </w:t>
      </w:r>
      <w:r w:rsidRPr="002D350D">
        <w:rPr>
          <w:rFonts w:ascii="Arial" w:hAnsi="Arial" w:cs="Arial"/>
          <w:sz w:val="21"/>
          <w:szCs w:val="21"/>
          <w:lang w:val="ru-RU"/>
        </w:rPr>
        <w:t>протисуфозійні</w:t>
      </w:r>
      <w:r w:rsidRPr="002D350D">
        <w:rPr>
          <w:rFonts w:ascii="Arial" w:hAnsi="Arial" w:cs="Arial"/>
          <w:spacing w:val="-14"/>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18"/>
          <w:sz w:val="21"/>
          <w:szCs w:val="21"/>
          <w:lang w:val="ru-RU"/>
        </w:rPr>
        <w:t xml:space="preserve"> </w:t>
      </w:r>
      <w:r w:rsidRPr="002D350D">
        <w:rPr>
          <w:rFonts w:ascii="Arial" w:hAnsi="Arial" w:cs="Arial"/>
          <w:sz w:val="21"/>
          <w:szCs w:val="21"/>
          <w:lang w:val="ru-RU"/>
        </w:rPr>
        <w:t>берегозахисні</w:t>
      </w:r>
      <w:r w:rsidRPr="002D350D">
        <w:rPr>
          <w:rFonts w:ascii="Arial" w:hAnsi="Arial" w:cs="Arial"/>
          <w:spacing w:val="-14"/>
          <w:sz w:val="21"/>
          <w:szCs w:val="21"/>
          <w:lang w:val="ru-RU"/>
        </w:rPr>
        <w:t xml:space="preserve"> </w:t>
      </w:r>
      <w:r w:rsidRPr="002D350D">
        <w:rPr>
          <w:rFonts w:ascii="Arial" w:hAnsi="Arial" w:cs="Arial"/>
          <w:sz w:val="21"/>
          <w:szCs w:val="21"/>
          <w:lang w:val="ru-RU"/>
        </w:rPr>
        <w:t>споруди,</w:t>
      </w:r>
      <w:r w:rsidRPr="002D350D">
        <w:rPr>
          <w:rFonts w:ascii="Arial" w:hAnsi="Arial" w:cs="Arial"/>
          <w:spacing w:val="-15"/>
          <w:sz w:val="21"/>
          <w:szCs w:val="21"/>
          <w:lang w:val="ru-RU"/>
        </w:rPr>
        <w:t xml:space="preserve"> </w:t>
      </w:r>
      <w:r w:rsidRPr="002D350D">
        <w:rPr>
          <w:rFonts w:ascii="Arial" w:hAnsi="Arial" w:cs="Arial"/>
          <w:sz w:val="21"/>
          <w:szCs w:val="21"/>
          <w:lang w:val="ru-RU"/>
        </w:rPr>
        <w:t>захист від підтоплення і затоплення, протиерозійні</w:t>
      </w:r>
      <w:r w:rsidRPr="002D350D">
        <w:rPr>
          <w:rFonts w:ascii="Arial" w:hAnsi="Arial" w:cs="Arial"/>
          <w:spacing w:val="-18"/>
          <w:sz w:val="21"/>
          <w:szCs w:val="21"/>
          <w:lang w:val="ru-RU"/>
        </w:rPr>
        <w:t xml:space="preserve"> </w:t>
      </w:r>
      <w:r w:rsidRPr="002D350D">
        <w:rPr>
          <w:rFonts w:ascii="Arial" w:hAnsi="Arial" w:cs="Arial"/>
          <w:sz w:val="21"/>
          <w:szCs w:val="21"/>
          <w:lang w:val="ru-RU"/>
        </w:rPr>
        <w:t>споруди.</w:t>
      </w:r>
    </w:p>
    <w:p w14:paraId="1F194AEC" w14:textId="77777777" w:rsidR="00E32E9D" w:rsidRPr="002D350D" w:rsidRDefault="00E32E9D">
      <w:pPr>
        <w:pStyle w:val="a3"/>
        <w:spacing w:before="0"/>
        <w:ind w:left="0" w:firstLine="0"/>
        <w:jc w:val="left"/>
        <w:rPr>
          <w:rFonts w:ascii="Arial" w:hAnsi="Arial" w:cs="Arial"/>
          <w:sz w:val="21"/>
          <w:szCs w:val="21"/>
          <w:lang w:val="ru-RU"/>
        </w:rPr>
      </w:pPr>
    </w:p>
    <w:p w14:paraId="285BF370" w14:textId="77777777" w:rsidR="00E32E9D" w:rsidRPr="002D350D" w:rsidRDefault="00E32E9D">
      <w:pPr>
        <w:pStyle w:val="a3"/>
        <w:spacing w:before="0"/>
        <w:ind w:left="0" w:firstLine="0"/>
        <w:jc w:val="left"/>
        <w:rPr>
          <w:rFonts w:ascii="Arial" w:hAnsi="Arial" w:cs="Arial"/>
          <w:sz w:val="21"/>
          <w:szCs w:val="21"/>
          <w:lang w:val="ru-RU"/>
        </w:rPr>
      </w:pPr>
    </w:p>
    <w:p w14:paraId="6A96CFE6" w14:textId="77777777" w:rsidR="00E32E9D" w:rsidRPr="002D350D" w:rsidRDefault="00E32E9D">
      <w:pPr>
        <w:pStyle w:val="a3"/>
        <w:spacing w:before="0"/>
        <w:ind w:left="0" w:firstLine="0"/>
        <w:jc w:val="left"/>
        <w:rPr>
          <w:rFonts w:ascii="Arial" w:hAnsi="Arial" w:cs="Arial"/>
          <w:sz w:val="21"/>
          <w:szCs w:val="21"/>
          <w:lang w:val="ru-RU"/>
        </w:rPr>
      </w:pPr>
    </w:p>
    <w:p w14:paraId="36B29DF2" w14:textId="77777777" w:rsidR="00E32E9D" w:rsidRPr="002D350D" w:rsidRDefault="00E32E9D">
      <w:pPr>
        <w:pStyle w:val="a3"/>
        <w:spacing w:before="0"/>
        <w:ind w:left="0" w:firstLine="0"/>
        <w:jc w:val="left"/>
        <w:rPr>
          <w:rFonts w:ascii="Arial" w:hAnsi="Arial" w:cs="Arial"/>
          <w:sz w:val="21"/>
          <w:szCs w:val="21"/>
          <w:lang w:val="ru-RU"/>
        </w:rPr>
      </w:pPr>
    </w:p>
    <w:p w14:paraId="7D621C42" w14:textId="77777777" w:rsidR="00E32E9D" w:rsidRPr="002D350D" w:rsidRDefault="00E32E9D">
      <w:pPr>
        <w:pStyle w:val="a3"/>
        <w:spacing w:before="0"/>
        <w:ind w:left="0" w:firstLine="0"/>
        <w:jc w:val="left"/>
        <w:rPr>
          <w:rFonts w:ascii="Arial" w:hAnsi="Arial" w:cs="Arial"/>
          <w:sz w:val="21"/>
          <w:szCs w:val="21"/>
          <w:lang w:val="ru-RU"/>
        </w:rPr>
      </w:pPr>
    </w:p>
    <w:p w14:paraId="37E31DE4" w14:textId="77777777" w:rsidR="00E32E9D" w:rsidRPr="002D350D" w:rsidRDefault="00E32E9D">
      <w:pPr>
        <w:pStyle w:val="a3"/>
        <w:spacing w:before="0"/>
        <w:ind w:left="0" w:firstLine="0"/>
        <w:jc w:val="left"/>
        <w:rPr>
          <w:rFonts w:ascii="Arial" w:hAnsi="Arial" w:cs="Arial"/>
          <w:sz w:val="21"/>
          <w:szCs w:val="21"/>
          <w:lang w:val="ru-RU"/>
        </w:rPr>
      </w:pPr>
    </w:p>
    <w:p w14:paraId="1EFE8EDE" w14:textId="77777777" w:rsidR="00E32E9D" w:rsidRPr="002D350D" w:rsidRDefault="00E32E9D">
      <w:pPr>
        <w:pStyle w:val="a3"/>
        <w:spacing w:before="0"/>
        <w:ind w:left="0" w:firstLine="0"/>
        <w:jc w:val="left"/>
        <w:rPr>
          <w:rFonts w:ascii="Arial" w:hAnsi="Arial" w:cs="Arial"/>
          <w:sz w:val="21"/>
          <w:szCs w:val="21"/>
          <w:lang w:val="ru-RU"/>
        </w:rPr>
      </w:pPr>
    </w:p>
    <w:p w14:paraId="26BBA8BA" w14:textId="77777777" w:rsidR="00E32E9D" w:rsidRPr="002D350D" w:rsidRDefault="00E32E9D">
      <w:pPr>
        <w:pStyle w:val="a3"/>
        <w:spacing w:before="0"/>
        <w:ind w:left="0" w:firstLine="0"/>
        <w:jc w:val="left"/>
        <w:rPr>
          <w:rFonts w:ascii="Arial" w:hAnsi="Arial" w:cs="Arial"/>
          <w:sz w:val="21"/>
          <w:szCs w:val="21"/>
          <w:lang w:val="ru-RU"/>
        </w:rPr>
      </w:pPr>
    </w:p>
    <w:p w14:paraId="0844A564" w14:textId="77777777" w:rsidR="00E32E9D" w:rsidRPr="002D350D" w:rsidRDefault="00E32E9D">
      <w:pPr>
        <w:pStyle w:val="a3"/>
        <w:spacing w:before="0"/>
        <w:ind w:left="0" w:firstLine="0"/>
        <w:jc w:val="left"/>
        <w:rPr>
          <w:rFonts w:ascii="Arial" w:hAnsi="Arial" w:cs="Arial"/>
          <w:sz w:val="21"/>
          <w:szCs w:val="21"/>
          <w:lang w:val="ru-RU"/>
        </w:rPr>
      </w:pPr>
    </w:p>
    <w:p w14:paraId="4C899B2F" w14:textId="77777777" w:rsidR="00E32E9D" w:rsidRPr="002D350D" w:rsidRDefault="00E32E9D">
      <w:pPr>
        <w:pStyle w:val="a3"/>
        <w:spacing w:before="0"/>
        <w:ind w:left="0" w:firstLine="0"/>
        <w:jc w:val="left"/>
        <w:rPr>
          <w:rFonts w:ascii="Arial" w:hAnsi="Arial" w:cs="Arial"/>
          <w:sz w:val="21"/>
          <w:szCs w:val="21"/>
          <w:lang w:val="ru-RU"/>
        </w:rPr>
      </w:pPr>
    </w:p>
    <w:p w14:paraId="56133A35" w14:textId="77777777" w:rsidR="00E32E9D" w:rsidRPr="002D350D" w:rsidRDefault="00E32E9D">
      <w:pPr>
        <w:pStyle w:val="a3"/>
        <w:spacing w:before="0"/>
        <w:ind w:left="0" w:firstLine="0"/>
        <w:jc w:val="left"/>
        <w:rPr>
          <w:rFonts w:ascii="Arial" w:hAnsi="Arial" w:cs="Arial"/>
          <w:sz w:val="21"/>
          <w:szCs w:val="21"/>
          <w:lang w:val="ru-RU"/>
        </w:rPr>
      </w:pPr>
    </w:p>
    <w:p w14:paraId="3AACDED1" w14:textId="77777777" w:rsidR="00E32E9D" w:rsidRPr="002D350D" w:rsidRDefault="00E32E9D">
      <w:pPr>
        <w:pStyle w:val="a3"/>
        <w:spacing w:before="0"/>
        <w:ind w:left="0" w:firstLine="0"/>
        <w:jc w:val="left"/>
        <w:rPr>
          <w:rFonts w:ascii="Arial" w:hAnsi="Arial" w:cs="Arial"/>
          <w:sz w:val="21"/>
          <w:szCs w:val="21"/>
          <w:lang w:val="ru-RU"/>
        </w:rPr>
      </w:pPr>
    </w:p>
    <w:p w14:paraId="14ECD06B" w14:textId="77777777" w:rsidR="00E32E9D" w:rsidRPr="002D350D" w:rsidRDefault="00E32E9D">
      <w:pPr>
        <w:pStyle w:val="a3"/>
        <w:spacing w:before="0"/>
        <w:ind w:left="0" w:firstLine="0"/>
        <w:jc w:val="left"/>
        <w:rPr>
          <w:rFonts w:ascii="Arial" w:hAnsi="Arial" w:cs="Arial"/>
          <w:sz w:val="21"/>
          <w:szCs w:val="21"/>
          <w:lang w:val="ru-RU"/>
        </w:rPr>
      </w:pPr>
    </w:p>
    <w:p w14:paraId="5C046034" w14:textId="77777777" w:rsidR="00E32E9D" w:rsidRPr="002D350D" w:rsidRDefault="00E32E9D">
      <w:pPr>
        <w:pStyle w:val="a3"/>
        <w:spacing w:before="0"/>
        <w:ind w:left="0" w:firstLine="0"/>
        <w:jc w:val="left"/>
        <w:rPr>
          <w:rFonts w:ascii="Arial" w:hAnsi="Arial" w:cs="Arial"/>
          <w:sz w:val="21"/>
          <w:szCs w:val="21"/>
          <w:lang w:val="ru-RU"/>
        </w:rPr>
      </w:pPr>
    </w:p>
    <w:p w14:paraId="2EEB81BC" w14:textId="77777777" w:rsidR="00E32E9D" w:rsidRPr="002D350D" w:rsidRDefault="00E32E9D">
      <w:pPr>
        <w:pStyle w:val="a3"/>
        <w:spacing w:before="0"/>
        <w:ind w:left="0" w:firstLine="0"/>
        <w:jc w:val="left"/>
        <w:rPr>
          <w:rFonts w:ascii="Arial" w:hAnsi="Arial" w:cs="Arial"/>
          <w:sz w:val="21"/>
          <w:szCs w:val="21"/>
          <w:lang w:val="ru-RU"/>
        </w:rPr>
      </w:pPr>
    </w:p>
    <w:p w14:paraId="1BDCD0C8" w14:textId="77777777" w:rsidR="00E32E9D" w:rsidRPr="002D350D" w:rsidRDefault="00E32E9D">
      <w:pPr>
        <w:pStyle w:val="a3"/>
        <w:spacing w:before="0"/>
        <w:ind w:left="0" w:firstLine="0"/>
        <w:jc w:val="left"/>
        <w:rPr>
          <w:rFonts w:ascii="Arial" w:hAnsi="Arial" w:cs="Arial"/>
          <w:sz w:val="21"/>
          <w:szCs w:val="21"/>
          <w:lang w:val="ru-RU"/>
        </w:rPr>
      </w:pPr>
    </w:p>
    <w:p w14:paraId="01424713" w14:textId="77777777" w:rsidR="00E32E9D" w:rsidRPr="002D350D" w:rsidRDefault="00E32E9D">
      <w:pPr>
        <w:pStyle w:val="a3"/>
        <w:spacing w:before="0"/>
        <w:ind w:left="0" w:firstLine="0"/>
        <w:jc w:val="left"/>
        <w:rPr>
          <w:rFonts w:ascii="Arial" w:hAnsi="Arial" w:cs="Arial"/>
          <w:sz w:val="21"/>
          <w:szCs w:val="21"/>
          <w:lang w:val="ru-RU"/>
        </w:rPr>
      </w:pPr>
    </w:p>
    <w:p w14:paraId="66AD6324" w14:textId="77777777" w:rsidR="00E32E9D" w:rsidRPr="002D350D" w:rsidRDefault="00E32E9D">
      <w:pPr>
        <w:pStyle w:val="a3"/>
        <w:spacing w:before="0"/>
        <w:ind w:left="0" w:firstLine="0"/>
        <w:jc w:val="left"/>
        <w:rPr>
          <w:rFonts w:ascii="Arial" w:hAnsi="Arial" w:cs="Arial"/>
          <w:sz w:val="21"/>
          <w:szCs w:val="21"/>
          <w:lang w:val="ru-RU"/>
        </w:rPr>
      </w:pPr>
    </w:p>
    <w:p w14:paraId="24C1419C" w14:textId="77777777" w:rsidR="00E32E9D" w:rsidRPr="002D350D" w:rsidRDefault="00E32E9D">
      <w:pPr>
        <w:pStyle w:val="a3"/>
        <w:spacing w:before="0"/>
        <w:ind w:left="0" w:firstLine="0"/>
        <w:jc w:val="left"/>
        <w:rPr>
          <w:rFonts w:ascii="Arial" w:hAnsi="Arial" w:cs="Arial"/>
          <w:sz w:val="21"/>
          <w:szCs w:val="21"/>
          <w:lang w:val="ru-RU"/>
        </w:rPr>
      </w:pPr>
    </w:p>
    <w:p w14:paraId="24FEC156" w14:textId="77777777" w:rsidR="00E32E9D" w:rsidRPr="002D350D" w:rsidRDefault="00E32E9D">
      <w:pPr>
        <w:pStyle w:val="a3"/>
        <w:spacing w:before="0"/>
        <w:ind w:left="0" w:firstLine="0"/>
        <w:jc w:val="left"/>
        <w:rPr>
          <w:rFonts w:ascii="Arial" w:hAnsi="Arial" w:cs="Arial"/>
          <w:sz w:val="21"/>
          <w:szCs w:val="21"/>
          <w:lang w:val="ru-RU"/>
        </w:rPr>
      </w:pPr>
    </w:p>
    <w:p w14:paraId="5C4BB48A" w14:textId="77777777" w:rsidR="00E32E9D" w:rsidRPr="002D350D" w:rsidRDefault="00E32E9D">
      <w:pPr>
        <w:pStyle w:val="a3"/>
        <w:spacing w:before="0"/>
        <w:ind w:left="0" w:firstLine="0"/>
        <w:jc w:val="left"/>
        <w:rPr>
          <w:rFonts w:ascii="Arial" w:hAnsi="Arial" w:cs="Arial"/>
          <w:sz w:val="21"/>
          <w:szCs w:val="21"/>
          <w:lang w:val="ru-RU"/>
        </w:rPr>
      </w:pPr>
    </w:p>
    <w:p w14:paraId="5F5A0A17" w14:textId="77777777" w:rsidR="00E32E9D" w:rsidRPr="002D350D" w:rsidRDefault="00E32E9D">
      <w:pPr>
        <w:pStyle w:val="a3"/>
        <w:spacing w:before="0"/>
        <w:ind w:left="0" w:firstLine="0"/>
        <w:jc w:val="left"/>
        <w:rPr>
          <w:rFonts w:ascii="Arial" w:hAnsi="Arial" w:cs="Arial"/>
          <w:sz w:val="21"/>
          <w:szCs w:val="21"/>
          <w:lang w:val="ru-RU"/>
        </w:rPr>
      </w:pPr>
    </w:p>
    <w:p w14:paraId="1C420D24" w14:textId="77777777" w:rsidR="00E32E9D" w:rsidRPr="002D350D" w:rsidRDefault="00E32E9D">
      <w:pPr>
        <w:pStyle w:val="a3"/>
        <w:spacing w:before="0"/>
        <w:ind w:left="0" w:firstLine="0"/>
        <w:jc w:val="left"/>
        <w:rPr>
          <w:rFonts w:ascii="Arial" w:hAnsi="Arial" w:cs="Arial"/>
          <w:sz w:val="21"/>
          <w:szCs w:val="21"/>
          <w:lang w:val="ru-RU"/>
        </w:rPr>
      </w:pPr>
    </w:p>
    <w:p w14:paraId="2CFEF06D" w14:textId="77777777" w:rsidR="00E32E9D" w:rsidRPr="002D350D" w:rsidRDefault="00E32E9D">
      <w:pPr>
        <w:pStyle w:val="a3"/>
        <w:spacing w:before="0"/>
        <w:ind w:left="0" w:firstLine="0"/>
        <w:jc w:val="left"/>
        <w:rPr>
          <w:rFonts w:ascii="Arial" w:hAnsi="Arial" w:cs="Arial"/>
          <w:sz w:val="21"/>
          <w:szCs w:val="21"/>
          <w:lang w:val="ru-RU"/>
        </w:rPr>
      </w:pPr>
    </w:p>
    <w:p w14:paraId="4B5A50FA" w14:textId="77777777" w:rsidR="00E32E9D" w:rsidRPr="002D350D" w:rsidRDefault="00E32E9D">
      <w:pPr>
        <w:pStyle w:val="a3"/>
        <w:spacing w:before="0"/>
        <w:ind w:left="0" w:firstLine="0"/>
        <w:jc w:val="left"/>
        <w:rPr>
          <w:rFonts w:ascii="Arial" w:hAnsi="Arial" w:cs="Arial"/>
          <w:sz w:val="21"/>
          <w:szCs w:val="21"/>
          <w:lang w:val="ru-RU"/>
        </w:rPr>
      </w:pPr>
    </w:p>
    <w:p w14:paraId="62E15651" w14:textId="77777777" w:rsidR="00E32E9D" w:rsidRPr="002D350D" w:rsidRDefault="00E32E9D">
      <w:pPr>
        <w:pStyle w:val="a3"/>
        <w:spacing w:before="0"/>
        <w:ind w:left="0" w:firstLine="0"/>
        <w:jc w:val="left"/>
        <w:rPr>
          <w:rFonts w:ascii="Arial" w:hAnsi="Arial" w:cs="Arial"/>
          <w:sz w:val="21"/>
          <w:szCs w:val="21"/>
          <w:lang w:val="ru-RU"/>
        </w:rPr>
      </w:pPr>
    </w:p>
    <w:p w14:paraId="79B956E9" w14:textId="77777777" w:rsidR="00E32E9D" w:rsidRPr="002D350D" w:rsidRDefault="00E32E9D">
      <w:pPr>
        <w:pStyle w:val="a3"/>
        <w:spacing w:before="0"/>
        <w:ind w:left="0" w:firstLine="0"/>
        <w:jc w:val="left"/>
        <w:rPr>
          <w:rFonts w:ascii="Arial" w:hAnsi="Arial" w:cs="Arial"/>
          <w:sz w:val="21"/>
          <w:szCs w:val="21"/>
          <w:lang w:val="ru-RU"/>
        </w:rPr>
      </w:pPr>
    </w:p>
    <w:p w14:paraId="564821A7" w14:textId="77777777" w:rsidR="00E32E9D" w:rsidRPr="002D350D" w:rsidRDefault="00E32E9D">
      <w:pPr>
        <w:pStyle w:val="a3"/>
        <w:spacing w:before="0"/>
        <w:ind w:left="0" w:firstLine="0"/>
        <w:jc w:val="left"/>
        <w:rPr>
          <w:rFonts w:ascii="Arial" w:hAnsi="Arial" w:cs="Arial"/>
          <w:sz w:val="21"/>
          <w:szCs w:val="21"/>
          <w:lang w:val="ru-RU"/>
        </w:rPr>
      </w:pPr>
    </w:p>
    <w:p w14:paraId="283FEAFF" w14:textId="77777777" w:rsidR="00E32E9D" w:rsidRPr="002D350D" w:rsidRDefault="00E32E9D">
      <w:pPr>
        <w:pStyle w:val="a3"/>
        <w:spacing w:before="0"/>
        <w:ind w:left="0" w:firstLine="0"/>
        <w:jc w:val="left"/>
        <w:rPr>
          <w:rFonts w:ascii="Arial" w:hAnsi="Arial" w:cs="Arial"/>
          <w:sz w:val="21"/>
          <w:szCs w:val="21"/>
          <w:lang w:val="ru-RU"/>
        </w:rPr>
      </w:pPr>
    </w:p>
    <w:p w14:paraId="3726FE9F" w14:textId="77777777" w:rsidR="00E32E9D" w:rsidRPr="002D350D" w:rsidRDefault="00E32E9D">
      <w:pPr>
        <w:pStyle w:val="a3"/>
        <w:spacing w:before="0"/>
        <w:ind w:left="0" w:firstLine="0"/>
        <w:jc w:val="left"/>
        <w:rPr>
          <w:rFonts w:ascii="Arial" w:hAnsi="Arial" w:cs="Arial"/>
          <w:sz w:val="21"/>
          <w:szCs w:val="21"/>
          <w:lang w:val="ru-RU"/>
        </w:rPr>
      </w:pPr>
    </w:p>
    <w:p w14:paraId="6E02E643" w14:textId="77777777" w:rsidR="00E32E9D" w:rsidRPr="002D350D" w:rsidRDefault="00E32E9D">
      <w:pPr>
        <w:pStyle w:val="a3"/>
        <w:spacing w:before="0"/>
        <w:ind w:left="0" w:firstLine="0"/>
        <w:jc w:val="left"/>
        <w:rPr>
          <w:rFonts w:ascii="Arial" w:hAnsi="Arial" w:cs="Arial"/>
          <w:sz w:val="21"/>
          <w:szCs w:val="21"/>
          <w:lang w:val="ru-RU"/>
        </w:rPr>
      </w:pPr>
    </w:p>
    <w:p w14:paraId="004883A4" w14:textId="77777777" w:rsidR="00E32E9D" w:rsidRPr="002D350D" w:rsidRDefault="00E32E9D">
      <w:pPr>
        <w:pStyle w:val="a3"/>
        <w:spacing w:before="0"/>
        <w:ind w:left="0" w:firstLine="0"/>
        <w:jc w:val="left"/>
        <w:rPr>
          <w:rFonts w:ascii="Arial" w:hAnsi="Arial" w:cs="Arial"/>
          <w:sz w:val="21"/>
          <w:szCs w:val="21"/>
          <w:lang w:val="ru-RU"/>
        </w:rPr>
      </w:pPr>
    </w:p>
    <w:p w14:paraId="78EEE23F" w14:textId="77777777" w:rsidR="00E32E9D" w:rsidRPr="002D350D" w:rsidRDefault="00E32E9D">
      <w:pPr>
        <w:pStyle w:val="a3"/>
        <w:spacing w:before="0"/>
        <w:ind w:left="0" w:firstLine="0"/>
        <w:jc w:val="left"/>
        <w:rPr>
          <w:rFonts w:ascii="Arial" w:hAnsi="Arial" w:cs="Arial"/>
          <w:sz w:val="21"/>
          <w:szCs w:val="21"/>
          <w:lang w:val="ru-RU"/>
        </w:rPr>
      </w:pPr>
    </w:p>
    <w:p w14:paraId="7F6A8983" w14:textId="77777777" w:rsidR="00E32E9D" w:rsidRPr="002D350D" w:rsidRDefault="00E32E9D">
      <w:pPr>
        <w:pStyle w:val="a3"/>
        <w:spacing w:before="0"/>
        <w:ind w:left="0" w:firstLine="0"/>
        <w:jc w:val="left"/>
        <w:rPr>
          <w:rFonts w:ascii="Arial" w:hAnsi="Arial" w:cs="Arial"/>
          <w:sz w:val="21"/>
          <w:szCs w:val="21"/>
          <w:lang w:val="ru-RU"/>
        </w:rPr>
      </w:pPr>
    </w:p>
    <w:p w14:paraId="352A7421" w14:textId="77777777" w:rsidR="00E32E9D" w:rsidRPr="002D350D" w:rsidRDefault="00E32E9D">
      <w:pPr>
        <w:pStyle w:val="a3"/>
        <w:spacing w:before="0"/>
        <w:ind w:left="0" w:firstLine="0"/>
        <w:jc w:val="left"/>
        <w:rPr>
          <w:rFonts w:ascii="Arial" w:hAnsi="Arial" w:cs="Arial"/>
          <w:sz w:val="21"/>
          <w:szCs w:val="21"/>
          <w:lang w:val="ru-RU"/>
        </w:rPr>
      </w:pPr>
    </w:p>
    <w:p w14:paraId="38B5F479" w14:textId="77777777" w:rsidR="00E32E9D" w:rsidRPr="002D350D" w:rsidRDefault="00E32E9D">
      <w:pPr>
        <w:pStyle w:val="a3"/>
        <w:spacing w:before="0"/>
        <w:ind w:left="0" w:firstLine="0"/>
        <w:jc w:val="left"/>
        <w:rPr>
          <w:rFonts w:ascii="Arial" w:hAnsi="Arial" w:cs="Arial"/>
          <w:sz w:val="21"/>
          <w:szCs w:val="21"/>
          <w:lang w:val="ru-RU"/>
        </w:rPr>
      </w:pPr>
    </w:p>
    <w:p w14:paraId="3770A1AC" w14:textId="77777777" w:rsidR="00E32E9D" w:rsidRPr="002D350D" w:rsidRDefault="00E32E9D">
      <w:pPr>
        <w:pStyle w:val="a3"/>
        <w:spacing w:before="0"/>
        <w:ind w:left="0" w:firstLine="0"/>
        <w:jc w:val="left"/>
        <w:rPr>
          <w:rFonts w:ascii="Arial" w:hAnsi="Arial" w:cs="Arial"/>
          <w:sz w:val="21"/>
          <w:szCs w:val="21"/>
          <w:lang w:val="ru-RU"/>
        </w:rPr>
      </w:pPr>
    </w:p>
    <w:p w14:paraId="7D4FF74F" w14:textId="77777777" w:rsidR="00E32E9D" w:rsidRPr="002D350D" w:rsidRDefault="00E32E9D">
      <w:pPr>
        <w:pStyle w:val="a3"/>
        <w:spacing w:before="0"/>
        <w:ind w:left="0" w:firstLine="0"/>
        <w:jc w:val="left"/>
        <w:rPr>
          <w:rFonts w:ascii="Arial" w:hAnsi="Arial" w:cs="Arial"/>
          <w:sz w:val="21"/>
          <w:szCs w:val="21"/>
          <w:lang w:val="ru-RU"/>
        </w:rPr>
      </w:pPr>
    </w:p>
    <w:p w14:paraId="7FCF8FCD" w14:textId="77777777" w:rsidR="00E32E9D" w:rsidRPr="002D350D" w:rsidRDefault="00E32E9D">
      <w:pPr>
        <w:pStyle w:val="a3"/>
        <w:spacing w:before="0"/>
        <w:ind w:left="0" w:firstLine="0"/>
        <w:jc w:val="left"/>
        <w:rPr>
          <w:rFonts w:ascii="Arial" w:hAnsi="Arial" w:cs="Arial"/>
          <w:sz w:val="21"/>
          <w:szCs w:val="21"/>
          <w:lang w:val="ru-RU"/>
        </w:rPr>
      </w:pPr>
    </w:p>
    <w:p w14:paraId="599CABEC" w14:textId="77777777" w:rsidR="00D039F7" w:rsidRDefault="00D039F7" w:rsidP="00D039F7">
      <w:pPr>
        <w:pStyle w:val="a3"/>
        <w:spacing w:before="0" w:line="360" w:lineRule="auto"/>
        <w:ind w:left="113" w:right="108"/>
        <w:rPr>
          <w:rFonts w:ascii="Arial" w:hAnsi="Arial" w:cs="Arial"/>
          <w:sz w:val="21"/>
          <w:szCs w:val="21"/>
          <w:lang w:val="ru-RU"/>
        </w:rPr>
      </w:pPr>
    </w:p>
    <w:p w14:paraId="6A7C75BE" w14:textId="77777777" w:rsidR="00D039F7" w:rsidRPr="001222AE" w:rsidRDefault="00D039F7" w:rsidP="00D039F7">
      <w:pPr>
        <w:pStyle w:val="60"/>
        <w:spacing w:after="120"/>
        <w:rPr>
          <w:sz w:val="18"/>
          <w:szCs w:val="18"/>
          <w:lang w:val="ru-RU" w:eastAsia="ru-RU"/>
        </w:rPr>
      </w:pPr>
      <w:r w:rsidRPr="0090613D">
        <w:rPr>
          <w:sz w:val="18"/>
          <w:szCs w:val="18"/>
          <w:lang w:val="ru-RU"/>
        </w:rPr>
        <w:t>**********</w:t>
      </w:r>
    </w:p>
    <w:p w14:paraId="43BDE146" w14:textId="0B522F53" w:rsidR="00D039F7" w:rsidRPr="0090613D" w:rsidRDefault="00D039F7" w:rsidP="00D039F7">
      <w:pPr>
        <w:pStyle w:val="60"/>
        <w:rPr>
          <w:sz w:val="18"/>
          <w:szCs w:val="18"/>
          <w:lang w:val="ru-RU"/>
        </w:rPr>
      </w:pPr>
      <w:r w:rsidRPr="0090613D">
        <w:rPr>
          <w:sz w:val="18"/>
          <w:szCs w:val="18"/>
          <w:lang w:val="ru-RU"/>
        </w:rPr>
        <w:t>Коректор - А.О. Луковська</w:t>
      </w:r>
      <w:r w:rsidRPr="0090613D">
        <w:rPr>
          <w:sz w:val="18"/>
          <w:szCs w:val="18"/>
          <w:lang w:val="ru-RU"/>
        </w:rPr>
        <w:br/>
        <w:t xml:space="preserve">Комп’ютерна верстка </w:t>
      </w:r>
      <w:r>
        <w:rPr>
          <w:sz w:val="18"/>
          <w:szCs w:val="18"/>
          <w:lang w:val="ru-RU"/>
        </w:rPr>
        <w:t>–</w:t>
      </w:r>
      <w:r w:rsidRPr="0090613D">
        <w:rPr>
          <w:sz w:val="18"/>
          <w:szCs w:val="18"/>
          <w:lang w:val="ru-RU"/>
        </w:rPr>
        <w:t xml:space="preserve"> </w:t>
      </w:r>
      <w:r>
        <w:rPr>
          <w:sz w:val="18"/>
          <w:szCs w:val="18"/>
          <w:lang w:val="ru-RU"/>
        </w:rPr>
        <w:t>І.С.Дмитрук</w:t>
      </w:r>
    </w:p>
    <w:p w14:paraId="66781FCE" w14:textId="77777777" w:rsidR="00D039F7" w:rsidRPr="0090613D" w:rsidRDefault="00D039F7" w:rsidP="00D039F7">
      <w:pPr>
        <w:pStyle w:val="60"/>
        <w:rPr>
          <w:sz w:val="18"/>
          <w:szCs w:val="18"/>
          <w:lang w:val="ru-RU"/>
        </w:rPr>
      </w:pPr>
      <w:r w:rsidRPr="0090613D">
        <w:rPr>
          <w:sz w:val="18"/>
          <w:szCs w:val="18"/>
          <w:lang w:val="ru-RU"/>
        </w:rPr>
        <w:t>Формат 60</w:t>
      </w:r>
      <w:r w:rsidRPr="001222AE">
        <w:rPr>
          <w:sz w:val="18"/>
          <w:szCs w:val="18"/>
        </w:rPr>
        <w:t>x</w:t>
      </w:r>
      <w:r w:rsidRPr="0090613D">
        <w:rPr>
          <w:sz w:val="18"/>
          <w:szCs w:val="18"/>
          <w:lang w:val="ru-RU"/>
        </w:rPr>
        <w:t>841/8. Папір офсетний. Гарнітура "</w:t>
      </w:r>
      <w:r w:rsidRPr="001222AE">
        <w:rPr>
          <w:sz w:val="18"/>
          <w:szCs w:val="18"/>
        </w:rPr>
        <w:t>Arial</w:t>
      </w:r>
      <w:r w:rsidRPr="0090613D">
        <w:rPr>
          <w:sz w:val="18"/>
          <w:szCs w:val="18"/>
          <w:lang w:val="ru-RU"/>
        </w:rPr>
        <w:t>".</w:t>
      </w:r>
      <w:r w:rsidRPr="0090613D">
        <w:rPr>
          <w:sz w:val="18"/>
          <w:szCs w:val="18"/>
          <w:lang w:val="ru-RU"/>
        </w:rPr>
        <w:br/>
        <w:t>Друк офсетний.</w:t>
      </w:r>
    </w:p>
    <w:p w14:paraId="296918D3" w14:textId="77777777" w:rsidR="00D039F7" w:rsidRPr="0090613D" w:rsidRDefault="00D039F7" w:rsidP="00D039F7">
      <w:pPr>
        <w:pStyle w:val="60"/>
        <w:spacing w:after="0"/>
        <w:rPr>
          <w:sz w:val="18"/>
          <w:szCs w:val="18"/>
          <w:lang w:val="ru-RU"/>
        </w:rPr>
      </w:pPr>
      <w:r w:rsidRPr="0090613D">
        <w:rPr>
          <w:sz w:val="18"/>
          <w:szCs w:val="18"/>
          <w:lang w:val="ru-RU"/>
        </w:rPr>
        <w:t>Державне підприємство "Укрархбудінформ".</w:t>
      </w:r>
      <w:r w:rsidRPr="0090613D">
        <w:rPr>
          <w:sz w:val="18"/>
          <w:szCs w:val="18"/>
          <w:lang w:val="ru-RU"/>
        </w:rPr>
        <w:br/>
        <w:t>вул. М. Кривоноса, 2А, м. Київ-37, 03037, Україна.</w:t>
      </w:r>
      <w:r w:rsidRPr="0090613D">
        <w:rPr>
          <w:sz w:val="18"/>
          <w:szCs w:val="18"/>
          <w:lang w:val="ru-RU"/>
        </w:rPr>
        <w:br/>
        <w:t>Тел. 249-36-62</w:t>
      </w:r>
    </w:p>
    <w:p w14:paraId="3FEA1B36" w14:textId="77777777" w:rsidR="00D039F7" w:rsidRPr="0090613D" w:rsidRDefault="00D039F7" w:rsidP="00D039F7">
      <w:pPr>
        <w:pStyle w:val="60"/>
        <w:rPr>
          <w:sz w:val="18"/>
          <w:szCs w:val="18"/>
          <w:lang w:val="ru-RU"/>
        </w:rPr>
      </w:pPr>
      <w:r w:rsidRPr="0090613D">
        <w:rPr>
          <w:sz w:val="18"/>
          <w:szCs w:val="18"/>
          <w:lang w:val="ru-RU"/>
        </w:rPr>
        <w:t>Відділ реалізації: тел.факс (044) 249-36-62 (63, 64)</w:t>
      </w:r>
      <w:r w:rsidRPr="0090613D">
        <w:rPr>
          <w:sz w:val="18"/>
          <w:szCs w:val="18"/>
          <w:lang w:val="ru-RU"/>
        </w:rPr>
        <w:br/>
      </w:r>
      <w:r w:rsidRPr="001222AE">
        <w:rPr>
          <w:sz w:val="18"/>
          <w:szCs w:val="18"/>
        </w:rPr>
        <w:t>E</w:t>
      </w:r>
      <w:r w:rsidRPr="0090613D">
        <w:rPr>
          <w:sz w:val="18"/>
          <w:szCs w:val="18"/>
          <w:lang w:val="ru-RU"/>
        </w:rPr>
        <w:t>-</w:t>
      </w:r>
      <w:r w:rsidRPr="001222AE">
        <w:rPr>
          <w:sz w:val="18"/>
          <w:szCs w:val="18"/>
        </w:rPr>
        <w:t>mail</w:t>
      </w:r>
      <w:r w:rsidRPr="0090613D">
        <w:rPr>
          <w:sz w:val="18"/>
          <w:szCs w:val="18"/>
          <w:lang w:val="ru-RU"/>
        </w:rPr>
        <w:t>:</w:t>
      </w:r>
      <w:hyperlink r:id="rId42" w:history="1">
        <w:r w:rsidRPr="001222AE">
          <w:rPr>
            <w:rStyle w:val="aa"/>
            <w:sz w:val="18"/>
            <w:szCs w:val="18"/>
          </w:rPr>
          <w:t>uabi</w:t>
        </w:r>
        <w:r w:rsidRPr="0090613D">
          <w:rPr>
            <w:rStyle w:val="aa"/>
            <w:sz w:val="18"/>
            <w:szCs w:val="18"/>
            <w:lang w:val="ru-RU"/>
          </w:rPr>
          <w:t>90@</w:t>
        </w:r>
        <w:r w:rsidRPr="001222AE">
          <w:rPr>
            <w:rStyle w:val="aa"/>
            <w:sz w:val="18"/>
            <w:szCs w:val="18"/>
          </w:rPr>
          <w:t>ukr</w:t>
        </w:r>
        <w:r w:rsidRPr="0090613D">
          <w:rPr>
            <w:rStyle w:val="aa"/>
            <w:sz w:val="18"/>
            <w:szCs w:val="18"/>
            <w:lang w:val="ru-RU"/>
          </w:rPr>
          <w:t>.</w:t>
        </w:r>
        <w:r w:rsidRPr="001222AE">
          <w:rPr>
            <w:rStyle w:val="aa"/>
            <w:sz w:val="18"/>
            <w:szCs w:val="18"/>
          </w:rPr>
          <w:t>net</w:t>
        </w:r>
      </w:hyperlink>
    </w:p>
    <w:p w14:paraId="1322C82D" w14:textId="77777777" w:rsidR="00D039F7" w:rsidRPr="0090613D" w:rsidRDefault="00D039F7" w:rsidP="00D039F7">
      <w:pPr>
        <w:pStyle w:val="60"/>
        <w:spacing w:after="0" w:line="268" w:lineRule="auto"/>
        <w:rPr>
          <w:sz w:val="18"/>
          <w:szCs w:val="18"/>
          <w:lang w:val="ru-RU"/>
        </w:rPr>
      </w:pPr>
      <w:r w:rsidRPr="0090613D">
        <w:rPr>
          <w:sz w:val="18"/>
          <w:szCs w:val="18"/>
          <w:lang w:val="ru-RU"/>
        </w:rPr>
        <w:t>Свідоцтво про внесення суб’єкта видавничої справи до державного реєстру видавців</w:t>
      </w:r>
      <w:r w:rsidRPr="0090613D">
        <w:rPr>
          <w:sz w:val="18"/>
          <w:szCs w:val="18"/>
          <w:lang w:val="ru-RU"/>
        </w:rPr>
        <w:br/>
        <w:t>ДК №690 від 27.11.2001 р.</w:t>
      </w:r>
    </w:p>
    <w:p w14:paraId="58CCA049" w14:textId="77777777" w:rsidR="00E32E9D" w:rsidRPr="002D350D" w:rsidRDefault="00E32E9D">
      <w:pPr>
        <w:pStyle w:val="a3"/>
        <w:spacing w:before="0"/>
        <w:ind w:left="0" w:firstLine="0"/>
        <w:jc w:val="left"/>
        <w:rPr>
          <w:rFonts w:ascii="Arial" w:hAnsi="Arial" w:cs="Arial"/>
          <w:sz w:val="21"/>
          <w:szCs w:val="21"/>
          <w:lang w:val="ru-RU"/>
        </w:rPr>
      </w:pPr>
    </w:p>
    <w:p w14:paraId="3D2DF141" w14:textId="77777777" w:rsidR="00E32E9D" w:rsidRPr="002D350D" w:rsidRDefault="00E32E9D">
      <w:pPr>
        <w:pStyle w:val="a3"/>
        <w:spacing w:before="0"/>
        <w:ind w:left="0" w:firstLine="0"/>
        <w:jc w:val="left"/>
        <w:rPr>
          <w:rFonts w:ascii="Arial" w:hAnsi="Arial" w:cs="Arial"/>
          <w:sz w:val="21"/>
          <w:szCs w:val="21"/>
          <w:lang w:val="ru-RU"/>
        </w:rPr>
      </w:pPr>
    </w:p>
    <w:sectPr w:rsidR="00E32E9D" w:rsidRPr="002D350D">
      <w:headerReference w:type="default" r:id="rId43"/>
      <w:footerReference w:type="default" r:id="rId44"/>
      <w:pgSz w:w="11910" w:h="16840"/>
      <w:pgMar w:top="940" w:right="1020" w:bottom="280" w:left="102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6FCB4" w14:textId="77777777" w:rsidR="00887632" w:rsidRDefault="00887632">
      <w:r>
        <w:separator/>
      </w:r>
    </w:p>
  </w:endnote>
  <w:endnote w:type="continuationSeparator" w:id="0">
    <w:p w14:paraId="136ECCE3" w14:textId="77777777" w:rsidR="00887632" w:rsidRDefault="0088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525E6" w14:textId="1A66FA0A" w:rsidR="00E32E9D" w:rsidRDefault="00E32E9D">
    <w:pPr>
      <w:pStyle w:val="a3"/>
      <w:spacing w:before="0"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26CE" w14:textId="32FC60E9" w:rsidR="00E32E9D" w:rsidRDefault="00E32E9D">
    <w:pPr>
      <w:pStyle w:val="a3"/>
      <w:spacing w:before="0"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B93F" w14:textId="61255B3F" w:rsidR="00E32E9D" w:rsidRDefault="00E32E9D">
    <w:pPr>
      <w:pStyle w:val="a3"/>
      <w:spacing w:before="0"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7401" w14:textId="77777777" w:rsidR="00E32E9D" w:rsidRDefault="00E32E9D">
    <w:pPr>
      <w:pStyle w:val="a3"/>
      <w:spacing w:before="0" w:line="14" w:lineRule="auto"/>
      <w:ind w:left="0" w:firstLine="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524B" w14:textId="77777777" w:rsidR="00E32E9D" w:rsidRDefault="00E32E9D">
    <w:pPr>
      <w:pStyle w:val="a3"/>
      <w:spacing w:before="0"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E367" w14:textId="77777777" w:rsidR="00887632" w:rsidRDefault="00887632">
      <w:r>
        <w:separator/>
      </w:r>
    </w:p>
  </w:footnote>
  <w:footnote w:type="continuationSeparator" w:id="0">
    <w:p w14:paraId="3728AB90" w14:textId="77777777" w:rsidR="00887632" w:rsidRDefault="00887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1221" w14:textId="4B588E7D" w:rsidR="00E32E9D" w:rsidRDefault="00E32E9D">
    <w:pPr>
      <w:pStyle w:val="a3"/>
      <w:spacing w:before="0" w:line="14" w:lineRule="auto"/>
      <w:ind w:left="0" w:firstLine="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280C" w14:textId="77777777" w:rsidR="00395660" w:rsidRDefault="00395660">
    <w:pPr>
      <w:pStyle w:val="a6"/>
    </w:pPr>
    <w:r>
      <w:rPr>
        <w:rFonts w:ascii="Arial" w:hAnsi="Arial" w:cs="Arial"/>
        <w:sz w:val="18"/>
        <w:szCs w:val="18"/>
        <w:lang w:val="uk-UA"/>
      </w:rPr>
      <w:t xml:space="preserve">С. </w:t>
    </w:r>
    <w:r w:rsidRPr="008D71C2">
      <w:rPr>
        <w:rFonts w:ascii="Arial" w:hAnsi="Arial" w:cs="Arial"/>
        <w:sz w:val="18"/>
        <w:szCs w:val="18"/>
        <w:lang w:val="uk-UA"/>
      </w:rPr>
      <w:fldChar w:fldCharType="begin"/>
    </w:r>
    <w:r w:rsidRPr="008D71C2">
      <w:rPr>
        <w:rFonts w:ascii="Arial" w:hAnsi="Arial" w:cs="Arial"/>
        <w:sz w:val="18"/>
        <w:szCs w:val="18"/>
        <w:lang w:val="uk-UA"/>
      </w:rPr>
      <w:instrText>PAGE   \* MERGEFORMAT</w:instrText>
    </w:r>
    <w:r w:rsidRPr="008D71C2">
      <w:rPr>
        <w:rFonts w:ascii="Arial" w:hAnsi="Arial" w:cs="Arial"/>
        <w:sz w:val="18"/>
        <w:szCs w:val="18"/>
        <w:lang w:val="uk-UA"/>
      </w:rPr>
      <w:fldChar w:fldCharType="separate"/>
    </w:r>
    <w:r>
      <w:rPr>
        <w:rFonts w:ascii="Arial" w:hAnsi="Arial" w:cs="Arial"/>
        <w:sz w:val="18"/>
        <w:szCs w:val="18"/>
        <w:lang w:val="uk-UA"/>
      </w:rPr>
      <w:t>3</w:t>
    </w:r>
    <w:r w:rsidRPr="008D71C2">
      <w:rPr>
        <w:rFonts w:ascii="Arial" w:hAnsi="Arial" w:cs="Arial"/>
        <w:sz w:val="18"/>
        <w:szCs w:val="18"/>
        <w:lang w:val="uk-UA"/>
      </w:rPr>
      <w:fldChar w:fldCharType="end"/>
    </w:r>
    <w:r>
      <w:rPr>
        <w:rFonts w:ascii="Arial" w:hAnsi="Arial" w:cs="Arial"/>
        <w:sz w:val="18"/>
        <w:szCs w:val="18"/>
        <w:lang w:val="uk-UA"/>
      </w:rPr>
      <w:t xml:space="preserve"> </w:t>
    </w:r>
    <w:r w:rsidRPr="008D71C2">
      <w:rPr>
        <w:rFonts w:ascii="Arial" w:hAnsi="Arial" w:cs="Arial"/>
        <w:sz w:val="18"/>
        <w:szCs w:val="18"/>
      </w:rPr>
      <w:t>ДБН В.1.1-24:2009</w:t>
    </w:r>
  </w:p>
  <w:p w14:paraId="343000CB" w14:textId="77777777" w:rsidR="00395660" w:rsidRDefault="0039566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AC890" w14:textId="0378AC45" w:rsidR="008D71C2" w:rsidRPr="008D71C2" w:rsidRDefault="008D71C2" w:rsidP="004F513F">
    <w:pPr>
      <w:spacing w:before="10"/>
      <w:ind w:left="20" w:right="89"/>
      <w:jc w:val="right"/>
      <w:rPr>
        <w:rFonts w:ascii="Arial" w:hAnsi="Arial" w:cs="Arial"/>
        <w:sz w:val="18"/>
        <w:szCs w:val="18"/>
        <w:lang w:val="uk-UA"/>
      </w:rPr>
    </w:pPr>
    <w:r w:rsidRPr="008D71C2">
      <w:rPr>
        <w:rFonts w:ascii="Arial" w:hAnsi="Arial" w:cs="Arial"/>
        <w:sz w:val="18"/>
        <w:szCs w:val="18"/>
      </w:rPr>
      <w:t>ДБН В.1.1-24:2009</w:t>
    </w:r>
    <w:r>
      <w:rPr>
        <w:rFonts w:ascii="Arial" w:hAnsi="Arial" w:cs="Arial"/>
        <w:sz w:val="18"/>
        <w:szCs w:val="18"/>
        <w:lang w:val="uk-UA"/>
      </w:rPr>
      <w:t xml:space="preserve"> С. </w:t>
    </w:r>
    <w:r w:rsidRPr="008D71C2">
      <w:rPr>
        <w:rFonts w:ascii="Arial" w:hAnsi="Arial" w:cs="Arial"/>
        <w:sz w:val="18"/>
        <w:szCs w:val="18"/>
        <w:lang w:val="uk-UA"/>
      </w:rPr>
      <w:fldChar w:fldCharType="begin"/>
    </w:r>
    <w:r w:rsidRPr="008D71C2">
      <w:rPr>
        <w:rFonts w:ascii="Arial" w:hAnsi="Arial" w:cs="Arial"/>
        <w:sz w:val="18"/>
        <w:szCs w:val="18"/>
        <w:lang w:val="uk-UA"/>
      </w:rPr>
      <w:instrText>PAGE   \* MERGEFORMAT</w:instrText>
    </w:r>
    <w:r w:rsidRPr="008D71C2">
      <w:rPr>
        <w:rFonts w:ascii="Arial" w:hAnsi="Arial" w:cs="Arial"/>
        <w:sz w:val="18"/>
        <w:szCs w:val="18"/>
        <w:lang w:val="uk-UA"/>
      </w:rPr>
      <w:fldChar w:fldCharType="separate"/>
    </w:r>
    <w:r>
      <w:rPr>
        <w:rFonts w:ascii="Arial" w:hAnsi="Arial" w:cs="Arial"/>
        <w:sz w:val="18"/>
        <w:szCs w:val="18"/>
        <w:lang w:val="uk-UA"/>
      </w:rPr>
      <w:t>3</w:t>
    </w:r>
    <w:r w:rsidRPr="008D71C2">
      <w:rPr>
        <w:rFonts w:ascii="Arial" w:hAnsi="Arial" w:cs="Arial"/>
        <w:sz w:val="18"/>
        <w:szCs w:val="18"/>
        <w:lang w:val="uk-UA"/>
      </w:rPr>
      <w:fldChar w:fldCharType="end"/>
    </w:r>
  </w:p>
  <w:p w14:paraId="2B6D157B" w14:textId="77777777" w:rsidR="008D71C2" w:rsidRDefault="008D71C2">
    <w:pPr>
      <w:pStyle w:val="a6"/>
    </w:pPr>
  </w:p>
  <w:p w14:paraId="12DDC902" w14:textId="77777777" w:rsidR="008D71C2" w:rsidRDefault="008D71C2">
    <w:pPr>
      <w:pStyle w:val="a3"/>
      <w:spacing w:before="0" w:line="14" w:lineRule="auto"/>
      <w:ind w:left="0" w:firstLine="0"/>
      <w:jc w:val="lef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18D3" w14:textId="569A3CD1" w:rsidR="004F513F" w:rsidRPr="008D71C2" w:rsidRDefault="004F513F" w:rsidP="004F513F">
    <w:pPr>
      <w:spacing w:before="10"/>
      <w:ind w:left="20" w:right="514"/>
      <w:rPr>
        <w:rFonts w:ascii="Arial" w:hAnsi="Arial" w:cs="Arial"/>
        <w:sz w:val="18"/>
        <w:szCs w:val="18"/>
        <w:lang w:val="uk-UA"/>
      </w:rPr>
    </w:pPr>
    <w:r>
      <w:rPr>
        <w:rFonts w:ascii="Arial" w:hAnsi="Arial" w:cs="Arial"/>
        <w:sz w:val="18"/>
        <w:szCs w:val="18"/>
        <w:lang w:val="uk-UA"/>
      </w:rPr>
      <w:t xml:space="preserve">С. </w:t>
    </w:r>
    <w:r w:rsidRPr="008D71C2">
      <w:rPr>
        <w:rFonts w:ascii="Arial" w:hAnsi="Arial" w:cs="Arial"/>
        <w:sz w:val="18"/>
        <w:szCs w:val="18"/>
        <w:lang w:val="uk-UA"/>
      </w:rPr>
      <w:fldChar w:fldCharType="begin"/>
    </w:r>
    <w:r w:rsidRPr="008D71C2">
      <w:rPr>
        <w:rFonts w:ascii="Arial" w:hAnsi="Arial" w:cs="Arial"/>
        <w:sz w:val="18"/>
        <w:szCs w:val="18"/>
        <w:lang w:val="uk-UA"/>
      </w:rPr>
      <w:instrText>PAGE   \* MERGEFORMAT</w:instrText>
    </w:r>
    <w:r w:rsidRPr="008D71C2">
      <w:rPr>
        <w:rFonts w:ascii="Arial" w:hAnsi="Arial" w:cs="Arial"/>
        <w:sz w:val="18"/>
        <w:szCs w:val="18"/>
        <w:lang w:val="uk-UA"/>
      </w:rPr>
      <w:fldChar w:fldCharType="separate"/>
    </w:r>
    <w:r>
      <w:rPr>
        <w:rFonts w:ascii="Arial" w:hAnsi="Arial" w:cs="Arial"/>
        <w:sz w:val="18"/>
        <w:szCs w:val="18"/>
        <w:lang w:val="uk-UA"/>
      </w:rPr>
      <w:t>69</w:t>
    </w:r>
    <w:r w:rsidRPr="008D71C2">
      <w:rPr>
        <w:rFonts w:ascii="Arial" w:hAnsi="Arial" w:cs="Arial"/>
        <w:sz w:val="18"/>
        <w:szCs w:val="18"/>
        <w:lang w:val="uk-UA"/>
      </w:rPr>
      <w:fldChar w:fldCharType="end"/>
    </w:r>
    <w:r>
      <w:rPr>
        <w:rFonts w:ascii="Arial" w:hAnsi="Arial" w:cs="Arial"/>
        <w:sz w:val="18"/>
        <w:szCs w:val="18"/>
        <w:lang w:val="uk-UA"/>
      </w:rPr>
      <w:t xml:space="preserve"> </w:t>
    </w:r>
    <w:r w:rsidRPr="008D71C2">
      <w:rPr>
        <w:rFonts w:ascii="Arial" w:hAnsi="Arial" w:cs="Arial"/>
        <w:sz w:val="18"/>
        <w:szCs w:val="18"/>
      </w:rPr>
      <w:t>ДБН В.1.1-24:2009</w:t>
    </w:r>
    <w:r>
      <w:rPr>
        <w:rFonts w:ascii="Arial" w:hAnsi="Arial" w:cs="Arial"/>
        <w:sz w:val="18"/>
        <w:szCs w:val="18"/>
        <w:lang w:val="uk-UA"/>
      </w:rPr>
      <w:t xml:space="preserve"> </w:t>
    </w:r>
  </w:p>
  <w:p w14:paraId="01354BD8" w14:textId="77777777" w:rsidR="004F513F" w:rsidRDefault="004F513F">
    <w:pPr>
      <w:pStyle w:val="a6"/>
    </w:pPr>
  </w:p>
  <w:p w14:paraId="74AB543D" w14:textId="77777777" w:rsidR="004F513F" w:rsidRDefault="004F513F">
    <w:pPr>
      <w:pStyle w:val="a3"/>
      <w:spacing w:before="0" w:line="14" w:lineRule="auto"/>
      <w:ind w:left="0" w:firstLine="0"/>
      <w:jc w:val="left"/>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B358" w14:textId="27B27988" w:rsidR="00E32E9D" w:rsidRDefault="00336101">
    <w:pPr>
      <w:pStyle w:val="a3"/>
      <w:spacing w:before="0" w:line="14" w:lineRule="auto"/>
      <w:ind w:left="0" w:firstLine="0"/>
      <w:jc w:val="left"/>
      <w:rPr>
        <w:sz w:val="20"/>
      </w:rPr>
    </w:pPr>
    <w:r>
      <w:rPr>
        <w:noProof/>
      </w:rPr>
      <mc:AlternateContent>
        <mc:Choice Requires="wps">
          <w:drawing>
            <wp:anchor distT="0" distB="0" distL="114300" distR="114300" simplePos="0" relativeHeight="503213120" behindDoc="1" locked="0" layoutInCell="1" allowOverlap="1" wp14:anchorId="12DDB369" wp14:editId="3F22736A">
              <wp:simplePos x="0" y="0"/>
              <wp:positionH relativeFrom="page">
                <wp:posOffset>5812155</wp:posOffset>
              </wp:positionH>
              <wp:positionV relativeFrom="page">
                <wp:posOffset>447675</wp:posOffset>
              </wp:positionV>
              <wp:extent cx="1042670" cy="165735"/>
              <wp:effectExtent l="1905"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1F14C" w14:textId="77777777" w:rsidR="00E32E9D" w:rsidRDefault="008555FA">
                          <w:pPr>
                            <w:spacing w:before="10"/>
                            <w:ind w:left="20"/>
                            <w:rPr>
                              <w:sz w:val="20"/>
                            </w:rPr>
                          </w:pPr>
                          <w:r>
                            <w:rPr>
                              <w:sz w:val="20"/>
                            </w:rPr>
                            <w:t>ДБН В.1.1-24:2009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DB369" id="_x0000_t202" coordsize="21600,21600" o:spt="202" path="m,l,21600r21600,l21600,xe">
              <v:stroke joinstyle="miter"/>
              <v:path gradientshapeok="t" o:connecttype="rect"/>
            </v:shapetype>
            <v:shape id="Text Box 2" o:spid="_x0000_s1026" type="#_x0000_t202" style="position:absolute;margin-left:457.65pt;margin-top:35.25pt;width:82.1pt;height:13.05pt;z-index:-10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" filled="f" stroked="f">
              <v:textbox inset="0,0,0,0">
                <w:txbxContent>
                  <w:p w14:paraId="6DF1F14C" w14:textId="77777777" w:rsidR="00E32E9D" w:rsidRDefault="008555FA">
                    <w:pPr>
                      <w:spacing w:before="10"/>
                      <w:ind w:left="20"/>
                      <w:rPr>
                        <w:sz w:val="20"/>
                      </w:rPr>
                    </w:pPr>
                    <w:r>
                      <w:rPr>
                        <w:sz w:val="20"/>
                      </w:rPr>
                      <w:t>ДБН В.1.1-24:2009</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F0E2" w14:textId="296526B5" w:rsidR="00E32E9D" w:rsidRDefault="00336101">
    <w:pPr>
      <w:pStyle w:val="a3"/>
      <w:spacing w:before="0" w:line="14" w:lineRule="auto"/>
      <w:ind w:left="0" w:firstLine="0"/>
      <w:jc w:val="left"/>
      <w:rPr>
        <w:sz w:val="20"/>
      </w:rPr>
    </w:pPr>
    <w:r>
      <w:rPr>
        <w:noProof/>
      </w:rPr>
      <mc:AlternateContent>
        <mc:Choice Requires="wps">
          <w:drawing>
            <wp:anchor distT="0" distB="0" distL="114300" distR="114300" simplePos="0" relativeHeight="503213144" behindDoc="1" locked="0" layoutInCell="1" allowOverlap="1" wp14:anchorId="5E388109" wp14:editId="257C3760">
              <wp:simplePos x="0" y="0"/>
              <wp:positionH relativeFrom="page">
                <wp:posOffset>5812155</wp:posOffset>
              </wp:positionH>
              <wp:positionV relativeFrom="page">
                <wp:posOffset>447675</wp:posOffset>
              </wp:positionV>
              <wp:extent cx="1042670" cy="165735"/>
              <wp:effectExtent l="190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3696E" w14:textId="77777777" w:rsidR="00E32E9D" w:rsidRDefault="008555FA">
                          <w:pPr>
                            <w:spacing w:before="10"/>
                            <w:ind w:left="20"/>
                            <w:rPr>
                              <w:sz w:val="20"/>
                            </w:rPr>
                          </w:pPr>
                          <w:r>
                            <w:rPr>
                              <w:sz w:val="20"/>
                            </w:rPr>
                            <w:t>ДБН В.1.1-24:2009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88109" id="_x0000_t202" coordsize="21600,21600" o:spt="202" path="m,l,21600r21600,l21600,xe">
              <v:stroke joinstyle="miter"/>
              <v:path gradientshapeok="t" o:connecttype="rect"/>
            </v:shapetype>
            <v:shape id="Text Box 1" o:spid="_x0000_s1027" type="#_x0000_t202" style="position:absolute;margin-left:457.65pt;margin-top:35.25pt;width:82.1pt;height:13.05pt;z-index:-103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" filled="f" stroked="f">
              <v:textbox inset="0,0,0,0">
                <w:txbxContent>
                  <w:p w14:paraId="52F3696E" w14:textId="77777777" w:rsidR="00E32E9D" w:rsidRDefault="008555FA">
                    <w:pPr>
                      <w:spacing w:before="10"/>
                      <w:ind w:left="20"/>
                      <w:rPr>
                        <w:sz w:val="20"/>
                      </w:rPr>
                    </w:pPr>
                    <w:r>
                      <w:rPr>
                        <w:sz w:val="20"/>
                      </w:rPr>
                      <w:t>ДБН В.1.1-24:2009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3AE"/>
    <w:multiLevelType w:val="multilevel"/>
    <w:tmpl w:val="F920F680"/>
    <w:lvl w:ilvl="0">
      <w:start w:val="2"/>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562"/>
      </w:pPr>
      <w:rPr>
        <w:rFonts w:ascii="Arial" w:eastAsia="Times New Roman" w:hAnsi="Arial" w:cs="Arial" w:hint="default"/>
        <w:b/>
        <w:bCs/>
        <w:spacing w:val="-3"/>
        <w:w w:val="100"/>
        <w:sz w:val="21"/>
        <w:szCs w:val="21"/>
      </w:rPr>
    </w:lvl>
    <w:lvl w:ilvl="3">
      <w:numFmt w:val="bullet"/>
      <w:lvlText w:val="•"/>
      <w:lvlJc w:val="left"/>
      <w:pPr>
        <w:ind w:left="3173" w:hanging="562"/>
      </w:pPr>
      <w:rPr>
        <w:rFonts w:hint="default"/>
      </w:rPr>
    </w:lvl>
    <w:lvl w:ilvl="4">
      <w:numFmt w:val="bullet"/>
      <w:lvlText w:val="•"/>
      <w:lvlJc w:val="left"/>
      <w:pPr>
        <w:ind w:left="4129" w:hanging="562"/>
      </w:pPr>
      <w:rPr>
        <w:rFonts w:hint="default"/>
      </w:rPr>
    </w:lvl>
    <w:lvl w:ilvl="5">
      <w:numFmt w:val="bullet"/>
      <w:lvlText w:val="•"/>
      <w:lvlJc w:val="left"/>
      <w:pPr>
        <w:ind w:left="5086" w:hanging="562"/>
      </w:pPr>
      <w:rPr>
        <w:rFonts w:hint="default"/>
      </w:rPr>
    </w:lvl>
    <w:lvl w:ilvl="6">
      <w:numFmt w:val="bullet"/>
      <w:lvlText w:val="•"/>
      <w:lvlJc w:val="left"/>
      <w:pPr>
        <w:ind w:left="6042" w:hanging="562"/>
      </w:pPr>
      <w:rPr>
        <w:rFonts w:hint="default"/>
      </w:rPr>
    </w:lvl>
    <w:lvl w:ilvl="7">
      <w:numFmt w:val="bullet"/>
      <w:lvlText w:val="•"/>
      <w:lvlJc w:val="left"/>
      <w:pPr>
        <w:ind w:left="6999" w:hanging="562"/>
      </w:pPr>
      <w:rPr>
        <w:rFonts w:hint="default"/>
      </w:rPr>
    </w:lvl>
    <w:lvl w:ilvl="8">
      <w:numFmt w:val="bullet"/>
      <w:lvlText w:val="•"/>
      <w:lvlJc w:val="left"/>
      <w:pPr>
        <w:ind w:left="7955" w:hanging="562"/>
      </w:pPr>
      <w:rPr>
        <w:rFonts w:hint="default"/>
      </w:rPr>
    </w:lvl>
  </w:abstractNum>
  <w:abstractNum w:abstractNumId="1" w15:restartNumberingAfterBreak="0">
    <w:nsid w:val="010C4D81"/>
    <w:multiLevelType w:val="multilevel"/>
    <w:tmpl w:val="302ED468"/>
    <w:lvl w:ilvl="0">
      <w:start w:val="3"/>
      <w:numFmt w:val="decimal"/>
      <w:lvlText w:val="%1"/>
      <w:lvlJc w:val="left"/>
      <w:pPr>
        <w:ind w:left="1254" w:hanging="423"/>
      </w:pPr>
      <w:rPr>
        <w:rFonts w:hint="default"/>
      </w:rPr>
    </w:lvl>
    <w:lvl w:ilvl="1">
      <w:start w:val="4"/>
      <w:numFmt w:val="decimal"/>
      <w:lvlText w:val="%1.%2"/>
      <w:lvlJc w:val="left"/>
      <w:pPr>
        <w:ind w:left="1274" w:hanging="423"/>
      </w:pPr>
      <w:rPr>
        <w:rFonts w:ascii="Arial" w:eastAsia="Times New Roman" w:hAnsi="Arial" w:cs="Arial" w:hint="default"/>
        <w:b/>
        <w:bCs/>
        <w:spacing w:val="-1"/>
        <w:w w:val="100"/>
        <w:sz w:val="21"/>
        <w:szCs w:val="21"/>
      </w:rPr>
    </w:lvl>
    <w:lvl w:ilvl="2">
      <w:start w:val="1"/>
      <w:numFmt w:val="decimal"/>
      <w:lvlText w:val="%1.%2.%3"/>
      <w:lvlJc w:val="left"/>
      <w:pPr>
        <w:ind w:left="112" w:hanging="720"/>
      </w:pPr>
      <w:rPr>
        <w:rFonts w:ascii="Arial" w:eastAsia="Times New Roman" w:hAnsi="Arial" w:cs="Arial" w:hint="default"/>
        <w:b/>
        <w:bCs/>
        <w:spacing w:val="-3"/>
        <w:w w:val="100"/>
        <w:sz w:val="21"/>
        <w:szCs w:val="21"/>
      </w:rPr>
    </w:lvl>
    <w:lvl w:ilvl="3">
      <w:numFmt w:val="bullet"/>
      <w:lvlText w:val="•"/>
      <w:lvlJc w:val="left"/>
      <w:pPr>
        <w:ind w:left="3173" w:hanging="720"/>
      </w:pPr>
      <w:rPr>
        <w:rFonts w:hint="default"/>
      </w:rPr>
    </w:lvl>
    <w:lvl w:ilvl="4">
      <w:numFmt w:val="bullet"/>
      <w:lvlText w:val="•"/>
      <w:lvlJc w:val="left"/>
      <w:pPr>
        <w:ind w:left="4129" w:hanging="720"/>
      </w:pPr>
      <w:rPr>
        <w:rFonts w:hint="default"/>
      </w:rPr>
    </w:lvl>
    <w:lvl w:ilvl="5">
      <w:numFmt w:val="bullet"/>
      <w:lvlText w:val="•"/>
      <w:lvlJc w:val="left"/>
      <w:pPr>
        <w:ind w:left="5086" w:hanging="720"/>
      </w:pPr>
      <w:rPr>
        <w:rFonts w:hint="default"/>
      </w:rPr>
    </w:lvl>
    <w:lvl w:ilvl="6">
      <w:numFmt w:val="bullet"/>
      <w:lvlText w:val="•"/>
      <w:lvlJc w:val="left"/>
      <w:pPr>
        <w:ind w:left="6042" w:hanging="720"/>
      </w:pPr>
      <w:rPr>
        <w:rFonts w:hint="default"/>
      </w:rPr>
    </w:lvl>
    <w:lvl w:ilvl="7">
      <w:numFmt w:val="bullet"/>
      <w:lvlText w:val="•"/>
      <w:lvlJc w:val="left"/>
      <w:pPr>
        <w:ind w:left="6999" w:hanging="720"/>
      </w:pPr>
      <w:rPr>
        <w:rFonts w:hint="default"/>
      </w:rPr>
    </w:lvl>
    <w:lvl w:ilvl="8">
      <w:numFmt w:val="bullet"/>
      <w:lvlText w:val="•"/>
      <w:lvlJc w:val="left"/>
      <w:pPr>
        <w:ind w:left="7955" w:hanging="720"/>
      </w:pPr>
      <w:rPr>
        <w:rFonts w:hint="default"/>
      </w:rPr>
    </w:lvl>
  </w:abstractNum>
  <w:abstractNum w:abstractNumId="2" w15:restartNumberingAfterBreak="0">
    <w:nsid w:val="02D43CF7"/>
    <w:multiLevelType w:val="multilevel"/>
    <w:tmpl w:val="60B45E12"/>
    <w:lvl w:ilvl="0">
      <w:start w:val="9"/>
      <w:numFmt w:val="decimal"/>
      <w:lvlText w:val="%1"/>
      <w:lvlJc w:val="left"/>
      <w:pPr>
        <w:ind w:left="1464" w:hanging="632"/>
      </w:pPr>
      <w:rPr>
        <w:rFonts w:hint="default"/>
      </w:rPr>
    </w:lvl>
    <w:lvl w:ilvl="1">
      <w:start w:val="3"/>
      <w:numFmt w:val="decimal"/>
      <w:lvlText w:val="%1.%2"/>
      <w:lvlJc w:val="left"/>
      <w:pPr>
        <w:ind w:left="1464" w:hanging="632"/>
      </w:pPr>
      <w:rPr>
        <w:rFonts w:hint="default"/>
      </w:rPr>
    </w:lvl>
    <w:lvl w:ilvl="2">
      <w:start w:val="4"/>
      <w:numFmt w:val="decimal"/>
      <w:lvlText w:val="%1.%2.%3"/>
      <w:lvlJc w:val="left"/>
      <w:pPr>
        <w:ind w:left="1464" w:hanging="632"/>
      </w:pPr>
      <w:rPr>
        <w:rFonts w:ascii="Arial" w:eastAsia="Times New Roman" w:hAnsi="Arial" w:cs="Arial" w:hint="default"/>
        <w:b/>
        <w:bCs/>
        <w:spacing w:val="-3"/>
        <w:w w:val="100"/>
        <w:sz w:val="21"/>
        <w:szCs w:val="21"/>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4262" w:hanging="841"/>
      </w:pPr>
      <w:rPr>
        <w:rFonts w:hint="default"/>
      </w:rPr>
    </w:lvl>
    <w:lvl w:ilvl="5">
      <w:numFmt w:val="bullet"/>
      <w:lvlText w:val="•"/>
      <w:lvlJc w:val="left"/>
      <w:pPr>
        <w:ind w:left="5197" w:hanging="841"/>
      </w:pPr>
      <w:rPr>
        <w:rFonts w:hint="default"/>
      </w:rPr>
    </w:lvl>
    <w:lvl w:ilvl="6">
      <w:numFmt w:val="bullet"/>
      <w:lvlText w:val="•"/>
      <w:lvlJc w:val="left"/>
      <w:pPr>
        <w:ind w:left="6131" w:hanging="841"/>
      </w:pPr>
      <w:rPr>
        <w:rFonts w:hint="default"/>
      </w:rPr>
    </w:lvl>
    <w:lvl w:ilvl="7">
      <w:numFmt w:val="bullet"/>
      <w:lvlText w:val="•"/>
      <w:lvlJc w:val="left"/>
      <w:pPr>
        <w:ind w:left="7065" w:hanging="841"/>
      </w:pPr>
      <w:rPr>
        <w:rFonts w:hint="default"/>
      </w:rPr>
    </w:lvl>
    <w:lvl w:ilvl="8">
      <w:numFmt w:val="bullet"/>
      <w:lvlText w:val="•"/>
      <w:lvlJc w:val="left"/>
      <w:pPr>
        <w:ind w:left="8000" w:hanging="841"/>
      </w:pPr>
      <w:rPr>
        <w:rFonts w:hint="default"/>
      </w:rPr>
    </w:lvl>
  </w:abstractNum>
  <w:abstractNum w:abstractNumId="3" w15:restartNumberingAfterBreak="0">
    <w:nsid w:val="03655FAF"/>
    <w:multiLevelType w:val="hybridMultilevel"/>
    <w:tmpl w:val="EC144FD8"/>
    <w:lvl w:ilvl="0" w:tplc="95485366">
      <w:start w:val="1"/>
      <w:numFmt w:val="decimal"/>
      <w:lvlText w:val="%1"/>
      <w:lvlJc w:val="left"/>
      <w:pPr>
        <w:ind w:left="228" w:hanging="195"/>
        <w:jc w:val="right"/>
      </w:pPr>
      <w:rPr>
        <w:rFonts w:ascii="Times New Roman" w:eastAsia="Times New Roman" w:hAnsi="Times New Roman" w:cs="Times New Roman" w:hint="default"/>
        <w:i/>
        <w:w w:val="99"/>
        <w:sz w:val="26"/>
        <w:szCs w:val="26"/>
      </w:rPr>
    </w:lvl>
    <w:lvl w:ilvl="1" w:tplc="E06AD7AE">
      <w:numFmt w:val="bullet"/>
      <w:lvlText w:val="•"/>
      <w:lvlJc w:val="left"/>
      <w:pPr>
        <w:ind w:left="666" w:hanging="195"/>
      </w:pPr>
      <w:rPr>
        <w:rFonts w:hint="default"/>
      </w:rPr>
    </w:lvl>
    <w:lvl w:ilvl="2" w:tplc="C27210FE">
      <w:numFmt w:val="bullet"/>
      <w:lvlText w:val="•"/>
      <w:lvlJc w:val="left"/>
      <w:pPr>
        <w:ind w:left="1113" w:hanging="195"/>
      </w:pPr>
      <w:rPr>
        <w:rFonts w:hint="default"/>
      </w:rPr>
    </w:lvl>
    <w:lvl w:ilvl="3" w:tplc="34E22524">
      <w:numFmt w:val="bullet"/>
      <w:lvlText w:val="•"/>
      <w:lvlJc w:val="left"/>
      <w:pPr>
        <w:ind w:left="1560" w:hanging="195"/>
      </w:pPr>
      <w:rPr>
        <w:rFonts w:hint="default"/>
      </w:rPr>
    </w:lvl>
    <w:lvl w:ilvl="4" w:tplc="430C8F6E">
      <w:numFmt w:val="bullet"/>
      <w:lvlText w:val="•"/>
      <w:lvlJc w:val="left"/>
      <w:pPr>
        <w:ind w:left="2007" w:hanging="195"/>
      </w:pPr>
      <w:rPr>
        <w:rFonts w:hint="default"/>
      </w:rPr>
    </w:lvl>
    <w:lvl w:ilvl="5" w:tplc="D3C00D40">
      <w:numFmt w:val="bullet"/>
      <w:lvlText w:val="•"/>
      <w:lvlJc w:val="left"/>
      <w:pPr>
        <w:ind w:left="2454" w:hanging="195"/>
      </w:pPr>
      <w:rPr>
        <w:rFonts w:hint="default"/>
      </w:rPr>
    </w:lvl>
    <w:lvl w:ilvl="6" w:tplc="9D14B312">
      <w:numFmt w:val="bullet"/>
      <w:lvlText w:val="•"/>
      <w:lvlJc w:val="left"/>
      <w:pPr>
        <w:ind w:left="2901" w:hanging="195"/>
      </w:pPr>
      <w:rPr>
        <w:rFonts w:hint="default"/>
      </w:rPr>
    </w:lvl>
    <w:lvl w:ilvl="7" w:tplc="5E460FB2">
      <w:numFmt w:val="bullet"/>
      <w:lvlText w:val="•"/>
      <w:lvlJc w:val="left"/>
      <w:pPr>
        <w:ind w:left="3348" w:hanging="195"/>
      </w:pPr>
      <w:rPr>
        <w:rFonts w:hint="default"/>
      </w:rPr>
    </w:lvl>
    <w:lvl w:ilvl="8" w:tplc="8B70E3CE">
      <w:numFmt w:val="bullet"/>
      <w:lvlText w:val="•"/>
      <w:lvlJc w:val="left"/>
      <w:pPr>
        <w:ind w:left="3795" w:hanging="195"/>
      </w:pPr>
      <w:rPr>
        <w:rFonts w:hint="default"/>
      </w:rPr>
    </w:lvl>
  </w:abstractNum>
  <w:abstractNum w:abstractNumId="4" w15:restartNumberingAfterBreak="0">
    <w:nsid w:val="0A6A2F87"/>
    <w:multiLevelType w:val="multilevel"/>
    <w:tmpl w:val="BBF4F17E"/>
    <w:lvl w:ilvl="0">
      <w:start w:val="9"/>
      <w:numFmt w:val="decimal"/>
      <w:lvlText w:val="%1"/>
      <w:lvlJc w:val="left"/>
      <w:pPr>
        <w:ind w:left="1464" w:hanging="632"/>
      </w:pPr>
      <w:rPr>
        <w:rFonts w:hint="default"/>
      </w:rPr>
    </w:lvl>
    <w:lvl w:ilvl="1">
      <w:start w:val="3"/>
      <w:numFmt w:val="decimal"/>
      <w:lvlText w:val="%1.%2"/>
      <w:lvlJc w:val="left"/>
      <w:pPr>
        <w:ind w:left="1464" w:hanging="632"/>
      </w:pPr>
      <w:rPr>
        <w:rFonts w:hint="default"/>
      </w:rPr>
    </w:lvl>
    <w:lvl w:ilvl="2">
      <w:start w:val="2"/>
      <w:numFmt w:val="decimal"/>
      <w:lvlText w:val="%1.%2.%3"/>
      <w:lvlJc w:val="left"/>
      <w:pPr>
        <w:ind w:left="1464" w:hanging="632"/>
      </w:pPr>
      <w:rPr>
        <w:rFonts w:ascii="Arial" w:eastAsia="Times New Roman" w:hAnsi="Arial" w:cs="Arial" w:hint="default"/>
        <w:b/>
        <w:bCs/>
        <w:spacing w:val="-3"/>
        <w:w w:val="100"/>
        <w:sz w:val="21"/>
        <w:szCs w:val="21"/>
      </w:rPr>
    </w:lvl>
    <w:lvl w:ilvl="3">
      <w:start w:val="1"/>
      <w:numFmt w:val="decimal"/>
      <w:lvlText w:val="%1.%2.%3.%4"/>
      <w:lvlJc w:val="left"/>
      <w:pPr>
        <w:ind w:left="112" w:hanging="848"/>
      </w:pPr>
      <w:rPr>
        <w:rFonts w:ascii="Arial" w:eastAsia="Times New Roman" w:hAnsi="Arial" w:cs="Arial" w:hint="default"/>
        <w:b/>
        <w:bCs/>
        <w:spacing w:val="-3"/>
        <w:w w:val="100"/>
        <w:sz w:val="21"/>
        <w:szCs w:val="21"/>
      </w:rPr>
    </w:lvl>
    <w:lvl w:ilvl="4">
      <w:numFmt w:val="bullet"/>
      <w:lvlText w:val="•"/>
      <w:lvlJc w:val="left"/>
      <w:pPr>
        <w:ind w:left="4262" w:hanging="848"/>
      </w:pPr>
      <w:rPr>
        <w:rFonts w:hint="default"/>
      </w:rPr>
    </w:lvl>
    <w:lvl w:ilvl="5">
      <w:numFmt w:val="bullet"/>
      <w:lvlText w:val="•"/>
      <w:lvlJc w:val="left"/>
      <w:pPr>
        <w:ind w:left="5197" w:hanging="848"/>
      </w:pPr>
      <w:rPr>
        <w:rFonts w:hint="default"/>
      </w:rPr>
    </w:lvl>
    <w:lvl w:ilvl="6">
      <w:numFmt w:val="bullet"/>
      <w:lvlText w:val="•"/>
      <w:lvlJc w:val="left"/>
      <w:pPr>
        <w:ind w:left="6131" w:hanging="848"/>
      </w:pPr>
      <w:rPr>
        <w:rFonts w:hint="default"/>
      </w:rPr>
    </w:lvl>
    <w:lvl w:ilvl="7">
      <w:numFmt w:val="bullet"/>
      <w:lvlText w:val="•"/>
      <w:lvlJc w:val="left"/>
      <w:pPr>
        <w:ind w:left="7065" w:hanging="848"/>
      </w:pPr>
      <w:rPr>
        <w:rFonts w:hint="default"/>
      </w:rPr>
    </w:lvl>
    <w:lvl w:ilvl="8">
      <w:numFmt w:val="bullet"/>
      <w:lvlText w:val="•"/>
      <w:lvlJc w:val="left"/>
      <w:pPr>
        <w:ind w:left="8000" w:hanging="848"/>
      </w:pPr>
      <w:rPr>
        <w:rFonts w:hint="default"/>
      </w:rPr>
    </w:lvl>
  </w:abstractNum>
  <w:abstractNum w:abstractNumId="5" w15:restartNumberingAfterBreak="0">
    <w:nsid w:val="0E2B432B"/>
    <w:multiLevelType w:val="multilevel"/>
    <w:tmpl w:val="E2EAF022"/>
    <w:lvl w:ilvl="0">
      <w:start w:val="2"/>
      <w:numFmt w:val="decimal"/>
      <w:lvlText w:val="%1"/>
      <w:lvlJc w:val="left"/>
      <w:pPr>
        <w:ind w:left="1464" w:hanging="632"/>
      </w:pPr>
      <w:rPr>
        <w:rFonts w:hint="default"/>
      </w:rPr>
    </w:lvl>
    <w:lvl w:ilvl="1">
      <w:start w:val="4"/>
      <w:numFmt w:val="decimal"/>
      <w:lvlText w:val="%1.%2"/>
      <w:lvlJc w:val="left"/>
      <w:pPr>
        <w:ind w:left="1464" w:hanging="632"/>
      </w:pPr>
      <w:rPr>
        <w:rFonts w:hint="default"/>
      </w:rPr>
    </w:lvl>
    <w:lvl w:ilvl="2">
      <w:start w:val="4"/>
      <w:numFmt w:val="decimal"/>
      <w:lvlText w:val="%1.%2.%3"/>
      <w:lvlJc w:val="left"/>
      <w:pPr>
        <w:ind w:left="1464" w:hanging="632"/>
      </w:pPr>
      <w:rPr>
        <w:rFonts w:ascii="Arial" w:eastAsia="Times New Roman" w:hAnsi="Arial" w:cs="Arial" w:hint="default"/>
        <w:spacing w:val="-3"/>
        <w:w w:val="100"/>
        <w:sz w:val="21"/>
        <w:szCs w:val="21"/>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4262" w:hanging="841"/>
      </w:pPr>
      <w:rPr>
        <w:rFonts w:hint="default"/>
      </w:rPr>
    </w:lvl>
    <w:lvl w:ilvl="5">
      <w:numFmt w:val="bullet"/>
      <w:lvlText w:val="•"/>
      <w:lvlJc w:val="left"/>
      <w:pPr>
        <w:ind w:left="5197" w:hanging="841"/>
      </w:pPr>
      <w:rPr>
        <w:rFonts w:hint="default"/>
      </w:rPr>
    </w:lvl>
    <w:lvl w:ilvl="6">
      <w:numFmt w:val="bullet"/>
      <w:lvlText w:val="•"/>
      <w:lvlJc w:val="left"/>
      <w:pPr>
        <w:ind w:left="6131" w:hanging="841"/>
      </w:pPr>
      <w:rPr>
        <w:rFonts w:hint="default"/>
      </w:rPr>
    </w:lvl>
    <w:lvl w:ilvl="7">
      <w:numFmt w:val="bullet"/>
      <w:lvlText w:val="•"/>
      <w:lvlJc w:val="left"/>
      <w:pPr>
        <w:ind w:left="7065" w:hanging="841"/>
      </w:pPr>
      <w:rPr>
        <w:rFonts w:hint="default"/>
      </w:rPr>
    </w:lvl>
    <w:lvl w:ilvl="8">
      <w:numFmt w:val="bullet"/>
      <w:lvlText w:val="•"/>
      <w:lvlJc w:val="left"/>
      <w:pPr>
        <w:ind w:left="8000" w:hanging="841"/>
      </w:pPr>
      <w:rPr>
        <w:rFonts w:hint="default"/>
      </w:rPr>
    </w:lvl>
  </w:abstractNum>
  <w:abstractNum w:abstractNumId="6" w15:restartNumberingAfterBreak="0">
    <w:nsid w:val="102928D7"/>
    <w:multiLevelType w:val="hybridMultilevel"/>
    <w:tmpl w:val="ADB6BE10"/>
    <w:lvl w:ilvl="0" w:tplc="DC8A34E0">
      <w:start w:val="1"/>
      <w:numFmt w:val="decimal"/>
      <w:lvlText w:val="%1)"/>
      <w:lvlJc w:val="left"/>
      <w:pPr>
        <w:ind w:left="112" w:hanging="303"/>
      </w:pPr>
      <w:rPr>
        <w:rFonts w:ascii="Arial" w:eastAsia="Times New Roman" w:hAnsi="Arial" w:cs="Arial" w:hint="default"/>
        <w:spacing w:val="0"/>
        <w:w w:val="100"/>
        <w:sz w:val="21"/>
        <w:szCs w:val="21"/>
      </w:rPr>
    </w:lvl>
    <w:lvl w:ilvl="1" w:tplc="717E740C">
      <w:numFmt w:val="bullet"/>
      <w:lvlText w:val="•"/>
      <w:lvlJc w:val="left"/>
      <w:pPr>
        <w:ind w:left="1094" w:hanging="303"/>
      </w:pPr>
      <w:rPr>
        <w:rFonts w:hint="default"/>
      </w:rPr>
    </w:lvl>
    <w:lvl w:ilvl="2" w:tplc="616CD61C">
      <w:numFmt w:val="bullet"/>
      <w:lvlText w:val="•"/>
      <w:lvlJc w:val="left"/>
      <w:pPr>
        <w:ind w:left="2069" w:hanging="303"/>
      </w:pPr>
      <w:rPr>
        <w:rFonts w:hint="default"/>
      </w:rPr>
    </w:lvl>
    <w:lvl w:ilvl="3" w:tplc="7B8AD82E">
      <w:numFmt w:val="bullet"/>
      <w:lvlText w:val="•"/>
      <w:lvlJc w:val="left"/>
      <w:pPr>
        <w:ind w:left="3044" w:hanging="303"/>
      </w:pPr>
      <w:rPr>
        <w:rFonts w:hint="default"/>
      </w:rPr>
    </w:lvl>
    <w:lvl w:ilvl="4" w:tplc="E34EA1FA">
      <w:numFmt w:val="bullet"/>
      <w:lvlText w:val="•"/>
      <w:lvlJc w:val="left"/>
      <w:pPr>
        <w:ind w:left="4019" w:hanging="303"/>
      </w:pPr>
      <w:rPr>
        <w:rFonts w:hint="default"/>
      </w:rPr>
    </w:lvl>
    <w:lvl w:ilvl="5" w:tplc="64C08066">
      <w:numFmt w:val="bullet"/>
      <w:lvlText w:val="•"/>
      <w:lvlJc w:val="left"/>
      <w:pPr>
        <w:ind w:left="4994" w:hanging="303"/>
      </w:pPr>
      <w:rPr>
        <w:rFonts w:hint="default"/>
      </w:rPr>
    </w:lvl>
    <w:lvl w:ilvl="6" w:tplc="3AB0D348">
      <w:numFmt w:val="bullet"/>
      <w:lvlText w:val="•"/>
      <w:lvlJc w:val="left"/>
      <w:pPr>
        <w:ind w:left="5969" w:hanging="303"/>
      </w:pPr>
      <w:rPr>
        <w:rFonts w:hint="default"/>
      </w:rPr>
    </w:lvl>
    <w:lvl w:ilvl="7" w:tplc="0B6ECBEE">
      <w:numFmt w:val="bullet"/>
      <w:lvlText w:val="•"/>
      <w:lvlJc w:val="left"/>
      <w:pPr>
        <w:ind w:left="6944" w:hanging="303"/>
      </w:pPr>
      <w:rPr>
        <w:rFonts w:hint="default"/>
      </w:rPr>
    </w:lvl>
    <w:lvl w:ilvl="8" w:tplc="2960C610">
      <w:numFmt w:val="bullet"/>
      <w:lvlText w:val="•"/>
      <w:lvlJc w:val="left"/>
      <w:pPr>
        <w:ind w:left="7919" w:hanging="303"/>
      </w:pPr>
      <w:rPr>
        <w:rFonts w:hint="default"/>
      </w:rPr>
    </w:lvl>
  </w:abstractNum>
  <w:abstractNum w:abstractNumId="7" w15:restartNumberingAfterBreak="0">
    <w:nsid w:val="10F0766F"/>
    <w:multiLevelType w:val="hybridMultilevel"/>
    <w:tmpl w:val="A8928B0A"/>
    <w:lvl w:ilvl="0" w:tplc="AA7A7968">
      <w:start w:val="1"/>
      <w:numFmt w:val="decimal"/>
      <w:lvlText w:val="%1"/>
      <w:lvlJc w:val="left"/>
      <w:pPr>
        <w:ind w:left="228" w:hanging="195"/>
      </w:pPr>
      <w:rPr>
        <w:rFonts w:hint="default"/>
        <w:w w:val="99"/>
      </w:rPr>
    </w:lvl>
    <w:lvl w:ilvl="1" w:tplc="0C1AB1EA">
      <w:numFmt w:val="bullet"/>
      <w:lvlText w:val="•"/>
      <w:lvlJc w:val="left"/>
      <w:pPr>
        <w:ind w:left="664" w:hanging="195"/>
      </w:pPr>
      <w:rPr>
        <w:rFonts w:hint="default"/>
      </w:rPr>
    </w:lvl>
    <w:lvl w:ilvl="2" w:tplc="F73679AC">
      <w:numFmt w:val="bullet"/>
      <w:lvlText w:val="•"/>
      <w:lvlJc w:val="left"/>
      <w:pPr>
        <w:ind w:left="1108" w:hanging="195"/>
      </w:pPr>
      <w:rPr>
        <w:rFonts w:hint="default"/>
      </w:rPr>
    </w:lvl>
    <w:lvl w:ilvl="3" w:tplc="608AE4FA">
      <w:numFmt w:val="bullet"/>
      <w:lvlText w:val="•"/>
      <w:lvlJc w:val="left"/>
      <w:pPr>
        <w:ind w:left="1552" w:hanging="195"/>
      </w:pPr>
      <w:rPr>
        <w:rFonts w:hint="default"/>
      </w:rPr>
    </w:lvl>
    <w:lvl w:ilvl="4" w:tplc="F71ECAB8">
      <w:numFmt w:val="bullet"/>
      <w:lvlText w:val="•"/>
      <w:lvlJc w:val="left"/>
      <w:pPr>
        <w:ind w:left="1996" w:hanging="195"/>
      </w:pPr>
      <w:rPr>
        <w:rFonts w:hint="default"/>
      </w:rPr>
    </w:lvl>
    <w:lvl w:ilvl="5" w:tplc="76D43138">
      <w:numFmt w:val="bullet"/>
      <w:lvlText w:val="•"/>
      <w:lvlJc w:val="left"/>
      <w:pPr>
        <w:ind w:left="2441" w:hanging="195"/>
      </w:pPr>
      <w:rPr>
        <w:rFonts w:hint="default"/>
      </w:rPr>
    </w:lvl>
    <w:lvl w:ilvl="6" w:tplc="B71A01B2">
      <w:numFmt w:val="bullet"/>
      <w:lvlText w:val="•"/>
      <w:lvlJc w:val="left"/>
      <w:pPr>
        <w:ind w:left="2885" w:hanging="195"/>
      </w:pPr>
      <w:rPr>
        <w:rFonts w:hint="default"/>
      </w:rPr>
    </w:lvl>
    <w:lvl w:ilvl="7" w:tplc="75CA35C6">
      <w:numFmt w:val="bullet"/>
      <w:lvlText w:val="•"/>
      <w:lvlJc w:val="left"/>
      <w:pPr>
        <w:ind w:left="3329" w:hanging="195"/>
      </w:pPr>
      <w:rPr>
        <w:rFonts w:hint="default"/>
      </w:rPr>
    </w:lvl>
    <w:lvl w:ilvl="8" w:tplc="4E7C741C">
      <w:numFmt w:val="bullet"/>
      <w:lvlText w:val="•"/>
      <w:lvlJc w:val="left"/>
      <w:pPr>
        <w:ind w:left="3773" w:hanging="195"/>
      </w:pPr>
      <w:rPr>
        <w:rFonts w:hint="default"/>
      </w:rPr>
    </w:lvl>
  </w:abstractNum>
  <w:abstractNum w:abstractNumId="8" w15:restartNumberingAfterBreak="0">
    <w:nsid w:val="14426EAB"/>
    <w:multiLevelType w:val="multilevel"/>
    <w:tmpl w:val="75FE1F12"/>
    <w:lvl w:ilvl="0">
      <w:start w:val="1"/>
      <w:numFmt w:val="decimal"/>
      <w:lvlText w:val="%1"/>
      <w:lvlJc w:val="left"/>
      <w:pPr>
        <w:ind w:left="324" w:hanging="212"/>
      </w:pPr>
      <w:rPr>
        <w:rFonts w:ascii="Arial" w:eastAsia="Times New Roman" w:hAnsi="Arial" w:cs="Arial" w:hint="default"/>
        <w:w w:val="100"/>
        <w:sz w:val="21"/>
        <w:szCs w:val="21"/>
      </w:rPr>
    </w:lvl>
    <w:lvl w:ilvl="1">
      <w:start w:val="1"/>
      <w:numFmt w:val="decimal"/>
      <w:lvlText w:val="%1.%2"/>
      <w:lvlJc w:val="left"/>
      <w:pPr>
        <w:ind w:left="540" w:hanging="420"/>
      </w:pPr>
      <w:rPr>
        <w:rFonts w:ascii="Arial" w:eastAsia="Times New Roman" w:hAnsi="Arial" w:cs="Arial" w:hint="default"/>
        <w:spacing w:val="-1"/>
        <w:w w:val="100"/>
        <w:sz w:val="21"/>
        <w:szCs w:val="21"/>
      </w:rPr>
    </w:lvl>
    <w:lvl w:ilvl="2">
      <w:numFmt w:val="bullet"/>
      <w:lvlText w:val="•"/>
      <w:lvlJc w:val="left"/>
      <w:pPr>
        <w:ind w:left="560" w:hanging="420"/>
      </w:pPr>
      <w:rPr>
        <w:rFonts w:hint="default"/>
      </w:rPr>
    </w:lvl>
    <w:lvl w:ilvl="3">
      <w:numFmt w:val="bullet"/>
      <w:lvlText w:val="•"/>
      <w:lvlJc w:val="left"/>
      <w:pPr>
        <w:ind w:left="1723" w:hanging="420"/>
      </w:pPr>
      <w:rPr>
        <w:rFonts w:hint="default"/>
      </w:rPr>
    </w:lvl>
    <w:lvl w:ilvl="4">
      <w:numFmt w:val="bullet"/>
      <w:lvlText w:val="•"/>
      <w:lvlJc w:val="left"/>
      <w:pPr>
        <w:ind w:left="2887" w:hanging="420"/>
      </w:pPr>
      <w:rPr>
        <w:rFonts w:hint="default"/>
      </w:rPr>
    </w:lvl>
    <w:lvl w:ilvl="5">
      <w:numFmt w:val="bullet"/>
      <w:lvlText w:val="•"/>
      <w:lvlJc w:val="left"/>
      <w:pPr>
        <w:ind w:left="4050" w:hanging="420"/>
      </w:pPr>
      <w:rPr>
        <w:rFonts w:hint="default"/>
      </w:rPr>
    </w:lvl>
    <w:lvl w:ilvl="6">
      <w:numFmt w:val="bullet"/>
      <w:lvlText w:val="•"/>
      <w:lvlJc w:val="left"/>
      <w:pPr>
        <w:ind w:left="5214" w:hanging="420"/>
      </w:pPr>
      <w:rPr>
        <w:rFonts w:hint="default"/>
      </w:rPr>
    </w:lvl>
    <w:lvl w:ilvl="7">
      <w:numFmt w:val="bullet"/>
      <w:lvlText w:val="•"/>
      <w:lvlJc w:val="left"/>
      <w:pPr>
        <w:ind w:left="6378" w:hanging="420"/>
      </w:pPr>
      <w:rPr>
        <w:rFonts w:hint="default"/>
      </w:rPr>
    </w:lvl>
    <w:lvl w:ilvl="8">
      <w:numFmt w:val="bullet"/>
      <w:lvlText w:val="•"/>
      <w:lvlJc w:val="left"/>
      <w:pPr>
        <w:ind w:left="7541" w:hanging="420"/>
      </w:pPr>
      <w:rPr>
        <w:rFonts w:hint="default"/>
      </w:rPr>
    </w:lvl>
  </w:abstractNum>
  <w:abstractNum w:abstractNumId="9" w15:restartNumberingAfterBreak="0">
    <w:nsid w:val="162D002E"/>
    <w:multiLevelType w:val="multilevel"/>
    <w:tmpl w:val="636A469C"/>
    <w:lvl w:ilvl="0">
      <w:start w:val="9"/>
      <w:numFmt w:val="decimal"/>
      <w:lvlText w:val="%1"/>
      <w:lvlJc w:val="left"/>
      <w:pPr>
        <w:ind w:left="1255" w:hanging="423"/>
      </w:pPr>
      <w:rPr>
        <w:rFonts w:hint="default"/>
      </w:rPr>
    </w:lvl>
    <w:lvl w:ilvl="1">
      <w:start w:val="2"/>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lvlText w:val="%1.%2.%3"/>
      <w:lvlJc w:val="left"/>
      <w:pPr>
        <w:ind w:left="1464" w:hanging="632"/>
      </w:pPr>
      <w:rPr>
        <w:rFonts w:hint="default"/>
        <w:b/>
        <w:bCs/>
        <w:spacing w:val="-3"/>
        <w:w w:val="100"/>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2661" w:hanging="841"/>
      </w:pPr>
      <w:rPr>
        <w:rFonts w:hint="default"/>
      </w:rPr>
    </w:lvl>
    <w:lvl w:ilvl="5">
      <w:numFmt w:val="bullet"/>
      <w:lvlText w:val="•"/>
      <w:lvlJc w:val="left"/>
      <w:pPr>
        <w:ind w:left="3862" w:hanging="841"/>
      </w:pPr>
      <w:rPr>
        <w:rFonts w:hint="default"/>
      </w:rPr>
    </w:lvl>
    <w:lvl w:ilvl="6">
      <w:numFmt w:val="bullet"/>
      <w:lvlText w:val="•"/>
      <w:lvlJc w:val="left"/>
      <w:pPr>
        <w:ind w:left="5063" w:hanging="841"/>
      </w:pPr>
      <w:rPr>
        <w:rFonts w:hint="default"/>
      </w:rPr>
    </w:lvl>
    <w:lvl w:ilvl="7">
      <w:numFmt w:val="bullet"/>
      <w:lvlText w:val="•"/>
      <w:lvlJc w:val="left"/>
      <w:pPr>
        <w:ind w:left="6265" w:hanging="841"/>
      </w:pPr>
      <w:rPr>
        <w:rFonts w:hint="default"/>
      </w:rPr>
    </w:lvl>
    <w:lvl w:ilvl="8">
      <w:numFmt w:val="bullet"/>
      <w:lvlText w:val="•"/>
      <w:lvlJc w:val="left"/>
      <w:pPr>
        <w:ind w:left="7466" w:hanging="841"/>
      </w:pPr>
      <w:rPr>
        <w:rFonts w:hint="default"/>
      </w:rPr>
    </w:lvl>
  </w:abstractNum>
  <w:abstractNum w:abstractNumId="10" w15:restartNumberingAfterBreak="0">
    <w:nsid w:val="1C0B0801"/>
    <w:multiLevelType w:val="hybridMultilevel"/>
    <w:tmpl w:val="71729838"/>
    <w:lvl w:ilvl="0" w:tplc="02B65D70">
      <w:numFmt w:val="bullet"/>
      <w:lvlText w:val="-"/>
      <w:lvlJc w:val="left"/>
      <w:pPr>
        <w:ind w:left="112" w:hanging="164"/>
      </w:pPr>
      <w:rPr>
        <w:rFonts w:ascii="Times New Roman" w:eastAsia="Times New Roman" w:hAnsi="Times New Roman" w:cs="Times New Roman" w:hint="default"/>
        <w:w w:val="100"/>
        <w:sz w:val="28"/>
        <w:szCs w:val="28"/>
      </w:rPr>
    </w:lvl>
    <w:lvl w:ilvl="1" w:tplc="0D54D652">
      <w:numFmt w:val="bullet"/>
      <w:lvlText w:val="•"/>
      <w:lvlJc w:val="left"/>
      <w:pPr>
        <w:ind w:left="1094" w:hanging="164"/>
      </w:pPr>
      <w:rPr>
        <w:rFonts w:hint="default"/>
      </w:rPr>
    </w:lvl>
    <w:lvl w:ilvl="2" w:tplc="81A06324">
      <w:numFmt w:val="bullet"/>
      <w:lvlText w:val="•"/>
      <w:lvlJc w:val="left"/>
      <w:pPr>
        <w:ind w:left="2069" w:hanging="164"/>
      </w:pPr>
      <w:rPr>
        <w:rFonts w:hint="default"/>
      </w:rPr>
    </w:lvl>
    <w:lvl w:ilvl="3" w:tplc="F12EF116">
      <w:numFmt w:val="bullet"/>
      <w:lvlText w:val="•"/>
      <w:lvlJc w:val="left"/>
      <w:pPr>
        <w:ind w:left="3044" w:hanging="164"/>
      </w:pPr>
      <w:rPr>
        <w:rFonts w:hint="default"/>
      </w:rPr>
    </w:lvl>
    <w:lvl w:ilvl="4" w:tplc="944CD148">
      <w:numFmt w:val="bullet"/>
      <w:lvlText w:val="•"/>
      <w:lvlJc w:val="left"/>
      <w:pPr>
        <w:ind w:left="4019" w:hanging="164"/>
      </w:pPr>
      <w:rPr>
        <w:rFonts w:hint="default"/>
      </w:rPr>
    </w:lvl>
    <w:lvl w:ilvl="5" w:tplc="50762D2A">
      <w:numFmt w:val="bullet"/>
      <w:lvlText w:val="•"/>
      <w:lvlJc w:val="left"/>
      <w:pPr>
        <w:ind w:left="4994" w:hanging="164"/>
      </w:pPr>
      <w:rPr>
        <w:rFonts w:hint="default"/>
      </w:rPr>
    </w:lvl>
    <w:lvl w:ilvl="6" w:tplc="F03AA03A">
      <w:numFmt w:val="bullet"/>
      <w:lvlText w:val="•"/>
      <w:lvlJc w:val="left"/>
      <w:pPr>
        <w:ind w:left="5969" w:hanging="164"/>
      </w:pPr>
      <w:rPr>
        <w:rFonts w:hint="default"/>
      </w:rPr>
    </w:lvl>
    <w:lvl w:ilvl="7" w:tplc="47E8ED5A">
      <w:numFmt w:val="bullet"/>
      <w:lvlText w:val="•"/>
      <w:lvlJc w:val="left"/>
      <w:pPr>
        <w:ind w:left="6944" w:hanging="164"/>
      </w:pPr>
      <w:rPr>
        <w:rFonts w:hint="default"/>
      </w:rPr>
    </w:lvl>
    <w:lvl w:ilvl="8" w:tplc="21729E5C">
      <w:numFmt w:val="bullet"/>
      <w:lvlText w:val="•"/>
      <w:lvlJc w:val="left"/>
      <w:pPr>
        <w:ind w:left="7919" w:hanging="164"/>
      </w:pPr>
      <w:rPr>
        <w:rFonts w:hint="default"/>
      </w:rPr>
    </w:lvl>
  </w:abstractNum>
  <w:abstractNum w:abstractNumId="11" w15:restartNumberingAfterBreak="0">
    <w:nsid w:val="1C5E039B"/>
    <w:multiLevelType w:val="multilevel"/>
    <w:tmpl w:val="361C2DC8"/>
    <w:lvl w:ilvl="0">
      <w:start w:val="3"/>
      <w:numFmt w:val="decimal"/>
      <w:lvlText w:val="%1"/>
      <w:lvlJc w:val="left"/>
      <w:pPr>
        <w:ind w:left="1255" w:hanging="423"/>
      </w:pPr>
      <w:rPr>
        <w:rFonts w:hint="default"/>
      </w:rPr>
    </w:lvl>
    <w:lvl w:ilvl="1">
      <w:start w:val="6"/>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12" w15:restartNumberingAfterBreak="0">
    <w:nsid w:val="1E70646E"/>
    <w:multiLevelType w:val="multilevel"/>
    <w:tmpl w:val="750CB824"/>
    <w:lvl w:ilvl="0">
      <w:start w:val="2"/>
      <w:numFmt w:val="decimal"/>
      <w:lvlText w:val="%1"/>
      <w:lvlJc w:val="left"/>
      <w:pPr>
        <w:ind w:left="1133" w:hanging="423"/>
      </w:pPr>
      <w:rPr>
        <w:rFonts w:hint="default"/>
      </w:rPr>
    </w:lvl>
    <w:lvl w:ilvl="1">
      <w:start w:val="4"/>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lvlText w:val="%1.%2.%3"/>
      <w:lvlJc w:val="left"/>
      <w:pPr>
        <w:ind w:left="1464" w:hanging="632"/>
      </w:pPr>
      <w:rPr>
        <w:rFonts w:ascii="Arial" w:eastAsia="Times New Roman" w:hAnsi="Arial" w:cs="Arial" w:hint="default"/>
        <w:spacing w:val="-3"/>
        <w:w w:val="100"/>
        <w:sz w:val="21"/>
        <w:szCs w:val="21"/>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3562" w:hanging="841"/>
      </w:pPr>
      <w:rPr>
        <w:rFonts w:hint="default"/>
      </w:rPr>
    </w:lvl>
    <w:lvl w:ilvl="5">
      <w:numFmt w:val="bullet"/>
      <w:lvlText w:val="•"/>
      <w:lvlJc w:val="left"/>
      <w:pPr>
        <w:ind w:left="4613" w:hanging="841"/>
      </w:pPr>
      <w:rPr>
        <w:rFonts w:hint="default"/>
      </w:rPr>
    </w:lvl>
    <w:lvl w:ilvl="6">
      <w:numFmt w:val="bullet"/>
      <w:lvlText w:val="•"/>
      <w:lvlJc w:val="left"/>
      <w:pPr>
        <w:ind w:left="5664" w:hanging="841"/>
      </w:pPr>
      <w:rPr>
        <w:rFonts w:hint="default"/>
      </w:rPr>
    </w:lvl>
    <w:lvl w:ilvl="7">
      <w:numFmt w:val="bullet"/>
      <w:lvlText w:val="•"/>
      <w:lvlJc w:val="left"/>
      <w:pPr>
        <w:ind w:left="6715" w:hanging="841"/>
      </w:pPr>
      <w:rPr>
        <w:rFonts w:hint="default"/>
      </w:rPr>
    </w:lvl>
    <w:lvl w:ilvl="8">
      <w:numFmt w:val="bullet"/>
      <w:lvlText w:val="•"/>
      <w:lvlJc w:val="left"/>
      <w:pPr>
        <w:ind w:left="7766" w:hanging="841"/>
      </w:pPr>
      <w:rPr>
        <w:rFonts w:hint="default"/>
      </w:rPr>
    </w:lvl>
  </w:abstractNum>
  <w:abstractNum w:abstractNumId="13" w15:restartNumberingAfterBreak="0">
    <w:nsid w:val="1FA770E5"/>
    <w:multiLevelType w:val="multilevel"/>
    <w:tmpl w:val="D1BE1AE6"/>
    <w:lvl w:ilvl="0">
      <w:start w:val="4"/>
      <w:numFmt w:val="decimal"/>
      <w:lvlText w:val="%1"/>
      <w:lvlJc w:val="left"/>
      <w:pPr>
        <w:ind w:left="1133" w:hanging="423"/>
      </w:pPr>
      <w:rPr>
        <w:rFonts w:hint="default"/>
      </w:rPr>
    </w:lvl>
    <w:lvl w:ilvl="1">
      <w:start w:val="4"/>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711"/>
      </w:pPr>
      <w:rPr>
        <w:rFonts w:ascii="Arial" w:eastAsia="Times New Roman" w:hAnsi="Arial" w:cs="Arial" w:hint="default"/>
        <w:b/>
        <w:bCs/>
        <w:spacing w:val="-3"/>
        <w:w w:val="100"/>
        <w:sz w:val="21"/>
        <w:szCs w:val="21"/>
      </w:rPr>
    </w:lvl>
    <w:lvl w:ilvl="3">
      <w:numFmt w:val="bullet"/>
      <w:lvlText w:val="•"/>
      <w:lvlJc w:val="left"/>
      <w:pPr>
        <w:ind w:left="3173" w:hanging="711"/>
      </w:pPr>
      <w:rPr>
        <w:rFonts w:hint="default"/>
      </w:rPr>
    </w:lvl>
    <w:lvl w:ilvl="4">
      <w:numFmt w:val="bullet"/>
      <w:lvlText w:val="•"/>
      <w:lvlJc w:val="left"/>
      <w:pPr>
        <w:ind w:left="4129" w:hanging="711"/>
      </w:pPr>
      <w:rPr>
        <w:rFonts w:hint="default"/>
      </w:rPr>
    </w:lvl>
    <w:lvl w:ilvl="5">
      <w:numFmt w:val="bullet"/>
      <w:lvlText w:val="•"/>
      <w:lvlJc w:val="left"/>
      <w:pPr>
        <w:ind w:left="5086" w:hanging="711"/>
      </w:pPr>
      <w:rPr>
        <w:rFonts w:hint="default"/>
      </w:rPr>
    </w:lvl>
    <w:lvl w:ilvl="6">
      <w:numFmt w:val="bullet"/>
      <w:lvlText w:val="•"/>
      <w:lvlJc w:val="left"/>
      <w:pPr>
        <w:ind w:left="6042" w:hanging="711"/>
      </w:pPr>
      <w:rPr>
        <w:rFonts w:hint="default"/>
      </w:rPr>
    </w:lvl>
    <w:lvl w:ilvl="7">
      <w:numFmt w:val="bullet"/>
      <w:lvlText w:val="•"/>
      <w:lvlJc w:val="left"/>
      <w:pPr>
        <w:ind w:left="6999" w:hanging="711"/>
      </w:pPr>
      <w:rPr>
        <w:rFonts w:hint="default"/>
      </w:rPr>
    </w:lvl>
    <w:lvl w:ilvl="8">
      <w:numFmt w:val="bullet"/>
      <w:lvlText w:val="•"/>
      <w:lvlJc w:val="left"/>
      <w:pPr>
        <w:ind w:left="7955" w:hanging="711"/>
      </w:pPr>
      <w:rPr>
        <w:rFonts w:hint="default"/>
      </w:rPr>
    </w:lvl>
  </w:abstractNum>
  <w:abstractNum w:abstractNumId="14" w15:restartNumberingAfterBreak="0">
    <w:nsid w:val="212C5FE2"/>
    <w:multiLevelType w:val="multilevel"/>
    <w:tmpl w:val="3FCE5578"/>
    <w:lvl w:ilvl="0">
      <w:start w:val="4"/>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15" w15:restartNumberingAfterBreak="0">
    <w:nsid w:val="26FC5667"/>
    <w:multiLevelType w:val="multilevel"/>
    <w:tmpl w:val="1CCAF0E4"/>
    <w:lvl w:ilvl="0">
      <w:start w:val="8"/>
      <w:numFmt w:val="decimal"/>
      <w:lvlText w:val="%1"/>
      <w:lvlJc w:val="left"/>
      <w:pPr>
        <w:ind w:left="1106" w:hanging="423"/>
      </w:pPr>
      <w:rPr>
        <w:rFonts w:hint="default"/>
      </w:rPr>
    </w:lvl>
    <w:lvl w:ilvl="1">
      <w:start w:val="3"/>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lvlText w:val="%1.%2.%3"/>
      <w:lvlJc w:val="left"/>
      <w:pPr>
        <w:ind w:left="112" w:hanging="622"/>
      </w:pPr>
      <w:rPr>
        <w:rFonts w:ascii="Arial" w:eastAsia="Times New Roman" w:hAnsi="Arial" w:cs="Arial" w:hint="default"/>
        <w:b/>
        <w:bCs/>
        <w:spacing w:val="-3"/>
        <w:w w:val="100"/>
        <w:sz w:val="21"/>
        <w:szCs w:val="21"/>
      </w:rPr>
    </w:lvl>
    <w:lvl w:ilvl="3">
      <w:numFmt w:val="bullet"/>
      <w:lvlText w:val="•"/>
      <w:lvlJc w:val="left"/>
      <w:pPr>
        <w:ind w:left="3048" w:hanging="622"/>
      </w:pPr>
      <w:rPr>
        <w:rFonts w:hint="default"/>
      </w:rPr>
    </w:lvl>
    <w:lvl w:ilvl="4">
      <w:numFmt w:val="bullet"/>
      <w:lvlText w:val="•"/>
      <w:lvlJc w:val="left"/>
      <w:pPr>
        <w:ind w:left="4022" w:hanging="622"/>
      </w:pPr>
      <w:rPr>
        <w:rFonts w:hint="default"/>
      </w:rPr>
    </w:lvl>
    <w:lvl w:ilvl="5">
      <w:numFmt w:val="bullet"/>
      <w:lvlText w:val="•"/>
      <w:lvlJc w:val="left"/>
      <w:pPr>
        <w:ind w:left="4997" w:hanging="622"/>
      </w:pPr>
      <w:rPr>
        <w:rFonts w:hint="default"/>
      </w:rPr>
    </w:lvl>
    <w:lvl w:ilvl="6">
      <w:numFmt w:val="bullet"/>
      <w:lvlText w:val="•"/>
      <w:lvlJc w:val="left"/>
      <w:pPr>
        <w:ind w:left="5971" w:hanging="622"/>
      </w:pPr>
      <w:rPr>
        <w:rFonts w:hint="default"/>
      </w:rPr>
    </w:lvl>
    <w:lvl w:ilvl="7">
      <w:numFmt w:val="bullet"/>
      <w:lvlText w:val="•"/>
      <w:lvlJc w:val="left"/>
      <w:pPr>
        <w:ind w:left="6945" w:hanging="622"/>
      </w:pPr>
      <w:rPr>
        <w:rFonts w:hint="default"/>
      </w:rPr>
    </w:lvl>
    <w:lvl w:ilvl="8">
      <w:numFmt w:val="bullet"/>
      <w:lvlText w:val="•"/>
      <w:lvlJc w:val="left"/>
      <w:pPr>
        <w:ind w:left="7920" w:hanging="622"/>
      </w:pPr>
      <w:rPr>
        <w:rFonts w:hint="default"/>
      </w:rPr>
    </w:lvl>
  </w:abstractNum>
  <w:abstractNum w:abstractNumId="16" w15:restartNumberingAfterBreak="0">
    <w:nsid w:val="3BEE50F9"/>
    <w:multiLevelType w:val="hybridMultilevel"/>
    <w:tmpl w:val="5676786A"/>
    <w:lvl w:ilvl="0" w:tplc="0388D7AC">
      <w:start w:val="1"/>
      <w:numFmt w:val="decimal"/>
      <w:lvlText w:val="%1."/>
      <w:lvlJc w:val="left"/>
      <w:pPr>
        <w:ind w:left="33" w:hanging="240"/>
      </w:pPr>
      <w:rPr>
        <w:rFonts w:ascii="Times New Roman" w:eastAsia="Times New Roman" w:hAnsi="Times New Roman" w:cs="Times New Roman" w:hint="default"/>
        <w:spacing w:val="-1"/>
        <w:w w:val="99"/>
        <w:sz w:val="24"/>
        <w:szCs w:val="24"/>
      </w:rPr>
    </w:lvl>
    <w:lvl w:ilvl="1" w:tplc="9222BF00">
      <w:numFmt w:val="bullet"/>
      <w:lvlText w:val="•"/>
      <w:lvlJc w:val="left"/>
      <w:pPr>
        <w:ind w:left="261" w:hanging="240"/>
      </w:pPr>
      <w:rPr>
        <w:rFonts w:hint="default"/>
      </w:rPr>
    </w:lvl>
    <w:lvl w:ilvl="2" w:tplc="D720A70A">
      <w:numFmt w:val="bullet"/>
      <w:lvlText w:val="•"/>
      <w:lvlJc w:val="left"/>
      <w:pPr>
        <w:ind w:left="483" w:hanging="240"/>
      </w:pPr>
      <w:rPr>
        <w:rFonts w:hint="default"/>
      </w:rPr>
    </w:lvl>
    <w:lvl w:ilvl="3" w:tplc="CFF0A0C2">
      <w:numFmt w:val="bullet"/>
      <w:lvlText w:val="•"/>
      <w:lvlJc w:val="left"/>
      <w:pPr>
        <w:ind w:left="704" w:hanging="240"/>
      </w:pPr>
      <w:rPr>
        <w:rFonts w:hint="default"/>
      </w:rPr>
    </w:lvl>
    <w:lvl w:ilvl="4" w:tplc="E2F21FC6">
      <w:numFmt w:val="bullet"/>
      <w:lvlText w:val="•"/>
      <w:lvlJc w:val="left"/>
      <w:pPr>
        <w:ind w:left="926" w:hanging="240"/>
      </w:pPr>
      <w:rPr>
        <w:rFonts w:hint="default"/>
      </w:rPr>
    </w:lvl>
    <w:lvl w:ilvl="5" w:tplc="34B43E1E">
      <w:numFmt w:val="bullet"/>
      <w:lvlText w:val="•"/>
      <w:lvlJc w:val="left"/>
      <w:pPr>
        <w:ind w:left="1148" w:hanging="240"/>
      </w:pPr>
      <w:rPr>
        <w:rFonts w:hint="default"/>
      </w:rPr>
    </w:lvl>
    <w:lvl w:ilvl="6" w:tplc="78EEDD60">
      <w:numFmt w:val="bullet"/>
      <w:lvlText w:val="•"/>
      <w:lvlJc w:val="left"/>
      <w:pPr>
        <w:ind w:left="1369" w:hanging="240"/>
      </w:pPr>
      <w:rPr>
        <w:rFonts w:hint="default"/>
      </w:rPr>
    </w:lvl>
    <w:lvl w:ilvl="7" w:tplc="5F080D14">
      <w:numFmt w:val="bullet"/>
      <w:lvlText w:val="•"/>
      <w:lvlJc w:val="left"/>
      <w:pPr>
        <w:ind w:left="1591" w:hanging="240"/>
      </w:pPr>
      <w:rPr>
        <w:rFonts w:hint="default"/>
      </w:rPr>
    </w:lvl>
    <w:lvl w:ilvl="8" w:tplc="308246AC">
      <w:numFmt w:val="bullet"/>
      <w:lvlText w:val="•"/>
      <w:lvlJc w:val="left"/>
      <w:pPr>
        <w:ind w:left="1812" w:hanging="240"/>
      </w:pPr>
      <w:rPr>
        <w:rFonts w:hint="default"/>
      </w:rPr>
    </w:lvl>
  </w:abstractNum>
  <w:abstractNum w:abstractNumId="17" w15:restartNumberingAfterBreak="0">
    <w:nsid w:val="3F2C35B7"/>
    <w:multiLevelType w:val="multilevel"/>
    <w:tmpl w:val="766ECAC4"/>
    <w:lvl w:ilvl="0">
      <w:start w:val="3"/>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77"/>
      </w:pPr>
      <w:rPr>
        <w:rFonts w:ascii="Arial" w:eastAsia="Times New Roman" w:hAnsi="Arial" w:cs="Arial" w:hint="default"/>
        <w:spacing w:val="-3"/>
        <w:w w:val="100"/>
        <w:sz w:val="21"/>
        <w:szCs w:val="21"/>
      </w:rPr>
    </w:lvl>
    <w:lvl w:ilvl="3">
      <w:numFmt w:val="bullet"/>
      <w:lvlText w:val="•"/>
      <w:lvlJc w:val="left"/>
      <w:pPr>
        <w:ind w:left="3173" w:hanging="677"/>
      </w:pPr>
      <w:rPr>
        <w:rFonts w:hint="default"/>
      </w:rPr>
    </w:lvl>
    <w:lvl w:ilvl="4">
      <w:numFmt w:val="bullet"/>
      <w:lvlText w:val="•"/>
      <w:lvlJc w:val="left"/>
      <w:pPr>
        <w:ind w:left="4129" w:hanging="677"/>
      </w:pPr>
      <w:rPr>
        <w:rFonts w:hint="default"/>
      </w:rPr>
    </w:lvl>
    <w:lvl w:ilvl="5">
      <w:numFmt w:val="bullet"/>
      <w:lvlText w:val="•"/>
      <w:lvlJc w:val="left"/>
      <w:pPr>
        <w:ind w:left="5086" w:hanging="677"/>
      </w:pPr>
      <w:rPr>
        <w:rFonts w:hint="default"/>
      </w:rPr>
    </w:lvl>
    <w:lvl w:ilvl="6">
      <w:numFmt w:val="bullet"/>
      <w:lvlText w:val="•"/>
      <w:lvlJc w:val="left"/>
      <w:pPr>
        <w:ind w:left="6042" w:hanging="677"/>
      </w:pPr>
      <w:rPr>
        <w:rFonts w:hint="default"/>
      </w:rPr>
    </w:lvl>
    <w:lvl w:ilvl="7">
      <w:numFmt w:val="bullet"/>
      <w:lvlText w:val="•"/>
      <w:lvlJc w:val="left"/>
      <w:pPr>
        <w:ind w:left="6999" w:hanging="677"/>
      </w:pPr>
      <w:rPr>
        <w:rFonts w:hint="default"/>
      </w:rPr>
    </w:lvl>
    <w:lvl w:ilvl="8">
      <w:numFmt w:val="bullet"/>
      <w:lvlText w:val="•"/>
      <w:lvlJc w:val="left"/>
      <w:pPr>
        <w:ind w:left="7955" w:hanging="677"/>
      </w:pPr>
      <w:rPr>
        <w:rFonts w:hint="default"/>
      </w:rPr>
    </w:lvl>
  </w:abstractNum>
  <w:abstractNum w:abstractNumId="18" w15:restartNumberingAfterBreak="0">
    <w:nsid w:val="40EE3972"/>
    <w:multiLevelType w:val="multilevel"/>
    <w:tmpl w:val="182CB0B2"/>
    <w:lvl w:ilvl="0">
      <w:start w:val="2"/>
      <w:numFmt w:val="decimal"/>
      <w:lvlText w:val="%1"/>
      <w:lvlJc w:val="left"/>
      <w:pPr>
        <w:ind w:left="1464" w:hanging="632"/>
      </w:pPr>
      <w:rPr>
        <w:rFonts w:hint="default"/>
      </w:rPr>
    </w:lvl>
    <w:lvl w:ilvl="1">
      <w:start w:val="4"/>
      <w:numFmt w:val="decimal"/>
      <w:lvlText w:val="%1.%2"/>
      <w:lvlJc w:val="left"/>
      <w:pPr>
        <w:ind w:left="1464" w:hanging="632"/>
      </w:pPr>
      <w:rPr>
        <w:rFonts w:hint="default"/>
      </w:rPr>
    </w:lvl>
    <w:lvl w:ilvl="2">
      <w:start w:val="3"/>
      <w:numFmt w:val="decimal"/>
      <w:lvlText w:val="%1.%2.%3"/>
      <w:lvlJc w:val="left"/>
      <w:pPr>
        <w:ind w:left="1464" w:hanging="632"/>
      </w:pPr>
      <w:rPr>
        <w:rFonts w:ascii="Arial" w:eastAsia="Times New Roman" w:hAnsi="Arial" w:cs="Arial" w:hint="default"/>
        <w:spacing w:val="-3"/>
        <w:w w:val="100"/>
        <w:sz w:val="21"/>
        <w:szCs w:val="21"/>
      </w:rPr>
    </w:lvl>
    <w:lvl w:ilvl="3">
      <w:start w:val="1"/>
      <w:numFmt w:val="decimal"/>
      <w:lvlText w:val="%1.%2.%3.%4"/>
      <w:lvlJc w:val="left"/>
      <w:pPr>
        <w:ind w:left="112" w:hanging="982"/>
      </w:pPr>
      <w:rPr>
        <w:rFonts w:ascii="Arial" w:eastAsia="Times New Roman" w:hAnsi="Arial" w:cs="Arial" w:hint="default"/>
        <w:b w:val="0"/>
        <w:bCs w:val="0"/>
        <w:spacing w:val="-3"/>
        <w:w w:val="100"/>
        <w:sz w:val="21"/>
        <w:szCs w:val="21"/>
      </w:rPr>
    </w:lvl>
    <w:lvl w:ilvl="4">
      <w:numFmt w:val="bullet"/>
      <w:lvlText w:val="•"/>
      <w:lvlJc w:val="left"/>
      <w:pPr>
        <w:ind w:left="4262" w:hanging="982"/>
      </w:pPr>
      <w:rPr>
        <w:rFonts w:hint="default"/>
      </w:rPr>
    </w:lvl>
    <w:lvl w:ilvl="5">
      <w:numFmt w:val="bullet"/>
      <w:lvlText w:val="•"/>
      <w:lvlJc w:val="left"/>
      <w:pPr>
        <w:ind w:left="5197" w:hanging="982"/>
      </w:pPr>
      <w:rPr>
        <w:rFonts w:hint="default"/>
      </w:rPr>
    </w:lvl>
    <w:lvl w:ilvl="6">
      <w:numFmt w:val="bullet"/>
      <w:lvlText w:val="•"/>
      <w:lvlJc w:val="left"/>
      <w:pPr>
        <w:ind w:left="6131" w:hanging="982"/>
      </w:pPr>
      <w:rPr>
        <w:rFonts w:hint="default"/>
      </w:rPr>
    </w:lvl>
    <w:lvl w:ilvl="7">
      <w:numFmt w:val="bullet"/>
      <w:lvlText w:val="•"/>
      <w:lvlJc w:val="left"/>
      <w:pPr>
        <w:ind w:left="7065" w:hanging="982"/>
      </w:pPr>
      <w:rPr>
        <w:rFonts w:hint="default"/>
      </w:rPr>
    </w:lvl>
    <w:lvl w:ilvl="8">
      <w:numFmt w:val="bullet"/>
      <w:lvlText w:val="•"/>
      <w:lvlJc w:val="left"/>
      <w:pPr>
        <w:ind w:left="8000" w:hanging="982"/>
      </w:pPr>
      <w:rPr>
        <w:rFonts w:hint="default"/>
      </w:rPr>
    </w:lvl>
  </w:abstractNum>
  <w:abstractNum w:abstractNumId="19" w15:restartNumberingAfterBreak="0">
    <w:nsid w:val="46C364CD"/>
    <w:multiLevelType w:val="multilevel"/>
    <w:tmpl w:val="F9DAB39C"/>
    <w:lvl w:ilvl="0">
      <w:start w:val="3"/>
      <w:numFmt w:val="decimal"/>
      <w:lvlText w:val="%1"/>
      <w:lvlJc w:val="left"/>
      <w:pPr>
        <w:ind w:left="480" w:hanging="480"/>
      </w:pPr>
      <w:rPr>
        <w:rFonts w:hint="default"/>
      </w:rPr>
    </w:lvl>
    <w:lvl w:ilvl="1">
      <w:start w:val="1"/>
      <w:numFmt w:val="decimal"/>
      <w:lvlText w:val="%1.%2"/>
      <w:lvlJc w:val="left"/>
      <w:pPr>
        <w:ind w:left="198" w:hanging="480"/>
      </w:pPr>
      <w:rPr>
        <w:rFonts w:hint="default"/>
      </w:rPr>
    </w:lvl>
    <w:lvl w:ilvl="2">
      <w:start w:val="2"/>
      <w:numFmt w:val="decimal"/>
      <w:lvlText w:val="%1.%2.%3"/>
      <w:lvlJc w:val="left"/>
      <w:pPr>
        <w:ind w:left="156" w:hanging="720"/>
      </w:pPr>
      <w:rPr>
        <w:rFonts w:hint="default"/>
        <w:b/>
        <w:bCs/>
      </w:rPr>
    </w:lvl>
    <w:lvl w:ilvl="3">
      <w:start w:val="1"/>
      <w:numFmt w:val="decimal"/>
      <w:lvlText w:val="%1.%2.%3.%4"/>
      <w:lvlJc w:val="left"/>
      <w:pPr>
        <w:ind w:left="-126" w:hanging="72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33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34" w:hanging="1440"/>
      </w:pPr>
      <w:rPr>
        <w:rFonts w:hint="default"/>
      </w:rPr>
    </w:lvl>
    <w:lvl w:ilvl="8">
      <w:start w:val="1"/>
      <w:numFmt w:val="decimal"/>
      <w:lvlText w:val="%1.%2.%3.%4.%5.%6.%7.%8.%9"/>
      <w:lvlJc w:val="left"/>
      <w:pPr>
        <w:ind w:left="-456" w:hanging="1800"/>
      </w:pPr>
      <w:rPr>
        <w:rFonts w:hint="default"/>
      </w:rPr>
    </w:lvl>
  </w:abstractNum>
  <w:abstractNum w:abstractNumId="20" w15:restartNumberingAfterBreak="0">
    <w:nsid w:val="477643F9"/>
    <w:multiLevelType w:val="hybridMultilevel"/>
    <w:tmpl w:val="BE846264"/>
    <w:lvl w:ilvl="0" w:tplc="1C3A33B8">
      <w:start w:val="1"/>
      <w:numFmt w:val="decimal"/>
      <w:lvlText w:val="%1"/>
      <w:lvlJc w:val="left"/>
      <w:pPr>
        <w:ind w:left="228" w:hanging="195"/>
      </w:pPr>
      <w:rPr>
        <w:rFonts w:hint="default"/>
        <w:w w:val="99"/>
      </w:rPr>
    </w:lvl>
    <w:lvl w:ilvl="1" w:tplc="AB3211AE">
      <w:numFmt w:val="bullet"/>
      <w:lvlText w:val="•"/>
      <w:lvlJc w:val="left"/>
      <w:pPr>
        <w:ind w:left="666" w:hanging="195"/>
      </w:pPr>
      <w:rPr>
        <w:rFonts w:hint="default"/>
      </w:rPr>
    </w:lvl>
    <w:lvl w:ilvl="2" w:tplc="BFD61C8E">
      <w:numFmt w:val="bullet"/>
      <w:lvlText w:val="•"/>
      <w:lvlJc w:val="left"/>
      <w:pPr>
        <w:ind w:left="1113" w:hanging="195"/>
      </w:pPr>
      <w:rPr>
        <w:rFonts w:hint="default"/>
      </w:rPr>
    </w:lvl>
    <w:lvl w:ilvl="3" w:tplc="E9F62FC4">
      <w:numFmt w:val="bullet"/>
      <w:lvlText w:val="•"/>
      <w:lvlJc w:val="left"/>
      <w:pPr>
        <w:ind w:left="1560" w:hanging="195"/>
      </w:pPr>
      <w:rPr>
        <w:rFonts w:hint="default"/>
      </w:rPr>
    </w:lvl>
    <w:lvl w:ilvl="4" w:tplc="F822F5D0">
      <w:numFmt w:val="bullet"/>
      <w:lvlText w:val="•"/>
      <w:lvlJc w:val="left"/>
      <w:pPr>
        <w:ind w:left="2007" w:hanging="195"/>
      </w:pPr>
      <w:rPr>
        <w:rFonts w:hint="default"/>
      </w:rPr>
    </w:lvl>
    <w:lvl w:ilvl="5" w:tplc="E298A4F8">
      <w:numFmt w:val="bullet"/>
      <w:lvlText w:val="•"/>
      <w:lvlJc w:val="left"/>
      <w:pPr>
        <w:ind w:left="2454" w:hanging="195"/>
      </w:pPr>
      <w:rPr>
        <w:rFonts w:hint="default"/>
      </w:rPr>
    </w:lvl>
    <w:lvl w:ilvl="6" w:tplc="54583158">
      <w:numFmt w:val="bullet"/>
      <w:lvlText w:val="•"/>
      <w:lvlJc w:val="left"/>
      <w:pPr>
        <w:ind w:left="2901" w:hanging="195"/>
      </w:pPr>
      <w:rPr>
        <w:rFonts w:hint="default"/>
      </w:rPr>
    </w:lvl>
    <w:lvl w:ilvl="7" w:tplc="8DFC7A8E">
      <w:numFmt w:val="bullet"/>
      <w:lvlText w:val="•"/>
      <w:lvlJc w:val="left"/>
      <w:pPr>
        <w:ind w:left="3348" w:hanging="195"/>
      </w:pPr>
      <w:rPr>
        <w:rFonts w:hint="default"/>
      </w:rPr>
    </w:lvl>
    <w:lvl w:ilvl="8" w:tplc="3650009A">
      <w:numFmt w:val="bullet"/>
      <w:lvlText w:val="•"/>
      <w:lvlJc w:val="left"/>
      <w:pPr>
        <w:ind w:left="3795" w:hanging="195"/>
      </w:pPr>
      <w:rPr>
        <w:rFonts w:hint="default"/>
      </w:rPr>
    </w:lvl>
  </w:abstractNum>
  <w:abstractNum w:abstractNumId="21" w15:restartNumberingAfterBreak="0">
    <w:nsid w:val="479C60FB"/>
    <w:multiLevelType w:val="multilevel"/>
    <w:tmpl w:val="0086785A"/>
    <w:lvl w:ilvl="0">
      <w:start w:val="3"/>
      <w:numFmt w:val="decimal"/>
      <w:lvlText w:val="%1"/>
      <w:lvlJc w:val="left"/>
      <w:pPr>
        <w:ind w:left="1255" w:hanging="423"/>
      </w:pPr>
      <w:rPr>
        <w:rFonts w:hint="default"/>
      </w:rPr>
    </w:lvl>
    <w:lvl w:ilvl="1">
      <w:start w:val="7"/>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19"/>
      </w:pPr>
      <w:rPr>
        <w:rFonts w:ascii="Arial" w:eastAsia="Times New Roman" w:hAnsi="Arial" w:cs="Arial" w:hint="default"/>
        <w:spacing w:val="-3"/>
        <w:w w:val="100"/>
        <w:sz w:val="21"/>
        <w:szCs w:val="21"/>
      </w:rPr>
    </w:lvl>
    <w:lvl w:ilvl="3">
      <w:numFmt w:val="bullet"/>
      <w:lvlText w:val="•"/>
      <w:lvlJc w:val="left"/>
      <w:pPr>
        <w:ind w:left="3173" w:hanging="619"/>
      </w:pPr>
      <w:rPr>
        <w:rFonts w:hint="default"/>
      </w:rPr>
    </w:lvl>
    <w:lvl w:ilvl="4">
      <w:numFmt w:val="bullet"/>
      <w:lvlText w:val="•"/>
      <w:lvlJc w:val="left"/>
      <w:pPr>
        <w:ind w:left="4129" w:hanging="619"/>
      </w:pPr>
      <w:rPr>
        <w:rFonts w:hint="default"/>
      </w:rPr>
    </w:lvl>
    <w:lvl w:ilvl="5">
      <w:numFmt w:val="bullet"/>
      <w:lvlText w:val="•"/>
      <w:lvlJc w:val="left"/>
      <w:pPr>
        <w:ind w:left="5086" w:hanging="619"/>
      </w:pPr>
      <w:rPr>
        <w:rFonts w:hint="default"/>
      </w:rPr>
    </w:lvl>
    <w:lvl w:ilvl="6">
      <w:numFmt w:val="bullet"/>
      <w:lvlText w:val="•"/>
      <w:lvlJc w:val="left"/>
      <w:pPr>
        <w:ind w:left="6042" w:hanging="619"/>
      </w:pPr>
      <w:rPr>
        <w:rFonts w:hint="default"/>
      </w:rPr>
    </w:lvl>
    <w:lvl w:ilvl="7">
      <w:numFmt w:val="bullet"/>
      <w:lvlText w:val="•"/>
      <w:lvlJc w:val="left"/>
      <w:pPr>
        <w:ind w:left="6999" w:hanging="619"/>
      </w:pPr>
      <w:rPr>
        <w:rFonts w:hint="default"/>
      </w:rPr>
    </w:lvl>
    <w:lvl w:ilvl="8">
      <w:numFmt w:val="bullet"/>
      <w:lvlText w:val="•"/>
      <w:lvlJc w:val="left"/>
      <w:pPr>
        <w:ind w:left="7955" w:hanging="619"/>
      </w:pPr>
      <w:rPr>
        <w:rFonts w:hint="default"/>
      </w:rPr>
    </w:lvl>
  </w:abstractNum>
  <w:abstractNum w:abstractNumId="22" w15:restartNumberingAfterBreak="0">
    <w:nsid w:val="49417A62"/>
    <w:multiLevelType w:val="multilevel"/>
    <w:tmpl w:val="96629A8A"/>
    <w:lvl w:ilvl="0">
      <w:start w:val="8"/>
      <w:numFmt w:val="decimal"/>
      <w:lvlText w:val="%1"/>
      <w:lvlJc w:val="left"/>
      <w:pPr>
        <w:ind w:left="1254" w:hanging="423"/>
      </w:pPr>
      <w:rPr>
        <w:rFonts w:hint="default"/>
      </w:rPr>
    </w:lvl>
    <w:lvl w:ilvl="1">
      <w:start w:val="1"/>
      <w:numFmt w:val="decimal"/>
      <w:lvlText w:val="%1.%2"/>
      <w:lvlJc w:val="left"/>
      <w:pPr>
        <w:ind w:left="1254" w:hanging="423"/>
      </w:pPr>
      <w:rPr>
        <w:rFonts w:ascii="Arial" w:eastAsia="Times New Roman" w:hAnsi="Arial" w:cs="Arial" w:hint="default"/>
        <w:b/>
        <w:bCs/>
        <w:spacing w:val="-1"/>
        <w:w w:val="100"/>
        <w:sz w:val="21"/>
        <w:szCs w:val="21"/>
      </w:rPr>
    </w:lvl>
    <w:lvl w:ilvl="2">
      <w:start w:val="1"/>
      <w:numFmt w:val="decimal"/>
      <w:lvlText w:val="%1.%2.%3"/>
      <w:lvlJc w:val="left"/>
      <w:pPr>
        <w:ind w:left="112" w:hanging="747"/>
      </w:pPr>
      <w:rPr>
        <w:rFonts w:ascii="Arial" w:eastAsia="Times New Roman" w:hAnsi="Arial" w:cs="Arial" w:hint="default"/>
        <w:b/>
        <w:bCs/>
        <w:spacing w:val="-3"/>
        <w:w w:val="100"/>
        <w:sz w:val="21"/>
        <w:szCs w:val="21"/>
      </w:rPr>
    </w:lvl>
    <w:lvl w:ilvl="3">
      <w:numFmt w:val="bullet"/>
      <w:lvlText w:val="•"/>
      <w:lvlJc w:val="left"/>
      <w:pPr>
        <w:ind w:left="3173" w:hanging="747"/>
      </w:pPr>
      <w:rPr>
        <w:rFonts w:hint="default"/>
      </w:rPr>
    </w:lvl>
    <w:lvl w:ilvl="4">
      <w:numFmt w:val="bullet"/>
      <w:lvlText w:val="•"/>
      <w:lvlJc w:val="left"/>
      <w:pPr>
        <w:ind w:left="4129" w:hanging="747"/>
      </w:pPr>
      <w:rPr>
        <w:rFonts w:hint="default"/>
      </w:rPr>
    </w:lvl>
    <w:lvl w:ilvl="5">
      <w:numFmt w:val="bullet"/>
      <w:lvlText w:val="•"/>
      <w:lvlJc w:val="left"/>
      <w:pPr>
        <w:ind w:left="5086" w:hanging="747"/>
      </w:pPr>
      <w:rPr>
        <w:rFonts w:hint="default"/>
      </w:rPr>
    </w:lvl>
    <w:lvl w:ilvl="6">
      <w:numFmt w:val="bullet"/>
      <w:lvlText w:val="•"/>
      <w:lvlJc w:val="left"/>
      <w:pPr>
        <w:ind w:left="6042" w:hanging="747"/>
      </w:pPr>
      <w:rPr>
        <w:rFonts w:hint="default"/>
      </w:rPr>
    </w:lvl>
    <w:lvl w:ilvl="7">
      <w:numFmt w:val="bullet"/>
      <w:lvlText w:val="•"/>
      <w:lvlJc w:val="left"/>
      <w:pPr>
        <w:ind w:left="6999" w:hanging="747"/>
      </w:pPr>
      <w:rPr>
        <w:rFonts w:hint="default"/>
      </w:rPr>
    </w:lvl>
    <w:lvl w:ilvl="8">
      <w:numFmt w:val="bullet"/>
      <w:lvlText w:val="•"/>
      <w:lvlJc w:val="left"/>
      <w:pPr>
        <w:ind w:left="7955" w:hanging="747"/>
      </w:pPr>
      <w:rPr>
        <w:rFonts w:hint="default"/>
      </w:rPr>
    </w:lvl>
  </w:abstractNum>
  <w:abstractNum w:abstractNumId="23" w15:restartNumberingAfterBreak="0">
    <w:nsid w:val="49865155"/>
    <w:multiLevelType w:val="multilevel"/>
    <w:tmpl w:val="3F4CC40E"/>
    <w:lvl w:ilvl="0">
      <w:start w:val="5"/>
      <w:numFmt w:val="decimal"/>
      <w:lvlText w:val="%1"/>
      <w:lvlJc w:val="left"/>
      <w:pPr>
        <w:ind w:left="1254" w:hanging="423"/>
      </w:pPr>
      <w:rPr>
        <w:rFonts w:hint="default"/>
      </w:rPr>
    </w:lvl>
    <w:lvl w:ilvl="1">
      <w:start w:val="1"/>
      <w:numFmt w:val="decimal"/>
      <w:lvlText w:val="%1.%2"/>
      <w:lvlJc w:val="left"/>
      <w:pPr>
        <w:ind w:left="1254"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24" w15:restartNumberingAfterBreak="0">
    <w:nsid w:val="4AA67B48"/>
    <w:multiLevelType w:val="multilevel"/>
    <w:tmpl w:val="FE1AD0A2"/>
    <w:lvl w:ilvl="0">
      <w:start w:val="7"/>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trike w:val="0"/>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lang w:val="en-US"/>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25" w15:restartNumberingAfterBreak="0">
    <w:nsid w:val="519A475F"/>
    <w:multiLevelType w:val="multilevel"/>
    <w:tmpl w:val="0C1629D6"/>
    <w:lvl w:ilvl="0">
      <w:start w:val="6"/>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26" w15:restartNumberingAfterBreak="0">
    <w:nsid w:val="54F04D7D"/>
    <w:multiLevelType w:val="multilevel"/>
    <w:tmpl w:val="51D4C496"/>
    <w:lvl w:ilvl="0">
      <w:start w:val="1"/>
      <w:numFmt w:val="decimal"/>
      <w:lvlText w:val="%1"/>
      <w:lvlJc w:val="left"/>
      <w:pPr>
        <w:ind w:left="1106" w:hanging="212"/>
      </w:pPr>
      <w:rPr>
        <w:rFonts w:ascii="Arial" w:eastAsia="Times New Roman" w:hAnsi="Arial" w:cs="Arial" w:hint="default"/>
        <w:b/>
        <w:bCs/>
        <w:w w:val="100"/>
        <w:sz w:val="21"/>
        <w:szCs w:val="21"/>
      </w:rPr>
    </w:lvl>
    <w:lvl w:ilvl="1">
      <w:start w:val="1"/>
      <w:numFmt w:val="decimal"/>
      <w:lvlText w:val="%1.%2"/>
      <w:lvlJc w:val="left"/>
      <w:pPr>
        <w:ind w:left="991" w:hanging="423"/>
      </w:pPr>
      <w:rPr>
        <w:rFonts w:hint="default"/>
        <w:b/>
        <w:bCs/>
        <w:spacing w:val="-1"/>
        <w:w w:val="100"/>
      </w:rPr>
    </w:lvl>
    <w:lvl w:ilvl="2">
      <w:start w:val="1"/>
      <w:numFmt w:val="decimal"/>
      <w:lvlText w:val="%1.%2.%3"/>
      <w:lvlJc w:val="left"/>
      <w:pPr>
        <w:ind w:left="1146" w:hanging="720"/>
      </w:pPr>
      <w:rPr>
        <w:rFonts w:ascii="Arial" w:eastAsia="Times New Roman" w:hAnsi="Arial" w:cs="Arial" w:hint="default"/>
        <w:b/>
        <w:bCs/>
        <w:spacing w:val="-3"/>
        <w:w w:val="100"/>
        <w:sz w:val="21"/>
        <w:szCs w:val="21"/>
      </w:rPr>
    </w:lvl>
    <w:lvl w:ilvl="3">
      <w:numFmt w:val="bullet"/>
      <w:lvlText w:val="•"/>
      <w:lvlJc w:val="left"/>
      <w:pPr>
        <w:ind w:left="2336" w:hanging="720"/>
      </w:pPr>
      <w:rPr>
        <w:rFonts w:hint="default"/>
      </w:rPr>
    </w:lvl>
    <w:lvl w:ilvl="4">
      <w:numFmt w:val="bullet"/>
      <w:lvlText w:val="•"/>
      <w:lvlJc w:val="left"/>
      <w:pPr>
        <w:ind w:left="3412" w:hanging="720"/>
      </w:pPr>
      <w:rPr>
        <w:rFonts w:hint="default"/>
      </w:rPr>
    </w:lvl>
    <w:lvl w:ilvl="5">
      <w:numFmt w:val="bullet"/>
      <w:lvlText w:val="•"/>
      <w:lvlJc w:val="left"/>
      <w:pPr>
        <w:ind w:left="4488" w:hanging="720"/>
      </w:pPr>
      <w:rPr>
        <w:rFonts w:hint="default"/>
      </w:rPr>
    </w:lvl>
    <w:lvl w:ilvl="6">
      <w:numFmt w:val="bullet"/>
      <w:lvlText w:val="•"/>
      <w:lvlJc w:val="left"/>
      <w:pPr>
        <w:ind w:left="5564" w:hanging="720"/>
      </w:pPr>
      <w:rPr>
        <w:rFonts w:hint="default"/>
      </w:rPr>
    </w:lvl>
    <w:lvl w:ilvl="7">
      <w:numFmt w:val="bullet"/>
      <w:lvlText w:val="•"/>
      <w:lvlJc w:val="left"/>
      <w:pPr>
        <w:ind w:left="6640" w:hanging="720"/>
      </w:pPr>
      <w:rPr>
        <w:rFonts w:hint="default"/>
      </w:rPr>
    </w:lvl>
    <w:lvl w:ilvl="8">
      <w:numFmt w:val="bullet"/>
      <w:lvlText w:val="•"/>
      <w:lvlJc w:val="left"/>
      <w:pPr>
        <w:ind w:left="7716" w:hanging="720"/>
      </w:pPr>
      <w:rPr>
        <w:rFonts w:hint="default"/>
      </w:rPr>
    </w:lvl>
  </w:abstractNum>
  <w:abstractNum w:abstractNumId="27" w15:restartNumberingAfterBreak="0">
    <w:nsid w:val="551D094D"/>
    <w:multiLevelType w:val="multilevel"/>
    <w:tmpl w:val="D7743F16"/>
    <w:lvl w:ilvl="0">
      <w:start w:val="6"/>
      <w:numFmt w:val="decimal"/>
      <w:lvlText w:val="%1"/>
      <w:lvlJc w:val="left"/>
      <w:pPr>
        <w:ind w:left="1106" w:hanging="423"/>
      </w:pPr>
      <w:rPr>
        <w:rFonts w:hint="default"/>
      </w:rPr>
    </w:lvl>
    <w:lvl w:ilvl="1">
      <w:start w:val="3"/>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lvlText w:val="%1.%2.%3"/>
      <w:lvlJc w:val="left"/>
      <w:pPr>
        <w:ind w:left="112" w:hanging="651"/>
      </w:pPr>
      <w:rPr>
        <w:rFonts w:ascii="Arial" w:eastAsia="Times New Roman" w:hAnsi="Arial" w:cs="Arial" w:hint="default"/>
        <w:b/>
        <w:bCs/>
        <w:spacing w:val="-3"/>
        <w:w w:val="100"/>
        <w:sz w:val="21"/>
        <w:szCs w:val="21"/>
      </w:rPr>
    </w:lvl>
    <w:lvl w:ilvl="3">
      <w:numFmt w:val="bullet"/>
      <w:lvlText w:val="•"/>
      <w:lvlJc w:val="left"/>
      <w:pPr>
        <w:ind w:left="3048" w:hanging="651"/>
      </w:pPr>
      <w:rPr>
        <w:rFonts w:hint="default"/>
      </w:rPr>
    </w:lvl>
    <w:lvl w:ilvl="4">
      <w:numFmt w:val="bullet"/>
      <w:lvlText w:val="•"/>
      <w:lvlJc w:val="left"/>
      <w:pPr>
        <w:ind w:left="4022" w:hanging="651"/>
      </w:pPr>
      <w:rPr>
        <w:rFonts w:hint="default"/>
      </w:rPr>
    </w:lvl>
    <w:lvl w:ilvl="5">
      <w:numFmt w:val="bullet"/>
      <w:lvlText w:val="•"/>
      <w:lvlJc w:val="left"/>
      <w:pPr>
        <w:ind w:left="4997" w:hanging="651"/>
      </w:pPr>
      <w:rPr>
        <w:rFonts w:hint="default"/>
      </w:rPr>
    </w:lvl>
    <w:lvl w:ilvl="6">
      <w:numFmt w:val="bullet"/>
      <w:lvlText w:val="•"/>
      <w:lvlJc w:val="left"/>
      <w:pPr>
        <w:ind w:left="5971" w:hanging="651"/>
      </w:pPr>
      <w:rPr>
        <w:rFonts w:hint="default"/>
      </w:rPr>
    </w:lvl>
    <w:lvl w:ilvl="7">
      <w:numFmt w:val="bullet"/>
      <w:lvlText w:val="•"/>
      <w:lvlJc w:val="left"/>
      <w:pPr>
        <w:ind w:left="6945" w:hanging="651"/>
      </w:pPr>
      <w:rPr>
        <w:rFonts w:hint="default"/>
      </w:rPr>
    </w:lvl>
    <w:lvl w:ilvl="8">
      <w:numFmt w:val="bullet"/>
      <w:lvlText w:val="•"/>
      <w:lvlJc w:val="left"/>
      <w:pPr>
        <w:ind w:left="7920" w:hanging="651"/>
      </w:pPr>
      <w:rPr>
        <w:rFonts w:hint="default"/>
      </w:rPr>
    </w:lvl>
  </w:abstractNum>
  <w:abstractNum w:abstractNumId="28" w15:restartNumberingAfterBreak="0">
    <w:nsid w:val="58016AE0"/>
    <w:multiLevelType w:val="multilevel"/>
    <w:tmpl w:val="611A9694"/>
    <w:lvl w:ilvl="0">
      <w:start w:val="5"/>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845"/>
      </w:pPr>
      <w:rPr>
        <w:rFonts w:ascii="Arial" w:eastAsia="Times New Roman" w:hAnsi="Arial" w:cs="Arial" w:hint="default"/>
        <w:b/>
        <w:bCs/>
        <w:spacing w:val="-3"/>
        <w:w w:val="100"/>
        <w:sz w:val="21"/>
        <w:szCs w:val="21"/>
      </w:rPr>
    </w:lvl>
    <w:lvl w:ilvl="3">
      <w:numFmt w:val="bullet"/>
      <w:lvlText w:val="•"/>
      <w:lvlJc w:val="left"/>
      <w:pPr>
        <w:ind w:left="3173" w:hanging="845"/>
      </w:pPr>
      <w:rPr>
        <w:rFonts w:hint="default"/>
      </w:rPr>
    </w:lvl>
    <w:lvl w:ilvl="4">
      <w:numFmt w:val="bullet"/>
      <w:lvlText w:val="•"/>
      <w:lvlJc w:val="left"/>
      <w:pPr>
        <w:ind w:left="4129" w:hanging="845"/>
      </w:pPr>
      <w:rPr>
        <w:rFonts w:hint="default"/>
      </w:rPr>
    </w:lvl>
    <w:lvl w:ilvl="5">
      <w:numFmt w:val="bullet"/>
      <w:lvlText w:val="•"/>
      <w:lvlJc w:val="left"/>
      <w:pPr>
        <w:ind w:left="5086" w:hanging="845"/>
      </w:pPr>
      <w:rPr>
        <w:rFonts w:hint="default"/>
      </w:rPr>
    </w:lvl>
    <w:lvl w:ilvl="6">
      <w:numFmt w:val="bullet"/>
      <w:lvlText w:val="•"/>
      <w:lvlJc w:val="left"/>
      <w:pPr>
        <w:ind w:left="6042" w:hanging="845"/>
      </w:pPr>
      <w:rPr>
        <w:rFonts w:hint="default"/>
      </w:rPr>
    </w:lvl>
    <w:lvl w:ilvl="7">
      <w:numFmt w:val="bullet"/>
      <w:lvlText w:val="•"/>
      <w:lvlJc w:val="left"/>
      <w:pPr>
        <w:ind w:left="6999" w:hanging="845"/>
      </w:pPr>
      <w:rPr>
        <w:rFonts w:hint="default"/>
      </w:rPr>
    </w:lvl>
    <w:lvl w:ilvl="8">
      <w:numFmt w:val="bullet"/>
      <w:lvlText w:val="•"/>
      <w:lvlJc w:val="left"/>
      <w:pPr>
        <w:ind w:left="7955" w:hanging="845"/>
      </w:pPr>
      <w:rPr>
        <w:rFonts w:hint="default"/>
      </w:rPr>
    </w:lvl>
  </w:abstractNum>
  <w:abstractNum w:abstractNumId="29" w15:restartNumberingAfterBreak="0">
    <w:nsid w:val="5D030B11"/>
    <w:multiLevelType w:val="multilevel"/>
    <w:tmpl w:val="29B20022"/>
    <w:lvl w:ilvl="0">
      <w:start w:val="4"/>
      <w:numFmt w:val="decimal"/>
      <w:lvlText w:val="%1"/>
      <w:lvlJc w:val="left"/>
      <w:pPr>
        <w:ind w:left="1255" w:hanging="423"/>
      </w:pPr>
      <w:rPr>
        <w:rFonts w:hint="default"/>
      </w:rPr>
    </w:lvl>
    <w:lvl w:ilvl="1">
      <w:start w:val="3"/>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30" w15:restartNumberingAfterBreak="0">
    <w:nsid w:val="5D222D8D"/>
    <w:multiLevelType w:val="hybridMultilevel"/>
    <w:tmpl w:val="49942784"/>
    <w:lvl w:ilvl="0" w:tplc="799CE578">
      <w:numFmt w:val="bullet"/>
      <w:lvlText w:val="-"/>
      <w:lvlJc w:val="left"/>
      <w:pPr>
        <w:ind w:left="112" w:hanging="197"/>
      </w:pPr>
      <w:rPr>
        <w:rFonts w:ascii="Times New Roman" w:eastAsia="Times New Roman" w:hAnsi="Times New Roman" w:cs="Times New Roman" w:hint="default"/>
        <w:w w:val="100"/>
        <w:sz w:val="28"/>
        <w:szCs w:val="28"/>
      </w:rPr>
    </w:lvl>
    <w:lvl w:ilvl="1" w:tplc="B7A4B1F8">
      <w:numFmt w:val="bullet"/>
      <w:lvlText w:val="-"/>
      <w:lvlJc w:val="left"/>
      <w:pPr>
        <w:ind w:left="112" w:hanging="325"/>
      </w:pPr>
      <w:rPr>
        <w:rFonts w:ascii="Times New Roman" w:eastAsia="Times New Roman" w:hAnsi="Times New Roman" w:cs="Times New Roman" w:hint="default"/>
        <w:w w:val="100"/>
        <w:sz w:val="28"/>
        <w:szCs w:val="28"/>
      </w:rPr>
    </w:lvl>
    <w:lvl w:ilvl="2" w:tplc="192C1B80">
      <w:numFmt w:val="bullet"/>
      <w:lvlText w:val="•"/>
      <w:lvlJc w:val="left"/>
      <w:pPr>
        <w:ind w:left="2069" w:hanging="325"/>
      </w:pPr>
      <w:rPr>
        <w:rFonts w:hint="default"/>
      </w:rPr>
    </w:lvl>
    <w:lvl w:ilvl="3" w:tplc="5900B9D8">
      <w:numFmt w:val="bullet"/>
      <w:lvlText w:val="•"/>
      <w:lvlJc w:val="left"/>
      <w:pPr>
        <w:ind w:left="3044" w:hanging="325"/>
      </w:pPr>
      <w:rPr>
        <w:rFonts w:hint="default"/>
      </w:rPr>
    </w:lvl>
    <w:lvl w:ilvl="4" w:tplc="1DB40C22">
      <w:numFmt w:val="bullet"/>
      <w:lvlText w:val="•"/>
      <w:lvlJc w:val="left"/>
      <w:pPr>
        <w:ind w:left="4019" w:hanging="325"/>
      </w:pPr>
      <w:rPr>
        <w:rFonts w:hint="default"/>
      </w:rPr>
    </w:lvl>
    <w:lvl w:ilvl="5" w:tplc="B318555C">
      <w:numFmt w:val="bullet"/>
      <w:lvlText w:val="•"/>
      <w:lvlJc w:val="left"/>
      <w:pPr>
        <w:ind w:left="4994" w:hanging="325"/>
      </w:pPr>
      <w:rPr>
        <w:rFonts w:hint="default"/>
      </w:rPr>
    </w:lvl>
    <w:lvl w:ilvl="6" w:tplc="3A1E24E2">
      <w:numFmt w:val="bullet"/>
      <w:lvlText w:val="•"/>
      <w:lvlJc w:val="left"/>
      <w:pPr>
        <w:ind w:left="5969" w:hanging="325"/>
      </w:pPr>
      <w:rPr>
        <w:rFonts w:hint="default"/>
      </w:rPr>
    </w:lvl>
    <w:lvl w:ilvl="7" w:tplc="6E229178">
      <w:numFmt w:val="bullet"/>
      <w:lvlText w:val="•"/>
      <w:lvlJc w:val="left"/>
      <w:pPr>
        <w:ind w:left="6944" w:hanging="325"/>
      </w:pPr>
      <w:rPr>
        <w:rFonts w:hint="default"/>
      </w:rPr>
    </w:lvl>
    <w:lvl w:ilvl="8" w:tplc="47E4496E">
      <w:numFmt w:val="bullet"/>
      <w:lvlText w:val="•"/>
      <w:lvlJc w:val="left"/>
      <w:pPr>
        <w:ind w:left="7919" w:hanging="325"/>
      </w:pPr>
      <w:rPr>
        <w:rFonts w:hint="default"/>
      </w:rPr>
    </w:lvl>
  </w:abstractNum>
  <w:abstractNum w:abstractNumId="31" w15:restartNumberingAfterBreak="0">
    <w:nsid w:val="631E4118"/>
    <w:multiLevelType w:val="multilevel"/>
    <w:tmpl w:val="A86CA39E"/>
    <w:lvl w:ilvl="0">
      <w:start w:val="9"/>
      <w:numFmt w:val="decimal"/>
      <w:lvlText w:val="%1"/>
      <w:lvlJc w:val="left"/>
      <w:pPr>
        <w:ind w:left="1464" w:hanging="632"/>
      </w:pPr>
      <w:rPr>
        <w:rFonts w:hint="default"/>
      </w:rPr>
    </w:lvl>
    <w:lvl w:ilvl="1">
      <w:start w:val="3"/>
      <w:numFmt w:val="decimal"/>
      <w:lvlText w:val="%1.%2"/>
      <w:lvlJc w:val="left"/>
      <w:pPr>
        <w:ind w:left="1464" w:hanging="632"/>
      </w:pPr>
      <w:rPr>
        <w:rFonts w:hint="default"/>
      </w:rPr>
    </w:lvl>
    <w:lvl w:ilvl="2">
      <w:start w:val="5"/>
      <w:numFmt w:val="decimal"/>
      <w:lvlText w:val="%1.%2.%3"/>
      <w:lvlJc w:val="left"/>
      <w:pPr>
        <w:ind w:left="1464" w:hanging="632"/>
      </w:pPr>
      <w:rPr>
        <w:rFonts w:ascii="Arial" w:eastAsia="Times New Roman" w:hAnsi="Arial" w:cs="Arial" w:hint="default"/>
        <w:b/>
        <w:bCs/>
        <w:spacing w:val="-3"/>
        <w:w w:val="100"/>
        <w:sz w:val="21"/>
        <w:szCs w:val="21"/>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4262" w:hanging="841"/>
      </w:pPr>
      <w:rPr>
        <w:rFonts w:hint="default"/>
      </w:rPr>
    </w:lvl>
    <w:lvl w:ilvl="5">
      <w:numFmt w:val="bullet"/>
      <w:lvlText w:val="•"/>
      <w:lvlJc w:val="left"/>
      <w:pPr>
        <w:ind w:left="5197" w:hanging="841"/>
      </w:pPr>
      <w:rPr>
        <w:rFonts w:hint="default"/>
      </w:rPr>
    </w:lvl>
    <w:lvl w:ilvl="6">
      <w:numFmt w:val="bullet"/>
      <w:lvlText w:val="•"/>
      <w:lvlJc w:val="left"/>
      <w:pPr>
        <w:ind w:left="6131" w:hanging="841"/>
      </w:pPr>
      <w:rPr>
        <w:rFonts w:hint="default"/>
      </w:rPr>
    </w:lvl>
    <w:lvl w:ilvl="7">
      <w:numFmt w:val="bullet"/>
      <w:lvlText w:val="•"/>
      <w:lvlJc w:val="left"/>
      <w:pPr>
        <w:ind w:left="7065" w:hanging="841"/>
      </w:pPr>
      <w:rPr>
        <w:rFonts w:hint="default"/>
      </w:rPr>
    </w:lvl>
    <w:lvl w:ilvl="8">
      <w:numFmt w:val="bullet"/>
      <w:lvlText w:val="•"/>
      <w:lvlJc w:val="left"/>
      <w:pPr>
        <w:ind w:left="8000" w:hanging="841"/>
      </w:pPr>
      <w:rPr>
        <w:rFonts w:hint="default"/>
      </w:rPr>
    </w:lvl>
  </w:abstractNum>
  <w:abstractNum w:abstractNumId="32" w15:restartNumberingAfterBreak="0">
    <w:nsid w:val="67586889"/>
    <w:multiLevelType w:val="multilevel"/>
    <w:tmpl w:val="C73C01D4"/>
    <w:lvl w:ilvl="0">
      <w:start w:val="9"/>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33" w15:restartNumberingAfterBreak="0">
    <w:nsid w:val="68E5793E"/>
    <w:multiLevelType w:val="multilevel"/>
    <w:tmpl w:val="FBC09EF6"/>
    <w:lvl w:ilvl="0">
      <w:start w:val="7"/>
      <w:numFmt w:val="decimal"/>
      <w:lvlText w:val="%1"/>
      <w:lvlJc w:val="left"/>
      <w:pPr>
        <w:ind w:left="1416" w:hanging="423"/>
      </w:pPr>
      <w:rPr>
        <w:rFonts w:hint="default"/>
      </w:rPr>
    </w:lvl>
    <w:lvl w:ilvl="1">
      <w:start w:val="4"/>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suff w:val="space"/>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048" w:hanging="629"/>
      </w:pPr>
      <w:rPr>
        <w:rFonts w:hint="default"/>
      </w:rPr>
    </w:lvl>
    <w:lvl w:ilvl="4">
      <w:numFmt w:val="bullet"/>
      <w:lvlText w:val="•"/>
      <w:lvlJc w:val="left"/>
      <w:pPr>
        <w:ind w:left="4022" w:hanging="629"/>
      </w:pPr>
      <w:rPr>
        <w:rFonts w:hint="default"/>
      </w:rPr>
    </w:lvl>
    <w:lvl w:ilvl="5">
      <w:numFmt w:val="bullet"/>
      <w:lvlText w:val="•"/>
      <w:lvlJc w:val="left"/>
      <w:pPr>
        <w:ind w:left="4997" w:hanging="629"/>
      </w:pPr>
      <w:rPr>
        <w:rFonts w:hint="default"/>
      </w:rPr>
    </w:lvl>
    <w:lvl w:ilvl="6">
      <w:numFmt w:val="bullet"/>
      <w:lvlText w:val="•"/>
      <w:lvlJc w:val="left"/>
      <w:pPr>
        <w:ind w:left="5971" w:hanging="629"/>
      </w:pPr>
      <w:rPr>
        <w:rFonts w:hint="default"/>
      </w:rPr>
    </w:lvl>
    <w:lvl w:ilvl="7">
      <w:numFmt w:val="bullet"/>
      <w:lvlText w:val="•"/>
      <w:lvlJc w:val="left"/>
      <w:pPr>
        <w:ind w:left="6945" w:hanging="629"/>
      </w:pPr>
      <w:rPr>
        <w:rFonts w:hint="default"/>
      </w:rPr>
    </w:lvl>
    <w:lvl w:ilvl="8">
      <w:numFmt w:val="bullet"/>
      <w:lvlText w:val="•"/>
      <w:lvlJc w:val="left"/>
      <w:pPr>
        <w:ind w:left="7920" w:hanging="629"/>
      </w:pPr>
      <w:rPr>
        <w:rFonts w:hint="default"/>
      </w:rPr>
    </w:lvl>
  </w:abstractNum>
  <w:abstractNum w:abstractNumId="34" w15:restartNumberingAfterBreak="0">
    <w:nsid w:val="695359F8"/>
    <w:multiLevelType w:val="multilevel"/>
    <w:tmpl w:val="003E82E8"/>
    <w:lvl w:ilvl="0">
      <w:start w:val="3"/>
      <w:numFmt w:val="decimal"/>
      <w:lvlText w:val="%1"/>
      <w:lvlJc w:val="left"/>
      <w:pPr>
        <w:ind w:left="1254" w:hanging="423"/>
      </w:pPr>
      <w:rPr>
        <w:rFonts w:hint="default"/>
      </w:rPr>
    </w:lvl>
    <w:lvl w:ilvl="1">
      <w:start w:val="3"/>
      <w:numFmt w:val="decimal"/>
      <w:lvlText w:val="%1.%2"/>
      <w:lvlJc w:val="left"/>
      <w:pPr>
        <w:ind w:left="1254" w:hanging="423"/>
      </w:pPr>
      <w:rPr>
        <w:rFonts w:ascii="Arial" w:eastAsia="Times New Roman" w:hAnsi="Arial" w:cs="Arial" w:hint="default"/>
        <w:b/>
        <w:bCs/>
        <w:spacing w:val="-1"/>
        <w:w w:val="100"/>
        <w:sz w:val="21"/>
        <w:szCs w:val="21"/>
      </w:rPr>
    </w:lvl>
    <w:lvl w:ilvl="2">
      <w:start w:val="1"/>
      <w:numFmt w:val="decimal"/>
      <w:lvlText w:val="%1.%2.%3"/>
      <w:lvlJc w:val="left"/>
      <w:pPr>
        <w:ind w:left="112" w:hanging="1006"/>
      </w:pPr>
      <w:rPr>
        <w:rFonts w:ascii="Arial" w:eastAsia="Times New Roman" w:hAnsi="Arial" w:cs="Arial" w:hint="default"/>
        <w:b/>
        <w:bCs/>
        <w:spacing w:val="-3"/>
        <w:w w:val="100"/>
        <w:sz w:val="21"/>
        <w:szCs w:val="21"/>
      </w:rPr>
    </w:lvl>
    <w:lvl w:ilvl="3">
      <w:numFmt w:val="bullet"/>
      <w:lvlText w:val="•"/>
      <w:lvlJc w:val="left"/>
      <w:pPr>
        <w:ind w:left="3173" w:hanging="1006"/>
      </w:pPr>
      <w:rPr>
        <w:rFonts w:hint="default"/>
      </w:rPr>
    </w:lvl>
    <w:lvl w:ilvl="4">
      <w:numFmt w:val="bullet"/>
      <w:lvlText w:val="•"/>
      <w:lvlJc w:val="left"/>
      <w:pPr>
        <w:ind w:left="4129" w:hanging="1006"/>
      </w:pPr>
      <w:rPr>
        <w:rFonts w:hint="default"/>
      </w:rPr>
    </w:lvl>
    <w:lvl w:ilvl="5">
      <w:numFmt w:val="bullet"/>
      <w:lvlText w:val="•"/>
      <w:lvlJc w:val="left"/>
      <w:pPr>
        <w:ind w:left="5086" w:hanging="1006"/>
      </w:pPr>
      <w:rPr>
        <w:rFonts w:hint="default"/>
      </w:rPr>
    </w:lvl>
    <w:lvl w:ilvl="6">
      <w:numFmt w:val="bullet"/>
      <w:lvlText w:val="•"/>
      <w:lvlJc w:val="left"/>
      <w:pPr>
        <w:ind w:left="6042" w:hanging="1006"/>
      </w:pPr>
      <w:rPr>
        <w:rFonts w:hint="default"/>
      </w:rPr>
    </w:lvl>
    <w:lvl w:ilvl="7">
      <w:numFmt w:val="bullet"/>
      <w:lvlText w:val="•"/>
      <w:lvlJc w:val="left"/>
      <w:pPr>
        <w:ind w:left="6999" w:hanging="1006"/>
      </w:pPr>
      <w:rPr>
        <w:rFonts w:hint="default"/>
      </w:rPr>
    </w:lvl>
    <w:lvl w:ilvl="8">
      <w:numFmt w:val="bullet"/>
      <w:lvlText w:val="•"/>
      <w:lvlJc w:val="left"/>
      <w:pPr>
        <w:ind w:left="7955" w:hanging="1006"/>
      </w:pPr>
      <w:rPr>
        <w:rFonts w:hint="default"/>
      </w:rPr>
    </w:lvl>
  </w:abstractNum>
  <w:abstractNum w:abstractNumId="35" w15:restartNumberingAfterBreak="0">
    <w:nsid w:val="6A2C6BA8"/>
    <w:multiLevelType w:val="multilevel"/>
    <w:tmpl w:val="4308EAEE"/>
    <w:lvl w:ilvl="0">
      <w:start w:val="3"/>
      <w:numFmt w:val="decimal"/>
      <w:lvlText w:val="%1"/>
      <w:lvlJc w:val="left"/>
      <w:pPr>
        <w:ind w:left="1255" w:hanging="423"/>
      </w:pPr>
      <w:rPr>
        <w:rFonts w:hint="default"/>
      </w:rPr>
    </w:lvl>
    <w:lvl w:ilvl="1">
      <w:start w:val="2"/>
      <w:numFmt w:val="decimal"/>
      <w:lvlText w:val="%1.%2"/>
      <w:lvlJc w:val="left"/>
      <w:pPr>
        <w:ind w:left="1274" w:hanging="423"/>
      </w:pPr>
      <w:rPr>
        <w:rFonts w:ascii="Arial" w:eastAsia="Times New Roman" w:hAnsi="Arial" w:cs="Arial" w:hint="default"/>
        <w:b/>
        <w:bCs/>
        <w:spacing w:val="-1"/>
        <w:w w:val="100"/>
        <w:sz w:val="21"/>
        <w:szCs w:val="21"/>
      </w:rPr>
    </w:lvl>
    <w:lvl w:ilvl="2">
      <w:start w:val="1"/>
      <w:numFmt w:val="decimal"/>
      <w:lvlText w:val="%1.%2.%3"/>
      <w:lvlJc w:val="left"/>
      <w:pPr>
        <w:ind w:left="112" w:hanging="759"/>
      </w:pPr>
      <w:rPr>
        <w:rFonts w:ascii="Arial" w:eastAsia="Times New Roman" w:hAnsi="Arial" w:cs="Arial" w:hint="default"/>
        <w:b/>
        <w:bCs/>
        <w:spacing w:val="-3"/>
        <w:w w:val="100"/>
        <w:sz w:val="21"/>
        <w:szCs w:val="21"/>
      </w:rPr>
    </w:lvl>
    <w:lvl w:ilvl="3">
      <w:numFmt w:val="bullet"/>
      <w:lvlText w:val="•"/>
      <w:lvlJc w:val="left"/>
      <w:pPr>
        <w:ind w:left="3173" w:hanging="759"/>
      </w:pPr>
      <w:rPr>
        <w:rFonts w:hint="default"/>
      </w:rPr>
    </w:lvl>
    <w:lvl w:ilvl="4">
      <w:numFmt w:val="bullet"/>
      <w:lvlText w:val="•"/>
      <w:lvlJc w:val="left"/>
      <w:pPr>
        <w:ind w:left="4129" w:hanging="759"/>
      </w:pPr>
      <w:rPr>
        <w:rFonts w:hint="default"/>
      </w:rPr>
    </w:lvl>
    <w:lvl w:ilvl="5">
      <w:numFmt w:val="bullet"/>
      <w:lvlText w:val="•"/>
      <w:lvlJc w:val="left"/>
      <w:pPr>
        <w:ind w:left="5086" w:hanging="759"/>
      </w:pPr>
      <w:rPr>
        <w:rFonts w:hint="default"/>
      </w:rPr>
    </w:lvl>
    <w:lvl w:ilvl="6">
      <w:numFmt w:val="bullet"/>
      <w:lvlText w:val="•"/>
      <w:lvlJc w:val="left"/>
      <w:pPr>
        <w:ind w:left="6042" w:hanging="759"/>
      </w:pPr>
      <w:rPr>
        <w:rFonts w:hint="default"/>
      </w:rPr>
    </w:lvl>
    <w:lvl w:ilvl="7">
      <w:numFmt w:val="bullet"/>
      <w:lvlText w:val="•"/>
      <w:lvlJc w:val="left"/>
      <w:pPr>
        <w:ind w:left="6999" w:hanging="759"/>
      </w:pPr>
      <w:rPr>
        <w:rFonts w:hint="default"/>
      </w:rPr>
    </w:lvl>
    <w:lvl w:ilvl="8">
      <w:numFmt w:val="bullet"/>
      <w:lvlText w:val="•"/>
      <w:lvlJc w:val="left"/>
      <w:pPr>
        <w:ind w:left="7955" w:hanging="759"/>
      </w:pPr>
      <w:rPr>
        <w:rFonts w:hint="default"/>
      </w:rPr>
    </w:lvl>
  </w:abstractNum>
  <w:abstractNum w:abstractNumId="36" w15:restartNumberingAfterBreak="0">
    <w:nsid w:val="6A4524A4"/>
    <w:multiLevelType w:val="hybridMultilevel"/>
    <w:tmpl w:val="D06A10D0"/>
    <w:lvl w:ilvl="0" w:tplc="5D4CA086">
      <w:start w:val="1"/>
      <w:numFmt w:val="decimal"/>
      <w:lvlText w:val="%1."/>
      <w:lvlJc w:val="left"/>
      <w:pPr>
        <w:ind w:left="33" w:hanging="240"/>
      </w:pPr>
      <w:rPr>
        <w:rFonts w:ascii="Times New Roman" w:eastAsia="Times New Roman" w:hAnsi="Times New Roman" w:cs="Times New Roman" w:hint="default"/>
        <w:spacing w:val="-8"/>
        <w:w w:val="99"/>
        <w:sz w:val="24"/>
        <w:szCs w:val="24"/>
      </w:rPr>
    </w:lvl>
    <w:lvl w:ilvl="1" w:tplc="9DAE83A2">
      <w:numFmt w:val="bullet"/>
      <w:lvlText w:val="•"/>
      <w:lvlJc w:val="left"/>
      <w:pPr>
        <w:ind w:left="261" w:hanging="240"/>
      </w:pPr>
      <w:rPr>
        <w:rFonts w:hint="default"/>
      </w:rPr>
    </w:lvl>
    <w:lvl w:ilvl="2" w:tplc="3BC2DE9E">
      <w:numFmt w:val="bullet"/>
      <w:lvlText w:val="•"/>
      <w:lvlJc w:val="left"/>
      <w:pPr>
        <w:ind w:left="483" w:hanging="240"/>
      </w:pPr>
      <w:rPr>
        <w:rFonts w:hint="default"/>
      </w:rPr>
    </w:lvl>
    <w:lvl w:ilvl="3" w:tplc="F5EE37DE">
      <w:numFmt w:val="bullet"/>
      <w:lvlText w:val="•"/>
      <w:lvlJc w:val="left"/>
      <w:pPr>
        <w:ind w:left="704" w:hanging="240"/>
      </w:pPr>
      <w:rPr>
        <w:rFonts w:hint="default"/>
      </w:rPr>
    </w:lvl>
    <w:lvl w:ilvl="4" w:tplc="BF30353C">
      <w:numFmt w:val="bullet"/>
      <w:lvlText w:val="•"/>
      <w:lvlJc w:val="left"/>
      <w:pPr>
        <w:ind w:left="926" w:hanging="240"/>
      </w:pPr>
      <w:rPr>
        <w:rFonts w:hint="default"/>
      </w:rPr>
    </w:lvl>
    <w:lvl w:ilvl="5" w:tplc="B69E420C">
      <w:numFmt w:val="bullet"/>
      <w:lvlText w:val="•"/>
      <w:lvlJc w:val="left"/>
      <w:pPr>
        <w:ind w:left="1148" w:hanging="240"/>
      </w:pPr>
      <w:rPr>
        <w:rFonts w:hint="default"/>
      </w:rPr>
    </w:lvl>
    <w:lvl w:ilvl="6" w:tplc="3CC47D88">
      <w:numFmt w:val="bullet"/>
      <w:lvlText w:val="•"/>
      <w:lvlJc w:val="left"/>
      <w:pPr>
        <w:ind w:left="1369" w:hanging="240"/>
      </w:pPr>
      <w:rPr>
        <w:rFonts w:hint="default"/>
      </w:rPr>
    </w:lvl>
    <w:lvl w:ilvl="7" w:tplc="3EAEE7B6">
      <w:numFmt w:val="bullet"/>
      <w:lvlText w:val="•"/>
      <w:lvlJc w:val="left"/>
      <w:pPr>
        <w:ind w:left="1591" w:hanging="240"/>
      </w:pPr>
      <w:rPr>
        <w:rFonts w:hint="default"/>
      </w:rPr>
    </w:lvl>
    <w:lvl w:ilvl="8" w:tplc="F49ED606">
      <w:numFmt w:val="bullet"/>
      <w:lvlText w:val="•"/>
      <w:lvlJc w:val="left"/>
      <w:pPr>
        <w:ind w:left="1812" w:hanging="240"/>
      </w:pPr>
      <w:rPr>
        <w:rFonts w:hint="default"/>
      </w:rPr>
    </w:lvl>
  </w:abstractNum>
  <w:abstractNum w:abstractNumId="37" w15:restartNumberingAfterBreak="0">
    <w:nsid w:val="759409EF"/>
    <w:multiLevelType w:val="hybridMultilevel"/>
    <w:tmpl w:val="6E8EC724"/>
    <w:lvl w:ilvl="0" w:tplc="5F525D78">
      <w:start w:val="1"/>
      <w:numFmt w:val="decimal"/>
      <w:lvlText w:val="%1."/>
      <w:lvlJc w:val="left"/>
      <w:pPr>
        <w:ind w:left="33" w:hanging="240"/>
      </w:pPr>
      <w:rPr>
        <w:rFonts w:ascii="Times New Roman" w:eastAsia="Times New Roman" w:hAnsi="Times New Roman" w:cs="Times New Roman" w:hint="default"/>
        <w:spacing w:val="-8"/>
        <w:w w:val="99"/>
        <w:sz w:val="24"/>
        <w:szCs w:val="24"/>
      </w:rPr>
    </w:lvl>
    <w:lvl w:ilvl="1" w:tplc="37705470">
      <w:numFmt w:val="bullet"/>
      <w:lvlText w:val="•"/>
      <w:lvlJc w:val="left"/>
      <w:pPr>
        <w:ind w:left="261" w:hanging="240"/>
      </w:pPr>
      <w:rPr>
        <w:rFonts w:hint="default"/>
      </w:rPr>
    </w:lvl>
    <w:lvl w:ilvl="2" w:tplc="DF9C1A5C">
      <w:numFmt w:val="bullet"/>
      <w:lvlText w:val="•"/>
      <w:lvlJc w:val="left"/>
      <w:pPr>
        <w:ind w:left="483" w:hanging="240"/>
      </w:pPr>
      <w:rPr>
        <w:rFonts w:hint="default"/>
      </w:rPr>
    </w:lvl>
    <w:lvl w:ilvl="3" w:tplc="7E8E802A">
      <w:numFmt w:val="bullet"/>
      <w:lvlText w:val="•"/>
      <w:lvlJc w:val="left"/>
      <w:pPr>
        <w:ind w:left="704" w:hanging="240"/>
      </w:pPr>
      <w:rPr>
        <w:rFonts w:hint="default"/>
      </w:rPr>
    </w:lvl>
    <w:lvl w:ilvl="4" w:tplc="3E22F646">
      <w:numFmt w:val="bullet"/>
      <w:lvlText w:val="•"/>
      <w:lvlJc w:val="left"/>
      <w:pPr>
        <w:ind w:left="926" w:hanging="240"/>
      </w:pPr>
      <w:rPr>
        <w:rFonts w:hint="default"/>
      </w:rPr>
    </w:lvl>
    <w:lvl w:ilvl="5" w:tplc="8B14FAEE">
      <w:numFmt w:val="bullet"/>
      <w:lvlText w:val="•"/>
      <w:lvlJc w:val="left"/>
      <w:pPr>
        <w:ind w:left="1148" w:hanging="240"/>
      </w:pPr>
      <w:rPr>
        <w:rFonts w:hint="default"/>
      </w:rPr>
    </w:lvl>
    <w:lvl w:ilvl="6" w:tplc="FE8E20CA">
      <w:numFmt w:val="bullet"/>
      <w:lvlText w:val="•"/>
      <w:lvlJc w:val="left"/>
      <w:pPr>
        <w:ind w:left="1369" w:hanging="240"/>
      </w:pPr>
      <w:rPr>
        <w:rFonts w:hint="default"/>
      </w:rPr>
    </w:lvl>
    <w:lvl w:ilvl="7" w:tplc="5F94052E">
      <w:numFmt w:val="bullet"/>
      <w:lvlText w:val="•"/>
      <w:lvlJc w:val="left"/>
      <w:pPr>
        <w:ind w:left="1591" w:hanging="240"/>
      </w:pPr>
      <w:rPr>
        <w:rFonts w:hint="default"/>
      </w:rPr>
    </w:lvl>
    <w:lvl w:ilvl="8" w:tplc="1E1ED41A">
      <w:numFmt w:val="bullet"/>
      <w:lvlText w:val="•"/>
      <w:lvlJc w:val="left"/>
      <w:pPr>
        <w:ind w:left="1812" w:hanging="240"/>
      </w:pPr>
      <w:rPr>
        <w:rFonts w:hint="default"/>
      </w:rPr>
    </w:lvl>
  </w:abstractNum>
  <w:abstractNum w:abstractNumId="38" w15:restartNumberingAfterBreak="0">
    <w:nsid w:val="768E76BE"/>
    <w:multiLevelType w:val="hybridMultilevel"/>
    <w:tmpl w:val="5C00E796"/>
    <w:lvl w:ilvl="0" w:tplc="26222F2C">
      <w:numFmt w:val="bullet"/>
      <w:lvlText w:val="-"/>
      <w:lvlJc w:val="left"/>
      <w:pPr>
        <w:ind w:left="112" w:hanging="159"/>
      </w:pPr>
      <w:rPr>
        <w:rFonts w:ascii="Times New Roman" w:eastAsia="Times New Roman" w:hAnsi="Times New Roman" w:cs="Times New Roman" w:hint="default"/>
        <w:w w:val="100"/>
        <w:sz w:val="28"/>
        <w:szCs w:val="28"/>
      </w:rPr>
    </w:lvl>
    <w:lvl w:ilvl="1" w:tplc="06D0CB72">
      <w:numFmt w:val="bullet"/>
      <w:lvlText w:val="-"/>
      <w:lvlJc w:val="left"/>
      <w:pPr>
        <w:ind w:left="112" w:hanging="159"/>
      </w:pPr>
      <w:rPr>
        <w:rFonts w:ascii="Times New Roman" w:eastAsia="Times New Roman" w:hAnsi="Times New Roman" w:cs="Times New Roman" w:hint="default"/>
        <w:w w:val="100"/>
        <w:sz w:val="28"/>
        <w:szCs w:val="28"/>
      </w:rPr>
    </w:lvl>
    <w:lvl w:ilvl="2" w:tplc="8250AE80">
      <w:numFmt w:val="bullet"/>
      <w:lvlText w:val="•"/>
      <w:lvlJc w:val="left"/>
      <w:pPr>
        <w:ind w:left="2069" w:hanging="159"/>
      </w:pPr>
      <w:rPr>
        <w:rFonts w:hint="default"/>
      </w:rPr>
    </w:lvl>
    <w:lvl w:ilvl="3" w:tplc="15CC837E">
      <w:numFmt w:val="bullet"/>
      <w:lvlText w:val="•"/>
      <w:lvlJc w:val="left"/>
      <w:pPr>
        <w:ind w:left="3044" w:hanging="159"/>
      </w:pPr>
      <w:rPr>
        <w:rFonts w:hint="default"/>
      </w:rPr>
    </w:lvl>
    <w:lvl w:ilvl="4" w:tplc="1C4E4486">
      <w:numFmt w:val="bullet"/>
      <w:lvlText w:val="•"/>
      <w:lvlJc w:val="left"/>
      <w:pPr>
        <w:ind w:left="4019" w:hanging="159"/>
      </w:pPr>
      <w:rPr>
        <w:rFonts w:hint="default"/>
      </w:rPr>
    </w:lvl>
    <w:lvl w:ilvl="5" w:tplc="3F96AA88">
      <w:numFmt w:val="bullet"/>
      <w:lvlText w:val="•"/>
      <w:lvlJc w:val="left"/>
      <w:pPr>
        <w:ind w:left="4994" w:hanging="159"/>
      </w:pPr>
      <w:rPr>
        <w:rFonts w:hint="default"/>
      </w:rPr>
    </w:lvl>
    <w:lvl w:ilvl="6" w:tplc="AD2C16FA">
      <w:numFmt w:val="bullet"/>
      <w:lvlText w:val="•"/>
      <w:lvlJc w:val="left"/>
      <w:pPr>
        <w:ind w:left="5969" w:hanging="159"/>
      </w:pPr>
      <w:rPr>
        <w:rFonts w:hint="default"/>
      </w:rPr>
    </w:lvl>
    <w:lvl w:ilvl="7" w:tplc="C0EE0CF2">
      <w:numFmt w:val="bullet"/>
      <w:lvlText w:val="•"/>
      <w:lvlJc w:val="left"/>
      <w:pPr>
        <w:ind w:left="6944" w:hanging="159"/>
      </w:pPr>
      <w:rPr>
        <w:rFonts w:hint="default"/>
      </w:rPr>
    </w:lvl>
    <w:lvl w:ilvl="8" w:tplc="097C345C">
      <w:numFmt w:val="bullet"/>
      <w:lvlText w:val="•"/>
      <w:lvlJc w:val="left"/>
      <w:pPr>
        <w:ind w:left="7919" w:hanging="159"/>
      </w:pPr>
      <w:rPr>
        <w:rFonts w:hint="default"/>
      </w:rPr>
    </w:lvl>
  </w:abstractNum>
  <w:abstractNum w:abstractNumId="39" w15:restartNumberingAfterBreak="0">
    <w:nsid w:val="783D1CA8"/>
    <w:multiLevelType w:val="multilevel"/>
    <w:tmpl w:val="FB266862"/>
    <w:lvl w:ilvl="0">
      <w:start w:val="7"/>
      <w:numFmt w:val="decimal"/>
      <w:lvlText w:val="%1"/>
      <w:lvlJc w:val="left"/>
      <w:pPr>
        <w:ind w:left="1106" w:hanging="423"/>
      </w:pPr>
      <w:rPr>
        <w:rFonts w:hint="default"/>
      </w:rPr>
    </w:lvl>
    <w:lvl w:ilvl="1">
      <w:start w:val="3"/>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lvlText w:val="%1.%2.%3"/>
      <w:lvlJc w:val="left"/>
      <w:pPr>
        <w:ind w:left="112" w:hanging="735"/>
      </w:pPr>
      <w:rPr>
        <w:rFonts w:ascii="Arial" w:eastAsia="Times New Roman" w:hAnsi="Arial" w:cs="Arial" w:hint="default"/>
        <w:b/>
        <w:bCs/>
        <w:spacing w:val="-3"/>
        <w:w w:val="100"/>
        <w:sz w:val="21"/>
        <w:szCs w:val="21"/>
      </w:rPr>
    </w:lvl>
    <w:lvl w:ilvl="3">
      <w:numFmt w:val="bullet"/>
      <w:lvlText w:val="•"/>
      <w:lvlJc w:val="left"/>
      <w:pPr>
        <w:ind w:left="3048" w:hanging="735"/>
      </w:pPr>
      <w:rPr>
        <w:rFonts w:hint="default"/>
      </w:rPr>
    </w:lvl>
    <w:lvl w:ilvl="4">
      <w:numFmt w:val="bullet"/>
      <w:lvlText w:val="•"/>
      <w:lvlJc w:val="left"/>
      <w:pPr>
        <w:ind w:left="4022" w:hanging="735"/>
      </w:pPr>
      <w:rPr>
        <w:rFonts w:hint="default"/>
      </w:rPr>
    </w:lvl>
    <w:lvl w:ilvl="5">
      <w:numFmt w:val="bullet"/>
      <w:lvlText w:val="•"/>
      <w:lvlJc w:val="left"/>
      <w:pPr>
        <w:ind w:left="4997" w:hanging="735"/>
      </w:pPr>
      <w:rPr>
        <w:rFonts w:hint="default"/>
      </w:rPr>
    </w:lvl>
    <w:lvl w:ilvl="6">
      <w:numFmt w:val="bullet"/>
      <w:lvlText w:val="•"/>
      <w:lvlJc w:val="left"/>
      <w:pPr>
        <w:ind w:left="5971" w:hanging="735"/>
      </w:pPr>
      <w:rPr>
        <w:rFonts w:hint="default"/>
      </w:rPr>
    </w:lvl>
    <w:lvl w:ilvl="7">
      <w:numFmt w:val="bullet"/>
      <w:lvlText w:val="•"/>
      <w:lvlJc w:val="left"/>
      <w:pPr>
        <w:ind w:left="6945" w:hanging="735"/>
      </w:pPr>
      <w:rPr>
        <w:rFonts w:hint="default"/>
      </w:rPr>
    </w:lvl>
    <w:lvl w:ilvl="8">
      <w:numFmt w:val="bullet"/>
      <w:lvlText w:val="•"/>
      <w:lvlJc w:val="left"/>
      <w:pPr>
        <w:ind w:left="7920" w:hanging="735"/>
      </w:pPr>
      <w:rPr>
        <w:rFonts w:hint="default"/>
      </w:rPr>
    </w:lvl>
  </w:abstractNum>
  <w:abstractNum w:abstractNumId="40" w15:restartNumberingAfterBreak="0">
    <w:nsid w:val="79102FB8"/>
    <w:multiLevelType w:val="multilevel"/>
    <w:tmpl w:val="8BF49570"/>
    <w:lvl w:ilvl="0">
      <w:start w:val="2"/>
      <w:numFmt w:val="decimal"/>
      <w:lvlText w:val="%1"/>
      <w:lvlJc w:val="left"/>
      <w:pPr>
        <w:ind w:left="1464" w:hanging="632"/>
      </w:pPr>
      <w:rPr>
        <w:rFonts w:hint="default"/>
      </w:rPr>
    </w:lvl>
    <w:lvl w:ilvl="1">
      <w:start w:val="4"/>
      <w:numFmt w:val="decimal"/>
      <w:lvlText w:val="%1.%2"/>
      <w:lvlJc w:val="left"/>
      <w:pPr>
        <w:ind w:left="1464" w:hanging="632"/>
      </w:pPr>
      <w:rPr>
        <w:rFonts w:hint="default"/>
      </w:rPr>
    </w:lvl>
    <w:lvl w:ilvl="2">
      <w:start w:val="2"/>
      <w:numFmt w:val="decimal"/>
      <w:lvlText w:val="%1.%2.%3"/>
      <w:lvlJc w:val="left"/>
      <w:pPr>
        <w:ind w:left="1464" w:hanging="632"/>
      </w:pPr>
      <w:rPr>
        <w:rFonts w:ascii="Arial" w:eastAsia="Times New Roman" w:hAnsi="Arial" w:cs="Arial" w:hint="default"/>
        <w:spacing w:val="-3"/>
        <w:w w:val="100"/>
        <w:sz w:val="21"/>
        <w:szCs w:val="21"/>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4262" w:hanging="841"/>
      </w:pPr>
      <w:rPr>
        <w:rFonts w:hint="default"/>
      </w:rPr>
    </w:lvl>
    <w:lvl w:ilvl="5">
      <w:numFmt w:val="bullet"/>
      <w:lvlText w:val="•"/>
      <w:lvlJc w:val="left"/>
      <w:pPr>
        <w:ind w:left="5197" w:hanging="841"/>
      </w:pPr>
      <w:rPr>
        <w:rFonts w:hint="default"/>
      </w:rPr>
    </w:lvl>
    <w:lvl w:ilvl="6">
      <w:numFmt w:val="bullet"/>
      <w:lvlText w:val="•"/>
      <w:lvlJc w:val="left"/>
      <w:pPr>
        <w:ind w:left="6131" w:hanging="841"/>
      </w:pPr>
      <w:rPr>
        <w:rFonts w:hint="default"/>
      </w:rPr>
    </w:lvl>
    <w:lvl w:ilvl="7">
      <w:numFmt w:val="bullet"/>
      <w:lvlText w:val="•"/>
      <w:lvlJc w:val="left"/>
      <w:pPr>
        <w:ind w:left="7065" w:hanging="841"/>
      </w:pPr>
      <w:rPr>
        <w:rFonts w:hint="default"/>
      </w:rPr>
    </w:lvl>
    <w:lvl w:ilvl="8">
      <w:numFmt w:val="bullet"/>
      <w:lvlText w:val="•"/>
      <w:lvlJc w:val="left"/>
      <w:pPr>
        <w:ind w:left="8000" w:hanging="841"/>
      </w:pPr>
      <w:rPr>
        <w:rFonts w:hint="default"/>
      </w:rPr>
    </w:lvl>
  </w:abstractNum>
  <w:abstractNum w:abstractNumId="41" w15:restartNumberingAfterBreak="0">
    <w:nsid w:val="7CBE697C"/>
    <w:multiLevelType w:val="multilevel"/>
    <w:tmpl w:val="8B8AAA4E"/>
    <w:lvl w:ilvl="0">
      <w:start w:val="7"/>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42" w15:restartNumberingAfterBreak="0">
    <w:nsid w:val="7D1279A1"/>
    <w:multiLevelType w:val="multilevel"/>
    <w:tmpl w:val="4C18A236"/>
    <w:lvl w:ilvl="0">
      <w:start w:val="8"/>
      <w:numFmt w:val="decimal"/>
      <w:lvlText w:val="%1"/>
      <w:lvlJc w:val="left"/>
      <w:pPr>
        <w:ind w:left="1255" w:hanging="423"/>
      </w:pPr>
      <w:rPr>
        <w:rFonts w:hint="default"/>
      </w:rPr>
    </w:lvl>
    <w:lvl w:ilvl="1">
      <w:start w:val="2"/>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85"/>
      </w:pPr>
      <w:rPr>
        <w:rFonts w:ascii="Arial" w:eastAsia="Times New Roman" w:hAnsi="Arial" w:cs="Arial" w:hint="default"/>
        <w:b/>
        <w:bCs/>
        <w:spacing w:val="-3"/>
        <w:w w:val="100"/>
        <w:sz w:val="21"/>
        <w:szCs w:val="21"/>
      </w:rPr>
    </w:lvl>
    <w:lvl w:ilvl="3">
      <w:numFmt w:val="bullet"/>
      <w:lvlText w:val="•"/>
      <w:lvlJc w:val="left"/>
      <w:pPr>
        <w:ind w:left="3173" w:hanging="685"/>
      </w:pPr>
      <w:rPr>
        <w:rFonts w:hint="default"/>
      </w:rPr>
    </w:lvl>
    <w:lvl w:ilvl="4">
      <w:numFmt w:val="bullet"/>
      <w:lvlText w:val="•"/>
      <w:lvlJc w:val="left"/>
      <w:pPr>
        <w:ind w:left="4129" w:hanging="685"/>
      </w:pPr>
      <w:rPr>
        <w:rFonts w:hint="default"/>
      </w:rPr>
    </w:lvl>
    <w:lvl w:ilvl="5">
      <w:numFmt w:val="bullet"/>
      <w:lvlText w:val="•"/>
      <w:lvlJc w:val="left"/>
      <w:pPr>
        <w:ind w:left="5086" w:hanging="685"/>
      </w:pPr>
      <w:rPr>
        <w:rFonts w:hint="default"/>
      </w:rPr>
    </w:lvl>
    <w:lvl w:ilvl="6">
      <w:numFmt w:val="bullet"/>
      <w:lvlText w:val="•"/>
      <w:lvlJc w:val="left"/>
      <w:pPr>
        <w:ind w:left="6042" w:hanging="685"/>
      </w:pPr>
      <w:rPr>
        <w:rFonts w:hint="default"/>
      </w:rPr>
    </w:lvl>
    <w:lvl w:ilvl="7">
      <w:numFmt w:val="bullet"/>
      <w:lvlText w:val="•"/>
      <w:lvlJc w:val="left"/>
      <w:pPr>
        <w:ind w:left="6999" w:hanging="685"/>
      </w:pPr>
      <w:rPr>
        <w:rFonts w:hint="default"/>
      </w:rPr>
    </w:lvl>
    <w:lvl w:ilvl="8">
      <w:numFmt w:val="bullet"/>
      <w:lvlText w:val="•"/>
      <w:lvlJc w:val="left"/>
      <w:pPr>
        <w:ind w:left="7955" w:hanging="685"/>
      </w:pPr>
      <w:rPr>
        <w:rFonts w:hint="default"/>
      </w:rPr>
    </w:lvl>
  </w:abstractNum>
  <w:abstractNum w:abstractNumId="43" w15:restartNumberingAfterBreak="0">
    <w:nsid w:val="7F8907CF"/>
    <w:multiLevelType w:val="multilevel"/>
    <w:tmpl w:val="60A8A454"/>
    <w:lvl w:ilvl="0">
      <w:start w:val="4"/>
      <w:numFmt w:val="decimal"/>
      <w:lvlText w:val="%1"/>
      <w:lvlJc w:val="left"/>
      <w:pPr>
        <w:ind w:left="1255" w:hanging="423"/>
      </w:pPr>
      <w:rPr>
        <w:rFonts w:hint="default"/>
      </w:rPr>
    </w:lvl>
    <w:lvl w:ilvl="1">
      <w:start w:val="1"/>
      <w:numFmt w:val="decimal"/>
      <w:lvlText w:val="%1.%2"/>
      <w:lvlJc w:val="left"/>
      <w:pPr>
        <w:ind w:left="1255" w:hanging="423"/>
      </w:pPr>
      <w:rPr>
        <w:rFonts w:ascii="Arial" w:eastAsia="Times New Roman" w:hAnsi="Arial" w:cs="Arial" w:hint="default"/>
        <w:b/>
        <w:bCs/>
        <w:spacing w:val="-1"/>
        <w:w w:val="100"/>
        <w:sz w:val="21"/>
        <w:szCs w:val="21"/>
      </w:rPr>
    </w:lvl>
    <w:lvl w:ilvl="2">
      <w:start w:val="1"/>
      <w:numFmt w:val="decimal"/>
      <w:lvlText w:val="%1.%2.%3"/>
      <w:lvlJc w:val="left"/>
      <w:pPr>
        <w:ind w:left="112" w:hanging="629"/>
      </w:pPr>
      <w:rPr>
        <w:rFonts w:ascii="Arial" w:eastAsia="Times New Roman" w:hAnsi="Arial" w:cs="Arial" w:hint="default"/>
        <w:b/>
        <w:bCs/>
        <w:spacing w:val="-3"/>
        <w:w w:val="100"/>
        <w:sz w:val="21"/>
        <w:szCs w:val="21"/>
      </w:rPr>
    </w:lvl>
    <w:lvl w:ilvl="3">
      <w:numFmt w:val="bullet"/>
      <w:lvlText w:val="•"/>
      <w:lvlJc w:val="left"/>
      <w:pPr>
        <w:ind w:left="3173" w:hanging="629"/>
      </w:pPr>
      <w:rPr>
        <w:rFonts w:hint="default"/>
      </w:rPr>
    </w:lvl>
    <w:lvl w:ilvl="4">
      <w:numFmt w:val="bullet"/>
      <w:lvlText w:val="•"/>
      <w:lvlJc w:val="left"/>
      <w:pPr>
        <w:ind w:left="4129" w:hanging="629"/>
      </w:pPr>
      <w:rPr>
        <w:rFonts w:hint="default"/>
      </w:rPr>
    </w:lvl>
    <w:lvl w:ilvl="5">
      <w:numFmt w:val="bullet"/>
      <w:lvlText w:val="•"/>
      <w:lvlJc w:val="left"/>
      <w:pPr>
        <w:ind w:left="5086" w:hanging="629"/>
      </w:pPr>
      <w:rPr>
        <w:rFonts w:hint="default"/>
      </w:rPr>
    </w:lvl>
    <w:lvl w:ilvl="6">
      <w:numFmt w:val="bullet"/>
      <w:lvlText w:val="•"/>
      <w:lvlJc w:val="left"/>
      <w:pPr>
        <w:ind w:left="6042" w:hanging="629"/>
      </w:pPr>
      <w:rPr>
        <w:rFonts w:hint="default"/>
      </w:rPr>
    </w:lvl>
    <w:lvl w:ilvl="7">
      <w:numFmt w:val="bullet"/>
      <w:lvlText w:val="•"/>
      <w:lvlJc w:val="left"/>
      <w:pPr>
        <w:ind w:left="6999" w:hanging="629"/>
      </w:pPr>
      <w:rPr>
        <w:rFonts w:hint="default"/>
      </w:rPr>
    </w:lvl>
    <w:lvl w:ilvl="8">
      <w:numFmt w:val="bullet"/>
      <w:lvlText w:val="•"/>
      <w:lvlJc w:val="left"/>
      <w:pPr>
        <w:ind w:left="7955" w:hanging="629"/>
      </w:pPr>
      <w:rPr>
        <w:rFonts w:hint="default"/>
      </w:rPr>
    </w:lvl>
  </w:abstractNum>
  <w:abstractNum w:abstractNumId="44" w15:restartNumberingAfterBreak="0">
    <w:nsid w:val="7FF648F7"/>
    <w:multiLevelType w:val="multilevel"/>
    <w:tmpl w:val="948C5318"/>
    <w:lvl w:ilvl="0">
      <w:start w:val="2"/>
      <w:numFmt w:val="decimal"/>
      <w:lvlText w:val="%1"/>
      <w:lvlJc w:val="left"/>
      <w:pPr>
        <w:ind w:left="1106" w:hanging="423"/>
      </w:pPr>
      <w:rPr>
        <w:rFonts w:hint="default"/>
      </w:rPr>
    </w:lvl>
    <w:lvl w:ilvl="1">
      <w:start w:val="3"/>
      <w:numFmt w:val="decimal"/>
      <w:lvlText w:val="%1.%2"/>
      <w:lvlJc w:val="left"/>
      <w:pPr>
        <w:ind w:left="1106" w:hanging="423"/>
      </w:pPr>
      <w:rPr>
        <w:rFonts w:ascii="Arial" w:eastAsia="Times New Roman" w:hAnsi="Arial" w:cs="Arial" w:hint="default"/>
        <w:b/>
        <w:bCs/>
        <w:spacing w:val="-1"/>
        <w:w w:val="100"/>
        <w:sz w:val="21"/>
        <w:szCs w:val="21"/>
      </w:rPr>
    </w:lvl>
    <w:lvl w:ilvl="2">
      <w:start w:val="1"/>
      <w:numFmt w:val="decimal"/>
      <w:lvlText w:val="%1.%2.%3"/>
      <w:lvlJc w:val="left"/>
      <w:pPr>
        <w:ind w:left="1464" w:hanging="632"/>
        <w:jc w:val="right"/>
      </w:pPr>
      <w:rPr>
        <w:rFonts w:ascii="Arial" w:eastAsia="Times New Roman" w:hAnsi="Arial" w:cs="Arial" w:hint="default"/>
        <w:b/>
        <w:bCs/>
        <w:spacing w:val="-3"/>
        <w:w w:val="100"/>
        <w:sz w:val="21"/>
        <w:szCs w:val="21"/>
      </w:rPr>
    </w:lvl>
    <w:lvl w:ilvl="3">
      <w:start w:val="1"/>
      <w:numFmt w:val="decimal"/>
      <w:lvlText w:val="%1.%2.%3.%4"/>
      <w:lvlJc w:val="left"/>
      <w:pPr>
        <w:ind w:left="112" w:hanging="841"/>
      </w:pPr>
      <w:rPr>
        <w:rFonts w:ascii="Arial" w:eastAsia="Times New Roman" w:hAnsi="Arial" w:cs="Arial" w:hint="default"/>
        <w:b/>
        <w:bCs/>
        <w:spacing w:val="-3"/>
        <w:w w:val="100"/>
        <w:sz w:val="21"/>
        <w:szCs w:val="21"/>
      </w:rPr>
    </w:lvl>
    <w:lvl w:ilvl="4">
      <w:numFmt w:val="bullet"/>
      <w:lvlText w:val="•"/>
      <w:lvlJc w:val="left"/>
      <w:pPr>
        <w:ind w:left="3562" w:hanging="841"/>
      </w:pPr>
      <w:rPr>
        <w:rFonts w:hint="default"/>
      </w:rPr>
    </w:lvl>
    <w:lvl w:ilvl="5">
      <w:numFmt w:val="bullet"/>
      <w:lvlText w:val="•"/>
      <w:lvlJc w:val="left"/>
      <w:pPr>
        <w:ind w:left="4613" w:hanging="841"/>
      </w:pPr>
      <w:rPr>
        <w:rFonts w:hint="default"/>
      </w:rPr>
    </w:lvl>
    <w:lvl w:ilvl="6">
      <w:numFmt w:val="bullet"/>
      <w:lvlText w:val="•"/>
      <w:lvlJc w:val="left"/>
      <w:pPr>
        <w:ind w:left="5664" w:hanging="841"/>
      </w:pPr>
      <w:rPr>
        <w:rFonts w:hint="default"/>
      </w:rPr>
    </w:lvl>
    <w:lvl w:ilvl="7">
      <w:numFmt w:val="bullet"/>
      <w:lvlText w:val="•"/>
      <w:lvlJc w:val="left"/>
      <w:pPr>
        <w:ind w:left="6715" w:hanging="841"/>
      </w:pPr>
      <w:rPr>
        <w:rFonts w:hint="default"/>
      </w:rPr>
    </w:lvl>
    <w:lvl w:ilvl="8">
      <w:numFmt w:val="bullet"/>
      <w:lvlText w:val="•"/>
      <w:lvlJc w:val="left"/>
      <w:pPr>
        <w:ind w:left="7766" w:hanging="841"/>
      </w:pPr>
      <w:rPr>
        <w:rFonts w:hint="default"/>
      </w:rPr>
    </w:lvl>
  </w:abstractNum>
  <w:num w:numId="1" w16cid:durableId="326784989">
    <w:abstractNumId w:val="8"/>
  </w:num>
  <w:num w:numId="2" w16cid:durableId="671109492">
    <w:abstractNumId w:val="16"/>
  </w:num>
  <w:num w:numId="3" w16cid:durableId="56056148">
    <w:abstractNumId w:val="36"/>
  </w:num>
  <w:num w:numId="4" w16cid:durableId="267154055">
    <w:abstractNumId w:val="37"/>
  </w:num>
  <w:num w:numId="5" w16cid:durableId="596601665">
    <w:abstractNumId w:val="31"/>
  </w:num>
  <w:num w:numId="6" w16cid:durableId="159319262">
    <w:abstractNumId w:val="2"/>
  </w:num>
  <w:num w:numId="7" w16cid:durableId="1953129499">
    <w:abstractNumId w:val="4"/>
  </w:num>
  <w:num w:numId="8" w16cid:durableId="1959339304">
    <w:abstractNumId w:val="9"/>
  </w:num>
  <w:num w:numId="9" w16cid:durableId="1460412221">
    <w:abstractNumId w:val="32"/>
  </w:num>
  <w:num w:numId="10" w16cid:durableId="1938974431">
    <w:abstractNumId w:val="15"/>
  </w:num>
  <w:num w:numId="11" w16cid:durableId="1164584852">
    <w:abstractNumId w:val="42"/>
  </w:num>
  <w:num w:numId="12" w16cid:durableId="160707074">
    <w:abstractNumId w:val="22"/>
  </w:num>
  <w:num w:numId="13" w16cid:durableId="1273707451">
    <w:abstractNumId w:val="33"/>
  </w:num>
  <w:num w:numId="14" w16cid:durableId="772557813">
    <w:abstractNumId w:val="39"/>
  </w:num>
  <w:num w:numId="15" w16cid:durableId="1826967252">
    <w:abstractNumId w:val="41"/>
  </w:num>
  <w:num w:numId="16" w16cid:durableId="6101060">
    <w:abstractNumId w:val="24"/>
  </w:num>
  <w:num w:numId="17" w16cid:durableId="789864402">
    <w:abstractNumId w:val="27"/>
  </w:num>
  <w:num w:numId="18" w16cid:durableId="258568570">
    <w:abstractNumId w:val="7"/>
  </w:num>
  <w:num w:numId="19" w16cid:durableId="1042443085">
    <w:abstractNumId w:val="25"/>
  </w:num>
  <w:num w:numId="20" w16cid:durableId="1387988748">
    <w:abstractNumId w:val="3"/>
  </w:num>
  <w:num w:numId="21" w16cid:durableId="1365667755">
    <w:abstractNumId w:val="20"/>
  </w:num>
  <w:num w:numId="22" w16cid:durableId="673411331">
    <w:abstractNumId w:val="28"/>
  </w:num>
  <w:num w:numId="23" w16cid:durableId="715852566">
    <w:abstractNumId w:val="23"/>
  </w:num>
  <w:num w:numId="24" w16cid:durableId="1025638405">
    <w:abstractNumId w:val="13"/>
  </w:num>
  <w:num w:numId="25" w16cid:durableId="1048410316">
    <w:abstractNumId w:val="29"/>
  </w:num>
  <w:num w:numId="26" w16cid:durableId="2058120520">
    <w:abstractNumId w:val="14"/>
  </w:num>
  <w:num w:numId="27" w16cid:durableId="100730668">
    <w:abstractNumId w:val="43"/>
  </w:num>
  <w:num w:numId="28" w16cid:durableId="1510219574">
    <w:abstractNumId w:val="21"/>
  </w:num>
  <w:num w:numId="29" w16cid:durableId="1524513730">
    <w:abstractNumId w:val="11"/>
  </w:num>
  <w:num w:numId="30" w16cid:durableId="234316712">
    <w:abstractNumId w:val="1"/>
  </w:num>
  <w:num w:numId="31" w16cid:durableId="1933079188">
    <w:abstractNumId w:val="34"/>
  </w:num>
  <w:num w:numId="32" w16cid:durableId="467405640">
    <w:abstractNumId w:val="38"/>
  </w:num>
  <w:num w:numId="33" w16cid:durableId="1065908567">
    <w:abstractNumId w:val="35"/>
  </w:num>
  <w:num w:numId="34" w16cid:durableId="368772446">
    <w:abstractNumId w:val="17"/>
  </w:num>
  <w:num w:numId="35" w16cid:durableId="550456136">
    <w:abstractNumId w:val="5"/>
  </w:num>
  <w:num w:numId="36" w16cid:durableId="1876304994">
    <w:abstractNumId w:val="18"/>
  </w:num>
  <w:num w:numId="37" w16cid:durableId="394671179">
    <w:abstractNumId w:val="40"/>
  </w:num>
  <w:num w:numId="38" w16cid:durableId="1080249563">
    <w:abstractNumId w:val="12"/>
  </w:num>
  <w:num w:numId="39" w16cid:durableId="999191806">
    <w:abstractNumId w:val="44"/>
  </w:num>
  <w:num w:numId="40" w16cid:durableId="1943561863">
    <w:abstractNumId w:val="0"/>
  </w:num>
  <w:num w:numId="41" w16cid:durableId="481586152">
    <w:abstractNumId w:val="6"/>
  </w:num>
  <w:num w:numId="42" w16cid:durableId="616908256">
    <w:abstractNumId w:val="30"/>
  </w:num>
  <w:num w:numId="43" w16cid:durableId="2134473820">
    <w:abstractNumId w:val="10"/>
  </w:num>
  <w:num w:numId="44" w16cid:durableId="1375035152">
    <w:abstractNumId w:val="26"/>
  </w:num>
  <w:num w:numId="45" w16cid:durableId="10609057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E9D"/>
    <w:rsid w:val="00001034"/>
    <w:rsid w:val="000539BE"/>
    <w:rsid w:val="0005533A"/>
    <w:rsid w:val="00073CAE"/>
    <w:rsid w:val="00094FCA"/>
    <w:rsid w:val="000A3FD5"/>
    <w:rsid w:val="000D5142"/>
    <w:rsid w:val="000E3D4C"/>
    <w:rsid w:val="00135077"/>
    <w:rsid w:val="001A344D"/>
    <w:rsid w:val="001D10EC"/>
    <w:rsid w:val="001D4833"/>
    <w:rsid w:val="001F7F4A"/>
    <w:rsid w:val="0025599A"/>
    <w:rsid w:val="00262318"/>
    <w:rsid w:val="00275D1E"/>
    <w:rsid w:val="00282E28"/>
    <w:rsid w:val="002B0A07"/>
    <w:rsid w:val="002C66BF"/>
    <w:rsid w:val="002D350D"/>
    <w:rsid w:val="0032109C"/>
    <w:rsid w:val="003316C4"/>
    <w:rsid w:val="00332693"/>
    <w:rsid w:val="00336101"/>
    <w:rsid w:val="003406A8"/>
    <w:rsid w:val="00395660"/>
    <w:rsid w:val="003C54FD"/>
    <w:rsid w:val="003D474D"/>
    <w:rsid w:val="003D57B3"/>
    <w:rsid w:val="00406288"/>
    <w:rsid w:val="004214B6"/>
    <w:rsid w:val="00444759"/>
    <w:rsid w:val="004715E2"/>
    <w:rsid w:val="00492B9C"/>
    <w:rsid w:val="004F3CF9"/>
    <w:rsid w:val="004F513F"/>
    <w:rsid w:val="005041F3"/>
    <w:rsid w:val="0050507F"/>
    <w:rsid w:val="00522568"/>
    <w:rsid w:val="00552C2F"/>
    <w:rsid w:val="00571CF0"/>
    <w:rsid w:val="005B73E5"/>
    <w:rsid w:val="00613D77"/>
    <w:rsid w:val="00622C02"/>
    <w:rsid w:val="00644BCA"/>
    <w:rsid w:val="0066582C"/>
    <w:rsid w:val="006A1BD4"/>
    <w:rsid w:val="006E5654"/>
    <w:rsid w:val="006F0F6F"/>
    <w:rsid w:val="006F36C9"/>
    <w:rsid w:val="007108DF"/>
    <w:rsid w:val="00731C6B"/>
    <w:rsid w:val="007978C1"/>
    <w:rsid w:val="007C2B18"/>
    <w:rsid w:val="007F3287"/>
    <w:rsid w:val="0081712D"/>
    <w:rsid w:val="008440BF"/>
    <w:rsid w:val="008555FA"/>
    <w:rsid w:val="00864156"/>
    <w:rsid w:val="00867CA9"/>
    <w:rsid w:val="00881527"/>
    <w:rsid w:val="00887632"/>
    <w:rsid w:val="008B3907"/>
    <w:rsid w:val="008C2FB7"/>
    <w:rsid w:val="008D0A25"/>
    <w:rsid w:val="008D71C2"/>
    <w:rsid w:val="008E765E"/>
    <w:rsid w:val="0090025C"/>
    <w:rsid w:val="00906DEC"/>
    <w:rsid w:val="009132A9"/>
    <w:rsid w:val="00914651"/>
    <w:rsid w:val="0091547B"/>
    <w:rsid w:val="00940B9E"/>
    <w:rsid w:val="009B2D85"/>
    <w:rsid w:val="009D52DF"/>
    <w:rsid w:val="009E3556"/>
    <w:rsid w:val="009F4AA3"/>
    <w:rsid w:val="00A04452"/>
    <w:rsid w:val="00A3251E"/>
    <w:rsid w:val="00A76F84"/>
    <w:rsid w:val="00A81322"/>
    <w:rsid w:val="00AA7B93"/>
    <w:rsid w:val="00AB501F"/>
    <w:rsid w:val="00B456B0"/>
    <w:rsid w:val="00B675A9"/>
    <w:rsid w:val="00C137B9"/>
    <w:rsid w:val="00C248AF"/>
    <w:rsid w:val="00C649EE"/>
    <w:rsid w:val="00C8133B"/>
    <w:rsid w:val="00CD3956"/>
    <w:rsid w:val="00D039F7"/>
    <w:rsid w:val="00D20E88"/>
    <w:rsid w:val="00D55ECC"/>
    <w:rsid w:val="00D82000"/>
    <w:rsid w:val="00DA629C"/>
    <w:rsid w:val="00E32E9D"/>
    <w:rsid w:val="00E332AA"/>
    <w:rsid w:val="00EB1BEC"/>
    <w:rsid w:val="00EC11FA"/>
    <w:rsid w:val="00ED4101"/>
    <w:rsid w:val="00EE6829"/>
    <w:rsid w:val="00F11689"/>
    <w:rsid w:val="00F31F1F"/>
    <w:rsid w:val="00F47E8A"/>
    <w:rsid w:val="00F5336B"/>
    <w:rsid w:val="00F579F5"/>
    <w:rsid w:val="00F61D49"/>
    <w:rsid w:val="00F64E44"/>
    <w:rsid w:val="00FB38D4"/>
    <w:rsid w:val="00FC44D7"/>
    <w:rsid w:val="00FD66C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6A469"/>
  <w15:docId w15:val="{F90E444F-C306-404A-B797-FF9890EB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255"/>
      <w:outlineLvl w:val="0"/>
    </w:pPr>
    <w:rPr>
      <w:b/>
      <w:bCs/>
      <w:sz w:val="28"/>
      <w:szCs w:val="28"/>
    </w:rPr>
  </w:style>
  <w:style w:type="paragraph" w:styleId="2">
    <w:name w:val="heading 2"/>
    <w:basedOn w:val="a"/>
    <w:uiPriority w:val="9"/>
    <w:unhideWhenUsed/>
    <w:qFormat/>
    <w:pPr>
      <w:spacing w:before="7"/>
      <w:ind w:left="1464" w:hanging="63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2" w:lineRule="exact"/>
      <w:ind w:left="535" w:hanging="422"/>
    </w:pPr>
    <w:rPr>
      <w:sz w:val="28"/>
      <w:szCs w:val="28"/>
    </w:rPr>
  </w:style>
  <w:style w:type="paragraph" w:styleId="20">
    <w:name w:val="toc 2"/>
    <w:basedOn w:val="a"/>
    <w:uiPriority w:val="1"/>
    <w:qFormat/>
    <w:pPr>
      <w:spacing w:line="321" w:lineRule="exact"/>
      <w:ind w:left="539"/>
    </w:pPr>
    <w:rPr>
      <w:sz w:val="28"/>
      <w:szCs w:val="28"/>
    </w:rPr>
  </w:style>
  <w:style w:type="paragraph" w:styleId="3">
    <w:name w:val="toc 3"/>
    <w:basedOn w:val="a"/>
    <w:uiPriority w:val="1"/>
    <w:qFormat/>
    <w:pPr>
      <w:spacing w:line="322" w:lineRule="exact"/>
      <w:ind w:left="540"/>
    </w:pPr>
    <w:rPr>
      <w:sz w:val="28"/>
      <w:szCs w:val="28"/>
    </w:rPr>
  </w:style>
  <w:style w:type="paragraph" w:styleId="a3">
    <w:name w:val="Body Text"/>
    <w:basedOn w:val="a"/>
    <w:link w:val="a4"/>
    <w:uiPriority w:val="1"/>
    <w:qFormat/>
    <w:pPr>
      <w:spacing w:before="5"/>
      <w:ind w:left="112" w:firstLine="720"/>
      <w:jc w:val="both"/>
    </w:pPr>
    <w:rPr>
      <w:sz w:val="28"/>
      <w:szCs w:val="28"/>
    </w:rPr>
  </w:style>
  <w:style w:type="paragraph" w:styleId="a5">
    <w:name w:val="List Paragraph"/>
    <w:basedOn w:val="a"/>
    <w:uiPriority w:val="1"/>
    <w:qFormat/>
    <w:pPr>
      <w:spacing w:before="5"/>
      <w:ind w:left="112" w:firstLine="720"/>
      <w:jc w:val="both"/>
    </w:pPr>
  </w:style>
  <w:style w:type="paragraph" w:customStyle="1" w:styleId="TableParagraph">
    <w:name w:val="Table Paragraph"/>
    <w:basedOn w:val="a"/>
    <w:uiPriority w:val="1"/>
    <w:qFormat/>
    <w:pPr>
      <w:ind w:left="33"/>
    </w:pPr>
  </w:style>
  <w:style w:type="paragraph" w:styleId="a6">
    <w:name w:val="header"/>
    <w:basedOn w:val="a"/>
    <w:link w:val="a7"/>
    <w:uiPriority w:val="99"/>
    <w:unhideWhenUsed/>
    <w:rsid w:val="009F4AA3"/>
    <w:pPr>
      <w:tabs>
        <w:tab w:val="center" w:pos="4677"/>
        <w:tab w:val="right" w:pos="9355"/>
      </w:tabs>
    </w:pPr>
  </w:style>
  <w:style w:type="character" w:customStyle="1" w:styleId="a7">
    <w:name w:val="Верхний колонтитул Знак"/>
    <w:basedOn w:val="a0"/>
    <w:link w:val="a6"/>
    <w:uiPriority w:val="99"/>
    <w:rsid w:val="009F4AA3"/>
    <w:rPr>
      <w:rFonts w:ascii="Times New Roman" w:eastAsia="Times New Roman" w:hAnsi="Times New Roman" w:cs="Times New Roman"/>
    </w:rPr>
  </w:style>
  <w:style w:type="paragraph" w:styleId="a8">
    <w:name w:val="footer"/>
    <w:basedOn w:val="a"/>
    <w:link w:val="a9"/>
    <w:uiPriority w:val="99"/>
    <w:unhideWhenUsed/>
    <w:rsid w:val="009F4AA3"/>
    <w:pPr>
      <w:tabs>
        <w:tab w:val="center" w:pos="4677"/>
        <w:tab w:val="right" w:pos="9355"/>
      </w:tabs>
    </w:pPr>
  </w:style>
  <w:style w:type="character" w:customStyle="1" w:styleId="a9">
    <w:name w:val="Нижний колонтитул Знак"/>
    <w:basedOn w:val="a0"/>
    <w:link w:val="a8"/>
    <w:uiPriority w:val="99"/>
    <w:rsid w:val="009F4AA3"/>
    <w:rPr>
      <w:rFonts w:ascii="Times New Roman" w:eastAsia="Times New Roman" w:hAnsi="Times New Roman" w:cs="Times New Roman"/>
    </w:rPr>
  </w:style>
  <w:style w:type="character" w:customStyle="1" w:styleId="a4">
    <w:name w:val="Основной текст Знак"/>
    <w:basedOn w:val="a0"/>
    <w:link w:val="a3"/>
    <w:uiPriority w:val="1"/>
    <w:rsid w:val="00622C02"/>
    <w:rPr>
      <w:rFonts w:ascii="Times New Roman" w:eastAsia="Times New Roman" w:hAnsi="Times New Roman" w:cs="Times New Roman"/>
      <w:sz w:val="28"/>
      <w:szCs w:val="28"/>
    </w:rPr>
  </w:style>
  <w:style w:type="character" w:styleId="aa">
    <w:name w:val="Hyperlink"/>
    <w:uiPriority w:val="99"/>
    <w:semiHidden/>
    <w:unhideWhenUsed/>
    <w:rsid w:val="00D039F7"/>
    <w:rPr>
      <w:rFonts w:ascii="Times New Roman" w:hAnsi="Times New Roman" w:cs="Times New Roman" w:hint="default"/>
      <w:color w:val="0066CC"/>
      <w:u w:val="single"/>
    </w:rPr>
  </w:style>
  <w:style w:type="character" w:customStyle="1" w:styleId="6">
    <w:name w:val="Основной текст (6)_"/>
    <w:link w:val="60"/>
    <w:uiPriority w:val="99"/>
    <w:locked/>
    <w:rsid w:val="00D039F7"/>
    <w:rPr>
      <w:rFonts w:ascii="Arial" w:hAnsi="Arial" w:cs="Arial"/>
      <w:sz w:val="16"/>
      <w:szCs w:val="16"/>
    </w:rPr>
  </w:style>
  <w:style w:type="paragraph" w:customStyle="1" w:styleId="60">
    <w:name w:val="Основной текст (6)"/>
    <w:basedOn w:val="a"/>
    <w:link w:val="6"/>
    <w:uiPriority w:val="99"/>
    <w:rsid w:val="00D039F7"/>
    <w:pPr>
      <w:autoSpaceDE/>
      <w:autoSpaceDN/>
      <w:spacing w:after="220" w:line="312" w:lineRule="auto"/>
      <w:jc w:val="center"/>
    </w:pPr>
    <w:rPr>
      <w:rFonts w:ascii="Arial" w:eastAsiaTheme="minorHAnsi"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40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bn.com.ua/"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4.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hyperlink" Target="mailto:uabi90@ukr.ne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bn.com.u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dbn.com.ua/"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3.xml"/><Relationship Id="rId35" Type="http://schemas.openxmlformats.org/officeDocument/2006/relationships/footer" Target="footer2.xml"/><Relationship Id="rId43" Type="http://schemas.openxmlformats.org/officeDocument/2006/relationships/header" Target="header6.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dbn.com.ua/"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1.jpe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D9871-8A9D-4D19-892E-431B9EEFD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73</Pages>
  <Words>26091</Words>
  <Characters>148722</Characters>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174465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2023-02-21T10:00:00Z</cp:lastPrinted>
  <dcterms:created xsi:type="dcterms:W3CDTF">2023-02-21T10:04:00Z</dcterms:created>
  <dcterms:modified xsi:type="dcterms:W3CDTF">2023-02-21T10:04:00Z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2022-12-26T00:00:00Z</vt:filetime>
  </property>
</Properties>
</file>