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0787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0E3C93E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DAC2B76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10C22D6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9A144D6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29"/>
          <w:szCs w:val="29"/>
        </w:rPr>
      </w:pPr>
    </w:p>
    <w:p w14:paraId="0ADA7819" w14:textId="77777777" w:rsidR="00DE4006" w:rsidRDefault="00DE4006">
      <w:pPr>
        <w:pStyle w:val="a3"/>
        <w:kinsoku w:val="0"/>
        <w:overflowPunct w:val="0"/>
        <w:spacing w:before="44"/>
        <w:ind w:left="2545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5"/>
          <w:sz w:val="35"/>
          <w:szCs w:val="35"/>
        </w:rPr>
        <w:t>МЕТРОПОЛІТЕНИ</w:t>
      </w:r>
    </w:p>
    <w:p w14:paraId="3983DD7C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b/>
          <w:bCs/>
          <w:sz w:val="45"/>
          <w:szCs w:val="45"/>
        </w:rPr>
      </w:pPr>
    </w:p>
    <w:p w14:paraId="12D4A6CE" w14:textId="77777777" w:rsidR="00DE4006" w:rsidRDefault="00DE4006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1"/>
          <w:sz w:val="35"/>
          <w:szCs w:val="35"/>
        </w:rPr>
        <w:t>ДБН</w:t>
      </w:r>
      <w:r>
        <w:rPr>
          <w:b/>
          <w:bCs/>
          <w:color w:val="1E1916"/>
          <w:spacing w:val="19"/>
          <w:sz w:val="35"/>
          <w:szCs w:val="35"/>
        </w:rPr>
        <w:t xml:space="preserve"> </w:t>
      </w:r>
      <w:r>
        <w:rPr>
          <w:b/>
          <w:bCs/>
          <w:color w:val="1E1916"/>
          <w:spacing w:val="17"/>
          <w:sz w:val="35"/>
          <w:szCs w:val="35"/>
        </w:rPr>
        <w:t>В.2.3-</w:t>
      </w:r>
      <w:r>
        <w:rPr>
          <w:b/>
          <w:bCs/>
          <w:color w:val="1E1916"/>
          <w:spacing w:val="15"/>
          <w:sz w:val="35"/>
          <w:szCs w:val="35"/>
        </w:rPr>
        <w:t>7:2018</w:t>
      </w:r>
    </w:p>
    <w:p w14:paraId="030FEEA1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36"/>
          <w:szCs w:val="36"/>
        </w:rPr>
      </w:pPr>
    </w:p>
    <w:p w14:paraId="15423609" w14:textId="77777777" w:rsidR="00DE4006" w:rsidRDefault="00DE4006">
      <w:pPr>
        <w:pStyle w:val="a3"/>
        <w:kinsoku w:val="0"/>
        <w:overflowPunct w:val="0"/>
        <w:ind w:left="2545" w:right="1995" w:firstLine="0"/>
        <w:jc w:val="center"/>
        <w:rPr>
          <w:i/>
          <w:iCs/>
          <w:color w:val="1E1916"/>
          <w:spacing w:val="11"/>
          <w:sz w:val="27"/>
          <w:szCs w:val="27"/>
        </w:rPr>
      </w:pPr>
      <w:r>
        <w:rPr>
          <w:i/>
          <w:iCs/>
          <w:color w:val="1E1916"/>
          <w:spacing w:val="11"/>
          <w:sz w:val="27"/>
          <w:szCs w:val="27"/>
        </w:rPr>
        <w:t>Видання</w:t>
      </w:r>
      <w:r>
        <w:rPr>
          <w:i/>
          <w:iCs/>
          <w:color w:val="1E1916"/>
          <w:spacing w:val="17"/>
          <w:sz w:val="27"/>
          <w:szCs w:val="27"/>
        </w:rPr>
        <w:t xml:space="preserve"> </w:t>
      </w:r>
      <w:r>
        <w:rPr>
          <w:i/>
          <w:iCs/>
          <w:color w:val="1E1916"/>
          <w:spacing w:val="11"/>
          <w:sz w:val="27"/>
          <w:szCs w:val="27"/>
        </w:rPr>
        <w:t>офіційне</w:t>
      </w:r>
    </w:p>
    <w:p w14:paraId="281FBCC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49B0AE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AFDC7C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4E646A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1307BCE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C0A8E8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C0C068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46419C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F3DB6F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DA0189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31DD097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7BFF5C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A441F2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26B9818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4B6BFC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1E77D05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8B41935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1037F1C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D432BD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4F6D5EB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C794BE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4627560" w14:textId="77777777" w:rsidR="00DE4006" w:rsidRDefault="00DE4006">
      <w:pPr>
        <w:pStyle w:val="a3"/>
        <w:kinsoku w:val="0"/>
        <w:overflowPunct w:val="0"/>
        <w:spacing w:before="188"/>
        <w:ind w:left="2546" w:right="1993" w:firstLine="0"/>
        <w:jc w:val="center"/>
        <w:rPr>
          <w:color w:val="1E1916"/>
          <w:spacing w:val="-4"/>
          <w:sz w:val="25"/>
          <w:szCs w:val="25"/>
        </w:rPr>
      </w:pPr>
      <w:r>
        <w:rPr>
          <w:color w:val="1E1916"/>
          <w:spacing w:val="-4"/>
          <w:sz w:val="25"/>
          <w:szCs w:val="25"/>
        </w:rPr>
        <w:t>Київ</w:t>
      </w:r>
    </w:p>
    <w:p w14:paraId="103DB926" w14:textId="77777777" w:rsidR="00DE4006" w:rsidRDefault="00DE4006">
      <w:pPr>
        <w:pStyle w:val="a3"/>
        <w:kinsoku w:val="0"/>
        <w:overflowPunct w:val="0"/>
        <w:spacing w:before="18" w:line="254" w:lineRule="auto"/>
        <w:ind w:left="2546" w:right="1991" w:firstLine="0"/>
        <w:jc w:val="center"/>
        <w:rPr>
          <w:color w:val="1E1916"/>
          <w:sz w:val="25"/>
          <w:szCs w:val="25"/>
        </w:rPr>
      </w:pPr>
      <w:r>
        <w:rPr>
          <w:color w:val="1E1916"/>
          <w:sz w:val="25"/>
          <w:szCs w:val="25"/>
        </w:rPr>
        <w:t>Міністерство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регіонального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розвитку,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будівництва та житлово-комунального господарства України</w:t>
      </w:r>
    </w:p>
    <w:p w14:paraId="2AF48F0B" w14:textId="77777777" w:rsidR="00DE4006" w:rsidRDefault="00DE4006">
      <w:pPr>
        <w:pStyle w:val="a3"/>
        <w:kinsoku w:val="0"/>
        <w:overflowPunct w:val="0"/>
        <w:spacing w:before="18" w:line="254" w:lineRule="auto"/>
        <w:ind w:left="2546" w:right="1991" w:firstLine="0"/>
        <w:jc w:val="center"/>
        <w:rPr>
          <w:color w:val="1E1916"/>
          <w:sz w:val="25"/>
          <w:szCs w:val="25"/>
        </w:rPr>
        <w:sectPr w:rsidR="00DE4006">
          <w:headerReference w:type="even" r:id="rId8"/>
          <w:headerReference w:type="default" r:id="rId9"/>
          <w:footerReference w:type="even" r:id="rId10"/>
          <w:footerReference w:type="default" r:id="rId11"/>
          <w:pgSz w:w="11920" w:h="16840"/>
          <w:pgMar w:top="3720" w:right="740" w:bottom="1780" w:left="740" w:header="1148" w:footer="1596" w:gutter="0"/>
          <w:pgNumType w:start="5"/>
          <w:cols w:space="720"/>
          <w:noEndnote/>
        </w:sectPr>
      </w:pPr>
    </w:p>
    <w:p w14:paraId="0320613B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</w:pPr>
    </w:p>
    <w:p w14:paraId="0C3ECBCF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  <w:sectPr w:rsidR="00DE4006">
          <w:headerReference w:type="even" r:id="rId12"/>
          <w:headerReference w:type="default" r:id="rId13"/>
          <w:footerReference w:type="even" r:id="rId14"/>
          <w:footerReference w:type="default" r:id="rId15"/>
          <w:pgSz w:w="11920" w:h="16840"/>
          <w:pgMar w:top="1600" w:right="740" w:bottom="280" w:left="740" w:header="0" w:footer="0" w:gutter="0"/>
          <w:cols w:space="720"/>
          <w:noEndnote/>
        </w:sectPr>
      </w:pPr>
    </w:p>
    <w:p w14:paraId="601D809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66DB211F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F9291FA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4F71D5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72DF784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097D3310" w14:textId="77777777" w:rsidR="00DE4006" w:rsidRDefault="00DE4006">
      <w:pPr>
        <w:pStyle w:val="a3"/>
        <w:kinsoku w:val="0"/>
        <w:overflowPunct w:val="0"/>
        <w:spacing w:before="44"/>
        <w:ind w:left="2545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5"/>
          <w:sz w:val="35"/>
          <w:szCs w:val="35"/>
        </w:rPr>
        <w:t>МЕТРОПОЛІТЕНИ</w:t>
      </w:r>
    </w:p>
    <w:p w14:paraId="022E85AB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6F30D4C0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2F124E72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486522A0" w14:textId="3F5EB353" w:rsidR="00DE4006" w:rsidRDefault="00DE4006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1"/>
          <w:sz w:val="35"/>
          <w:szCs w:val="35"/>
        </w:rPr>
        <w:t>ДБН</w:t>
      </w:r>
      <w:r>
        <w:rPr>
          <w:b/>
          <w:bCs/>
          <w:color w:val="1E1916"/>
          <w:spacing w:val="19"/>
          <w:sz w:val="35"/>
          <w:szCs w:val="35"/>
        </w:rPr>
        <w:t xml:space="preserve"> </w:t>
      </w:r>
      <w:r>
        <w:rPr>
          <w:b/>
          <w:bCs/>
          <w:color w:val="1E1916"/>
          <w:spacing w:val="17"/>
          <w:sz w:val="35"/>
          <w:szCs w:val="35"/>
        </w:rPr>
        <w:t>В.2.3-</w:t>
      </w:r>
      <w:r>
        <w:rPr>
          <w:b/>
          <w:bCs/>
          <w:color w:val="1E1916"/>
          <w:spacing w:val="15"/>
          <w:sz w:val="35"/>
          <w:szCs w:val="35"/>
        </w:rPr>
        <w:t>7:2018</w:t>
      </w:r>
    </w:p>
    <w:p w14:paraId="6AEE24E5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36"/>
          <w:szCs w:val="36"/>
        </w:rPr>
      </w:pPr>
    </w:p>
    <w:p w14:paraId="4D0A5E0D" w14:textId="77777777" w:rsidR="00DE4006" w:rsidRDefault="00DE4006">
      <w:pPr>
        <w:pStyle w:val="a3"/>
        <w:kinsoku w:val="0"/>
        <w:overflowPunct w:val="0"/>
        <w:ind w:left="2545" w:right="1995" w:firstLine="0"/>
        <w:jc w:val="center"/>
        <w:rPr>
          <w:i/>
          <w:iCs/>
          <w:color w:val="1E1916"/>
          <w:spacing w:val="11"/>
          <w:sz w:val="27"/>
          <w:szCs w:val="27"/>
        </w:rPr>
      </w:pPr>
      <w:r>
        <w:rPr>
          <w:i/>
          <w:iCs/>
          <w:color w:val="1E1916"/>
          <w:spacing w:val="11"/>
          <w:sz w:val="27"/>
          <w:szCs w:val="27"/>
        </w:rPr>
        <w:t>Видання</w:t>
      </w:r>
      <w:r>
        <w:rPr>
          <w:i/>
          <w:iCs/>
          <w:color w:val="1E1916"/>
          <w:spacing w:val="17"/>
          <w:sz w:val="27"/>
          <w:szCs w:val="27"/>
        </w:rPr>
        <w:t xml:space="preserve"> </w:t>
      </w:r>
      <w:r>
        <w:rPr>
          <w:i/>
          <w:iCs/>
          <w:color w:val="1E1916"/>
          <w:spacing w:val="11"/>
          <w:sz w:val="27"/>
          <w:szCs w:val="27"/>
        </w:rPr>
        <w:t>офіційне</w:t>
      </w:r>
    </w:p>
    <w:p w14:paraId="21C6F21D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84310C2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FE6D49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5769733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31933A33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82C729E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C360B2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057162A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7F9FCC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C6469D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133D3260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DC25B7A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4281FD7" w14:textId="6C58365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F299A06" w14:textId="4A0699BE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A44E563" w14:textId="4020FF3A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CEC1C13" w14:textId="18FDF419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18A2BD6" w14:textId="0CC098E5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3B64F19" w14:textId="14055DFB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CF32F3D" w14:textId="77777777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25A54B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E70F9F8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F32AB36" w14:textId="77777777" w:rsidR="00DE4006" w:rsidRDefault="00DE4006">
      <w:pPr>
        <w:pStyle w:val="a3"/>
        <w:kinsoku w:val="0"/>
        <w:overflowPunct w:val="0"/>
        <w:spacing w:before="194" w:line="254" w:lineRule="auto"/>
        <w:ind w:left="4463" w:right="3788" w:firstLine="790"/>
        <w:rPr>
          <w:color w:val="1E1916"/>
          <w:sz w:val="25"/>
          <w:szCs w:val="25"/>
        </w:rPr>
      </w:pPr>
      <w:r>
        <w:rPr>
          <w:color w:val="1E1916"/>
          <w:spacing w:val="-4"/>
          <w:sz w:val="25"/>
          <w:szCs w:val="25"/>
        </w:rPr>
        <w:t xml:space="preserve">Київ </w:t>
      </w:r>
      <w:proofErr w:type="spellStart"/>
      <w:r>
        <w:rPr>
          <w:color w:val="1E1916"/>
          <w:sz w:val="25"/>
          <w:szCs w:val="25"/>
        </w:rPr>
        <w:t>Мінрегіон</w:t>
      </w:r>
      <w:proofErr w:type="spellEnd"/>
      <w:r>
        <w:rPr>
          <w:color w:val="1E1916"/>
          <w:spacing w:val="-18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України</w:t>
      </w:r>
    </w:p>
    <w:p w14:paraId="65DF03DE" w14:textId="77777777" w:rsidR="00DE4006" w:rsidRDefault="00DE4006">
      <w:pPr>
        <w:pStyle w:val="a3"/>
        <w:kinsoku w:val="0"/>
        <w:overflowPunct w:val="0"/>
        <w:spacing w:before="194" w:line="254" w:lineRule="auto"/>
        <w:ind w:left="4463" w:right="3788" w:firstLine="790"/>
        <w:rPr>
          <w:color w:val="1E1916"/>
          <w:sz w:val="25"/>
          <w:szCs w:val="25"/>
        </w:rPr>
        <w:sectPr w:rsidR="00DE4006">
          <w:headerReference w:type="even" r:id="rId16"/>
          <w:headerReference w:type="default" r:id="rId17"/>
          <w:footerReference w:type="even" r:id="rId18"/>
          <w:footerReference w:type="default" r:id="rId19"/>
          <w:pgSz w:w="11920" w:h="16840"/>
          <w:pgMar w:top="3720" w:right="740" w:bottom="1780" w:left="740" w:header="1148" w:footer="1596" w:gutter="0"/>
          <w:cols w:space="720"/>
          <w:noEndnote/>
        </w:sectPr>
      </w:pPr>
    </w:p>
    <w:p w14:paraId="37A43FE7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33345C1B" w14:textId="77777777" w:rsidR="00DE4006" w:rsidRDefault="00DE4006">
      <w:pPr>
        <w:pStyle w:val="a3"/>
        <w:kinsoku w:val="0"/>
        <w:overflowPunct w:val="0"/>
        <w:spacing w:before="64"/>
        <w:ind w:left="1417" w:right="1995" w:firstLine="0"/>
        <w:jc w:val="center"/>
        <w:rPr>
          <w:b/>
          <w:bCs/>
          <w:color w:val="1E1916"/>
          <w:spacing w:val="8"/>
          <w:sz w:val="22"/>
          <w:szCs w:val="22"/>
        </w:rPr>
      </w:pPr>
      <w:r>
        <w:rPr>
          <w:b/>
          <w:bCs/>
          <w:color w:val="1E1916"/>
          <w:spacing w:val="8"/>
          <w:sz w:val="22"/>
          <w:szCs w:val="22"/>
        </w:rPr>
        <w:t>ПЕРЕДМОВА</w:t>
      </w:r>
    </w:p>
    <w:p w14:paraId="7ABE53D1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b/>
          <w:bCs/>
          <w:sz w:val="29"/>
          <w:szCs w:val="29"/>
        </w:rPr>
      </w:pPr>
    </w:p>
    <w:p w14:paraId="72A27B39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line="259" w:lineRule="auto"/>
        <w:ind w:right="1928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РОЗРОБЛЕНО:</w:t>
      </w:r>
      <w:r>
        <w:rPr>
          <w:color w:val="1E1916"/>
          <w:sz w:val="21"/>
          <w:szCs w:val="21"/>
        </w:rPr>
        <w:tab/>
        <w:t>Державне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підприємство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"Державний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науково-дослідний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інститут будівельних конструкцій"</w:t>
      </w:r>
    </w:p>
    <w:p w14:paraId="5E5E351D" w14:textId="77777777" w:rsidR="00DE4006" w:rsidRDefault="00DE4006">
      <w:pPr>
        <w:pStyle w:val="a3"/>
        <w:tabs>
          <w:tab w:val="left" w:pos="2207"/>
        </w:tabs>
        <w:kinsoku w:val="0"/>
        <w:overflowPunct w:val="0"/>
        <w:spacing w:before="56" w:line="266" w:lineRule="auto"/>
        <w:ind w:left="2208" w:right="770" w:hanging="2098"/>
        <w:rPr>
          <w:color w:val="1E1916"/>
          <w:spacing w:val="-4"/>
        </w:rPr>
      </w:pPr>
      <w:r>
        <w:rPr>
          <w:color w:val="1E1916"/>
          <w:spacing w:val="-2"/>
          <w:position w:val="1"/>
        </w:rPr>
        <w:t>РОЗРОБНИКИ:</w:t>
      </w:r>
      <w:r>
        <w:rPr>
          <w:color w:val="1E1916"/>
          <w:position w:val="1"/>
        </w:rPr>
        <w:tab/>
      </w:r>
      <w:r>
        <w:rPr>
          <w:b/>
          <w:bCs/>
          <w:color w:val="1E1916"/>
        </w:rPr>
        <w:t xml:space="preserve">К. </w:t>
      </w:r>
      <w:proofErr w:type="spellStart"/>
      <w:r>
        <w:rPr>
          <w:b/>
          <w:bCs/>
          <w:color w:val="1E1916"/>
        </w:rPr>
        <w:t>Бабік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А. </w:t>
      </w:r>
      <w:proofErr w:type="spellStart"/>
      <w:r>
        <w:rPr>
          <w:b/>
          <w:bCs/>
          <w:color w:val="1E1916"/>
        </w:rPr>
        <w:t>Бамбура</w:t>
      </w:r>
      <w:proofErr w:type="spellEnd"/>
      <w:r>
        <w:rPr>
          <w:color w:val="1E1916"/>
        </w:rPr>
        <w:t xml:space="preserve">, д-р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Н. </w:t>
      </w:r>
      <w:proofErr w:type="spellStart"/>
      <w:r>
        <w:rPr>
          <w:b/>
          <w:bCs/>
          <w:color w:val="1E1916"/>
        </w:rPr>
        <w:t>Гах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 (науковий керівник); </w:t>
      </w:r>
      <w:r>
        <w:rPr>
          <w:b/>
          <w:bCs/>
          <w:color w:val="1E1916"/>
        </w:rPr>
        <w:t xml:space="preserve">О. </w:t>
      </w:r>
      <w:proofErr w:type="spellStart"/>
      <w:r>
        <w:rPr>
          <w:b/>
          <w:bCs/>
          <w:color w:val="1E1916"/>
        </w:rPr>
        <w:t>Лісений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>І. Любченко</w:t>
      </w:r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М. </w:t>
      </w:r>
      <w:proofErr w:type="spellStart"/>
      <w:r>
        <w:rPr>
          <w:b/>
          <w:bCs/>
          <w:color w:val="1E1916"/>
        </w:rPr>
        <w:t>Мар’єнков</w:t>
      </w:r>
      <w:proofErr w:type="spellEnd"/>
      <w:r>
        <w:rPr>
          <w:color w:val="1E1916"/>
        </w:rPr>
        <w:t xml:space="preserve">, д-р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Ю. </w:t>
      </w:r>
      <w:proofErr w:type="spellStart"/>
      <w:r>
        <w:rPr>
          <w:b/>
          <w:bCs/>
          <w:color w:val="1E1916"/>
        </w:rPr>
        <w:t>Мелашенко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>Ю.</w:t>
      </w:r>
      <w:r>
        <w:rPr>
          <w:b/>
          <w:bCs/>
          <w:color w:val="1E1916"/>
          <w:spacing w:val="-15"/>
        </w:rPr>
        <w:t xml:space="preserve"> </w:t>
      </w:r>
      <w:proofErr w:type="spellStart"/>
      <w:r>
        <w:rPr>
          <w:b/>
          <w:bCs/>
          <w:color w:val="1E1916"/>
        </w:rPr>
        <w:t>Немчинов</w:t>
      </w:r>
      <w:proofErr w:type="spellEnd"/>
      <w:r>
        <w:rPr>
          <w:color w:val="1E1916"/>
        </w:rPr>
        <w:t>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д-р</w:t>
      </w:r>
      <w:r>
        <w:rPr>
          <w:color w:val="1E1916"/>
          <w:spacing w:val="-1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14"/>
        </w:rPr>
        <w:t xml:space="preserve"> </w:t>
      </w:r>
      <w:r>
        <w:rPr>
          <w:b/>
          <w:bCs/>
          <w:color w:val="1E1916"/>
        </w:rPr>
        <w:t>Ю.</w:t>
      </w:r>
      <w:r>
        <w:rPr>
          <w:b/>
          <w:bCs/>
          <w:color w:val="1E1916"/>
          <w:spacing w:val="-15"/>
        </w:rPr>
        <w:t xml:space="preserve"> </w:t>
      </w:r>
      <w:proofErr w:type="spellStart"/>
      <w:r>
        <w:rPr>
          <w:b/>
          <w:bCs/>
          <w:color w:val="1E1916"/>
        </w:rPr>
        <w:t>Слюсаренко</w:t>
      </w:r>
      <w:proofErr w:type="spellEnd"/>
      <w:r>
        <w:rPr>
          <w:color w:val="1E1916"/>
        </w:rPr>
        <w:t>,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1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14"/>
        </w:rPr>
        <w:t xml:space="preserve"> 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15"/>
        </w:rPr>
        <w:t xml:space="preserve"> </w:t>
      </w:r>
      <w:r>
        <w:rPr>
          <w:b/>
          <w:bCs/>
          <w:color w:val="1E1916"/>
        </w:rPr>
        <w:t>Тарасюк</w:t>
      </w:r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4"/>
        </w:rPr>
        <w:t xml:space="preserve"> 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Титаренко</w:t>
      </w:r>
      <w:r>
        <w:rPr>
          <w:color w:val="1E1916"/>
        </w:rPr>
        <w:t>,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5"/>
        </w:rPr>
        <w:t xml:space="preserve"> </w:t>
      </w:r>
      <w:r>
        <w:rPr>
          <w:b/>
          <w:bCs/>
          <w:color w:val="1E1916"/>
        </w:rPr>
        <w:t>Г.</w:t>
      </w:r>
      <w:r>
        <w:rPr>
          <w:b/>
          <w:bCs/>
          <w:color w:val="1E1916"/>
          <w:spacing w:val="-3"/>
        </w:rPr>
        <w:t xml:space="preserve"> </w:t>
      </w:r>
      <w:proofErr w:type="spellStart"/>
      <w:r>
        <w:rPr>
          <w:b/>
          <w:bCs/>
          <w:color w:val="1E1916"/>
        </w:rPr>
        <w:t>Фаренюк</w:t>
      </w:r>
      <w:proofErr w:type="spellEnd"/>
      <w:r>
        <w:rPr>
          <w:color w:val="1E1916"/>
        </w:rPr>
        <w:t>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д-р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наук</w:t>
      </w:r>
    </w:p>
    <w:p w14:paraId="5F2879AB" w14:textId="77777777" w:rsidR="00DE4006" w:rsidRDefault="00DE4006">
      <w:pPr>
        <w:pStyle w:val="a3"/>
        <w:tabs>
          <w:tab w:val="left" w:pos="2207"/>
        </w:tabs>
        <w:kinsoku w:val="0"/>
        <w:overflowPunct w:val="0"/>
        <w:spacing w:before="46" w:line="266" w:lineRule="auto"/>
        <w:ind w:left="2208" w:right="847" w:hanging="2098"/>
        <w:rPr>
          <w:color w:val="1E1916"/>
        </w:rPr>
      </w:pPr>
      <w:r>
        <w:rPr>
          <w:color w:val="1E1916"/>
          <w:position w:val="1"/>
        </w:rPr>
        <w:t>ЗА УЧАСТІ:</w:t>
      </w:r>
      <w:r>
        <w:rPr>
          <w:color w:val="1E1916"/>
          <w:position w:val="1"/>
        </w:rPr>
        <w:tab/>
      </w:r>
      <w:r>
        <w:rPr>
          <w:color w:val="1E1916"/>
        </w:rPr>
        <w:t>Український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науково-дослідний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інститут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7"/>
        </w:rPr>
        <w:t xml:space="preserve"> </w:t>
      </w:r>
      <w:r>
        <w:rPr>
          <w:b/>
          <w:bCs/>
          <w:color w:val="1E1916"/>
        </w:rPr>
        <w:t>Коваленко</w:t>
      </w:r>
      <w:r>
        <w:rPr>
          <w:color w:val="1E1916"/>
        </w:rPr>
        <w:t xml:space="preserve">, </w:t>
      </w:r>
      <w:r>
        <w:rPr>
          <w:b/>
          <w:bCs/>
          <w:color w:val="1E1916"/>
        </w:rPr>
        <w:t xml:space="preserve">В. </w:t>
      </w:r>
      <w:proofErr w:type="spellStart"/>
      <w:r>
        <w:rPr>
          <w:b/>
          <w:bCs/>
          <w:color w:val="1E1916"/>
        </w:rPr>
        <w:t>Ніжник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>А. Слюсар</w:t>
      </w:r>
      <w:r>
        <w:rPr>
          <w:color w:val="1E1916"/>
        </w:rPr>
        <w:t>)</w:t>
      </w:r>
    </w:p>
    <w:p w14:paraId="2ED070AF" w14:textId="77777777" w:rsidR="00DE4006" w:rsidRDefault="00DE4006">
      <w:pPr>
        <w:pStyle w:val="a3"/>
        <w:kinsoku w:val="0"/>
        <w:overflowPunct w:val="0"/>
        <w:spacing w:before="18" w:line="266" w:lineRule="auto"/>
        <w:ind w:left="2208" w:right="1479" w:firstLine="0"/>
        <w:rPr>
          <w:color w:val="1E1916"/>
        </w:rPr>
      </w:pPr>
      <w:r>
        <w:rPr>
          <w:color w:val="1E1916"/>
        </w:rPr>
        <w:t>Комунальне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підприємство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"Київський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метрополітен"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7"/>
        </w:rPr>
        <w:t xml:space="preserve"> </w:t>
      </w:r>
      <w:proofErr w:type="spellStart"/>
      <w:r>
        <w:rPr>
          <w:b/>
          <w:bCs/>
          <w:color w:val="1E1916"/>
        </w:rPr>
        <w:t>Вигівський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 xml:space="preserve">В. </w:t>
      </w:r>
      <w:proofErr w:type="spellStart"/>
      <w:r>
        <w:rPr>
          <w:b/>
          <w:bCs/>
          <w:color w:val="1E1916"/>
        </w:rPr>
        <w:t>Зель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>К. Петров</w:t>
      </w:r>
      <w:r>
        <w:rPr>
          <w:color w:val="1E1916"/>
        </w:rPr>
        <w:t>)</w:t>
      </w:r>
    </w:p>
    <w:p w14:paraId="0D7FC211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1" w:line="259" w:lineRule="auto"/>
        <w:ind w:right="780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ВНЕСЕНО: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регіонального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розвитку,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житлово-комунального господарства України</w:t>
      </w:r>
    </w:p>
    <w:p w14:paraId="7944CD81" w14:textId="77777777" w:rsidR="00DE4006" w:rsidRDefault="00DE4006">
      <w:pPr>
        <w:pStyle w:val="a5"/>
        <w:numPr>
          <w:ilvl w:val="0"/>
          <w:numId w:val="22"/>
        </w:numPr>
        <w:tabs>
          <w:tab w:val="left" w:pos="286"/>
          <w:tab w:val="left" w:pos="2207"/>
        </w:tabs>
        <w:kinsoku w:val="0"/>
        <w:overflowPunct w:val="0"/>
        <w:spacing w:before="59" w:line="259" w:lineRule="auto"/>
        <w:ind w:right="3058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ПОГОДЖЕНО: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екології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природних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України, лист 5/4-7/12054-18 від 07.11.2018</w:t>
      </w:r>
    </w:p>
    <w:p w14:paraId="5F8CCB11" w14:textId="77777777" w:rsidR="00DE4006" w:rsidRDefault="00DE4006">
      <w:pPr>
        <w:pStyle w:val="a3"/>
        <w:kinsoku w:val="0"/>
        <w:overflowPunct w:val="0"/>
        <w:spacing w:before="18" w:line="278" w:lineRule="auto"/>
        <w:ind w:left="2208" w:right="770" w:firstLine="0"/>
        <w:rPr>
          <w:color w:val="1E1916"/>
        </w:rPr>
      </w:pPr>
      <w:r>
        <w:rPr>
          <w:color w:val="1E1916"/>
        </w:rPr>
        <w:t>Міністерство інфраструктури України, лист 12901/45/10-18 від 13.11.2018 Міністерство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здоров’я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України,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лист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05.1-14-30872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20.11.2018 Державна служба України з надзвичайних ситуацій,</w:t>
      </w:r>
    </w:p>
    <w:p w14:paraId="37573919" w14:textId="77777777" w:rsidR="00DE4006" w:rsidRDefault="00DE4006">
      <w:pPr>
        <w:pStyle w:val="a3"/>
        <w:kinsoku w:val="0"/>
        <w:overflowPunct w:val="0"/>
        <w:spacing w:line="221" w:lineRule="exact"/>
        <w:ind w:left="2208" w:firstLine="0"/>
        <w:rPr>
          <w:color w:val="1E1916"/>
          <w:spacing w:val="-2"/>
        </w:rPr>
      </w:pPr>
      <w:r>
        <w:rPr>
          <w:color w:val="1E1916"/>
        </w:rPr>
        <w:t>лист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02-16829/261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02.11.2018</w:t>
      </w:r>
    </w:p>
    <w:p w14:paraId="28363978" w14:textId="77777777" w:rsidR="00DE4006" w:rsidRDefault="00DE4006">
      <w:pPr>
        <w:pStyle w:val="a3"/>
        <w:kinsoku w:val="0"/>
        <w:overflowPunct w:val="0"/>
        <w:spacing w:before="39" w:line="259" w:lineRule="auto"/>
        <w:ind w:left="2208" w:right="3788" w:firstLine="0"/>
        <w:rPr>
          <w:color w:val="1E1916"/>
        </w:rPr>
      </w:pPr>
      <w:r>
        <w:rPr>
          <w:color w:val="1E1916"/>
        </w:rPr>
        <w:t>Державна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служба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України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питань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праці, лист 8587/3/5.2-ДП-18 від 30.10.2018</w:t>
      </w:r>
    </w:p>
    <w:p w14:paraId="43476BB6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8" w:line="259" w:lineRule="auto"/>
        <w:ind w:right="780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ЗАТВЕРДЖЕНО: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регіонального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розвитку,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житлово-комунального господарства України, наказ від 20.11.2018 № 311</w:t>
      </w:r>
    </w:p>
    <w:p w14:paraId="25FC0B06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8" w:line="259" w:lineRule="auto"/>
        <w:ind w:right="780" w:hanging="2098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13F99DB" w14:textId="77777777" w:rsidR="00DE4006" w:rsidRDefault="00DE4006">
      <w:pPr>
        <w:pStyle w:val="a3"/>
        <w:kinsoku w:val="0"/>
        <w:overflowPunct w:val="0"/>
        <w:spacing w:before="58" w:line="259" w:lineRule="auto"/>
        <w:ind w:left="337" w:right="35" w:firstLine="0"/>
        <w:rPr>
          <w:color w:val="1E1916"/>
          <w:spacing w:val="-2"/>
        </w:rPr>
      </w:pPr>
      <w:r>
        <w:rPr>
          <w:color w:val="1E1916"/>
          <w:spacing w:val="-2"/>
        </w:rPr>
        <w:t>НАБРАННЯ ЧИННОСТІ:</w:t>
      </w:r>
    </w:p>
    <w:p w14:paraId="0FFE34A3" w14:textId="77777777" w:rsidR="00DE4006" w:rsidRDefault="00DE4006">
      <w:pPr>
        <w:pStyle w:val="a3"/>
        <w:kinsoku w:val="0"/>
        <w:overflowPunct w:val="0"/>
        <w:spacing w:before="58" w:line="259" w:lineRule="auto"/>
        <w:ind w:left="337" w:firstLine="0"/>
        <w:rPr>
          <w:color w:val="1E19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E1916"/>
        </w:rPr>
        <w:t>з першого числа місяця, що настає через 90 днів з дня їх опублікування в офіційному друкованому виданні Міністерства "Інформаційний бюлетень Міністерства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регіонального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розвитку,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житлово-комунального господарства України" (з 2019-09-01)</w:t>
      </w:r>
    </w:p>
    <w:p w14:paraId="26360F08" w14:textId="77777777" w:rsidR="00DE4006" w:rsidRDefault="00DE4006">
      <w:pPr>
        <w:pStyle w:val="a3"/>
        <w:kinsoku w:val="0"/>
        <w:overflowPunct w:val="0"/>
        <w:spacing w:before="58" w:line="259" w:lineRule="auto"/>
        <w:ind w:left="337" w:firstLine="0"/>
        <w:rPr>
          <w:color w:val="1E1916"/>
        </w:rPr>
        <w:sectPr w:rsidR="00DE4006">
          <w:type w:val="continuous"/>
          <w:pgSz w:w="11920" w:h="16840"/>
          <w:pgMar w:top="3720" w:right="740" w:bottom="1780" w:left="740" w:header="708" w:footer="708" w:gutter="0"/>
          <w:cols w:num="2" w:space="720" w:equalWidth="0">
            <w:col w:w="1541" w:space="330"/>
            <w:col w:w="8569"/>
          </w:cols>
          <w:noEndnote/>
        </w:sectPr>
      </w:pPr>
    </w:p>
    <w:p w14:paraId="02EB7A21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7"/>
        <w:ind w:left="286" w:hanging="177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ЗАМІНУ</w:t>
      </w:r>
      <w:r>
        <w:rPr>
          <w:color w:val="1E1916"/>
          <w:sz w:val="21"/>
          <w:szCs w:val="21"/>
        </w:rPr>
        <w:tab/>
      </w:r>
      <w:r>
        <w:rPr>
          <w:color w:val="1E1916"/>
          <w:spacing w:val="-2"/>
          <w:sz w:val="21"/>
          <w:szCs w:val="21"/>
        </w:rPr>
        <w:t>ДБН</w:t>
      </w:r>
      <w:r>
        <w:rPr>
          <w:color w:val="1E1916"/>
          <w:spacing w:val="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В.2.3-7-</w:t>
      </w:r>
      <w:r>
        <w:rPr>
          <w:color w:val="1E1916"/>
          <w:spacing w:val="-4"/>
          <w:sz w:val="21"/>
          <w:szCs w:val="21"/>
        </w:rPr>
        <w:t>2010</w:t>
      </w:r>
    </w:p>
    <w:p w14:paraId="1EB8FDC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9EBD70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7A58A2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4B0D24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E7EDF4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448949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F78362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1C12CF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AE7A4B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3A6491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D4F881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F24E12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4DE663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3052088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6BDCA3C" w14:textId="77777777" w:rsidR="00DE4006" w:rsidRDefault="00DE4006">
      <w:pPr>
        <w:pStyle w:val="2"/>
        <w:kinsoku w:val="0"/>
        <w:overflowPunct w:val="0"/>
        <w:spacing w:before="1"/>
        <w:ind w:left="0" w:right="689"/>
        <w:jc w:val="right"/>
        <w:rPr>
          <w:color w:val="1E1916"/>
          <w:spacing w:val="-4"/>
        </w:rPr>
      </w:pPr>
      <w:proofErr w:type="spellStart"/>
      <w:r>
        <w:rPr>
          <w:color w:val="1E1916"/>
        </w:rPr>
        <w:t>Мінрегіон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України,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2019</w:t>
      </w:r>
    </w:p>
    <w:p w14:paraId="1A044EEB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2544F29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6D9DCD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34BAD5E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46DE91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ED53E69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C824E7" w14:textId="77777777" w:rsidR="00DE4006" w:rsidRDefault="00DE4006">
      <w:pPr>
        <w:pStyle w:val="a3"/>
        <w:kinsoku w:val="0"/>
        <w:overflowPunct w:val="0"/>
        <w:spacing w:before="133"/>
        <w:ind w:left="904" w:right="1483" w:firstLine="0"/>
        <w:jc w:val="center"/>
        <w:rPr>
          <w:color w:val="1E1916"/>
          <w:spacing w:val="-2"/>
          <w:sz w:val="20"/>
          <w:szCs w:val="20"/>
        </w:rPr>
      </w:pPr>
      <w:r>
        <w:rPr>
          <w:color w:val="1E1916"/>
          <w:sz w:val="20"/>
          <w:szCs w:val="20"/>
        </w:rPr>
        <w:t>Видавець</w:t>
      </w:r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нормативних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документів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у</w:t>
      </w:r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галузі</w:t>
      </w:r>
      <w:r>
        <w:rPr>
          <w:color w:val="1E1916"/>
          <w:spacing w:val="-3"/>
          <w:sz w:val="20"/>
          <w:szCs w:val="20"/>
        </w:rPr>
        <w:t xml:space="preserve"> </w:t>
      </w:r>
      <w:r>
        <w:rPr>
          <w:color w:val="1E1916"/>
          <w:spacing w:val="-2"/>
          <w:sz w:val="20"/>
          <w:szCs w:val="20"/>
        </w:rPr>
        <w:t>будівництва</w:t>
      </w:r>
    </w:p>
    <w:p w14:paraId="6A3C74FA" w14:textId="77777777" w:rsidR="00DE4006" w:rsidRDefault="00DE4006">
      <w:pPr>
        <w:pStyle w:val="a3"/>
        <w:kinsoku w:val="0"/>
        <w:overflowPunct w:val="0"/>
        <w:spacing w:before="30"/>
        <w:ind w:left="904" w:right="1482" w:firstLine="0"/>
        <w:jc w:val="center"/>
        <w:rPr>
          <w:color w:val="1E1916"/>
          <w:spacing w:val="-2"/>
          <w:sz w:val="20"/>
          <w:szCs w:val="20"/>
        </w:rPr>
      </w:pPr>
      <w:r>
        <w:rPr>
          <w:color w:val="1E1916"/>
          <w:sz w:val="20"/>
          <w:szCs w:val="20"/>
        </w:rPr>
        <w:t>і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промисловості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будівельних</w:t>
      </w:r>
      <w:r>
        <w:rPr>
          <w:color w:val="1E1916"/>
          <w:spacing w:val="-8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матеріалів</w:t>
      </w:r>
      <w:r>
        <w:rPr>
          <w:color w:val="1E1916"/>
          <w:spacing w:val="-6"/>
          <w:sz w:val="20"/>
          <w:szCs w:val="20"/>
        </w:rPr>
        <w:t xml:space="preserve"> </w:t>
      </w:r>
      <w:proofErr w:type="spellStart"/>
      <w:r>
        <w:rPr>
          <w:color w:val="1E1916"/>
          <w:sz w:val="20"/>
          <w:szCs w:val="20"/>
        </w:rPr>
        <w:t>Мінрегіону</w:t>
      </w:r>
      <w:proofErr w:type="spellEnd"/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pacing w:val="-2"/>
          <w:sz w:val="20"/>
          <w:szCs w:val="20"/>
        </w:rPr>
        <w:t>України</w:t>
      </w:r>
    </w:p>
    <w:p w14:paraId="2C608A77" w14:textId="77777777" w:rsidR="00DE4006" w:rsidRDefault="00DE4006">
      <w:pPr>
        <w:pStyle w:val="a3"/>
        <w:kinsoku w:val="0"/>
        <w:overflowPunct w:val="0"/>
        <w:spacing w:before="30"/>
        <w:ind w:left="1417" w:right="1995" w:firstLine="0"/>
        <w:jc w:val="center"/>
        <w:rPr>
          <w:b/>
          <w:bCs/>
          <w:color w:val="1E1916"/>
          <w:spacing w:val="-2"/>
          <w:sz w:val="20"/>
          <w:szCs w:val="20"/>
        </w:rPr>
      </w:pPr>
      <w:r>
        <w:rPr>
          <w:b/>
          <w:bCs/>
          <w:color w:val="1E1916"/>
          <w:sz w:val="20"/>
          <w:szCs w:val="20"/>
        </w:rPr>
        <w:t>Державне</w:t>
      </w:r>
      <w:r>
        <w:rPr>
          <w:b/>
          <w:bCs/>
          <w:color w:val="1E1916"/>
          <w:spacing w:val="-10"/>
          <w:sz w:val="20"/>
          <w:szCs w:val="20"/>
        </w:rPr>
        <w:t xml:space="preserve"> </w:t>
      </w:r>
      <w:r>
        <w:rPr>
          <w:b/>
          <w:bCs/>
          <w:color w:val="1E1916"/>
          <w:sz w:val="20"/>
          <w:szCs w:val="20"/>
        </w:rPr>
        <w:t>підприємство</w:t>
      </w:r>
      <w:r>
        <w:rPr>
          <w:b/>
          <w:bCs/>
          <w:color w:val="1E1916"/>
          <w:spacing w:val="-9"/>
          <w:sz w:val="20"/>
          <w:szCs w:val="20"/>
        </w:rPr>
        <w:t xml:space="preserve"> </w:t>
      </w:r>
      <w:r>
        <w:rPr>
          <w:b/>
          <w:bCs/>
          <w:color w:val="1E1916"/>
          <w:spacing w:val="-2"/>
          <w:sz w:val="20"/>
          <w:szCs w:val="20"/>
        </w:rPr>
        <w:t>"</w:t>
      </w:r>
      <w:proofErr w:type="spellStart"/>
      <w:r>
        <w:rPr>
          <w:b/>
          <w:bCs/>
          <w:color w:val="1E1916"/>
          <w:spacing w:val="-2"/>
          <w:sz w:val="20"/>
          <w:szCs w:val="20"/>
        </w:rPr>
        <w:t>Укрархбудінформ</w:t>
      </w:r>
      <w:proofErr w:type="spellEnd"/>
      <w:r>
        <w:rPr>
          <w:b/>
          <w:bCs/>
          <w:color w:val="1E1916"/>
          <w:spacing w:val="-2"/>
          <w:sz w:val="20"/>
          <w:szCs w:val="20"/>
        </w:rPr>
        <w:t>"</w:t>
      </w:r>
    </w:p>
    <w:p w14:paraId="0EACC370" w14:textId="77777777" w:rsidR="00DE4006" w:rsidRDefault="00DE4006">
      <w:pPr>
        <w:pStyle w:val="a3"/>
        <w:kinsoku w:val="0"/>
        <w:overflowPunct w:val="0"/>
        <w:spacing w:before="30"/>
        <w:ind w:left="1417" w:right="1995" w:firstLine="0"/>
        <w:jc w:val="center"/>
        <w:rPr>
          <w:b/>
          <w:bCs/>
          <w:color w:val="1E1916"/>
          <w:spacing w:val="-2"/>
          <w:sz w:val="20"/>
          <w:szCs w:val="20"/>
        </w:rPr>
        <w:sectPr w:rsidR="00DE4006">
          <w:type w:val="continuous"/>
          <w:pgSz w:w="11920" w:h="16840"/>
          <w:pgMar w:top="3720" w:right="740" w:bottom="1780" w:left="740" w:header="708" w:footer="708" w:gutter="0"/>
          <w:cols w:space="720" w:equalWidth="0">
            <w:col w:w="10440"/>
          </w:cols>
          <w:noEndnote/>
        </w:sectPr>
      </w:pPr>
    </w:p>
    <w:p w14:paraId="14D248C0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14:paraId="623DB5E7" w14:textId="77777777" w:rsidR="00DE4006" w:rsidRDefault="00DE4006">
      <w:pPr>
        <w:pStyle w:val="a3"/>
        <w:kinsoku w:val="0"/>
        <w:overflowPunct w:val="0"/>
        <w:spacing w:before="64"/>
        <w:ind w:left="2546" w:right="1993" w:firstLine="0"/>
        <w:jc w:val="center"/>
        <w:rPr>
          <w:b/>
          <w:bCs/>
          <w:color w:val="1E1916"/>
          <w:spacing w:val="9"/>
          <w:sz w:val="22"/>
          <w:szCs w:val="22"/>
        </w:rPr>
      </w:pPr>
      <w:r>
        <w:rPr>
          <w:b/>
          <w:bCs/>
          <w:color w:val="1E1916"/>
          <w:spacing w:val="9"/>
          <w:sz w:val="22"/>
          <w:szCs w:val="22"/>
        </w:rPr>
        <w:t>ЗМІСТ</w:t>
      </w:r>
    </w:p>
    <w:p w14:paraId="74785C0C" w14:textId="77777777" w:rsidR="00DE4006" w:rsidRDefault="00DE4006">
      <w:pPr>
        <w:pStyle w:val="a3"/>
        <w:kinsoku w:val="0"/>
        <w:overflowPunct w:val="0"/>
        <w:spacing w:before="122"/>
        <w:ind w:left="9970" w:right="230" w:firstLine="0"/>
        <w:jc w:val="center"/>
        <w:rPr>
          <w:color w:val="1E1916"/>
          <w:spacing w:val="-5"/>
        </w:rPr>
      </w:pPr>
      <w:r>
        <w:rPr>
          <w:color w:val="1E1916"/>
          <w:spacing w:val="-5"/>
        </w:rPr>
        <w:t>C.</w:t>
      </w:r>
    </w:p>
    <w:p w14:paraId="48701F3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48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Сфера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застосування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1</w:t>
      </w:r>
    </w:p>
    <w:p w14:paraId="106B29C6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2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Нормативні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посилання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1</w:t>
      </w:r>
    </w:p>
    <w:p w14:paraId="7A2E56C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1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Терміни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понять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3</w:t>
      </w:r>
    </w:p>
    <w:p w14:paraId="5EC35BC4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2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Познаки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скорочення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7</w:t>
      </w:r>
    </w:p>
    <w:p w14:paraId="07A461D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1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Загальні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положення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8</w:t>
      </w:r>
    </w:p>
    <w:p w14:paraId="4849732E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Пропускна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провізна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здатність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11</w:t>
      </w:r>
    </w:p>
    <w:p w14:paraId="44D486E6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Траса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14</w:t>
      </w:r>
    </w:p>
    <w:p w14:paraId="2848019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вестибюлі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16</w:t>
      </w:r>
    </w:p>
    <w:p w14:paraId="6D70F39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Будівельні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19</w:t>
      </w:r>
    </w:p>
    <w:p w14:paraId="213EA30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Колія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контактна</w:t>
      </w:r>
      <w:r>
        <w:rPr>
          <w:color w:val="1E1916"/>
          <w:spacing w:val="-4"/>
          <w:sz w:val="21"/>
          <w:szCs w:val="21"/>
        </w:rPr>
        <w:t xml:space="preserve"> рейка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23</w:t>
      </w:r>
    </w:p>
    <w:p w14:paraId="7B003699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proofErr w:type="spellStart"/>
      <w:r>
        <w:rPr>
          <w:color w:val="1E1916"/>
          <w:spacing w:val="-2"/>
          <w:sz w:val="21"/>
          <w:szCs w:val="21"/>
        </w:rPr>
        <w:t>Теплосантехнічні</w:t>
      </w:r>
      <w:proofErr w:type="spellEnd"/>
      <w:r>
        <w:rPr>
          <w:color w:val="1E1916"/>
          <w:spacing w:val="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пристрої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25</w:t>
      </w:r>
    </w:p>
    <w:p w14:paraId="523B9899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Електропостачання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31</w:t>
      </w:r>
    </w:p>
    <w:p w14:paraId="5359F9BA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слабкострумового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безпеки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36</w:t>
      </w:r>
    </w:p>
    <w:p w14:paraId="3DCE2DB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Пожежна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безпека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40</w:t>
      </w:r>
    </w:p>
    <w:p w14:paraId="29BD64FB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мережі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44</w:t>
      </w:r>
    </w:p>
    <w:p w14:paraId="61D7C94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раннього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ситуації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44</w:t>
      </w:r>
    </w:p>
    <w:p w14:paraId="2E5259D4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шуму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45</w:t>
      </w:r>
    </w:p>
    <w:p w14:paraId="284CDF1A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Автоматика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телемеханіка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45</w:t>
      </w:r>
    </w:p>
    <w:p w14:paraId="2817AE0E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Електродепо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47</w:t>
      </w:r>
    </w:p>
    <w:p w14:paraId="2F7D1F1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Антикорозійний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49</w:t>
      </w:r>
    </w:p>
    <w:p w14:paraId="6E1F4EB5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Будівництво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50</w:t>
      </w:r>
    </w:p>
    <w:p w14:paraId="421B7847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Охорона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навколишнього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середовища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51</w:t>
      </w:r>
    </w:p>
    <w:p w14:paraId="32E225D1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Особливості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супроводу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52</w:t>
      </w:r>
    </w:p>
    <w:p w14:paraId="28D19D97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А</w:t>
      </w:r>
    </w:p>
    <w:p w14:paraId="0C977B75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2"/>
        <w:ind w:left="1074" w:firstLine="0"/>
        <w:rPr>
          <w:color w:val="1E1916"/>
          <w:spacing w:val="-5"/>
        </w:rPr>
      </w:pPr>
      <w:r>
        <w:rPr>
          <w:color w:val="1E1916"/>
        </w:rPr>
        <w:t>Класифікація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53</w:t>
      </w:r>
    </w:p>
    <w:p w14:paraId="2A67E390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Б</w:t>
      </w:r>
    </w:p>
    <w:p w14:paraId="6E91DDA8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2"/>
        <w:ind w:left="1074" w:firstLine="0"/>
        <w:rPr>
          <w:color w:val="1E1916"/>
          <w:spacing w:val="-5"/>
        </w:rPr>
      </w:pPr>
      <w:r>
        <w:rPr>
          <w:color w:val="1E1916"/>
        </w:rPr>
        <w:t>Перелік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будівлях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57</w:t>
      </w:r>
    </w:p>
    <w:p w14:paraId="6CF167C5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В</w:t>
      </w:r>
    </w:p>
    <w:p w14:paraId="0426E695" w14:textId="77777777" w:rsidR="00DE4006" w:rsidRDefault="00DE4006">
      <w:pPr>
        <w:pStyle w:val="a3"/>
        <w:kinsoku w:val="0"/>
        <w:overflowPunct w:val="0"/>
        <w:spacing w:before="32"/>
        <w:ind w:left="1074" w:firstLine="0"/>
        <w:rPr>
          <w:color w:val="1E1916"/>
          <w:spacing w:val="-2"/>
        </w:rPr>
      </w:pPr>
      <w:r>
        <w:rPr>
          <w:color w:val="1E1916"/>
        </w:rPr>
        <w:t>Граничні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відхили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конструкції,</w:t>
      </w:r>
    </w:p>
    <w:p w14:paraId="636898E6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</w:rPr>
        <w:t>профілю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виробки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виконання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робіт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65</w:t>
      </w:r>
    </w:p>
    <w:p w14:paraId="3EBEA74A" w14:textId="77777777" w:rsidR="00DE4006" w:rsidRDefault="00DE4006">
      <w:pPr>
        <w:pStyle w:val="a3"/>
        <w:kinsoku w:val="0"/>
        <w:overflowPunct w:val="0"/>
        <w:spacing w:before="92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Г</w:t>
      </w:r>
    </w:p>
    <w:p w14:paraId="3324A5C3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</w:rPr>
        <w:t>Особливості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сейсмічних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районах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68</w:t>
      </w:r>
    </w:p>
    <w:p w14:paraId="1FF8088D" w14:textId="77777777" w:rsidR="00DE4006" w:rsidRDefault="00DE4006">
      <w:pPr>
        <w:pStyle w:val="a3"/>
        <w:kinsoku w:val="0"/>
        <w:overflowPunct w:val="0"/>
        <w:spacing w:before="92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Д</w:t>
      </w:r>
    </w:p>
    <w:p w14:paraId="096CD37B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  <w:spacing w:val="-2"/>
        </w:rPr>
        <w:t>Бібліографія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69</w:t>
      </w:r>
    </w:p>
    <w:p w14:paraId="2EF9C963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3FAF9B2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4EE100BD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28E62203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1FB38E48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466614A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55343DB6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50305B8A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6A34909A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7D9C4B1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6FFAC2AB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020B153B" w14:textId="4A8A7143" w:rsidR="00DE4006" w:rsidRDefault="00DE4006">
      <w:pPr>
        <w:pStyle w:val="a3"/>
        <w:tabs>
          <w:tab w:val="left" w:pos="10163"/>
        </w:tabs>
        <w:kinsoku w:val="0"/>
        <w:overflowPunct w:val="0"/>
        <w:spacing w:before="187"/>
        <w:ind w:firstLine="0"/>
        <w:rPr>
          <w:color w:val="1E1916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1E1916"/>
          <w:sz w:val="18"/>
          <w:szCs w:val="18"/>
        </w:rPr>
        <w:tab/>
      </w:r>
      <w:r>
        <w:rPr>
          <w:color w:val="1E1916"/>
          <w:spacing w:val="-5"/>
          <w:sz w:val="18"/>
          <w:szCs w:val="18"/>
        </w:rPr>
        <w:t>III</w:t>
      </w:r>
    </w:p>
    <w:p w14:paraId="36A09272" w14:textId="77777777" w:rsidR="00DE4006" w:rsidRPr="00591889" w:rsidRDefault="00DE4006">
      <w:pPr>
        <w:pStyle w:val="a3"/>
        <w:tabs>
          <w:tab w:val="left" w:pos="10163"/>
        </w:tabs>
        <w:kinsoku w:val="0"/>
        <w:overflowPunct w:val="0"/>
        <w:spacing w:before="187"/>
        <w:ind w:firstLine="0"/>
        <w:rPr>
          <w:color w:val="FF0000"/>
          <w:sz w:val="18"/>
          <w:szCs w:val="18"/>
        </w:rPr>
      </w:pPr>
    </w:p>
    <w:p w14:paraId="43898D14" w14:textId="77777777" w:rsidR="00591889" w:rsidRDefault="00591889" w:rsidP="00591889">
      <w:pPr>
        <w:rPr>
          <w:color w:val="1E1916"/>
          <w:sz w:val="18"/>
          <w:szCs w:val="18"/>
        </w:rPr>
      </w:pPr>
    </w:p>
    <w:p w14:paraId="7E3A3CB1" w14:textId="491EF428" w:rsidR="00591889" w:rsidRPr="00591889" w:rsidRDefault="00591889" w:rsidP="00591889">
      <w:pPr>
        <w:sectPr w:rsidR="00591889" w:rsidRPr="00591889">
          <w:headerReference w:type="even" r:id="rId20"/>
          <w:headerReference w:type="default" r:id="rId21"/>
          <w:footerReference w:type="even" r:id="rId22"/>
          <w:footerReference w:type="default" r:id="rId23"/>
          <w:pgSz w:w="11920" w:h="16840"/>
          <w:pgMar w:top="880" w:right="740" w:bottom="280" w:left="740" w:header="693" w:footer="0" w:gutter="0"/>
          <w:cols w:space="720"/>
          <w:noEndnote/>
        </w:sectPr>
      </w:pPr>
    </w:p>
    <w:p w14:paraId="1B373E5A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</w:pPr>
    </w:p>
    <w:p w14:paraId="315FCA67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  <w:sectPr w:rsidR="00DE4006">
          <w:headerReference w:type="even" r:id="rId24"/>
          <w:headerReference w:type="default" r:id="rId25"/>
          <w:footerReference w:type="even" r:id="rId26"/>
          <w:footerReference w:type="default" r:id="rId27"/>
          <w:pgSz w:w="11920" w:h="16840"/>
          <w:pgMar w:top="1600" w:right="740" w:bottom="280" w:left="740" w:header="0" w:footer="0" w:gutter="0"/>
          <w:cols w:space="720"/>
          <w:noEndnote/>
        </w:sectPr>
      </w:pPr>
    </w:p>
    <w:p w14:paraId="42E4A4BD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5890BFE6" w14:textId="77777777" w:rsidR="00DE4006" w:rsidRDefault="00792A3B">
      <w:pPr>
        <w:pStyle w:val="a3"/>
        <w:kinsoku w:val="0"/>
        <w:overflowPunct w:val="0"/>
        <w:spacing w:before="60"/>
        <w:ind w:left="2546" w:right="1995" w:firstLine="0"/>
        <w:jc w:val="center"/>
        <w:rPr>
          <w:b/>
          <w:bCs/>
          <w:color w:val="1E1916"/>
          <w:spacing w:val="19"/>
          <w:sz w:val="25"/>
          <w:szCs w:val="25"/>
        </w:rPr>
      </w:pPr>
      <w:r>
        <w:rPr>
          <w:noProof/>
          <w:lang w:val="en-US" w:eastAsia="en-US"/>
        </w:rPr>
        <w:pict w14:anchorId="44BE64D9">
          <v:group id="_x0000_s1052" style="position:absolute;left:0;text-align:left;margin-left:99.2pt;margin-top:20.35pt;width:425.2pt;height:3pt;z-index:251656192;mso-wrap-distance-left:0;mso-wrap-distance-right:0;mso-position-horizontal-relative:page" coordorigin="1984,407" coordsize="8504,60" o:allowincell="f">
            <v:shape id="_x0000_s1053" style="position:absolute;left:1984;top:462;width:8504;height:1;mso-position-horizontal-relative:page;mso-position-vertical-relative:text" coordsize="8504,1" o:allowincell="f" path="m,l8503,e" filled="f" strokecolor="#1e1916" strokeweight=".5pt">
              <v:path arrowok="t"/>
            </v:shape>
            <v:shape id="_x0000_s1054" style="position:absolute;left:1984;top:422;width:8504;height:1;mso-position-horizontal-relative:page;mso-position-vertical-relative:text" coordsize="8504,1" o:allowincell="f" path="m,l8503,e" filled="f" strokecolor="#1e1916" strokeweight=".52919mm">
              <v:path arrowok="t"/>
            </v:shape>
            <w10:wrap type="topAndBottom" anchorx="page"/>
          </v:group>
        </w:pict>
      </w:r>
      <w:r w:rsidR="00DE4006">
        <w:rPr>
          <w:b/>
          <w:bCs/>
          <w:color w:val="1E1916"/>
          <w:spacing w:val="21"/>
          <w:sz w:val="25"/>
          <w:szCs w:val="25"/>
        </w:rPr>
        <w:t>ДЕРЖАВНІ</w:t>
      </w:r>
      <w:r w:rsidR="00DE4006">
        <w:rPr>
          <w:b/>
          <w:bCs/>
          <w:color w:val="1E1916"/>
          <w:spacing w:val="47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21"/>
          <w:sz w:val="25"/>
          <w:szCs w:val="25"/>
        </w:rPr>
        <w:t>БУДІВЕЛЬНІ</w:t>
      </w:r>
      <w:r w:rsidR="00DE4006">
        <w:rPr>
          <w:b/>
          <w:bCs/>
          <w:color w:val="1E1916"/>
          <w:spacing w:val="50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19"/>
          <w:sz w:val="25"/>
          <w:szCs w:val="25"/>
        </w:rPr>
        <w:t>НОРМИ</w:t>
      </w:r>
      <w:r w:rsidR="00DE4006">
        <w:rPr>
          <w:b/>
          <w:bCs/>
          <w:color w:val="1E1916"/>
          <w:spacing w:val="48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19"/>
          <w:sz w:val="25"/>
          <w:szCs w:val="25"/>
        </w:rPr>
        <w:t xml:space="preserve">УКРАЇНИ </w:t>
      </w:r>
    </w:p>
    <w:p w14:paraId="441EC135" w14:textId="77777777" w:rsidR="00DE4006" w:rsidRDefault="00DE4006">
      <w:pPr>
        <w:pStyle w:val="a3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14:paraId="6AE6E23F" w14:textId="77777777" w:rsidR="00DE4006" w:rsidRDefault="00DE4006">
      <w:pPr>
        <w:pStyle w:val="a3"/>
        <w:kinsoku w:val="0"/>
        <w:overflowPunct w:val="0"/>
        <w:ind w:left="2546" w:right="1993" w:firstLine="0"/>
        <w:jc w:val="center"/>
        <w:rPr>
          <w:b/>
          <w:bCs/>
          <w:color w:val="1E1916"/>
          <w:spacing w:val="-2"/>
          <w:sz w:val="23"/>
          <w:szCs w:val="23"/>
        </w:rPr>
      </w:pPr>
      <w:r>
        <w:rPr>
          <w:b/>
          <w:bCs/>
          <w:color w:val="1E1916"/>
          <w:spacing w:val="-2"/>
          <w:sz w:val="23"/>
          <w:szCs w:val="23"/>
        </w:rPr>
        <w:t>МЕТРОПОЛІТЕНИ</w:t>
      </w:r>
    </w:p>
    <w:p w14:paraId="46EE3C3F" w14:textId="77777777" w:rsidR="00DE4006" w:rsidRDefault="00DE4006">
      <w:pPr>
        <w:pStyle w:val="a3"/>
        <w:kinsoku w:val="0"/>
        <w:overflowPunct w:val="0"/>
        <w:spacing w:before="7"/>
        <w:ind w:left="0" w:firstLine="0"/>
        <w:rPr>
          <w:b/>
          <w:bCs/>
        </w:rPr>
      </w:pPr>
    </w:p>
    <w:p w14:paraId="3C8A1441" w14:textId="1CBA3B79" w:rsidR="00DE4006" w:rsidRDefault="00DE4006">
      <w:pPr>
        <w:pStyle w:val="a3"/>
        <w:kinsoku w:val="0"/>
        <w:overflowPunct w:val="0"/>
        <w:ind w:left="2546" w:right="1994" w:firstLine="0"/>
        <w:jc w:val="center"/>
        <w:rPr>
          <w:color w:val="1E1916"/>
          <w:spacing w:val="-2"/>
          <w:sz w:val="23"/>
          <w:szCs w:val="23"/>
        </w:rPr>
      </w:pPr>
      <w:r>
        <w:rPr>
          <w:color w:val="1E1916"/>
          <w:spacing w:val="-2"/>
          <w:sz w:val="23"/>
          <w:szCs w:val="23"/>
        </w:rPr>
        <w:t>МЕТРОПОЛИТЕНЫ</w:t>
      </w:r>
    </w:p>
    <w:p w14:paraId="2F884509" w14:textId="77777777" w:rsidR="003357E3" w:rsidRDefault="003357E3">
      <w:pPr>
        <w:pStyle w:val="a3"/>
        <w:kinsoku w:val="0"/>
        <w:overflowPunct w:val="0"/>
        <w:ind w:left="2546" w:right="1994" w:firstLine="0"/>
        <w:jc w:val="center"/>
        <w:rPr>
          <w:color w:val="1E1916"/>
          <w:spacing w:val="-2"/>
          <w:sz w:val="23"/>
          <w:szCs w:val="23"/>
        </w:rPr>
      </w:pPr>
    </w:p>
    <w:p w14:paraId="6D18A68A" w14:textId="77777777" w:rsidR="00DE4006" w:rsidRDefault="00DE4006">
      <w:pPr>
        <w:pStyle w:val="a3"/>
        <w:kinsoku w:val="0"/>
        <w:overflowPunct w:val="0"/>
        <w:ind w:left="2546" w:right="1992" w:firstLine="0"/>
        <w:jc w:val="center"/>
        <w:rPr>
          <w:color w:val="1E1916"/>
          <w:spacing w:val="-2"/>
          <w:sz w:val="23"/>
          <w:szCs w:val="23"/>
        </w:rPr>
      </w:pPr>
      <w:r>
        <w:rPr>
          <w:color w:val="1E1916"/>
          <w:sz w:val="23"/>
          <w:szCs w:val="23"/>
        </w:rPr>
        <w:t>METROS</w:t>
      </w:r>
      <w:r>
        <w:rPr>
          <w:color w:val="1E1916"/>
          <w:spacing w:val="-3"/>
          <w:sz w:val="23"/>
          <w:szCs w:val="23"/>
        </w:rPr>
        <w:t xml:space="preserve"> </w:t>
      </w:r>
      <w:r>
        <w:rPr>
          <w:color w:val="1E1916"/>
          <w:spacing w:val="-2"/>
          <w:sz w:val="23"/>
          <w:szCs w:val="23"/>
        </w:rPr>
        <w:t>(UNDERGROUNDS)</w:t>
      </w:r>
    </w:p>
    <w:p w14:paraId="65B9EF5F" w14:textId="5BE2894D" w:rsidR="00DE4006" w:rsidRDefault="00DE4006">
      <w:pPr>
        <w:pStyle w:val="a3"/>
        <w:kinsoku w:val="0"/>
        <w:overflowPunct w:val="0"/>
        <w:spacing w:before="49"/>
        <w:ind w:left="2546" w:right="1992" w:firstLine="0"/>
        <w:jc w:val="center"/>
        <w:rPr>
          <w:color w:val="1E1916"/>
          <w:spacing w:val="-2"/>
          <w:sz w:val="23"/>
          <w:szCs w:val="23"/>
        </w:rPr>
      </w:pPr>
    </w:p>
    <w:p w14:paraId="2920F770" w14:textId="77777777" w:rsidR="00DE4006" w:rsidRDefault="00792A3B">
      <w:pPr>
        <w:pStyle w:val="a3"/>
        <w:kinsoku w:val="0"/>
        <w:overflowPunct w:val="0"/>
        <w:spacing w:before="10"/>
        <w:ind w:left="0" w:firstLine="0"/>
        <w:rPr>
          <w:sz w:val="12"/>
          <w:szCs w:val="12"/>
        </w:rPr>
      </w:pPr>
      <w:r>
        <w:rPr>
          <w:noProof/>
          <w:lang w:val="en-US" w:eastAsia="en-US"/>
        </w:rPr>
        <w:pict w14:anchorId="572FA914">
          <v:shape id="_x0000_s1055" style="position:absolute;margin-left:70.85pt;margin-top:8.6pt;width:481.85pt;height:0;z-index:251657216;mso-wrap-distance-left:0;mso-wrap-distance-right:0;mso-position-horizontal-relative:page;mso-position-vertical-relative:text" coordsize="9638,1" o:allowincell="f" path="m,l9638,e" filled="f" strokecolor="#1e1916" strokeweight=".35281mm">
            <v:path arrowok="t"/>
            <w10:wrap type="topAndBottom" anchorx="page"/>
          </v:shape>
        </w:pict>
      </w:r>
    </w:p>
    <w:p w14:paraId="70C15B0D" w14:textId="77777777" w:rsidR="00DE4006" w:rsidRDefault="00DE4006">
      <w:pPr>
        <w:pStyle w:val="a3"/>
        <w:kinsoku w:val="0"/>
        <w:overflowPunct w:val="0"/>
        <w:spacing w:before="43"/>
        <w:ind w:left="0" w:right="123" w:firstLine="0"/>
        <w:jc w:val="right"/>
        <w:rPr>
          <w:b/>
          <w:bCs/>
          <w:color w:val="1E1916"/>
          <w:sz w:val="19"/>
          <w:szCs w:val="19"/>
        </w:rPr>
      </w:pPr>
      <w:r>
        <w:rPr>
          <w:b/>
          <w:bCs/>
          <w:color w:val="1E1916"/>
          <w:sz w:val="19"/>
          <w:szCs w:val="19"/>
        </w:rPr>
        <w:t>Чинні</w:t>
      </w:r>
      <w:r>
        <w:rPr>
          <w:b/>
          <w:bCs/>
          <w:color w:val="1E1916"/>
          <w:spacing w:val="-7"/>
          <w:sz w:val="19"/>
          <w:szCs w:val="19"/>
        </w:rPr>
        <w:t xml:space="preserve"> </w:t>
      </w:r>
      <w:r>
        <w:rPr>
          <w:b/>
          <w:bCs/>
          <w:color w:val="1E1916"/>
          <w:sz w:val="19"/>
          <w:szCs w:val="19"/>
        </w:rPr>
        <w:t>від</w:t>
      </w:r>
      <w:r>
        <w:rPr>
          <w:b/>
          <w:bCs/>
          <w:color w:val="1E1916"/>
          <w:spacing w:val="-7"/>
          <w:sz w:val="19"/>
          <w:szCs w:val="19"/>
        </w:rPr>
        <w:t xml:space="preserve"> </w:t>
      </w:r>
      <w:r>
        <w:rPr>
          <w:b/>
          <w:bCs/>
          <w:color w:val="1E1916"/>
          <w:sz w:val="19"/>
          <w:szCs w:val="19"/>
          <w:u w:val="single"/>
        </w:rPr>
        <w:t>2019-09-</w:t>
      </w:r>
      <w:r>
        <w:rPr>
          <w:b/>
          <w:bCs/>
          <w:color w:val="1E1916"/>
          <w:spacing w:val="-5"/>
          <w:sz w:val="19"/>
          <w:szCs w:val="19"/>
          <w:u w:val="single"/>
        </w:rPr>
        <w:t>01</w:t>
      </w:r>
    </w:p>
    <w:p w14:paraId="44CEF9FC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14:paraId="5359008D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6"/>
        <w:rPr>
          <w:color w:val="1E1916"/>
          <w:spacing w:val="-2"/>
        </w:rPr>
      </w:pPr>
      <w:r>
        <w:rPr>
          <w:color w:val="1E1916"/>
        </w:rPr>
        <w:t>СФЕРА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ЗАСТОСУВАННЯ</w:t>
      </w:r>
    </w:p>
    <w:p w14:paraId="1877106B" w14:textId="77777777" w:rsidR="00DE4006" w:rsidRDefault="00DE4006">
      <w:pPr>
        <w:pStyle w:val="a5"/>
        <w:numPr>
          <w:ilvl w:val="3"/>
          <w:numId w:val="22"/>
        </w:numPr>
        <w:tabs>
          <w:tab w:val="left" w:pos="1472"/>
        </w:tabs>
        <w:kinsoku w:val="0"/>
        <w:overflowPunct w:val="0"/>
        <w:spacing w:before="106" w:line="290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Ці Норми встановлюють вимоги до проектування та будівництва нових, реконструкції, капітального ремонту та технічного переоснащення існуючих ліній, окремих споруд та пристроїв </w:t>
      </w:r>
      <w:r>
        <w:rPr>
          <w:color w:val="1E1916"/>
          <w:spacing w:val="-2"/>
          <w:sz w:val="21"/>
          <w:szCs w:val="21"/>
        </w:rPr>
        <w:t>метрополітену.</w:t>
      </w:r>
    </w:p>
    <w:p w14:paraId="2ABDA1A1" w14:textId="77777777" w:rsidR="00DE4006" w:rsidRDefault="00DE4006">
      <w:pPr>
        <w:pStyle w:val="a5"/>
        <w:numPr>
          <w:ilvl w:val="3"/>
          <w:numId w:val="22"/>
        </w:numPr>
        <w:tabs>
          <w:tab w:val="left" w:pos="1412"/>
        </w:tabs>
        <w:kinsoku w:val="0"/>
        <w:overflowPunct w:val="0"/>
        <w:spacing w:before="54" w:line="290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Ці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Норми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поширюються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швидкісного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трамвая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види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 транспорту, пов’язані з перевезенням пасажирів, а також інші об’єкти спеціального призначення.</w:t>
      </w:r>
    </w:p>
    <w:p w14:paraId="47EE5F46" w14:textId="77777777" w:rsidR="00DE4006" w:rsidRDefault="00DE4006">
      <w:pPr>
        <w:pStyle w:val="a3"/>
        <w:kinsoku w:val="0"/>
        <w:overflowPunct w:val="0"/>
        <w:ind w:left="0" w:firstLine="0"/>
        <w:rPr>
          <w:sz w:val="25"/>
          <w:szCs w:val="25"/>
        </w:rPr>
      </w:pPr>
    </w:p>
    <w:p w14:paraId="1EC9ECB4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rPr>
          <w:color w:val="1E1916"/>
          <w:spacing w:val="-2"/>
        </w:rPr>
      </w:pPr>
      <w:r>
        <w:rPr>
          <w:color w:val="1E1916"/>
        </w:rPr>
        <w:t>НОРМАТИВНІ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ПОСИЛАННЯ</w:t>
      </w:r>
    </w:p>
    <w:p w14:paraId="438A7AED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right="1479" w:firstLine="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посилання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нормативні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акти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нормативні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документи: ДБН А.2.1-1-2008 Інженерні вишукування для будівництва</w:t>
      </w:r>
    </w:p>
    <w:p w14:paraId="329A9F27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</w:rPr>
      </w:pPr>
      <w:r>
        <w:rPr>
          <w:color w:val="1E1916"/>
        </w:rPr>
        <w:t>ДБН А.2.2-1-2003 Склад і зміст матеріалів оцінки впливів на навколишнє середовище (ОВНС) при проектуванні і будівництві підприємств, будинків і споруд</w:t>
      </w:r>
    </w:p>
    <w:p w14:paraId="70D878D3" w14:textId="77777777" w:rsidR="00DE4006" w:rsidRDefault="00DE4006">
      <w:pPr>
        <w:pStyle w:val="a3"/>
        <w:kinsoku w:val="0"/>
        <w:overflowPunct w:val="0"/>
        <w:spacing w:before="47" w:line="338" w:lineRule="auto"/>
        <w:ind w:left="1074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А.2.2-3:2014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Склад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зміст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проектної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документації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будівництво ДБН А.3.1-5:2016 Організація будівельного виробництва</w:t>
      </w:r>
    </w:p>
    <w:p w14:paraId="3BA038CE" w14:textId="77777777" w:rsidR="00DE4006" w:rsidRDefault="00DE4006">
      <w:pPr>
        <w:pStyle w:val="a3"/>
        <w:kinsoku w:val="0"/>
        <w:overflowPunct w:val="0"/>
        <w:spacing w:line="338" w:lineRule="auto"/>
        <w:ind w:left="1074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А.3.2-2-2009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Охорона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праці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промислова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будівництві.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 ДБН Б.2.2-5:2011 Благоустрій територій</w:t>
      </w:r>
    </w:p>
    <w:p w14:paraId="0CAFFDF2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Б.2.2-12:2018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Планування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забудова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територій</w:t>
      </w:r>
    </w:p>
    <w:p w14:paraId="56ADEEDA" w14:textId="77777777" w:rsidR="00DE4006" w:rsidRDefault="00DE4006">
      <w:pPr>
        <w:pStyle w:val="a3"/>
        <w:kinsoku w:val="0"/>
        <w:overflowPunct w:val="0"/>
        <w:spacing w:before="97" w:line="338" w:lineRule="auto"/>
        <w:ind w:left="1074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В.1.1-7:2016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Пожежна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будівництва.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Загальні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 ДБН В.1.1-12:2014 Будівництво у сейсмічних районах України</w:t>
      </w:r>
    </w:p>
    <w:p w14:paraId="69B0F50A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  <w:spacing w:val="-2"/>
        </w:rPr>
      </w:pPr>
      <w:r>
        <w:rPr>
          <w:color w:val="1E1916"/>
        </w:rPr>
        <w:t>ДБН В.1.1-24:2009 Захист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 xml:space="preserve">від небезпечних геологічних процесів. Основні положення </w:t>
      </w:r>
      <w:proofErr w:type="spellStart"/>
      <w:r>
        <w:rPr>
          <w:color w:val="1E1916"/>
        </w:rPr>
        <w:t>проек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  <w:spacing w:val="-2"/>
        </w:rPr>
        <w:t>тування</w:t>
      </w:r>
      <w:proofErr w:type="spellEnd"/>
    </w:p>
    <w:p w14:paraId="44B5644A" w14:textId="77777777" w:rsidR="00DE4006" w:rsidRDefault="00DE4006">
      <w:pPr>
        <w:pStyle w:val="a3"/>
        <w:kinsoku w:val="0"/>
        <w:overflowPunct w:val="0"/>
        <w:spacing w:before="47" w:line="338" w:lineRule="auto"/>
        <w:ind w:left="1074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В.1.1-25:2009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Інженерний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територій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підтоплення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затоплення ДБН В.1.1-31:2013 Захист територій, будинків і споруд від шуму</w:t>
      </w:r>
    </w:p>
    <w:p w14:paraId="7DD534AF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  <w:spacing w:val="-2"/>
        </w:rPr>
      </w:pPr>
      <w:r>
        <w:rPr>
          <w:color w:val="1E1916"/>
        </w:rPr>
        <w:t xml:space="preserve">ДБН В.1.1-45:2017 Будівлі і споруди в складних інженерно-геологічних умовах. Загальні поло- </w:t>
      </w:r>
      <w:proofErr w:type="spellStart"/>
      <w:r>
        <w:rPr>
          <w:color w:val="1E1916"/>
          <w:spacing w:val="-2"/>
        </w:rPr>
        <w:t>ження</w:t>
      </w:r>
      <w:proofErr w:type="spellEnd"/>
    </w:p>
    <w:p w14:paraId="77531A8D" w14:textId="77777777" w:rsidR="00DE4006" w:rsidRDefault="00DE4006">
      <w:pPr>
        <w:pStyle w:val="a3"/>
        <w:kinsoku w:val="0"/>
        <w:overflowPunct w:val="0"/>
        <w:spacing w:before="46" w:line="290" w:lineRule="auto"/>
        <w:ind w:right="115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В.1.1-46:2017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Інженерний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19"/>
        </w:rPr>
        <w:t xml:space="preserve"> </w:t>
      </w:r>
      <w:r>
        <w:rPr>
          <w:color w:val="1E1916"/>
        </w:rPr>
        <w:t>територій,</w:t>
      </w:r>
      <w:r>
        <w:rPr>
          <w:color w:val="1E1916"/>
          <w:spacing w:val="-19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зсувів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обвалів.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 xml:space="preserve">Основні </w:t>
      </w:r>
      <w:r>
        <w:rPr>
          <w:color w:val="1E1916"/>
          <w:spacing w:val="-2"/>
        </w:rPr>
        <w:t>положення</w:t>
      </w:r>
    </w:p>
    <w:p w14:paraId="4A2E9287" w14:textId="77777777" w:rsidR="00DE4006" w:rsidRDefault="00DE4006">
      <w:pPr>
        <w:pStyle w:val="a3"/>
        <w:kinsoku w:val="0"/>
        <w:overflowPunct w:val="0"/>
        <w:spacing w:before="48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В.1.2-2:2006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Навантаження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впливи.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77B80FE5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right="770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В.1.2-4-2006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Інженерно-технічні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заходи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(цивільної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оборони) ДБН В.1.2-5:2007 Науково-технічний супровід будівельних об’єктів</w:t>
      </w:r>
    </w:p>
    <w:p w14:paraId="6B46AFA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В.1.2-6-2008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Механічний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опір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стійкість</w:t>
      </w:r>
    </w:p>
    <w:p w14:paraId="11CCEC57" w14:textId="77777777" w:rsidR="00DE4006" w:rsidRDefault="00792A3B">
      <w:pPr>
        <w:pStyle w:val="a3"/>
        <w:kinsoku w:val="0"/>
        <w:overflowPunct w:val="0"/>
        <w:spacing w:before="7"/>
        <w:ind w:left="0" w:firstLine="0"/>
        <w:rPr>
          <w:sz w:val="19"/>
          <w:szCs w:val="19"/>
        </w:rPr>
      </w:pPr>
      <w:r>
        <w:rPr>
          <w:noProof/>
          <w:lang w:val="en-US" w:eastAsia="en-US"/>
        </w:rPr>
        <w:pict w14:anchorId="5A7652B5">
          <v:shape id="_x0000_s1056" style="position:absolute;margin-left:70.85pt;margin-top:12.45pt;width:482.25pt;height:0;z-index:251658240;mso-wrap-distance-left:0;mso-wrap-distance-right:0;mso-position-horizontal-relative:page;mso-position-vertical-relative:text" coordsize="9646,1" o:allowincell="f" path="m,l9646,e" filled="f" strokecolor="#1e1916" strokeweight=".35281mm">
            <v:path arrowok="t"/>
            <w10:wrap type="topAndBottom" anchorx="page"/>
          </v:shape>
        </w:pict>
      </w:r>
    </w:p>
    <w:p w14:paraId="7D937D46" w14:textId="77777777" w:rsidR="00DE4006" w:rsidRDefault="00DE4006">
      <w:pPr>
        <w:pStyle w:val="a3"/>
        <w:kinsoku w:val="0"/>
        <w:overflowPunct w:val="0"/>
        <w:spacing w:before="63"/>
        <w:ind w:firstLine="0"/>
        <w:rPr>
          <w:color w:val="1E1916"/>
          <w:spacing w:val="-2"/>
        </w:rPr>
      </w:pPr>
      <w:r>
        <w:rPr>
          <w:color w:val="1E1916"/>
        </w:rPr>
        <w:t xml:space="preserve">Видання </w:t>
      </w:r>
      <w:r>
        <w:rPr>
          <w:color w:val="1E1916"/>
          <w:spacing w:val="-2"/>
        </w:rPr>
        <w:t>офіційне</w:t>
      </w:r>
    </w:p>
    <w:p w14:paraId="1E39E510" w14:textId="77777777" w:rsidR="00DE4006" w:rsidRDefault="00DE4006">
      <w:pPr>
        <w:pStyle w:val="a3"/>
        <w:kinsoku w:val="0"/>
        <w:overflowPunct w:val="0"/>
        <w:spacing w:before="63"/>
        <w:ind w:firstLine="0"/>
        <w:rPr>
          <w:color w:val="1E1916"/>
          <w:spacing w:val="-2"/>
        </w:rPr>
        <w:sectPr w:rsidR="00DE4006">
          <w:headerReference w:type="even" r:id="rId28"/>
          <w:headerReference w:type="default" r:id="rId29"/>
          <w:footerReference w:type="even" r:id="rId30"/>
          <w:footerReference w:type="default" r:id="rId31"/>
          <w:pgSz w:w="11920" w:h="16840"/>
          <w:pgMar w:top="880" w:right="740" w:bottom="1120" w:left="740" w:header="693" w:footer="920" w:gutter="0"/>
          <w:pgNumType w:start="1"/>
          <w:cols w:space="720"/>
          <w:noEndnote/>
        </w:sectPr>
      </w:pPr>
    </w:p>
    <w:p w14:paraId="2E154964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1AD4C1C" w14:textId="77777777" w:rsidR="00DE4006" w:rsidRDefault="00DE4006">
      <w:pPr>
        <w:pStyle w:val="a3"/>
        <w:kinsoku w:val="0"/>
        <w:overflowPunct w:val="0"/>
        <w:spacing w:before="67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В.1.2-7-2008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Пожежна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безпека</w:t>
      </w:r>
    </w:p>
    <w:p w14:paraId="704D8C49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770"/>
        <w:rPr>
          <w:color w:val="1E1916"/>
        </w:rPr>
      </w:pPr>
      <w:r>
        <w:rPr>
          <w:color w:val="1E1916"/>
        </w:rPr>
        <w:t>ДБН В.1.2-8-2008 Основні вимоги до будівель і споруд. Безпека життя і здоров’я людини 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захист навколишнього природного середовища</w:t>
      </w:r>
    </w:p>
    <w:p w14:paraId="6A0BBC9D" w14:textId="77777777" w:rsidR="00DE4006" w:rsidRDefault="00DE4006">
      <w:pPr>
        <w:pStyle w:val="a3"/>
        <w:kinsoku w:val="0"/>
        <w:overflowPunct w:val="0"/>
        <w:spacing w:before="60" w:line="338" w:lineRule="auto"/>
        <w:ind w:left="507" w:right="2366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В.1.2-9-2008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експлуатації ДБН В.1.2-10-2008 Основні вимоги до будівель і споруд. Захист від шуму ДБН В.1.2-11:2008 Основні вимоги до будівель і споруд. Економія енергії</w:t>
      </w:r>
    </w:p>
    <w:p w14:paraId="5F4FB9C3" w14:textId="77777777" w:rsidR="00DE4006" w:rsidRDefault="00DE4006">
      <w:pPr>
        <w:pStyle w:val="a3"/>
        <w:kinsoku w:val="0"/>
        <w:overflowPunct w:val="0"/>
        <w:spacing w:line="240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В.1.2-12-2008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Будівництво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ущільненої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забудови.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безпеки</w:t>
      </w:r>
    </w:p>
    <w:p w14:paraId="109648CE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77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В.1.2-14:2018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Загальні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принципи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конструктивної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безпеки будівель і споруд</w:t>
      </w:r>
    </w:p>
    <w:p w14:paraId="7073CDF1" w14:textId="77777777" w:rsidR="00DE4006" w:rsidRDefault="00DE4006">
      <w:pPr>
        <w:pStyle w:val="a3"/>
        <w:kinsoku w:val="0"/>
        <w:overflowPunct w:val="0"/>
        <w:spacing w:before="60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В.1.2-15:2009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Навантаження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впливи</w:t>
      </w:r>
    </w:p>
    <w:p w14:paraId="25B07EDA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В.2.1-10:2018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фундаменти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 ДБН В.2.2-5-97 Будинки і споруди. Захисні споруди цивільного захисту</w:t>
      </w:r>
    </w:p>
    <w:p w14:paraId="7EFF4509" w14:textId="77777777" w:rsidR="00DE4006" w:rsidRDefault="00DE4006">
      <w:pPr>
        <w:pStyle w:val="a3"/>
        <w:kinsoku w:val="0"/>
        <w:overflowPunct w:val="0"/>
        <w:spacing w:line="338" w:lineRule="auto"/>
        <w:ind w:left="507" w:right="2687" w:firstLine="0"/>
        <w:rPr>
          <w:color w:val="1E1916"/>
        </w:rPr>
      </w:pPr>
      <w:r>
        <w:rPr>
          <w:color w:val="1E1916"/>
        </w:rPr>
        <w:t>ДБН В.2.2-9:2018 Громадські будинки та споруди. Основні положення 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В.2.2-40:2018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Інклюзивність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</w:t>
      </w:r>
    </w:p>
    <w:p w14:paraId="2208744A" w14:textId="77777777" w:rsidR="00DE4006" w:rsidRDefault="00DE4006">
      <w:pPr>
        <w:pStyle w:val="a3"/>
        <w:kinsoku w:val="0"/>
        <w:overflowPunct w:val="0"/>
        <w:spacing w:line="338" w:lineRule="auto"/>
        <w:ind w:left="507" w:right="770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В.2.2-28:2010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адміністративного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побутового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призначення ДБН В.2.3-5:2018 Вулиці та дороги населених пунктів</w:t>
      </w:r>
    </w:p>
    <w:p w14:paraId="396204D6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В.2.3-14:2006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Правила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00606A4D" w14:textId="77777777" w:rsidR="00DE4006" w:rsidRDefault="00DE4006">
      <w:pPr>
        <w:pStyle w:val="a3"/>
        <w:kinsoku w:val="0"/>
        <w:overflowPunct w:val="0"/>
        <w:spacing w:before="96" w:line="338" w:lineRule="auto"/>
        <w:ind w:left="507" w:right="3396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В.2.3-19:2018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Залізниці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1520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мм.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проектування ДБН В.2.5-20:2018 Газопостачання</w:t>
      </w:r>
    </w:p>
    <w:p w14:paraId="0DDAB64F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В.2.3-22:2009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1A90C03B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1098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В.2.5-23:2010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електрообладнання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призначення ДБН В.2.5-24:2012 Електрична кабельна система опалення</w:t>
      </w:r>
    </w:p>
    <w:p w14:paraId="3E2B5CE0" w14:textId="77777777" w:rsidR="00DE4006" w:rsidRDefault="00DE4006">
      <w:pPr>
        <w:pStyle w:val="a3"/>
        <w:kinsoku w:val="0"/>
        <w:overflowPunct w:val="0"/>
        <w:spacing w:line="338" w:lineRule="auto"/>
        <w:ind w:left="507" w:right="5093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В.2.5-28:2018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Природне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штучне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освітлення ДБН В.2.5-39:2008 Теплові мережі</w:t>
      </w:r>
    </w:p>
    <w:p w14:paraId="2096C75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В.2.5-56:2014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протипожежного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захисту</w:t>
      </w:r>
    </w:p>
    <w:p w14:paraId="53690E1F" w14:textId="77777777" w:rsidR="00DE4006" w:rsidRDefault="00DE4006">
      <w:pPr>
        <w:pStyle w:val="a3"/>
        <w:kinsoku w:val="0"/>
        <w:overflowPunct w:val="0"/>
        <w:spacing w:before="97" w:line="278" w:lineRule="auto"/>
        <w:ind w:left="11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В.2.5-64:2012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Внутрішній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водопровід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каналізація.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Частина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Проектування.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Частина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ІІ. </w:t>
      </w:r>
      <w:r>
        <w:rPr>
          <w:color w:val="1E1916"/>
          <w:spacing w:val="-2"/>
        </w:rPr>
        <w:t>Будівництво</w:t>
      </w:r>
    </w:p>
    <w:p w14:paraId="004F8EBC" w14:textId="77777777" w:rsidR="00DE4006" w:rsidRDefault="00DE4006">
      <w:pPr>
        <w:pStyle w:val="a3"/>
        <w:kinsoku w:val="0"/>
        <w:overflowPunct w:val="0"/>
        <w:spacing w:before="60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В.2.5-67:2013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Опалення,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вентиляція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кондиціонування</w:t>
      </w:r>
    </w:p>
    <w:p w14:paraId="0723831D" w14:textId="77777777" w:rsidR="00DE4006" w:rsidRDefault="00DE4006">
      <w:pPr>
        <w:pStyle w:val="a3"/>
        <w:kinsoku w:val="0"/>
        <w:overflowPunct w:val="0"/>
        <w:spacing w:before="99" w:line="278" w:lineRule="auto"/>
        <w:ind w:left="110" w:right="425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В.2.5-74:2013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Водопостачання.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мережі 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 xml:space="preserve">проекту- </w:t>
      </w:r>
      <w:proofErr w:type="spellStart"/>
      <w:r>
        <w:rPr>
          <w:color w:val="1E1916"/>
          <w:spacing w:val="-2"/>
        </w:rPr>
        <w:t>вання</w:t>
      </w:r>
      <w:proofErr w:type="spellEnd"/>
    </w:p>
    <w:p w14:paraId="7869A794" w14:textId="77777777" w:rsidR="00DE4006" w:rsidRDefault="00DE4006">
      <w:pPr>
        <w:pStyle w:val="a3"/>
        <w:kinsoku w:val="0"/>
        <w:overflowPunct w:val="0"/>
        <w:spacing w:before="59" w:line="338" w:lineRule="auto"/>
        <w:ind w:left="507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В.2.5-75:2013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Каналізація.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 xml:space="preserve">проектування ДБН В.2.5-76:2014 Автоматизовані системи раннього виявлення загрози виникнення </w:t>
      </w:r>
      <w:proofErr w:type="spellStart"/>
      <w:r>
        <w:rPr>
          <w:color w:val="1E1916"/>
        </w:rPr>
        <w:t>надзви</w:t>
      </w:r>
      <w:proofErr w:type="spellEnd"/>
      <w:r>
        <w:rPr>
          <w:color w:val="1E1916"/>
        </w:rPr>
        <w:t>-</w:t>
      </w:r>
    </w:p>
    <w:p w14:paraId="084EE241" w14:textId="77777777" w:rsidR="00DE4006" w:rsidRDefault="00DE4006">
      <w:pPr>
        <w:pStyle w:val="a3"/>
        <w:kinsoku w:val="0"/>
        <w:overflowPunct w:val="0"/>
        <w:spacing w:line="181" w:lineRule="exact"/>
        <w:ind w:left="110" w:firstLine="0"/>
        <w:rPr>
          <w:color w:val="1E1916"/>
          <w:spacing w:val="-2"/>
        </w:rPr>
      </w:pPr>
      <w:r>
        <w:rPr>
          <w:color w:val="1E1916"/>
        </w:rPr>
        <w:t>чайних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ситуацій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населення</w:t>
      </w:r>
    </w:p>
    <w:p w14:paraId="554A87CB" w14:textId="77777777" w:rsidR="00DE4006" w:rsidRDefault="00DE4006">
      <w:pPr>
        <w:pStyle w:val="a3"/>
        <w:kinsoku w:val="0"/>
        <w:overflowPunct w:val="0"/>
        <w:spacing w:before="99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В.2.5-77:2014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Котельні</w:t>
      </w:r>
    </w:p>
    <w:p w14:paraId="274848B8" w14:textId="77777777" w:rsidR="00DE4006" w:rsidRDefault="00DE4006">
      <w:pPr>
        <w:pStyle w:val="a3"/>
        <w:kinsoku w:val="0"/>
        <w:overflowPunct w:val="0"/>
        <w:spacing w:before="98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2.6-31:2016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Теплова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ізоляція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будівель</w:t>
      </w:r>
    </w:p>
    <w:p w14:paraId="1B1A89BF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В.2.6-98:2009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Бетонні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залізобетонні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положення ДБН В.2.6-198:2014 Сталеві конструкції. Норми проектування</w:t>
      </w:r>
    </w:p>
    <w:p w14:paraId="6423222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В.2.6-220:2017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Покриття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споруд</w:t>
      </w:r>
    </w:p>
    <w:p w14:paraId="32E1193E" w14:textId="77777777" w:rsidR="00DE4006" w:rsidRDefault="00DE4006">
      <w:pPr>
        <w:pStyle w:val="a3"/>
        <w:kinsoku w:val="0"/>
        <w:overflowPunct w:val="0"/>
        <w:spacing w:before="99"/>
        <w:ind w:left="507" w:firstLine="0"/>
        <w:rPr>
          <w:color w:val="1E1916"/>
          <w:spacing w:val="-2"/>
        </w:rPr>
      </w:pPr>
      <w:r>
        <w:rPr>
          <w:color w:val="1E1916"/>
        </w:rPr>
        <w:t>ДСТУ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7525:2014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Вода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питна.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контролювання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якості</w:t>
      </w:r>
    </w:p>
    <w:p w14:paraId="00921D6B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425"/>
        <w:rPr>
          <w:color w:val="1E1916"/>
        </w:rPr>
      </w:pPr>
      <w:r>
        <w:rPr>
          <w:color w:val="1E1916"/>
        </w:rPr>
        <w:t>ДСТУ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ГОСТ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23961:2011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Метрополітени.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Габарити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наближення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рухо</w:t>
      </w:r>
      <w:proofErr w:type="spellEnd"/>
      <w:r>
        <w:rPr>
          <w:color w:val="1E1916"/>
        </w:rPr>
        <w:t>- мого складу (ГОСТ 23961-80, ІDT)</w:t>
      </w:r>
    </w:p>
    <w:p w14:paraId="007F46B3" w14:textId="77777777" w:rsidR="00DE4006" w:rsidRDefault="00DE4006">
      <w:pPr>
        <w:pStyle w:val="a3"/>
        <w:kinsoku w:val="0"/>
        <w:overflowPunct w:val="0"/>
        <w:spacing w:before="60" w:line="278" w:lineRule="auto"/>
        <w:ind w:left="110" w:right="770"/>
        <w:rPr>
          <w:color w:val="1E1916"/>
        </w:rPr>
      </w:pPr>
      <w:r>
        <w:rPr>
          <w:color w:val="1E1916"/>
        </w:rPr>
        <w:t>ДСТУ Б</w:t>
      </w:r>
      <w:r>
        <w:rPr>
          <w:color w:val="1E1916"/>
          <w:spacing w:val="29"/>
        </w:rPr>
        <w:t xml:space="preserve"> </w:t>
      </w:r>
      <w:r>
        <w:rPr>
          <w:color w:val="1E1916"/>
        </w:rPr>
        <w:t>В.1.1-36:2016 Визначення категорій приміщень,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будинків та зовнішніх установок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 xml:space="preserve">за </w:t>
      </w:r>
      <w:proofErr w:type="spellStart"/>
      <w:r>
        <w:rPr>
          <w:color w:val="1E1916"/>
        </w:rPr>
        <w:t>вибухопожежною</w:t>
      </w:r>
      <w:proofErr w:type="spellEnd"/>
      <w:r>
        <w:rPr>
          <w:color w:val="1E1916"/>
        </w:rPr>
        <w:t xml:space="preserve"> та пожежною небезпекою</w:t>
      </w:r>
    </w:p>
    <w:p w14:paraId="2DC7F6AE" w14:textId="77777777" w:rsidR="00DE4006" w:rsidRDefault="00DE4006">
      <w:pPr>
        <w:pStyle w:val="a3"/>
        <w:kinsoku w:val="0"/>
        <w:overflowPunct w:val="0"/>
        <w:spacing w:before="60" w:line="278" w:lineRule="auto"/>
        <w:ind w:left="110" w:right="77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B4F324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848E722" w14:textId="77777777" w:rsidR="00DE4006" w:rsidRDefault="00DE4006">
      <w:pPr>
        <w:pStyle w:val="a3"/>
        <w:kinsoku w:val="0"/>
        <w:overflowPunct w:val="0"/>
        <w:spacing w:before="67" w:line="278" w:lineRule="auto"/>
        <w:rPr>
          <w:color w:val="1E1916"/>
        </w:rPr>
      </w:pPr>
      <w:r>
        <w:rPr>
          <w:color w:val="1E1916"/>
          <w:spacing w:val="-2"/>
        </w:rPr>
        <w:t>ДСТУ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 В.2.5-38:2008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Інженерне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будинків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Улаштування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блискавкозахисту </w:t>
      </w:r>
      <w:r>
        <w:rPr>
          <w:color w:val="1E1916"/>
        </w:rPr>
        <w:t>будівель і споруд (IEC 62305:2006, NEQ)</w:t>
      </w:r>
    </w:p>
    <w:p w14:paraId="7FD7E607" w14:textId="77777777" w:rsidR="00DE4006" w:rsidRDefault="00DE4006">
      <w:pPr>
        <w:pStyle w:val="a3"/>
        <w:kinsoku w:val="0"/>
        <w:overflowPunct w:val="0"/>
        <w:spacing w:before="59" w:line="338" w:lineRule="auto"/>
        <w:ind w:left="1074" w:right="115" w:firstLine="0"/>
        <w:rPr>
          <w:color w:val="1E1916"/>
        </w:rPr>
      </w:pPr>
      <w:r>
        <w:rPr>
          <w:color w:val="1E1916"/>
        </w:rPr>
        <w:t>ДСТУ Б В.2.6-193:2013 Захист металевих конструкцій від корозії. Вимоги до проектування ДСТУ Б В.2.7-170:2008 Будівельні матеріали. Бетони. Методи визначення середньої густини,</w:t>
      </w:r>
    </w:p>
    <w:p w14:paraId="18A0A337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вологості,</w:t>
      </w:r>
      <w:r>
        <w:rPr>
          <w:color w:val="1E1916"/>
          <w:spacing w:val="-8"/>
        </w:rPr>
        <w:t xml:space="preserve"> </w:t>
      </w:r>
      <w:proofErr w:type="spellStart"/>
      <w:r>
        <w:rPr>
          <w:color w:val="1E1916"/>
        </w:rPr>
        <w:t>водопоглинання</w:t>
      </w:r>
      <w:proofErr w:type="spellEnd"/>
      <w:r>
        <w:rPr>
          <w:color w:val="1E1916"/>
        </w:rPr>
        <w:t>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пористості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водонепроникності</w:t>
      </w:r>
    </w:p>
    <w:p w14:paraId="65A23471" w14:textId="77777777" w:rsidR="00DE4006" w:rsidRDefault="00DE4006">
      <w:pPr>
        <w:pStyle w:val="a3"/>
        <w:kinsoku w:val="0"/>
        <w:overflowPunct w:val="0"/>
        <w:spacing w:before="99" w:line="278" w:lineRule="auto"/>
        <w:rPr>
          <w:color w:val="1E1916"/>
        </w:rPr>
      </w:pPr>
      <w:r>
        <w:rPr>
          <w:color w:val="1E1916"/>
        </w:rPr>
        <w:t xml:space="preserve">ДСТУ-Н Б В.1.1-27:2010 Захист від небезпечних геологічних процесів, шкідливих </w:t>
      </w:r>
      <w:proofErr w:type="spellStart"/>
      <w:r>
        <w:rPr>
          <w:color w:val="1E1916"/>
        </w:rPr>
        <w:t>експлуата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ційних</w:t>
      </w:r>
      <w:proofErr w:type="spellEnd"/>
      <w:r>
        <w:rPr>
          <w:color w:val="1E1916"/>
        </w:rPr>
        <w:t xml:space="preserve"> впливів, від пожежі. Будівельна кліматологія</w:t>
      </w:r>
    </w:p>
    <w:p w14:paraId="1AC2CD7C" w14:textId="77777777" w:rsidR="00DE4006" w:rsidRDefault="00DE4006">
      <w:pPr>
        <w:pStyle w:val="a3"/>
        <w:kinsoku w:val="0"/>
        <w:overflowPunct w:val="0"/>
        <w:spacing w:before="60" w:line="278" w:lineRule="auto"/>
        <w:rPr>
          <w:color w:val="1E1916"/>
          <w:spacing w:val="-2"/>
        </w:rPr>
      </w:pPr>
      <w:r>
        <w:rPr>
          <w:color w:val="1E1916"/>
          <w:spacing w:val="-2"/>
        </w:rPr>
        <w:t>ДСТУ-Н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Б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В.1.1-33:2013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Настанова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розрахунку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проектування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захисту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шуму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  <w:spacing w:val="-2"/>
        </w:rPr>
        <w:t>сельбищних</w:t>
      </w:r>
      <w:proofErr w:type="spellEnd"/>
      <w:r>
        <w:rPr>
          <w:color w:val="1E1916"/>
          <w:spacing w:val="-2"/>
        </w:rPr>
        <w:t xml:space="preserve"> територій</w:t>
      </w:r>
    </w:p>
    <w:p w14:paraId="3E51E03E" w14:textId="77777777" w:rsidR="00DE4006" w:rsidRDefault="00DE4006">
      <w:pPr>
        <w:pStyle w:val="a3"/>
        <w:kinsoku w:val="0"/>
        <w:overflowPunct w:val="0"/>
        <w:spacing w:before="59" w:line="278" w:lineRule="auto"/>
        <w:rPr>
          <w:color w:val="1E1916"/>
          <w:spacing w:val="-2"/>
        </w:rPr>
      </w:pPr>
      <w:r>
        <w:rPr>
          <w:color w:val="1E1916"/>
        </w:rPr>
        <w:t xml:space="preserve">ДСТУ-Н Б В.1.1-39:2016 Настанова щодо інженерної підготовки </w:t>
      </w:r>
      <w:proofErr w:type="spellStart"/>
      <w:r>
        <w:rPr>
          <w:color w:val="1E1916"/>
        </w:rPr>
        <w:t>грунтової</w:t>
      </w:r>
      <w:proofErr w:type="spellEnd"/>
      <w:r>
        <w:rPr>
          <w:color w:val="1E1916"/>
        </w:rPr>
        <w:t xml:space="preserve"> основи будівель і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споруд</w:t>
      </w:r>
    </w:p>
    <w:p w14:paraId="66148E53" w14:textId="77777777" w:rsidR="00DE4006" w:rsidRDefault="00DE4006">
      <w:pPr>
        <w:pStyle w:val="a3"/>
        <w:kinsoku w:val="0"/>
        <w:overflowPunct w:val="0"/>
        <w:spacing w:before="60" w:line="338" w:lineRule="auto"/>
        <w:ind w:left="1074" w:right="123" w:firstLine="0"/>
        <w:rPr>
          <w:color w:val="1E1916"/>
        </w:rPr>
      </w:pPr>
      <w:r>
        <w:rPr>
          <w:color w:val="1E1916"/>
        </w:rPr>
        <w:t xml:space="preserve">ДСТУ-Н Б В.1.1-40:2016 Настанова щодо проектування будівель і споруд на слабких </w:t>
      </w:r>
      <w:proofErr w:type="spellStart"/>
      <w:r>
        <w:rPr>
          <w:color w:val="1E1916"/>
        </w:rPr>
        <w:t>грунтах</w:t>
      </w:r>
      <w:proofErr w:type="spellEnd"/>
      <w:r>
        <w:rPr>
          <w:color w:val="1E1916"/>
        </w:rPr>
        <w:t xml:space="preserve"> ДСТУ-Н Б В.1.2-16:2013 Визначення класу наслідків (відповідальності) та категорії складності</w:t>
      </w:r>
    </w:p>
    <w:p w14:paraId="3DA50442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об’єктів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будівництва</w:t>
      </w:r>
    </w:p>
    <w:p w14:paraId="7EA12659" w14:textId="77777777" w:rsidR="00DE4006" w:rsidRDefault="00DE4006">
      <w:pPr>
        <w:pStyle w:val="a3"/>
        <w:kinsoku w:val="0"/>
        <w:overflowPunct w:val="0"/>
        <w:spacing w:before="99" w:line="338" w:lineRule="auto"/>
        <w:ind w:left="1074" w:right="121" w:firstLine="0"/>
        <w:rPr>
          <w:color w:val="1E1916"/>
        </w:rPr>
      </w:pPr>
      <w:r>
        <w:rPr>
          <w:color w:val="1E1916"/>
        </w:rPr>
        <w:t>ДСТУ-Н Б В.1.2-17:2016 Настанова щодо науково-технічного моніторингу будівель і споруд ДСТУ-Н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В.1.3-1:2009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точності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геометричних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будівництві.</w:t>
      </w:r>
    </w:p>
    <w:p w14:paraId="07492463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Виконання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вимірювань,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розрахунок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контроль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точності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геометричних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параметрів.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Настанова</w:t>
      </w:r>
    </w:p>
    <w:p w14:paraId="1C05ADC7" w14:textId="77777777" w:rsidR="00DE4006" w:rsidRDefault="00DE4006">
      <w:pPr>
        <w:pStyle w:val="a3"/>
        <w:kinsoku w:val="0"/>
        <w:overflowPunct w:val="0"/>
        <w:spacing w:before="98" w:line="278" w:lineRule="auto"/>
        <w:rPr>
          <w:color w:val="1E1916"/>
        </w:rPr>
      </w:pPr>
      <w:r>
        <w:rPr>
          <w:color w:val="1E1916"/>
        </w:rPr>
        <w:t>ДСТУ-Н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В.2.1-29:2014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Настанова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щодо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влаштування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заглиблених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 xml:space="preserve">споруд способом "стіна в </w:t>
      </w:r>
      <w:proofErr w:type="spellStart"/>
      <w:r>
        <w:rPr>
          <w:color w:val="1E1916"/>
        </w:rPr>
        <w:t>грунті</w:t>
      </w:r>
      <w:proofErr w:type="spellEnd"/>
      <w:r>
        <w:rPr>
          <w:color w:val="1E1916"/>
        </w:rPr>
        <w:t>"</w:t>
      </w:r>
    </w:p>
    <w:p w14:paraId="20E86D88" w14:textId="77777777" w:rsidR="00DE4006" w:rsidRDefault="00DE4006">
      <w:pPr>
        <w:pStyle w:val="a3"/>
        <w:kinsoku w:val="0"/>
        <w:overflowPunct w:val="0"/>
        <w:spacing w:before="60" w:line="278" w:lineRule="auto"/>
        <w:rPr>
          <w:color w:val="1E1916"/>
        </w:rPr>
      </w:pPr>
      <w:r>
        <w:rPr>
          <w:color w:val="1E1916"/>
        </w:rPr>
        <w:t>ДСТУ-Н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В.2.2-31:2011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Настанова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облаштування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будинків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споруд цивільного призначення елементами доступності для осіб з вадами зору та слуху</w:t>
      </w:r>
    </w:p>
    <w:p w14:paraId="0FBEC3C4" w14:textId="77777777" w:rsidR="00DE4006" w:rsidRDefault="00DE4006">
      <w:pPr>
        <w:pStyle w:val="a3"/>
        <w:kinsoku w:val="0"/>
        <w:overflowPunct w:val="0"/>
        <w:spacing w:before="60"/>
        <w:ind w:left="1074" w:firstLine="0"/>
        <w:rPr>
          <w:color w:val="1E1916"/>
          <w:spacing w:val="-2"/>
        </w:rPr>
      </w:pPr>
      <w:proofErr w:type="spellStart"/>
      <w:r>
        <w:rPr>
          <w:color w:val="1E1916"/>
        </w:rPr>
        <w:t>СНиП</w:t>
      </w:r>
      <w:proofErr w:type="spellEnd"/>
      <w:r>
        <w:rPr>
          <w:color w:val="1E1916"/>
          <w:spacing w:val="-9"/>
        </w:rPr>
        <w:t xml:space="preserve"> </w:t>
      </w:r>
      <w:r>
        <w:rPr>
          <w:color w:val="1E1916"/>
        </w:rPr>
        <w:t>2.09.02-85*</w:t>
      </w:r>
      <w:r>
        <w:rPr>
          <w:color w:val="1E1916"/>
          <w:spacing w:val="-9"/>
        </w:rPr>
        <w:t xml:space="preserve"> </w:t>
      </w:r>
      <w:proofErr w:type="spellStart"/>
      <w:r>
        <w:rPr>
          <w:color w:val="1E1916"/>
        </w:rPr>
        <w:t>Производственные</w:t>
      </w:r>
      <w:proofErr w:type="spellEnd"/>
      <w:r>
        <w:rPr>
          <w:color w:val="1E1916"/>
          <w:spacing w:val="-9"/>
        </w:rPr>
        <w:t xml:space="preserve"> </w:t>
      </w:r>
      <w:proofErr w:type="spellStart"/>
      <w:r>
        <w:rPr>
          <w:color w:val="1E1916"/>
        </w:rPr>
        <w:t>здания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(Виробничі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будівлі)</w:t>
      </w:r>
    </w:p>
    <w:p w14:paraId="2468E303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firstLine="0"/>
        <w:rPr>
          <w:color w:val="1E1916"/>
        </w:rPr>
      </w:pPr>
      <w:proofErr w:type="spellStart"/>
      <w:r>
        <w:rPr>
          <w:color w:val="1E1916"/>
        </w:rPr>
        <w:t>ДСанПіН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2.2.4-171-10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Гігієнічні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питної,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призначеної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споживання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людиною ДСН 3.3.6.037 Санітарні норми виробничого шуму, ультразвуку та інфразвуку</w:t>
      </w:r>
    </w:p>
    <w:p w14:paraId="66D9B564" w14:textId="77777777" w:rsidR="00DE4006" w:rsidRDefault="00DE4006">
      <w:pPr>
        <w:pStyle w:val="a3"/>
        <w:kinsoku w:val="0"/>
        <w:overflowPunct w:val="0"/>
        <w:spacing w:line="338" w:lineRule="auto"/>
        <w:ind w:left="1074" w:right="847" w:firstLine="0"/>
        <w:rPr>
          <w:color w:val="1E1916"/>
          <w:spacing w:val="-2"/>
        </w:rPr>
      </w:pPr>
      <w:r>
        <w:rPr>
          <w:color w:val="1E1916"/>
        </w:rPr>
        <w:t>ДСН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3.3.6.039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Державні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санітарні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виробничої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загальної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локальної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вібрації ДСП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173-96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Державні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санітарні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правила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планування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населених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пунктів</w:t>
      </w:r>
    </w:p>
    <w:p w14:paraId="4910AC3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FABD9F4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jc w:val="both"/>
        <w:rPr>
          <w:color w:val="1E1916"/>
          <w:spacing w:val="-2"/>
        </w:rPr>
      </w:pPr>
      <w:r>
        <w:rPr>
          <w:color w:val="1E1916"/>
        </w:rPr>
        <w:t>ТЕРМІНИ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ВИЗНАЧЕННЯ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ПОНЯТЬ</w:t>
      </w:r>
    </w:p>
    <w:p w14:paraId="1ED537EA" w14:textId="77777777" w:rsidR="00DE4006" w:rsidRDefault="00DE4006">
      <w:pPr>
        <w:pStyle w:val="a3"/>
        <w:kinsoku w:val="0"/>
        <w:overflowPunct w:val="0"/>
        <w:spacing w:before="98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використано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терміни,</w:t>
      </w:r>
      <w:r>
        <w:rPr>
          <w:color w:val="1E1916"/>
          <w:spacing w:val="-2"/>
        </w:rPr>
        <w:t xml:space="preserve"> установлені:</w:t>
      </w:r>
    </w:p>
    <w:p w14:paraId="74CED06A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Законом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"Про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містобудівної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діяльності"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об’єкт</w:t>
      </w:r>
      <w:r>
        <w:rPr>
          <w:b/>
          <w:bCs/>
          <w:color w:val="1E1916"/>
          <w:spacing w:val="-11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будівництва</w:t>
      </w:r>
    </w:p>
    <w:p w14:paraId="3D1E6C7E" w14:textId="77777777" w:rsidR="00DE4006" w:rsidRDefault="00DE4006">
      <w:pPr>
        <w:pStyle w:val="a5"/>
        <w:numPr>
          <w:ilvl w:val="3"/>
          <w:numId w:val="22"/>
        </w:numPr>
        <w:tabs>
          <w:tab w:val="left" w:pos="1434"/>
        </w:tabs>
        <w:kinsoku w:val="0"/>
        <w:overflowPunct w:val="0"/>
        <w:spacing w:before="96" w:line="285" w:lineRule="auto"/>
        <w:ind w:right="122" w:firstLine="396"/>
        <w:rPr>
          <w:b/>
          <w:bCs/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Кодексом цивільного захисту України – </w:t>
      </w:r>
      <w:r>
        <w:rPr>
          <w:b/>
          <w:bCs/>
          <w:color w:val="1E1916"/>
          <w:sz w:val="21"/>
          <w:szCs w:val="21"/>
        </w:rPr>
        <w:t>інженерно-технічні заходи цивільного захисту; захисна споруда цивільного захисту; протирадіаційне укриття; споруда подвійного при- значення; сховище</w:t>
      </w:r>
    </w:p>
    <w:p w14:paraId="5334EC86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49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А.3.1-5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проектно-технологічна</w:t>
      </w:r>
      <w:r>
        <w:rPr>
          <w:b/>
          <w:bCs/>
          <w:color w:val="1E1916"/>
          <w:spacing w:val="-8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документація</w:t>
      </w:r>
    </w:p>
    <w:p w14:paraId="3062A6D9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В.2.1-10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вплив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на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основу,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вплив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геотехнічний</w:t>
      </w:r>
    </w:p>
    <w:p w14:paraId="53A7A853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В.1.1-45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території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над</w:t>
      </w:r>
      <w:r>
        <w:rPr>
          <w:b/>
          <w:bCs/>
          <w:color w:val="1E1916"/>
          <w:spacing w:val="-6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гірничими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виробками</w:t>
      </w:r>
    </w:p>
    <w:p w14:paraId="61F15BA8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В.1.1-7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протипожежна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перешкода</w:t>
      </w:r>
    </w:p>
    <w:p w14:paraId="03561E44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5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В.1.2-2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постійне</w:t>
      </w:r>
      <w:r>
        <w:rPr>
          <w:b/>
          <w:bCs/>
          <w:color w:val="1E1916"/>
          <w:spacing w:val="-5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навантаження</w:t>
      </w:r>
    </w:p>
    <w:p w14:paraId="19D3CF34" w14:textId="77777777" w:rsidR="00DE4006" w:rsidRDefault="00DE4006">
      <w:pPr>
        <w:pStyle w:val="2"/>
        <w:numPr>
          <w:ilvl w:val="3"/>
          <w:numId w:val="22"/>
        </w:numPr>
        <w:tabs>
          <w:tab w:val="left" w:pos="1507"/>
        </w:tabs>
        <w:kinsoku w:val="0"/>
        <w:overflowPunct w:val="0"/>
        <w:spacing w:before="96" w:line="285" w:lineRule="auto"/>
        <w:ind w:right="121" w:firstLine="396"/>
        <w:rPr>
          <w:color w:val="1E1916"/>
        </w:rPr>
      </w:pPr>
      <w:r>
        <w:rPr>
          <w:b w:val="0"/>
          <w:bCs w:val="0"/>
          <w:color w:val="1E1916"/>
        </w:rPr>
        <w:t xml:space="preserve">ДБН В.2.5-56 – </w:t>
      </w:r>
      <w:r>
        <w:rPr>
          <w:color w:val="1E1916"/>
        </w:rPr>
        <w:t xml:space="preserve">режим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>; зона колективного захисту і рятування людей; екстремальні умови; протипожежний захист шляхів евакуації; тунельна вентиляція; станція пожежогасіння</w:t>
      </w:r>
    </w:p>
    <w:p w14:paraId="6DC0AFB7" w14:textId="77777777" w:rsidR="00DE4006" w:rsidRDefault="00DE4006">
      <w:pPr>
        <w:pStyle w:val="a3"/>
        <w:kinsoku w:val="0"/>
        <w:overflowPunct w:val="0"/>
        <w:spacing w:before="42"/>
        <w:ind w:left="1074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Нижче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подано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терміни,</w:t>
      </w:r>
      <w:r>
        <w:rPr>
          <w:color w:val="1E1916"/>
          <w:spacing w:val="15"/>
        </w:rPr>
        <w:t xml:space="preserve"> </w:t>
      </w:r>
      <w:r>
        <w:rPr>
          <w:color w:val="1E1916"/>
          <w:w w:val="95"/>
        </w:rPr>
        <w:t>додатково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вжиті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цих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Нормах,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визначення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позначених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ними</w:t>
      </w:r>
      <w:r>
        <w:rPr>
          <w:color w:val="1E1916"/>
          <w:spacing w:val="14"/>
        </w:rPr>
        <w:t xml:space="preserve"> </w:t>
      </w:r>
      <w:r>
        <w:rPr>
          <w:color w:val="1E1916"/>
          <w:spacing w:val="-2"/>
          <w:w w:val="95"/>
        </w:rPr>
        <w:t>понять:</w:t>
      </w:r>
    </w:p>
    <w:p w14:paraId="1421F7AB" w14:textId="77777777" w:rsidR="00DE4006" w:rsidRDefault="00DE4006">
      <w:pPr>
        <w:pStyle w:val="2"/>
        <w:numPr>
          <w:ilvl w:val="3"/>
          <w:numId w:val="22"/>
        </w:numPr>
        <w:tabs>
          <w:tab w:val="left" w:pos="1427"/>
        </w:tabs>
        <w:kinsoku w:val="0"/>
        <w:overflowPunct w:val="0"/>
        <w:spacing w:before="138"/>
        <w:ind w:left="1426" w:hanging="353"/>
        <w:jc w:val="left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ліній</w:t>
      </w:r>
    </w:p>
    <w:p w14:paraId="76271C15" w14:textId="77777777" w:rsidR="00DE4006" w:rsidRDefault="00DE4006">
      <w:pPr>
        <w:pStyle w:val="a3"/>
        <w:kinsoku w:val="0"/>
        <w:overflowPunct w:val="0"/>
        <w:spacing w:before="58" w:line="278" w:lineRule="auto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головних коліях ліній, що з’єднуються</w:t>
      </w:r>
    </w:p>
    <w:p w14:paraId="556D3DF9" w14:textId="77777777" w:rsidR="00DE4006" w:rsidRDefault="00DE4006">
      <w:pPr>
        <w:pStyle w:val="a3"/>
        <w:kinsoku w:val="0"/>
        <w:overflowPunct w:val="0"/>
        <w:spacing w:before="58" w:line="278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AEF6C78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2E2130D4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6"/>
        <w:ind w:left="974" w:hanging="467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електродепо</w:t>
      </w:r>
    </w:p>
    <w:p w14:paraId="4A5B0AC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головних коліях лінії і центрів перших стрілочних переводів на головних коліях гілки (на початку паркових </w:t>
      </w:r>
      <w:r>
        <w:rPr>
          <w:color w:val="1E1916"/>
          <w:spacing w:val="-2"/>
        </w:rPr>
        <w:t>колій)</w:t>
      </w:r>
    </w:p>
    <w:p w14:paraId="21BA8037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складу</w:t>
      </w:r>
    </w:p>
    <w:p w14:paraId="0AD58FBB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межах від ЦСП на головних коліях до торцевої стіни тупиків (з урахуванням їх товщини)</w:t>
      </w:r>
    </w:p>
    <w:p w14:paraId="3DF7B2EE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лінії)</w:t>
      </w:r>
    </w:p>
    <w:p w14:paraId="62981E90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обчисленні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головних колій у межах між торцевими стінами (з урахуванням їх товщини)</w:t>
      </w:r>
    </w:p>
    <w:p w14:paraId="00D96CCF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4"/>
        </w:rPr>
      </w:pPr>
      <w:r>
        <w:rPr>
          <w:color w:val="1E1916"/>
        </w:rPr>
        <w:t>вентиляційний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кіоск</w:t>
      </w:r>
    </w:p>
    <w:p w14:paraId="302FE34B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Споруда,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яка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частиною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вентиляційної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установки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призначена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забору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викиду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повітря, окремо розташована або вбудована в іншу споруду (будівлю) на поверхні землі</w:t>
      </w:r>
    </w:p>
    <w:p w14:paraId="382F808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вентиляційна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установка</w:t>
      </w:r>
    </w:p>
    <w:p w14:paraId="1162769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Сукупність вентиляційного, електротехнічного та допоміжного обладнання разом із </w:t>
      </w:r>
      <w:proofErr w:type="spellStart"/>
      <w:r>
        <w:rPr>
          <w:color w:val="1E1916"/>
        </w:rPr>
        <w:t>примi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щеннями</w:t>
      </w:r>
      <w:proofErr w:type="spellEnd"/>
      <w:r>
        <w:rPr>
          <w:color w:val="1E1916"/>
        </w:rPr>
        <w:t xml:space="preserve"> і спорудами, де воно розташоване</w:t>
      </w:r>
    </w:p>
    <w:p w14:paraId="096BB820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вестибюль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4836B7C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Підземна або наземна споруда, яка є частиною станційного комплексу, та призначена для входу (виходу) пасажирів на станцію метрополітену, касового обслуговування пасажирів та вико- </w:t>
      </w:r>
      <w:proofErr w:type="spellStart"/>
      <w:r>
        <w:rPr>
          <w:color w:val="1E1916"/>
          <w:spacing w:val="-2"/>
        </w:rPr>
        <w:t>нання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технологічних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процесів,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пов’язаних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подальшим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переміщенням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пасажирів 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рівня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вестибюля </w:t>
      </w:r>
      <w:r>
        <w:rPr>
          <w:color w:val="1E1916"/>
        </w:rPr>
        <w:t>до рівня платформи станції</w:t>
      </w:r>
    </w:p>
    <w:p w14:paraId="40BF2EF1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вилочна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організація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поїздів</w:t>
      </w:r>
    </w:p>
    <w:p w14:paraId="0178A48D" w14:textId="77777777" w:rsidR="00DE4006" w:rsidRDefault="00DE4006">
      <w:pPr>
        <w:pStyle w:val="a3"/>
        <w:kinsoku w:val="0"/>
        <w:overflowPunct w:val="0"/>
        <w:spacing w:before="58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Маршрутний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рух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поїздів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лінії,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що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здійснюється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за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розгалуженими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одному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рівні</w:t>
      </w:r>
      <w:r>
        <w:rPr>
          <w:color w:val="1E1916"/>
          <w:spacing w:val="7"/>
        </w:rPr>
        <w:t xml:space="preserve"> </w:t>
      </w:r>
      <w:r>
        <w:rPr>
          <w:color w:val="1E1916"/>
          <w:spacing w:val="-2"/>
          <w:w w:val="95"/>
        </w:rPr>
        <w:t>напрямками</w:t>
      </w:r>
    </w:p>
    <w:p w14:paraId="0C4D7644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98"/>
        <w:ind w:left="974" w:hanging="468"/>
        <w:rPr>
          <w:color w:val="1E1916"/>
          <w:spacing w:val="-4"/>
        </w:rPr>
      </w:pPr>
      <w:r>
        <w:rPr>
          <w:color w:val="1E1916"/>
        </w:rPr>
        <w:t>відкриті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сходи</w:t>
      </w:r>
    </w:p>
    <w:p w14:paraId="12BEB54C" w14:textId="77777777" w:rsidR="00DE4006" w:rsidRDefault="00DE4006">
      <w:pPr>
        <w:pStyle w:val="a3"/>
        <w:kinsoku w:val="0"/>
        <w:overflowPunct w:val="0"/>
        <w:spacing w:before="59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Сходи,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розміщені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поза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сходовою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клітиною</w:t>
      </w:r>
    </w:p>
    <w:p w14:paraId="393DD221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8"/>
        <w:ind w:left="973" w:hanging="467"/>
        <w:rPr>
          <w:color w:val="1E1916"/>
          <w:spacing w:val="-2"/>
        </w:rPr>
      </w:pPr>
      <w:r>
        <w:rPr>
          <w:color w:val="1E1916"/>
        </w:rPr>
        <w:t>вхід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(вихід)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13B30FF3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Місце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вестибюлі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ряди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дверей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вхід,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зачиняються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перед</w:t>
      </w:r>
      <w:r>
        <w:rPr>
          <w:color w:val="1E1916"/>
          <w:spacing w:val="-2"/>
        </w:rPr>
        <w:t xml:space="preserve"> </w:t>
      </w:r>
      <w:proofErr w:type="spellStart"/>
      <w:r>
        <w:rPr>
          <w:color w:val="1E1916"/>
        </w:rPr>
        <w:t>припи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ненням</w:t>
      </w:r>
      <w:proofErr w:type="spellEnd"/>
      <w:r>
        <w:rPr>
          <w:color w:val="1E1916"/>
        </w:rPr>
        <w:t xml:space="preserve"> руху поїздів, та двері на вихід, що зачиняються після припинення руху поїздів по даній </w:t>
      </w:r>
      <w:r>
        <w:rPr>
          <w:color w:val="1E1916"/>
          <w:spacing w:val="-2"/>
        </w:rPr>
        <w:t>станції</w:t>
      </w:r>
    </w:p>
    <w:p w14:paraId="577791E0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ліній</w:t>
      </w:r>
    </w:p>
    <w:p w14:paraId="21242BD9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Середньоарифметична довжина по осі дільниць головних колій і колій з’єднувальної гілки у межах між осями найближчих станцій ліній, що з’єднуються</w:t>
      </w:r>
    </w:p>
    <w:p w14:paraId="03B2E5C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електродепо</w:t>
      </w:r>
    </w:p>
    <w:p w14:paraId="01258A6A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Середньоарифметична довжина по осі ділянок головних колій і з’єднувальної гілки у межах між віссю найближчої станції і лінією воріт </w:t>
      </w:r>
      <w:proofErr w:type="spellStart"/>
      <w:r>
        <w:rPr>
          <w:color w:val="1E1916"/>
        </w:rPr>
        <w:t>відстійно</w:t>
      </w:r>
      <w:proofErr w:type="spellEnd"/>
      <w:r>
        <w:rPr>
          <w:color w:val="1E1916"/>
        </w:rPr>
        <w:t>-ремонтного корпусу електродепо</w:t>
      </w:r>
    </w:p>
    <w:p w14:paraId="183BC1CD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складу</w:t>
      </w:r>
    </w:p>
    <w:p w14:paraId="47869F47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2"/>
        <w:jc w:val="both"/>
        <w:rPr>
          <w:color w:val="1E1916"/>
        </w:rPr>
      </w:pPr>
      <w:r>
        <w:rPr>
          <w:color w:val="1E1916"/>
          <w:spacing w:val="-2"/>
        </w:rPr>
        <w:t>Середньоарифметична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осі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дільниць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головних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колій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колій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обороту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відстою</w:t>
      </w:r>
      <w:proofErr w:type="spellEnd"/>
      <w:r>
        <w:rPr>
          <w:color w:val="1E1916"/>
          <w:spacing w:val="-2"/>
        </w:rPr>
        <w:t xml:space="preserve"> </w:t>
      </w:r>
      <w:r>
        <w:rPr>
          <w:color w:val="1E1916"/>
        </w:rPr>
        <w:t>рухомого складу у межах між осями станції і службової платформи</w:t>
      </w:r>
    </w:p>
    <w:p w14:paraId="129948EA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лінії)</w:t>
      </w:r>
    </w:p>
    <w:p w14:paraId="1D8EFA33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обчисленні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головних колій у межах між осями кінцевих станцій</w:t>
      </w:r>
    </w:p>
    <w:p w14:paraId="11212B0E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зона</w:t>
      </w:r>
      <w:r>
        <w:rPr>
          <w:color w:val="1E1916"/>
          <w:spacing w:val="-2"/>
        </w:rPr>
        <w:t xml:space="preserve"> обмежень</w:t>
      </w:r>
    </w:p>
    <w:p w14:paraId="407D783A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Технічна зона метрополітену, в межах якої будівництво дозволяється за умови виконання спеціальних вимог, що наведені в містобудівних умовах та обмеженнях</w:t>
      </w:r>
    </w:p>
    <w:p w14:paraId="287A0F21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зона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постійного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землекористування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DA33875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Частина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відведеної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міської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території,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якій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наземні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лінії,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споруди,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 пристрої метрополітену</w:t>
      </w:r>
    </w:p>
    <w:p w14:paraId="29B9C7AF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72E3CB2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23DB5461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6"/>
        <w:ind w:left="1540" w:hanging="467"/>
        <w:rPr>
          <w:color w:val="1E1916"/>
          <w:spacing w:val="-2"/>
        </w:rPr>
      </w:pPr>
      <w:r>
        <w:rPr>
          <w:color w:val="1E1916"/>
        </w:rPr>
        <w:t>зонний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рух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поїздів</w:t>
      </w:r>
    </w:p>
    <w:p w14:paraId="3040CD4E" w14:textId="77777777" w:rsidR="00DE4006" w:rsidRDefault="00DE4006">
      <w:pPr>
        <w:pStyle w:val="a3"/>
        <w:kinsoku w:val="0"/>
        <w:overflowPunct w:val="0"/>
        <w:spacing w:before="59"/>
        <w:ind w:left="1074" w:firstLine="0"/>
        <w:rPr>
          <w:color w:val="1E1916"/>
          <w:spacing w:val="-2"/>
        </w:rPr>
      </w:pPr>
      <w:r>
        <w:rPr>
          <w:color w:val="1E1916"/>
        </w:rPr>
        <w:t>Рух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диференційованою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частотою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її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дільницях</w:t>
      </w:r>
    </w:p>
    <w:p w14:paraId="4110E86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5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закладання</w:t>
      </w:r>
    </w:p>
    <w:p w14:paraId="40B17530" w14:textId="77777777" w:rsidR="00DE4006" w:rsidRDefault="00DE4006">
      <w:pPr>
        <w:pStyle w:val="a3"/>
        <w:kinsoku w:val="0"/>
        <w:overflowPunct w:val="0"/>
        <w:spacing w:before="59"/>
        <w:ind w:left="1074" w:firstLine="0"/>
        <w:rPr>
          <w:color w:val="1E1916"/>
          <w:spacing w:val="-2"/>
        </w:rPr>
      </w:pPr>
      <w:r>
        <w:rPr>
          <w:color w:val="1E1916"/>
        </w:rPr>
        <w:t>Лінія,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якій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перегінні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закритим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способом</w:t>
      </w:r>
    </w:p>
    <w:p w14:paraId="72E9993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6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6A89B18" w14:textId="77777777" w:rsidR="00DE4006" w:rsidRDefault="00DE4006">
      <w:pPr>
        <w:pStyle w:val="a3"/>
        <w:kinsoku w:val="0"/>
        <w:overflowPunct w:val="0"/>
        <w:spacing w:before="58" w:line="278" w:lineRule="auto"/>
        <w:ind w:right="122"/>
        <w:jc w:val="both"/>
        <w:rPr>
          <w:color w:val="1E1916"/>
        </w:rPr>
      </w:pPr>
      <w:r>
        <w:rPr>
          <w:color w:val="1E1916"/>
        </w:rPr>
        <w:t>Складова частина мережі метрополітену певного напрямку з необхідними об’єктами (станція- ми, спорудами, пристроями, системами, обладнанням) для руху поїздів і перевезення пасажирів, передбаченими цими Нормами</w:t>
      </w:r>
    </w:p>
    <w:p w14:paraId="0D52AAC8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2"/>
        </w:rPr>
        <w:t xml:space="preserve"> закладання</w:t>
      </w:r>
    </w:p>
    <w:p w14:paraId="376E83F0" w14:textId="77777777" w:rsidR="00DE4006" w:rsidRDefault="00DE4006">
      <w:pPr>
        <w:pStyle w:val="a3"/>
        <w:kinsoku w:val="0"/>
        <w:overflowPunct w:val="0"/>
        <w:spacing w:before="59" w:line="278" w:lineRule="auto"/>
        <w:ind w:right="121"/>
        <w:jc w:val="both"/>
        <w:rPr>
          <w:color w:val="1E1916"/>
        </w:rPr>
      </w:pPr>
      <w:r>
        <w:rPr>
          <w:color w:val="1E1916"/>
        </w:rPr>
        <w:t>Лінія, на якій станції споруджуються відкритим способом, а перегінні тунелі – відкритим або закритим способами</w:t>
      </w:r>
    </w:p>
    <w:p w14:paraId="25C85A64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метрополітен</w:t>
      </w:r>
    </w:p>
    <w:p w14:paraId="12407DC1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</w:rPr>
        <w:t xml:space="preserve">Вид міського </w:t>
      </w:r>
      <w:proofErr w:type="spellStart"/>
      <w:r>
        <w:rPr>
          <w:color w:val="1E1916"/>
        </w:rPr>
        <w:t>позавуличного</w:t>
      </w:r>
      <w:proofErr w:type="spellEnd"/>
      <w:r>
        <w:rPr>
          <w:color w:val="1E1916"/>
        </w:rPr>
        <w:t xml:space="preserve"> електричного транспорту загального користування, підземного та/або наземного (надземного) розміщення, призначений для масових швидкісних перевезень пасажирів електропоїздами на лініях, що належить до об’єктів критичної інфраструктури</w:t>
      </w:r>
    </w:p>
    <w:p w14:paraId="4F251D45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нова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лінія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або нова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дільниця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лінії </w:t>
      </w:r>
      <w:r>
        <w:rPr>
          <w:color w:val="1E1916"/>
          <w:spacing w:val="-2"/>
        </w:rPr>
        <w:t>метрополітену</w:t>
      </w:r>
    </w:p>
    <w:p w14:paraId="5DE0B6D5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4"/>
          <w:w w:val="95"/>
        </w:rPr>
      </w:pPr>
      <w:r>
        <w:rPr>
          <w:color w:val="1E1916"/>
          <w:w w:val="95"/>
        </w:rPr>
        <w:t>Лінія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або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дільниця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лінії,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проектування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будівництво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якої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виконується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відповідно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цих</w:t>
      </w:r>
      <w:r>
        <w:rPr>
          <w:color w:val="1E1916"/>
          <w:spacing w:val="11"/>
        </w:rPr>
        <w:t xml:space="preserve"> </w:t>
      </w:r>
      <w:r>
        <w:rPr>
          <w:color w:val="1E1916"/>
          <w:spacing w:val="-4"/>
          <w:w w:val="95"/>
        </w:rPr>
        <w:t>Норм</w:t>
      </w:r>
    </w:p>
    <w:p w14:paraId="10D2F042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об’єкти</w:t>
      </w:r>
      <w:r>
        <w:rPr>
          <w:color w:val="1E1916"/>
          <w:spacing w:val="5"/>
        </w:rPr>
        <w:t xml:space="preserve"> </w:t>
      </w:r>
      <w:r>
        <w:rPr>
          <w:color w:val="1E1916"/>
          <w:spacing w:val="-2"/>
        </w:rPr>
        <w:t>(інфраструктура)</w:t>
      </w:r>
      <w:r>
        <w:rPr>
          <w:color w:val="1E1916"/>
          <w:spacing w:val="6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757D684" w14:textId="77777777" w:rsidR="00DE4006" w:rsidRDefault="00DE4006">
      <w:pPr>
        <w:pStyle w:val="a3"/>
        <w:kinsoku w:val="0"/>
        <w:overflowPunct w:val="0"/>
        <w:spacing w:before="59" w:line="278" w:lineRule="auto"/>
        <w:ind w:right="122"/>
        <w:jc w:val="both"/>
        <w:rPr>
          <w:color w:val="1E1916"/>
        </w:rPr>
      </w:pPr>
      <w:r>
        <w:rPr>
          <w:color w:val="1E1916"/>
        </w:rPr>
        <w:t>Лінії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мережа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електричні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підстанції,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 пристрої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сигналізації,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централізації,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блокування,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телекомунікації,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інформаційні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комплекси та системи управління установками лінії та рухом поїздів, електродепо, пункти технічного </w:t>
      </w:r>
      <w:proofErr w:type="spellStart"/>
      <w:r>
        <w:rPr>
          <w:color w:val="1E1916"/>
        </w:rPr>
        <w:t>обслу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говування</w:t>
      </w:r>
      <w:proofErr w:type="spellEnd"/>
      <w:r>
        <w:rPr>
          <w:color w:val="1E1916"/>
          <w:spacing w:val="-10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складу,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інші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будівлі,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рухомий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обладнання, 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забезпечують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функціонування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використовуються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надання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послуг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пере- </w:t>
      </w:r>
      <w:proofErr w:type="spellStart"/>
      <w:r>
        <w:rPr>
          <w:color w:val="1E1916"/>
        </w:rPr>
        <w:t>везення</w:t>
      </w:r>
      <w:proofErr w:type="spellEnd"/>
      <w:r>
        <w:rPr>
          <w:color w:val="1E1916"/>
        </w:rPr>
        <w:t xml:space="preserve"> пасажирів</w:t>
      </w:r>
    </w:p>
    <w:p w14:paraId="4FCD44D1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оправа</w:t>
      </w:r>
    </w:p>
    <w:p w14:paraId="10D5EEFA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  <w:spacing w:val="-2"/>
        </w:rPr>
        <w:t>Несуча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конструкція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підземних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споруд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(станцій,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перегінних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станційних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тунелів,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  <w:spacing w:val="-2"/>
        </w:rPr>
        <w:t>притунельних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та </w:t>
      </w:r>
      <w:r>
        <w:rPr>
          <w:color w:val="1E1916"/>
        </w:rPr>
        <w:t>пристанційних споруд) закритого або відкритого способів робіт</w:t>
      </w:r>
    </w:p>
    <w:p w14:paraId="7A3DB99E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пасажирський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конвеєр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траволатор</w:t>
      </w:r>
      <w:proofErr w:type="spellEnd"/>
      <w:r>
        <w:rPr>
          <w:color w:val="1E1916"/>
        </w:rPr>
        <w:t>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рухома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доріжка)</w:t>
      </w:r>
    </w:p>
    <w:p w14:paraId="2D06E992" w14:textId="0580C374" w:rsidR="00DE4006" w:rsidRDefault="00DE4006">
      <w:pPr>
        <w:pStyle w:val="a3"/>
        <w:kinsoku w:val="0"/>
        <w:overflowPunct w:val="0"/>
        <w:spacing w:before="58" w:line="278" w:lineRule="auto"/>
        <w:ind w:right="123"/>
        <w:jc w:val="both"/>
        <w:rPr>
          <w:color w:val="1E1916"/>
        </w:rPr>
      </w:pPr>
      <w:r>
        <w:rPr>
          <w:color w:val="1E1916"/>
        </w:rPr>
        <w:t>Транспортний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засіб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переміщення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пасажирів;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може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горизонтальним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похилим (з кутом нахилу не більше ніж </w:t>
      </w:r>
      <w:r w:rsidR="00082147" w:rsidRPr="00082147">
        <w:rPr>
          <w:color w:val="1E1916"/>
        </w:rPr>
        <w:t>12°</w:t>
      </w:r>
      <w:bookmarkStart w:id="0" w:name="_GoBack"/>
      <w:bookmarkEnd w:id="0"/>
      <w:r>
        <w:rPr>
          <w:color w:val="1E1916"/>
        </w:rPr>
        <w:t>)</w:t>
      </w:r>
    </w:p>
    <w:p w14:paraId="7D3B5396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потік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(пасажиропотік)</w:t>
      </w:r>
    </w:p>
    <w:p w14:paraId="6802A19E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</w:rPr>
        <w:t>Кількість осіб, які здійснюють проїзд за визначеним маршрутом або напрямком у певний проміжок часу</w:t>
      </w:r>
    </w:p>
    <w:p w14:paraId="47FF1B9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приміщення</w:t>
      </w:r>
    </w:p>
    <w:p w14:paraId="20D3417C" w14:textId="77777777" w:rsidR="00DE4006" w:rsidRDefault="00DE4006">
      <w:pPr>
        <w:pStyle w:val="a3"/>
        <w:kinsoku w:val="0"/>
        <w:overflowPunct w:val="0"/>
        <w:spacing w:before="58"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</w:rPr>
        <w:t xml:space="preserve">Приміщення на станціях метрополітену, що призначені для тимчасового перебування паса- </w:t>
      </w:r>
      <w:r>
        <w:rPr>
          <w:color w:val="1E1916"/>
          <w:spacing w:val="-2"/>
        </w:rPr>
        <w:t>жирів</w:t>
      </w:r>
    </w:p>
    <w:p w14:paraId="6383F7A7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поєднаний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(суміщений)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підземний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перехід</w:t>
      </w:r>
    </w:p>
    <w:p w14:paraId="58C0B80E" w14:textId="77777777" w:rsidR="00DE4006" w:rsidRDefault="00DE4006">
      <w:pPr>
        <w:pStyle w:val="a3"/>
        <w:kinsoku w:val="0"/>
        <w:overflowPunct w:val="0"/>
        <w:spacing w:before="59" w:line="278" w:lineRule="auto"/>
        <w:ind w:right="121"/>
        <w:jc w:val="both"/>
        <w:rPr>
          <w:color w:val="1E1916"/>
        </w:rPr>
      </w:pPr>
      <w:r>
        <w:rPr>
          <w:color w:val="1E1916"/>
        </w:rPr>
        <w:t>Підземний пішохідний перехід загального користування, який примикає до підземного входу (виходу)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(підземного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вестибюля)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призначений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виходу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поверхню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та/або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переходу 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другий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бік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вулиці,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використовується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евакуації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випадок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пожежі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 інших надзвичайних ситуацій, що можуть бути на станції метрополітену</w:t>
      </w:r>
    </w:p>
    <w:p w14:paraId="7461CA9F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</w:rPr>
        <w:t>показник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комфорту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перевезення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пасажирів</w:t>
      </w:r>
    </w:p>
    <w:p w14:paraId="66A73849" w14:textId="77777777" w:rsidR="00DE4006" w:rsidRDefault="00DE4006">
      <w:pPr>
        <w:pStyle w:val="a3"/>
        <w:kinsoku w:val="0"/>
        <w:overflowPunct w:val="0"/>
        <w:spacing w:before="59"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Відношення розрахункової місткості вагонів до розрахункового завантаження вагона в годину </w:t>
      </w:r>
      <w:r>
        <w:rPr>
          <w:color w:val="1E1916"/>
          <w:spacing w:val="-2"/>
        </w:rPr>
        <w:t>"пік"</w:t>
      </w:r>
    </w:p>
    <w:p w14:paraId="3827328B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пристанційні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споруди</w:t>
      </w:r>
    </w:p>
    <w:p w14:paraId="52CAD929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Споруди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розміщуються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комплексі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станцій</w:t>
      </w:r>
    </w:p>
    <w:p w14:paraId="4AF9CB7E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C007331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68501782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6"/>
        <w:ind w:left="973" w:hanging="467"/>
        <w:rPr>
          <w:color w:val="1E1916"/>
          <w:spacing w:val="-2"/>
        </w:rPr>
      </w:pPr>
      <w:r>
        <w:rPr>
          <w:color w:val="1E1916"/>
        </w:rPr>
        <w:t>пристрій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(обладнання)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безперебійного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живлення</w:t>
      </w:r>
    </w:p>
    <w:p w14:paraId="63A2C80A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Автоматичний електричний пристрій, призначений для забезпечення живлення обладнання при зникненні електричного струму або при відхиленні його параметрів від допустимих норм</w:t>
      </w:r>
    </w:p>
    <w:p w14:paraId="76E12476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9"/>
        <w:ind w:left="973" w:hanging="467"/>
        <w:rPr>
          <w:color w:val="1E1916"/>
          <w:spacing w:val="-2"/>
        </w:rPr>
      </w:pPr>
      <w:proofErr w:type="spellStart"/>
      <w:r>
        <w:rPr>
          <w:color w:val="1E1916"/>
          <w:spacing w:val="-2"/>
        </w:rPr>
        <w:t>притунельні</w:t>
      </w:r>
      <w:proofErr w:type="spellEnd"/>
      <w:r>
        <w:rPr>
          <w:color w:val="1E1916"/>
          <w:spacing w:val="3"/>
        </w:rPr>
        <w:t xml:space="preserve"> </w:t>
      </w:r>
      <w:r>
        <w:rPr>
          <w:color w:val="1E1916"/>
          <w:spacing w:val="-2"/>
        </w:rPr>
        <w:t>споруди</w:t>
      </w:r>
    </w:p>
    <w:p w14:paraId="3640B43C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Споруди метрополітену, які розміщуються в комплексі перегінних тунелів і тунелів </w:t>
      </w:r>
      <w:proofErr w:type="spellStart"/>
      <w:r>
        <w:rPr>
          <w:color w:val="1E1916"/>
        </w:rPr>
        <w:t>з’єдну</w:t>
      </w:r>
      <w:proofErr w:type="spellEnd"/>
      <w:r>
        <w:rPr>
          <w:color w:val="1E1916"/>
        </w:rPr>
        <w:t>- вальних гілок службового призначення</w:t>
      </w:r>
    </w:p>
    <w:p w14:paraId="6B4F34E4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4"/>
        </w:rPr>
      </w:pPr>
      <w:r>
        <w:rPr>
          <w:color w:val="1E1916"/>
        </w:rPr>
        <w:t>проміжний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вестибюль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(проміжний</w:t>
      </w:r>
      <w:r>
        <w:rPr>
          <w:color w:val="1E1916"/>
          <w:spacing w:val="-4"/>
        </w:rPr>
        <w:t xml:space="preserve"> зал)</w:t>
      </w:r>
    </w:p>
    <w:p w14:paraId="58ACF986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Підземна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споруда,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призначена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пересування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маршами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ескалаторних підйомів станції</w:t>
      </w:r>
    </w:p>
    <w:p w14:paraId="7EED7CB1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пропускна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лінії,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станції</w:t>
      </w:r>
    </w:p>
    <w:p w14:paraId="77D58B88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Максимальна кількість пар поїздів за одну годину, яку може пропустити лінія (станція) в прямому та зворотному напрямках</w:t>
      </w:r>
    </w:p>
    <w:p w14:paraId="5656DCB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пункт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аварійно-відновлювальних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засобів</w:t>
      </w:r>
    </w:p>
    <w:p w14:paraId="5D5E192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Комплекс споруд, призначений для розміщення і обслуговування аварійно-відновлювальних формувань метрополітену (АВФ)</w:t>
      </w:r>
    </w:p>
    <w:p w14:paraId="7DF770E9" w14:textId="77777777" w:rsidR="00DE4006" w:rsidRDefault="00DE4006">
      <w:pPr>
        <w:pStyle w:val="2"/>
        <w:numPr>
          <w:ilvl w:val="3"/>
          <w:numId w:val="22"/>
        </w:numPr>
        <w:tabs>
          <w:tab w:val="left" w:pos="976"/>
        </w:tabs>
        <w:kinsoku w:val="0"/>
        <w:overflowPunct w:val="0"/>
        <w:spacing w:before="99"/>
        <w:ind w:left="975" w:hanging="469"/>
        <w:rPr>
          <w:color w:val="1E1916"/>
          <w:spacing w:val="-2"/>
        </w:rPr>
      </w:pPr>
      <w:r>
        <w:rPr>
          <w:color w:val="1E1916"/>
        </w:rPr>
        <w:t>розмір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поїздів</w:t>
      </w:r>
    </w:p>
    <w:p w14:paraId="18B39DF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8"/>
        <w:jc w:val="both"/>
        <w:rPr>
          <w:color w:val="1E1916"/>
          <w:spacing w:val="-2"/>
        </w:rPr>
      </w:pPr>
      <w:r>
        <w:rPr>
          <w:color w:val="1E1916"/>
        </w:rPr>
        <w:t xml:space="preserve">Кількість пар поїздів, що прослідували в обох напрямках лінії метрополітену впродовж однієї </w:t>
      </w:r>
      <w:r>
        <w:rPr>
          <w:color w:val="1E1916"/>
          <w:spacing w:val="-2"/>
        </w:rPr>
        <w:t>години</w:t>
      </w:r>
    </w:p>
    <w:p w14:paraId="3DC1032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розрахункова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місткість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вагонів</w:t>
      </w:r>
    </w:p>
    <w:p w14:paraId="30A29588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8"/>
        <w:jc w:val="both"/>
        <w:rPr>
          <w:color w:val="1E1916"/>
        </w:rPr>
      </w:pPr>
      <w:r>
        <w:rPr>
          <w:color w:val="1E1916"/>
        </w:rPr>
        <w:t xml:space="preserve">Показник щільності заповнення пасажирських вагонів (головних та проміжних), що </w:t>
      </w:r>
      <w:proofErr w:type="spellStart"/>
      <w:r>
        <w:rPr>
          <w:color w:val="1E1916"/>
        </w:rPr>
        <w:t>розрахо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вується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за їх техніко-експлуатаційними характеристиками (кількістю місць для сидіння, загальною площею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підлоги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салону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вагонів,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винятком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площі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сидінь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смуги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завширшки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100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мм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переднього краю сидінь, пристосованістю для перевезення МГН)</w:t>
      </w:r>
    </w:p>
    <w:p w14:paraId="684F5C3E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складні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умови</w:t>
      </w:r>
    </w:p>
    <w:p w14:paraId="4792AE8F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Містобудівні, інженерно-геологічні, гідрологічні та інші місцеві умови, коли застосування норм проектування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пов’язане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зі збільшенням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обсягів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робіт, необхідністю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докорінного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пере- влаштування споруд, створення нового обладнання і пристроїв, знесення капітальних споруд</w:t>
      </w:r>
    </w:p>
    <w:p w14:paraId="613F7D56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станція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5BB840D4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Комплекс споруд, призначених для посадки, висадки, переміщення (пересадки) і </w:t>
      </w:r>
      <w:proofErr w:type="spellStart"/>
      <w:r>
        <w:rPr>
          <w:color w:val="1E1916"/>
        </w:rPr>
        <w:t>обслугову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вання</w:t>
      </w:r>
      <w:proofErr w:type="spellEnd"/>
      <w:r>
        <w:rPr>
          <w:color w:val="1E1916"/>
        </w:rPr>
        <w:t xml:space="preserve"> пасажирів метрополітену (пасажирські приміщення), обладнання та пристроїв контролю і керування технологічними процесами та системами станцій, а також прилеглих ділянок перегонів</w:t>
      </w:r>
    </w:p>
    <w:p w14:paraId="469BF722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технічна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8649F5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0"/>
        <w:jc w:val="both"/>
        <w:rPr>
          <w:color w:val="1E1916"/>
          <w:spacing w:val="-2"/>
        </w:rPr>
      </w:pPr>
      <w:r>
        <w:rPr>
          <w:color w:val="1E1916"/>
        </w:rPr>
        <w:t xml:space="preserve">Частина міської території, в межах якої існують обмеження щодо будівництва та розміщення об’єктів (окрім об’єктів метрополітену), та розташовуються підземні або наземні лінії та споруди </w:t>
      </w:r>
      <w:r>
        <w:rPr>
          <w:color w:val="1E1916"/>
          <w:spacing w:val="-2"/>
        </w:rPr>
        <w:t>метрополітену</w:t>
      </w:r>
    </w:p>
    <w:p w14:paraId="77413A65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99"/>
        <w:ind w:left="974" w:hanging="468"/>
        <w:rPr>
          <w:color w:val="1E1916"/>
          <w:spacing w:val="-2"/>
        </w:rPr>
      </w:pPr>
      <w:r>
        <w:rPr>
          <w:color w:val="1E1916"/>
        </w:rPr>
        <w:t>транзитний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повітропровід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(колектор)</w:t>
      </w:r>
    </w:p>
    <w:p w14:paraId="1C6A2F9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Ділянка повітропроводу (</w:t>
      </w:r>
      <w:proofErr w:type="spellStart"/>
      <w:r>
        <w:rPr>
          <w:color w:val="1E1916"/>
        </w:rPr>
        <w:t>колектора</w:t>
      </w:r>
      <w:proofErr w:type="spellEnd"/>
      <w:r>
        <w:rPr>
          <w:color w:val="1E1916"/>
        </w:rPr>
        <w:t xml:space="preserve">), яка прокладається за межами приміщення, що обслуго- </w:t>
      </w:r>
      <w:proofErr w:type="spellStart"/>
      <w:r>
        <w:rPr>
          <w:color w:val="1E1916"/>
          <w:spacing w:val="-2"/>
        </w:rPr>
        <w:t>вується</w:t>
      </w:r>
      <w:proofErr w:type="spellEnd"/>
    </w:p>
    <w:p w14:paraId="30AFF00C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9"/>
        <w:ind w:left="973" w:hanging="467"/>
        <w:rPr>
          <w:color w:val="1E1916"/>
          <w:spacing w:val="-2"/>
        </w:rPr>
      </w:pPr>
      <w:r>
        <w:rPr>
          <w:color w:val="1E1916"/>
        </w:rPr>
        <w:t>шляхи</w:t>
      </w:r>
      <w:r>
        <w:rPr>
          <w:color w:val="1E1916"/>
          <w:spacing w:val="-2"/>
        </w:rPr>
        <w:t xml:space="preserve"> евакуації</w:t>
      </w:r>
    </w:p>
    <w:p w14:paraId="6898C76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Коридори, сходи, ескалатори, сходові клітини, тамбури, шлюзи й інші проходи, частина </w:t>
      </w:r>
      <w:proofErr w:type="spellStart"/>
      <w:r>
        <w:rPr>
          <w:color w:val="1E1916"/>
        </w:rPr>
        <w:t>тери</w:t>
      </w:r>
      <w:proofErr w:type="spellEnd"/>
      <w:r>
        <w:rPr>
          <w:color w:val="1E1916"/>
        </w:rPr>
        <w:t>- торії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землі,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біля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входів/виходів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поєднаних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переходів, що призначені для забезпечення евакуації людей, у тому числі МГН, які перебувають у </w:t>
      </w:r>
      <w:proofErr w:type="spellStart"/>
      <w:r>
        <w:rPr>
          <w:color w:val="1E1916"/>
        </w:rPr>
        <w:t>примi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щеннях</w:t>
      </w:r>
      <w:proofErr w:type="spellEnd"/>
      <w:r>
        <w:rPr>
          <w:color w:val="1E1916"/>
        </w:rPr>
        <w:t xml:space="preserve"> і спорудах метрополітену</w:t>
      </w:r>
    </w:p>
    <w:p w14:paraId="4827EDAD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ED5E575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2ED08AA7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7"/>
        <w:rPr>
          <w:color w:val="1E1916"/>
          <w:spacing w:val="-2"/>
        </w:rPr>
      </w:pPr>
      <w:r>
        <w:rPr>
          <w:color w:val="1E1916"/>
        </w:rPr>
        <w:t>ПОЗНАКИ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СКОРОЧЕННЯ</w:t>
      </w:r>
    </w:p>
    <w:p w14:paraId="1163F7A5" w14:textId="77777777" w:rsidR="00DE4006" w:rsidRDefault="00DE4006">
      <w:pPr>
        <w:pStyle w:val="a3"/>
        <w:kinsoku w:val="0"/>
        <w:overflowPunct w:val="0"/>
        <w:spacing w:before="98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використано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скорочення:</w:t>
      </w:r>
    </w:p>
    <w:p w14:paraId="432039A7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АБ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блокування;</w:t>
      </w:r>
    </w:p>
    <w:p w14:paraId="465084CC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АВК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аудіо-візуального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комплексу;</w:t>
      </w:r>
    </w:p>
    <w:p w14:paraId="1A036ABE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 w:line="295" w:lineRule="auto"/>
        <w:ind w:left="1074" w:right="3738" w:firstLine="0"/>
        <w:rPr>
          <w:color w:val="1E1916"/>
        </w:rPr>
      </w:pPr>
      <w:r>
        <w:rPr>
          <w:color w:val="1E1916"/>
          <w:spacing w:val="-4"/>
        </w:rPr>
        <w:t>АВР</w:t>
      </w:r>
      <w:r>
        <w:rPr>
          <w:color w:val="1E1916"/>
        </w:rPr>
        <w:tab/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включення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резервного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живлення; </w:t>
      </w:r>
      <w:r>
        <w:rPr>
          <w:color w:val="1E1916"/>
          <w:spacing w:val="-4"/>
        </w:rPr>
        <w:t>АВФ</w:t>
      </w:r>
      <w:r>
        <w:rPr>
          <w:color w:val="1E1916"/>
        </w:rPr>
        <w:tab/>
        <w:t>– аварійно-відновлювальне формування;</w:t>
      </w:r>
    </w:p>
    <w:p w14:paraId="1022AC5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АЗС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автозаправна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станція;</w:t>
      </w:r>
    </w:p>
    <w:p w14:paraId="1D39D9ED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 w:line="295" w:lineRule="auto"/>
        <w:ind w:left="1074" w:right="4176" w:firstLine="0"/>
        <w:rPr>
          <w:color w:val="1E1916"/>
        </w:rPr>
      </w:pPr>
      <w:r>
        <w:rPr>
          <w:color w:val="1E1916"/>
          <w:spacing w:val="-4"/>
        </w:rPr>
        <w:t>АКП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автоматичний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контрольний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вході; </w:t>
      </w:r>
      <w:r>
        <w:rPr>
          <w:color w:val="1E1916"/>
          <w:spacing w:val="-4"/>
        </w:rPr>
        <w:t>АКРП</w:t>
      </w:r>
      <w:r>
        <w:rPr>
          <w:color w:val="1E1916"/>
        </w:rPr>
        <w:tab/>
        <w:t xml:space="preserve">– автоматичне керування рухом поїздів; </w:t>
      </w:r>
      <w:r>
        <w:rPr>
          <w:color w:val="1E1916"/>
          <w:spacing w:val="-4"/>
        </w:rPr>
        <w:t>АРМ</w:t>
      </w:r>
      <w:r>
        <w:rPr>
          <w:color w:val="1E1916"/>
        </w:rPr>
        <w:tab/>
        <w:t>– автоматизоване робоче місце;</w:t>
      </w:r>
    </w:p>
    <w:p w14:paraId="4F6A108B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662" w:firstLine="0"/>
        <w:rPr>
          <w:color w:val="1E1916"/>
        </w:rPr>
      </w:pPr>
      <w:r>
        <w:rPr>
          <w:color w:val="1E1916"/>
          <w:spacing w:val="-4"/>
        </w:rPr>
        <w:t>АРР</w:t>
      </w:r>
      <w:r>
        <w:rPr>
          <w:color w:val="1E1916"/>
        </w:rPr>
        <w:tab/>
        <w:t xml:space="preserve">– штаб аварійно-рятувальних робіт; </w:t>
      </w:r>
      <w:r>
        <w:rPr>
          <w:color w:val="1E1916"/>
          <w:spacing w:val="-4"/>
        </w:rPr>
        <w:t>АРШ</w:t>
      </w:r>
      <w:r>
        <w:rPr>
          <w:color w:val="1E1916"/>
        </w:rPr>
        <w:tab/>
        <w:t>–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регулювання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швидкості;</w:t>
      </w:r>
    </w:p>
    <w:p w14:paraId="33098E39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3007" w:firstLine="0"/>
        <w:rPr>
          <w:color w:val="1E1916"/>
        </w:rPr>
      </w:pPr>
      <w:r>
        <w:rPr>
          <w:color w:val="1E1916"/>
          <w:spacing w:val="-6"/>
        </w:rPr>
        <w:t>АС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автоматизація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диспетчеризація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систем; </w:t>
      </w:r>
      <w:r>
        <w:rPr>
          <w:color w:val="1E1916"/>
          <w:spacing w:val="-4"/>
        </w:rPr>
        <w:t>АТРП</w:t>
      </w:r>
      <w:r>
        <w:rPr>
          <w:color w:val="1E1916"/>
        </w:rPr>
        <w:tab/>
        <w:t>– автоматика і телекерування рухом поїздів;</w:t>
      </w:r>
    </w:p>
    <w:p w14:paraId="10A1DF80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5093" w:firstLine="0"/>
        <w:rPr>
          <w:color w:val="1E1916"/>
        </w:rPr>
      </w:pPr>
      <w:r>
        <w:rPr>
          <w:color w:val="1E1916"/>
          <w:spacing w:val="-4"/>
        </w:rPr>
        <w:t>АТС</w:t>
      </w:r>
      <w:r>
        <w:rPr>
          <w:color w:val="1E1916"/>
        </w:rPr>
        <w:tab/>
        <w:t>–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автоматична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телефонна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станція; </w:t>
      </w:r>
      <w:r>
        <w:rPr>
          <w:color w:val="1E1916"/>
          <w:spacing w:val="-4"/>
        </w:rPr>
        <w:t>БТП</w:t>
      </w:r>
      <w:r>
        <w:rPr>
          <w:color w:val="1E1916"/>
        </w:rPr>
        <w:tab/>
        <w:t xml:space="preserve">– блок технологічних приміщень; </w:t>
      </w:r>
      <w:r>
        <w:rPr>
          <w:color w:val="1E1916"/>
          <w:spacing w:val="-4"/>
        </w:rPr>
        <w:t>ГСО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гучномовна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 xml:space="preserve">оповіщення; </w:t>
      </w:r>
      <w:r>
        <w:rPr>
          <w:color w:val="1E1916"/>
          <w:spacing w:val="-4"/>
        </w:rPr>
        <w:t>ДПЛ</w:t>
      </w:r>
      <w:r>
        <w:rPr>
          <w:color w:val="1E1916"/>
        </w:rPr>
        <w:tab/>
        <w:t>– диспетчерський пункт лінії;</w:t>
      </w:r>
    </w:p>
    <w:p w14:paraId="2D07ED38" w14:textId="6E5C8A26" w:rsidR="00DE4006" w:rsidRDefault="00DE4006">
      <w:pPr>
        <w:pStyle w:val="a3"/>
        <w:tabs>
          <w:tab w:val="left" w:pos="1924"/>
        </w:tabs>
        <w:kinsoku w:val="0"/>
        <w:overflowPunct w:val="0"/>
        <w:spacing w:line="237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ДП</w:t>
      </w:r>
      <w:r w:rsidR="003357E3">
        <w:rPr>
          <w:color w:val="1E1916"/>
          <w:spacing w:val="-5"/>
        </w:rPr>
        <w:t>С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диспетчерський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станції;</w:t>
      </w:r>
    </w:p>
    <w:p w14:paraId="24244E45" w14:textId="77777777" w:rsidR="00DE4006" w:rsidRDefault="00DE4006">
      <w:pPr>
        <w:pStyle w:val="a3"/>
        <w:kinsoku w:val="0"/>
        <w:overflowPunct w:val="0"/>
        <w:spacing w:before="48" w:line="295" w:lineRule="auto"/>
        <w:ind w:left="1074" w:right="3860" w:firstLine="0"/>
        <w:jc w:val="both"/>
        <w:rPr>
          <w:color w:val="1E1916"/>
        </w:rPr>
      </w:pPr>
      <w:r>
        <w:rPr>
          <w:color w:val="1E1916"/>
        </w:rPr>
        <w:t>ЕППС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– експлуатаційний персонал підрозділів служб; ЕЦ</w:t>
      </w:r>
      <w:r>
        <w:rPr>
          <w:color w:val="1E1916"/>
          <w:spacing w:val="80"/>
        </w:rPr>
        <w:t xml:space="preserve"> 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електрична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централізація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стрілок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сигналів; КВП</w:t>
      </w:r>
      <w:r>
        <w:rPr>
          <w:color w:val="1E1916"/>
          <w:spacing w:val="80"/>
          <w:w w:val="150"/>
        </w:rPr>
        <w:t xml:space="preserve">  </w:t>
      </w:r>
      <w:r>
        <w:rPr>
          <w:color w:val="1E1916"/>
        </w:rPr>
        <w:t>– контрольно-вимірювальний пункт;</w:t>
      </w:r>
    </w:p>
    <w:p w14:paraId="1FDB6723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938" w:firstLine="0"/>
        <w:rPr>
          <w:color w:val="1E1916"/>
        </w:rPr>
      </w:pPr>
      <w:r>
        <w:rPr>
          <w:color w:val="1E1916"/>
          <w:spacing w:val="-4"/>
        </w:rPr>
        <w:t>КПОП</w:t>
      </w:r>
      <w:r>
        <w:rPr>
          <w:color w:val="1E1916"/>
        </w:rPr>
        <w:tab/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командний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охорони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порядку; </w:t>
      </w:r>
      <w:r>
        <w:rPr>
          <w:color w:val="1E1916"/>
          <w:spacing w:val="-4"/>
        </w:rPr>
        <w:t>ЛАЦ</w:t>
      </w:r>
      <w:r>
        <w:rPr>
          <w:color w:val="1E1916"/>
        </w:rPr>
        <w:tab/>
        <w:t>– лінійний апаратний цех;</w:t>
      </w:r>
    </w:p>
    <w:p w14:paraId="3F107AC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950" w:firstLine="0"/>
        <w:rPr>
          <w:color w:val="1E1916"/>
        </w:rPr>
      </w:pPr>
      <w:r>
        <w:rPr>
          <w:color w:val="1E1916"/>
          <w:spacing w:val="-4"/>
        </w:rPr>
        <w:t>ЛОМ</w:t>
      </w:r>
      <w:r>
        <w:rPr>
          <w:color w:val="1E1916"/>
        </w:rPr>
        <w:tab/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локально-обчислювальна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мережа; </w:t>
      </w:r>
      <w:r>
        <w:rPr>
          <w:color w:val="1E1916"/>
          <w:spacing w:val="-4"/>
        </w:rPr>
        <w:t>МГН</w:t>
      </w:r>
      <w:r>
        <w:rPr>
          <w:color w:val="1E1916"/>
        </w:rPr>
        <w:tab/>
        <w:t xml:space="preserve">– </w:t>
      </w:r>
      <w:proofErr w:type="spellStart"/>
      <w:r>
        <w:rPr>
          <w:color w:val="1E1916"/>
        </w:rPr>
        <w:t>маломобільні</w:t>
      </w:r>
      <w:proofErr w:type="spellEnd"/>
      <w:r>
        <w:rPr>
          <w:color w:val="1E1916"/>
        </w:rPr>
        <w:t xml:space="preserve"> групи населення; </w:t>
      </w:r>
      <w:r>
        <w:rPr>
          <w:color w:val="1E1916"/>
          <w:spacing w:val="-4"/>
        </w:rPr>
        <w:t>НТС</w:t>
      </w:r>
      <w:r>
        <w:rPr>
          <w:color w:val="1E1916"/>
        </w:rPr>
        <w:tab/>
        <w:t>– науково-технічний супровід;</w:t>
      </w:r>
    </w:p>
    <w:p w14:paraId="76435F63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127" w:firstLine="0"/>
        <w:rPr>
          <w:color w:val="1E1916"/>
        </w:rPr>
      </w:pPr>
      <w:r>
        <w:rPr>
          <w:color w:val="1E1916"/>
          <w:spacing w:val="-4"/>
        </w:rPr>
        <w:t>ОВНС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оцінка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навколишнє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середовище; </w:t>
      </w:r>
      <w:r>
        <w:rPr>
          <w:color w:val="1E1916"/>
          <w:spacing w:val="-4"/>
        </w:rPr>
        <w:t>ПВЗ</w:t>
      </w:r>
      <w:r>
        <w:rPr>
          <w:color w:val="1E1916"/>
        </w:rPr>
        <w:tab/>
        <w:t xml:space="preserve">– пункт аварійно-відновлювальних засобів; </w:t>
      </w:r>
      <w:r>
        <w:rPr>
          <w:color w:val="1E1916"/>
          <w:spacing w:val="-4"/>
        </w:rPr>
        <w:t>ПВР</w:t>
      </w:r>
      <w:r>
        <w:rPr>
          <w:color w:val="1E1916"/>
        </w:rPr>
        <w:tab/>
        <w:t>– проект виконання робіт;</w:t>
      </w:r>
    </w:p>
    <w:p w14:paraId="11AF4829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211" w:firstLine="0"/>
        <w:rPr>
          <w:color w:val="1E1916"/>
        </w:rPr>
      </w:pPr>
      <w:r>
        <w:rPr>
          <w:color w:val="1E1916"/>
          <w:spacing w:val="-4"/>
        </w:rPr>
        <w:t>КПТП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пристрій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проходження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тунель; </w:t>
      </w:r>
      <w:r>
        <w:rPr>
          <w:color w:val="1E1916"/>
          <w:spacing w:val="-4"/>
        </w:rPr>
        <w:t>ПММ</w:t>
      </w:r>
      <w:r>
        <w:rPr>
          <w:color w:val="1E1916"/>
        </w:rPr>
        <w:tab/>
        <w:t>– паливно-мастильні матеріали;</w:t>
      </w:r>
    </w:p>
    <w:p w14:paraId="0C7015A7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ПОБ</w:t>
      </w:r>
      <w:r>
        <w:rPr>
          <w:color w:val="1E1916"/>
        </w:rPr>
        <w:tab/>
        <w:t>–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будівництва;</w:t>
      </w:r>
    </w:p>
    <w:p w14:paraId="42FB6975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43" w:line="295" w:lineRule="auto"/>
        <w:ind w:left="1074" w:right="3396" w:firstLine="0"/>
        <w:rPr>
          <w:color w:val="1E1916"/>
        </w:rPr>
      </w:pPr>
      <w:r>
        <w:rPr>
          <w:color w:val="1E1916"/>
          <w:spacing w:val="-4"/>
        </w:rPr>
        <w:t>ПТО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технічного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обслуговування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складу; </w:t>
      </w:r>
      <w:r>
        <w:rPr>
          <w:color w:val="1E1916"/>
          <w:spacing w:val="-4"/>
        </w:rPr>
        <w:t>ПУЕ</w:t>
      </w:r>
      <w:r>
        <w:rPr>
          <w:color w:val="1E1916"/>
        </w:rPr>
        <w:tab/>
        <w:t>– правила улаштування електроустановок;</w:t>
      </w:r>
    </w:p>
    <w:p w14:paraId="4209736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РП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розподільний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пункт;</w:t>
      </w:r>
    </w:p>
    <w:p w14:paraId="7F9D6F0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РУ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устаткування;</w:t>
      </w:r>
    </w:p>
    <w:p w14:paraId="55B9C20D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 w:line="278" w:lineRule="auto"/>
        <w:ind w:left="1074" w:right="1842" w:firstLine="0"/>
        <w:rPr>
          <w:color w:val="1E1916"/>
        </w:rPr>
      </w:pPr>
      <w:r>
        <w:rPr>
          <w:color w:val="1E1916"/>
          <w:spacing w:val="-4"/>
        </w:rPr>
        <w:t>САПП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автоматизації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диспетчеризації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протипожежних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систем; </w:t>
      </w:r>
      <w:r>
        <w:rPr>
          <w:color w:val="1E1916"/>
          <w:spacing w:val="-4"/>
        </w:rPr>
        <w:t>СВС</w:t>
      </w:r>
      <w:r>
        <w:rPr>
          <w:color w:val="1E1916"/>
        </w:rPr>
        <w:tab/>
      </w:r>
      <w:r>
        <w:rPr>
          <w:color w:val="1E1916"/>
          <w:spacing w:val="-53"/>
        </w:rPr>
        <w:t xml:space="preserve"> </w:t>
      </w:r>
      <w:r>
        <w:rPr>
          <w:color w:val="1E1916"/>
        </w:rPr>
        <w:t>– система відеоспостереження;</w:t>
      </w:r>
    </w:p>
    <w:p w14:paraId="52564A75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16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СКД</w:t>
      </w:r>
      <w:r>
        <w:rPr>
          <w:color w:val="1E1916"/>
        </w:rPr>
        <w:tab/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доступу;</w:t>
      </w:r>
    </w:p>
    <w:p w14:paraId="53734D42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 w:line="295" w:lineRule="auto"/>
        <w:ind w:left="1074" w:right="5042" w:firstLine="0"/>
        <w:rPr>
          <w:color w:val="1E1916"/>
        </w:rPr>
      </w:pPr>
      <w:r>
        <w:rPr>
          <w:color w:val="1E1916"/>
          <w:spacing w:val="-4"/>
        </w:rPr>
        <w:t>СКЗ</w:t>
      </w:r>
      <w:r>
        <w:rPr>
          <w:color w:val="1E1916"/>
        </w:rPr>
        <w:tab/>
        <w:t xml:space="preserve">– система контролю загазованості; </w:t>
      </w:r>
      <w:r>
        <w:rPr>
          <w:color w:val="1E1916"/>
          <w:spacing w:val="-4"/>
        </w:rPr>
        <w:t>СКС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структурована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кабельна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система;</w:t>
      </w:r>
    </w:p>
    <w:p w14:paraId="0967C641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1831" w:firstLine="0"/>
        <w:rPr>
          <w:color w:val="1E1916"/>
        </w:rPr>
      </w:pPr>
      <w:r>
        <w:rPr>
          <w:color w:val="1E1916"/>
          <w:spacing w:val="-6"/>
        </w:rPr>
        <w:t>СО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пожежу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управління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евакуацією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 xml:space="preserve">людей; </w:t>
      </w:r>
      <w:r>
        <w:rPr>
          <w:color w:val="1E1916"/>
          <w:spacing w:val="-4"/>
        </w:rPr>
        <w:t>СОС</w:t>
      </w:r>
      <w:r>
        <w:rPr>
          <w:color w:val="1E1916"/>
        </w:rPr>
        <w:tab/>
        <w:t>– система охоронної сигналізації;</w:t>
      </w:r>
    </w:p>
    <w:p w14:paraId="6D2D66F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3411" w:firstLine="0"/>
        <w:rPr>
          <w:color w:val="1E1916"/>
        </w:rPr>
      </w:pPr>
      <w:r>
        <w:rPr>
          <w:color w:val="1E1916"/>
          <w:spacing w:val="-4"/>
        </w:rPr>
        <w:t>СПДЗ</w:t>
      </w:r>
      <w:r>
        <w:rPr>
          <w:color w:val="1E1916"/>
        </w:rPr>
        <w:tab/>
        <w:t>–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протидимного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підпору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повітря; </w:t>
      </w:r>
      <w:r>
        <w:rPr>
          <w:color w:val="1E1916"/>
          <w:spacing w:val="-4"/>
        </w:rPr>
        <w:t>СПЗ</w:t>
      </w:r>
      <w:r>
        <w:rPr>
          <w:color w:val="1E1916"/>
        </w:rPr>
        <w:tab/>
        <w:t>– система протипожежного захисту;</w:t>
      </w:r>
    </w:p>
    <w:p w14:paraId="01D3997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СПС</w:t>
      </w:r>
      <w:r>
        <w:rPr>
          <w:color w:val="1E1916"/>
        </w:rPr>
        <w:tab/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пожежної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сигналізації;</w:t>
      </w:r>
    </w:p>
    <w:p w14:paraId="2DB29F87" w14:textId="77777777" w:rsidR="00DE4006" w:rsidRDefault="00DE4006">
      <w:pPr>
        <w:pStyle w:val="a3"/>
        <w:kinsoku w:val="0"/>
        <w:overflowPunct w:val="0"/>
        <w:spacing w:before="51"/>
        <w:ind w:left="1074" w:firstLine="0"/>
        <w:rPr>
          <w:color w:val="1E1916"/>
          <w:spacing w:val="-2"/>
        </w:rPr>
      </w:pPr>
      <w:r>
        <w:rPr>
          <w:color w:val="1E1916"/>
        </w:rPr>
        <w:t>СРВНС</w:t>
      </w:r>
      <w:r>
        <w:rPr>
          <w:color w:val="1E1916"/>
          <w:spacing w:val="4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раннього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виявлення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надзвичайної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ситуації;</w:t>
      </w:r>
    </w:p>
    <w:p w14:paraId="389ED437" w14:textId="77777777" w:rsidR="00DE4006" w:rsidRDefault="00DE4006">
      <w:pPr>
        <w:pStyle w:val="a3"/>
        <w:kinsoku w:val="0"/>
        <w:overflowPunct w:val="0"/>
        <w:spacing w:before="51"/>
        <w:ind w:left="1074" w:firstLine="0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040081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73841AF9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67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СТП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суміщена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тягово-знижувальна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підстанція;</w:t>
      </w:r>
    </w:p>
    <w:p w14:paraId="2E0BA583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58" w:line="297" w:lineRule="auto"/>
        <w:ind w:left="507" w:right="2317" w:firstLine="0"/>
        <w:rPr>
          <w:color w:val="1E1916"/>
        </w:rPr>
      </w:pPr>
      <w:r>
        <w:rPr>
          <w:color w:val="1E1916"/>
        </w:rPr>
        <w:t>СУРСТ</w:t>
      </w:r>
      <w:r>
        <w:rPr>
          <w:color w:val="1E1916"/>
          <w:spacing w:val="78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управління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використанням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теленагляду</w:t>
      </w:r>
      <w:proofErr w:type="spellEnd"/>
      <w:r>
        <w:rPr>
          <w:color w:val="1E1916"/>
        </w:rPr>
        <w:t xml:space="preserve">; </w:t>
      </w:r>
      <w:r>
        <w:rPr>
          <w:color w:val="1E1916"/>
          <w:spacing w:val="-4"/>
        </w:rPr>
        <w:t>СЦБ</w:t>
      </w:r>
      <w:r>
        <w:rPr>
          <w:color w:val="1E1916"/>
        </w:rPr>
        <w:tab/>
        <w:t>– сигналізація, централізація, блокування;</w:t>
      </w:r>
    </w:p>
    <w:p w14:paraId="0FD97187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1" w:line="297" w:lineRule="auto"/>
        <w:ind w:left="507" w:right="6792" w:firstLine="0"/>
        <w:rPr>
          <w:color w:val="1E1916"/>
        </w:rPr>
      </w:pPr>
      <w:r>
        <w:rPr>
          <w:color w:val="1E1916"/>
          <w:spacing w:val="-4"/>
        </w:rPr>
        <w:t>ТЕЦ</w:t>
      </w:r>
      <w:r>
        <w:rPr>
          <w:color w:val="1E1916"/>
        </w:rPr>
        <w:tab/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теплоелектростанція; </w:t>
      </w:r>
      <w:r>
        <w:rPr>
          <w:color w:val="1E1916"/>
          <w:spacing w:val="-6"/>
        </w:rPr>
        <w:t>ТК</w:t>
      </w:r>
      <w:r>
        <w:rPr>
          <w:color w:val="1E1916"/>
        </w:rPr>
        <w:tab/>
        <w:t>– телекерування;</w:t>
      </w:r>
    </w:p>
    <w:p w14:paraId="23E500D7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1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ТС</w:t>
      </w:r>
      <w:r>
        <w:rPr>
          <w:color w:val="1E1916"/>
        </w:rPr>
        <w:tab/>
        <w:t>–</w:t>
      </w:r>
      <w:r>
        <w:rPr>
          <w:color w:val="1E1916"/>
          <w:spacing w:val="-2"/>
        </w:rPr>
        <w:t xml:space="preserve"> телесигналізація;</w:t>
      </w:r>
    </w:p>
    <w:p w14:paraId="235E05CF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59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ЦСП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центр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стрілочного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переводу.</w:t>
      </w:r>
    </w:p>
    <w:p w14:paraId="69119789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62EF4B98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ЗАГАЛЬНІ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ПОЛОЖЕННЯ</w:t>
      </w:r>
    </w:p>
    <w:p w14:paraId="1133E47B" w14:textId="77777777" w:rsidR="00DE4006" w:rsidRDefault="00DE4006">
      <w:pPr>
        <w:pStyle w:val="a5"/>
        <w:numPr>
          <w:ilvl w:val="3"/>
          <w:numId w:val="22"/>
        </w:numPr>
        <w:tabs>
          <w:tab w:val="left" w:pos="911"/>
        </w:tabs>
        <w:kinsoku w:val="0"/>
        <w:overflowPunct w:val="0"/>
        <w:spacing w:before="106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Лінії метрополітену слід проектувати на основі містобудівної документації (генеральні плани, детальний план території), генеральної комплексної транспортної схеми міста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розвитку існуючої мережі метрополітену, інженерно-транспортної інфраструктури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функціонального зонування території забудови міста.</w:t>
      </w:r>
    </w:p>
    <w:p w14:paraId="0ED1097F" w14:textId="77777777" w:rsidR="00DE4006" w:rsidRDefault="00DE4006">
      <w:pPr>
        <w:pStyle w:val="a3"/>
        <w:kinsoku w:val="0"/>
        <w:overflowPunct w:val="0"/>
        <w:spacing w:line="292" w:lineRule="auto"/>
        <w:ind w:left="110" w:right="691"/>
        <w:jc w:val="both"/>
        <w:rPr>
          <w:color w:val="1E1916"/>
        </w:rPr>
      </w:pPr>
      <w:r>
        <w:rPr>
          <w:color w:val="1E1916"/>
        </w:rPr>
        <w:t>Напрям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перегонів,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місця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пересадочних вузлів між станціями метрополітену, залізниці та автостанції визначаються на стадії розроблення ТЕО з урахуванням перспективної пропускної здатності лінії метрополітену.</w:t>
      </w:r>
    </w:p>
    <w:p w14:paraId="0465F334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Місця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виробничого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призначення</w:t>
      </w:r>
      <w:r>
        <w:rPr>
          <w:color w:val="1E1916"/>
          <w:spacing w:val="31"/>
        </w:rPr>
        <w:t xml:space="preserve"> </w:t>
      </w:r>
      <w:r>
        <w:rPr>
          <w:color w:val="1E1916"/>
          <w:spacing w:val="-2"/>
        </w:rPr>
        <w:t>метро-</w:t>
      </w:r>
    </w:p>
    <w:p w14:paraId="562FCFDB" w14:textId="77777777" w:rsidR="00DE4006" w:rsidRDefault="00DE4006">
      <w:pPr>
        <w:pStyle w:val="a3"/>
        <w:kinsoku w:val="0"/>
        <w:overflowPunct w:val="0"/>
        <w:spacing w:before="51"/>
        <w:ind w:left="110" w:firstLine="0"/>
        <w:jc w:val="both"/>
        <w:rPr>
          <w:color w:val="1E1916"/>
          <w:spacing w:val="-2"/>
        </w:rPr>
      </w:pP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промислово-виробничих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зонах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міста.</w:t>
      </w:r>
    </w:p>
    <w:p w14:paraId="0345E6B8" w14:textId="77777777" w:rsidR="00DE4006" w:rsidRDefault="00DE4006">
      <w:pPr>
        <w:pStyle w:val="a5"/>
        <w:numPr>
          <w:ilvl w:val="3"/>
          <w:numId w:val="22"/>
        </w:numPr>
        <w:tabs>
          <w:tab w:val="left" w:pos="872"/>
        </w:tabs>
        <w:kinsoku w:val="0"/>
        <w:overflowPunct w:val="0"/>
        <w:spacing w:before="106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Технічні зони ліній та окремих об’єктів метрополітену, включаючи зони постійного земле- користування, слід визначати на основі аналізу існуючої та перспективної містобудівної ситуації з урахуванням інженерних </w:t>
      </w:r>
      <w:proofErr w:type="spellStart"/>
      <w:r>
        <w:rPr>
          <w:color w:val="1E1916"/>
          <w:sz w:val="21"/>
          <w:szCs w:val="21"/>
        </w:rPr>
        <w:t>вишукувань</w:t>
      </w:r>
      <w:proofErr w:type="spellEnd"/>
      <w:r>
        <w:rPr>
          <w:color w:val="1E1916"/>
          <w:sz w:val="21"/>
          <w:szCs w:val="21"/>
        </w:rPr>
        <w:t>.</w:t>
      </w:r>
    </w:p>
    <w:p w14:paraId="2BB0D25F" w14:textId="77777777" w:rsidR="00DE4006" w:rsidRDefault="00DE4006">
      <w:pPr>
        <w:pStyle w:val="a3"/>
        <w:kinsoku w:val="0"/>
        <w:overflowPunct w:val="0"/>
        <w:spacing w:line="239" w:lineRule="exact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Класифікацію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додатком</w:t>
      </w:r>
      <w:r>
        <w:rPr>
          <w:color w:val="1E1916"/>
          <w:spacing w:val="-5"/>
        </w:rPr>
        <w:t xml:space="preserve"> А.</w:t>
      </w:r>
    </w:p>
    <w:p w14:paraId="398362D4" w14:textId="77777777" w:rsidR="00DE4006" w:rsidRDefault="00DE4006">
      <w:pPr>
        <w:pStyle w:val="a3"/>
        <w:kinsoku w:val="0"/>
        <w:overflowPunct w:val="0"/>
        <w:spacing w:before="39"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>До закінчення будівництва ліній та споруд неглибокого закладання метрополітену в межах технічних зон не допускається зведення будівель та споруд, прокладання інженерних комунікацій та посадка дерев.</w:t>
      </w:r>
    </w:p>
    <w:p w14:paraId="0073211B" w14:textId="77777777" w:rsidR="00DE4006" w:rsidRDefault="00DE4006">
      <w:pPr>
        <w:pStyle w:val="a5"/>
        <w:numPr>
          <w:ilvl w:val="3"/>
          <w:numId w:val="22"/>
        </w:numPr>
        <w:tabs>
          <w:tab w:val="left" w:pos="848"/>
        </w:tabs>
        <w:kinsoku w:val="0"/>
        <w:overflowPunct w:val="0"/>
        <w:spacing w:before="53" w:line="283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складатися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автономним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на </w:t>
      </w:r>
      <w:r>
        <w:rPr>
          <w:color w:val="1E1916"/>
          <w:spacing w:val="-2"/>
          <w:sz w:val="21"/>
          <w:szCs w:val="21"/>
        </w:rPr>
        <w:t>кожній.</w:t>
      </w:r>
    </w:p>
    <w:p w14:paraId="5BC9C43A" w14:textId="77777777" w:rsidR="00DE4006" w:rsidRDefault="00DE4006">
      <w:pPr>
        <w:pStyle w:val="a3"/>
        <w:kinsoku w:val="0"/>
        <w:overflowPunct w:val="0"/>
        <w:spacing w:line="292" w:lineRule="auto"/>
        <w:ind w:left="110" w:right="690"/>
        <w:jc w:val="both"/>
        <w:rPr>
          <w:color w:val="1E1916"/>
        </w:rPr>
      </w:pPr>
      <w:r>
        <w:rPr>
          <w:color w:val="1E1916"/>
        </w:rPr>
        <w:t>Перетин ліній метрополітену між собою та з лініями інших видів транспорту на пересадочних вузлах слід передбачати в різних рівнях.</w:t>
      </w:r>
    </w:p>
    <w:p w14:paraId="6679C07B" w14:textId="77777777" w:rsidR="00DE4006" w:rsidRDefault="00DE4006">
      <w:pPr>
        <w:pStyle w:val="a5"/>
        <w:numPr>
          <w:ilvl w:val="3"/>
          <w:numId w:val="22"/>
        </w:numPr>
        <w:tabs>
          <w:tab w:val="left" w:pos="874"/>
        </w:tabs>
        <w:kinsoku w:val="0"/>
        <w:overflowPunct w:val="0"/>
        <w:spacing w:before="49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Вилочну організацію руху поїздів слід передбачати в межах станції. На перегоні вилочне розгалуження не допускається.</w:t>
      </w:r>
    </w:p>
    <w:p w14:paraId="67DA2B10" w14:textId="77777777" w:rsidR="00DE4006" w:rsidRDefault="00DE4006">
      <w:pPr>
        <w:pStyle w:val="a5"/>
        <w:numPr>
          <w:ilvl w:val="3"/>
          <w:numId w:val="22"/>
        </w:numPr>
        <w:tabs>
          <w:tab w:val="left" w:pos="863"/>
        </w:tabs>
        <w:kinsoku w:val="0"/>
        <w:overflowPunct w:val="0"/>
        <w:spacing w:before="63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(неглибокого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глибокого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закладання). У складних умовах згідно з 3.46 та у разі перетину водних перешкод допускається передбачати наземні (надземні) ділянки ліній метрополітену, закриті від атмосферних опадів та вітру.</w:t>
      </w:r>
    </w:p>
    <w:p w14:paraId="37B2F2BC" w14:textId="77777777" w:rsidR="00DE4006" w:rsidRDefault="00DE4006">
      <w:pPr>
        <w:pStyle w:val="a3"/>
        <w:kinsoku w:val="0"/>
        <w:overflowPunct w:val="0"/>
        <w:spacing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разі відсутності галереї на наземній ділянці метрополітену, що захищає від вітру і </w:t>
      </w:r>
      <w:proofErr w:type="spellStart"/>
      <w:r>
        <w:rPr>
          <w:color w:val="1E1916"/>
        </w:rPr>
        <w:t>атмо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сферних</w:t>
      </w:r>
      <w:proofErr w:type="spellEnd"/>
      <w:r>
        <w:rPr>
          <w:color w:val="1E1916"/>
          <w:spacing w:val="-2"/>
        </w:rPr>
        <w:t xml:space="preserve"> </w:t>
      </w:r>
      <w:r>
        <w:rPr>
          <w:color w:val="1E1916"/>
        </w:rPr>
        <w:t>опадів, слід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вздовж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відкритої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ділянки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огорожі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 проникнення сторонніх осіб у зону руху електропоїздів метрополітену.</w:t>
      </w:r>
    </w:p>
    <w:p w14:paraId="6716DBA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59"/>
        </w:rPr>
        <w:t xml:space="preserve"> </w:t>
      </w:r>
      <w:proofErr w:type="spellStart"/>
      <w:r>
        <w:rPr>
          <w:color w:val="1E1916"/>
        </w:rPr>
        <w:t>припортальній</w:t>
      </w:r>
      <w:proofErr w:type="spellEnd"/>
      <w:r>
        <w:rPr>
          <w:color w:val="1E1916"/>
          <w:spacing w:val="60"/>
        </w:rPr>
        <w:t xml:space="preserve"> </w:t>
      </w:r>
      <w:r>
        <w:rPr>
          <w:color w:val="1E1916"/>
        </w:rPr>
        <w:t>наземній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(надземній)</w:t>
      </w:r>
      <w:r>
        <w:rPr>
          <w:color w:val="1E1916"/>
          <w:spacing w:val="58"/>
        </w:rPr>
        <w:t xml:space="preserve"> </w:t>
      </w:r>
      <w:r>
        <w:rPr>
          <w:color w:val="1E1916"/>
        </w:rPr>
        <w:t>ділянці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5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в’їзді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(виїзді)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поїзда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60"/>
        </w:rPr>
        <w:t xml:space="preserve"> </w:t>
      </w:r>
      <w:r>
        <w:rPr>
          <w:color w:val="1E1916"/>
          <w:spacing w:val="-2"/>
        </w:rPr>
        <w:t>тунель</w:t>
      </w:r>
    </w:p>
    <w:p w14:paraId="72F683B1" w14:textId="77777777" w:rsidR="00DE4006" w:rsidRDefault="00DE4006">
      <w:pPr>
        <w:pStyle w:val="a3"/>
        <w:kinsoku w:val="0"/>
        <w:overflowPunct w:val="0"/>
        <w:spacing w:before="51" w:line="292" w:lineRule="auto"/>
        <w:ind w:left="110" w:right="689" w:firstLine="0"/>
        <w:jc w:val="both"/>
        <w:rPr>
          <w:color w:val="1E1916"/>
        </w:rPr>
      </w:pPr>
      <w:r>
        <w:rPr>
          <w:color w:val="1E1916"/>
        </w:rPr>
        <w:t>(з тунелю) на станціях слід передбачати конструктивні (технологічні) рішення, що знижують різке змінення ступеня освітленості та температури.</w:t>
      </w:r>
    </w:p>
    <w:p w14:paraId="76270333" w14:textId="77777777" w:rsidR="00DE4006" w:rsidRDefault="00DE4006">
      <w:pPr>
        <w:pStyle w:val="a5"/>
        <w:numPr>
          <w:ilvl w:val="3"/>
          <w:numId w:val="22"/>
        </w:numPr>
        <w:tabs>
          <w:tab w:val="left" w:pos="862"/>
        </w:tabs>
        <w:kinsoku w:val="0"/>
        <w:overflowPunct w:val="0"/>
        <w:spacing w:before="53" w:line="283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Глибину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положення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плані 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урахуванням планувального розміщення станцій, входів (виходів) станції, пересадочних вузлів та оточуючої </w:t>
      </w:r>
      <w:r>
        <w:rPr>
          <w:color w:val="1E1916"/>
          <w:spacing w:val="-2"/>
          <w:sz w:val="21"/>
          <w:szCs w:val="21"/>
        </w:rPr>
        <w:t>забудови.</w:t>
      </w:r>
    </w:p>
    <w:p w14:paraId="51B2BCEE" w14:textId="77777777" w:rsidR="00DE4006" w:rsidRDefault="00DE4006">
      <w:pPr>
        <w:pStyle w:val="a5"/>
        <w:numPr>
          <w:ilvl w:val="3"/>
          <w:numId w:val="22"/>
        </w:numPr>
        <w:tabs>
          <w:tab w:val="left" w:pos="907"/>
        </w:tabs>
        <w:kinsoku w:val="0"/>
        <w:overflowPunct w:val="0"/>
        <w:spacing w:before="64" w:line="283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 лінії метрополітену слід розробляти з урахуванням вимог 6.1, 6.2, приймаючи величини пасажирських потоків на такі розрахункові строки:</w:t>
      </w:r>
    </w:p>
    <w:p w14:paraId="5106C49C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38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перший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десятий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рік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експлуатації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0BB17FD3" w14:textId="77777777" w:rsidR="00DE4006" w:rsidRDefault="00DE4006">
      <w:pPr>
        <w:pStyle w:val="a5"/>
        <w:numPr>
          <w:ilvl w:val="0"/>
          <w:numId w:val="21"/>
        </w:numPr>
        <w:tabs>
          <w:tab w:val="left" w:pos="694"/>
        </w:tabs>
        <w:kinsoku w:val="0"/>
        <w:overflowPunct w:val="0"/>
        <w:spacing w:before="38" w:line="292" w:lineRule="auto"/>
        <w:ind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другий період – максимальний розвиток лінії за містобудівним прогнозом розвитку міста на 30 – 40 років згідно з ДБН Б.2.2-12.</w:t>
      </w:r>
    </w:p>
    <w:p w14:paraId="33816B63" w14:textId="77777777" w:rsidR="00DE4006" w:rsidRDefault="00DE4006">
      <w:pPr>
        <w:pStyle w:val="a5"/>
        <w:numPr>
          <w:ilvl w:val="0"/>
          <w:numId w:val="21"/>
        </w:numPr>
        <w:tabs>
          <w:tab w:val="left" w:pos="694"/>
        </w:tabs>
        <w:kinsoku w:val="0"/>
        <w:overflowPunct w:val="0"/>
        <w:spacing w:before="38" w:line="292" w:lineRule="auto"/>
        <w:ind w:right="691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701957A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D01AFF" w14:textId="77777777" w:rsidR="00DE4006" w:rsidRDefault="00DE4006">
      <w:pPr>
        <w:pStyle w:val="a5"/>
        <w:numPr>
          <w:ilvl w:val="3"/>
          <w:numId w:val="22"/>
        </w:numPr>
        <w:tabs>
          <w:tab w:val="left" w:pos="1476"/>
        </w:tabs>
        <w:kinsoku w:val="0"/>
        <w:overflowPunct w:val="0"/>
        <w:spacing w:before="66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Основні параметри лінії, споруд і пристроїв метрополітену, що визначають провізну і пропускну здатність, слід встановлювати за максимальними пасажирськими потоками, що </w:t>
      </w:r>
      <w:proofErr w:type="spellStart"/>
      <w:r>
        <w:rPr>
          <w:color w:val="1E1916"/>
          <w:sz w:val="21"/>
          <w:szCs w:val="21"/>
        </w:rPr>
        <w:t>очіку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ються</w:t>
      </w:r>
      <w:proofErr w:type="spellEnd"/>
      <w:r>
        <w:rPr>
          <w:color w:val="1E1916"/>
          <w:sz w:val="21"/>
          <w:szCs w:val="21"/>
        </w:rPr>
        <w:t xml:space="preserve"> з двох періодів експлуатації.</w:t>
      </w:r>
    </w:p>
    <w:p w14:paraId="64A892E2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59"/>
        <w:ind w:left="1424" w:hanging="351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двоколійними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правостороннім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поїздів.</w:t>
      </w:r>
    </w:p>
    <w:p w14:paraId="3217D7AC" w14:textId="77777777" w:rsidR="00DE4006" w:rsidRDefault="00DE4006">
      <w:pPr>
        <w:pStyle w:val="a3"/>
        <w:kinsoku w:val="0"/>
        <w:overflowPunct w:val="0"/>
        <w:spacing w:before="38" w:line="278" w:lineRule="auto"/>
        <w:ind w:right="122"/>
        <w:jc w:val="both"/>
        <w:rPr>
          <w:color w:val="1E1916"/>
        </w:rPr>
      </w:pPr>
      <w:r>
        <w:rPr>
          <w:color w:val="1E1916"/>
        </w:rPr>
        <w:t>Проектування ліній, окремих споруд, обладнання і пристроїв метрополітену слід здійснювати з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габаритів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наближення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будівель,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обладнання,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 ДСТУ Б ГОСТ 23961 та [1].</w:t>
      </w:r>
    </w:p>
    <w:p w14:paraId="57B9A6B8" w14:textId="77777777" w:rsidR="00DE4006" w:rsidRDefault="00DE4006">
      <w:pPr>
        <w:pStyle w:val="a5"/>
        <w:numPr>
          <w:ilvl w:val="3"/>
          <w:numId w:val="22"/>
        </w:numPr>
        <w:tabs>
          <w:tab w:val="left" w:pos="1530"/>
        </w:tabs>
        <w:kinsoku w:val="0"/>
        <w:overflowPunct w:val="0"/>
        <w:spacing w:before="67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пристанційні,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складу, вентиляційні і насосні установки, підстанції, електричні мережі жив-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АТРП,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розміри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максимальну провізну і пропускну здатність лінії.</w:t>
      </w:r>
    </w:p>
    <w:p w14:paraId="083DB464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8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423E281C" w14:textId="77777777" w:rsidR="00DE4006" w:rsidRDefault="00DE4006">
      <w:pPr>
        <w:pStyle w:val="a3"/>
        <w:kinsoku w:val="0"/>
        <w:overflowPunct w:val="0"/>
        <w:spacing w:before="39" w:line="278" w:lineRule="auto"/>
        <w:ind w:right="123"/>
        <w:jc w:val="both"/>
        <w:rPr>
          <w:color w:val="1E1916"/>
        </w:rPr>
      </w:pPr>
      <w:r>
        <w:rPr>
          <w:color w:val="1E1916"/>
        </w:rPr>
        <w:t>При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понад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км,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перетину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водних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перешкод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передбачати друге електродепо, а при довжині лінії більше ніж 40 км – третє електродепо.</w:t>
      </w:r>
    </w:p>
    <w:p w14:paraId="65959475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67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залізниці,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загальну мережу залізниць України.</w:t>
      </w:r>
    </w:p>
    <w:p w14:paraId="366D47F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Перше з’єднання (під’їзні колії) слід передбачати на першій лінії метрополітену, наступні – не рідше ніж на кожних 50 км мережі.</w:t>
      </w:r>
    </w:p>
    <w:p w14:paraId="196F7593" w14:textId="77777777" w:rsidR="00DE4006" w:rsidRDefault="00DE4006">
      <w:pPr>
        <w:pStyle w:val="a5"/>
        <w:numPr>
          <w:ilvl w:val="3"/>
          <w:numId w:val="22"/>
        </w:numPr>
        <w:tabs>
          <w:tab w:val="left" w:pos="1578"/>
        </w:tabs>
        <w:kinsoku w:val="0"/>
        <w:overflowPunct w:val="0"/>
        <w:spacing w:before="58" w:line="285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з’єднувати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двоколійною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гілкою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одно- колійною гілкою з іншими лініями, що перетинаються.</w:t>
      </w:r>
    </w:p>
    <w:p w14:paraId="63FE58E0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0" w:line="285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осями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900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3000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урахуванням вимог 14.3.</w:t>
      </w:r>
    </w:p>
    <w:p w14:paraId="2FA4665D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59" w:line="285" w:lineRule="auto"/>
        <w:ind w:right="12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5-6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(або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трьох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станцій)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колії для обороту та тимчасового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складу.</w:t>
      </w:r>
    </w:p>
    <w:p w14:paraId="50F7C138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before="59" w:line="285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Між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одноколійними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частіше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500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з’єднувальні проходи (збійки).</w:t>
      </w:r>
    </w:p>
    <w:p w14:paraId="4BBC6D77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На ділянках, що споруджуються у складних умовах згідно з 3.46, допускається збільшувати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відстань між з’єднувальними проходами (збійками) до 700 м.</w:t>
      </w:r>
    </w:p>
    <w:p w14:paraId="16C04C3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З обох кінців станцій неглибокого закладання між одноколійними перегінними тунелями слід влаштовувати циркуляційні збійки площею від 60 м</w:t>
      </w:r>
      <w:r>
        <w:rPr>
          <w:color w:val="1E1916"/>
          <w:vertAlign w:val="superscript"/>
        </w:rPr>
        <w:t>2</w:t>
      </w:r>
      <w:r>
        <w:rPr>
          <w:color w:val="1E1916"/>
        </w:rPr>
        <w:t xml:space="preserve"> до 80 м</w:t>
      </w:r>
      <w:r>
        <w:rPr>
          <w:color w:val="1E1916"/>
          <w:vertAlign w:val="superscript"/>
        </w:rPr>
        <w:t>2</w:t>
      </w:r>
      <w:r>
        <w:rPr>
          <w:color w:val="1E1916"/>
        </w:rPr>
        <w:t>.</w:t>
      </w:r>
    </w:p>
    <w:p w14:paraId="6A37C519" w14:textId="77777777" w:rsidR="00DE4006" w:rsidRDefault="00DE4006">
      <w:pPr>
        <w:pStyle w:val="a5"/>
        <w:numPr>
          <w:ilvl w:val="3"/>
          <w:numId w:val="22"/>
        </w:numPr>
        <w:tabs>
          <w:tab w:val="left" w:pos="1559"/>
        </w:tabs>
        <w:kinsoku w:val="0"/>
        <w:overflowPunct w:val="0"/>
        <w:spacing w:before="59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першій пусковій дільниці кожної лінії (за відсутності електродепо) в тупику колійного розвитку однієї із станцій слід передбачати ПТО з виробничими та санітарно-побутовими </w:t>
      </w:r>
      <w:proofErr w:type="spellStart"/>
      <w:r>
        <w:rPr>
          <w:color w:val="1E1916"/>
          <w:sz w:val="21"/>
          <w:szCs w:val="21"/>
        </w:rPr>
        <w:t>примi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щеннями</w:t>
      </w:r>
      <w:proofErr w:type="spellEnd"/>
      <w:r>
        <w:rPr>
          <w:color w:val="1E1916"/>
          <w:spacing w:val="-2"/>
          <w:sz w:val="21"/>
          <w:szCs w:val="21"/>
        </w:rPr>
        <w:t>.</w:t>
      </w:r>
    </w:p>
    <w:p w14:paraId="78912CF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У випадку, якщо за станцією з колійним розвитком споруджується електродепо, ПТО не </w:t>
      </w:r>
      <w:r>
        <w:rPr>
          <w:color w:val="1E1916"/>
          <w:spacing w:val="-2"/>
        </w:rPr>
        <w:t>передбачається.</w:t>
      </w:r>
    </w:p>
    <w:p w14:paraId="7477EF1A" w14:textId="77777777" w:rsidR="00DE4006" w:rsidRDefault="00DE4006">
      <w:pPr>
        <w:pStyle w:val="a3"/>
        <w:kinsoku w:val="0"/>
        <w:overflowPunct w:val="0"/>
        <w:spacing w:line="278" w:lineRule="auto"/>
        <w:ind w:right="125"/>
        <w:jc w:val="both"/>
        <w:rPr>
          <w:color w:val="1E1916"/>
        </w:rPr>
      </w:pPr>
      <w:r>
        <w:rPr>
          <w:color w:val="1E1916"/>
        </w:rPr>
        <w:t>За відсутності другого електродепо та довжині лінії понад 20 км допускається розміщувати друге ПТО на лінії.</w:t>
      </w:r>
    </w:p>
    <w:p w14:paraId="381CA8C3" w14:textId="77777777" w:rsidR="00DE4006" w:rsidRDefault="00DE4006">
      <w:pPr>
        <w:pStyle w:val="a5"/>
        <w:numPr>
          <w:ilvl w:val="3"/>
          <w:numId w:val="22"/>
        </w:numPr>
        <w:tabs>
          <w:tab w:val="left" w:pos="1569"/>
        </w:tabs>
        <w:kinsoku w:val="0"/>
        <w:overflowPunct w:val="0"/>
        <w:spacing w:before="58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Довжину колій для обороту та тимчасового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 слід приймати за розрахунком у залежності від необхідної кількості поїздів на лінії при максимальних розмірах руху </w:t>
      </w:r>
      <w:r>
        <w:rPr>
          <w:color w:val="1E1916"/>
          <w:spacing w:val="-2"/>
          <w:sz w:val="21"/>
          <w:szCs w:val="21"/>
        </w:rPr>
        <w:t>поїздів.</w:t>
      </w:r>
    </w:p>
    <w:p w14:paraId="3E832578" w14:textId="77777777" w:rsidR="00DE4006" w:rsidRDefault="00DE4006">
      <w:pPr>
        <w:pStyle w:val="a5"/>
        <w:numPr>
          <w:ilvl w:val="3"/>
          <w:numId w:val="22"/>
        </w:numPr>
        <w:tabs>
          <w:tab w:val="left" w:pos="1567"/>
        </w:tabs>
        <w:kinsoku w:val="0"/>
        <w:overflowPunct w:val="0"/>
        <w:spacing w:before="58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лініях слід передбачати технічну (технологічну) можливість організації зонного руху </w:t>
      </w:r>
      <w:r>
        <w:rPr>
          <w:color w:val="1E1916"/>
          <w:spacing w:val="-2"/>
          <w:sz w:val="21"/>
          <w:szCs w:val="21"/>
        </w:rPr>
        <w:t>поїздів.</w:t>
      </w:r>
    </w:p>
    <w:p w14:paraId="4841444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Межі ділянок зонного руху поїздів із різною частотою визначаються за діаграмами величин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пасажирських потоків на перегонах при повному запланованому розвитку всієї лінії.</w:t>
      </w:r>
    </w:p>
    <w:p w14:paraId="0AE485C0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  <w:spacing w:val="-2"/>
        </w:rPr>
      </w:pPr>
      <w:r>
        <w:rPr>
          <w:color w:val="1E1916"/>
        </w:rPr>
        <w:t>Зонні (проміжні) станції слід розміщувати на межі зміни (понад 20 %) дільничних пасажиро-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потоків.</w:t>
      </w:r>
    </w:p>
    <w:p w14:paraId="7BEBCE3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Межі ділянок зонного руху поїздів слід поєднувати з межами новозбудованих та введених в експлуатацію дільниць з урахуванням вимог 5.16.</w:t>
      </w:r>
    </w:p>
    <w:p w14:paraId="20523DE4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E1D12B2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2"/>
          <w:szCs w:val="22"/>
        </w:rPr>
      </w:pPr>
    </w:p>
    <w:p w14:paraId="0C62F95B" w14:textId="77777777" w:rsidR="00DE4006" w:rsidRDefault="00DE4006">
      <w:pPr>
        <w:pStyle w:val="a3"/>
        <w:kinsoku w:val="0"/>
        <w:overflowPunct w:val="0"/>
        <w:spacing w:before="67" w:line="283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На зонних станціях слід передбачати дві оборотні тупикові колії з перехресним з’їздом між </w:t>
      </w:r>
      <w:r>
        <w:rPr>
          <w:color w:val="1E1916"/>
          <w:spacing w:val="-2"/>
        </w:rPr>
        <w:t>ними.</w:t>
      </w:r>
    </w:p>
    <w:p w14:paraId="4C04BE7F" w14:textId="77777777" w:rsidR="00DE4006" w:rsidRDefault="00DE4006">
      <w:pPr>
        <w:pStyle w:val="a5"/>
        <w:numPr>
          <w:ilvl w:val="3"/>
          <w:numId w:val="22"/>
        </w:numPr>
        <w:tabs>
          <w:tab w:val="left" w:pos="958"/>
        </w:tabs>
        <w:kinsoku w:val="0"/>
        <w:overflowPunct w:val="0"/>
        <w:spacing w:before="59" w:line="27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Нічний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відстій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колійним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розвитком, </w:t>
      </w:r>
      <w:r>
        <w:rPr>
          <w:color w:val="1E1916"/>
          <w:sz w:val="21"/>
          <w:szCs w:val="21"/>
        </w:rPr>
        <w:t xml:space="preserve">призначених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електрорухомого складу.</w:t>
      </w:r>
    </w:p>
    <w:p w14:paraId="6D0CEEF1" w14:textId="77777777" w:rsidR="00DE4006" w:rsidRDefault="00DE4006">
      <w:pPr>
        <w:pStyle w:val="a3"/>
        <w:kinsoku w:val="0"/>
        <w:overflowPunct w:val="0"/>
        <w:spacing w:before="1" w:line="283" w:lineRule="auto"/>
        <w:ind w:left="110" w:right="688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адміністративно-побутовому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корпусі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електродепо,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наземному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вестибюлі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призначеної для</w:t>
      </w:r>
      <w:r>
        <w:rPr>
          <w:color w:val="1E1916"/>
          <w:spacing w:val="-10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10"/>
        </w:rPr>
        <w:t xml:space="preserve"> </w:t>
      </w:r>
      <w:r>
        <w:rPr>
          <w:color w:val="1E1916"/>
        </w:rPr>
        <w:t>електрорухомого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будівлі,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розміщеній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поблизу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такої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(на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 більше ніж 400 м), з розрахунку максимального розміру руху поїздів на лінії слід передбачати приміщення для нічного відпочинку машиністів локомотивних бригад.</w:t>
      </w:r>
    </w:p>
    <w:p w14:paraId="24378778" w14:textId="77777777" w:rsidR="00DE4006" w:rsidRDefault="00DE4006">
      <w:pPr>
        <w:pStyle w:val="a5"/>
        <w:numPr>
          <w:ilvl w:val="3"/>
          <w:numId w:val="22"/>
        </w:numPr>
        <w:tabs>
          <w:tab w:val="left" w:pos="1017"/>
        </w:tabs>
        <w:kinsoku w:val="0"/>
        <w:overflowPunct w:val="0"/>
        <w:spacing w:before="62" w:line="27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 довжині лінії понад 20 км та відсутності другого електродепо в тупику колійного розвитку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однієї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розташованої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середньої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третини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денний відстій спеціального рухомого складу.</w:t>
      </w:r>
    </w:p>
    <w:p w14:paraId="0154BA13" w14:textId="77777777" w:rsidR="00DE4006" w:rsidRDefault="00DE4006">
      <w:pPr>
        <w:pStyle w:val="a3"/>
        <w:kinsoku w:val="0"/>
        <w:overflowPunct w:val="0"/>
        <w:spacing w:before="2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Тупик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оглядовою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канавою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завдовжки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120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5"/>
        </w:rPr>
        <w:t>м.</w:t>
      </w:r>
    </w:p>
    <w:p w14:paraId="2A731636" w14:textId="77777777" w:rsidR="00DE4006" w:rsidRDefault="00DE4006">
      <w:pPr>
        <w:pStyle w:val="a3"/>
        <w:kinsoku w:val="0"/>
        <w:overflowPunct w:val="0"/>
        <w:spacing w:before="35" w:line="283" w:lineRule="auto"/>
        <w:ind w:left="110" w:right="690"/>
        <w:jc w:val="both"/>
        <w:rPr>
          <w:color w:val="1E1916"/>
        </w:rPr>
      </w:pPr>
      <w:r>
        <w:rPr>
          <w:color w:val="1E1916"/>
        </w:rPr>
        <w:t>Зі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сторони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тупика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рівні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обслуговування спеціального рухомого складу.</w:t>
      </w:r>
    </w:p>
    <w:p w14:paraId="1C27EF03" w14:textId="77777777" w:rsidR="00DE4006" w:rsidRDefault="00DE4006">
      <w:pPr>
        <w:pStyle w:val="a5"/>
        <w:numPr>
          <w:ilvl w:val="3"/>
          <w:numId w:val="22"/>
        </w:numPr>
        <w:tabs>
          <w:tab w:val="left" w:pos="986"/>
        </w:tabs>
        <w:kinsoku w:val="0"/>
        <w:overflowPunct w:val="0"/>
        <w:spacing w:before="59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Диспетчерське керування рухом поїздів, енергопостачанням, а також установками і при- </w:t>
      </w:r>
      <w:r>
        <w:rPr>
          <w:color w:val="1E1916"/>
          <w:spacing w:val="-2"/>
          <w:sz w:val="21"/>
          <w:szCs w:val="21"/>
        </w:rPr>
        <w:t>строями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центру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інженерного </w:t>
      </w:r>
      <w:r>
        <w:rPr>
          <w:color w:val="1E1916"/>
          <w:sz w:val="21"/>
          <w:szCs w:val="21"/>
        </w:rPr>
        <w:t>корпусу, поєднаного з вестибюлем станції та тунелями лінії.</w:t>
      </w:r>
    </w:p>
    <w:p w14:paraId="4308F974" w14:textId="77777777" w:rsidR="00DE4006" w:rsidRDefault="00DE4006">
      <w:pPr>
        <w:pStyle w:val="a5"/>
        <w:numPr>
          <w:ilvl w:val="3"/>
          <w:numId w:val="22"/>
        </w:numPr>
        <w:tabs>
          <w:tab w:val="left" w:pos="967"/>
        </w:tabs>
        <w:kinsoku w:val="0"/>
        <w:overflowPunct w:val="0"/>
        <w:spacing w:before="69" w:line="273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ЕППС.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поєднана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вестибюлем станції, розташовуватися поряд зі станцією або на території електродепо.</w:t>
      </w:r>
    </w:p>
    <w:p w14:paraId="4A56B18B" w14:textId="77777777" w:rsidR="00DE4006" w:rsidRDefault="00DE4006">
      <w:pPr>
        <w:pStyle w:val="a3"/>
        <w:kinsoku w:val="0"/>
        <w:overflowPunct w:val="0"/>
        <w:spacing w:before="2" w:line="283" w:lineRule="auto"/>
        <w:ind w:left="110" w:right="689"/>
        <w:jc w:val="both"/>
        <w:rPr>
          <w:color w:val="1E1916"/>
        </w:rPr>
      </w:pPr>
      <w:r>
        <w:rPr>
          <w:color w:val="1E1916"/>
        </w:rPr>
        <w:t>У разі експлуатаційної довжини лінії більше ніж 20 км допускається розміщення персоналу служб в окремих будівлях.</w:t>
      </w:r>
    </w:p>
    <w:p w14:paraId="7AE5EDEB" w14:textId="77777777" w:rsidR="00DE4006" w:rsidRDefault="00DE4006">
      <w:pPr>
        <w:pStyle w:val="a5"/>
        <w:numPr>
          <w:ilvl w:val="3"/>
          <w:numId w:val="22"/>
        </w:numPr>
        <w:tabs>
          <w:tab w:val="left" w:pos="1000"/>
        </w:tabs>
        <w:kinsoku w:val="0"/>
        <w:overflowPunct w:val="0"/>
        <w:spacing w:before="59" w:line="27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 в комплексі з пересадочними вузлами і підходами до входів (виходів) потрібно обладнувати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СУРСТ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відеопостереженням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всіма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критичними зонами прилеглих ділянок перегонів.</w:t>
      </w:r>
    </w:p>
    <w:p w14:paraId="61E55B10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70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Інженерні вишукування для проектування та будівництва ліній та споруд метрополітену виконуються згідно з ДБН А.2.1-1 та розділом 21.</w:t>
      </w:r>
    </w:p>
    <w:p w14:paraId="36E3570B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68" w:line="27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нового будівництва об’єктів метрополітену слід приймати коефіцієнти надійності як для споруд зі значним класом наслідків (відповідальності) СС3 згідно з ДБН В.1.2-14. Для інших видів будівництва – відповідно до класу наслідків (відповідальності), визначеного розрахунком згідно з ДБН В.1.2-14, ДСТУ-Н Б В.1.2-16.</w:t>
      </w:r>
    </w:p>
    <w:p w14:paraId="4A8F1FDB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90"/>
        <w:jc w:val="both"/>
        <w:rPr>
          <w:color w:val="1E1916"/>
        </w:rPr>
      </w:pPr>
      <w:r>
        <w:rPr>
          <w:color w:val="1E1916"/>
        </w:rPr>
        <w:t>Проектні рішення повинні задовольняти вимоги [2], ДБН В.1.2-6, ДБН В.1.2-7, ДБН В.1.2-8, ДБН В.1.2-9, ДБН В.1.2-10, ДБН В.1.2-11, ДБН В.1.2-12.</w:t>
      </w:r>
    </w:p>
    <w:p w14:paraId="6FC5ECBF" w14:textId="77777777" w:rsidR="00DE4006" w:rsidRDefault="00DE4006">
      <w:pPr>
        <w:pStyle w:val="a5"/>
        <w:numPr>
          <w:ilvl w:val="3"/>
          <w:numId w:val="22"/>
        </w:numPr>
        <w:tabs>
          <w:tab w:val="left" w:pos="998"/>
        </w:tabs>
        <w:kinsoku w:val="0"/>
        <w:overflowPunct w:val="0"/>
        <w:spacing w:before="59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проектування наземних вестибюлів станцій, будівель центру керування – </w:t>
      </w:r>
      <w:proofErr w:type="spellStart"/>
      <w:r>
        <w:rPr>
          <w:color w:val="1E1916"/>
          <w:sz w:val="21"/>
          <w:szCs w:val="21"/>
        </w:rPr>
        <w:t>інже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нерного</w:t>
      </w:r>
      <w:proofErr w:type="spellEnd"/>
      <w:r>
        <w:rPr>
          <w:color w:val="1E1916"/>
          <w:sz w:val="21"/>
          <w:szCs w:val="21"/>
        </w:rPr>
        <w:t xml:space="preserve"> корпусу, наземних приміщень нічного відпочинку машиністів локомотивних бригад, </w:t>
      </w:r>
      <w:proofErr w:type="spellStart"/>
      <w:r>
        <w:rPr>
          <w:color w:val="1E1916"/>
          <w:sz w:val="21"/>
          <w:szCs w:val="21"/>
        </w:rPr>
        <w:t>адмi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ністративно</w:t>
      </w:r>
      <w:proofErr w:type="spellEnd"/>
      <w:r>
        <w:rPr>
          <w:color w:val="1E1916"/>
          <w:sz w:val="21"/>
          <w:szCs w:val="21"/>
        </w:rPr>
        <w:t>-побутового корпусу електродепо та інших наземних будівель і споруд метрополітену слід керуватися вимогами ДБН Б.2.2-12, ДБН В.1.1-7, ДБН В.2.2-9, ДБН В.2.2-28, ДБН В.2.2-40, 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В.2.5-20,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В.2.5-23,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В.2.5-28,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В.2.5-64,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В.2.5-67,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В.2.5-74,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В.2.5-75, ДБН В.2.6-31,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2.09.02, [3].</w:t>
      </w:r>
    </w:p>
    <w:p w14:paraId="17185393" w14:textId="77777777" w:rsidR="00DE4006" w:rsidRDefault="00DE4006">
      <w:pPr>
        <w:pStyle w:val="a5"/>
        <w:numPr>
          <w:ilvl w:val="3"/>
          <w:numId w:val="22"/>
        </w:numPr>
        <w:tabs>
          <w:tab w:val="left" w:pos="984"/>
        </w:tabs>
        <w:kinsoku w:val="0"/>
        <w:overflowPunct w:val="0"/>
        <w:spacing w:before="72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станціях метрополітену (пасажирських приміщеннях) та в поєднаних підземних пере- ходах слід передбачати заходи, що забезпечують достатній рівень доступності з рівня поверхні землі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посадочних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безперешкодне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пересування згідно з ДБН В.2.2-40, ДСТУ-Н Б В.2.2-31 та розділами 6, 8.</w:t>
      </w:r>
    </w:p>
    <w:p w14:paraId="1B4AEF5E" w14:textId="77777777" w:rsidR="00DE4006" w:rsidRDefault="00DE4006">
      <w:pPr>
        <w:pStyle w:val="a5"/>
        <w:numPr>
          <w:ilvl w:val="3"/>
          <w:numId w:val="22"/>
        </w:numPr>
        <w:tabs>
          <w:tab w:val="left" w:pos="1013"/>
        </w:tabs>
        <w:kinsoku w:val="0"/>
        <w:overflowPunct w:val="0"/>
        <w:spacing w:before="70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та будівництво метрополітенів має здійснюватися з урахуванням вимог інженерно-технічних заходів цивільного захисту згідно з ДБН В.1.2-4, ДБН В.2.2-5 та інженер-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ного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територій,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В.1.1-24,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В.1.1-25,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В.1.1-45, ДБН В.1.1-46.</w:t>
      </w:r>
    </w:p>
    <w:p w14:paraId="24CDAF22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89"/>
        <w:jc w:val="both"/>
        <w:rPr>
          <w:color w:val="1E1916"/>
        </w:rPr>
      </w:pPr>
      <w:r>
        <w:rPr>
          <w:color w:val="1E1916"/>
        </w:rPr>
        <w:t>Відсіки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захисними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захисту,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підлягають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відокремленню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зовніш</w:t>
      </w:r>
      <w:proofErr w:type="spellEnd"/>
      <w:r>
        <w:rPr>
          <w:color w:val="1E1916"/>
        </w:rPr>
        <w:t>- нього середовища, а також відокремлення відсіків глибокого закладання від відсіків неглибокого закладання облаштовуються захисно-герметичними затворами відповідно до вимог ДБН В.1.2-4.</w:t>
      </w:r>
    </w:p>
    <w:p w14:paraId="01C477DC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936D17E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70FACCF" w14:textId="77777777" w:rsidR="00DE4006" w:rsidRDefault="00DE4006">
      <w:pPr>
        <w:pStyle w:val="a5"/>
        <w:numPr>
          <w:ilvl w:val="3"/>
          <w:numId w:val="22"/>
        </w:numPr>
        <w:tabs>
          <w:tab w:val="left" w:pos="1549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складі захисних споруд цивільного захисту слід передбачати сховище для захищеного пункту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трьома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режимами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можливістю забору повітря як з поверхні, так і з тунелів.</w:t>
      </w:r>
    </w:p>
    <w:p w14:paraId="2F657078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Споруди та окремі об’єкти метрополітену слід обладнувати системами раннього вияв-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ситуацій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В.2.5-76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протипожежного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ДБН В.1.1-7, ДБН В.2.5-56.</w:t>
      </w:r>
    </w:p>
    <w:p w14:paraId="61987B6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Входи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наземні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обладнувати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захисними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пристроями.</w:t>
      </w:r>
    </w:p>
    <w:p w14:paraId="31C29654" w14:textId="77777777" w:rsidR="00DE4006" w:rsidRDefault="00DE4006">
      <w:pPr>
        <w:pStyle w:val="a5"/>
        <w:numPr>
          <w:ilvl w:val="3"/>
          <w:numId w:val="22"/>
        </w:numPr>
        <w:tabs>
          <w:tab w:val="left" w:pos="1548"/>
        </w:tabs>
        <w:kinsoku w:val="0"/>
        <w:overflowPunct w:val="0"/>
        <w:spacing w:before="10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перегінних тунелях внутрішнім діаметром 5,1 м і 5,2 м з боку, протилежного контактній рейці, слід розміщувати службову доріжку.</w:t>
      </w:r>
    </w:p>
    <w:p w14:paraId="110DD6AE" w14:textId="77777777" w:rsidR="00DE4006" w:rsidRDefault="00DE4006">
      <w:pPr>
        <w:pStyle w:val="a5"/>
        <w:numPr>
          <w:ilvl w:val="3"/>
          <w:numId w:val="22"/>
        </w:numPr>
        <w:tabs>
          <w:tab w:val="left" w:pos="1550"/>
        </w:tabs>
        <w:kinsoku w:val="0"/>
        <w:overflowPunct w:val="0"/>
        <w:spacing w:before="67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У тунелях і на закритих наземних ділянках слід передбачати майданчики та приміщення для зберігання елементів верхньої будови колії, важкого колійного інструменту, матеріалів та </w:t>
      </w:r>
      <w:r>
        <w:rPr>
          <w:color w:val="1E1916"/>
          <w:spacing w:val="-2"/>
          <w:sz w:val="21"/>
          <w:szCs w:val="21"/>
        </w:rPr>
        <w:t>інвентарю.</w:t>
      </w:r>
    </w:p>
    <w:p w14:paraId="5AF19399" w14:textId="77777777" w:rsidR="00DE4006" w:rsidRDefault="00DE4006">
      <w:pPr>
        <w:pStyle w:val="a5"/>
        <w:numPr>
          <w:ilvl w:val="3"/>
          <w:numId w:val="22"/>
        </w:numPr>
        <w:tabs>
          <w:tab w:val="left" w:pos="1529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Перед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входами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(виходами)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підземних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спеціальні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пристрої </w:t>
      </w:r>
      <w:r>
        <w:rPr>
          <w:color w:val="1E1916"/>
          <w:sz w:val="21"/>
          <w:szCs w:val="21"/>
        </w:rPr>
        <w:t>(затвори) проти проникнення паводкових та зливових вод.</w:t>
      </w:r>
    </w:p>
    <w:p w14:paraId="00B82BE1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  <w:spacing w:val="-2"/>
        </w:rPr>
        <w:t>Рівні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низу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входів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  <w:spacing w:val="-2"/>
        </w:rPr>
        <w:t>повітрозабірних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кіосків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тунельної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вентиляції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порталів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тунелів,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також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рівні </w:t>
      </w:r>
      <w:r>
        <w:rPr>
          <w:color w:val="1E1916"/>
        </w:rPr>
        <w:t>низу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решіток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>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урахуванням максимально можливого рівня паводкових вод (повені) забезпеченістю 0,1 % (один раз на 100 </w:t>
      </w:r>
      <w:r>
        <w:rPr>
          <w:color w:val="1E1916"/>
          <w:spacing w:val="-2"/>
        </w:rPr>
        <w:t>років).</w:t>
      </w:r>
    </w:p>
    <w:p w14:paraId="3477FB4E" w14:textId="77777777" w:rsidR="00DE4006" w:rsidRDefault="00DE4006">
      <w:pPr>
        <w:pStyle w:val="a5"/>
        <w:numPr>
          <w:ilvl w:val="3"/>
          <w:numId w:val="22"/>
        </w:numPr>
        <w:tabs>
          <w:tab w:val="left" w:pos="1550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Будівельні матеріали і конструкції, які застосовуються, повинні забезпечувати проектний строк служби оправ перегінних та станційних тунелів,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та пристанційних споруд не менше ніж 250 років.</w:t>
      </w:r>
    </w:p>
    <w:p w14:paraId="79F0AB63" w14:textId="344C2074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метрополітенів слід забезпечувати найбільш повне використання несучої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здатності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деформативн</w:t>
      </w:r>
      <w:r w:rsidR="009B70A8">
        <w:rPr>
          <w:color w:val="1E1916"/>
          <w:sz w:val="21"/>
          <w:szCs w:val="21"/>
        </w:rPr>
        <w:t>о</w:t>
      </w:r>
      <w:r>
        <w:rPr>
          <w:color w:val="1E1916"/>
          <w:sz w:val="21"/>
          <w:szCs w:val="21"/>
        </w:rPr>
        <w:t>сті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фізико-механічних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 оправ і підземних конструкцій метрополітенів.</w:t>
      </w:r>
    </w:p>
    <w:p w14:paraId="20EBE852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20"/>
          <w:szCs w:val="20"/>
        </w:rPr>
      </w:pPr>
    </w:p>
    <w:p w14:paraId="153C4A83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rPr>
          <w:color w:val="1E1916"/>
          <w:spacing w:val="-2"/>
        </w:rPr>
      </w:pPr>
      <w:r>
        <w:rPr>
          <w:color w:val="1E1916"/>
        </w:rPr>
        <w:t>ПРОПУСКНА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ПРОВІЗНА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ЗДАТНІСТЬ</w:t>
      </w:r>
    </w:p>
    <w:p w14:paraId="45034A52" w14:textId="77777777" w:rsidR="00DE4006" w:rsidRDefault="00DE4006">
      <w:pPr>
        <w:pStyle w:val="a5"/>
        <w:numPr>
          <w:ilvl w:val="3"/>
          <w:numId w:val="22"/>
        </w:numPr>
        <w:tabs>
          <w:tab w:val="left" w:pos="1468"/>
        </w:tabs>
        <w:kinsoku w:val="0"/>
        <w:overflowPunct w:val="0"/>
        <w:spacing w:before="106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Максимальну пропускну здатність лінії метрополітену слід приймати 40 пар поїздів на </w:t>
      </w:r>
      <w:r>
        <w:rPr>
          <w:color w:val="1E1916"/>
          <w:spacing w:val="-2"/>
          <w:sz w:val="21"/>
          <w:szCs w:val="21"/>
        </w:rPr>
        <w:t>годину.</w:t>
      </w:r>
    </w:p>
    <w:p w14:paraId="2A47179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Розрахункову пропускну здатність лінії з обладнанням, мережами електроживлення та АТРП необхідно приймати на 20 % вище максимальної.</w:t>
      </w:r>
    </w:p>
    <w:p w14:paraId="0461A42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Максимальна кількість вагонів у поїзді для кожної лінії визначається на підставі розрахунку </w:t>
      </w:r>
      <w:r>
        <w:rPr>
          <w:color w:val="1E1916"/>
          <w:spacing w:val="-2"/>
        </w:rPr>
        <w:t>пасажиропотоків.</w:t>
      </w:r>
    </w:p>
    <w:p w14:paraId="30E21B0B" w14:textId="77777777" w:rsidR="00DE4006" w:rsidRDefault="00DE4006">
      <w:pPr>
        <w:pStyle w:val="a5"/>
        <w:numPr>
          <w:ilvl w:val="3"/>
          <w:numId w:val="22"/>
        </w:numPr>
        <w:tabs>
          <w:tab w:val="left" w:pos="1470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Пропускну та провізну здатність лінії метрополітену на відповідні періоди експлуатації слід визначати залежно від розрахункової кількості пасажирів у поїзді на перегоні, найбільш завантаженому в години максимальних перевезень (година "пік").</w:t>
      </w:r>
    </w:p>
    <w:p w14:paraId="6D345068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Розміри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години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"пік"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визначаються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розрахунковою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місткістю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вагонів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зі щільністю пасажирів, що стоять, у тому числі МГН, у розрахунку 4,5 людини на 1 м</w:t>
      </w:r>
      <w:r>
        <w:rPr>
          <w:color w:val="1E1916"/>
          <w:vertAlign w:val="superscript"/>
        </w:rPr>
        <w:t>2</w:t>
      </w:r>
      <w:r>
        <w:rPr>
          <w:color w:val="1E1916"/>
        </w:rPr>
        <w:t xml:space="preserve"> вільної від сидіння площі підлоги пасажирського салону.</w:t>
      </w:r>
    </w:p>
    <w:p w14:paraId="0AFD96B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4"/>
          <w:w w:val="95"/>
        </w:rPr>
      </w:pPr>
      <w:r>
        <w:rPr>
          <w:color w:val="1E1916"/>
          <w:w w:val="95"/>
        </w:rPr>
        <w:t>Показники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комфорту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перевезення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пасажирів,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тому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числі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МГН,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не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повинні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бути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менше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ніж</w:t>
      </w:r>
      <w:r>
        <w:rPr>
          <w:color w:val="1E1916"/>
          <w:spacing w:val="9"/>
        </w:rPr>
        <w:t xml:space="preserve"> </w:t>
      </w:r>
      <w:r>
        <w:rPr>
          <w:color w:val="1E1916"/>
          <w:spacing w:val="-4"/>
          <w:w w:val="95"/>
        </w:rPr>
        <w:t>0,9.</w:t>
      </w:r>
    </w:p>
    <w:p w14:paraId="3D8B20AD" w14:textId="77777777" w:rsidR="00DE4006" w:rsidRDefault="00DE4006">
      <w:pPr>
        <w:pStyle w:val="a5"/>
        <w:numPr>
          <w:ilvl w:val="3"/>
          <w:numId w:val="22"/>
        </w:numPr>
        <w:tabs>
          <w:tab w:val="left" w:pos="1428"/>
        </w:tabs>
        <w:kinsoku w:val="0"/>
        <w:overflowPunct w:val="0"/>
        <w:spacing w:before="105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Розміри ділянок шляху руху пасажирів на станціях і в вестибюлях, а також кількість входів (виходів), ескалаторів, пасажирських конвеєрів, вантажопасажирських ліфтів, кас, контрольних пунктів та пристроїв пасажирської автоматики слід визначати розрахунком на величину </w:t>
      </w:r>
      <w:proofErr w:type="spellStart"/>
      <w:r>
        <w:rPr>
          <w:color w:val="1E1916"/>
          <w:sz w:val="21"/>
          <w:szCs w:val="21"/>
        </w:rPr>
        <w:t>макси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мального</w:t>
      </w:r>
      <w:proofErr w:type="spellEnd"/>
      <w:r>
        <w:rPr>
          <w:color w:val="1E1916"/>
          <w:sz w:val="21"/>
          <w:szCs w:val="21"/>
        </w:rPr>
        <w:t xml:space="preserve"> 15-хвилинного пасажирського потоку в годину "пік" в умовах нормальної експлуатації, а також на випадок евакуації пасажирів з урахуванням даних таблиці 1.</w:t>
      </w:r>
    </w:p>
    <w:p w14:paraId="1D7169E9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максимального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пасажиропотоку,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очікується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годину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"пік",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враховувати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коефіцієнт нерівномірності розподілення пасажирських потоків за годину, що становить:</w:t>
      </w:r>
    </w:p>
    <w:p w14:paraId="22F8DA0D" w14:textId="77777777" w:rsidR="00DE4006" w:rsidRDefault="00DE4006">
      <w:pPr>
        <w:pStyle w:val="a5"/>
        <w:numPr>
          <w:ilvl w:val="0"/>
          <w:numId w:val="20"/>
        </w:numPr>
        <w:tabs>
          <w:tab w:val="left" w:pos="1244"/>
        </w:tabs>
        <w:kinsoku w:val="0"/>
        <w:overflowPunct w:val="0"/>
        <w:spacing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тяжіють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залізничних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автобусних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вокзалів, стадіонів, транспортно-пересадочних вузлів – 1,4;</w:t>
      </w:r>
    </w:p>
    <w:p w14:paraId="3FD1E65C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 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1,2.</w:t>
      </w:r>
    </w:p>
    <w:p w14:paraId="727F35C1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4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53E214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B8E8313" w14:textId="77777777" w:rsidR="00DE4006" w:rsidRDefault="00DE4006">
      <w:pPr>
        <w:pStyle w:val="a3"/>
        <w:kinsoku w:val="0"/>
        <w:overflowPunct w:val="0"/>
        <w:spacing w:before="66" w:line="278" w:lineRule="auto"/>
        <w:ind w:left="1414" w:right="561" w:hanging="1304"/>
        <w:rPr>
          <w:color w:val="1E1916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 xml:space="preserve">1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Пропускна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провізна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умовах нормальної експлуатації</w:t>
      </w:r>
    </w:p>
    <w:p w14:paraId="754715D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1092"/>
        <w:gridCol w:w="1478"/>
        <w:gridCol w:w="1237"/>
      </w:tblGrid>
      <w:tr w:rsidR="00DE4006" w:rsidRPr="00FB7BB8" w14:paraId="1ADE4848" w14:textId="77777777">
        <w:trPr>
          <w:trHeight w:val="634"/>
        </w:trPr>
        <w:tc>
          <w:tcPr>
            <w:tcW w:w="582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1CC95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6412E6" w14:textId="77777777" w:rsidR="00DE4006" w:rsidRPr="00FB7BB8" w:rsidRDefault="00DE4006">
            <w:pPr>
              <w:pStyle w:val="TableParagraph"/>
              <w:kinsoku w:val="0"/>
              <w:overflowPunct w:val="0"/>
              <w:spacing w:before="173" w:line="249" w:lineRule="auto"/>
              <w:ind w:left="1606" w:right="912" w:hanging="50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Ділянка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обладнання на станціях і в вестибюлях</w:t>
            </w:r>
          </w:p>
        </w:tc>
        <w:tc>
          <w:tcPr>
            <w:tcW w:w="1092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35DF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1D25BFD" w14:textId="77777777" w:rsidR="00DE4006" w:rsidRPr="00FB7BB8" w:rsidRDefault="00DE4006">
            <w:pPr>
              <w:pStyle w:val="TableParagraph"/>
              <w:kinsoku w:val="0"/>
              <w:overflowPunct w:val="0"/>
              <w:spacing w:before="173" w:line="249" w:lineRule="auto"/>
              <w:ind w:left="108" w:right="91" w:firstLine="49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Ширина </w:t>
            </w:r>
            <w:r w:rsidRPr="00FB7BB8">
              <w:rPr>
                <w:color w:val="1E1916"/>
                <w:sz w:val="21"/>
                <w:szCs w:val="21"/>
              </w:rPr>
              <w:t>шляху,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2715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1FF3F2" w14:textId="77777777" w:rsidR="00DE4006" w:rsidRPr="00FB7BB8" w:rsidRDefault="00DE4006">
            <w:pPr>
              <w:pStyle w:val="TableParagraph"/>
              <w:kinsoku w:val="0"/>
              <w:overflowPunct w:val="0"/>
              <w:spacing w:before="83" w:line="249" w:lineRule="auto"/>
              <w:ind w:left="426" w:right="312" w:hanging="10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Пропускна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(провізна) здатність, люд./год</w:t>
            </w:r>
          </w:p>
        </w:tc>
      </w:tr>
      <w:tr w:rsidR="00DE4006" w:rsidRPr="00FB7BB8" w14:paraId="139FA73C" w14:textId="77777777">
        <w:trPr>
          <w:trHeight w:val="629"/>
        </w:trPr>
        <w:tc>
          <w:tcPr>
            <w:tcW w:w="582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7C2ED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4DF6F5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07EE51" w14:textId="77777777" w:rsidR="00DE4006" w:rsidRPr="00FB7BB8" w:rsidRDefault="00DE4006">
            <w:pPr>
              <w:pStyle w:val="TableParagraph"/>
              <w:kinsoku w:val="0"/>
              <w:overflowPunct w:val="0"/>
              <w:spacing w:line="249" w:lineRule="auto"/>
              <w:ind w:left="135" w:right="20" w:hanging="9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нормальної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експлуатації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4E870C" w14:textId="77777777" w:rsidR="00DE4006" w:rsidRPr="00FB7BB8" w:rsidRDefault="00DE4006">
            <w:pPr>
              <w:pStyle w:val="TableParagraph"/>
              <w:kinsoku w:val="0"/>
              <w:overflowPunct w:val="0"/>
              <w:spacing w:line="249" w:lineRule="auto"/>
              <w:ind w:left="176" w:right="164" w:firstLine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у разі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евакуації</w:t>
            </w:r>
          </w:p>
        </w:tc>
      </w:tr>
      <w:tr w:rsidR="00DE4006" w:rsidRPr="00FB7BB8" w14:paraId="54DA378D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DF746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Горизонтальний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шлях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0D81517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руху;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1EDEA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C4F9A41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DDB2A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81BF1C3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167CB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BA4448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</w:tr>
      <w:tr w:rsidR="00DE4006" w:rsidRPr="00FB7BB8" w14:paraId="505BCBDF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92124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двостороннього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D544B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A803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3400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D5A65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0369ED81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9098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Дверний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проріз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E00A0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87" w:right="37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EDF4E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D82E0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</w:tr>
      <w:tr w:rsidR="00DE4006" w:rsidRPr="00FB7BB8" w14:paraId="1C9728BC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C91B2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Сходи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разі:</w:t>
            </w:r>
          </w:p>
          <w:p w14:paraId="6B22430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вверх;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71A04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E1DD99E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3273D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C92D919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9F4D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26660AA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3500</w:t>
            </w:r>
          </w:p>
        </w:tc>
      </w:tr>
      <w:tr w:rsidR="00DE4006" w:rsidRPr="00FB7BB8" w14:paraId="48501016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02790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вниз;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E90AD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52583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3500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0E012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</w:tr>
      <w:tr w:rsidR="00DE4006" w:rsidRPr="00FB7BB8" w14:paraId="657905DA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85F5A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двостороннього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вверх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вниз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2EFE5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DEFE5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CFD05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32704181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E271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Ескалатор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002499BE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0,75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м/с;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2AB9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D0C2BA8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F3B4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E731B9C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6800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F7175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2488057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8200</w:t>
            </w:r>
          </w:p>
        </w:tc>
      </w:tr>
      <w:tr w:rsidR="00DE4006" w:rsidRPr="00FB7BB8" w14:paraId="797B872C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8DB8A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0,50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м/с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F281E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6EC9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2C3F0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6000</w:t>
            </w:r>
          </w:p>
        </w:tc>
      </w:tr>
      <w:tr w:rsidR="00DE4006" w:rsidRPr="00FB7BB8" w14:paraId="31B25A43" w14:textId="77777777">
        <w:trPr>
          <w:trHeight w:val="92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FD9EB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Пасажирський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конвеєр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26BDC1F2" w14:textId="77777777" w:rsidR="00DE4006" w:rsidRPr="00FB7BB8" w:rsidRDefault="00DE4006">
            <w:pPr>
              <w:pStyle w:val="TableParagraph"/>
              <w:kinsoku w:val="0"/>
              <w:overflowPunct w:val="0"/>
              <w:spacing w:before="60" w:line="260" w:lineRule="atLeast"/>
              <w:ind w:left="231" w:right="388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0,75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м/с і куті нахилу не більше ніж 6°;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62BF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592894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21A8AEF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4C71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2A8319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598299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6800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38B6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4C47C6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10E4B9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8200</w:t>
            </w:r>
          </w:p>
        </w:tc>
      </w:tr>
      <w:tr w:rsidR="00DE4006" w:rsidRPr="00FB7BB8" w14:paraId="2F2BC269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3D9116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388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0,50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м/с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куті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нахилу від 6° до 12°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F3BD2E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57AD4C6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59CCB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60F372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C3FFF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A3F083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6000</w:t>
            </w:r>
          </w:p>
        </w:tc>
      </w:tr>
      <w:tr w:rsidR="00DE4006" w:rsidRPr="00FB7BB8" w14:paraId="4C6D51BA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CDFD1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Вантажопасажирський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ліфт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(за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окремими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вимогами, характеристиками ліфтів)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73A8C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11FE94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5786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429BE7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7C005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025FD2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3E50BCF0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E52BE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Контрольний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пункт:</w:t>
            </w:r>
          </w:p>
          <w:p w14:paraId="2AD140C3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ручний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вході;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E538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2C64D77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967A4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3DE3B3B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2300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9311D0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31"/>
                <w:szCs w:val="31"/>
              </w:rPr>
            </w:pPr>
          </w:p>
          <w:p w14:paraId="581F280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4000*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0A260EFE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6D15D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автоматичний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вході;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B73A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BFCCD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2331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</w:tr>
      <w:tr w:rsidR="00DE4006" w:rsidRPr="00FB7BB8" w14:paraId="0E086559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19E17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автоматичний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виході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EB7F1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77DF7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C3A11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</w:tr>
      <w:tr w:rsidR="00DE4006" w:rsidRPr="00FB7BB8" w14:paraId="530D0335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4C75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Каса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підрахунку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оплати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FF73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F6203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1300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3ECB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0CC8E80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40E038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Автомат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поповнення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ресурсу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оплати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E6A7A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FB9727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68910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E8F842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552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CD3C7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694429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6722730F" w14:textId="77777777">
        <w:trPr>
          <w:trHeight w:val="1584"/>
        </w:trPr>
        <w:tc>
          <w:tcPr>
            <w:tcW w:w="9627" w:type="dxa"/>
            <w:gridSpan w:val="4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83B2F2" w14:textId="77777777" w:rsidR="00DE4006" w:rsidRPr="00FB7BB8" w:rsidRDefault="00DE4006">
            <w:pPr>
              <w:pStyle w:val="TableParagraph"/>
              <w:kinsoku w:val="0"/>
              <w:overflowPunct w:val="0"/>
              <w:spacing w:before="82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*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переорієнтацією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вихід.</w:t>
            </w:r>
          </w:p>
          <w:p w14:paraId="2174BDB7" w14:textId="77777777" w:rsidR="00DE4006" w:rsidRPr="00FB7BB8" w:rsidRDefault="00DE4006">
            <w:pPr>
              <w:pStyle w:val="TableParagraph"/>
              <w:kinsoku w:val="0"/>
              <w:overflowPunct w:val="0"/>
              <w:spacing w:before="57" w:line="259" w:lineRule="auto"/>
              <w:ind w:left="1195" w:right="48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У разі встановлення пасажирських конвеєрів з шириною несучого полотна більше ніж 1,0 м провізна здатність, зазначена в таблиці 1, не збільшується.</w:t>
            </w:r>
          </w:p>
          <w:p w14:paraId="169EDA1E" w14:textId="77777777" w:rsidR="00DE4006" w:rsidRPr="00FB7BB8" w:rsidRDefault="00DE4006">
            <w:pPr>
              <w:pStyle w:val="TableParagraph"/>
              <w:kinsoku w:val="0"/>
              <w:overflowPunct w:val="0"/>
              <w:spacing w:before="29" w:line="230" w:lineRule="atLeast"/>
              <w:ind w:left="1195" w:right="47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>Розрахункова швидкість пересування населення, яке підлягає укриттю, під час заповнення захисних споруд та споруд подвійного призначення під час визначення пропускної здатності дверей, сходів, переходів, коридорів і тунелів приймається 2 км/год.</w:t>
            </w:r>
          </w:p>
        </w:tc>
      </w:tr>
    </w:tbl>
    <w:p w14:paraId="2FA4EF33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23"/>
          <w:szCs w:val="23"/>
        </w:rPr>
      </w:pPr>
    </w:p>
    <w:p w14:paraId="65794ED1" w14:textId="77777777" w:rsidR="00DE4006" w:rsidRDefault="00DE4006">
      <w:pPr>
        <w:pStyle w:val="a5"/>
        <w:numPr>
          <w:ilvl w:val="3"/>
          <w:numId w:val="22"/>
        </w:numPr>
        <w:tabs>
          <w:tab w:val="left" w:pos="879"/>
        </w:tabs>
        <w:kinsoku w:val="0"/>
        <w:overflowPunct w:val="0"/>
        <w:spacing w:line="278" w:lineRule="auto"/>
        <w:ind w:left="110" w:right="69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Пропускна здатність суміжних ділянок руху пасажирських потоків на станції, у вестибюлі або переході між станціями (пересадочному </w:t>
      </w:r>
      <w:proofErr w:type="spellStart"/>
      <w:r>
        <w:rPr>
          <w:color w:val="1E1916"/>
          <w:sz w:val="21"/>
          <w:szCs w:val="21"/>
        </w:rPr>
        <w:t>вузлі</w:t>
      </w:r>
      <w:proofErr w:type="spellEnd"/>
      <w:r>
        <w:rPr>
          <w:color w:val="1E1916"/>
          <w:sz w:val="21"/>
          <w:szCs w:val="21"/>
        </w:rPr>
        <w:t>) повинна бути однаковою.</w:t>
      </w:r>
    </w:p>
    <w:p w14:paraId="79D19937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наявності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шляху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різної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пропускної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здатності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визначальною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ділянка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35"/>
        </w:rPr>
        <w:t xml:space="preserve"> </w:t>
      </w:r>
      <w:proofErr w:type="spellStart"/>
      <w:r>
        <w:rPr>
          <w:color w:val="1E1916"/>
        </w:rPr>
        <w:t>мінi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мальним</w:t>
      </w:r>
      <w:proofErr w:type="spellEnd"/>
      <w:r>
        <w:rPr>
          <w:color w:val="1E1916"/>
        </w:rPr>
        <w:t xml:space="preserve"> значенням.</w:t>
      </w:r>
    </w:p>
    <w:p w14:paraId="78EFC565" w14:textId="77777777" w:rsidR="00DE4006" w:rsidRDefault="00DE4006">
      <w:pPr>
        <w:pStyle w:val="a5"/>
        <w:numPr>
          <w:ilvl w:val="3"/>
          <w:numId w:val="22"/>
        </w:numPr>
        <w:tabs>
          <w:tab w:val="left" w:pos="86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Пропускну здатність вестибюля у разі кількості вестибюлів на станції більше одного </w:t>
      </w:r>
      <w:proofErr w:type="spellStart"/>
      <w:r>
        <w:rPr>
          <w:color w:val="1E1916"/>
          <w:sz w:val="21"/>
          <w:szCs w:val="21"/>
        </w:rPr>
        <w:t>вста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новлюють</w:t>
      </w:r>
      <w:proofErr w:type="spellEnd"/>
      <w:r>
        <w:rPr>
          <w:color w:val="1E1916"/>
          <w:sz w:val="21"/>
          <w:szCs w:val="21"/>
        </w:rPr>
        <w:t xml:space="preserve"> з урахуванням коефіцієнта нерівномірності пасажиропотоків – 1,25.</w:t>
      </w:r>
    </w:p>
    <w:p w14:paraId="21749B9F" w14:textId="77777777" w:rsidR="00DE4006" w:rsidRDefault="00DE4006">
      <w:pPr>
        <w:pStyle w:val="a5"/>
        <w:numPr>
          <w:ilvl w:val="3"/>
          <w:numId w:val="22"/>
        </w:numPr>
        <w:tabs>
          <w:tab w:val="left" w:pos="86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182D3D8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305B7F8" w14:textId="77777777" w:rsidR="00DE4006" w:rsidRDefault="00DE4006">
      <w:pPr>
        <w:pStyle w:val="a5"/>
        <w:numPr>
          <w:ilvl w:val="3"/>
          <w:numId w:val="22"/>
        </w:numPr>
        <w:tabs>
          <w:tab w:val="left" w:pos="1448"/>
        </w:tabs>
        <w:kinsoku w:val="0"/>
        <w:overflowPunct w:val="0"/>
        <w:spacing w:before="66" w:line="28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Ширину коридорів і сходів на шляхах руху пасажирів слід визначати розрахунком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6.3, але не менше ніж 2,5 м.</w:t>
      </w:r>
    </w:p>
    <w:p w14:paraId="6D6F8F44" w14:textId="77777777" w:rsidR="00DE4006" w:rsidRDefault="00DE4006">
      <w:pPr>
        <w:pStyle w:val="a3"/>
        <w:kinsoku w:val="0"/>
        <w:overflowPunct w:val="0"/>
        <w:spacing w:line="231" w:lineRule="exact"/>
        <w:ind w:left="1074" w:firstLine="0"/>
        <w:rPr>
          <w:color w:val="1E1916"/>
          <w:spacing w:val="-4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платформ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ширина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ніж:</w:t>
      </w:r>
    </w:p>
    <w:p w14:paraId="6BD80C4D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острівного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6,0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5A5CD5B1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берегового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4,0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платформу.</w:t>
      </w:r>
    </w:p>
    <w:p w14:paraId="367EBA8C" w14:textId="77777777" w:rsidR="00DE4006" w:rsidRDefault="00DE4006">
      <w:pPr>
        <w:pStyle w:val="a3"/>
        <w:kinsoku w:val="0"/>
        <w:overflowPunct w:val="0"/>
        <w:spacing w:before="39" w:line="278" w:lineRule="auto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улаштування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сходів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платформами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острівного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типу</w:t>
      </w:r>
      <w:r>
        <w:rPr>
          <w:color w:val="1E1916"/>
          <w:spacing w:val="40"/>
        </w:rPr>
        <w:t xml:space="preserve"> </w:t>
      </w:r>
      <w:proofErr w:type="spellStart"/>
      <w:r>
        <w:rPr>
          <w:color w:val="1E1916"/>
        </w:rPr>
        <w:t>вантажо</w:t>
      </w:r>
      <w:proofErr w:type="spellEnd"/>
      <w:r>
        <w:rPr>
          <w:color w:val="1E1916"/>
        </w:rPr>
        <w:t>- пасажирських ліфтів загальну ширину сходів допускається зменшувати до 5,0 м.</w:t>
      </w:r>
    </w:p>
    <w:p w14:paraId="36C75F22" w14:textId="77777777" w:rsidR="00DE4006" w:rsidRDefault="00DE4006">
      <w:pPr>
        <w:pStyle w:val="a5"/>
        <w:numPr>
          <w:ilvl w:val="3"/>
          <w:numId w:val="22"/>
        </w:numPr>
        <w:tabs>
          <w:tab w:val="left" w:pos="1460"/>
        </w:tabs>
        <w:kinsoku w:val="0"/>
        <w:overflowPunct w:val="0"/>
        <w:spacing w:before="67" w:line="28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Ескалатори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вузлах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станціями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улаштовувати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підйому і спуску пасажирів.</w:t>
      </w:r>
    </w:p>
    <w:p w14:paraId="19995FC4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У складних умовах згідно з 3.46 під час реконструкції існуючих станцій у разі, якщо висота підйому становить від 4 м до 6 м, допускається улаштування ескалаторів тільки для підйому </w:t>
      </w:r>
      <w:r>
        <w:rPr>
          <w:color w:val="1E1916"/>
          <w:spacing w:val="-2"/>
        </w:rPr>
        <w:t>пасажирів.</w:t>
      </w:r>
    </w:p>
    <w:p w14:paraId="2BFB8F76" w14:textId="77777777" w:rsidR="00DE4006" w:rsidRDefault="00DE4006">
      <w:pPr>
        <w:pStyle w:val="a5"/>
        <w:numPr>
          <w:ilvl w:val="3"/>
          <w:numId w:val="22"/>
        </w:numPr>
        <w:tabs>
          <w:tab w:val="left" w:pos="1448"/>
        </w:tabs>
        <w:kinsoku w:val="0"/>
        <w:overflowPunct w:val="0"/>
        <w:spacing w:before="56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Кількість тунельних ескалаторів у комплексі станції в одному ескалаторному нахилі слід визначати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максимального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пасажиропотоку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переміщення пасажирів між платформою і вестибюлями, але не менше ніж три – для підйому та спуску та не менше ніж два – тільки для підйому.</w:t>
      </w:r>
    </w:p>
    <w:p w14:paraId="6CBB709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станціях з одним вестибюлем слід передбачати не менше чотирьох ескалаторів. На стан- </w:t>
      </w:r>
      <w:proofErr w:type="spellStart"/>
      <w:r>
        <w:rPr>
          <w:color w:val="1E1916"/>
        </w:rPr>
        <w:t>ціях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вестибюлями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розрахунками,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 менше трьох у кожному вестибюлі.</w:t>
      </w:r>
    </w:p>
    <w:p w14:paraId="6DDC339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У пересадочному </w:t>
      </w:r>
      <w:proofErr w:type="spellStart"/>
      <w:r>
        <w:rPr>
          <w:color w:val="1E1916"/>
        </w:rPr>
        <w:t>вузлі</w:t>
      </w:r>
      <w:proofErr w:type="spellEnd"/>
      <w:r>
        <w:rPr>
          <w:color w:val="1E1916"/>
        </w:rPr>
        <w:t xml:space="preserve"> кількість ескалаторів слід приймати за розрахунком, але не менше </w:t>
      </w:r>
      <w:r>
        <w:rPr>
          <w:color w:val="1E1916"/>
          <w:spacing w:val="-2"/>
        </w:rPr>
        <w:t>чотирьох.</w:t>
      </w:r>
    </w:p>
    <w:p w14:paraId="33B31752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</w:rPr>
        <w:t>Загальну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включаючи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в переходах між станціями, слід перевіряти на евакуацію пасажирів і обслуговуючого персоналу </w:t>
      </w:r>
      <w:r>
        <w:rPr>
          <w:color w:val="1E1916"/>
          <w:spacing w:val="-2"/>
        </w:rPr>
        <w:t>станції.</w:t>
      </w:r>
    </w:p>
    <w:p w14:paraId="78926FF0" w14:textId="77777777" w:rsidR="00DE4006" w:rsidRDefault="00DE4006">
      <w:pPr>
        <w:pStyle w:val="a5"/>
        <w:numPr>
          <w:ilvl w:val="3"/>
          <w:numId w:val="22"/>
        </w:numPr>
        <w:tabs>
          <w:tab w:val="left" w:pos="1469"/>
        </w:tabs>
        <w:kinsoku w:val="0"/>
        <w:overflowPunct w:val="0"/>
        <w:spacing w:before="54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Кут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нахилу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30°,</w:t>
      </w:r>
      <w:r>
        <w:rPr>
          <w:color w:val="1E1916"/>
          <w:spacing w:val="3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конвеєрів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не більше ніж 12°.</w:t>
      </w:r>
    </w:p>
    <w:p w14:paraId="24DD5183" w14:textId="77777777" w:rsidR="00DE4006" w:rsidRDefault="00DE4006">
      <w:pPr>
        <w:pStyle w:val="a5"/>
        <w:numPr>
          <w:ilvl w:val="3"/>
          <w:numId w:val="22"/>
        </w:numPr>
        <w:tabs>
          <w:tab w:val="left" w:pos="1590"/>
        </w:tabs>
        <w:kinsoku w:val="0"/>
        <w:overflowPunct w:val="0"/>
        <w:spacing w:before="57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горизонтальних ділянках пересадочного переходу завдовжки 100 м і більше слід влаштовувати пасажирські конвеєри (</w:t>
      </w:r>
      <w:proofErr w:type="spellStart"/>
      <w:r>
        <w:rPr>
          <w:color w:val="1E1916"/>
          <w:sz w:val="21"/>
          <w:szCs w:val="21"/>
        </w:rPr>
        <w:t>траволатори</w:t>
      </w:r>
      <w:proofErr w:type="spellEnd"/>
      <w:r>
        <w:rPr>
          <w:color w:val="1E1916"/>
          <w:sz w:val="21"/>
          <w:szCs w:val="21"/>
        </w:rPr>
        <w:t>, рухомі доріжки).</w:t>
      </w:r>
    </w:p>
    <w:p w14:paraId="598CC3DD" w14:textId="77777777" w:rsidR="00DE4006" w:rsidRDefault="00DE4006">
      <w:pPr>
        <w:pStyle w:val="a3"/>
        <w:kinsoku w:val="0"/>
        <w:overflowPunct w:val="0"/>
        <w:spacing w:line="231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Кількість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стрічок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пасажирського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конвеєра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розрахунком,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дві.</w:t>
      </w:r>
    </w:p>
    <w:p w14:paraId="0842D4BF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105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два вестибюлі, розташовані в різних кінцях платформи.</w:t>
      </w:r>
    </w:p>
    <w:p w14:paraId="06E8669A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У складних умовах будівництва згідно з 3.46 допускається передбачати другий вихід на станціях неглибокого закладання як евакуаційний.</w:t>
      </w:r>
    </w:p>
    <w:p w14:paraId="1CB4D2C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Кількість вестибюлів для станцій глибокого закладання слід визначати розрахунком залежно від величини максимальних розрахункових пасажиропотоків, а також за умови забезпечення евакуації пасажирів і обслуговуючого персоналу станції з урахуванням 6.3.</w:t>
      </w:r>
    </w:p>
    <w:p w14:paraId="6007C66E" w14:textId="77777777" w:rsidR="00DE4006" w:rsidRDefault="00DE4006">
      <w:pPr>
        <w:pStyle w:val="a5"/>
        <w:numPr>
          <w:ilvl w:val="3"/>
          <w:numId w:val="22"/>
        </w:numPr>
        <w:tabs>
          <w:tab w:val="left" w:pos="1576"/>
        </w:tabs>
        <w:kinsoku w:val="0"/>
        <w:overflowPunct w:val="0"/>
        <w:spacing w:before="56" w:line="28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планувальних рішеннях вестибюлів станцій і пересадочних вузлів слід передбачати організацію роздільного (розмежованого) руху пасажирів за напрямками.</w:t>
      </w:r>
    </w:p>
    <w:p w14:paraId="2554608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Між пересадочними станціями залежно від максимальних пасажиропотоків допускається влаштовувати два окремі пересадочні переходи між станціями.</w:t>
      </w:r>
    </w:p>
    <w:p w14:paraId="3106CF9D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before="57" w:line="28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 переміщення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(транспортування)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 рівнях слід передбачати вантажопасажирські ліфти:</w:t>
      </w:r>
    </w:p>
    <w:p w14:paraId="6D578DF4" w14:textId="77777777" w:rsidR="00DE4006" w:rsidRDefault="00DE4006">
      <w:pPr>
        <w:pStyle w:val="a5"/>
        <w:numPr>
          <w:ilvl w:val="0"/>
          <w:numId w:val="20"/>
        </w:numPr>
        <w:tabs>
          <w:tab w:val="left" w:pos="1256"/>
        </w:tabs>
        <w:kinsoku w:val="0"/>
        <w:overflowPunct w:val="0"/>
        <w:spacing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 суміщених підземних переходах, що примикають до входів (виходів) станцій неглибокого і глибокого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(касового залу)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(кількість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кожному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(або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входах)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боку </w:t>
      </w:r>
      <w:r>
        <w:rPr>
          <w:color w:val="1E1916"/>
          <w:spacing w:val="-2"/>
          <w:sz w:val="21"/>
          <w:szCs w:val="21"/>
        </w:rPr>
        <w:t>вулиці);</w:t>
      </w:r>
    </w:p>
    <w:p w14:paraId="52EDB443" w14:textId="77777777" w:rsidR="00DE4006" w:rsidRDefault="00DE4006">
      <w:pPr>
        <w:pStyle w:val="a5"/>
        <w:numPr>
          <w:ilvl w:val="0"/>
          <w:numId w:val="20"/>
        </w:numPr>
        <w:tabs>
          <w:tab w:val="left" w:pos="1240"/>
        </w:tabs>
        <w:kinsoku w:val="0"/>
        <w:overflowPunct w:val="0"/>
        <w:spacing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(касового залу)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(кількість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кожному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 станцій з острівними платформами та по два на станціях з боковими платформами);</w:t>
      </w:r>
    </w:p>
    <w:p w14:paraId="04295A77" w14:textId="77777777" w:rsidR="00DE4006" w:rsidRDefault="00DE4006">
      <w:pPr>
        <w:pStyle w:val="a5"/>
        <w:numPr>
          <w:ilvl w:val="0"/>
          <w:numId w:val="20"/>
        </w:numPr>
        <w:tabs>
          <w:tab w:val="left" w:pos="1240"/>
        </w:tabs>
        <w:kinsoku w:val="0"/>
        <w:overflowPunct w:val="0"/>
        <w:spacing w:line="278" w:lineRule="auto"/>
        <w:ind w:right="123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1803ED4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FF71C4F" w14:textId="77777777" w:rsidR="00DE4006" w:rsidRDefault="00DE4006">
      <w:pPr>
        <w:pStyle w:val="a5"/>
        <w:numPr>
          <w:ilvl w:val="0"/>
          <w:numId w:val="21"/>
        </w:numPr>
        <w:tabs>
          <w:tab w:val="left" w:pos="703"/>
        </w:tabs>
        <w:kinsoku w:val="0"/>
        <w:overflowPunct w:val="0"/>
        <w:spacing w:before="67" w:line="290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вузлах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станціями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вузлі</w:t>
      </w:r>
      <w:proofErr w:type="spellEnd"/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(тільки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нового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будівництва)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з рівня підлоги станційної платформи до рівня підлоги пішохідного переходу (по одному ліфту на кожен напрямок руху пасажирів).</w:t>
      </w:r>
    </w:p>
    <w:p w14:paraId="760605F8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4"/>
          <w:szCs w:val="24"/>
        </w:rPr>
      </w:pPr>
    </w:p>
    <w:p w14:paraId="60200449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ТРАСА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ЛІНІЇ</w:t>
      </w:r>
    </w:p>
    <w:p w14:paraId="475154D6" w14:textId="77777777" w:rsidR="00DE4006" w:rsidRDefault="00DE4006">
      <w:pPr>
        <w:pStyle w:val="a5"/>
        <w:numPr>
          <w:ilvl w:val="3"/>
          <w:numId w:val="22"/>
        </w:numPr>
        <w:tabs>
          <w:tab w:val="left" w:pos="864"/>
        </w:tabs>
        <w:kinsoku w:val="0"/>
        <w:overflowPunct w:val="0"/>
        <w:spacing w:before="106" w:line="290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 метрополітену в плані розміщують переважно за найкоротшим напрямком відповідно до 5.1, 5.3, 5.4.</w:t>
      </w:r>
    </w:p>
    <w:p w14:paraId="16307A4D" w14:textId="77777777" w:rsidR="00DE4006" w:rsidRDefault="00DE4006">
      <w:pPr>
        <w:pStyle w:val="a5"/>
        <w:numPr>
          <w:ilvl w:val="3"/>
          <w:numId w:val="22"/>
        </w:numPr>
        <w:tabs>
          <w:tab w:val="left" w:pos="858"/>
        </w:tabs>
        <w:kinsoku w:val="0"/>
        <w:overflowPunct w:val="0"/>
        <w:spacing w:before="54"/>
        <w:ind w:left="857" w:hanging="351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Радіуси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ніж:</w:t>
      </w:r>
    </w:p>
    <w:p w14:paraId="5CD0864E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46BD503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призначення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67BB9E81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75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м.</w:t>
      </w:r>
    </w:p>
    <w:p w14:paraId="23BCA81C" w14:textId="77777777" w:rsidR="00DE4006" w:rsidRDefault="00DE4006">
      <w:pPr>
        <w:pStyle w:val="a5"/>
        <w:numPr>
          <w:ilvl w:val="3"/>
          <w:numId w:val="22"/>
        </w:numPr>
        <w:tabs>
          <w:tab w:val="left" w:pos="857"/>
        </w:tabs>
        <w:kinsoku w:val="0"/>
        <w:overflowPunct w:val="0"/>
        <w:spacing w:before="106" w:line="290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3.46,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допускається приймати менші значення радіусів кривих, але не менше ніж:</w:t>
      </w:r>
    </w:p>
    <w:p w14:paraId="178A0D9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28" w:lineRule="exact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263753E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призначення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3399E7A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гілок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32580639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м.</w:t>
      </w:r>
    </w:p>
    <w:p w14:paraId="75F38069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770"/>
        <w:rPr>
          <w:color w:val="1E1916"/>
        </w:rPr>
      </w:pPr>
      <w:r>
        <w:rPr>
          <w:color w:val="1E1916"/>
        </w:rPr>
        <w:t>У разі перевищення розрахункових рівнів вібраційного впливу над допустимим рівнем радіус кривих на коліях перегонів слід приймати не менше ніж 500 м.</w:t>
      </w:r>
    </w:p>
    <w:p w14:paraId="199235D5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використання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тимчасового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пасажирського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радіус кривих у складних умовах слід приймати не менше ніж 300 м.</w:t>
      </w:r>
    </w:p>
    <w:p w14:paraId="1927DF42" w14:textId="77777777" w:rsidR="00DE4006" w:rsidRDefault="00DE4006">
      <w:pPr>
        <w:pStyle w:val="a5"/>
        <w:numPr>
          <w:ilvl w:val="3"/>
          <w:numId w:val="22"/>
        </w:numPr>
        <w:tabs>
          <w:tab w:val="left" w:pos="858"/>
        </w:tabs>
        <w:kinsoku w:val="0"/>
        <w:overflowPunct w:val="0"/>
        <w:spacing w:before="67"/>
        <w:ind w:left="857" w:hanging="351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2"/>
          <w:sz w:val="21"/>
          <w:szCs w:val="21"/>
        </w:rPr>
        <w:t xml:space="preserve"> колій.</w:t>
      </w:r>
    </w:p>
    <w:p w14:paraId="29ACA744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770"/>
        <w:rPr>
          <w:color w:val="1E1916"/>
        </w:rPr>
      </w:pPr>
      <w:r>
        <w:rPr>
          <w:color w:val="1E1916"/>
        </w:rPr>
        <w:t>У складних умовах згідно з 3.46 допускається розміщення станцій у плані на кривих ділянках колій радіусом не менше ніж 800 м.</w:t>
      </w:r>
    </w:p>
    <w:p w14:paraId="5F99AFB2" w14:textId="77777777" w:rsidR="00DE4006" w:rsidRDefault="00DE4006">
      <w:pPr>
        <w:pStyle w:val="a5"/>
        <w:numPr>
          <w:ilvl w:val="3"/>
          <w:numId w:val="22"/>
        </w:numPr>
        <w:tabs>
          <w:tab w:val="left" w:pos="857"/>
        </w:tabs>
        <w:kinsoku w:val="0"/>
        <w:overflowPunct w:val="0"/>
        <w:spacing w:before="67" w:line="290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Криві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2000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кругові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спрягати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прямими ділянками головної колії перехідними кривими.</w:t>
      </w:r>
    </w:p>
    <w:p w14:paraId="25F63142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5"/>
        </w:rPr>
      </w:pP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кругової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кінцями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перехідних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</w:t>
      </w:r>
      <w:r>
        <w:rPr>
          <w:color w:val="1E1916"/>
          <w:spacing w:val="-5"/>
        </w:rPr>
        <w:t xml:space="preserve"> м.</w:t>
      </w:r>
    </w:p>
    <w:p w14:paraId="70CC7289" w14:textId="77777777" w:rsidR="00DE4006" w:rsidRDefault="00DE4006">
      <w:pPr>
        <w:pStyle w:val="a5"/>
        <w:numPr>
          <w:ilvl w:val="3"/>
          <w:numId w:val="22"/>
        </w:numPr>
        <w:tabs>
          <w:tab w:val="left" w:pos="869"/>
        </w:tabs>
        <w:kinsoku w:val="0"/>
        <w:overflowPunct w:val="0"/>
        <w:spacing w:before="106" w:line="290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кривих ділянках колії зовнішню рейку необхідно укладати з підвищенням над </w:t>
      </w:r>
      <w:proofErr w:type="spellStart"/>
      <w:r>
        <w:rPr>
          <w:color w:val="1E1916"/>
          <w:sz w:val="21"/>
          <w:szCs w:val="21"/>
        </w:rPr>
        <w:t>внутріш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ньою</w:t>
      </w:r>
      <w:proofErr w:type="spellEnd"/>
      <w:r>
        <w:rPr>
          <w:color w:val="1E1916"/>
          <w:sz w:val="21"/>
          <w:szCs w:val="21"/>
        </w:rPr>
        <w:t xml:space="preserve"> рейкою, за винятком ділянок:</w:t>
      </w:r>
    </w:p>
    <w:p w14:paraId="6E52EF7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28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7EBAD38B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платформи;</w:t>
      </w:r>
    </w:p>
    <w:p w14:paraId="605277CD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колій;</w:t>
      </w:r>
    </w:p>
    <w:p w14:paraId="56CADA7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оглядових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канавах,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з’їздах.</w:t>
      </w:r>
    </w:p>
    <w:p w14:paraId="3F2D30F9" w14:textId="77777777" w:rsidR="00DE4006" w:rsidRDefault="00DE4006">
      <w:pPr>
        <w:pStyle w:val="a5"/>
        <w:numPr>
          <w:ilvl w:val="3"/>
          <w:numId w:val="22"/>
        </w:numPr>
        <w:tabs>
          <w:tab w:val="left" w:pos="862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Підвищення зовнішньої рейки над внутрішньою в тунелях і на закритих наземних ділянках слід здійснювати підняттям рейки зовнішньої нитки на половину потрібного підвищення і </w:t>
      </w:r>
      <w:proofErr w:type="spellStart"/>
      <w:r>
        <w:rPr>
          <w:color w:val="1E1916"/>
          <w:sz w:val="21"/>
          <w:szCs w:val="21"/>
        </w:rPr>
        <w:t>опускан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ням</w:t>
      </w:r>
      <w:proofErr w:type="spellEnd"/>
      <w:r>
        <w:rPr>
          <w:color w:val="1E1916"/>
          <w:sz w:val="21"/>
          <w:szCs w:val="21"/>
        </w:rPr>
        <w:t xml:space="preserve"> на ту саму величину рейки внутрішньої нитки, а на відкритих наземних ділянках – підйомом рейки зовнішньої нитки на повну величину потрібного підвищення.</w:t>
      </w:r>
    </w:p>
    <w:p w14:paraId="43BC9D71" w14:textId="77777777" w:rsidR="00DE4006" w:rsidRDefault="00DE4006">
      <w:pPr>
        <w:pStyle w:val="a3"/>
        <w:kinsoku w:val="0"/>
        <w:overflowPunct w:val="0"/>
        <w:spacing w:line="226" w:lineRule="exact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На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кривих,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розташованих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частково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тунелі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і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частково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відкритій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наземній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ділянці,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  <w:w w:val="95"/>
        </w:rPr>
        <w:t>підвищення</w:t>
      </w:r>
    </w:p>
    <w:p w14:paraId="35F0E1DA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90" w:firstLine="0"/>
        <w:jc w:val="both"/>
        <w:rPr>
          <w:color w:val="1E1916"/>
        </w:rPr>
      </w:pPr>
      <w:r>
        <w:rPr>
          <w:color w:val="1E1916"/>
        </w:rPr>
        <w:t>рейки зовнішньої нитки над рейкою внутрішньої нитки слід улаштовувати так само, як і на кривих, розташованих у тунелі.</w:t>
      </w:r>
    </w:p>
    <w:p w14:paraId="75152DF3" w14:textId="77777777" w:rsidR="00DE4006" w:rsidRDefault="00DE4006">
      <w:pPr>
        <w:pStyle w:val="a5"/>
        <w:numPr>
          <w:ilvl w:val="3"/>
          <w:numId w:val="22"/>
        </w:numPr>
        <w:tabs>
          <w:tab w:val="left" w:pos="843"/>
        </w:tabs>
        <w:kinsoku w:val="0"/>
        <w:overflowPunct w:val="0"/>
        <w:spacing w:before="67" w:line="290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Відвід,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підняття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опускання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рейкових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ниток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улаштовувати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довжині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перехідної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кривої,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перехідної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круговій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ділянці,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примикає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кругової </w:t>
      </w:r>
      <w:r>
        <w:rPr>
          <w:color w:val="1E1916"/>
          <w:spacing w:val="-2"/>
          <w:sz w:val="21"/>
          <w:szCs w:val="21"/>
        </w:rPr>
        <w:t>кривої.</w:t>
      </w:r>
    </w:p>
    <w:p w14:paraId="4890C79A" w14:textId="77777777" w:rsidR="00DE4006" w:rsidRDefault="00DE4006">
      <w:pPr>
        <w:pStyle w:val="a5"/>
        <w:numPr>
          <w:ilvl w:val="3"/>
          <w:numId w:val="22"/>
        </w:numPr>
        <w:tabs>
          <w:tab w:val="left" w:pos="896"/>
        </w:tabs>
        <w:kinsoku w:val="0"/>
        <w:overflowPunct w:val="0"/>
        <w:spacing w:before="53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Сума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ухилів</w:t>
      </w:r>
      <w:r>
        <w:rPr>
          <w:color w:val="1E1916"/>
          <w:spacing w:val="3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відведень</w:t>
      </w:r>
      <w:proofErr w:type="spellEnd"/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нитки. У складних умовах допускається ухил 3 ‰.</w:t>
      </w:r>
    </w:p>
    <w:p w14:paraId="75463064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53" w:line="290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Довжина, на якій здійснюється повне розрахункове підвищення зовнішньої нитки кривої над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внутрішньою,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м.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значеннях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підвищення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кривій не допускається.</w:t>
      </w:r>
    </w:p>
    <w:p w14:paraId="20BB572E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53" w:line="290" w:lineRule="auto"/>
        <w:ind w:left="110" w:right="688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E0C3416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537088F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6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Габарити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наближення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устаткування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осями суміжних колій на прямих і кривих ділянках слід приймати згідно з ДСТУ Б ГОСТ 23961.</w:t>
      </w:r>
    </w:p>
    <w:p w14:paraId="6B50243F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ЦСП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торця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25</w:t>
      </w:r>
      <w:r>
        <w:rPr>
          <w:color w:val="1E1916"/>
          <w:spacing w:val="-5"/>
          <w:sz w:val="21"/>
          <w:szCs w:val="21"/>
        </w:rPr>
        <w:t xml:space="preserve"> м.</w:t>
      </w:r>
    </w:p>
    <w:p w14:paraId="7C8B7DF8" w14:textId="77777777" w:rsidR="00DE4006" w:rsidRDefault="00DE4006">
      <w:pPr>
        <w:pStyle w:val="a3"/>
        <w:kinsoku w:val="0"/>
        <w:overflowPunct w:val="0"/>
        <w:spacing w:before="39" w:line="288" w:lineRule="auto"/>
        <w:ind w:right="124"/>
        <w:jc w:val="both"/>
        <w:rPr>
          <w:color w:val="1E1916"/>
        </w:rPr>
      </w:pPr>
      <w:r>
        <w:rPr>
          <w:color w:val="1E1916"/>
        </w:rPr>
        <w:t>Відстань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початкових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точок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плані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вертикальних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профілі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(крім паркових колій електродепо) слід приймати не менше ніж 20 м.</w:t>
      </w:r>
    </w:p>
    <w:p w14:paraId="0E6C8151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8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Стрілочні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колії.</w:t>
      </w:r>
    </w:p>
    <w:p w14:paraId="73A9BB64" w14:textId="77777777" w:rsidR="00DE4006" w:rsidRDefault="00DE4006">
      <w:pPr>
        <w:pStyle w:val="a3"/>
        <w:kinsoku w:val="0"/>
        <w:overflowPunct w:val="0"/>
        <w:spacing w:before="39" w:line="288" w:lineRule="auto"/>
        <w:ind w:right="122"/>
        <w:jc w:val="both"/>
        <w:rPr>
          <w:color w:val="1E1916"/>
        </w:rPr>
      </w:pPr>
      <w:r>
        <w:rPr>
          <w:color w:val="1E1916"/>
        </w:rPr>
        <w:t>Стрілочні переводи й глухі схрещення перехресних з’їздів мають відповідати типу рейок, які укладені в колію.</w:t>
      </w:r>
    </w:p>
    <w:p w14:paraId="5186E9A8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58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односхилому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поздовжньому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‰.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склад- них умовах згідно 3.46 допускається ухил до 5 ‰ або розташування станції на горизонтальному майданчику за умови забезпечення відведення води.</w:t>
      </w:r>
    </w:p>
    <w:p w14:paraId="3FBEB576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Підземні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розміщують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випуклих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вертикальних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кривих.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Ділянки,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28"/>
        </w:rPr>
        <w:t xml:space="preserve"> </w:t>
      </w:r>
      <w:r>
        <w:rPr>
          <w:color w:val="1E1916"/>
          <w:spacing w:val="-5"/>
        </w:rPr>
        <w:t>до</w:t>
      </w:r>
    </w:p>
    <w:p w14:paraId="12444B22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5"/>
        </w:rPr>
      </w:pPr>
      <w:r>
        <w:rPr>
          <w:color w:val="1E1916"/>
        </w:rPr>
        <w:t>станцій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розташовуються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30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610313F8" w14:textId="77777777" w:rsidR="00DE4006" w:rsidRDefault="00DE4006">
      <w:pPr>
        <w:pStyle w:val="a5"/>
        <w:numPr>
          <w:ilvl w:val="3"/>
          <w:numId w:val="22"/>
        </w:numPr>
        <w:tabs>
          <w:tab w:val="left" w:pos="1592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Довжину елемента поздовжнього профілю необхідно приймати не менше ніж </w:t>
      </w:r>
      <w:proofErr w:type="spellStart"/>
      <w:r>
        <w:rPr>
          <w:color w:val="1E1916"/>
          <w:sz w:val="21"/>
          <w:szCs w:val="21"/>
        </w:rPr>
        <w:t>розра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хункова</w:t>
      </w:r>
      <w:proofErr w:type="spellEnd"/>
      <w:r>
        <w:rPr>
          <w:color w:val="1E1916"/>
          <w:sz w:val="21"/>
          <w:szCs w:val="21"/>
        </w:rPr>
        <w:t xml:space="preserve"> довжина поїзда на перспективу.</w:t>
      </w:r>
    </w:p>
    <w:p w14:paraId="4E21E8E9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Поздовжні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приймати:</w:t>
      </w:r>
    </w:p>
    <w:p w14:paraId="05F107FE" w14:textId="77777777" w:rsidR="00DE4006" w:rsidRDefault="00DE4006">
      <w:pPr>
        <w:pStyle w:val="a5"/>
        <w:numPr>
          <w:ilvl w:val="0"/>
          <w:numId w:val="19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найменший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‰;</w:t>
      </w:r>
    </w:p>
    <w:p w14:paraId="0ACC4A7B" w14:textId="77777777" w:rsidR="00DE4006" w:rsidRDefault="00DE4006">
      <w:pPr>
        <w:pStyle w:val="a5"/>
        <w:numPr>
          <w:ilvl w:val="0"/>
          <w:numId w:val="19"/>
        </w:numPr>
        <w:tabs>
          <w:tab w:val="left" w:pos="1292"/>
        </w:tabs>
        <w:kinsoku w:val="0"/>
        <w:overflowPunct w:val="0"/>
        <w:spacing w:before="39" w:line="28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найбільший – 38 ‰ (на підземних і закритих наземних ділянках) та 35 ‰ (на відкритих наземних ділянках).</w:t>
      </w:r>
    </w:p>
    <w:p w14:paraId="5A5214CB" w14:textId="77777777" w:rsidR="00DE4006" w:rsidRDefault="00DE4006">
      <w:pPr>
        <w:pStyle w:val="a5"/>
        <w:numPr>
          <w:ilvl w:val="3"/>
          <w:numId w:val="22"/>
        </w:numPr>
        <w:tabs>
          <w:tab w:val="left" w:pos="1579"/>
        </w:tabs>
        <w:kinsoku w:val="0"/>
        <w:overflowPunct w:val="0"/>
        <w:spacing w:before="58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складних умовах згідно з 3.46 на одній або двох суміжних ділянках (підземних або закритих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загальною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(розділених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ділянкою перегону довжиною до 500 м) допускається приймати на коліях перегонів поздовжній ухил не більше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45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кривизни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43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наявності.</w:t>
      </w:r>
    </w:p>
    <w:p w14:paraId="19F48DDC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Ділянки,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кінців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ухилом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45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43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‰,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ухилах</w:t>
      </w:r>
    </w:p>
    <w:p w14:paraId="55F2E9CB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2"/>
        </w:rPr>
      </w:pP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довжиною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1500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2"/>
        </w:rPr>
        <w:t xml:space="preserve"> кожна.</w:t>
      </w:r>
    </w:p>
    <w:p w14:paraId="62FFE56A" w14:textId="77777777" w:rsidR="00DE4006" w:rsidRDefault="00DE4006">
      <w:pPr>
        <w:pStyle w:val="a5"/>
        <w:numPr>
          <w:ilvl w:val="3"/>
          <w:numId w:val="22"/>
        </w:numPr>
        <w:tabs>
          <w:tab w:val="left" w:pos="1577"/>
        </w:tabs>
        <w:kinsoku w:val="0"/>
        <w:overflowPunct w:val="0"/>
        <w:spacing w:before="10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 умови забезпечення відведення води допускається розміщувати окремі ділянки на горизонтальній площадці.</w:t>
      </w:r>
    </w:p>
    <w:p w14:paraId="0E10F717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Поздовжній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дна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водовідвідного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лотка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3BE3F031" w14:textId="77777777" w:rsidR="00DE4006" w:rsidRDefault="00DE4006">
      <w:pPr>
        <w:pStyle w:val="a5"/>
        <w:numPr>
          <w:ilvl w:val="3"/>
          <w:numId w:val="22"/>
        </w:numPr>
        <w:tabs>
          <w:tab w:val="left" w:pos="1547"/>
        </w:tabs>
        <w:kinsoku w:val="0"/>
        <w:overflowPunct w:val="0"/>
        <w:spacing w:before="10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Станційні колії, що призначені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і обороту рухомого складу, повинні мати ухил 3 ‰ з підйомом до станції.</w:t>
      </w:r>
    </w:p>
    <w:p w14:paraId="3282628A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  <w:spacing w:val="-2"/>
        </w:rPr>
        <w:t>Паркові і відстійні</w:t>
      </w:r>
      <w:r>
        <w:rPr>
          <w:color w:val="1E1916"/>
          <w:spacing w:val="1"/>
        </w:rPr>
        <w:t xml:space="preserve"> </w:t>
      </w:r>
      <w:r>
        <w:rPr>
          <w:color w:val="1E1916"/>
          <w:spacing w:val="-2"/>
        </w:rPr>
        <w:t>колії в електродепо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слід розташовувати на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горизонтальному майданчику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5"/>
        </w:rPr>
        <w:t>або</w:t>
      </w:r>
    </w:p>
    <w:p w14:paraId="4F0B20B3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5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1,5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78F24153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06" w:line="278" w:lineRule="auto"/>
        <w:ind w:left="1074" w:right="2315" w:firstLine="0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Стрілочні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‰. У складних умовах згідно з 3.46 допускаються ухили до 10 ‰.</w:t>
      </w:r>
    </w:p>
    <w:p w14:paraId="00C1063E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67" w:line="292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передбачається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влаштовувати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 відповідно до 5.15 і 5.19.</w:t>
      </w:r>
    </w:p>
    <w:p w14:paraId="08191A05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Довжину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рахуючи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ЦСП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брусу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упору,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приймати:</w:t>
      </w:r>
    </w:p>
    <w:p w14:paraId="4607ECB6" w14:textId="77777777" w:rsidR="00DE4006" w:rsidRDefault="00DE4006">
      <w:pPr>
        <w:pStyle w:val="a5"/>
        <w:numPr>
          <w:ilvl w:val="0"/>
          <w:numId w:val="18"/>
        </w:numPr>
        <w:tabs>
          <w:tab w:val="left" w:pos="1280"/>
        </w:tabs>
        <w:kinsoku w:val="0"/>
        <w:overflowPunct w:val="0"/>
        <w:spacing w:before="38" w:line="28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нічного</w:t>
      </w:r>
      <w:r>
        <w:rPr>
          <w:color w:val="1E1916"/>
          <w:spacing w:val="2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одного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85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 довжина поїзда на перспективу;</w:t>
      </w:r>
    </w:p>
    <w:p w14:paraId="3910DE9E" w14:textId="77777777" w:rsidR="00DE4006" w:rsidRDefault="00DE4006">
      <w:pPr>
        <w:pStyle w:val="a5"/>
        <w:numPr>
          <w:ilvl w:val="0"/>
          <w:numId w:val="18"/>
        </w:numPr>
        <w:tabs>
          <w:tab w:val="left" w:pos="1263"/>
        </w:tabs>
        <w:kinsoku w:val="0"/>
        <w:overflowPunct w:val="0"/>
        <w:spacing w:line="288" w:lineRule="auto"/>
        <w:ind w:right="124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для обороту поїздів і нічного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декількох поїздів на кожній колії як суму їх довжин на </w:t>
      </w:r>
      <w:r>
        <w:rPr>
          <w:color w:val="1E1916"/>
          <w:spacing w:val="-2"/>
          <w:sz w:val="21"/>
          <w:szCs w:val="21"/>
        </w:rPr>
        <w:t>перспективу;</w:t>
      </w:r>
    </w:p>
    <w:p w14:paraId="5739231F" w14:textId="77777777" w:rsidR="00DE4006" w:rsidRDefault="00DE4006">
      <w:pPr>
        <w:pStyle w:val="a5"/>
        <w:numPr>
          <w:ilvl w:val="0"/>
          <w:numId w:val="18"/>
        </w:numPr>
        <w:tabs>
          <w:tab w:val="left" w:pos="1249"/>
        </w:tabs>
        <w:kinsoku w:val="0"/>
        <w:overflowPunct w:val="0"/>
        <w:spacing w:line="28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нічного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продовженні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тимчасово кінцевою станцією, – як суму довжин поїздів.</w:t>
      </w:r>
    </w:p>
    <w:p w14:paraId="4605404A" w14:textId="77777777" w:rsidR="00DE4006" w:rsidRDefault="00DE4006">
      <w:pPr>
        <w:pStyle w:val="a3"/>
        <w:kinsoku w:val="0"/>
        <w:overflowPunct w:val="0"/>
        <w:spacing w:line="233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Довжина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продовженні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головної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кратною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12,5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5"/>
        </w:rPr>
        <w:t>м.</w:t>
      </w:r>
    </w:p>
    <w:p w14:paraId="52804387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8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ПТО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оглядові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канави,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розташовуються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колії.</w:t>
      </w:r>
    </w:p>
    <w:p w14:paraId="1DAB7A6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06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платформу,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розміщується:</w:t>
      </w:r>
    </w:p>
    <w:p w14:paraId="568435AF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</w:pP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оборотними</w:t>
      </w:r>
      <w:r>
        <w:rPr>
          <w:color w:val="1E1916"/>
          <w:spacing w:val="-2"/>
        </w:rPr>
        <w:t xml:space="preserve"> коліями;</w:t>
      </w:r>
    </w:p>
    <w:p w14:paraId="290C5A1C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9E9AE5A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74D285C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67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одноколійному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зліва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оборот.</w:t>
      </w:r>
    </w:p>
    <w:p w14:paraId="4B638115" w14:textId="77777777" w:rsidR="00DE4006" w:rsidRDefault="00DE4006">
      <w:pPr>
        <w:pStyle w:val="a3"/>
        <w:kinsoku w:val="0"/>
        <w:overflowPunct w:val="0"/>
        <w:spacing w:before="38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Торець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службової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25,6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ЦСП.</w:t>
      </w:r>
    </w:p>
    <w:p w14:paraId="435BCF48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88"/>
        <w:jc w:val="both"/>
        <w:rPr>
          <w:color w:val="1E1916"/>
        </w:rPr>
      </w:pPr>
      <w:r>
        <w:rPr>
          <w:color w:val="1E1916"/>
        </w:rPr>
        <w:t>Довжина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службової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11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розрахункова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поїзда на перспективу.</w:t>
      </w:r>
    </w:p>
    <w:p w14:paraId="342BD007" w14:textId="77777777" w:rsidR="00DE4006" w:rsidRDefault="00DE4006">
      <w:pPr>
        <w:pStyle w:val="a5"/>
        <w:numPr>
          <w:ilvl w:val="3"/>
          <w:numId w:val="22"/>
        </w:numPr>
        <w:tabs>
          <w:tab w:val="left" w:pos="96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позначок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вертикального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планування)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верху конструкції підземних споруд станційного комплексу метрополітену, а також перегінних тунелів у межах </w:t>
      </w:r>
      <w:proofErr w:type="spellStart"/>
      <w:r>
        <w:rPr>
          <w:color w:val="1E1916"/>
          <w:sz w:val="21"/>
          <w:szCs w:val="21"/>
        </w:rPr>
        <w:t>вулично</w:t>
      </w:r>
      <w:proofErr w:type="spellEnd"/>
      <w:r>
        <w:rPr>
          <w:color w:val="1E1916"/>
          <w:sz w:val="21"/>
          <w:szCs w:val="21"/>
        </w:rPr>
        <w:t>-дорожньої мережі слід приймати не менше ніж 1 м з урахуванням захисту споруд від промерзання, улаштування зовнішньої і внутрішньої гідроізоляції та з дотриманням обмежень до технічної зони 1-ї категорії з урахуванням А.6</w:t>
      </w:r>
    </w:p>
    <w:p w14:paraId="0FD87257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7DA72641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ВЕСТИБЮЛІ</w:t>
      </w:r>
    </w:p>
    <w:p w14:paraId="107383BA" w14:textId="77777777" w:rsidR="00DE4006" w:rsidRDefault="00DE4006">
      <w:pPr>
        <w:pStyle w:val="a5"/>
        <w:numPr>
          <w:ilvl w:val="3"/>
          <w:numId w:val="22"/>
        </w:numPr>
        <w:tabs>
          <w:tab w:val="left" w:pos="871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Кожна станція однієї лінії метрополітену повинна мати індивідуальне архітектурно-плану- вальне рішення з дотриманням єдності стилю платформного залу і вестибюлів з урахуванням створення доступності, зручності, інформативності і безпеки для перевезення пасажирів, у тому числі МГН, та обслуговуючого персоналу.</w:t>
      </w:r>
    </w:p>
    <w:p w14:paraId="3A9130A4" w14:textId="77777777" w:rsidR="00DE4006" w:rsidRDefault="00DE4006">
      <w:pPr>
        <w:pStyle w:val="a5"/>
        <w:numPr>
          <w:ilvl w:val="3"/>
          <w:numId w:val="22"/>
        </w:numPr>
        <w:tabs>
          <w:tab w:val="left" w:pos="901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 слід проектувати з острівними платформами. У складних умовах згідно з 3.46 допускається влаштування бокових платформ.</w:t>
      </w:r>
    </w:p>
    <w:p w14:paraId="6F03D4A6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Станції наземних (надземних) дільниць ліній слід передбачати закритими від вітру та </w:t>
      </w:r>
      <w:proofErr w:type="spellStart"/>
      <w:r>
        <w:rPr>
          <w:color w:val="1E1916"/>
        </w:rPr>
        <w:t>атмо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сферних</w:t>
      </w:r>
      <w:proofErr w:type="spellEnd"/>
      <w:r>
        <w:rPr>
          <w:color w:val="1E1916"/>
        </w:rPr>
        <w:t xml:space="preserve"> опадів.</w:t>
      </w:r>
    </w:p>
    <w:p w14:paraId="0101D2AE" w14:textId="77777777" w:rsidR="00DE4006" w:rsidRDefault="00DE4006">
      <w:pPr>
        <w:pStyle w:val="a5"/>
        <w:numPr>
          <w:ilvl w:val="3"/>
          <w:numId w:val="22"/>
        </w:numPr>
        <w:tabs>
          <w:tab w:val="left" w:pos="880"/>
        </w:tabs>
        <w:kinsoku w:val="0"/>
        <w:overflowPunct w:val="0"/>
        <w:spacing w:before="6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Розміри станційних споруд повинні бути не менше величин, наведених у таблиці 2, та з урахуванням 6.3.</w:t>
      </w:r>
    </w:p>
    <w:p w14:paraId="3DFBFFC1" w14:textId="77777777" w:rsidR="00DE4006" w:rsidRDefault="00DE4006">
      <w:pPr>
        <w:pStyle w:val="a3"/>
        <w:kinsoku w:val="0"/>
        <w:overflowPunct w:val="0"/>
        <w:spacing w:before="87"/>
        <w:ind w:left="110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6"/>
        </w:rPr>
        <w:t xml:space="preserve"> </w:t>
      </w:r>
      <w:r>
        <w:rPr>
          <w:b/>
          <w:bCs/>
          <w:color w:val="1E1916"/>
        </w:rPr>
        <w:t>2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Мінімальні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станційних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</w:t>
      </w:r>
    </w:p>
    <w:p w14:paraId="078F5ED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9"/>
        <w:gridCol w:w="1469"/>
      </w:tblGrid>
      <w:tr w:rsidR="00DE4006" w:rsidRPr="00FB7BB8" w14:paraId="21EBE644" w14:textId="77777777">
        <w:trPr>
          <w:trHeight w:val="384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36273D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3620" w:right="360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Показник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8C0D6E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111" w:right="106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398DF6B4" w14:textId="77777777">
        <w:trPr>
          <w:trHeight w:val="92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ED861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острівної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станції:</w:t>
            </w:r>
          </w:p>
          <w:p w14:paraId="403EBDFB" w14:textId="77777777" w:rsidR="00DE4006" w:rsidRPr="00FB7BB8" w:rsidRDefault="00DE4006">
            <w:pPr>
              <w:pStyle w:val="TableParagraph"/>
              <w:kinsoku w:val="0"/>
              <w:overflowPunct w:val="0"/>
              <w:spacing w:before="60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односклепінної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наземної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(надземної);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0B2FE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39BC6F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3BFED0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0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013B2995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3E37D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F06AB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0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</w:tr>
      <w:tr w:rsidR="00DE4006" w:rsidRPr="00FB7BB8" w14:paraId="639E51BF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B6DBA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бокової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(від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краю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стін)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16253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6BCBF2F" w14:textId="77777777">
        <w:trPr>
          <w:trHeight w:val="66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B2F10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Відстань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краю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платформи:</w:t>
            </w:r>
          </w:p>
          <w:p w14:paraId="2AD4FE1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25B2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94427EE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1,6</w:t>
            </w:r>
          </w:p>
        </w:tc>
      </w:tr>
      <w:tr w:rsidR="00DE4006" w:rsidRPr="00FB7BB8" w14:paraId="1CC695B9" w14:textId="77777777">
        <w:trPr>
          <w:trHeight w:val="86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FF533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 до облицювання конструкцій сходів на станціях неглибокого закладання, наземних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(надземних)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торця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посадкової частини платформи;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28BA4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47FFAD4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1,7</w:t>
            </w:r>
          </w:p>
        </w:tc>
      </w:tr>
      <w:tr w:rsidR="00DE4006" w:rsidRPr="00FB7BB8" w14:paraId="0D63ABA4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6A939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AD5A0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688E499F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BC780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пілонів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безпрорізних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частинах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пілонної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55D9B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3,2</w:t>
            </w:r>
          </w:p>
        </w:tc>
      </w:tr>
      <w:tr w:rsidR="00DE4006" w:rsidRPr="00FB7BB8" w14:paraId="6CDE84AE" w14:textId="77777777">
        <w:trPr>
          <w:trHeight w:val="60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AB5A8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маршем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платформному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 максимальній висоті 2 м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BD2AB1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91B718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</w:tr>
      <w:tr w:rsidR="00DE4006" w:rsidRPr="00FB7BB8" w14:paraId="46DE2B9C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4FC1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облицюванню)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боковими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середніми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залами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9832B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1D37FF7B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3BE20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Висота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пасажирів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вестибюлі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5C04F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1A350A13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50D38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коридорів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технологічних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приміщеннях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D06EB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0" w:right="106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2,25</w:t>
            </w:r>
          </w:p>
        </w:tc>
      </w:tr>
      <w:tr w:rsidR="00DE4006" w:rsidRPr="00FB7BB8" w14:paraId="05C796DB" w14:textId="77777777">
        <w:trPr>
          <w:trHeight w:val="60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D04454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відкритого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огорожею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двома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поверхами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технологічних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службових приміщень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DA4B0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87CC61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</w:tr>
      <w:tr w:rsidR="00DE4006" w:rsidRPr="00FB7BB8" w14:paraId="19E8748C" w14:textId="77777777">
        <w:trPr>
          <w:trHeight w:val="354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F2FBC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містках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1,5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підлоги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проходу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B16E7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</w:tr>
    </w:tbl>
    <w:p w14:paraId="05CBEF1D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A0CD4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EF0669" w14:textId="77777777" w:rsidR="00DE4006" w:rsidRDefault="00DE4006">
      <w:pPr>
        <w:pStyle w:val="a5"/>
        <w:numPr>
          <w:ilvl w:val="3"/>
          <w:numId w:val="22"/>
        </w:numPr>
        <w:tabs>
          <w:tab w:val="left" w:pos="1428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Довжину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посадкової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такою, 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дорівнює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довжині поїзда (на період з найбільшою кількістю вагонів в поїзді) з урахуванням габаритів наближення згідно з ДСТУ Б ГОСТ 23961, збільшеної не менше ніж:</w:t>
      </w:r>
    </w:p>
    <w:p w14:paraId="06D5D539" w14:textId="77777777" w:rsidR="00DE4006" w:rsidRDefault="00DE4006">
      <w:pPr>
        <w:pStyle w:val="a5"/>
        <w:numPr>
          <w:ilvl w:val="0"/>
          <w:numId w:val="17"/>
        </w:numPr>
        <w:tabs>
          <w:tab w:val="left" w:pos="1253"/>
        </w:tabs>
        <w:kinsoku w:val="0"/>
        <w:overflowPunct w:val="0"/>
        <w:spacing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8 м – для станцій, що розташовані на підземних і закритих наземних (надземних) </w:t>
      </w:r>
      <w:proofErr w:type="spellStart"/>
      <w:r>
        <w:rPr>
          <w:color w:val="1E1916"/>
          <w:sz w:val="21"/>
          <w:szCs w:val="21"/>
        </w:rPr>
        <w:t>дільни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цях</w:t>
      </w:r>
      <w:proofErr w:type="spellEnd"/>
      <w:r>
        <w:rPr>
          <w:color w:val="1E1916"/>
          <w:sz w:val="21"/>
          <w:szCs w:val="21"/>
        </w:rPr>
        <w:t xml:space="preserve"> лінії;</w:t>
      </w:r>
    </w:p>
    <w:p w14:paraId="54618E79" w14:textId="77777777" w:rsidR="00DE4006" w:rsidRDefault="00DE4006">
      <w:pPr>
        <w:pStyle w:val="a5"/>
        <w:numPr>
          <w:ilvl w:val="0"/>
          <w:numId w:val="17"/>
        </w:numPr>
        <w:tabs>
          <w:tab w:val="left" w:pos="1260"/>
        </w:tabs>
        <w:kinsoku w:val="0"/>
        <w:overflowPunct w:val="0"/>
        <w:spacing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10 м – для станцій, що розташовані на відстані менше ніж 300 м від відкритих наземних дільницях лінії.</w:t>
      </w:r>
    </w:p>
    <w:p w14:paraId="3DA39C96" w14:textId="77777777" w:rsidR="00DE4006" w:rsidRDefault="00DE4006">
      <w:pPr>
        <w:pStyle w:val="a5"/>
        <w:numPr>
          <w:ilvl w:val="3"/>
          <w:numId w:val="22"/>
        </w:numPr>
        <w:tabs>
          <w:tab w:val="left" w:pos="1451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Довжина кожної із </w:t>
      </w:r>
      <w:proofErr w:type="spellStart"/>
      <w:r>
        <w:rPr>
          <w:color w:val="1E1916"/>
          <w:sz w:val="21"/>
          <w:szCs w:val="21"/>
        </w:rPr>
        <w:t>безпрорізних</w:t>
      </w:r>
      <w:proofErr w:type="spellEnd"/>
      <w:r>
        <w:rPr>
          <w:color w:val="1E1916"/>
          <w:sz w:val="21"/>
          <w:szCs w:val="21"/>
        </w:rPr>
        <w:t xml:space="preserve"> частин станцій глибокого закладання визначається роз- рахунком на період найбільшої величини пасажирських потоків, але має бути не більше ніж 1/3 довжини посадкової частини платформи.</w:t>
      </w:r>
    </w:p>
    <w:p w14:paraId="48BAFE28" w14:textId="77777777" w:rsidR="00DE4006" w:rsidRDefault="00DE4006">
      <w:pPr>
        <w:pStyle w:val="a5"/>
        <w:numPr>
          <w:ilvl w:val="3"/>
          <w:numId w:val="22"/>
        </w:numPr>
        <w:tabs>
          <w:tab w:val="left" w:pos="1455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Відстань від ескалаторів до початку посадкової платформи </w:t>
      </w:r>
      <w:proofErr w:type="spellStart"/>
      <w:r>
        <w:rPr>
          <w:color w:val="1E1916"/>
          <w:sz w:val="21"/>
          <w:szCs w:val="21"/>
        </w:rPr>
        <w:t>односклепінних</w:t>
      </w:r>
      <w:proofErr w:type="spellEnd"/>
      <w:r>
        <w:rPr>
          <w:color w:val="1E1916"/>
          <w:sz w:val="21"/>
          <w:szCs w:val="21"/>
        </w:rPr>
        <w:t xml:space="preserve"> станцій або першого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посадкову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платформу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пілонних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колонних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 10 м; відстань від ескалаторів до АКП у вестибюлях – не менше ніж 7 м (в обмежених умовах –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м);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АКП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обмежених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не менше ніж 3 м).</w:t>
      </w:r>
    </w:p>
    <w:p w14:paraId="48B5324D" w14:textId="77777777" w:rsidR="00DE4006" w:rsidRDefault="00DE4006">
      <w:pPr>
        <w:pStyle w:val="a5"/>
        <w:numPr>
          <w:ilvl w:val="3"/>
          <w:numId w:val="22"/>
        </w:numPr>
        <w:tabs>
          <w:tab w:val="left" w:pos="1469"/>
        </w:tabs>
        <w:kinsoku w:val="0"/>
        <w:overflowPunct w:val="0"/>
        <w:spacing w:before="6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Вестибюлі станцій слід проектувати наземного (надземного) або підземного типу. При проектуванні слід забезпечувати доступність для МГН на всіх шляхах руху пасажирів.</w:t>
      </w:r>
    </w:p>
    <w:p w14:paraId="6A5791C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Дозволяється вбудовувати вестибюлі в будівлі громадського та адміністративно-виробничого (об’єктів метрополітену) призначення, що мають І-ІІ ступінь вогнестійкості згідно з ДБН В.1.1-7.</w:t>
      </w:r>
    </w:p>
    <w:p w14:paraId="3C808F61" w14:textId="77777777" w:rsidR="00DE4006" w:rsidRDefault="00DE4006">
      <w:pPr>
        <w:pStyle w:val="a5"/>
        <w:numPr>
          <w:ilvl w:val="3"/>
          <w:numId w:val="22"/>
        </w:numPr>
        <w:tabs>
          <w:tab w:val="left" w:pos="145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Виходи (входи) станцій слід передбачати окремими в суміщені підземні переходи або в будівлі (павільйони) з урахуванням доступності для МГН.</w:t>
      </w:r>
    </w:p>
    <w:p w14:paraId="2B096165" w14:textId="77777777" w:rsidR="00DE4006" w:rsidRDefault="00DE4006">
      <w:pPr>
        <w:pStyle w:val="a5"/>
        <w:numPr>
          <w:ilvl w:val="3"/>
          <w:numId w:val="22"/>
        </w:numPr>
        <w:tabs>
          <w:tab w:val="left" w:pos="148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Архітектурні деталі склепінь і стін повинні бути максимально наближені до основних конструкцій споруди.</w:t>
      </w:r>
    </w:p>
    <w:p w14:paraId="21EA1B69" w14:textId="77777777" w:rsidR="00DE4006" w:rsidRDefault="00DE4006">
      <w:pPr>
        <w:pStyle w:val="a3"/>
        <w:kinsoku w:val="0"/>
        <w:overflowPunct w:val="0"/>
        <w:spacing w:line="278" w:lineRule="auto"/>
        <w:ind w:right="125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водонасичених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ґрунтах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декоративне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облицювання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стін слід встановлювати на відступі від несучих будівельних конструкцій.</w:t>
      </w:r>
    </w:p>
    <w:p w14:paraId="2D2A5C12" w14:textId="77777777" w:rsidR="00DE4006" w:rsidRDefault="00DE4006">
      <w:pPr>
        <w:pStyle w:val="a5"/>
        <w:numPr>
          <w:ilvl w:val="3"/>
          <w:numId w:val="22"/>
        </w:numPr>
        <w:tabs>
          <w:tab w:val="left" w:pos="1535"/>
        </w:tabs>
        <w:kinsoku w:val="0"/>
        <w:overflowPunct w:val="0"/>
        <w:spacing w:before="6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Облаштування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забезпечують зниження рівнів шуму та вібрації до рівнів вимог розділу 17, з урахуванням показників пожежної </w:t>
      </w:r>
      <w:r>
        <w:rPr>
          <w:color w:val="1E1916"/>
          <w:spacing w:val="-2"/>
          <w:sz w:val="21"/>
          <w:szCs w:val="21"/>
        </w:rPr>
        <w:t>небезпеки.</w:t>
      </w:r>
    </w:p>
    <w:p w14:paraId="4D1AD89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7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Поверхня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неслизькою.</w:t>
      </w:r>
    </w:p>
    <w:p w14:paraId="19F4A9BF" w14:textId="77777777" w:rsidR="00DE4006" w:rsidRDefault="00DE4006">
      <w:pPr>
        <w:pStyle w:val="a3"/>
        <w:kinsoku w:val="0"/>
        <w:overflowPunct w:val="0"/>
        <w:spacing w:before="38" w:line="278" w:lineRule="auto"/>
        <w:ind w:right="122"/>
        <w:jc w:val="both"/>
        <w:rPr>
          <w:color w:val="1E1916"/>
        </w:rPr>
      </w:pPr>
      <w:r>
        <w:rPr>
          <w:color w:val="1E1916"/>
        </w:rPr>
        <w:t>Покриття підлоги на платформах і в вестибюлях станцій, а також у суміщених підземних переходах слід передбачати лощеними плитами із гірських порід або із штучних матеріалів із межею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міцності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стискання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60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МПа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(600</w:t>
      </w:r>
      <w:r>
        <w:rPr>
          <w:color w:val="1E1916"/>
          <w:spacing w:val="35"/>
        </w:rPr>
        <w:t xml:space="preserve"> </w:t>
      </w:r>
      <w:proofErr w:type="spellStart"/>
      <w:r>
        <w:rPr>
          <w:color w:val="1E1916"/>
        </w:rPr>
        <w:t>кгс</w:t>
      </w:r>
      <w:proofErr w:type="spellEnd"/>
      <w:r>
        <w:rPr>
          <w:color w:val="1E1916"/>
        </w:rPr>
        <w:t>/см</w:t>
      </w:r>
      <w:r>
        <w:rPr>
          <w:color w:val="1E1916"/>
          <w:vertAlign w:val="superscript"/>
        </w:rPr>
        <w:t>2</w:t>
      </w:r>
      <w:r>
        <w:rPr>
          <w:color w:val="1E1916"/>
        </w:rPr>
        <w:t>)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стирання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ніж 0,5 г/см</w:t>
      </w:r>
      <w:r>
        <w:rPr>
          <w:color w:val="1E1916"/>
          <w:vertAlign w:val="superscript"/>
        </w:rPr>
        <w:t>2</w:t>
      </w:r>
      <w:r>
        <w:rPr>
          <w:color w:val="1E1916"/>
        </w:rPr>
        <w:t>.</w:t>
      </w:r>
    </w:p>
    <w:p w14:paraId="5A20CC6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Товщина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плит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підлоги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30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мм.</w:t>
      </w:r>
    </w:p>
    <w:p w14:paraId="374E0786" w14:textId="77777777" w:rsidR="00DE4006" w:rsidRDefault="00DE4006">
      <w:pPr>
        <w:pStyle w:val="a3"/>
        <w:kinsoku w:val="0"/>
        <w:overflowPunct w:val="0"/>
        <w:spacing w:before="39" w:line="278" w:lineRule="auto"/>
        <w:ind w:right="121"/>
        <w:jc w:val="both"/>
        <w:rPr>
          <w:color w:val="1E1916"/>
        </w:rPr>
      </w:pPr>
      <w:r>
        <w:rPr>
          <w:color w:val="1E1916"/>
        </w:rPr>
        <w:t>Підлогу в службових приміщеннях станцій із постійним перебуванням у них персоналу слід виконувати згідно з ДБН В.1.1-7.</w:t>
      </w:r>
    </w:p>
    <w:p w14:paraId="4783686F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По краю посадкової платформи станції, а також на сходах між платформою та вести- </w:t>
      </w:r>
      <w:proofErr w:type="spellStart"/>
      <w:r>
        <w:rPr>
          <w:color w:val="1E1916"/>
          <w:sz w:val="21"/>
          <w:szCs w:val="21"/>
        </w:rPr>
        <w:t>бюлями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останньою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сходинками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смуги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граніту</w:t>
      </w:r>
      <w:r>
        <w:rPr>
          <w:color w:val="1E1916"/>
          <w:spacing w:val="-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завширшки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см.</w:t>
      </w:r>
    </w:p>
    <w:p w14:paraId="174A527A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 xml:space="preserve">На відстані 50 см від краю платформи слід передбачати </w:t>
      </w:r>
      <w:proofErr w:type="spellStart"/>
      <w:r>
        <w:rPr>
          <w:color w:val="1E1916"/>
        </w:rPr>
        <w:t>штуц</w:t>
      </w:r>
      <w:proofErr w:type="spellEnd"/>
      <w:r>
        <w:rPr>
          <w:color w:val="1E1916"/>
        </w:rPr>
        <w:t>-лінію завширшки до 30 см, контрастну за кольором та тактильну за фактурою від поверхні платформи.</w:t>
      </w:r>
    </w:p>
    <w:p w14:paraId="194AD83B" w14:textId="77777777" w:rsidR="00DE4006" w:rsidRDefault="00DE4006">
      <w:pPr>
        <w:pStyle w:val="a5"/>
        <w:numPr>
          <w:ilvl w:val="3"/>
          <w:numId w:val="22"/>
        </w:numPr>
        <w:tabs>
          <w:tab w:val="left" w:pos="1563"/>
        </w:tabs>
        <w:kinsoku w:val="0"/>
        <w:overflowPunct w:val="0"/>
        <w:spacing w:before="66" w:line="278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шляхах руху пасажирів, у тому числі МГН, в межах станцій та суміщених підземних переходів слід передбачати системи навігації, візуальної статичної і </w:t>
      </w:r>
      <w:proofErr w:type="spellStart"/>
      <w:r>
        <w:rPr>
          <w:color w:val="1E1916"/>
          <w:sz w:val="21"/>
          <w:szCs w:val="21"/>
        </w:rPr>
        <w:t>оперативно-змiнюваної</w:t>
      </w:r>
      <w:proofErr w:type="spellEnd"/>
      <w:r>
        <w:rPr>
          <w:color w:val="1E1916"/>
          <w:sz w:val="21"/>
          <w:szCs w:val="21"/>
        </w:rPr>
        <w:t xml:space="preserve"> інформації, тактильні елементи доступності (тактильні смуги, тактильні інформаційні покажчики), візуальні елементи доступності (контрастне маркування, інформаційні таблички та покажчики) та </w:t>
      </w:r>
      <w:proofErr w:type="spellStart"/>
      <w:r>
        <w:rPr>
          <w:color w:val="1E1916"/>
          <w:sz w:val="21"/>
          <w:szCs w:val="21"/>
        </w:rPr>
        <w:t>аудіопокажчики</w:t>
      </w:r>
      <w:proofErr w:type="spellEnd"/>
      <w:r>
        <w:rPr>
          <w:color w:val="1E1916"/>
          <w:sz w:val="21"/>
          <w:szCs w:val="21"/>
        </w:rPr>
        <w:t xml:space="preserve"> (звукові орієнтири) згідно із ДБН В.2.2-40.</w:t>
      </w:r>
    </w:p>
    <w:p w14:paraId="675614F7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Тактильні смуги (направляючі, попереджувальні та інформаційні) слід проектувати з дотри- </w:t>
      </w:r>
      <w:proofErr w:type="spellStart"/>
      <w:r>
        <w:rPr>
          <w:color w:val="1E1916"/>
        </w:rPr>
        <w:t>манням</w:t>
      </w:r>
      <w:proofErr w:type="spellEnd"/>
      <w:r>
        <w:rPr>
          <w:color w:val="1E1916"/>
        </w:rPr>
        <w:t xml:space="preserve"> індивідуального архітектурного рішення станції метрополітену.</w:t>
      </w:r>
    </w:p>
    <w:p w14:paraId="6C6F3725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1A38A78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A03D32A" w14:textId="77777777" w:rsidR="00DE4006" w:rsidRDefault="00DE4006">
      <w:pPr>
        <w:pStyle w:val="a5"/>
        <w:numPr>
          <w:ilvl w:val="3"/>
          <w:numId w:val="22"/>
        </w:numPr>
        <w:tabs>
          <w:tab w:val="left" w:pos="966"/>
        </w:tabs>
        <w:kinsoku w:val="0"/>
        <w:overflowPunct w:val="0"/>
        <w:spacing w:before="66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Підлога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поперечні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 до водоприймальних пристроїв.</w:t>
      </w:r>
    </w:p>
    <w:p w14:paraId="7FC8ED96" w14:textId="77777777" w:rsidR="00DE4006" w:rsidRDefault="00DE4006">
      <w:pPr>
        <w:pStyle w:val="a5"/>
        <w:numPr>
          <w:ilvl w:val="3"/>
          <w:numId w:val="22"/>
        </w:numPr>
        <w:tabs>
          <w:tab w:val="left" w:pos="987"/>
        </w:tabs>
        <w:kinsoku w:val="0"/>
        <w:overflowPunct w:val="0"/>
        <w:spacing w:before="64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Поздовжній ухил конструктивних елементів (пандусів) у суміщених підземних переходах на шляхах прямування МГН не повинен перевищувати 5 ‰.</w:t>
      </w:r>
    </w:p>
    <w:p w14:paraId="5A4F9E7C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складних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3.46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допускається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збільшувати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поздовжній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ухил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довжині не більше ніж 10 м, поперечний ухил – не менше ніж 20 ‰.</w:t>
      </w:r>
    </w:p>
    <w:p w14:paraId="3B7FD2CA" w14:textId="77777777" w:rsidR="00DE4006" w:rsidRDefault="00DE4006">
      <w:pPr>
        <w:pStyle w:val="a5"/>
        <w:numPr>
          <w:ilvl w:val="3"/>
          <w:numId w:val="22"/>
        </w:numPr>
        <w:tabs>
          <w:tab w:val="left" w:pos="982"/>
        </w:tabs>
        <w:kinsoku w:val="0"/>
        <w:overflowPunct w:val="0"/>
        <w:spacing w:before="63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станціях слід розміщувати технологічні, службові, виробничі і санітарно-побутові при- </w:t>
      </w:r>
      <w:proofErr w:type="spellStart"/>
      <w:r>
        <w:rPr>
          <w:color w:val="1E1916"/>
          <w:sz w:val="21"/>
          <w:szCs w:val="21"/>
        </w:rPr>
        <w:t>мiщення</w:t>
      </w:r>
      <w:proofErr w:type="spellEnd"/>
      <w:r>
        <w:rPr>
          <w:color w:val="1E1916"/>
          <w:sz w:val="21"/>
          <w:szCs w:val="21"/>
        </w:rPr>
        <w:t xml:space="preserve"> для оперативного та чергового персоналу метрополітену згідно з додатком Б.</w:t>
      </w:r>
    </w:p>
    <w:p w14:paraId="31C65DC2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На кожній станції слід передбачати ДПС, що обладнується пристроями телеспостереження і керування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технологічними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процесами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різних режимах експлуатації.</w:t>
      </w:r>
    </w:p>
    <w:p w14:paraId="2207B52B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Приміщення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ДПС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блоці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додатком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5"/>
        </w:rPr>
        <w:t>Б.</w:t>
      </w:r>
    </w:p>
    <w:p w14:paraId="1CBDF65C" w14:textId="77777777" w:rsidR="00DE4006" w:rsidRDefault="00DE4006">
      <w:pPr>
        <w:pStyle w:val="a5"/>
        <w:numPr>
          <w:ilvl w:val="3"/>
          <w:numId w:val="22"/>
        </w:numPr>
        <w:tabs>
          <w:tab w:val="left" w:pos="959"/>
        </w:tabs>
        <w:kinsoku w:val="0"/>
        <w:overflowPunct w:val="0"/>
        <w:spacing w:before="101" w:line="283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входах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(виходах)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тамбури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двома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рядами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дверей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завширшки </w:t>
      </w:r>
      <w:r>
        <w:rPr>
          <w:color w:val="1E1916"/>
          <w:sz w:val="21"/>
          <w:szCs w:val="21"/>
        </w:rPr>
        <w:t>не менше ніж 0,9 м.</w:t>
      </w:r>
    </w:p>
    <w:p w14:paraId="3EA0E2B1" w14:textId="77777777" w:rsidR="00DE4006" w:rsidRDefault="00DE4006">
      <w:pPr>
        <w:pStyle w:val="a3"/>
        <w:kinsoku w:val="0"/>
        <w:overflowPunct w:val="0"/>
        <w:spacing w:line="278" w:lineRule="auto"/>
        <w:ind w:left="110" w:right="692"/>
        <w:jc w:val="both"/>
        <w:rPr>
          <w:color w:val="1E1916"/>
        </w:rPr>
      </w:pPr>
      <w:r>
        <w:rPr>
          <w:color w:val="1E1916"/>
        </w:rPr>
        <w:t>Під час реконструкції та капітального ремонту діючих станцій допускається передбачати одні двері в ряді з шириною проходу не менше ніж 0,9 м.</w:t>
      </w:r>
    </w:p>
    <w:p w14:paraId="3D256DC7" w14:textId="77777777" w:rsidR="00DE4006" w:rsidRDefault="00DE4006">
      <w:pPr>
        <w:pStyle w:val="a5"/>
        <w:numPr>
          <w:ilvl w:val="3"/>
          <w:numId w:val="22"/>
        </w:numPr>
        <w:tabs>
          <w:tab w:val="left" w:pos="979"/>
        </w:tabs>
        <w:kinsoku w:val="0"/>
        <w:overflowPunct w:val="0"/>
        <w:spacing w:before="63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Сходи в суміщені підземні переходи слід накривати павільйонами з одним рядом дверей і шириною проходу не менше ніж 0,9 м та обрамляти парапетами.</w:t>
      </w:r>
    </w:p>
    <w:p w14:paraId="5FF13E16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Під час реконструкції та капітального ремонту діючих станцій допускається в павільйонах передбачати одні двері з шириною проходу не менше ніж 0,9 м.</w:t>
      </w:r>
    </w:p>
    <w:p w14:paraId="44E7C72E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пологих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спусках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сходах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підігрівання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підлоги.</w:t>
      </w:r>
    </w:p>
    <w:p w14:paraId="0AD10CDA" w14:textId="77777777" w:rsidR="00DE4006" w:rsidRDefault="00DE4006">
      <w:pPr>
        <w:pStyle w:val="a5"/>
        <w:numPr>
          <w:ilvl w:val="3"/>
          <w:numId w:val="22"/>
        </w:numPr>
        <w:tabs>
          <w:tab w:val="left" w:pos="1010"/>
        </w:tabs>
        <w:kinsoku w:val="0"/>
        <w:overflowPunct w:val="0"/>
        <w:spacing w:before="102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 кожного боку вулиці на одному із входів у суміщений підземний пішохідний перехід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 передбачати пологий спуск з поздовжнім ухилом не більше ніж 8 ‰ згідно з ДБН В.2.2-40, ДСТУ-Н Б В.2.2-31.</w:t>
      </w:r>
    </w:p>
    <w:p w14:paraId="10E6B235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У складних умовах та у разі влаштування з боку вулиці одного входу у суміщений підземний пішохідний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перехід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вантажопасажирського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ліфта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допускається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пологий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спуск не передбачати.</w:t>
      </w:r>
    </w:p>
    <w:p w14:paraId="7D4F58C4" w14:textId="77777777" w:rsidR="00DE4006" w:rsidRDefault="00DE4006">
      <w:pPr>
        <w:pStyle w:val="a5"/>
        <w:numPr>
          <w:ilvl w:val="3"/>
          <w:numId w:val="22"/>
        </w:numPr>
        <w:tabs>
          <w:tab w:val="left" w:pos="983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Влаштування підйомників на сходових маршах існуючих станцій та суміщених підземних пішохідних переходів допускається у разі відсутності технічної (конструктивної) можливості </w:t>
      </w:r>
      <w:proofErr w:type="spellStart"/>
      <w:r>
        <w:rPr>
          <w:color w:val="1E1916"/>
          <w:sz w:val="21"/>
          <w:szCs w:val="21"/>
        </w:rPr>
        <w:t>вста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новлення</w:t>
      </w:r>
      <w:proofErr w:type="spellEnd"/>
      <w:r>
        <w:rPr>
          <w:color w:val="1E1916"/>
          <w:sz w:val="21"/>
          <w:szCs w:val="21"/>
        </w:rPr>
        <w:t xml:space="preserve"> вантажопасажирських ліфтів або улаштування пологих спусків (пандусів).</w:t>
      </w:r>
    </w:p>
    <w:p w14:paraId="680D5C46" w14:textId="77777777" w:rsidR="00DE4006" w:rsidRDefault="00DE4006">
      <w:pPr>
        <w:pStyle w:val="a3"/>
        <w:kinsoku w:val="0"/>
        <w:overflowPunct w:val="0"/>
        <w:spacing w:line="23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Влаштування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підйомників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під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час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нового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допускається.</w:t>
      </w:r>
    </w:p>
    <w:p w14:paraId="6399DA0C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105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>- мати відповідно до розрахунку згідно з 6.3, але не менше ніж 6 м.</w:t>
      </w:r>
    </w:p>
    <w:p w14:paraId="204ED86D" w14:textId="77777777" w:rsidR="00DE4006" w:rsidRDefault="00DE4006">
      <w:pPr>
        <w:pStyle w:val="a5"/>
        <w:numPr>
          <w:ilvl w:val="3"/>
          <w:numId w:val="22"/>
        </w:numPr>
        <w:tabs>
          <w:tab w:val="left" w:pos="967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Кількість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східців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сходовому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марші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перепаді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 ніж 3 та не більше ніж 12.</w:t>
      </w:r>
    </w:p>
    <w:p w14:paraId="0BD18DD1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Вхідні площадки і східці сходів на шляху руху пасажирів слід викладати гранітом з товщиною плит не менше ніж 60 мм.</w:t>
      </w:r>
    </w:p>
    <w:p w14:paraId="013A3198" w14:textId="77777777" w:rsidR="00DE4006" w:rsidRDefault="00DE4006">
      <w:pPr>
        <w:pStyle w:val="a5"/>
        <w:numPr>
          <w:ilvl w:val="3"/>
          <w:numId w:val="22"/>
        </w:numPr>
        <w:tabs>
          <w:tab w:val="left" w:pos="959"/>
        </w:tabs>
        <w:kinsoku w:val="0"/>
        <w:overflowPunct w:val="0"/>
        <w:spacing w:before="63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 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глибокого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 неглибокого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закладання слід передбачати спорудження прохідного </w:t>
      </w:r>
      <w:r>
        <w:rPr>
          <w:color w:val="1E1916"/>
          <w:sz w:val="21"/>
          <w:szCs w:val="21"/>
        </w:rPr>
        <w:t xml:space="preserve">кабельного </w:t>
      </w:r>
      <w:proofErr w:type="spellStart"/>
      <w:r>
        <w:rPr>
          <w:color w:val="1E1916"/>
          <w:sz w:val="21"/>
          <w:szCs w:val="21"/>
        </w:rPr>
        <w:t>колектора</w:t>
      </w:r>
      <w:proofErr w:type="spellEnd"/>
      <w:r>
        <w:rPr>
          <w:color w:val="1E1916"/>
          <w:sz w:val="21"/>
          <w:szCs w:val="21"/>
        </w:rPr>
        <w:t>, розрахованого на прокладання основного потоку кабелів.</w:t>
      </w:r>
    </w:p>
    <w:p w14:paraId="308D3D3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Кабельні колектори слід розміщувати окремо від вентиляційних колекторів та розділяти на протипожежні відсіки.</w:t>
      </w:r>
    </w:p>
    <w:p w14:paraId="3571DB72" w14:textId="77777777" w:rsidR="00DE4006" w:rsidRDefault="00DE4006">
      <w:pPr>
        <w:pStyle w:val="a5"/>
        <w:numPr>
          <w:ilvl w:val="3"/>
          <w:numId w:val="22"/>
        </w:numPr>
        <w:tabs>
          <w:tab w:val="left" w:pos="1010"/>
        </w:tabs>
        <w:kinsoku w:val="0"/>
        <w:overflowPunct w:val="0"/>
        <w:spacing w:before="63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поверхні землі біля одного із виходів станції (або виходу з суміщеного підземного пішохідного переходу) слід передбачати майданчик для установки контейнерів для твердих </w:t>
      </w:r>
      <w:proofErr w:type="spellStart"/>
      <w:r>
        <w:rPr>
          <w:color w:val="1E1916"/>
          <w:sz w:val="21"/>
          <w:szCs w:val="21"/>
        </w:rPr>
        <w:t>побу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тових</w:t>
      </w:r>
      <w:proofErr w:type="spellEnd"/>
      <w:r>
        <w:rPr>
          <w:color w:val="1E1916"/>
          <w:sz w:val="21"/>
          <w:szCs w:val="21"/>
        </w:rPr>
        <w:t xml:space="preserve"> відходів.</w:t>
      </w:r>
    </w:p>
    <w:p w14:paraId="6BFC647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станціях, обладнаних ескалаторами з одним нахилом, у вестибюлі необхідно перед- </w:t>
      </w:r>
      <w:proofErr w:type="spellStart"/>
      <w:r>
        <w:rPr>
          <w:color w:val="1E1916"/>
          <w:spacing w:val="-2"/>
          <w:sz w:val="21"/>
          <w:szCs w:val="21"/>
        </w:rPr>
        <w:t>бачати</w:t>
      </w:r>
      <w:proofErr w:type="spellEnd"/>
      <w:r>
        <w:rPr>
          <w:color w:val="1E1916"/>
          <w:spacing w:val="-2"/>
          <w:sz w:val="21"/>
          <w:szCs w:val="21"/>
        </w:rPr>
        <w:t xml:space="preserve"> конструктивні (технологічні) елементи для транспортування великогабаритного обладнання </w:t>
      </w:r>
      <w:r>
        <w:rPr>
          <w:color w:val="1E1916"/>
          <w:sz w:val="21"/>
          <w:szCs w:val="21"/>
        </w:rPr>
        <w:t>ескалаторів, а на станціях з двома нахилами – демонтажну шахту з виходом на поверхню землі з рівня машинного залу проміжного вестибюля.</w:t>
      </w:r>
    </w:p>
    <w:p w14:paraId="4CA611E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A089B8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742C1F6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7"/>
        <w:jc w:val="both"/>
        <w:rPr>
          <w:color w:val="1E1916"/>
          <w:spacing w:val="-2"/>
        </w:rPr>
      </w:pPr>
      <w:r>
        <w:rPr>
          <w:color w:val="1E1916"/>
        </w:rPr>
        <w:t xml:space="preserve">БУДІВЕЛЬНІ </w:t>
      </w:r>
      <w:r>
        <w:rPr>
          <w:color w:val="1E1916"/>
          <w:spacing w:val="-2"/>
        </w:rPr>
        <w:t>КОНСТРУКЦІЇ</w:t>
      </w:r>
    </w:p>
    <w:p w14:paraId="3717DE3F" w14:textId="77777777" w:rsidR="00DE4006" w:rsidRDefault="00DE4006">
      <w:pPr>
        <w:pStyle w:val="a5"/>
        <w:numPr>
          <w:ilvl w:val="3"/>
          <w:numId w:val="22"/>
        </w:numPr>
        <w:tabs>
          <w:tab w:val="left" w:pos="1496"/>
        </w:tabs>
        <w:kinsoku w:val="0"/>
        <w:overflowPunct w:val="0"/>
        <w:spacing w:before="105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Конструкції підземних споруд слід проектувати з урахуванням </w:t>
      </w:r>
      <w:proofErr w:type="spellStart"/>
      <w:r>
        <w:rPr>
          <w:color w:val="1E1916"/>
          <w:sz w:val="21"/>
          <w:szCs w:val="21"/>
        </w:rPr>
        <w:t>об’ємно</w:t>
      </w:r>
      <w:proofErr w:type="spellEnd"/>
      <w:r>
        <w:rPr>
          <w:color w:val="1E1916"/>
          <w:sz w:val="21"/>
          <w:szCs w:val="21"/>
        </w:rPr>
        <w:t>-планувальних рішень,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глибини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інженерно-геологічних,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кліматичних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сейсмічних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 можливого агресивного впливу навколишнього природного середовища та небезпечних чинників пожежі на конструкцію.</w:t>
      </w:r>
    </w:p>
    <w:p w14:paraId="29B5F599" w14:textId="77777777" w:rsidR="00DE4006" w:rsidRDefault="00DE4006">
      <w:pPr>
        <w:pStyle w:val="a5"/>
        <w:numPr>
          <w:ilvl w:val="3"/>
          <w:numId w:val="22"/>
        </w:numPr>
        <w:tabs>
          <w:tab w:val="left" w:pos="1447"/>
        </w:tabs>
        <w:kinsoku w:val="0"/>
        <w:overflowPunct w:val="0"/>
        <w:spacing w:before="54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(оправи) закритого способу робіт слід проектувати замкну- тими зі збірних залізобетонних елементів або монолітного залізобетону.</w:t>
      </w:r>
    </w:p>
    <w:p w14:paraId="449BB8D6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Оправи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перегінних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внутрішнім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діаметром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5,1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(5,2)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22"/>
        </w:rPr>
        <w:t xml:space="preserve"> </w:t>
      </w:r>
      <w:r>
        <w:rPr>
          <w:color w:val="1E1916"/>
          <w:spacing w:val="-2"/>
        </w:rPr>
        <w:t>винятком</w:t>
      </w:r>
    </w:p>
    <w:p w14:paraId="250EC3CF" w14:textId="77777777" w:rsidR="00DE4006" w:rsidRDefault="00DE4006">
      <w:pPr>
        <w:pStyle w:val="a3"/>
        <w:kinsoku w:val="0"/>
        <w:overflowPunct w:val="0"/>
        <w:spacing w:before="42" w:line="280" w:lineRule="auto"/>
        <w:ind w:right="123" w:firstLine="0"/>
        <w:jc w:val="both"/>
        <w:rPr>
          <w:color w:val="1E1916"/>
        </w:rPr>
      </w:pPr>
      <w:r>
        <w:rPr>
          <w:color w:val="1E1916"/>
        </w:rPr>
        <w:t>перехідних ділянок із глибокого на неглибоке закладання та ділянок тунелів, що споруджуються способом продавлювання, для яких слід передбачати оправи внутрішнім діаметром не менше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ніж 5,4 м.</w:t>
      </w:r>
    </w:p>
    <w:p w14:paraId="427A9C6A" w14:textId="77777777" w:rsidR="00DE4006" w:rsidRDefault="00DE4006">
      <w:pPr>
        <w:pStyle w:val="a3"/>
        <w:kinsoku w:val="0"/>
        <w:overflowPunct w:val="0"/>
        <w:spacing w:line="280" w:lineRule="auto"/>
        <w:ind w:right="124"/>
        <w:jc w:val="both"/>
        <w:rPr>
          <w:color w:val="1E1916"/>
        </w:rPr>
      </w:pPr>
      <w:r>
        <w:rPr>
          <w:color w:val="1E1916"/>
        </w:rPr>
        <w:t>Оправи із чавунних тюбінгів дозволяється передбачати у разі проектування споруд, що будуються закритим способом, за таких умов:</w:t>
      </w:r>
    </w:p>
    <w:p w14:paraId="74CF5B88" w14:textId="77777777" w:rsidR="00DE4006" w:rsidRDefault="00DE4006">
      <w:pPr>
        <w:pStyle w:val="a5"/>
        <w:numPr>
          <w:ilvl w:val="0"/>
          <w:numId w:val="16"/>
        </w:numPr>
        <w:tabs>
          <w:tab w:val="left" w:pos="1297"/>
        </w:tabs>
        <w:kinsoku w:val="0"/>
        <w:overflowPunct w:val="0"/>
        <w:spacing w:line="280" w:lineRule="auto"/>
        <w:ind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незв’язних водоносних ґрунтах, включаючи зони розломів і тектонічної роздрібненості скельних ґрунтів, і слабких (плинних, </w:t>
      </w:r>
      <w:proofErr w:type="spellStart"/>
      <w:r>
        <w:rPr>
          <w:color w:val="1E1916"/>
          <w:sz w:val="21"/>
          <w:szCs w:val="21"/>
        </w:rPr>
        <w:t>плиннопластичних</w:t>
      </w:r>
      <w:proofErr w:type="spellEnd"/>
      <w:r>
        <w:rPr>
          <w:color w:val="1E1916"/>
          <w:sz w:val="21"/>
          <w:szCs w:val="21"/>
        </w:rPr>
        <w:t xml:space="preserve"> і </w:t>
      </w:r>
      <w:proofErr w:type="spellStart"/>
      <w:r>
        <w:rPr>
          <w:color w:val="1E1916"/>
          <w:sz w:val="21"/>
          <w:szCs w:val="21"/>
        </w:rPr>
        <w:t>м’якопластичних</w:t>
      </w:r>
      <w:proofErr w:type="spellEnd"/>
      <w:r>
        <w:rPr>
          <w:color w:val="1E1916"/>
          <w:sz w:val="21"/>
          <w:szCs w:val="21"/>
        </w:rPr>
        <w:t>) глинистих ґрунтах;</w:t>
      </w:r>
    </w:p>
    <w:p w14:paraId="51F7661E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line="240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водоносних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гідростатичним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конструкцію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понад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0,15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МПа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(1,5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кгс</w:t>
      </w:r>
      <w:proofErr w:type="spellEnd"/>
      <w:r>
        <w:rPr>
          <w:color w:val="1E1916"/>
          <w:spacing w:val="-2"/>
          <w:sz w:val="21"/>
          <w:szCs w:val="21"/>
        </w:rPr>
        <w:t>/см</w:t>
      </w:r>
      <w:r>
        <w:rPr>
          <w:color w:val="1E1916"/>
          <w:spacing w:val="-2"/>
          <w:sz w:val="21"/>
          <w:szCs w:val="21"/>
          <w:vertAlign w:val="superscript"/>
        </w:rPr>
        <w:t>2</w:t>
      </w:r>
      <w:r>
        <w:rPr>
          <w:color w:val="1E1916"/>
          <w:spacing w:val="-2"/>
          <w:sz w:val="21"/>
          <w:szCs w:val="21"/>
        </w:rPr>
        <w:t>);</w:t>
      </w:r>
    </w:p>
    <w:p w14:paraId="1B157487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before="37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притоку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забій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понад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</w:t>
      </w:r>
      <w:r>
        <w:rPr>
          <w:color w:val="1E1916"/>
          <w:spacing w:val="-2"/>
          <w:sz w:val="21"/>
          <w:szCs w:val="21"/>
          <w:vertAlign w:val="superscript"/>
        </w:rPr>
        <w:t>3</w:t>
      </w:r>
      <w:r>
        <w:rPr>
          <w:color w:val="1E1916"/>
          <w:spacing w:val="-2"/>
          <w:sz w:val="21"/>
          <w:szCs w:val="21"/>
        </w:rPr>
        <w:t>/год;</w:t>
      </w:r>
    </w:p>
    <w:p w14:paraId="21241A8A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before="38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продавлювання.</w:t>
      </w:r>
    </w:p>
    <w:p w14:paraId="011ADC28" w14:textId="77777777" w:rsidR="00DE4006" w:rsidRDefault="00DE4006">
      <w:pPr>
        <w:pStyle w:val="a5"/>
        <w:numPr>
          <w:ilvl w:val="3"/>
          <w:numId w:val="22"/>
        </w:numPr>
        <w:tabs>
          <w:tab w:val="left" w:pos="1424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їх спільної роботи з ґрунтом. У разі застосування збірних оправ необхідно передбачати заповнення порожнин за оправою або силове притискання </w:t>
      </w:r>
      <w:proofErr w:type="spellStart"/>
      <w:r>
        <w:rPr>
          <w:color w:val="1E1916"/>
          <w:sz w:val="21"/>
          <w:szCs w:val="21"/>
        </w:rPr>
        <w:t>кілець</w:t>
      </w:r>
      <w:proofErr w:type="spellEnd"/>
      <w:r>
        <w:rPr>
          <w:color w:val="1E1916"/>
          <w:sz w:val="21"/>
          <w:szCs w:val="21"/>
        </w:rPr>
        <w:t xml:space="preserve"> оправи до ґрунту під час монтажу.</w:t>
      </w:r>
    </w:p>
    <w:p w14:paraId="7E7C8A99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10"/>
        </w:rPr>
      </w:pPr>
      <w:r>
        <w:rPr>
          <w:color w:val="1E1916"/>
        </w:rPr>
        <w:t>Збірні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оправи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суміжних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станційних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інших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тунелів,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взаємного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10"/>
        </w:rPr>
        <w:t>в</w:t>
      </w:r>
    </w:p>
    <w:p w14:paraId="0ADE05E6" w14:textId="77777777" w:rsidR="00DE4006" w:rsidRDefault="00DE4006">
      <w:pPr>
        <w:pStyle w:val="a3"/>
        <w:kinsoku w:val="0"/>
        <w:overflowPunct w:val="0"/>
        <w:spacing w:before="42" w:line="280" w:lineRule="auto"/>
        <w:ind w:right="124" w:firstLine="0"/>
        <w:jc w:val="both"/>
        <w:rPr>
          <w:color w:val="1E1916"/>
        </w:rPr>
      </w:pPr>
      <w:r>
        <w:rPr>
          <w:color w:val="1E1916"/>
        </w:rPr>
        <w:t xml:space="preserve">нескельних ґрунтах, а також тунелів, розташованих на відстані менше ніж 2 м від </w:t>
      </w:r>
      <w:proofErr w:type="spellStart"/>
      <w:r>
        <w:rPr>
          <w:color w:val="1E1916"/>
        </w:rPr>
        <w:t>підстилаючих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водонасичених</w:t>
      </w:r>
      <w:proofErr w:type="spellEnd"/>
      <w:r>
        <w:rPr>
          <w:color w:val="1E1916"/>
        </w:rPr>
        <w:t xml:space="preserve"> піщаних або слабких глинистих ґрунтів, повинні мати в’язі розтягу.</w:t>
      </w:r>
    </w:p>
    <w:p w14:paraId="02950061" w14:textId="77777777" w:rsidR="00DE4006" w:rsidRDefault="00DE4006">
      <w:pPr>
        <w:pStyle w:val="a5"/>
        <w:numPr>
          <w:ilvl w:val="3"/>
          <w:numId w:val="22"/>
        </w:numPr>
        <w:tabs>
          <w:tab w:val="left" w:pos="1476"/>
        </w:tabs>
        <w:kinsoku w:val="0"/>
        <w:overflowPunct w:val="0"/>
        <w:spacing w:before="66" w:line="292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Підземні споруди метрополітену повинні бути захищені від проникнення поверхневих, ґрунтових та інших вод.</w:t>
      </w:r>
    </w:p>
    <w:p w14:paraId="293C4914" w14:textId="77777777" w:rsidR="00DE4006" w:rsidRDefault="00DE4006">
      <w:pPr>
        <w:pStyle w:val="a5"/>
        <w:numPr>
          <w:ilvl w:val="3"/>
          <w:numId w:val="22"/>
        </w:numPr>
        <w:tabs>
          <w:tab w:val="left" w:pos="1418"/>
        </w:tabs>
        <w:kinsoku w:val="0"/>
        <w:overflowPunct w:val="0"/>
        <w:spacing w:before="53" w:line="292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гідростатичного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влаштування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заоправного</w:t>
      </w:r>
      <w:proofErr w:type="spellEnd"/>
      <w:r>
        <w:rPr>
          <w:color w:val="1E1916"/>
          <w:sz w:val="21"/>
          <w:szCs w:val="21"/>
        </w:rPr>
        <w:t xml:space="preserve"> дренажу з відведенням води в лоток тунелю у разі </w:t>
      </w:r>
      <w:proofErr w:type="spellStart"/>
      <w:r>
        <w:rPr>
          <w:color w:val="1E1916"/>
          <w:sz w:val="21"/>
          <w:szCs w:val="21"/>
        </w:rPr>
        <w:t>неперевищення</w:t>
      </w:r>
      <w:proofErr w:type="spellEnd"/>
      <w:r>
        <w:rPr>
          <w:color w:val="1E1916"/>
          <w:sz w:val="21"/>
          <w:szCs w:val="21"/>
        </w:rPr>
        <w:t xml:space="preserve"> притоку води 5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 xml:space="preserve">/год на 1 км </w:t>
      </w:r>
      <w:r>
        <w:rPr>
          <w:color w:val="1E1916"/>
          <w:spacing w:val="-2"/>
          <w:sz w:val="21"/>
          <w:szCs w:val="21"/>
        </w:rPr>
        <w:t>тунелю.</w:t>
      </w:r>
    </w:p>
    <w:p w14:paraId="08CC54D2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прогнозованої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зміни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рівня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вод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комплекс</w:t>
      </w:r>
      <w:r>
        <w:rPr>
          <w:color w:val="1E1916"/>
          <w:spacing w:val="5"/>
        </w:rPr>
        <w:t xml:space="preserve"> </w:t>
      </w:r>
      <w:proofErr w:type="spellStart"/>
      <w:r>
        <w:rPr>
          <w:color w:val="1E1916"/>
          <w:spacing w:val="-2"/>
        </w:rPr>
        <w:t>конст</w:t>
      </w:r>
      <w:proofErr w:type="spellEnd"/>
      <w:r>
        <w:rPr>
          <w:color w:val="1E1916"/>
          <w:spacing w:val="-2"/>
        </w:rPr>
        <w:t>-</w:t>
      </w:r>
    </w:p>
    <w:p w14:paraId="21DEAA86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</w:pPr>
      <w:proofErr w:type="spellStart"/>
      <w:r>
        <w:rPr>
          <w:color w:val="1E1916"/>
        </w:rPr>
        <w:t>руктивних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заходів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компенсації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наслідків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гідростатичного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замулення.</w:t>
      </w:r>
    </w:p>
    <w:p w14:paraId="76408CED" w14:textId="77777777" w:rsidR="00DE4006" w:rsidRDefault="00DE4006">
      <w:pPr>
        <w:pStyle w:val="a5"/>
        <w:numPr>
          <w:ilvl w:val="3"/>
          <w:numId w:val="22"/>
        </w:numPr>
        <w:tabs>
          <w:tab w:val="left" w:pos="1412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Залізобетонні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бетонні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будуються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відкритим способами, слід проектувати відповідно до ДБН В.2.6-98.</w:t>
      </w:r>
    </w:p>
    <w:p w14:paraId="256B4D6C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Сталеві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В.2.6-</w:t>
      </w:r>
      <w:r>
        <w:rPr>
          <w:color w:val="1E1916"/>
          <w:spacing w:val="-4"/>
        </w:rPr>
        <w:t>198.</w:t>
      </w:r>
    </w:p>
    <w:p w14:paraId="2085DC50" w14:textId="77777777" w:rsidR="00DE4006" w:rsidRDefault="00DE4006">
      <w:pPr>
        <w:pStyle w:val="a3"/>
        <w:kinsoku w:val="0"/>
        <w:overflowPunct w:val="0"/>
        <w:spacing w:before="38" w:line="280" w:lineRule="auto"/>
        <w:ind w:right="122"/>
        <w:jc w:val="both"/>
        <w:rPr>
          <w:color w:val="1E1916"/>
        </w:rPr>
      </w:pPr>
      <w:r>
        <w:rPr>
          <w:color w:val="1E1916"/>
        </w:rPr>
        <w:t>Конструкції будівель та інших наземних (надземних) споруд та основ слід проектувати з урахуванням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В.2.6-98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Норм,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вестибю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лів</w:t>
      </w:r>
      <w:proofErr w:type="spellEnd"/>
      <w:r>
        <w:rPr>
          <w:color w:val="1E1916"/>
        </w:rPr>
        <w:t xml:space="preserve"> – згідно з ДБН В.2.1-10, ДБН В.2.6-220, влаштування теплової ізоляції – згідно з ДБН В.2.6-31.</w:t>
      </w:r>
    </w:p>
    <w:p w14:paraId="4A61A5C1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67"/>
        <w:ind w:left="1424" w:hanging="351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Суміщені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метрополітеном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В.2.3-</w:t>
      </w:r>
      <w:r>
        <w:rPr>
          <w:color w:val="1E1916"/>
          <w:spacing w:val="-5"/>
          <w:sz w:val="21"/>
          <w:szCs w:val="21"/>
        </w:rPr>
        <w:t>14.</w:t>
      </w:r>
    </w:p>
    <w:p w14:paraId="1F20BBE6" w14:textId="77777777" w:rsidR="00DE4006" w:rsidRDefault="00DE4006">
      <w:pPr>
        <w:pStyle w:val="a5"/>
        <w:numPr>
          <w:ilvl w:val="3"/>
          <w:numId w:val="22"/>
        </w:numPr>
        <w:tabs>
          <w:tab w:val="left" w:pos="1483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Класи бетону підземних конструкцій за міцністю на стиск та за морозостійкістю слід приймати згідно з ДБН В.2.6-98.</w:t>
      </w:r>
    </w:p>
    <w:p w14:paraId="45D537C7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Бетон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елементів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тунельних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оправ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марку</w:t>
      </w:r>
      <w:r>
        <w:rPr>
          <w:color w:val="1E1916"/>
          <w:spacing w:val="34"/>
        </w:rPr>
        <w:t xml:space="preserve"> </w:t>
      </w:r>
      <w:r>
        <w:rPr>
          <w:color w:val="1E1916"/>
          <w:spacing w:val="-2"/>
        </w:rPr>
        <w:t>водонепроникності</w:t>
      </w:r>
    </w:p>
    <w:p w14:paraId="1FC9A33D" w14:textId="77777777" w:rsidR="00DE4006" w:rsidRDefault="00DE4006">
      <w:pPr>
        <w:pStyle w:val="a3"/>
        <w:kinsoku w:val="0"/>
        <w:overflowPunct w:val="0"/>
        <w:spacing w:before="42" w:line="280" w:lineRule="auto"/>
        <w:ind w:right="123" w:firstLine="0"/>
        <w:jc w:val="both"/>
        <w:rPr>
          <w:color w:val="1E1916"/>
        </w:rPr>
      </w:pPr>
      <w:r>
        <w:rPr>
          <w:color w:val="1E1916"/>
        </w:rPr>
        <w:t>не нижче ніж W8 згідно з ДСТУ Б В.2.7-170, а для конструкцій, які споруджуються в обводнених ґрунтах, – не нижче ніж W12.</w:t>
      </w:r>
    </w:p>
    <w:p w14:paraId="15881BC0" w14:textId="77777777" w:rsidR="00DE4006" w:rsidRDefault="00DE4006">
      <w:pPr>
        <w:pStyle w:val="a5"/>
        <w:numPr>
          <w:ilvl w:val="3"/>
          <w:numId w:val="22"/>
        </w:numPr>
        <w:tabs>
          <w:tab w:val="left" w:pos="1416"/>
        </w:tabs>
        <w:kinsoku w:val="0"/>
        <w:overflowPunct w:val="0"/>
        <w:spacing w:before="6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конструкціях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 зміни типу конструкцій або виду ґрунту в основі слід передбачати влаштування деформаційних швів за перевірочними розрахунками, але не більше ніж через 60 м.</w:t>
      </w:r>
    </w:p>
    <w:p w14:paraId="219D5E42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конструкціях,</w:t>
      </w:r>
      <w:r>
        <w:rPr>
          <w:color w:val="1E1916"/>
          <w:spacing w:val="16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складних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3.46,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13"/>
        </w:rPr>
        <w:t xml:space="preserve"> </w:t>
      </w:r>
      <w:proofErr w:type="spellStart"/>
      <w:r>
        <w:rPr>
          <w:color w:val="1E1916"/>
          <w:spacing w:val="-2"/>
        </w:rPr>
        <w:t>передба</w:t>
      </w:r>
      <w:proofErr w:type="spellEnd"/>
      <w:r>
        <w:rPr>
          <w:color w:val="1E1916"/>
          <w:spacing w:val="-2"/>
        </w:rPr>
        <w:t>-</w:t>
      </w:r>
    </w:p>
    <w:p w14:paraId="2D35C4B9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</w:pPr>
      <w:r>
        <w:rPr>
          <w:color w:val="1E1916"/>
        </w:rPr>
        <w:t>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додаткові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деформаційні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шви,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яких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розрахунком.</w:t>
      </w:r>
    </w:p>
    <w:p w14:paraId="02C8B046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81F105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AC2F28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На станціях у зонах деформаційних швів деталі архітектурного оформлення повинні бути розрізані за площиною шва.</w:t>
      </w:r>
    </w:p>
    <w:p w14:paraId="73DF5832" w14:textId="77777777" w:rsidR="00DE4006" w:rsidRDefault="00DE4006">
      <w:pPr>
        <w:pStyle w:val="a5"/>
        <w:numPr>
          <w:ilvl w:val="3"/>
          <w:numId w:val="22"/>
        </w:numPr>
        <w:tabs>
          <w:tab w:val="left" w:pos="962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разі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агресивного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повітряного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середовища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враховувати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вимоги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В.1.1-7 </w:t>
      </w:r>
      <w:r>
        <w:rPr>
          <w:color w:val="1E1916"/>
          <w:sz w:val="21"/>
          <w:szCs w:val="21"/>
        </w:rPr>
        <w:t xml:space="preserve">щодо захисту внутрішніх поверхонь чавунних тюбінгів та сталевих конструкцій, не захищених </w:t>
      </w:r>
      <w:r>
        <w:rPr>
          <w:color w:val="1E1916"/>
          <w:spacing w:val="-2"/>
          <w:sz w:val="21"/>
          <w:szCs w:val="21"/>
        </w:rPr>
        <w:t>бетоном.</w:t>
      </w:r>
    </w:p>
    <w:p w14:paraId="5A475B9E" w14:textId="77777777" w:rsidR="00DE4006" w:rsidRDefault="00DE4006">
      <w:pPr>
        <w:pStyle w:val="a5"/>
        <w:numPr>
          <w:ilvl w:val="3"/>
          <w:numId w:val="22"/>
        </w:numPr>
        <w:tabs>
          <w:tab w:val="left" w:pos="990"/>
        </w:tabs>
        <w:kinsoku w:val="0"/>
        <w:overflowPunct w:val="0"/>
        <w:spacing w:before="66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оправ підземних споруд, що споруджуються відкритим способом, слід передбачати зовнішню гідроізоляцію.</w:t>
      </w:r>
    </w:p>
    <w:p w14:paraId="7E929423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Конструкції підземних споруд слід захищати від агресивної дії зовнішнього середовища та від корозії блукаючими струмами.</w:t>
      </w:r>
    </w:p>
    <w:p w14:paraId="5849F774" w14:textId="77777777" w:rsidR="00DE4006" w:rsidRDefault="00DE4006">
      <w:pPr>
        <w:pStyle w:val="a5"/>
        <w:numPr>
          <w:ilvl w:val="3"/>
          <w:numId w:val="22"/>
        </w:numPr>
        <w:tabs>
          <w:tab w:val="left" w:pos="102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Внутрішні поверхні чавунних тюбінгів і сталевих конструкцій, не покриті бетоном, на станціях і пристанційних спорудах, а у разі агресивного повітряного середовища – у перегінних тунелях,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спорудах і стволах шахт слід покривати вогнезахисними та </w:t>
      </w:r>
      <w:proofErr w:type="spellStart"/>
      <w:r>
        <w:rPr>
          <w:color w:val="1E1916"/>
          <w:sz w:val="21"/>
          <w:szCs w:val="21"/>
        </w:rPr>
        <w:t>протикоро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зійними</w:t>
      </w:r>
      <w:proofErr w:type="spellEnd"/>
      <w:r>
        <w:rPr>
          <w:color w:val="1E1916"/>
          <w:sz w:val="21"/>
          <w:szCs w:val="21"/>
        </w:rPr>
        <w:t xml:space="preserve"> сумішами, характеристики яких забезпечують потрібні межі вогнестійкості згідно з 14.14.</w:t>
      </w:r>
    </w:p>
    <w:p w14:paraId="28A6F6FB" w14:textId="77777777" w:rsidR="00DE4006" w:rsidRDefault="00DE4006">
      <w:pPr>
        <w:pStyle w:val="2"/>
        <w:kinsoku w:val="0"/>
        <w:overflowPunct w:val="0"/>
        <w:spacing w:before="73"/>
        <w:ind w:left="507"/>
        <w:rPr>
          <w:color w:val="1E1916"/>
          <w:spacing w:val="-2"/>
        </w:rPr>
      </w:pPr>
      <w:r>
        <w:rPr>
          <w:color w:val="1E1916"/>
        </w:rPr>
        <w:t>Навантаження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впливи.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положення</w:t>
      </w:r>
    </w:p>
    <w:p w14:paraId="285DCCDB" w14:textId="77777777" w:rsidR="00DE4006" w:rsidRDefault="00DE4006">
      <w:pPr>
        <w:pStyle w:val="a5"/>
        <w:numPr>
          <w:ilvl w:val="3"/>
          <w:numId w:val="22"/>
        </w:numPr>
        <w:tabs>
          <w:tab w:val="left" w:pos="979"/>
        </w:tabs>
        <w:kinsoku w:val="0"/>
        <w:overflowPunct w:val="0"/>
        <w:spacing w:before="105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Навантаження і впливи, що діють на оправу тунелів і на ґрунтовий масив, який її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вміщує, слід приймати в таких комбінаціях:</w:t>
      </w:r>
    </w:p>
    <w:p w14:paraId="3188C6F3" w14:textId="77777777" w:rsidR="00DE4006" w:rsidRDefault="00DE4006">
      <w:pPr>
        <w:pStyle w:val="a5"/>
        <w:numPr>
          <w:ilvl w:val="0"/>
          <w:numId w:val="21"/>
        </w:numPr>
        <w:tabs>
          <w:tab w:val="left" w:pos="684"/>
        </w:tabs>
        <w:kinsoku w:val="0"/>
        <w:overflowPunct w:val="0"/>
        <w:spacing w:line="278" w:lineRule="auto"/>
        <w:ind w:right="691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основних,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постійних,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тривалих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короткочасних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 </w:t>
      </w:r>
      <w:r>
        <w:rPr>
          <w:color w:val="1E1916"/>
          <w:spacing w:val="-2"/>
          <w:sz w:val="21"/>
          <w:szCs w:val="21"/>
        </w:rPr>
        <w:t>впливів;</w:t>
      </w:r>
    </w:p>
    <w:p w14:paraId="67452680" w14:textId="77777777" w:rsidR="00DE4006" w:rsidRDefault="00DE4006">
      <w:pPr>
        <w:pStyle w:val="a5"/>
        <w:numPr>
          <w:ilvl w:val="0"/>
          <w:numId w:val="21"/>
        </w:numPr>
        <w:tabs>
          <w:tab w:val="left" w:pos="666"/>
        </w:tabs>
        <w:kinsoku w:val="0"/>
        <w:overflowPunct w:val="0"/>
        <w:spacing w:line="27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особливих,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складаються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постійних,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тимчасових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тривалих,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деяких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короткочасних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одного </w:t>
      </w:r>
      <w:r>
        <w:rPr>
          <w:color w:val="1E1916"/>
          <w:sz w:val="21"/>
          <w:szCs w:val="21"/>
        </w:rPr>
        <w:t>із особливих навантажень і впливів.</w:t>
      </w:r>
    </w:p>
    <w:p w14:paraId="62E2EE9D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Навантаження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впливи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прийматися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найбільш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несприятливих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комбінаціях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окремо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для експлуатаційного і будівельного періодів.</w:t>
      </w:r>
    </w:p>
    <w:p w14:paraId="36E8EF60" w14:textId="77777777" w:rsidR="00DE4006" w:rsidRDefault="00DE4006">
      <w:pPr>
        <w:pStyle w:val="a3"/>
        <w:kinsoku w:val="0"/>
        <w:overflowPunct w:val="0"/>
        <w:spacing w:line="278" w:lineRule="auto"/>
        <w:ind w:left="110" w:right="770"/>
        <w:rPr>
          <w:color w:val="1E1916"/>
        </w:rPr>
      </w:pPr>
      <w:r>
        <w:rPr>
          <w:color w:val="1E1916"/>
        </w:rPr>
        <w:t>Розрахункові навантаження слід визначати як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 xml:space="preserve">добуток нормативних навантажень на </w:t>
      </w:r>
      <w:proofErr w:type="spellStart"/>
      <w:r>
        <w:rPr>
          <w:color w:val="1E1916"/>
        </w:rPr>
        <w:t>коефi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цієнти</w:t>
      </w:r>
      <w:proofErr w:type="spellEnd"/>
      <w:r>
        <w:rPr>
          <w:color w:val="1E1916"/>
        </w:rPr>
        <w:t xml:space="preserve"> надійності відповідно до таблиці 3.</w:t>
      </w:r>
    </w:p>
    <w:p w14:paraId="213416C2" w14:textId="77777777" w:rsidR="00DE4006" w:rsidRDefault="00DE4006">
      <w:pPr>
        <w:pStyle w:val="a3"/>
        <w:kinsoku w:val="0"/>
        <w:overflowPunct w:val="0"/>
        <w:spacing w:before="87"/>
        <w:ind w:left="110"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3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Коефіцієнти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різних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видів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навантаження</w:t>
      </w:r>
    </w:p>
    <w:p w14:paraId="6659E4FE" w14:textId="77777777" w:rsidR="00DE4006" w:rsidRDefault="00DE4006">
      <w:pPr>
        <w:pStyle w:val="a3"/>
        <w:kinsoku w:val="0"/>
        <w:overflowPunct w:val="0"/>
        <w:spacing w:before="5" w:after="1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6"/>
        <w:gridCol w:w="1392"/>
      </w:tblGrid>
      <w:tr w:rsidR="00DE4006" w:rsidRPr="00FB7BB8" w14:paraId="110776A2" w14:textId="77777777">
        <w:trPr>
          <w:trHeight w:val="61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B2E048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6652F53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96" w:right="318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навантаження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96D8C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93" w:right="42" w:hanging="3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Коефіцієнт надійності</w:t>
            </w:r>
          </w:p>
        </w:tc>
      </w:tr>
      <w:tr w:rsidR="00DE4006" w:rsidRPr="00FB7BB8" w14:paraId="5E506F30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5ECFA2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2455" w:right="2446"/>
              <w:jc w:val="center"/>
              <w:rPr>
                <w:b/>
                <w:bCs/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ґрунтовий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>масив</w:t>
            </w:r>
          </w:p>
        </w:tc>
      </w:tr>
      <w:tr w:rsidR="00DE4006" w:rsidRPr="00FB7BB8" w14:paraId="491756AE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C66F8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власної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ґрунтового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масиву:</w:t>
            </w:r>
          </w:p>
          <w:p w14:paraId="2DB0BDB9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B207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8C9999F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1,1</w:t>
            </w:r>
          </w:p>
        </w:tc>
      </w:tr>
      <w:tr w:rsidR="00DE4006" w:rsidRPr="00FB7BB8" w14:paraId="007BCEF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653CF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E0647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60F0DE2E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BF1B5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залишкових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тектонічних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полів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87C08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43A2A55A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886D9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гірничого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склепіння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E217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1,5</w:t>
            </w:r>
          </w:p>
        </w:tc>
      </w:tr>
      <w:tr w:rsidR="00DE4006" w:rsidRPr="00FB7BB8" w14:paraId="56310B00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AE43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будівель,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облаштувань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землі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4EAC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(0,8)</w:t>
            </w:r>
          </w:p>
        </w:tc>
      </w:tr>
      <w:tr w:rsidR="00DE4006" w:rsidRPr="00FB7BB8" w14:paraId="68631C73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7FDD1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рухомого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складу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метрополітену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525A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7569517E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74B8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наземного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транспорту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88AF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1" w:right="42" w:firstLine="23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Згідно з ДБН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В.2.3-14</w:t>
            </w:r>
          </w:p>
        </w:tc>
      </w:tr>
      <w:tr w:rsidR="00DE4006" w:rsidRPr="00FB7BB8" w14:paraId="66EB85B0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684E8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ущільнення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суміші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995F5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390AA2CA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749F27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518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безпосередньо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оправу</w:t>
            </w:r>
            <w:r w:rsidRPr="00FB7BB8">
              <w:rPr>
                <w:b/>
                <w:bCs/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тунелю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внутрішні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конструкції</w:t>
            </w:r>
          </w:p>
        </w:tc>
      </w:tr>
      <w:tr w:rsidR="00DE4006" w:rsidRPr="00FB7BB8" w14:paraId="3CA71E6E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13F08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власної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внутрішніх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конструкцій:</w:t>
            </w:r>
          </w:p>
          <w:p w14:paraId="5FFF6061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збірних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конструкцій;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1544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AC4A32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47E1DB1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4739A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7A9CE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(0,8)</w:t>
            </w:r>
          </w:p>
        </w:tc>
      </w:tr>
      <w:tr w:rsidR="00DE4006" w:rsidRPr="00FB7BB8" w14:paraId="7B4599B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9E589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(тимчасове)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попереднього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напруження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B9A0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00672CCE" w14:textId="77777777">
        <w:trPr>
          <w:trHeight w:val="59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26822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рухомого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складу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метрополітену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всередині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підземної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споруди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5C046F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3D22F03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</w:tbl>
    <w:p w14:paraId="112E89BF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1670CA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95C2CBA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10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3</w:t>
      </w:r>
    </w:p>
    <w:p w14:paraId="502C9604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6"/>
        <w:gridCol w:w="1392"/>
      </w:tblGrid>
      <w:tr w:rsidR="00DE4006" w:rsidRPr="00FB7BB8" w14:paraId="723128CF" w14:textId="77777777">
        <w:trPr>
          <w:trHeight w:val="61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83E501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33F5312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96" w:right="318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навантаження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6A89B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93" w:right="42" w:hanging="3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Коефіцієнт надійності</w:t>
            </w:r>
          </w:p>
        </w:tc>
      </w:tr>
      <w:tr w:rsidR="00DE4006" w:rsidRPr="00FB7BB8" w14:paraId="69F4C00F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F7816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будівельних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механізмів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 щитових домкратів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2C8EDB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4714F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20AD1C30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78E5F3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 ваги пасажирів, які переміщуються, і транспортованих деталей ескалаторів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1A87B3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5ED4B1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3EE9F1E7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1F115D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986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одночасно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ґрунтовий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масив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оправу</w:t>
            </w:r>
            <w:r w:rsidRPr="00FB7BB8">
              <w:rPr>
                <w:b/>
                <w:bCs/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тунелю</w:t>
            </w:r>
          </w:p>
        </w:tc>
      </w:tr>
      <w:tr w:rsidR="00DE4006" w:rsidRPr="00FB7BB8" w14:paraId="4F844FF3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F211F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зовнішнього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води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A7416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2E593E08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FC072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розчинів,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нагнітаються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B2FE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76F9B1C1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AD8A9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сейсмічні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впливи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підроблювання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AA292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1,0</w:t>
            </w:r>
          </w:p>
        </w:tc>
      </w:tr>
      <w:tr w:rsidR="00DE4006" w:rsidRPr="00FB7BB8" w14:paraId="6C95E31F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252B3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засипки:</w:t>
            </w:r>
          </w:p>
          <w:p w14:paraId="00F8427D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1B76E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BAD25F4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71A4DB71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37023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5DC0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(0,7)</w:t>
            </w:r>
          </w:p>
        </w:tc>
      </w:tr>
      <w:tr w:rsidR="00DE4006" w:rsidRPr="00FB7BB8" w14:paraId="6CFEF128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384D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тиксотропних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розчинів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8C49F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1,0</w:t>
            </w:r>
          </w:p>
        </w:tc>
      </w:tr>
      <w:tr w:rsidR="00DE4006" w:rsidRPr="00FB7BB8" w14:paraId="5AB0E183" w14:textId="77777777">
        <w:trPr>
          <w:trHeight w:val="1016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76769B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082" w:right="49" w:hanging="1021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3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Значення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коефіцієнтів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надійності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навантажень,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що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наведені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дужках,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застосовувати</w:t>
            </w:r>
            <w:r w:rsidRPr="00FB7BB8">
              <w:rPr>
                <w:color w:val="1E1916"/>
                <w:spacing w:val="3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 тих випадках, коли конкретне навантаження в поєднанні з іншими діючими навантаженнями призводить до більш невигідного напруженого стану тунельної оправи або будь-якої її частини (елемента, перерізу, стика тощо).</w:t>
            </w:r>
          </w:p>
        </w:tc>
      </w:tr>
    </w:tbl>
    <w:p w14:paraId="4EC84A30" w14:textId="77777777" w:rsidR="00DE4006" w:rsidRDefault="00DE4006">
      <w:pPr>
        <w:pStyle w:val="a3"/>
        <w:kinsoku w:val="0"/>
        <w:overflowPunct w:val="0"/>
        <w:spacing w:before="9"/>
        <w:ind w:left="0" w:firstLine="0"/>
      </w:pPr>
    </w:p>
    <w:p w14:paraId="74D2E6FB" w14:textId="77777777" w:rsidR="00DE4006" w:rsidRDefault="00DE4006">
      <w:pPr>
        <w:pStyle w:val="a5"/>
        <w:numPr>
          <w:ilvl w:val="3"/>
          <w:numId w:val="22"/>
        </w:numPr>
        <w:tabs>
          <w:tab w:val="left" w:pos="1540"/>
        </w:tabs>
        <w:kinsoku w:val="0"/>
        <w:overflowPunct w:val="0"/>
        <w:spacing w:before="1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Характеристичне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прикладається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ваги та власної ваги внутрішніх конструкцій і обладнання, слід визначати за проектними розмірами будівельних конструкцій і паспортами обладнання.</w:t>
      </w:r>
    </w:p>
    <w:p w14:paraId="59F41954" w14:textId="77777777" w:rsidR="00DE4006" w:rsidRDefault="00DE4006">
      <w:pPr>
        <w:pStyle w:val="a5"/>
        <w:numPr>
          <w:ilvl w:val="3"/>
          <w:numId w:val="22"/>
        </w:numPr>
        <w:tabs>
          <w:tab w:val="left" w:pos="1591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Тимчасове навантаження на ґрунтовий масив враховується від усіх видів наземного транспорту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існуючих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перспективних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сполучення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(автомобільні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дороги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вулиці, залізниці, трамвайні колії, наземні лінії метрополітену тощо).</w:t>
      </w:r>
    </w:p>
    <w:p w14:paraId="047C85F5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Характеристичне тимчасове навантаження (вертикальне і горизонтальне) від усіх видів наземного транспорту (за винятком метрополітену), коефіцієнти надійності за навантаженням і коефіцієнти динамічності слід приймати згідно з ДБН В.1.2-2, ДБН В.2.3-14.</w:t>
      </w:r>
    </w:p>
    <w:p w14:paraId="382BC4B2" w14:textId="77777777" w:rsidR="00DE4006" w:rsidRDefault="00DE4006">
      <w:pPr>
        <w:pStyle w:val="a5"/>
        <w:numPr>
          <w:ilvl w:val="3"/>
          <w:numId w:val="22"/>
        </w:numPr>
        <w:tabs>
          <w:tab w:val="left" w:pos="1556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Характеристичне тимчасове вертикальне навантаження від рухомого складу </w:t>
      </w:r>
      <w:proofErr w:type="spellStart"/>
      <w:r>
        <w:rPr>
          <w:color w:val="1E1916"/>
          <w:sz w:val="21"/>
          <w:szCs w:val="21"/>
        </w:rPr>
        <w:t>метрополi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тену</w:t>
      </w:r>
      <w:proofErr w:type="spellEnd"/>
      <w:r>
        <w:rPr>
          <w:color w:val="1E1916"/>
          <w:sz w:val="21"/>
          <w:szCs w:val="21"/>
        </w:rPr>
        <w:t xml:space="preserve">, що передається на рейки колії, слід приймати 150 </w:t>
      </w:r>
      <w:proofErr w:type="spellStart"/>
      <w:r>
        <w:rPr>
          <w:color w:val="1E1916"/>
          <w:sz w:val="21"/>
          <w:szCs w:val="21"/>
        </w:rPr>
        <w:t>кН</w:t>
      </w:r>
      <w:proofErr w:type="spellEnd"/>
      <w:r>
        <w:rPr>
          <w:color w:val="1E1916"/>
          <w:sz w:val="21"/>
          <w:szCs w:val="21"/>
        </w:rPr>
        <w:t xml:space="preserve"> на кожну вісь.</w:t>
      </w:r>
    </w:p>
    <w:p w14:paraId="0225BF74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Нормативне навантаження на рейки колії від порожніх вагонів слід приймати 80 </w:t>
      </w:r>
      <w:proofErr w:type="spellStart"/>
      <w:r>
        <w:rPr>
          <w:color w:val="1E1916"/>
        </w:rPr>
        <w:t>кН</w:t>
      </w:r>
      <w:proofErr w:type="spellEnd"/>
      <w:r>
        <w:rPr>
          <w:color w:val="1E1916"/>
        </w:rPr>
        <w:t xml:space="preserve"> на кожну </w:t>
      </w:r>
      <w:r>
        <w:rPr>
          <w:color w:val="1E1916"/>
          <w:spacing w:val="-2"/>
        </w:rPr>
        <w:t>вісь.</w:t>
      </w:r>
    </w:p>
    <w:p w14:paraId="7D2E6FFF" w14:textId="77777777" w:rsidR="00DE4006" w:rsidRDefault="00DE4006">
      <w:pPr>
        <w:pStyle w:val="a5"/>
        <w:numPr>
          <w:ilvl w:val="3"/>
          <w:numId w:val="22"/>
        </w:numPr>
        <w:tabs>
          <w:tab w:val="left" w:pos="157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перегінних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міцність і </w:t>
      </w:r>
      <w:proofErr w:type="spellStart"/>
      <w:r>
        <w:rPr>
          <w:color w:val="1E1916"/>
          <w:sz w:val="21"/>
          <w:szCs w:val="21"/>
        </w:rPr>
        <w:t>деформативність</w:t>
      </w:r>
      <w:proofErr w:type="spellEnd"/>
      <w:r>
        <w:rPr>
          <w:color w:val="1E1916"/>
          <w:sz w:val="21"/>
          <w:szCs w:val="21"/>
        </w:rPr>
        <w:t xml:space="preserve"> слід додатково враховувати вібраційний та циклічний характер впливу від рухомого складу метрополітену.</w:t>
      </w:r>
    </w:p>
    <w:p w14:paraId="798B85F1" w14:textId="77777777" w:rsidR="00DE4006" w:rsidRDefault="00DE4006">
      <w:pPr>
        <w:pStyle w:val="a5"/>
        <w:numPr>
          <w:ilvl w:val="3"/>
          <w:numId w:val="22"/>
        </w:numPr>
        <w:tabs>
          <w:tab w:val="left" w:pos="1546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Динамічні впливи від сейсмічного навантаження слід враховувати в зонах з сейсмічністю 7 балів і більше відповідно до ДБН В.1.1-12.</w:t>
      </w:r>
    </w:p>
    <w:p w14:paraId="789E6C81" w14:textId="77777777" w:rsidR="00DE4006" w:rsidRDefault="00DE4006">
      <w:pPr>
        <w:pStyle w:val="a5"/>
        <w:numPr>
          <w:ilvl w:val="3"/>
          <w:numId w:val="22"/>
        </w:numPr>
        <w:tabs>
          <w:tab w:val="left" w:pos="1528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 xml:space="preserve">Під час проектування споруд метрополітену в складних інженерно-геологічних умовах слід </w:t>
      </w:r>
      <w:r>
        <w:rPr>
          <w:color w:val="1E1916"/>
          <w:sz w:val="21"/>
          <w:szCs w:val="21"/>
        </w:rPr>
        <w:t>враховувати вимоги ДБН В.1.1-45.</w:t>
      </w:r>
    </w:p>
    <w:p w14:paraId="70B577BD" w14:textId="77777777" w:rsidR="00DE4006" w:rsidRDefault="00DE4006">
      <w:pPr>
        <w:pStyle w:val="2"/>
        <w:kinsoku w:val="0"/>
        <w:overflowPunct w:val="0"/>
        <w:spacing w:before="73"/>
        <w:ind w:left="1074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положення</w:t>
      </w:r>
    </w:p>
    <w:p w14:paraId="7CBF76A2" w14:textId="77777777" w:rsidR="00DE4006" w:rsidRDefault="00DE4006">
      <w:pPr>
        <w:pStyle w:val="a5"/>
        <w:numPr>
          <w:ilvl w:val="3"/>
          <w:numId w:val="22"/>
        </w:numPr>
        <w:tabs>
          <w:tab w:val="left" w:pos="1555"/>
        </w:tabs>
        <w:kinsoku w:val="0"/>
        <w:overflowPunct w:val="0"/>
        <w:spacing w:before="105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метрополітену слід розраховувати за граничними станами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та ІІ груп відповідно до ДБН В.2.6-98, ДБН В.2.6-198.</w:t>
      </w:r>
    </w:p>
    <w:p w14:paraId="5837111F" w14:textId="77777777" w:rsidR="00DE4006" w:rsidRDefault="00DE4006">
      <w:pPr>
        <w:pStyle w:val="a5"/>
        <w:numPr>
          <w:ilvl w:val="3"/>
          <w:numId w:val="22"/>
        </w:numPr>
        <w:tabs>
          <w:tab w:val="left" w:pos="1526"/>
        </w:tabs>
        <w:kinsoku w:val="0"/>
        <w:overflowPunct w:val="0"/>
        <w:spacing w:before="67" w:line="278" w:lineRule="auto"/>
        <w:ind w:right="127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Розрахунки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граничними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групи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всіх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виконувати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можливі </w:t>
      </w:r>
      <w:r>
        <w:rPr>
          <w:color w:val="1E1916"/>
          <w:sz w:val="21"/>
          <w:szCs w:val="21"/>
        </w:rPr>
        <w:t>найбільш несприятливі поєднання розрахункових навантажень.</w:t>
      </w:r>
    </w:p>
    <w:p w14:paraId="5398BE3C" w14:textId="77777777" w:rsidR="00DE4006" w:rsidRDefault="00DE4006">
      <w:pPr>
        <w:pStyle w:val="a5"/>
        <w:numPr>
          <w:ilvl w:val="3"/>
          <w:numId w:val="22"/>
        </w:numPr>
        <w:tabs>
          <w:tab w:val="left" w:pos="1526"/>
        </w:tabs>
        <w:kinsoku w:val="0"/>
        <w:overflowPunct w:val="0"/>
        <w:spacing w:before="67" w:line="278" w:lineRule="auto"/>
        <w:ind w:right="127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5C6D3D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7B8F8D4" w14:textId="77777777" w:rsidR="00DE4006" w:rsidRDefault="00DE4006">
      <w:pPr>
        <w:pStyle w:val="a3"/>
        <w:kinsoku w:val="0"/>
        <w:overflowPunct w:val="0"/>
        <w:spacing w:before="67" w:line="292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Під час розрахунків конструкцій, що споруджуються закритим способом, на міцність і стійкість слід вводити коефіцієнт умов роботи конструкції (</w:t>
      </w:r>
      <w:r>
        <w:rPr>
          <w:i/>
          <w:iCs/>
          <w:color w:val="1E1916"/>
        </w:rPr>
        <w:t xml:space="preserve">К </w:t>
      </w:r>
      <w:r>
        <w:rPr>
          <w:color w:val="1E1916"/>
        </w:rPr>
        <w:t xml:space="preserve">= 0,9), що враховує зниження її несучої </w:t>
      </w:r>
      <w:r>
        <w:rPr>
          <w:color w:val="1E1916"/>
          <w:spacing w:val="-2"/>
        </w:rPr>
        <w:t>здатності.</w:t>
      </w:r>
    </w:p>
    <w:p w14:paraId="6E2EB92D" w14:textId="77777777" w:rsidR="00DE4006" w:rsidRDefault="00DE4006">
      <w:pPr>
        <w:pStyle w:val="a5"/>
        <w:numPr>
          <w:ilvl w:val="3"/>
          <w:numId w:val="22"/>
        </w:numPr>
        <w:tabs>
          <w:tab w:val="left" w:pos="997"/>
        </w:tabs>
        <w:kinsoku w:val="0"/>
        <w:overflowPunct w:val="0"/>
        <w:spacing w:before="53" w:line="28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Розрахунки оправ підземних споруд відкритого способу робіт за граничними станами ІІ групи слід виконувати на найбільш несприятливі поєднання характеристичних навантажень з урахуванням таких вимог:</w:t>
      </w:r>
    </w:p>
    <w:p w14:paraId="1182DD39" w14:textId="77777777" w:rsidR="00DE4006" w:rsidRDefault="00DE4006">
      <w:pPr>
        <w:pStyle w:val="a3"/>
        <w:kinsoku w:val="0"/>
        <w:overflowPunct w:val="0"/>
        <w:spacing w:line="233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а)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величини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прогинів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залізобетонних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перевищувати:</w:t>
      </w:r>
    </w:p>
    <w:p w14:paraId="646DA08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прогонах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1/400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прогону;</w:t>
      </w:r>
    </w:p>
    <w:p w14:paraId="5CB37C08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консольних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елементів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1/250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консолі;</w:t>
      </w:r>
    </w:p>
    <w:p w14:paraId="6CAA32D1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1/300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висоти;</w:t>
      </w:r>
    </w:p>
    <w:p w14:paraId="586C7C0D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рамп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1/200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висоти;</w:t>
      </w:r>
    </w:p>
    <w:p w14:paraId="54DFEFF0" w14:textId="77777777" w:rsidR="00DE4006" w:rsidRDefault="00DE4006">
      <w:pPr>
        <w:pStyle w:val="a3"/>
        <w:kinsoku w:val="0"/>
        <w:overflowPunct w:val="0"/>
        <w:spacing w:before="39"/>
        <w:ind w:left="507" w:firstLine="0"/>
        <w:rPr>
          <w:color w:val="1E1916"/>
          <w:spacing w:val="-2"/>
        </w:rPr>
      </w:pPr>
      <w:r>
        <w:rPr>
          <w:color w:val="1E1916"/>
        </w:rPr>
        <w:t>б)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величина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тривалого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розкриття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перевищувати:</w:t>
      </w:r>
    </w:p>
    <w:p w14:paraId="2E04B5A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елементів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0,2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мм;</w:t>
      </w:r>
    </w:p>
    <w:p w14:paraId="05B8F3D4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0,3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мм.</w:t>
      </w:r>
    </w:p>
    <w:p w14:paraId="236EB5AE" w14:textId="77777777" w:rsidR="00DE4006" w:rsidRDefault="00DE4006">
      <w:pPr>
        <w:pStyle w:val="a5"/>
        <w:numPr>
          <w:ilvl w:val="3"/>
          <w:numId w:val="22"/>
        </w:numPr>
        <w:tabs>
          <w:tab w:val="left" w:pos="987"/>
        </w:tabs>
        <w:kinsoku w:val="0"/>
        <w:overflowPunct w:val="0"/>
        <w:spacing w:before="105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Елементи залізобетонних оправ тунелів, не захищених зовнішньою гідроізоляцією і </w:t>
      </w:r>
      <w:proofErr w:type="spellStart"/>
      <w:r>
        <w:rPr>
          <w:color w:val="1E1916"/>
          <w:sz w:val="21"/>
          <w:szCs w:val="21"/>
        </w:rPr>
        <w:t>спо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руджених</w:t>
      </w:r>
      <w:proofErr w:type="spellEnd"/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обводнених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грунтах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розраховані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тріщиностійкість на найбільш несприятливу комбінацію розрахункових навантажень. Утворення </w:t>
      </w:r>
      <w:proofErr w:type="spellStart"/>
      <w:r>
        <w:rPr>
          <w:color w:val="1E1916"/>
          <w:sz w:val="21"/>
          <w:szCs w:val="21"/>
        </w:rPr>
        <w:t>тріщин</w:t>
      </w:r>
      <w:proofErr w:type="spellEnd"/>
      <w:r>
        <w:rPr>
          <w:color w:val="1E1916"/>
          <w:sz w:val="21"/>
          <w:szCs w:val="21"/>
        </w:rPr>
        <w:t xml:space="preserve"> у таких оправах не дозволяється.</w:t>
      </w:r>
    </w:p>
    <w:p w14:paraId="693C8763" w14:textId="77777777" w:rsidR="00DE4006" w:rsidRDefault="00DE4006">
      <w:pPr>
        <w:pStyle w:val="a3"/>
        <w:kinsoku w:val="0"/>
        <w:overflowPunct w:val="0"/>
        <w:spacing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залізобетонних оправах підземних споруд, що споруджуються закритим способом в </w:t>
      </w:r>
      <w:proofErr w:type="spellStart"/>
      <w:r>
        <w:rPr>
          <w:color w:val="1E1916"/>
        </w:rPr>
        <w:t>необ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воднених</w:t>
      </w:r>
      <w:proofErr w:type="spellEnd"/>
      <w:r>
        <w:rPr>
          <w:color w:val="1E1916"/>
        </w:rPr>
        <w:t xml:space="preserve"> ґрунтах та захищені зовнішньою гідроізоляцією, дозволяється величина тривалого розкриття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</w:rPr>
        <w:t xml:space="preserve"> не більше ніж 0,2 мм.</w:t>
      </w:r>
    </w:p>
    <w:p w14:paraId="5222BD20" w14:textId="77777777" w:rsidR="00DE4006" w:rsidRDefault="00DE4006">
      <w:pPr>
        <w:pStyle w:val="a5"/>
        <w:numPr>
          <w:ilvl w:val="3"/>
          <w:numId w:val="22"/>
        </w:numPr>
        <w:tabs>
          <w:tab w:val="left" w:pos="1003"/>
        </w:tabs>
        <w:kinsoku w:val="0"/>
        <w:overflowPunct w:val="0"/>
        <w:spacing w:before="45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Міцність і </w:t>
      </w:r>
      <w:proofErr w:type="spellStart"/>
      <w:r>
        <w:rPr>
          <w:color w:val="1E1916"/>
          <w:sz w:val="21"/>
          <w:szCs w:val="21"/>
        </w:rPr>
        <w:t>деформативність</w:t>
      </w:r>
      <w:proofErr w:type="spellEnd"/>
      <w:r>
        <w:rPr>
          <w:color w:val="1E1916"/>
          <w:sz w:val="21"/>
          <w:szCs w:val="21"/>
        </w:rPr>
        <w:t xml:space="preserve"> основи під підошвами стін </w:t>
      </w:r>
      <w:proofErr w:type="spellStart"/>
      <w:r>
        <w:rPr>
          <w:color w:val="1E1916"/>
          <w:sz w:val="21"/>
          <w:szCs w:val="21"/>
        </w:rPr>
        <w:t>конструктивно</w:t>
      </w:r>
      <w:proofErr w:type="spellEnd"/>
      <w:r>
        <w:rPr>
          <w:color w:val="1E1916"/>
          <w:sz w:val="21"/>
          <w:szCs w:val="21"/>
        </w:rPr>
        <w:t xml:space="preserve"> або технологічно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 замкнутих оправ слід перевіряти з урахуванням діючих зусиль від комбінації розрахункових і нормативних навантажень згідно з ДБН В.2.1-10.</w:t>
      </w:r>
    </w:p>
    <w:p w14:paraId="19BE5E80" w14:textId="77777777" w:rsidR="00DE4006" w:rsidRDefault="00DE4006">
      <w:pPr>
        <w:pStyle w:val="a5"/>
        <w:numPr>
          <w:ilvl w:val="3"/>
          <w:numId w:val="22"/>
        </w:numPr>
        <w:tabs>
          <w:tab w:val="left" w:pos="1020"/>
        </w:tabs>
        <w:kinsoku w:val="0"/>
        <w:overflowPunct w:val="0"/>
        <w:spacing w:before="59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Розрахунок оправ підземних споруд метрополітену слід виконувати з урахуванням їх </w:t>
      </w:r>
      <w:proofErr w:type="spellStart"/>
      <w:r>
        <w:rPr>
          <w:color w:val="1E1916"/>
          <w:sz w:val="21"/>
          <w:szCs w:val="21"/>
        </w:rPr>
        <w:t>конструктивно</w:t>
      </w:r>
      <w:proofErr w:type="spellEnd"/>
      <w:r>
        <w:rPr>
          <w:color w:val="1E1916"/>
          <w:sz w:val="21"/>
          <w:szCs w:val="21"/>
        </w:rPr>
        <w:t xml:space="preserve">-технологічних особливостей, структурно-механічних характеристик ґрунтового масиву і способу виконання </w:t>
      </w:r>
      <w:proofErr w:type="spellStart"/>
      <w:r>
        <w:rPr>
          <w:color w:val="1E1916"/>
          <w:sz w:val="21"/>
          <w:szCs w:val="21"/>
        </w:rPr>
        <w:t>прохідницько</w:t>
      </w:r>
      <w:proofErr w:type="spellEnd"/>
      <w:r>
        <w:rPr>
          <w:color w:val="1E1916"/>
          <w:sz w:val="21"/>
          <w:szCs w:val="21"/>
        </w:rPr>
        <w:t>-будівельних робіт.</w:t>
      </w:r>
    </w:p>
    <w:p w14:paraId="373C213A" w14:textId="77777777" w:rsidR="00DE4006" w:rsidRDefault="00DE4006">
      <w:pPr>
        <w:pStyle w:val="a3"/>
        <w:kinsoku w:val="0"/>
        <w:overflowPunct w:val="0"/>
        <w:spacing w:line="292" w:lineRule="auto"/>
        <w:ind w:left="110" w:right="770"/>
        <w:rPr>
          <w:color w:val="1E1916"/>
        </w:rPr>
      </w:pPr>
      <w:r>
        <w:rPr>
          <w:color w:val="1E1916"/>
        </w:rPr>
        <w:t xml:space="preserve">Геометричні і </w:t>
      </w:r>
      <w:proofErr w:type="spellStart"/>
      <w:r>
        <w:rPr>
          <w:color w:val="1E1916"/>
        </w:rPr>
        <w:t>жорсткісні</w:t>
      </w:r>
      <w:proofErr w:type="spellEnd"/>
      <w:r>
        <w:rPr>
          <w:color w:val="1E1916"/>
        </w:rPr>
        <w:t xml:space="preserve"> параметри оправи підземної споруди повинні враховуватися в роз- рахунковій схемі.</w:t>
      </w:r>
    </w:p>
    <w:p w14:paraId="18D387E9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Допускається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розглядати</w:t>
      </w:r>
      <w:r>
        <w:rPr>
          <w:color w:val="1E1916"/>
          <w:spacing w:val="53"/>
        </w:rPr>
        <w:t xml:space="preserve"> </w:t>
      </w:r>
      <w:r>
        <w:rPr>
          <w:color w:val="1E1916"/>
        </w:rPr>
        <w:t>оправу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як</w:t>
      </w:r>
      <w:r>
        <w:rPr>
          <w:color w:val="1E1916"/>
          <w:spacing w:val="53"/>
        </w:rPr>
        <w:t xml:space="preserve"> </w:t>
      </w:r>
      <w:r>
        <w:rPr>
          <w:color w:val="1E1916"/>
        </w:rPr>
        <w:t>пружну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лінійно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деформовану</w:t>
      </w:r>
      <w:r>
        <w:rPr>
          <w:color w:val="1E1916"/>
          <w:spacing w:val="51"/>
        </w:rPr>
        <w:t xml:space="preserve"> </w:t>
      </w:r>
      <w:r>
        <w:rPr>
          <w:color w:val="1E1916"/>
        </w:rPr>
        <w:t>систему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52"/>
        </w:rPr>
        <w:t xml:space="preserve"> </w:t>
      </w:r>
      <w:r>
        <w:rPr>
          <w:color w:val="1E1916"/>
          <w:spacing w:val="-2"/>
        </w:rPr>
        <w:t>урахуванням</w:t>
      </w:r>
    </w:p>
    <w:p w14:paraId="0611C752" w14:textId="77777777" w:rsidR="00DE4006" w:rsidRDefault="00DE4006">
      <w:pPr>
        <w:pStyle w:val="a3"/>
        <w:kinsoku w:val="0"/>
        <w:overflowPunct w:val="0"/>
        <w:spacing w:before="44"/>
        <w:ind w:left="110" w:firstLine="0"/>
        <w:rPr>
          <w:color w:val="1E1916"/>
          <w:spacing w:val="-2"/>
        </w:rPr>
      </w:pPr>
      <w:r>
        <w:rPr>
          <w:color w:val="1E1916"/>
        </w:rPr>
        <w:t>набутих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характеристик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жорсткості,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відповідають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конкретному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розрахунковому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етапу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її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роботи.</w:t>
      </w:r>
    </w:p>
    <w:p w14:paraId="731847D0" w14:textId="77777777" w:rsidR="00DE4006" w:rsidRDefault="00DE4006">
      <w:pPr>
        <w:pStyle w:val="a5"/>
        <w:numPr>
          <w:ilvl w:val="3"/>
          <w:numId w:val="22"/>
        </w:numPr>
        <w:tabs>
          <w:tab w:val="left" w:pos="1014"/>
        </w:tabs>
        <w:kinsoku w:val="0"/>
        <w:overflowPunct w:val="0"/>
        <w:spacing w:before="106" w:line="288" w:lineRule="auto"/>
        <w:ind w:left="110" w:right="687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визначення напружено-деформованого стану ґрунтового масиву і оправи під- земної споруди слід враховувати структурну неоднорідність масиву, порушення суцільності, що викликане тріщинуватою пористістю і наявністю </w:t>
      </w:r>
      <w:proofErr w:type="spellStart"/>
      <w:r>
        <w:rPr>
          <w:color w:val="1E1916"/>
          <w:sz w:val="21"/>
          <w:szCs w:val="21"/>
        </w:rPr>
        <w:t>тріщин</w:t>
      </w:r>
      <w:proofErr w:type="spellEnd"/>
      <w:r>
        <w:rPr>
          <w:color w:val="1E1916"/>
          <w:sz w:val="21"/>
          <w:szCs w:val="21"/>
        </w:rPr>
        <w:t xml:space="preserve"> контакту, фізично нелінійний характер деформацій, пластичні і реологічні властивості ґрунтів, а також зміну властивостей ґрунтового масиву у зв’язку з проведенням прохідницьких робіт.</w:t>
      </w:r>
    </w:p>
    <w:p w14:paraId="0587EB28" w14:textId="77777777" w:rsidR="00DE4006" w:rsidRDefault="00DE4006">
      <w:pPr>
        <w:pStyle w:val="a5"/>
        <w:numPr>
          <w:ilvl w:val="3"/>
          <w:numId w:val="22"/>
        </w:numPr>
        <w:tabs>
          <w:tab w:val="left" w:pos="971"/>
        </w:tabs>
        <w:kinsoku w:val="0"/>
        <w:overflowPunct w:val="0"/>
        <w:spacing w:before="59" w:line="28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враховувати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забою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його просування в проходці.</w:t>
      </w:r>
    </w:p>
    <w:p w14:paraId="4A5502EC" w14:textId="77777777" w:rsidR="00DE4006" w:rsidRDefault="00DE4006">
      <w:pPr>
        <w:pStyle w:val="a3"/>
        <w:kinsoku w:val="0"/>
        <w:overflowPunct w:val="0"/>
        <w:spacing w:line="292" w:lineRule="auto"/>
        <w:ind w:left="110" w:right="690"/>
        <w:jc w:val="both"/>
        <w:rPr>
          <w:color w:val="1E1916"/>
        </w:rPr>
      </w:pPr>
      <w:r>
        <w:rPr>
          <w:color w:val="1E1916"/>
        </w:rPr>
        <w:t>На відстані, більшій ніж два середніх розміри поперечного перерізу підземної споруди (по ґрунту), цей технологічний фактор не враховується.</w:t>
      </w:r>
    </w:p>
    <w:p w14:paraId="3A5DE3B6" w14:textId="77777777" w:rsidR="00DE4006" w:rsidRDefault="00DE4006">
      <w:pPr>
        <w:pStyle w:val="a5"/>
        <w:numPr>
          <w:ilvl w:val="3"/>
          <w:numId w:val="22"/>
        </w:numPr>
        <w:tabs>
          <w:tab w:val="left" w:pos="1032"/>
        </w:tabs>
        <w:kinsoku w:val="0"/>
        <w:overflowPunct w:val="0"/>
        <w:spacing w:before="44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Конструкції колонних і </w:t>
      </w:r>
      <w:proofErr w:type="spellStart"/>
      <w:r>
        <w:rPr>
          <w:color w:val="1E1916"/>
          <w:sz w:val="21"/>
          <w:szCs w:val="21"/>
        </w:rPr>
        <w:t>пілонних</w:t>
      </w:r>
      <w:proofErr w:type="spellEnd"/>
      <w:r>
        <w:rPr>
          <w:color w:val="1E1916"/>
          <w:sz w:val="21"/>
          <w:szCs w:val="21"/>
        </w:rPr>
        <w:t xml:space="preserve"> станцій метрополітену, що споруджуються закритим способом при послідовному будівництві окремих станційних тунелів, слід перевіряти за </w:t>
      </w:r>
      <w:proofErr w:type="spellStart"/>
      <w:r>
        <w:rPr>
          <w:color w:val="1E1916"/>
          <w:sz w:val="21"/>
          <w:szCs w:val="21"/>
        </w:rPr>
        <w:t>розра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хунковими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схемами,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передбачають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стадії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напружено-деформованого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окремих її частин у процесі спорудження.</w:t>
      </w:r>
    </w:p>
    <w:p w14:paraId="3EF59E00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Розрахунок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збірних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обтискуються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проводити:</w:t>
      </w:r>
    </w:p>
    <w:p w14:paraId="6FBB3A84" w14:textId="77777777" w:rsidR="00DE4006" w:rsidRDefault="00DE4006">
      <w:pPr>
        <w:pStyle w:val="a5"/>
        <w:numPr>
          <w:ilvl w:val="0"/>
          <w:numId w:val="21"/>
        </w:numPr>
        <w:tabs>
          <w:tab w:val="left" w:pos="697"/>
        </w:tabs>
        <w:kinsoku w:val="0"/>
        <w:overflowPunct w:val="0"/>
        <w:spacing w:before="38" w:line="292" w:lineRule="auto"/>
        <w:ind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 стадії монтажу і обтискання – як системи елементів (блоків) на пружній основі на повне розрахункове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зусилля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обтискання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прикладаються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цій </w:t>
      </w:r>
      <w:r>
        <w:rPr>
          <w:color w:val="1E1916"/>
          <w:spacing w:val="-2"/>
          <w:sz w:val="21"/>
          <w:szCs w:val="21"/>
        </w:rPr>
        <w:t>стадії;</w:t>
      </w:r>
    </w:p>
    <w:p w14:paraId="7CC0D5F5" w14:textId="77777777" w:rsidR="00DE4006" w:rsidRDefault="00DE4006">
      <w:pPr>
        <w:pStyle w:val="a5"/>
        <w:numPr>
          <w:ilvl w:val="0"/>
          <w:numId w:val="21"/>
        </w:numPr>
        <w:tabs>
          <w:tab w:val="left" w:pos="697"/>
        </w:tabs>
        <w:kinsoku w:val="0"/>
        <w:overflowPunct w:val="0"/>
        <w:spacing w:before="38" w:line="292" w:lineRule="auto"/>
        <w:ind w:right="690" w:firstLine="396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CDD0986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16C3145A" w14:textId="77777777" w:rsidR="00DE4006" w:rsidRDefault="00DE4006">
      <w:pPr>
        <w:pStyle w:val="a5"/>
        <w:numPr>
          <w:ilvl w:val="1"/>
          <w:numId w:val="21"/>
        </w:numPr>
        <w:tabs>
          <w:tab w:val="left" w:pos="129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стадії експлуатації – як конструкції, що працюють у режимі суміщених деформацій з ґрунтовим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масивом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найменш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вигідні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комбінації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ґрунтового масиву, за винятком зусилля обтискання.</w:t>
      </w:r>
    </w:p>
    <w:p w14:paraId="54F07CC9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Остаточні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значення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переміщень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оправи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ґрунтового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масиву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визначати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як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суму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відповідних переміщень, що реалізуються в обох стадіях.</w:t>
      </w:r>
    </w:p>
    <w:p w14:paraId="28F01EC9" w14:textId="77777777" w:rsidR="00DE4006" w:rsidRDefault="00DE4006">
      <w:pPr>
        <w:pStyle w:val="a5"/>
        <w:numPr>
          <w:ilvl w:val="3"/>
          <w:numId w:val="22"/>
        </w:numPr>
        <w:tabs>
          <w:tab w:val="left" w:pos="1567"/>
        </w:tabs>
        <w:kinsoku w:val="0"/>
        <w:overflowPunct w:val="0"/>
        <w:spacing w:before="5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Стики залізобетонних блоків і чавунних тюбінгів необхідно розраховувати за міцністю і тріщиностійкістю при найбільш несприятливому розподіленні контактних зусиль у стику.</w:t>
      </w:r>
    </w:p>
    <w:p w14:paraId="1ED9D0D9" w14:textId="77777777" w:rsidR="00DE4006" w:rsidRDefault="00DE4006">
      <w:pPr>
        <w:pStyle w:val="a5"/>
        <w:numPr>
          <w:ilvl w:val="3"/>
          <w:numId w:val="22"/>
        </w:numPr>
        <w:tabs>
          <w:tab w:val="left" w:pos="1551"/>
        </w:tabs>
        <w:kinsoku w:val="0"/>
        <w:overflowPunct w:val="0"/>
        <w:spacing w:before="5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Болти, що встановлюються у кільцевих бортах чавунних або залізобетонних тюбінгів, та інші аналогічні в’язі розтягу у разі проходження вертикальних стволів і похилих ескалаторних </w:t>
      </w:r>
      <w:r>
        <w:rPr>
          <w:color w:val="1E1916"/>
          <w:spacing w:val="-2"/>
          <w:sz w:val="21"/>
          <w:szCs w:val="21"/>
        </w:rPr>
        <w:t xml:space="preserve">тунелів слід розраховувати на спрямовану вздовж споруди складову розрахункового навантаження </w:t>
      </w:r>
      <w:r>
        <w:rPr>
          <w:color w:val="1E1916"/>
          <w:sz w:val="21"/>
          <w:szCs w:val="21"/>
        </w:rPr>
        <w:t xml:space="preserve">від власної ваги трьох </w:t>
      </w:r>
      <w:proofErr w:type="spellStart"/>
      <w:r>
        <w:rPr>
          <w:color w:val="1E1916"/>
          <w:sz w:val="21"/>
          <w:szCs w:val="21"/>
        </w:rPr>
        <w:t>кілець</w:t>
      </w:r>
      <w:proofErr w:type="spellEnd"/>
      <w:r>
        <w:rPr>
          <w:color w:val="1E1916"/>
          <w:sz w:val="21"/>
          <w:szCs w:val="21"/>
        </w:rPr>
        <w:t xml:space="preserve"> оправи та ваги будівельного обладнання, розташованого на цих </w:t>
      </w:r>
      <w:r>
        <w:rPr>
          <w:color w:val="1E1916"/>
          <w:spacing w:val="-2"/>
          <w:sz w:val="21"/>
          <w:szCs w:val="21"/>
        </w:rPr>
        <w:t>кільцях.</w:t>
      </w:r>
    </w:p>
    <w:p w14:paraId="252DE7C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стволів,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опускним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способом,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враховувати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повну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вагу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оправи </w:t>
      </w:r>
      <w:r>
        <w:rPr>
          <w:color w:val="1E1916"/>
          <w:spacing w:val="-2"/>
        </w:rPr>
        <w:t>ствола.</w:t>
      </w:r>
    </w:p>
    <w:p w14:paraId="6D219A0D" w14:textId="77777777" w:rsidR="00DE4006" w:rsidRDefault="00DE4006">
      <w:pPr>
        <w:pStyle w:val="a5"/>
        <w:numPr>
          <w:ilvl w:val="3"/>
          <w:numId w:val="22"/>
        </w:numPr>
        <w:tabs>
          <w:tab w:val="left" w:pos="1564"/>
        </w:tabs>
        <w:kinsoku w:val="0"/>
        <w:overflowPunct w:val="0"/>
        <w:spacing w:before="57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Внутрішні залізобетонні конструкції, що притискають і підтримують гнучку гідроізоляцію 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повний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пружного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опору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боку </w:t>
      </w:r>
      <w:r>
        <w:rPr>
          <w:color w:val="1E1916"/>
          <w:spacing w:val="-2"/>
          <w:sz w:val="21"/>
          <w:szCs w:val="21"/>
        </w:rPr>
        <w:t>оправи.</w:t>
      </w:r>
    </w:p>
    <w:p w14:paraId="3D1FDFFB" w14:textId="77777777" w:rsidR="00DE4006" w:rsidRDefault="00DE4006">
      <w:pPr>
        <w:pStyle w:val="a5"/>
        <w:numPr>
          <w:ilvl w:val="3"/>
          <w:numId w:val="22"/>
        </w:numPr>
        <w:tabs>
          <w:tab w:val="left" w:pos="1538"/>
        </w:tabs>
        <w:kinsoku w:val="0"/>
        <w:overflowPunct w:val="0"/>
        <w:spacing w:before="5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Перекриття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ваги засипки у комбінації з іншими можливими навантаженнями.</w:t>
      </w:r>
    </w:p>
    <w:p w14:paraId="0AE07262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Бокові та лотокові елементи розраховуються як конструкції, що лежать на пружній основі, з урахуванням бокового тиску ґрунту.</w:t>
      </w:r>
    </w:p>
    <w:p w14:paraId="5F90D70B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Суцільно-секційна оправа розраховується як замкнута рама, що працює спільно з ґрунтовим </w:t>
      </w:r>
      <w:r>
        <w:rPr>
          <w:color w:val="1E1916"/>
          <w:spacing w:val="-2"/>
        </w:rPr>
        <w:t>масивом.</w:t>
      </w:r>
    </w:p>
    <w:p w14:paraId="529698BC" w14:textId="77777777" w:rsidR="00DE4006" w:rsidRDefault="00DE4006">
      <w:pPr>
        <w:pStyle w:val="a5"/>
        <w:numPr>
          <w:ilvl w:val="3"/>
          <w:numId w:val="22"/>
        </w:numPr>
        <w:tabs>
          <w:tab w:val="left" w:pos="1563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Фізико-механічні характеристики ґрунтів, модуль деформації (модуль зсуву), коефіцієнт поперечної деформації, реологічні константи і коефіцієнт пружного стиску приймаються на основі результатів інженерно-геологічних </w:t>
      </w:r>
      <w:proofErr w:type="spellStart"/>
      <w:r>
        <w:rPr>
          <w:color w:val="1E1916"/>
          <w:sz w:val="21"/>
          <w:szCs w:val="21"/>
        </w:rPr>
        <w:t>вишукувань</w:t>
      </w:r>
      <w:proofErr w:type="spellEnd"/>
      <w:r>
        <w:rPr>
          <w:color w:val="1E1916"/>
          <w:sz w:val="21"/>
          <w:szCs w:val="21"/>
        </w:rPr>
        <w:t xml:space="preserve"> і експериментальних досліджень.</w:t>
      </w:r>
    </w:p>
    <w:p w14:paraId="766E5908" w14:textId="77777777" w:rsidR="00DE4006" w:rsidRDefault="00DE4006">
      <w:pPr>
        <w:pStyle w:val="a5"/>
        <w:numPr>
          <w:ilvl w:val="3"/>
          <w:numId w:val="22"/>
        </w:numPr>
        <w:tabs>
          <w:tab w:val="left" w:pos="1596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Огороджувальні та несучі конструкції захисних споруд цивільного захисту та споруд подвійного призначення, що проектуються у складі метрополітену, підземних вестибюлів станцій глибокого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передбачається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вико- </w:t>
      </w:r>
      <w:proofErr w:type="spellStart"/>
      <w:r>
        <w:rPr>
          <w:color w:val="1E1916"/>
          <w:sz w:val="21"/>
          <w:szCs w:val="21"/>
        </w:rPr>
        <w:t>ристовувати</w:t>
      </w:r>
      <w:proofErr w:type="spellEnd"/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виходи,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розраховуватися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додаткові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 з ДБН В.1.2-4-2006, ДБН В.2.2-5-97.</w:t>
      </w:r>
    </w:p>
    <w:p w14:paraId="025A87F6" w14:textId="77777777" w:rsidR="00DE4006" w:rsidRDefault="00DE4006">
      <w:pPr>
        <w:pStyle w:val="a3"/>
        <w:kinsoku w:val="0"/>
        <w:overflowPunct w:val="0"/>
        <w:spacing w:before="8"/>
        <w:ind w:left="0" w:firstLine="0"/>
        <w:rPr>
          <w:sz w:val="20"/>
          <w:szCs w:val="20"/>
        </w:rPr>
      </w:pPr>
    </w:p>
    <w:p w14:paraId="661EAC2D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9" w:lineRule="auto"/>
        <w:ind w:left="1074" w:right="6143" w:firstLine="0"/>
        <w:jc w:val="left"/>
        <w:rPr>
          <w:color w:val="1E1916"/>
          <w:spacing w:val="-2"/>
        </w:rPr>
      </w:pPr>
      <w:r>
        <w:rPr>
          <w:color w:val="1E1916"/>
        </w:rPr>
        <w:t>КОЛІЯ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 xml:space="preserve">РЕЙКА </w:t>
      </w:r>
      <w:r>
        <w:rPr>
          <w:color w:val="1E1916"/>
          <w:spacing w:val="-2"/>
        </w:rPr>
        <w:t>Колія</w:t>
      </w:r>
    </w:p>
    <w:p w14:paraId="41C022F3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line="208" w:lineRule="exact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Як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нижню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будову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0309A4A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плоску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залізобетону;</w:t>
      </w:r>
    </w:p>
    <w:p w14:paraId="23FDCB52" w14:textId="77777777" w:rsidR="00DE4006" w:rsidRDefault="00DE4006">
      <w:pPr>
        <w:pStyle w:val="a5"/>
        <w:numPr>
          <w:ilvl w:val="1"/>
          <w:numId w:val="21"/>
        </w:numPr>
        <w:tabs>
          <w:tab w:val="left" w:pos="1279"/>
        </w:tabs>
        <w:kinsoku w:val="0"/>
        <w:overflowPunct w:val="0"/>
        <w:spacing w:before="39" w:line="278" w:lineRule="auto"/>
        <w:ind w:right="124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земляне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полотно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плоску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основу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із </w:t>
      </w:r>
      <w:r>
        <w:rPr>
          <w:color w:val="1E1916"/>
          <w:spacing w:val="-2"/>
          <w:sz w:val="21"/>
          <w:szCs w:val="21"/>
        </w:rPr>
        <w:t>залізобетону;</w:t>
      </w:r>
    </w:p>
    <w:p w14:paraId="5A6DD4EB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металеві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залізобетонні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428E1AD4" w14:textId="77777777" w:rsidR="00DE4006" w:rsidRDefault="00DE4006">
      <w:pPr>
        <w:pStyle w:val="a5"/>
        <w:numPr>
          <w:ilvl w:val="3"/>
          <w:numId w:val="22"/>
        </w:numPr>
        <w:tabs>
          <w:tab w:val="left" w:pos="1561"/>
        </w:tabs>
        <w:kinsoku w:val="0"/>
        <w:overflowPunct w:val="0"/>
        <w:spacing w:before="95" w:line="27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Як верхню будову колії слід передбачати: рейки, підрейкову основу, колійний бетонний шар або баластний шар, проміжні скріплення, стики рейок тощо.</w:t>
      </w:r>
    </w:p>
    <w:p w14:paraId="60A82097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Конструкції верхньої будови колії повинні бути однотипними, </w:t>
      </w:r>
      <w:proofErr w:type="spellStart"/>
      <w:r>
        <w:rPr>
          <w:color w:val="1E1916"/>
        </w:rPr>
        <w:t>малодетальними</w:t>
      </w:r>
      <w:proofErr w:type="spellEnd"/>
      <w:r>
        <w:rPr>
          <w:color w:val="1E1916"/>
        </w:rPr>
        <w:t xml:space="preserve"> і </w:t>
      </w:r>
      <w:proofErr w:type="spellStart"/>
      <w:r>
        <w:rPr>
          <w:color w:val="1E1916"/>
        </w:rPr>
        <w:t>ремонто</w:t>
      </w:r>
      <w:proofErr w:type="spellEnd"/>
      <w:r>
        <w:rPr>
          <w:color w:val="1E1916"/>
        </w:rPr>
        <w:t>- придатними, а також забезпечувати безперебійність і безпеку руху поїздів, стабільність колії, технологічність її поточного утримання, можливість підключення пристроїв електроживлення і АТРП, електричну ізоляцію рейок.</w:t>
      </w:r>
    </w:p>
    <w:p w14:paraId="2CF71813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Ширину міжколійя і габарити наближення нижньої і верхньої будови колії в тунелях, на закритих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ДСТУ Б ГОСТ 23961.</w:t>
      </w:r>
    </w:p>
    <w:p w14:paraId="1E6354DD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Земляне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полотно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проектувати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</w:t>
      </w:r>
      <w:r>
        <w:rPr>
          <w:color w:val="1E1916"/>
          <w:spacing w:val="-5"/>
        </w:rPr>
        <w:t>19.</w:t>
      </w:r>
    </w:p>
    <w:p w14:paraId="63BB7275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5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922D9F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911461B" w14:textId="77777777" w:rsidR="00DE4006" w:rsidRDefault="00DE4006">
      <w:pPr>
        <w:pStyle w:val="a3"/>
        <w:kinsoku w:val="0"/>
        <w:overflowPunct w:val="0"/>
        <w:spacing w:before="67" w:line="288" w:lineRule="auto"/>
        <w:ind w:left="110"/>
        <w:rPr>
          <w:color w:val="1E1916"/>
        </w:rPr>
      </w:pPr>
      <w:r>
        <w:rPr>
          <w:color w:val="1E1916"/>
        </w:rPr>
        <w:t>Внутрішні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залізничні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під’їзні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з’єднують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коліями загальної мережі залізниць, слід проектувати відповідно до ДБН В.2.3-19.</w:t>
      </w:r>
    </w:p>
    <w:p w14:paraId="66BB3E11" w14:textId="77777777" w:rsidR="00DE4006" w:rsidRDefault="00DE4006">
      <w:pPr>
        <w:pStyle w:val="a5"/>
        <w:numPr>
          <w:ilvl w:val="3"/>
          <w:numId w:val="22"/>
        </w:numPr>
        <w:tabs>
          <w:tab w:val="left" w:pos="988"/>
        </w:tabs>
        <w:kinsoku w:val="0"/>
        <w:overflowPunct w:val="0"/>
        <w:spacing w:before="56" w:line="278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коліях перегонів та коліях з’єднувальних гілок, призначених для пасажирського руху, слід укладати робочу контррейку на внутрішніх нитках на кривих радіусом 300 м.</w:t>
      </w:r>
    </w:p>
    <w:p w14:paraId="3848FE39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мостах,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шляхопроводах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естакадах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укладати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контррейки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контркутики</w:t>
      </w:r>
      <w:proofErr w:type="spellEnd"/>
      <w:r>
        <w:rPr>
          <w:color w:val="1E1916"/>
          <w:spacing w:val="-2"/>
        </w:rPr>
        <w:t>.</w:t>
      </w:r>
    </w:p>
    <w:p w14:paraId="634DA7B2" w14:textId="77777777" w:rsidR="00DE4006" w:rsidRDefault="00DE4006">
      <w:pPr>
        <w:pStyle w:val="a3"/>
        <w:kinsoku w:val="0"/>
        <w:overflowPunct w:val="0"/>
        <w:spacing w:before="39" w:line="288" w:lineRule="auto"/>
        <w:ind w:left="110" w:right="770"/>
        <w:rPr>
          <w:color w:val="1E1916"/>
        </w:rPr>
      </w:pPr>
      <w:r>
        <w:rPr>
          <w:color w:val="1E1916"/>
        </w:rPr>
        <w:t>На металевих мостах з температурним прогоном більше ніж 100 м слід укладати зрівняльні прилади або зрівняльні рейки.</w:t>
      </w:r>
    </w:p>
    <w:p w14:paraId="35275372" w14:textId="77777777" w:rsidR="00DE4006" w:rsidRDefault="00DE4006">
      <w:pPr>
        <w:pStyle w:val="a3"/>
        <w:kinsoku w:val="0"/>
        <w:overflowPunct w:val="0"/>
        <w:spacing w:line="288" w:lineRule="auto"/>
        <w:ind w:left="110" w:right="425"/>
        <w:rPr>
          <w:color w:val="1E1916"/>
        </w:rPr>
      </w:pPr>
      <w:r>
        <w:rPr>
          <w:color w:val="1E1916"/>
        </w:rPr>
        <w:t>Зрівняльні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прилади,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зрівняльні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рейки,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стрілочні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переводи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перехресні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з’їзди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31"/>
        </w:rPr>
        <w:t xml:space="preserve"> </w:t>
      </w:r>
      <w:proofErr w:type="spellStart"/>
      <w:r>
        <w:rPr>
          <w:color w:val="1E1916"/>
        </w:rPr>
        <w:t>відпо</w:t>
      </w:r>
      <w:proofErr w:type="spellEnd"/>
      <w:r>
        <w:rPr>
          <w:color w:val="1E1916"/>
        </w:rPr>
        <w:t>- відати типу рейок, укладених в колію.</w:t>
      </w:r>
    </w:p>
    <w:p w14:paraId="40B918F3" w14:textId="77777777" w:rsidR="00DE4006" w:rsidRDefault="00DE4006">
      <w:pPr>
        <w:pStyle w:val="a5"/>
        <w:numPr>
          <w:ilvl w:val="3"/>
          <w:numId w:val="22"/>
        </w:numPr>
        <w:tabs>
          <w:tab w:val="left" w:pos="1001"/>
        </w:tabs>
        <w:kinsoku w:val="0"/>
        <w:overflowPunct w:val="0"/>
        <w:spacing w:before="45" w:line="278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Ширина колії між внутрішніми гранями головок рейок на прямих ділянках та на кривих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 радіусом 600 м і більше становить 1520 мм.</w:t>
      </w:r>
    </w:p>
    <w:p w14:paraId="17FF08A2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Ширину колії на кривих ділянках слід приймати для кожної колії окремо залежно від радіуса кривої: за відсутності перехідної кривої – по осі колії, за наявності перехідної кривої – за </w:t>
      </w:r>
      <w:proofErr w:type="spellStart"/>
      <w:r>
        <w:rPr>
          <w:color w:val="1E1916"/>
        </w:rPr>
        <w:t>розби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вочною</w:t>
      </w:r>
      <w:proofErr w:type="spellEnd"/>
      <w:r>
        <w:rPr>
          <w:color w:val="1E1916"/>
        </w:rPr>
        <w:t xml:space="preserve"> віссю колії.</w:t>
      </w:r>
    </w:p>
    <w:p w14:paraId="2DFAE6F9" w14:textId="77777777" w:rsidR="00DE4006" w:rsidRDefault="00DE4006">
      <w:pPr>
        <w:pStyle w:val="a3"/>
        <w:kinsoku w:val="0"/>
        <w:overflowPunct w:val="0"/>
        <w:spacing w:line="288" w:lineRule="auto"/>
        <w:ind w:left="110" w:right="688"/>
        <w:jc w:val="both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двоколійних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ділянках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головних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шириною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міжколійя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6,5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ширину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на кривих ділянках можливо встановлювати однаковою для двох колій залежно від радіуса кривої за </w:t>
      </w:r>
      <w:proofErr w:type="spellStart"/>
      <w:r>
        <w:rPr>
          <w:color w:val="1E1916"/>
        </w:rPr>
        <w:t>розбивочною</w:t>
      </w:r>
      <w:proofErr w:type="spellEnd"/>
      <w:r>
        <w:rPr>
          <w:color w:val="1E1916"/>
        </w:rPr>
        <w:t xml:space="preserve"> віссю міжколійя.</w:t>
      </w:r>
    </w:p>
    <w:p w14:paraId="0D7BBA2C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43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Укладання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підрейкової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5EA1EA0C" w14:textId="77777777" w:rsidR="00DE4006" w:rsidRDefault="00DE4006">
      <w:pPr>
        <w:pStyle w:val="a5"/>
        <w:numPr>
          <w:ilvl w:val="0"/>
          <w:numId w:val="21"/>
        </w:numPr>
        <w:tabs>
          <w:tab w:val="left" w:pos="686"/>
        </w:tabs>
        <w:kinsoku w:val="0"/>
        <w:overflowPunct w:val="0"/>
        <w:spacing w:before="39" w:line="28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тунелях, 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 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розміщуються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тунелях, на закритих і відкритих наземних (надземних) ділянках – на колійному бетонному шарі;</w:t>
      </w:r>
    </w:p>
    <w:p w14:paraId="049CB3D1" w14:textId="77777777" w:rsidR="00DE4006" w:rsidRDefault="00DE4006">
      <w:pPr>
        <w:pStyle w:val="a5"/>
        <w:numPr>
          <w:ilvl w:val="0"/>
          <w:numId w:val="21"/>
        </w:numPr>
        <w:tabs>
          <w:tab w:val="left" w:pos="680"/>
        </w:tabs>
        <w:kinsoku w:val="0"/>
        <w:overflowPunct w:val="0"/>
        <w:spacing w:line="288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з’їздах, які розміщуються на цих коліях, – на баластному шарі;</w:t>
      </w:r>
    </w:p>
    <w:p w14:paraId="0AAB0A28" w14:textId="77777777" w:rsidR="00DE4006" w:rsidRDefault="00DE4006">
      <w:pPr>
        <w:pStyle w:val="a5"/>
        <w:numPr>
          <w:ilvl w:val="0"/>
          <w:numId w:val="21"/>
        </w:numPr>
        <w:tabs>
          <w:tab w:val="left" w:pos="736"/>
        </w:tabs>
        <w:kinsoku w:val="0"/>
        <w:overflowPunct w:val="0"/>
        <w:spacing w:line="288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мостах,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шляхопроводах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естакадах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бетонному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шарі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 прогонової будови.</w:t>
      </w:r>
    </w:p>
    <w:p w14:paraId="5EB160F8" w14:textId="77777777" w:rsidR="00DE4006" w:rsidRDefault="00DE4006">
      <w:pPr>
        <w:pStyle w:val="a3"/>
        <w:kinsoku w:val="0"/>
        <w:overflowPunct w:val="0"/>
        <w:spacing w:line="288" w:lineRule="auto"/>
        <w:ind w:left="110" w:right="425"/>
        <w:rPr>
          <w:color w:val="1E1916"/>
          <w:spacing w:val="-2"/>
        </w:rPr>
      </w:pPr>
      <w:r>
        <w:rPr>
          <w:color w:val="1E1916"/>
        </w:rPr>
        <w:t xml:space="preserve">Як підрейкову основу слід застосовувати </w:t>
      </w:r>
      <w:proofErr w:type="spellStart"/>
      <w:r>
        <w:rPr>
          <w:color w:val="1E1916"/>
        </w:rPr>
        <w:t>шумопоглинаючі</w:t>
      </w:r>
      <w:proofErr w:type="spellEnd"/>
      <w:r>
        <w:rPr>
          <w:color w:val="1E1916"/>
        </w:rPr>
        <w:t xml:space="preserve"> та віброзахисні конструкції та </w:t>
      </w:r>
      <w:proofErr w:type="spellStart"/>
      <w:r>
        <w:rPr>
          <w:color w:val="1E1916"/>
        </w:rPr>
        <w:t>еле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менти.</w:t>
      </w:r>
    </w:p>
    <w:p w14:paraId="55E1EC06" w14:textId="77777777" w:rsidR="00DE4006" w:rsidRDefault="00DE4006">
      <w:pPr>
        <w:pStyle w:val="a3"/>
        <w:kinsoku w:val="0"/>
        <w:overflowPunct w:val="0"/>
        <w:spacing w:line="288" w:lineRule="auto"/>
        <w:ind w:left="110" w:right="770"/>
        <w:rPr>
          <w:color w:val="1E1916"/>
        </w:rPr>
      </w:pPr>
      <w:r>
        <w:rPr>
          <w:color w:val="1E1916"/>
        </w:rPr>
        <w:t xml:space="preserve">Поперечний профіль поверхні колійного бетонного шару та баластного шару повинен </w:t>
      </w:r>
      <w:proofErr w:type="spellStart"/>
      <w:r>
        <w:rPr>
          <w:color w:val="1E1916"/>
        </w:rPr>
        <w:t>забез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печувати</w:t>
      </w:r>
      <w:proofErr w:type="spellEnd"/>
      <w:r>
        <w:rPr>
          <w:color w:val="1E1916"/>
        </w:rPr>
        <w:t xml:space="preserve"> водовідведення від рейок, підрейкової основи та рейкових скріплень.</w:t>
      </w:r>
    </w:p>
    <w:p w14:paraId="57288B87" w14:textId="77777777" w:rsidR="00DE4006" w:rsidRDefault="00DE4006">
      <w:pPr>
        <w:pStyle w:val="a5"/>
        <w:numPr>
          <w:ilvl w:val="3"/>
          <w:numId w:val="22"/>
        </w:numPr>
        <w:tabs>
          <w:tab w:val="left" w:pos="1019"/>
        </w:tabs>
        <w:kinsoku w:val="0"/>
        <w:overflowPunct w:val="0"/>
        <w:spacing w:before="12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проміжних рейкових скріплень повинні забезпечувати можливість швидкої зміни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положення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висотою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необхідності)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ізоляцію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 від колійного бетонного шару, нижньої будови колії і тунельної оправи.</w:t>
      </w:r>
    </w:p>
    <w:p w14:paraId="497DA2B8" w14:textId="77777777" w:rsidR="00DE4006" w:rsidRDefault="00DE4006">
      <w:pPr>
        <w:pStyle w:val="a5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7"/>
        <w:ind w:left="973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закріплювати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угону.</w:t>
      </w:r>
    </w:p>
    <w:p w14:paraId="73D83D2A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106" w:line="278" w:lineRule="auto"/>
        <w:ind w:left="110" w:right="691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Стрілки, що розташовані на відкритих наземних ділянках, слід обладнувати пристроями </w:t>
      </w:r>
      <w:r>
        <w:rPr>
          <w:color w:val="1E1916"/>
          <w:spacing w:val="-2"/>
          <w:sz w:val="21"/>
          <w:szCs w:val="21"/>
        </w:rPr>
        <w:t>електрообігрівання.</w:t>
      </w:r>
    </w:p>
    <w:p w14:paraId="49AF69AC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Стрілки на паркових коліях електродепо додатково слід обладнувати пристроями </w:t>
      </w:r>
      <w:proofErr w:type="spellStart"/>
      <w:r>
        <w:rPr>
          <w:color w:val="1E1916"/>
        </w:rPr>
        <w:t>пневмо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обдування.</w:t>
      </w:r>
    </w:p>
    <w:p w14:paraId="6975B73C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5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верхньої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будови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приймати:</w:t>
      </w:r>
    </w:p>
    <w:p w14:paraId="64036B23" w14:textId="77777777" w:rsidR="00DE4006" w:rsidRDefault="00DE4006">
      <w:pPr>
        <w:pStyle w:val="a5"/>
        <w:numPr>
          <w:ilvl w:val="0"/>
          <w:numId w:val="21"/>
        </w:numPr>
        <w:tabs>
          <w:tab w:val="left" w:pos="695"/>
        </w:tabs>
        <w:kinsoku w:val="0"/>
        <w:overflowPunct w:val="0"/>
        <w:spacing w:before="39" w:line="288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 схеми навантажень на вісь найбільш важкого типу рухомого складу із тих, що передбачаються для обороту на лінії, при максимальних швидкостях;</w:t>
      </w:r>
    </w:p>
    <w:p w14:paraId="7231FE98" w14:textId="77777777" w:rsidR="00DE4006" w:rsidRDefault="00DE4006">
      <w:pPr>
        <w:pStyle w:val="a5"/>
        <w:numPr>
          <w:ilvl w:val="0"/>
          <w:numId w:val="21"/>
        </w:numPr>
        <w:tabs>
          <w:tab w:val="left" w:pos="710"/>
        </w:tabs>
        <w:kinsoku w:val="0"/>
        <w:overflowPunct w:val="0"/>
        <w:spacing w:line="28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розрахунковий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інтервал</w:t>
      </w:r>
      <w:r>
        <w:rPr>
          <w:color w:val="1E1916"/>
          <w:spacing w:val="2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коливань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2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°С,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таблицею розрахункових температур рейок для загальної мережі залізниць.</w:t>
      </w:r>
    </w:p>
    <w:p w14:paraId="0301081B" w14:textId="77777777" w:rsidR="00DE4006" w:rsidRDefault="00DE4006">
      <w:pPr>
        <w:pStyle w:val="2"/>
        <w:kinsoku w:val="0"/>
        <w:overflowPunct w:val="0"/>
        <w:spacing w:before="81"/>
        <w:ind w:left="507"/>
        <w:jc w:val="left"/>
        <w:rPr>
          <w:color w:val="1E1916"/>
          <w:spacing w:val="-2"/>
        </w:rPr>
      </w:pPr>
      <w:r>
        <w:rPr>
          <w:color w:val="1E1916"/>
        </w:rPr>
        <w:t>Контактна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рейка</w:t>
      </w:r>
    </w:p>
    <w:p w14:paraId="59A0A316" w14:textId="77777777" w:rsidR="00DE4006" w:rsidRDefault="00DE4006">
      <w:pPr>
        <w:pStyle w:val="a5"/>
        <w:numPr>
          <w:ilvl w:val="3"/>
          <w:numId w:val="22"/>
        </w:numPr>
        <w:tabs>
          <w:tab w:val="left" w:pos="1140"/>
        </w:tabs>
        <w:kinsoku w:val="0"/>
        <w:overflowPunct w:val="0"/>
        <w:spacing w:before="105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кріплення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нижнє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знімання струму струмоприймачами пасажирських вагонів метрополітену.</w:t>
      </w:r>
    </w:p>
    <w:p w14:paraId="029D7471" w14:textId="77777777" w:rsidR="00DE4006" w:rsidRDefault="00DE4006">
      <w:pPr>
        <w:pStyle w:val="a5"/>
        <w:numPr>
          <w:ilvl w:val="3"/>
          <w:numId w:val="22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Контактну рейку слід розташовувати з лівого боку колії у напрямку руху поїздів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[1].</w:t>
      </w:r>
    </w:p>
    <w:p w14:paraId="6D88B750" w14:textId="77777777" w:rsidR="00DE4006" w:rsidRDefault="00DE4006">
      <w:pPr>
        <w:pStyle w:val="a3"/>
        <w:kinsoku w:val="0"/>
        <w:overflowPunct w:val="0"/>
        <w:spacing w:line="288" w:lineRule="auto"/>
        <w:ind w:left="11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тунелях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ділянках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радіусом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контактну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рейку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 зовнішнього боку кривої.</w:t>
      </w:r>
    </w:p>
    <w:p w14:paraId="30ED74F9" w14:textId="77777777" w:rsidR="00DE4006" w:rsidRDefault="00DE4006">
      <w:pPr>
        <w:pStyle w:val="a3"/>
        <w:kinsoku w:val="0"/>
        <w:overflowPunct w:val="0"/>
        <w:spacing w:line="288" w:lineRule="auto"/>
        <w:ind w:left="11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AD371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0267360" w14:textId="77777777" w:rsidR="00DE4006" w:rsidRDefault="00DE4006">
      <w:pPr>
        <w:pStyle w:val="a3"/>
        <w:kinsoku w:val="0"/>
        <w:overflowPunct w:val="0"/>
        <w:spacing w:before="67" w:line="278" w:lineRule="auto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всій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протяжності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рейка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закрита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захисним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електроізоляційним коробом з </w:t>
      </w:r>
      <w:proofErr w:type="spellStart"/>
      <w:r>
        <w:rPr>
          <w:color w:val="1E1916"/>
        </w:rPr>
        <w:t>важкозаймистих</w:t>
      </w:r>
      <w:proofErr w:type="spellEnd"/>
      <w:r>
        <w:rPr>
          <w:color w:val="1E1916"/>
        </w:rPr>
        <w:t xml:space="preserve"> матеріалів.</w:t>
      </w:r>
    </w:p>
    <w:p w14:paraId="4E24E871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Контактну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зварювати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пліті.</w:t>
      </w:r>
    </w:p>
    <w:p w14:paraId="78F60439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місцях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з’єднань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зварних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рейкових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плітей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температурні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стики.</w:t>
      </w:r>
    </w:p>
    <w:p w14:paraId="110D025C" w14:textId="77777777" w:rsidR="00DE4006" w:rsidRDefault="00DE4006">
      <w:pPr>
        <w:pStyle w:val="a5"/>
        <w:numPr>
          <w:ilvl w:val="3"/>
          <w:numId w:val="22"/>
        </w:numPr>
        <w:tabs>
          <w:tab w:val="left" w:pos="1669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Контактні рейки двох станційних колій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 із </w:t>
      </w:r>
      <w:proofErr w:type="spellStart"/>
      <w:r>
        <w:rPr>
          <w:color w:val="1E1916"/>
          <w:sz w:val="21"/>
          <w:szCs w:val="21"/>
        </w:rPr>
        <w:t>огля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довими</w:t>
      </w:r>
      <w:proofErr w:type="spellEnd"/>
      <w:r>
        <w:rPr>
          <w:color w:val="1E1916"/>
          <w:sz w:val="21"/>
          <w:szCs w:val="21"/>
        </w:rPr>
        <w:t xml:space="preserve"> канавами слід розміщувати під службовою платформою (в міжколійї).</w:t>
      </w:r>
    </w:p>
    <w:p w14:paraId="3B203C71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7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розрахунків контактної рейки необхідно враховувати інтервали коливання тем- </w:t>
      </w:r>
      <w:proofErr w:type="spellStart"/>
      <w:r>
        <w:rPr>
          <w:color w:val="1E1916"/>
          <w:sz w:val="21"/>
          <w:szCs w:val="21"/>
        </w:rPr>
        <w:t>ператури</w:t>
      </w:r>
      <w:proofErr w:type="spellEnd"/>
      <w:r>
        <w:rPr>
          <w:color w:val="1E1916"/>
          <w:sz w:val="21"/>
          <w:szCs w:val="21"/>
        </w:rPr>
        <w:t xml:space="preserve"> повітря.</w:t>
      </w:r>
    </w:p>
    <w:p w14:paraId="5EBB9DA8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19"/>
          <w:szCs w:val="19"/>
        </w:rPr>
      </w:pPr>
    </w:p>
    <w:p w14:paraId="5E9C115E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2" w:lineRule="auto"/>
        <w:ind w:left="1074" w:right="5721" w:firstLine="0"/>
        <w:jc w:val="left"/>
        <w:rPr>
          <w:color w:val="1E1916"/>
          <w:spacing w:val="-2"/>
        </w:rPr>
      </w:pPr>
      <w:r>
        <w:rPr>
          <w:color w:val="1E1916"/>
        </w:rPr>
        <w:t>ТЕПЛОСАНТЕХНІЧНІ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ПРИСТРОЇ </w:t>
      </w:r>
      <w:r>
        <w:rPr>
          <w:color w:val="1E1916"/>
          <w:spacing w:val="-2"/>
        </w:rPr>
        <w:t>Вентиляція</w:t>
      </w:r>
    </w:p>
    <w:p w14:paraId="24532D19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line="224" w:lineRule="exact"/>
        <w:ind w:left="1544" w:hanging="471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 ліній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припливно-витяжні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системи</w:t>
      </w:r>
    </w:p>
    <w:p w14:paraId="25F5EBC7" w14:textId="77777777" w:rsidR="00DE4006" w:rsidRDefault="00DE4006">
      <w:pPr>
        <w:pStyle w:val="a3"/>
        <w:kinsoku w:val="0"/>
        <w:overflowPunct w:val="0"/>
        <w:spacing w:before="39"/>
        <w:ind w:firstLine="0"/>
        <w:rPr>
          <w:color w:val="1E1916"/>
          <w:spacing w:val="-2"/>
        </w:rPr>
      </w:pPr>
      <w:r>
        <w:rPr>
          <w:color w:val="1E1916"/>
        </w:rPr>
        <w:t>тунельної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припливні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витяжні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штучним</w:t>
      </w:r>
      <w:r>
        <w:rPr>
          <w:color w:val="1E1916"/>
          <w:spacing w:val="-2"/>
        </w:rPr>
        <w:t xml:space="preserve"> спонуканням.</w:t>
      </w:r>
    </w:p>
    <w:p w14:paraId="66630702" w14:textId="77777777" w:rsidR="00DE4006" w:rsidRDefault="00DE4006">
      <w:pPr>
        <w:pStyle w:val="a5"/>
        <w:numPr>
          <w:ilvl w:val="3"/>
          <w:numId w:val="22"/>
        </w:numPr>
        <w:tabs>
          <w:tab w:val="left" w:pos="1564"/>
        </w:tabs>
        <w:kinsoku w:val="0"/>
        <w:overflowPunct w:val="0"/>
        <w:spacing w:before="105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Систему тунельної вентиляції слід передбачати для вентиляції платформних залів під- земних станцій, ескалаторних тунелів, сходів, касових залів, коридорів між станціями, перегінних тунелів, тунелів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 і тупикових колій, службових гілок між лініями і в електродепо, закритих галереями наземних (надземних) дільниць.</w:t>
      </w:r>
    </w:p>
    <w:p w14:paraId="0010D024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  <w:spacing w:val="-2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наземних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(надземних)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дільниць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накриттям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впливу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атмосферних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опадів </w:t>
      </w:r>
      <w:r>
        <w:rPr>
          <w:color w:val="1E1916"/>
        </w:rPr>
        <w:t xml:space="preserve">слід передбачати природну вентиляцію за рахунок провітрювання через віконні прорізи та </w:t>
      </w:r>
      <w:proofErr w:type="spellStart"/>
      <w:r>
        <w:rPr>
          <w:color w:val="1E1916"/>
        </w:rPr>
        <w:t>порш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невої</w:t>
      </w:r>
      <w:proofErr w:type="spellEnd"/>
      <w:r>
        <w:rPr>
          <w:color w:val="1E1916"/>
        </w:rPr>
        <w:t xml:space="preserve"> дії руху поїздів.</w:t>
      </w:r>
    </w:p>
    <w:p w14:paraId="200DA496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Системи місцевої вентиляції проектуються для службово-побутових, виробничих та </w:t>
      </w:r>
      <w:proofErr w:type="spellStart"/>
      <w:r>
        <w:rPr>
          <w:color w:val="1E1916"/>
        </w:rPr>
        <w:t>техноло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гічних</w:t>
      </w:r>
      <w:proofErr w:type="spellEnd"/>
      <w:r>
        <w:rPr>
          <w:color w:val="1E1916"/>
        </w:rPr>
        <w:t xml:space="preserve"> приміщень.</w:t>
      </w:r>
    </w:p>
    <w:p w14:paraId="466FC81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Вентиляцію захисних споруд цивільного захисту та споруд подвійного призначення, </w:t>
      </w:r>
      <w:proofErr w:type="spellStart"/>
      <w:r>
        <w:rPr>
          <w:color w:val="1E1916"/>
        </w:rPr>
        <w:t>розмiще</w:t>
      </w:r>
      <w:proofErr w:type="spellEnd"/>
      <w:r>
        <w:rPr>
          <w:color w:val="1E1916"/>
        </w:rPr>
        <w:t>- них у підземних спорудах метрополітену, слід проектувати окремо від інших систем вентиляції споруд метрополітену згідно з ДБН В.1.2-4, ДБН В.2.2-5.</w:t>
      </w:r>
    </w:p>
    <w:p w14:paraId="495CDBC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6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урахуванням:</w:t>
      </w:r>
    </w:p>
    <w:p w14:paraId="0A69041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метеорологічних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будівництва;</w:t>
      </w:r>
    </w:p>
    <w:p w14:paraId="79CEBE2B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річного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балансу;</w:t>
      </w:r>
    </w:p>
    <w:p w14:paraId="0B627355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гідрогеологічних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залягання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ліній;</w:t>
      </w:r>
    </w:p>
    <w:p w14:paraId="5AEF332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трикратного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обміну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годину);</w:t>
      </w:r>
    </w:p>
    <w:p w14:paraId="258A76FA" w14:textId="77777777" w:rsidR="00DE4006" w:rsidRDefault="00DE4006">
      <w:pPr>
        <w:pStyle w:val="a5"/>
        <w:numPr>
          <w:ilvl w:val="1"/>
          <w:numId w:val="21"/>
        </w:numPr>
        <w:tabs>
          <w:tab w:val="left" w:pos="1270"/>
        </w:tabs>
        <w:kinsoku w:val="0"/>
        <w:overflowPunct w:val="0"/>
        <w:spacing w:before="39" w:line="278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збалансованості припливів і витяжок з об’ємом не менше ніж 30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>/год свіжого повітря на одного пасажира, а в годину "пік" – не менше ніж 50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>/год;</w:t>
      </w:r>
    </w:p>
    <w:p w14:paraId="4C030872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задимлення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тунелі;</w:t>
      </w:r>
    </w:p>
    <w:p w14:paraId="2B67DD06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неперевищення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гранично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допустимих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концентрацій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шкідливих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речовин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повітрі;</w:t>
      </w:r>
    </w:p>
    <w:p w14:paraId="4A97005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реверсування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потоків.</w:t>
      </w:r>
    </w:p>
    <w:p w14:paraId="1DF4657E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10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Схему системи тунельної вентиляції слід проектувати </w:t>
      </w:r>
      <w:proofErr w:type="spellStart"/>
      <w:r>
        <w:rPr>
          <w:color w:val="1E1916"/>
          <w:sz w:val="21"/>
          <w:szCs w:val="21"/>
        </w:rPr>
        <w:t>двонаправленою</w:t>
      </w:r>
      <w:proofErr w:type="spellEnd"/>
      <w:r>
        <w:rPr>
          <w:color w:val="1E1916"/>
          <w:sz w:val="21"/>
          <w:szCs w:val="21"/>
        </w:rPr>
        <w:t xml:space="preserve"> з урахуванням сезонної подачі зовнішнього повітря на станції або в перегінні тунелі з подальшим видаленням повітря через перегінні тунелі або через станції в атмосферу.</w:t>
      </w:r>
    </w:p>
    <w:p w14:paraId="43E6577C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Розрахунок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тунельної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виконується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нормального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режиму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експлуатації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proofErr w:type="spellStart"/>
      <w:r>
        <w:rPr>
          <w:color w:val="1E1916"/>
        </w:rPr>
        <w:t>екстре</w:t>
      </w:r>
      <w:proofErr w:type="spellEnd"/>
      <w:r>
        <w:rPr>
          <w:color w:val="1E1916"/>
        </w:rPr>
        <w:t xml:space="preserve">- ного режиму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>.</w:t>
      </w:r>
    </w:p>
    <w:p w14:paraId="76B6F92D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Система тунельної вентиляції у комплексі з іншими інженерно-технічними заходами повинна забезпечувати в режимі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 xml:space="preserve"> ефективний протипожежний захист шляхів </w:t>
      </w:r>
      <w:r>
        <w:rPr>
          <w:color w:val="1E1916"/>
          <w:spacing w:val="-2"/>
        </w:rPr>
        <w:t>евакуації.</w:t>
      </w:r>
    </w:p>
    <w:p w14:paraId="648217F9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вентиляції об’єму тунелів колій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складу, а також тупикових тунелів продовження головних колій слід передбачати спеціальну вентиляційну уста- </w:t>
      </w:r>
      <w:proofErr w:type="spellStart"/>
      <w:r>
        <w:rPr>
          <w:color w:val="1E1916"/>
          <w:sz w:val="21"/>
          <w:szCs w:val="21"/>
        </w:rPr>
        <w:t>новку</w:t>
      </w:r>
      <w:proofErr w:type="spellEnd"/>
      <w:r>
        <w:rPr>
          <w:color w:val="1E1916"/>
          <w:sz w:val="21"/>
          <w:szCs w:val="21"/>
        </w:rPr>
        <w:t xml:space="preserve"> з видаленням повітря в атмосферу або в один із тунелів головних колій із подальшим видаленням в атмосферу.</w:t>
      </w:r>
    </w:p>
    <w:p w14:paraId="6DDEA98F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службових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гілок,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пристанційних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притунельних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приміщень, тупикових колій і касових залів вестибюлів використовується повітря станцій і перегінних тунелів.</w:t>
      </w:r>
    </w:p>
    <w:p w14:paraId="121BC7B1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EC884C7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9A97F6" w14:textId="77777777" w:rsidR="00DE4006" w:rsidRDefault="00DE4006">
      <w:pPr>
        <w:pStyle w:val="a5"/>
        <w:numPr>
          <w:ilvl w:val="3"/>
          <w:numId w:val="22"/>
        </w:numPr>
        <w:tabs>
          <w:tab w:val="left" w:pos="96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Метеорологічні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параметри повітря 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концентрації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шкідливих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речовин (газів)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місцях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забору </w:t>
      </w:r>
      <w:r>
        <w:rPr>
          <w:color w:val="1E1916"/>
          <w:sz w:val="21"/>
          <w:szCs w:val="21"/>
        </w:rPr>
        <w:t>повітря для вентиляції споруд метрополітену повинні відповідати санітарно-гігієнічним нормам.</w:t>
      </w:r>
    </w:p>
    <w:p w14:paraId="2EC4B81F" w14:textId="77777777" w:rsidR="00DE4006" w:rsidRDefault="00DE4006">
      <w:pPr>
        <w:pStyle w:val="a5"/>
        <w:numPr>
          <w:ilvl w:val="3"/>
          <w:numId w:val="22"/>
        </w:numPr>
        <w:tabs>
          <w:tab w:val="left" w:pos="101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розрахунках систем тунельної вентиляції підземних ліній для теплого періоду року приймаються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В.2.5-67,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холодного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року враховуються середні температури повітря згідно з ДСТУ-Н Б В.1.1-27.</w:t>
      </w:r>
    </w:p>
    <w:p w14:paraId="4BD84B90" w14:textId="77777777" w:rsidR="00DE4006" w:rsidRDefault="00DE4006">
      <w:pPr>
        <w:pStyle w:val="a5"/>
        <w:numPr>
          <w:ilvl w:val="3"/>
          <w:numId w:val="22"/>
        </w:numPr>
        <w:tabs>
          <w:tab w:val="left" w:pos="976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Швидкість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вентиляційних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стволах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шахт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 приймати не більше ніж 8 м/с.</w:t>
      </w:r>
    </w:p>
    <w:p w14:paraId="43D7A609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розрахункову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ділянку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приймається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відстань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осями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суміжних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віссю станції і вентиляційною шахтою, що розташована в кінці тупикової колії.</w:t>
      </w:r>
    </w:p>
    <w:p w14:paraId="43096F20" w14:textId="77777777" w:rsidR="00DE4006" w:rsidRDefault="00DE4006">
      <w:pPr>
        <w:pStyle w:val="a5"/>
        <w:numPr>
          <w:ilvl w:val="3"/>
          <w:numId w:val="22"/>
        </w:numPr>
        <w:tabs>
          <w:tab w:val="left" w:pos="1005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Перегінну вентиляційну установку і шахту тунельної вентиляції слід розташовувати на середині перегону, між перегінними тунелями або поруч з одним із тунелів з влаштуванням вентиляційної збійки.</w:t>
      </w:r>
    </w:p>
    <w:p w14:paraId="5BF8FFE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Відстань від торця платформи станції до примикання вентиляційного тунелю до перегінного тунелю повинна бути не менше ніж 400 м.</w:t>
      </w:r>
    </w:p>
    <w:p w14:paraId="7A7D5219" w14:textId="77777777" w:rsidR="00DE4006" w:rsidRDefault="00DE4006">
      <w:pPr>
        <w:pStyle w:val="a3"/>
        <w:kinsoku w:val="0"/>
        <w:overflowPunct w:val="0"/>
        <w:spacing w:line="278" w:lineRule="auto"/>
        <w:ind w:left="110" w:right="687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довжини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перегону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понад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2000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величині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450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тис.м</w:t>
      </w:r>
      <w:r>
        <w:rPr>
          <w:color w:val="1E1916"/>
          <w:vertAlign w:val="superscript"/>
        </w:rPr>
        <w:t>3</w:t>
      </w:r>
      <w:r>
        <w:rPr>
          <w:color w:val="1E1916"/>
        </w:rPr>
        <w:t>/год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 перегоні слід розміщувати три вентиляційні установки з шахтами.</w:t>
      </w:r>
    </w:p>
    <w:p w14:paraId="34C3707C" w14:textId="77777777" w:rsidR="00DE4006" w:rsidRDefault="00DE4006">
      <w:pPr>
        <w:pStyle w:val="a5"/>
        <w:numPr>
          <w:ilvl w:val="3"/>
          <w:numId w:val="22"/>
        </w:numPr>
        <w:tabs>
          <w:tab w:val="left" w:pos="1119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Станційну вентиляційну установку і шахту тунельної вентиляції слід розташовувати в межах станції, між перегінними тунелями або поруч з одним з тунелів.</w:t>
      </w:r>
    </w:p>
    <w:p w14:paraId="48BF11FF" w14:textId="77777777" w:rsidR="00DE4006" w:rsidRDefault="00DE4006">
      <w:pPr>
        <w:pStyle w:val="a5"/>
        <w:numPr>
          <w:ilvl w:val="3"/>
          <w:numId w:val="22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Відстань від центра наземних </w:t>
      </w:r>
      <w:proofErr w:type="spellStart"/>
      <w:r>
        <w:rPr>
          <w:color w:val="1E1916"/>
          <w:sz w:val="21"/>
          <w:szCs w:val="21"/>
        </w:rPr>
        <w:t>повітрозабірних</w:t>
      </w:r>
      <w:proofErr w:type="spellEnd"/>
      <w:r>
        <w:rPr>
          <w:color w:val="1E1916"/>
          <w:sz w:val="21"/>
          <w:szCs w:val="21"/>
        </w:rPr>
        <w:t xml:space="preserve"> (</w:t>
      </w:r>
      <w:proofErr w:type="spellStart"/>
      <w:r>
        <w:rPr>
          <w:color w:val="1E1916"/>
          <w:sz w:val="21"/>
          <w:szCs w:val="21"/>
        </w:rPr>
        <w:t>повітровипускних</w:t>
      </w:r>
      <w:proofErr w:type="spellEnd"/>
      <w:r>
        <w:rPr>
          <w:color w:val="1E1916"/>
          <w:sz w:val="21"/>
          <w:szCs w:val="21"/>
        </w:rPr>
        <w:t xml:space="preserve">) кіосків тунельної вен- </w:t>
      </w:r>
      <w:proofErr w:type="spellStart"/>
      <w:r>
        <w:rPr>
          <w:color w:val="1E1916"/>
          <w:sz w:val="21"/>
          <w:szCs w:val="21"/>
        </w:rPr>
        <w:t>тиляції</w:t>
      </w:r>
      <w:proofErr w:type="spellEnd"/>
      <w:r>
        <w:rPr>
          <w:color w:val="1E1916"/>
          <w:sz w:val="21"/>
          <w:szCs w:val="21"/>
        </w:rPr>
        <w:t xml:space="preserve"> до об’єктів навколишньої забудови повинна бути не менше ніж зазначена в А 16.1.</w:t>
      </w:r>
    </w:p>
    <w:p w14:paraId="6522526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  <w:spacing w:val="-2"/>
        </w:rPr>
      </w:pPr>
      <w:r>
        <w:rPr>
          <w:color w:val="1E1916"/>
        </w:rPr>
        <w:t xml:space="preserve">Допускається вбудовувати (прибудовувати) вентиляційні кіоски до будівель І та ІІ ступенів вогнестійкості згідно з ДБН В.1.1-7, за винятком житлових будинків, закладів освіти та медичних </w:t>
      </w:r>
      <w:r>
        <w:rPr>
          <w:color w:val="1E1916"/>
          <w:spacing w:val="-2"/>
        </w:rPr>
        <w:t>закладів.</w:t>
      </w:r>
    </w:p>
    <w:p w14:paraId="70BF3EE8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Повітрозабірні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</w:t>
      </w:r>
      <w:proofErr w:type="spellStart"/>
      <w:r>
        <w:rPr>
          <w:color w:val="1E1916"/>
          <w:sz w:val="21"/>
          <w:szCs w:val="21"/>
        </w:rPr>
        <w:t>повітровипускні</w:t>
      </w:r>
      <w:proofErr w:type="spellEnd"/>
      <w:r>
        <w:rPr>
          <w:color w:val="1E1916"/>
          <w:sz w:val="21"/>
          <w:szCs w:val="21"/>
        </w:rPr>
        <w:t>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решітки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 поверхні землі або покрівлі будівлі.</w:t>
      </w:r>
    </w:p>
    <w:p w14:paraId="73DD4B28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Швидкість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через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решітку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5</w:t>
      </w:r>
      <w:r>
        <w:rPr>
          <w:color w:val="1E1916"/>
          <w:spacing w:val="-4"/>
        </w:rPr>
        <w:t xml:space="preserve"> м/с.</w:t>
      </w:r>
    </w:p>
    <w:p w14:paraId="0B99278F" w14:textId="77777777" w:rsidR="00DE4006" w:rsidRDefault="00DE4006">
      <w:pPr>
        <w:pStyle w:val="a5"/>
        <w:numPr>
          <w:ilvl w:val="3"/>
          <w:numId w:val="22"/>
        </w:numPr>
        <w:tabs>
          <w:tab w:val="left" w:pos="1114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системах вентиляції (місцевої і тунельної) слід передбачати обладнання, що </w:t>
      </w:r>
      <w:proofErr w:type="spellStart"/>
      <w:r>
        <w:rPr>
          <w:color w:val="1E1916"/>
          <w:sz w:val="21"/>
          <w:szCs w:val="21"/>
        </w:rPr>
        <w:t>забез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печує</w:t>
      </w:r>
      <w:proofErr w:type="spellEnd"/>
      <w:r>
        <w:rPr>
          <w:color w:val="1E1916"/>
          <w:sz w:val="21"/>
          <w:szCs w:val="21"/>
        </w:rPr>
        <w:t xml:space="preserve"> зниження шуму від роботи вентиляторів до рівнів санітарно-гігієнічних норм.</w:t>
      </w:r>
    </w:p>
    <w:p w14:paraId="0D8F4D54" w14:textId="77777777" w:rsidR="00DE4006" w:rsidRDefault="00DE4006">
      <w:pPr>
        <w:pStyle w:val="a5"/>
        <w:numPr>
          <w:ilvl w:val="3"/>
          <w:numId w:val="22"/>
        </w:numPr>
        <w:tabs>
          <w:tab w:val="left" w:pos="1122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Розміщення канальних вентиляторів у повітропроводах підземних приміщень </w:t>
      </w:r>
      <w:proofErr w:type="spellStart"/>
      <w:r>
        <w:rPr>
          <w:color w:val="1E1916"/>
          <w:sz w:val="21"/>
          <w:szCs w:val="21"/>
        </w:rPr>
        <w:t>заборо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няється</w:t>
      </w:r>
      <w:proofErr w:type="spellEnd"/>
      <w:r>
        <w:rPr>
          <w:color w:val="1E1916"/>
          <w:sz w:val="21"/>
          <w:szCs w:val="21"/>
        </w:rPr>
        <w:t>, за винятком улаштування системи вентиляції з одного приміщення.</w:t>
      </w:r>
    </w:p>
    <w:p w14:paraId="4D9641B8" w14:textId="77777777" w:rsidR="00DE4006" w:rsidRDefault="00DE4006">
      <w:pPr>
        <w:pStyle w:val="a5"/>
        <w:numPr>
          <w:ilvl w:val="3"/>
          <w:numId w:val="22"/>
        </w:numPr>
        <w:tabs>
          <w:tab w:val="left" w:pos="1138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 температури повітря і кратність його обміну для підземних приміщень станцій і вестибюлів, а також для приміщень наземних вестибюлів слід приймати відповідно до таблиці 4.</w:t>
      </w:r>
    </w:p>
    <w:p w14:paraId="1863FE26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підтримання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розрахункових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температур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теплий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період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року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охолодження повітря слід застосовувати автономні кондиціонери.</w:t>
      </w:r>
    </w:p>
    <w:p w14:paraId="4F19A429" w14:textId="77777777" w:rsidR="00DE4006" w:rsidRDefault="00DE4006">
      <w:pPr>
        <w:pStyle w:val="a3"/>
        <w:kinsoku w:val="0"/>
        <w:overflowPunct w:val="0"/>
        <w:spacing w:before="86" w:line="278" w:lineRule="auto"/>
        <w:ind w:left="1414" w:right="834" w:hanging="1304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 xml:space="preserve">4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температури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кратність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його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 xml:space="preserve">приміщень </w:t>
      </w:r>
      <w:r>
        <w:rPr>
          <w:color w:val="1E1916"/>
          <w:spacing w:val="-2"/>
        </w:rPr>
        <w:t>метрополітену</w:t>
      </w:r>
    </w:p>
    <w:p w14:paraId="25BBA71E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1415469F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06E4C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8410B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5F8330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E5928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33F39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2AE6678B" w14:textId="77777777">
        <w:trPr>
          <w:trHeight w:val="610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42F5FD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E3B58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845AD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55CFD3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127A3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7019A956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1F0CB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Касовий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зал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38DFA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E871C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6148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1C41E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D177EA9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8247D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Каса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0B103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792921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2B9E1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5CE70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33B3704C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62FD0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персоналу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92A58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E502A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A3E65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C83C0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0BDEB87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7DD5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Медичний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23224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E5F4AC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E85B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018E5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225AB39F" w14:textId="77777777">
        <w:trPr>
          <w:trHeight w:val="335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01910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їжі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25A476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34AC9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F8EE0A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D0DA7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</w:tbl>
    <w:p w14:paraId="0CA995E2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0E7BEA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589749E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10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10"/>
        </w:rPr>
        <w:t>4</w:t>
      </w:r>
    </w:p>
    <w:p w14:paraId="754B9F79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3C3CA09A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31C9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DFE1803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37EBEBE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5DB5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7BFA4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0758A963" w14:textId="77777777">
        <w:trPr>
          <w:trHeight w:val="609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E9F9B3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1D4C5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06EA24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5151EC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C0CBD6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1B7E0E9B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66E9DE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Комори (за винятком мастильних 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-фарбувальних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матеріалів)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26DE9C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36F558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6EEF4E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DF8855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74F0CE59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030F2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і</w:t>
            </w:r>
          </w:p>
          <w:p w14:paraId="6669F408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-фарбувальних</w:t>
            </w:r>
            <w:r w:rsidRPr="00FB7BB8">
              <w:rPr>
                <w:color w:val="1E1916"/>
                <w:spacing w:val="2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матеріалів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C3CA13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28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2BF559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7024E2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43CBDD" w14:textId="77777777" w:rsidR="00DE4006" w:rsidRPr="00FB7BB8" w:rsidRDefault="00DE4006">
            <w:pPr>
              <w:pStyle w:val="TableParagraph"/>
              <w:kinsoku w:val="0"/>
              <w:overflowPunct w:val="0"/>
              <w:ind w:left="0" w:right="553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5ADF9A40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2930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Кубова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2B2F1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BAEE1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4C7C3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4602A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553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1DA18E92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2D793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Майстерні,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гардеробні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F34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EC5AA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5F8E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F8A3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57938C31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E73CF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Душова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19FBD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DE239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09421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3815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1815287B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76152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6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сушіння спеціального одягу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159152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74B3B5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1EF41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868E7C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43" w:firstLine="1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3</w:t>
            </w:r>
            <w:r w:rsidRPr="00FB7BB8">
              <w:rPr>
                <w:color w:val="1E1916"/>
                <w:sz w:val="21"/>
                <w:szCs w:val="21"/>
              </w:rPr>
              <w:t>/год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 кожної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шафи</w:t>
            </w:r>
          </w:p>
        </w:tc>
      </w:tr>
      <w:tr w:rsidR="00DE4006" w:rsidRPr="00FB7BB8" w14:paraId="6CF40BE3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BEACD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Вбиральня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FA33E8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A65047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629D8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41B61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246" w:right="105" w:hanging="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100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3</w:t>
            </w:r>
            <w:r w:rsidRPr="00FB7BB8">
              <w:rPr>
                <w:color w:val="1E1916"/>
                <w:sz w:val="21"/>
                <w:szCs w:val="21"/>
              </w:rPr>
              <w:t>/год на унітаз</w:t>
            </w:r>
          </w:p>
        </w:tc>
      </w:tr>
      <w:tr w:rsidR="00DE4006" w:rsidRPr="00FB7BB8" w14:paraId="22C6D473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8FAC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Гардеробна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душових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38782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23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67742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DF9DC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B5FD6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2CEACF50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D1019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Умивальня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35DD9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82890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F9A9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6ABD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23092A59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1FF71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Насосна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57350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9B0BB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1C423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252BA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47860224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AA60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Тепловий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водомірний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вузол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3332F3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3693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D4057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2814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486A31DF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D03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Акумуляторна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(кислотна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лужна)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88EF0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A0653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584C51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14*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74AEF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486"/>
              <w:jc w:val="right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358E9FAF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080B8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Кислотна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B034BB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E3C43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EB93D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92ECA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</w:tr>
      <w:tr w:rsidR="00DE4006" w:rsidRPr="00FB7BB8" w14:paraId="66BB4735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90D99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Дистиляторна</w:t>
            </w:r>
            <w:proofErr w:type="spellEnd"/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F72CC0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7C878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67642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7B56B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4A442FC2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A79F1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Трансформаторний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8ED8D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2C09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35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43827A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F15484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236E7D9D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E8FD3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Зал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розподільного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471BB7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16*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FF3B88" w14:textId="77777777" w:rsidR="00DE4006" w:rsidRPr="00FB7BB8" w:rsidRDefault="00DE4006">
            <w:pPr>
              <w:pStyle w:val="TableParagraph"/>
              <w:kinsoku w:val="0"/>
              <w:overflowPunct w:val="0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9BBA81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4EC880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71E0E74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D5C2D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Кабельний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колектор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A04B3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72045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35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1CB65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8C582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13F8B087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1D6CE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Машинне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E6CD9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16*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69787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71" w:firstLine="18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5 вище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розрахункової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3E3A1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8*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46DF7E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7A5118B0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98F705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Кабіна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контролера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оператора ескалаторів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495BB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22*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4FB68D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1AEE80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3C95F1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71B393D" w14:textId="77777777">
        <w:trPr>
          <w:trHeight w:val="137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2D057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Перехід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станціями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пересадки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382F1B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73D61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9"/>
              <w:jc w:val="center"/>
              <w:rPr>
                <w:color w:val="1E1916"/>
                <w:spacing w:val="-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5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вище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ніж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розрахункова </w:t>
            </w:r>
            <w:r w:rsidRPr="00FB7BB8">
              <w:rPr>
                <w:color w:val="1E1916"/>
                <w:sz w:val="21"/>
                <w:szCs w:val="21"/>
              </w:rPr>
              <w:t>зовнішня,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але не більше ніж 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E9A599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82A5B0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5843C37D" w14:textId="77777777">
        <w:trPr>
          <w:trHeight w:val="85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6FAD0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управління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роботою станції: ДПС, релейна, кросова,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4CE305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AE009F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5AAA6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47242E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6FC1B2DB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AF76E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Щитова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70D28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4A879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40D5B9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53C537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3B3123EE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F780B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ЛАЦ,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КПОП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11710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2ADC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61F58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160E57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5A4421D8" w14:textId="77777777">
        <w:trPr>
          <w:trHeight w:val="595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3C32E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 оперативного і ремонтного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персоналу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79D92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BA193" w14:textId="77777777" w:rsidR="00DE4006" w:rsidRPr="00FB7BB8" w:rsidRDefault="00DE4006">
            <w:pPr>
              <w:pStyle w:val="TableParagraph"/>
              <w:kinsoku w:val="0"/>
              <w:overflowPunct w:val="0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C2756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1E7A3D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</w:tbl>
    <w:p w14:paraId="02D33157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18903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861CEB2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10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4</w:t>
      </w:r>
    </w:p>
    <w:p w14:paraId="5B437A79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44676188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BE5EE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4ABF4C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1E998D1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C78ED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BEB66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0918A1EB" w14:textId="77777777">
        <w:trPr>
          <w:trHeight w:val="609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158462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84859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067BA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C18DA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651D0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04EDC684" w14:textId="77777777">
        <w:trPr>
          <w:trHeight w:val="85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08635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 нічного відпочинку локомотивних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бригад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пункту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зміни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машиністів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D84944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7F79D0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96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70FEAC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E6EBB9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3F70F52F" w14:textId="77777777">
        <w:trPr>
          <w:trHeight w:val="811"/>
        </w:trPr>
        <w:tc>
          <w:tcPr>
            <w:tcW w:w="9626" w:type="dxa"/>
            <w:gridSpan w:val="5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E5732C" w14:textId="77777777" w:rsidR="00DE4006" w:rsidRPr="00FB7BB8" w:rsidRDefault="00DE4006">
            <w:pPr>
              <w:pStyle w:val="TableParagraph"/>
              <w:tabs>
                <w:tab w:val="left" w:pos="401"/>
              </w:tabs>
              <w:kinsoku w:val="0"/>
              <w:overflowPunct w:val="0"/>
              <w:spacing w:before="72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pacing w:val="-5"/>
                <w:sz w:val="19"/>
                <w:szCs w:val="19"/>
              </w:rPr>
              <w:t>*</w:t>
            </w:r>
            <w:r w:rsidRPr="00FB7BB8">
              <w:rPr>
                <w:color w:val="1E1916"/>
                <w:spacing w:val="-5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z w:val="19"/>
                <w:szCs w:val="19"/>
              </w:rPr>
              <w:tab/>
              <w:t>Перевіряється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розрахунком,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приймається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максимальним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значенням.</w:t>
            </w:r>
          </w:p>
          <w:p w14:paraId="6D8021D1" w14:textId="77777777" w:rsidR="00DE4006" w:rsidRPr="00FB7BB8" w:rsidRDefault="00DE4006">
            <w:pPr>
              <w:pStyle w:val="TableParagraph"/>
              <w:kinsoku w:val="0"/>
              <w:overflowPunct w:val="0"/>
              <w:spacing w:before="36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pacing w:val="-2"/>
                <w:sz w:val="19"/>
                <w:szCs w:val="19"/>
              </w:rPr>
              <w:t>**</w:t>
            </w:r>
            <w:r w:rsidRPr="00FB7BB8">
              <w:rPr>
                <w:color w:val="1E1916"/>
                <w:spacing w:val="-2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56"/>
                <w:w w:val="150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Опалення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здійснюється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стаціонарно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встановленими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електрорадіаторами</w:t>
            </w:r>
            <w:proofErr w:type="spellEnd"/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(конвекторами)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закритого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типу.</w:t>
            </w:r>
          </w:p>
          <w:p w14:paraId="679E5006" w14:textId="77777777" w:rsidR="00DE4006" w:rsidRPr="00FB7BB8" w:rsidRDefault="00DE4006">
            <w:pPr>
              <w:pStyle w:val="TableParagraph"/>
              <w:kinsoku w:val="0"/>
              <w:overflowPunct w:val="0"/>
              <w:spacing w:before="37" w:line="209" w:lineRule="exact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***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17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Температурний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режим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забезпечується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автономними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кондиціонерами.</w:t>
            </w:r>
          </w:p>
        </w:tc>
      </w:tr>
      <w:tr w:rsidR="00DE4006" w:rsidRPr="00FB7BB8" w14:paraId="49DF9858" w14:textId="77777777">
        <w:trPr>
          <w:trHeight w:val="1293"/>
        </w:trPr>
        <w:tc>
          <w:tcPr>
            <w:tcW w:w="9626" w:type="dxa"/>
            <w:gridSpan w:val="5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7AE157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59" w:lineRule="auto"/>
              <w:ind w:left="1195" w:right="47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1.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Обмін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повітря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касових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залах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підземних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ліній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передбачається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рахунок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напору,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що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створю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-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ється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тунельною вентиляцією, а в касових залах наземних (надземних) ліній – за рахунок природного імпульсу.</w:t>
            </w:r>
          </w:p>
          <w:p w14:paraId="6423BB91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30" w:lineRule="atLeast"/>
              <w:ind w:left="1195" w:right="48" w:hanging="1134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 xml:space="preserve">Обмін повітря в підземних приміщеннях метрополітену прийнято для умов нормальної екс-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плуатації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.</w:t>
            </w:r>
          </w:p>
        </w:tc>
      </w:tr>
    </w:tbl>
    <w:p w14:paraId="21E44CAD" w14:textId="77777777" w:rsidR="00DE4006" w:rsidRDefault="00DE4006">
      <w:pPr>
        <w:pStyle w:val="a3"/>
        <w:kinsoku w:val="0"/>
        <w:overflowPunct w:val="0"/>
        <w:spacing w:before="10"/>
        <w:ind w:left="0" w:firstLine="0"/>
      </w:pPr>
    </w:p>
    <w:p w14:paraId="4E5E411E" w14:textId="77777777" w:rsidR="00DE4006" w:rsidRDefault="00DE4006">
      <w:pPr>
        <w:pStyle w:val="a5"/>
        <w:numPr>
          <w:ilvl w:val="3"/>
          <w:numId w:val="22"/>
        </w:numPr>
        <w:tabs>
          <w:tab w:val="left" w:pos="1140"/>
        </w:tabs>
        <w:kinsoku w:val="0"/>
        <w:overflowPunct w:val="0"/>
        <w:spacing w:before="1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Машинне приміщення ескалаторів слід обладнувати припливно-витяжною системою місцевої вентиляції, передбачаючи рециркуляцію повітря та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 xml:space="preserve">- та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z w:val="21"/>
          <w:szCs w:val="21"/>
        </w:rPr>
        <w:t xml:space="preserve"> у разі пожежі згідно з ДБН В.2.5-56, ДБН В.2.5-67 та 14.10, а у разі необхідності – підігрівання або охолодження повітря автономними кондиціонерами.</w:t>
      </w:r>
    </w:p>
    <w:p w14:paraId="10F5058D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Приплив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машинні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перед- </w:t>
      </w:r>
      <w:proofErr w:type="spellStart"/>
      <w:r>
        <w:rPr>
          <w:color w:val="1E1916"/>
        </w:rPr>
        <w:t>бачати</w:t>
      </w:r>
      <w:proofErr w:type="spellEnd"/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землі,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машинні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 xml:space="preserve">землі (за неможливості – з тунелів або з касової зали), а в машинне приміщення ескалаторів пере- </w:t>
      </w:r>
      <w:proofErr w:type="spellStart"/>
      <w:r>
        <w:rPr>
          <w:color w:val="1E1916"/>
        </w:rPr>
        <w:t>садочних</w:t>
      </w:r>
      <w:proofErr w:type="spellEnd"/>
      <w:r>
        <w:rPr>
          <w:color w:val="1E1916"/>
        </w:rPr>
        <w:t xml:space="preserve"> вузлів та в машинні приміщення між двома маршами ескалаторів – із тунелів або зі станцій. Викид повітря – на поверхню, в суміщений підземний пішохідний перехід або в тунель.</w:t>
      </w:r>
    </w:p>
    <w:p w14:paraId="22E2AA0C" w14:textId="77777777" w:rsidR="00DE4006" w:rsidRDefault="00DE4006">
      <w:pPr>
        <w:pStyle w:val="a5"/>
        <w:numPr>
          <w:ilvl w:val="3"/>
          <w:numId w:val="22"/>
        </w:numPr>
        <w:tabs>
          <w:tab w:val="left" w:pos="1127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Обмін повітря розраховується на асиміляцію повітрям тепла, що виділяється </w:t>
      </w:r>
      <w:proofErr w:type="spellStart"/>
      <w:r>
        <w:rPr>
          <w:color w:val="1E1916"/>
          <w:sz w:val="21"/>
          <w:szCs w:val="21"/>
        </w:rPr>
        <w:t>облад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нанням</w:t>
      </w:r>
      <w:proofErr w:type="spellEnd"/>
      <w:r>
        <w:rPr>
          <w:color w:val="1E1916"/>
          <w:sz w:val="21"/>
          <w:szCs w:val="21"/>
        </w:rPr>
        <w:t xml:space="preserve"> і освітленням, із вирахуванням тепла, що переходить у ґрунт.</w:t>
      </w:r>
    </w:p>
    <w:p w14:paraId="6CA24E32" w14:textId="77777777" w:rsidR="00DE4006" w:rsidRDefault="00DE4006">
      <w:pPr>
        <w:pStyle w:val="a5"/>
        <w:numPr>
          <w:ilvl w:val="3"/>
          <w:numId w:val="22"/>
        </w:numPr>
        <w:tabs>
          <w:tab w:val="left" w:pos="1138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кислотних акумуляторів підстанцій обладнуються припливно-витяжними системами вентиляції з витяжкою 2/3 об’єму повітря із верхньої та 1/3 об’єму із нижньої зон </w:t>
      </w:r>
      <w:r>
        <w:rPr>
          <w:color w:val="1E1916"/>
          <w:spacing w:val="-2"/>
          <w:sz w:val="21"/>
          <w:szCs w:val="21"/>
        </w:rPr>
        <w:t>приміщень.</w:t>
      </w:r>
    </w:p>
    <w:p w14:paraId="299ECB14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Подачу повітря в акумуляторні приміщення слід передбачати з коридорів, сусідніх приміщень або з тунелів.</w:t>
      </w:r>
    </w:p>
    <w:p w14:paraId="4BE17BEE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припливній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встановлюються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фільтри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очищення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металевого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пилу.</w:t>
      </w:r>
    </w:p>
    <w:p w14:paraId="245C461C" w14:textId="77777777" w:rsidR="00DE4006" w:rsidRDefault="00DE4006">
      <w:pPr>
        <w:pStyle w:val="a3"/>
        <w:kinsoku w:val="0"/>
        <w:overflowPunct w:val="0"/>
        <w:spacing w:before="38" w:line="278" w:lineRule="auto"/>
        <w:ind w:left="110"/>
        <w:rPr>
          <w:color w:val="1E1916"/>
        </w:rPr>
      </w:pPr>
      <w:r>
        <w:rPr>
          <w:color w:val="1E1916"/>
        </w:rPr>
        <w:t>Видалення повітря із приміщень кислотних акумуляторів слід передбачати безпосередньо на поверхню землі окремими повітропроводами, що обладнані клапанами проти затоплення.</w:t>
      </w:r>
    </w:p>
    <w:p w14:paraId="02FA6230" w14:textId="77777777" w:rsidR="00DE4006" w:rsidRDefault="00DE4006">
      <w:pPr>
        <w:pStyle w:val="a5"/>
        <w:numPr>
          <w:ilvl w:val="3"/>
          <w:numId w:val="22"/>
        </w:numPr>
        <w:tabs>
          <w:tab w:val="left" w:pos="1135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Кіоски витяжної системи вентиляції приміщень кислотних акумуляторів СТП повинні обладнуватися блискавкозахистом згідно з ДСТУ Б В.2.5-38.</w:t>
      </w:r>
    </w:p>
    <w:p w14:paraId="5A957FE3" w14:textId="77777777" w:rsidR="00DE4006" w:rsidRDefault="00DE4006">
      <w:pPr>
        <w:pStyle w:val="a5"/>
        <w:numPr>
          <w:ilvl w:val="3"/>
          <w:numId w:val="22"/>
        </w:numPr>
        <w:tabs>
          <w:tab w:val="left" w:pos="1115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Вхід у приміщення акумуляторної і вентиляційного обладнання повинен мати тамбур- шлюз, що вентилюється через зворотні протипожежні клапани в об’ємі 20 % від розрахункової кількості повітря.</w:t>
      </w:r>
    </w:p>
    <w:p w14:paraId="34580700" w14:textId="77777777" w:rsidR="00DE4006" w:rsidRDefault="00DE4006">
      <w:pPr>
        <w:pStyle w:val="a5"/>
        <w:numPr>
          <w:ilvl w:val="3"/>
          <w:numId w:val="22"/>
        </w:numPr>
        <w:tabs>
          <w:tab w:val="left" w:pos="1116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для сухих трансформаторів та агрегатів-перетворювачів у підземних під- станціях обладнуються припливно-витяжною системою місцевої вентиляції з забором повітря із перегінного тунелю або з поверхні землі. На припливній системі встановлюються фільтри </w:t>
      </w:r>
      <w:proofErr w:type="spellStart"/>
      <w:r>
        <w:rPr>
          <w:color w:val="1E1916"/>
          <w:sz w:val="21"/>
          <w:szCs w:val="21"/>
        </w:rPr>
        <w:t>очи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z w:val="21"/>
          <w:szCs w:val="21"/>
        </w:rPr>
        <w:t xml:space="preserve"> повітря від металевого пилу.</w:t>
      </w:r>
    </w:p>
    <w:p w14:paraId="30116C2F" w14:textId="77777777" w:rsidR="00DE4006" w:rsidRDefault="00DE4006">
      <w:pPr>
        <w:pStyle w:val="a5"/>
        <w:numPr>
          <w:ilvl w:val="3"/>
          <w:numId w:val="22"/>
        </w:numPr>
        <w:tabs>
          <w:tab w:val="left" w:pos="1142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розподільних пристроїв підстанцій обладнуються припливно-витяжними системами місцевої вентиляції із забором повітря з перегінного тунелю. На припливній системі встановлюються фільтри очищення повітря від металевого пилу.</w:t>
      </w:r>
    </w:p>
    <w:p w14:paraId="2770111B" w14:textId="77777777" w:rsidR="00DE4006" w:rsidRDefault="00DE4006">
      <w:pPr>
        <w:pStyle w:val="a5"/>
        <w:numPr>
          <w:ilvl w:val="3"/>
          <w:numId w:val="22"/>
        </w:numPr>
        <w:tabs>
          <w:tab w:val="left" w:pos="1142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14CFDF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1B7DFAB" w14:textId="77777777" w:rsidR="00DE4006" w:rsidRDefault="00DE4006">
      <w:pPr>
        <w:pStyle w:val="a3"/>
        <w:kinsoku w:val="0"/>
        <w:overflowPunct w:val="0"/>
        <w:spacing w:before="67" w:line="292" w:lineRule="auto"/>
        <w:ind w:right="122"/>
        <w:jc w:val="both"/>
        <w:rPr>
          <w:color w:val="1E1916"/>
        </w:rPr>
      </w:pPr>
      <w:r>
        <w:rPr>
          <w:color w:val="1E1916"/>
        </w:rPr>
        <w:t>Припливно-витяжна система місцевої вентиляції обладнується на підстанції дистанційним управлінням,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забезпечує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включення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вентиляційних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агрегатів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після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короткочасного їх знеструмлення (відключення).</w:t>
      </w:r>
    </w:p>
    <w:p w14:paraId="160C9564" w14:textId="77777777" w:rsidR="00DE4006" w:rsidRDefault="00DE4006">
      <w:pPr>
        <w:pStyle w:val="a5"/>
        <w:numPr>
          <w:ilvl w:val="3"/>
          <w:numId w:val="22"/>
        </w:numPr>
        <w:tabs>
          <w:tab w:val="left" w:pos="1642"/>
        </w:tabs>
        <w:kinsoku w:val="0"/>
        <w:overflowPunct w:val="0"/>
        <w:spacing w:before="5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Приміщення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медичних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пунктів,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туалетів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перегінних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тунелях,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каналізаційних </w:t>
      </w:r>
      <w:r>
        <w:rPr>
          <w:color w:val="1E1916"/>
          <w:sz w:val="21"/>
          <w:szCs w:val="21"/>
        </w:rPr>
        <w:t>насосних установок, а також санітарні вузли біля станцій обладнуються окремими витяжними системами місцевої вентиляції.</w:t>
      </w:r>
    </w:p>
    <w:p w14:paraId="7BCBD0E0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3" w:line="280" w:lineRule="auto"/>
        <w:ind w:right="122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Повітрозабори</w:t>
      </w:r>
      <w:proofErr w:type="spellEnd"/>
      <w:r>
        <w:rPr>
          <w:color w:val="1E1916"/>
          <w:sz w:val="21"/>
          <w:szCs w:val="21"/>
        </w:rPr>
        <w:t xml:space="preserve"> і </w:t>
      </w:r>
      <w:proofErr w:type="spellStart"/>
      <w:r>
        <w:rPr>
          <w:color w:val="1E1916"/>
          <w:sz w:val="21"/>
          <w:szCs w:val="21"/>
        </w:rPr>
        <w:t>повітровипуски</w:t>
      </w:r>
      <w:proofErr w:type="spellEnd"/>
      <w:r>
        <w:rPr>
          <w:color w:val="1E1916"/>
          <w:sz w:val="21"/>
          <w:szCs w:val="21"/>
        </w:rPr>
        <w:t xml:space="preserve"> систем місцевої вентиляції повинні бути окремо </w:t>
      </w:r>
      <w:proofErr w:type="spellStart"/>
      <w:r>
        <w:rPr>
          <w:color w:val="1E1916"/>
          <w:sz w:val="21"/>
          <w:szCs w:val="21"/>
        </w:rPr>
        <w:t>розта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шованими</w:t>
      </w:r>
      <w:proofErr w:type="spellEnd"/>
      <w:r>
        <w:rPr>
          <w:color w:val="1E1916"/>
          <w:sz w:val="21"/>
          <w:szCs w:val="21"/>
        </w:rPr>
        <w:t xml:space="preserve"> або вбудованими в наземні вестибюлі станцій.</w:t>
      </w:r>
    </w:p>
    <w:p w14:paraId="55192061" w14:textId="77777777" w:rsidR="00DE4006" w:rsidRDefault="00DE4006">
      <w:pPr>
        <w:pStyle w:val="a3"/>
        <w:kinsoku w:val="0"/>
        <w:overflowPunct w:val="0"/>
        <w:spacing w:line="292" w:lineRule="auto"/>
        <w:ind w:right="123"/>
        <w:jc w:val="both"/>
        <w:rPr>
          <w:color w:val="1E1916"/>
        </w:rPr>
      </w:pPr>
      <w:r>
        <w:rPr>
          <w:color w:val="1E1916"/>
        </w:rPr>
        <w:t>Дозволяється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решіток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суміщених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переходах,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 xml:space="preserve">входами (виходами) в підземні вестибюлі, за винятком решіток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 xml:space="preserve"> із санітарних вузлів, комор </w:t>
      </w:r>
      <w:r>
        <w:rPr>
          <w:color w:val="1E1916"/>
          <w:spacing w:val="-2"/>
        </w:rPr>
        <w:t xml:space="preserve">мастильних матеріалів, комор мастильних та фарбувальних матеріалів, акумуляторних, медпунктів </w:t>
      </w:r>
      <w:r>
        <w:rPr>
          <w:color w:val="1E1916"/>
        </w:rPr>
        <w:t>і душових.</w:t>
      </w:r>
    </w:p>
    <w:p w14:paraId="3FFBFE95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Відстань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окремо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13"/>
        </w:rPr>
        <w:t xml:space="preserve">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вентиляції</w:t>
      </w:r>
    </w:p>
    <w:p w14:paraId="41626FB2" w14:textId="77777777" w:rsidR="00DE4006" w:rsidRDefault="00DE4006">
      <w:pPr>
        <w:pStyle w:val="a3"/>
        <w:kinsoku w:val="0"/>
        <w:overflowPunct w:val="0"/>
        <w:spacing w:before="51"/>
        <w:ind w:firstLine="0"/>
        <w:jc w:val="both"/>
        <w:rPr>
          <w:color w:val="1E1916"/>
          <w:spacing w:val="-2"/>
        </w:rPr>
      </w:pP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навколишньої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зазначена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16.2.</w:t>
      </w:r>
    </w:p>
    <w:p w14:paraId="7863EA22" w14:textId="77777777" w:rsidR="00DE4006" w:rsidRDefault="00DE4006">
      <w:pPr>
        <w:pStyle w:val="a5"/>
        <w:numPr>
          <w:ilvl w:val="3"/>
          <w:numId w:val="22"/>
        </w:numPr>
        <w:tabs>
          <w:tab w:val="left" w:pos="1659"/>
        </w:tabs>
        <w:kinsoku w:val="0"/>
        <w:overflowPunct w:val="0"/>
        <w:spacing w:before="105" w:line="280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(надземні)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теле</w:t>
      </w:r>
      <w:proofErr w:type="spellEnd"/>
      <w:r>
        <w:rPr>
          <w:color w:val="1E1916"/>
          <w:sz w:val="21"/>
          <w:szCs w:val="21"/>
        </w:rPr>
        <w:t xml:space="preserve">- метричною системою інформації, що передає показники вимірюваних параметрів повітря (темпе- </w:t>
      </w:r>
      <w:proofErr w:type="spellStart"/>
      <w:r>
        <w:rPr>
          <w:color w:val="1E1916"/>
          <w:sz w:val="21"/>
          <w:szCs w:val="21"/>
        </w:rPr>
        <w:t>ратури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вологості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вмісту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окису,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двоокису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вуглецю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метану)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диспетчерський </w:t>
      </w:r>
      <w:r>
        <w:rPr>
          <w:color w:val="1E1916"/>
          <w:spacing w:val="-2"/>
          <w:sz w:val="21"/>
          <w:szCs w:val="21"/>
        </w:rPr>
        <w:t>пункт.</w:t>
      </w:r>
    </w:p>
    <w:p w14:paraId="2C1A1ED4" w14:textId="77777777" w:rsidR="00DE4006" w:rsidRDefault="00DE4006">
      <w:pPr>
        <w:pStyle w:val="2"/>
        <w:kinsoku w:val="0"/>
        <w:overflowPunct w:val="0"/>
        <w:spacing w:before="99"/>
        <w:ind w:left="1074"/>
        <w:rPr>
          <w:color w:val="1E1916"/>
          <w:spacing w:val="-2"/>
        </w:rPr>
      </w:pPr>
      <w:r>
        <w:rPr>
          <w:color w:val="1E1916"/>
        </w:rPr>
        <w:t>Теплопостачання,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опалення</w:t>
      </w:r>
    </w:p>
    <w:p w14:paraId="011D63E4" w14:textId="77777777" w:rsidR="00DE4006" w:rsidRDefault="00DE4006">
      <w:pPr>
        <w:pStyle w:val="a5"/>
        <w:numPr>
          <w:ilvl w:val="3"/>
          <w:numId w:val="22"/>
        </w:numPr>
        <w:tabs>
          <w:tab w:val="left" w:pos="1707"/>
        </w:tabs>
        <w:kinsoku w:val="0"/>
        <w:overflowPunct w:val="0"/>
        <w:spacing w:before="105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Теплову енергію (воду й електрику) слід подавати до приладів опалення і </w:t>
      </w:r>
      <w:proofErr w:type="spellStart"/>
      <w:r>
        <w:rPr>
          <w:color w:val="1E1916"/>
          <w:sz w:val="21"/>
          <w:szCs w:val="21"/>
        </w:rPr>
        <w:t>повітро</w:t>
      </w:r>
      <w:proofErr w:type="spellEnd"/>
      <w:r>
        <w:rPr>
          <w:color w:val="1E1916"/>
          <w:sz w:val="21"/>
          <w:szCs w:val="21"/>
        </w:rPr>
        <w:t xml:space="preserve">- нагрівачів системи вентиляції приміщень вестибюлів, окремих приміщень станцій і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споруд, до водопідігрівачів системи гарячого водопостачання вестибюлів.</w:t>
      </w:r>
    </w:p>
    <w:p w14:paraId="5F8DD022" w14:textId="77777777" w:rsidR="00DE4006" w:rsidRDefault="00DE4006">
      <w:pPr>
        <w:pStyle w:val="a5"/>
        <w:numPr>
          <w:ilvl w:val="3"/>
          <w:numId w:val="22"/>
        </w:numPr>
        <w:tabs>
          <w:tab w:val="left" w:pos="1692"/>
        </w:tabs>
        <w:kinsoku w:val="0"/>
        <w:overflowPunct w:val="0"/>
        <w:spacing w:before="6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Як джерело теплопостачання для водяних систем слід приймати автономні </w:t>
      </w:r>
      <w:proofErr w:type="spellStart"/>
      <w:r>
        <w:rPr>
          <w:color w:val="1E1916"/>
          <w:sz w:val="21"/>
          <w:szCs w:val="21"/>
        </w:rPr>
        <w:t>електро</w:t>
      </w:r>
      <w:proofErr w:type="spellEnd"/>
      <w:r>
        <w:rPr>
          <w:color w:val="1E1916"/>
          <w:sz w:val="21"/>
          <w:szCs w:val="21"/>
        </w:rPr>
        <w:t>- водонагрівальні прилади, розміщені на станції, або розподільні мережі ТЕЦ, для електричних систем – розподільні мережі підстанцій.</w:t>
      </w:r>
    </w:p>
    <w:p w14:paraId="5E768BEE" w14:textId="77777777" w:rsidR="00DE4006" w:rsidRDefault="00DE4006">
      <w:pPr>
        <w:pStyle w:val="a5"/>
        <w:numPr>
          <w:ilvl w:val="3"/>
          <w:numId w:val="22"/>
        </w:numPr>
        <w:tabs>
          <w:tab w:val="left" w:pos="1708"/>
        </w:tabs>
        <w:kinsoku w:val="0"/>
        <w:overflowPunct w:val="0"/>
        <w:spacing w:before="6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Теплові мережі, теплові пункти слід проектувати згідно з ДБН В.2.5-39, електричну кабельну систему опалення – згідно з ДБН В.2.5-24.</w:t>
      </w:r>
    </w:p>
    <w:p w14:paraId="04E31E21" w14:textId="77777777" w:rsidR="00DE4006" w:rsidRDefault="00DE4006">
      <w:pPr>
        <w:pStyle w:val="a5"/>
        <w:numPr>
          <w:ilvl w:val="3"/>
          <w:numId w:val="22"/>
        </w:numPr>
        <w:tabs>
          <w:tab w:val="left" w:pos="1662"/>
        </w:tabs>
        <w:kinsoku w:val="0"/>
        <w:overflowPunct w:val="0"/>
        <w:spacing w:before="6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Теплопостачання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автономних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електро</w:t>
      </w:r>
      <w:proofErr w:type="spellEnd"/>
      <w:r>
        <w:rPr>
          <w:color w:val="1E1916"/>
          <w:sz w:val="21"/>
          <w:szCs w:val="21"/>
        </w:rPr>
        <w:t>- водонагрівальних приладів або вводів від теплової мережі з улаштуванням теплового пункту.</w:t>
      </w:r>
    </w:p>
    <w:p w14:paraId="18078459" w14:textId="77777777" w:rsidR="00DE4006" w:rsidRDefault="00DE4006">
      <w:pPr>
        <w:pStyle w:val="a3"/>
        <w:kinsoku w:val="0"/>
        <w:overflowPunct w:val="0"/>
        <w:spacing w:line="23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Теплові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пункти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приміщеннях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вестибюлів.</w:t>
      </w:r>
    </w:p>
    <w:p w14:paraId="736D122F" w14:textId="77777777" w:rsidR="00DE4006" w:rsidRDefault="00DE4006">
      <w:pPr>
        <w:pStyle w:val="a3"/>
        <w:kinsoku w:val="0"/>
        <w:overflowPunct w:val="0"/>
        <w:spacing w:before="39" w:line="292" w:lineRule="auto"/>
        <w:ind w:right="121"/>
        <w:jc w:val="both"/>
        <w:rPr>
          <w:color w:val="1E1916"/>
          <w:spacing w:val="-2"/>
        </w:rPr>
      </w:pPr>
      <w:r>
        <w:rPr>
          <w:color w:val="1E1916"/>
        </w:rPr>
        <w:t xml:space="preserve">Не дозволяється розміщення теплових пунктів над приміщеннями АТРП, кросових зв’язку і </w:t>
      </w:r>
      <w:r>
        <w:rPr>
          <w:color w:val="1E1916"/>
          <w:spacing w:val="-2"/>
        </w:rPr>
        <w:t>підстанції.</w:t>
      </w:r>
    </w:p>
    <w:p w14:paraId="3A5F9CB2" w14:textId="77777777" w:rsidR="00DE4006" w:rsidRDefault="00DE4006">
      <w:pPr>
        <w:pStyle w:val="a5"/>
        <w:numPr>
          <w:ilvl w:val="3"/>
          <w:numId w:val="22"/>
        </w:numPr>
        <w:tabs>
          <w:tab w:val="left" w:pos="1654"/>
        </w:tabs>
        <w:kinsoku w:val="0"/>
        <w:overflowPunct w:val="0"/>
        <w:spacing w:before="5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теплоутримання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 опалення (в тому числі повітряного) наземних приміщень, повітряно-теплових завіс вестибюлів і порталів у тунелях слід приймати згідно з ДБН В.2.5-67.</w:t>
      </w:r>
    </w:p>
    <w:p w14:paraId="010B29D1" w14:textId="77777777" w:rsidR="00DE4006" w:rsidRDefault="00DE4006">
      <w:pPr>
        <w:pStyle w:val="a3"/>
        <w:kinsoku w:val="0"/>
        <w:overflowPunct w:val="0"/>
        <w:spacing w:line="292" w:lineRule="auto"/>
        <w:ind w:right="123"/>
        <w:jc w:val="both"/>
        <w:rPr>
          <w:color w:val="1E1916"/>
        </w:rPr>
      </w:pPr>
      <w:r>
        <w:rPr>
          <w:color w:val="1E1916"/>
        </w:rPr>
        <w:t>Розрахункова температура поверхні східців, похилих спусків, площадок і підніжних решіток з приямками, які обігріваються, повинна бути не нижче ніж 3 °С.</w:t>
      </w:r>
    </w:p>
    <w:p w14:paraId="244FDF8A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49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(виходах)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повітряно-теплові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завіси.</w:t>
      </w:r>
    </w:p>
    <w:p w14:paraId="273F75D8" w14:textId="77777777" w:rsidR="00DE4006" w:rsidRDefault="00DE4006">
      <w:pPr>
        <w:pStyle w:val="a3"/>
        <w:kinsoku w:val="0"/>
        <w:overflowPunct w:val="0"/>
        <w:spacing w:before="38" w:line="292" w:lineRule="auto"/>
        <w:ind w:right="122"/>
        <w:jc w:val="both"/>
        <w:rPr>
          <w:color w:val="1E1916"/>
        </w:rPr>
      </w:pPr>
      <w:r>
        <w:rPr>
          <w:color w:val="1E1916"/>
        </w:rPr>
        <w:t>Повітряно-теплові завіси повинні бути розраховані на подачу в тамбур повітря температурою не вище ніж плюс 45 °С в об’ємі, що забезпечує підігрівання зовнішнього повітря, що надходить у вестибюль (касовий зал), до температури плюс 5 °С.</w:t>
      </w:r>
    </w:p>
    <w:p w14:paraId="4898B41A" w14:textId="77777777" w:rsidR="00DE4006" w:rsidRDefault="00DE4006">
      <w:pPr>
        <w:pStyle w:val="a5"/>
        <w:numPr>
          <w:ilvl w:val="3"/>
          <w:numId w:val="22"/>
        </w:numPr>
        <w:tabs>
          <w:tab w:val="left" w:pos="1706"/>
        </w:tabs>
        <w:kinsoku w:val="0"/>
        <w:overflowPunct w:val="0"/>
        <w:spacing w:before="5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Необхідність улаштування повітряних і повітряно-теплових завіс у порталах тунелів установлюється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холодний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зовніш</w:t>
      </w:r>
      <w:proofErr w:type="spellEnd"/>
      <w:r>
        <w:rPr>
          <w:color w:val="1E1916"/>
          <w:sz w:val="21"/>
          <w:szCs w:val="21"/>
        </w:rPr>
        <w:t>- нього повітря на ділянці від порталу до ближчої біля порталу станції не нижче ніж 5 °С.</w:t>
      </w:r>
    </w:p>
    <w:p w14:paraId="2542165C" w14:textId="77777777" w:rsidR="00DE4006" w:rsidRDefault="00DE4006">
      <w:pPr>
        <w:pStyle w:val="2"/>
        <w:kinsoku w:val="0"/>
        <w:overflowPunct w:val="0"/>
        <w:spacing w:before="99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Водопостачання</w:t>
      </w:r>
    </w:p>
    <w:p w14:paraId="73609F89" w14:textId="77777777" w:rsidR="00DE4006" w:rsidRDefault="00DE4006">
      <w:pPr>
        <w:pStyle w:val="a5"/>
        <w:numPr>
          <w:ilvl w:val="3"/>
          <w:numId w:val="22"/>
        </w:numPr>
        <w:tabs>
          <w:tab w:val="left" w:pos="1672"/>
        </w:tabs>
        <w:kinsoku w:val="0"/>
        <w:overflowPunct w:val="0"/>
        <w:spacing w:before="105" w:line="280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споруд метрополітену передбачаються господарсько-питна, протипожежна, </w:t>
      </w:r>
      <w:proofErr w:type="spellStart"/>
      <w:r>
        <w:rPr>
          <w:color w:val="1E1916"/>
          <w:sz w:val="21"/>
          <w:szCs w:val="21"/>
        </w:rPr>
        <w:t>техно</w:t>
      </w:r>
      <w:proofErr w:type="spellEnd"/>
      <w:r>
        <w:rPr>
          <w:color w:val="1E1916"/>
          <w:sz w:val="21"/>
          <w:szCs w:val="21"/>
        </w:rPr>
        <w:t>- логічна та об’єднана системи внутрішніх водопроводів.</w:t>
      </w:r>
    </w:p>
    <w:p w14:paraId="5CD53BFC" w14:textId="77777777" w:rsidR="00DE4006" w:rsidRDefault="00DE4006">
      <w:pPr>
        <w:pStyle w:val="a5"/>
        <w:numPr>
          <w:ilvl w:val="3"/>
          <w:numId w:val="22"/>
        </w:numPr>
        <w:tabs>
          <w:tab w:val="left" w:pos="1672"/>
        </w:tabs>
        <w:kinsoku w:val="0"/>
        <w:overflowPunct w:val="0"/>
        <w:spacing w:before="105" w:line="280" w:lineRule="auto"/>
        <w:ind w:right="122" w:firstLine="396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6B1E1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76D651D" w14:textId="77777777" w:rsidR="00DE4006" w:rsidRDefault="00DE4006">
      <w:pPr>
        <w:pStyle w:val="a5"/>
        <w:numPr>
          <w:ilvl w:val="3"/>
          <w:numId w:val="22"/>
        </w:numPr>
        <w:tabs>
          <w:tab w:val="left" w:pos="1139"/>
        </w:tabs>
        <w:kinsoku w:val="0"/>
        <w:overflowPunct w:val="0"/>
        <w:spacing w:before="66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Якість холодної і гарячої води, що подається на господарсько-побутові потреби і в </w:t>
      </w:r>
      <w:proofErr w:type="spellStart"/>
      <w:r>
        <w:rPr>
          <w:color w:val="1E1916"/>
          <w:sz w:val="21"/>
          <w:szCs w:val="21"/>
        </w:rPr>
        <w:t>форсуночні</w:t>
      </w:r>
      <w:proofErr w:type="spellEnd"/>
      <w:r>
        <w:rPr>
          <w:color w:val="1E1916"/>
          <w:sz w:val="21"/>
          <w:szCs w:val="21"/>
        </w:rPr>
        <w:t xml:space="preserve"> камери відкритої системи охолодження повітря, повинна відповідати ДСТУ 7525, </w:t>
      </w:r>
      <w:proofErr w:type="spellStart"/>
      <w:r>
        <w:rPr>
          <w:color w:val="1E1916"/>
          <w:sz w:val="21"/>
          <w:szCs w:val="21"/>
        </w:rPr>
        <w:t>ДСанПІН</w:t>
      </w:r>
      <w:proofErr w:type="spellEnd"/>
      <w:r>
        <w:rPr>
          <w:color w:val="1E1916"/>
          <w:sz w:val="21"/>
          <w:szCs w:val="21"/>
        </w:rPr>
        <w:t xml:space="preserve"> 2.2.4-171.</w:t>
      </w:r>
    </w:p>
    <w:p w14:paraId="1ACCFBF4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5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Джерелом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водопостачання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централізованого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водопостачання.</w:t>
      </w:r>
    </w:p>
    <w:p w14:paraId="44EA8121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цілей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водозабірні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свердловини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кількості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 на одну підземну лінію.</w:t>
      </w:r>
    </w:p>
    <w:p w14:paraId="73689F62" w14:textId="77777777" w:rsidR="00DE4006" w:rsidRDefault="00DE4006">
      <w:pPr>
        <w:pStyle w:val="a5"/>
        <w:numPr>
          <w:ilvl w:val="3"/>
          <w:numId w:val="22"/>
        </w:numPr>
        <w:tabs>
          <w:tab w:val="left" w:pos="1100"/>
        </w:tabs>
        <w:kinsoku w:val="0"/>
        <w:overflowPunct w:val="0"/>
        <w:spacing w:before="67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Водопровідні вводи від мереж міського водопроводу необхідно передбачати в кожному вестибюлі станції з улаштуванням водомірного вузла.</w:t>
      </w:r>
    </w:p>
    <w:p w14:paraId="0FB76EFC" w14:textId="77777777" w:rsidR="00DE4006" w:rsidRDefault="00DE4006">
      <w:pPr>
        <w:pStyle w:val="a3"/>
        <w:kinsoku w:val="0"/>
        <w:overflowPunct w:val="0"/>
        <w:spacing w:line="230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Водомірний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вузол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обладнувати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лічильником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холодної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обвідною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лінією.</w:t>
      </w:r>
    </w:p>
    <w:p w14:paraId="0B29811B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На обвідній лінії необхідно передбачити встановлення засувки з електроприводом, яка від- </w:t>
      </w:r>
      <w:proofErr w:type="spellStart"/>
      <w:r>
        <w:rPr>
          <w:color w:val="1E1916"/>
        </w:rPr>
        <w:t>кривається</w:t>
      </w:r>
      <w:proofErr w:type="spellEnd"/>
      <w:r>
        <w:rPr>
          <w:color w:val="1E1916"/>
          <w:spacing w:val="-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місця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засувки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пожежних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кранів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всіх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рівнів,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ДПС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пульта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диспетчера електромеханічної служби.</w:t>
      </w:r>
    </w:p>
    <w:p w14:paraId="524AAE31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На вводи повинні бути встановлені засувки з електроприводом, зворотний клапан і </w:t>
      </w:r>
      <w:proofErr w:type="spellStart"/>
      <w:r>
        <w:rPr>
          <w:color w:val="1E1916"/>
        </w:rPr>
        <w:t>електро</w:t>
      </w:r>
      <w:proofErr w:type="spellEnd"/>
      <w:r>
        <w:rPr>
          <w:color w:val="1E1916"/>
        </w:rPr>
        <w:t>- ізолюючі фланці.</w:t>
      </w:r>
    </w:p>
    <w:p w14:paraId="16096F49" w14:textId="77777777" w:rsidR="00DE4006" w:rsidRDefault="00DE4006">
      <w:pPr>
        <w:pStyle w:val="a3"/>
        <w:kinsoku w:val="0"/>
        <w:overflowPunct w:val="0"/>
        <w:spacing w:line="278" w:lineRule="auto"/>
        <w:ind w:left="110" w:right="692"/>
        <w:jc w:val="both"/>
        <w:rPr>
          <w:color w:val="1E1916"/>
        </w:rPr>
      </w:pPr>
      <w:r>
        <w:rPr>
          <w:color w:val="1E1916"/>
        </w:rPr>
        <w:t>Вихід із водомірного вузла слід проектувати окремим, із виходом назовні або в суміщений підземний перехід.</w:t>
      </w:r>
    </w:p>
    <w:p w14:paraId="02FF0310" w14:textId="77777777" w:rsidR="00DE4006" w:rsidRDefault="00DE4006">
      <w:pPr>
        <w:pStyle w:val="a5"/>
        <w:numPr>
          <w:ilvl w:val="3"/>
          <w:numId w:val="22"/>
        </w:numPr>
        <w:tabs>
          <w:tab w:val="left" w:pos="1077"/>
        </w:tabs>
        <w:kinsoku w:val="0"/>
        <w:overflowPunct w:val="0"/>
        <w:spacing w:before="66" w:line="290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Система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водопроводу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повинна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подачу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води 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станції, </w:t>
      </w:r>
      <w:r>
        <w:rPr>
          <w:color w:val="1E1916"/>
          <w:sz w:val="21"/>
          <w:szCs w:val="21"/>
        </w:rPr>
        <w:t xml:space="preserve">в перегінні тунелі, тунелі з’єднувальних гілок,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z w:val="21"/>
          <w:szCs w:val="21"/>
        </w:rPr>
        <w:t xml:space="preserve"> і пристанційні споруди, а також ділянки наземних (надземних) перегонів, які закриті галереями.</w:t>
      </w:r>
    </w:p>
    <w:p w14:paraId="0C25317E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Магістральні мережі водопроводу кожної станції слід з’єднувати двома трубопроводами, що прокладаються по одному в кожному перегінному тунелі, на висоті 0,6 м – 0,8 м від рівня головки ходової рейки.</w:t>
      </w:r>
    </w:p>
    <w:p w14:paraId="09E8567E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55" w:line="290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Трубопровід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водопроводу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протилежному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контактній </w:t>
      </w:r>
      <w:r>
        <w:rPr>
          <w:color w:val="1E1916"/>
          <w:spacing w:val="-2"/>
          <w:sz w:val="21"/>
          <w:szCs w:val="21"/>
        </w:rPr>
        <w:t>рейці.</w:t>
      </w:r>
    </w:p>
    <w:p w14:paraId="314ACE39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У разі розміщення трубопроводу і контактної рейки з одного боку тунелю трубопровід слід прокладати в сталевому футлярі.</w:t>
      </w:r>
    </w:p>
    <w:p w14:paraId="1DD61C9B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Трубопровід, який прокладається в колійному бетонному шарі, слід відділяти з обох боків засувками з ручним або електричним приводом та прокладати в футлярі з антикорозійних мате- </w:t>
      </w:r>
      <w:r>
        <w:rPr>
          <w:color w:val="1E1916"/>
          <w:spacing w:val="-2"/>
        </w:rPr>
        <w:t>ріалів.</w:t>
      </w:r>
    </w:p>
    <w:p w14:paraId="3A142639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Умовний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діаметр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труб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водопроводу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приймати:</w:t>
      </w:r>
    </w:p>
    <w:p w14:paraId="320B3039" w14:textId="77777777" w:rsidR="00DE4006" w:rsidRDefault="00DE4006">
      <w:pPr>
        <w:pStyle w:val="a5"/>
        <w:numPr>
          <w:ilvl w:val="0"/>
          <w:numId w:val="21"/>
        </w:numPr>
        <w:tabs>
          <w:tab w:val="left" w:pos="665"/>
        </w:tabs>
        <w:kinsoku w:val="0"/>
        <w:overflowPunct w:val="0"/>
        <w:spacing w:before="27"/>
        <w:ind w:left="664" w:hanging="158"/>
        <w:jc w:val="left"/>
        <w:rPr>
          <w:color w:val="1E1916"/>
          <w:spacing w:val="-5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для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вводів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від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міського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водопроводу,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обвідної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лінії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водомірного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вузла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–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менше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ніж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100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5"/>
          <w:w w:val="95"/>
          <w:sz w:val="21"/>
          <w:szCs w:val="21"/>
        </w:rPr>
        <w:t>мм;</w:t>
      </w:r>
    </w:p>
    <w:p w14:paraId="7245DA8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магістралей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тупикових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мм;</w:t>
      </w:r>
    </w:p>
    <w:p w14:paraId="7CDDC62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розводки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розрахунком.</w:t>
      </w:r>
    </w:p>
    <w:p w14:paraId="6308E232" w14:textId="77777777" w:rsidR="00DE4006" w:rsidRDefault="00DE4006">
      <w:pPr>
        <w:pStyle w:val="a5"/>
        <w:numPr>
          <w:ilvl w:val="3"/>
          <w:numId w:val="22"/>
        </w:numPr>
        <w:tabs>
          <w:tab w:val="left" w:pos="1084"/>
        </w:tabs>
        <w:kinsoku w:val="0"/>
        <w:overflowPunct w:val="0"/>
        <w:spacing w:before="105" w:line="290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Санітарно-побутові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поблизу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 у суміщених підземних переходах, слід обладнувати системою гарячого водопостачання.</w:t>
      </w:r>
    </w:p>
    <w:p w14:paraId="66DA925F" w14:textId="77777777" w:rsidR="00DE4006" w:rsidRDefault="00DE4006">
      <w:pPr>
        <w:pStyle w:val="2"/>
        <w:kinsoku w:val="0"/>
        <w:overflowPunct w:val="0"/>
        <w:spacing w:before="92"/>
        <w:ind w:left="507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Водовідведення</w:t>
      </w:r>
    </w:p>
    <w:p w14:paraId="6A2E2A2A" w14:textId="77777777" w:rsidR="00DE4006" w:rsidRDefault="00DE4006">
      <w:pPr>
        <w:pStyle w:val="a5"/>
        <w:numPr>
          <w:ilvl w:val="3"/>
          <w:numId w:val="22"/>
        </w:numPr>
        <w:tabs>
          <w:tab w:val="left" w:pos="1131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підземних спорудах метрополітену слід передбачати систему водовідведення, яка повинна забезпечувати приймання дренажної води, що надходить у споруди з ґрунту у разі порушення водонепроникності тунельних оправ, а також води від миття тунелів і станцій, від обладнання охолодження, у разі гасіння пожежі на станціях, на станційних коліях і в перегінних тунелях і відведення води в водовідливні установки.</w:t>
      </w:r>
    </w:p>
    <w:p w14:paraId="08147D6E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Відведення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самопливом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передбачати: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бетонною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основою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вентиляційних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каналах,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кабельних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колекторах,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суміщених </w:t>
      </w:r>
      <w:r>
        <w:rPr>
          <w:color w:val="1E1916"/>
          <w:sz w:val="21"/>
          <w:szCs w:val="21"/>
        </w:rPr>
        <w:t>підземних переходах (коридорах для входу в підземний вестибюль), у спорудах, обладнаних системами водяного (</w:t>
      </w:r>
      <w:proofErr w:type="spellStart"/>
      <w:r>
        <w:rPr>
          <w:color w:val="1E1916"/>
          <w:sz w:val="21"/>
          <w:szCs w:val="21"/>
        </w:rPr>
        <w:t>тонкорозпиленого</w:t>
      </w:r>
      <w:proofErr w:type="spellEnd"/>
      <w:r>
        <w:rPr>
          <w:color w:val="1E1916"/>
          <w:sz w:val="21"/>
          <w:szCs w:val="21"/>
        </w:rPr>
        <w:t xml:space="preserve"> водяного) пожежогасіння.</w:t>
      </w:r>
    </w:p>
    <w:p w14:paraId="151C9538" w14:textId="77777777" w:rsidR="00DE4006" w:rsidRDefault="00DE4006">
      <w:pPr>
        <w:pStyle w:val="a5"/>
        <w:numPr>
          <w:ilvl w:val="3"/>
          <w:numId w:val="22"/>
        </w:numPr>
        <w:tabs>
          <w:tab w:val="left" w:pos="1121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Приймання води через трапи і колодязі з відведенням самопливом по трубах перед- </w:t>
      </w:r>
      <w:proofErr w:type="spellStart"/>
      <w:r>
        <w:rPr>
          <w:color w:val="1E1916"/>
          <w:sz w:val="21"/>
          <w:szCs w:val="21"/>
        </w:rPr>
        <w:t>бачається</w:t>
      </w:r>
      <w:proofErr w:type="spellEnd"/>
      <w:r>
        <w:rPr>
          <w:color w:val="1E1916"/>
          <w:sz w:val="21"/>
          <w:szCs w:val="21"/>
        </w:rPr>
        <w:t xml:space="preserve"> в колійних тунелях, на платформах станцій, у касових залах вестибюлів, у машинних приміщеннях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водопровідних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вводів,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теплових</w:t>
      </w:r>
    </w:p>
    <w:p w14:paraId="049537ED" w14:textId="77777777" w:rsidR="00DE4006" w:rsidRDefault="00DE4006">
      <w:pPr>
        <w:pStyle w:val="a5"/>
        <w:numPr>
          <w:ilvl w:val="3"/>
          <w:numId w:val="22"/>
        </w:numPr>
        <w:tabs>
          <w:tab w:val="left" w:pos="1121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B8F238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D523D11" w14:textId="77777777" w:rsidR="00DE4006" w:rsidRDefault="00DE4006">
      <w:pPr>
        <w:pStyle w:val="a3"/>
        <w:kinsoku w:val="0"/>
        <w:overflowPunct w:val="0"/>
        <w:spacing w:before="67" w:line="278" w:lineRule="auto"/>
        <w:ind w:right="122" w:firstLine="0"/>
        <w:jc w:val="both"/>
        <w:rPr>
          <w:color w:val="1E1916"/>
        </w:rPr>
      </w:pPr>
      <w:r>
        <w:rPr>
          <w:color w:val="1E1916"/>
        </w:rPr>
        <w:t xml:space="preserve">пунктів, кубових, акумуляторних підстанцій, насосних санітарних вузлів, у приміщеннях, </w:t>
      </w:r>
      <w:proofErr w:type="spellStart"/>
      <w:r>
        <w:rPr>
          <w:color w:val="1E1916"/>
        </w:rPr>
        <w:t>облад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наних</w:t>
      </w:r>
      <w:proofErr w:type="spellEnd"/>
      <w:r>
        <w:rPr>
          <w:color w:val="1E1916"/>
        </w:rPr>
        <w:t xml:space="preserve"> системами водяного (</w:t>
      </w:r>
      <w:proofErr w:type="spellStart"/>
      <w:r>
        <w:rPr>
          <w:color w:val="1E1916"/>
        </w:rPr>
        <w:t>тонкорозпиленого</w:t>
      </w:r>
      <w:proofErr w:type="spellEnd"/>
      <w:r>
        <w:rPr>
          <w:color w:val="1E1916"/>
        </w:rPr>
        <w:t xml:space="preserve"> водяного) пожежогасіння, в коридорах службових приміщень, в коридорах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(пересадочних вузлах ) між станціями.</w:t>
      </w:r>
    </w:p>
    <w:p w14:paraId="06FDA559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Поздовжній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самопливних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повинен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‰.</w:t>
      </w:r>
    </w:p>
    <w:p w14:paraId="4BBCF7A9" w14:textId="77777777" w:rsidR="00DE4006" w:rsidRDefault="00DE4006">
      <w:pPr>
        <w:pStyle w:val="a5"/>
        <w:numPr>
          <w:ilvl w:val="3"/>
          <w:numId w:val="22"/>
        </w:numPr>
        <w:tabs>
          <w:tab w:val="left" w:pos="1640"/>
        </w:tabs>
        <w:kinsoku w:val="0"/>
        <w:overflowPunct w:val="0"/>
        <w:spacing w:before="105"/>
        <w:ind w:left="1639" w:hanging="566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Кожна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водовідливна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насосна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установка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повинна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розміщуватися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окремому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приміщенні.</w:t>
      </w:r>
    </w:p>
    <w:p w14:paraId="2B75EE4E" w14:textId="77777777" w:rsidR="00DE4006" w:rsidRDefault="00DE4006">
      <w:pPr>
        <w:pStyle w:val="a3"/>
        <w:kinsoku w:val="0"/>
        <w:overflowPunct w:val="0"/>
        <w:spacing w:before="39" w:line="278" w:lineRule="auto"/>
        <w:ind w:right="124"/>
        <w:jc w:val="both"/>
        <w:rPr>
          <w:color w:val="1E1916"/>
        </w:rPr>
      </w:pPr>
      <w:r>
        <w:rPr>
          <w:color w:val="1E1916"/>
        </w:rPr>
        <w:t>Основну і транзитну водовідливну насосну установку на лінії слід обладнувати не менше ніж трьома насосами, місцеву – двома, місцеву насосну установку біля сходів у суміщений підземний перехід – двома стаціонарними насосами.</w:t>
      </w:r>
    </w:p>
    <w:p w14:paraId="6643ECFE" w14:textId="77777777" w:rsidR="00DE4006" w:rsidRDefault="00DE4006">
      <w:pPr>
        <w:pStyle w:val="2"/>
        <w:kinsoku w:val="0"/>
        <w:overflowPunct w:val="0"/>
        <w:spacing w:before="85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Каналізація</w:t>
      </w:r>
    </w:p>
    <w:p w14:paraId="56E7B120" w14:textId="77777777" w:rsidR="00DE4006" w:rsidRDefault="00DE4006">
      <w:pPr>
        <w:pStyle w:val="a5"/>
        <w:numPr>
          <w:ilvl w:val="3"/>
          <w:numId w:val="22"/>
        </w:numPr>
        <w:tabs>
          <w:tab w:val="left" w:pos="1691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спорудах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побутової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2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мання</w:t>
      </w:r>
      <w:proofErr w:type="spellEnd"/>
      <w:r>
        <w:rPr>
          <w:color w:val="1E1916"/>
          <w:sz w:val="21"/>
          <w:szCs w:val="21"/>
        </w:rPr>
        <w:t xml:space="preserve"> і відведення стічних вод від санітарно-технічних приладів.</w:t>
      </w:r>
    </w:p>
    <w:p w14:paraId="1183053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водозбірниках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установлювати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сигналізатори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рівнів.</w:t>
      </w:r>
    </w:p>
    <w:p w14:paraId="6A6B3092" w14:textId="77777777" w:rsidR="00DE4006" w:rsidRDefault="00DE4006">
      <w:pPr>
        <w:pStyle w:val="a3"/>
        <w:kinsoku w:val="0"/>
        <w:overflowPunct w:val="0"/>
        <w:spacing w:before="38" w:line="278" w:lineRule="auto"/>
        <w:ind w:left="1074" w:firstLine="0"/>
        <w:rPr>
          <w:color w:val="1E1916"/>
        </w:rPr>
      </w:pPr>
      <w:r>
        <w:rPr>
          <w:color w:val="1E1916"/>
        </w:rPr>
        <w:t>Розміщення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санітарних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приладів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проводиться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В.2.5-64,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В.2.5-75. Станційний санітарний вузол для персоналу станції слід розміщувати поряд з ДПС.</w:t>
      </w:r>
    </w:p>
    <w:p w14:paraId="2D332FFA" w14:textId="77777777" w:rsidR="00DE4006" w:rsidRDefault="00DE4006">
      <w:pPr>
        <w:pStyle w:val="a5"/>
        <w:numPr>
          <w:ilvl w:val="3"/>
          <w:numId w:val="22"/>
        </w:numPr>
        <w:tabs>
          <w:tab w:val="left" w:pos="1684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нового будівництва та реконструкції слід передбачати розміщення санітарних вузлів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станції.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облаштовуються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потреб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 згідно з ДБН В.2.2-9, ДБН В.2.2-40.</w:t>
      </w:r>
    </w:p>
    <w:p w14:paraId="1FC4429E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складних умовах згідно 3.46 під час реконструкції станції допускається влаштовувати </w:t>
      </w:r>
      <w:proofErr w:type="spellStart"/>
      <w:r>
        <w:rPr>
          <w:color w:val="1E1916"/>
        </w:rPr>
        <w:t>санi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тарні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вузли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суміщених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підземних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переходах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поза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межами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шляхів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евакуації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урахуванням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8.21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 xml:space="preserve">або </w:t>
      </w:r>
      <w:r>
        <w:rPr>
          <w:color w:val="1E1916"/>
        </w:rPr>
        <w:t xml:space="preserve">поряд зі станцією на поверхні землі. У такому разі санітарні вузли повинні мати окрему від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 систему побутової каналізації.</w:t>
      </w:r>
    </w:p>
    <w:p w14:paraId="473C7519" w14:textId="77777777" w:rsidR="00DE4006" w:rsidRDefault="00DE4006">
      <w:pPr>
        <w:pStyle w:val="a5"/>
        <w:numPr>
          <w:ilvl w:val="3"/>
          <w:numId w:val="22"/>
        </w:numPr>
        <w:tabs>
          <w:tab w:val="left" w:pos="1711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Систему каналізації захисних споруд цивільного захисту та споруд подвійного при- значення слід проектувати з урахуванням ДБН В.2.2-5-97.</w:t>
      </w:r>
    </w:p>
    <w:p w14:paraId="756527C8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Каналізаційні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приміщеннях.</w:t>
      </w:r>
    </w:p>
    <w:p w14:paraId="44B40C7B" w14:textId="77777777" w:rsidR="00DE4006" w:rsidRDefault="00DE4006">
      <w:pPr>
        <w:pStyle w:val="a3"/>
        <w:kinsoku w:val="0"/>
        <w:overflowPunct w:val="0"/>
        <w:spacing w:before="38" w:line="278" w:lineRule="auto"/>
        <w:rPr>
          <w:color w:val="1E1916"/>
          <w:spacing w:val="-2"/>
        </w:rPr>
      </w:pPr>
      <w:r>
        <w:rPr>
          <w:color w:val="1E1916"/>
        </w:rPr>
        <w:t>Кількість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насосів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розрахунком,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два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(один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робочий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 xml:space="preserve">один </w:t>
      </w:r>
      <w:r>
        <w:rPr>
          <w:color w:val="1E1916"/>
          <w:spacing w:val="-2"/>
        </w:rPr>
        <w:t>резервний).</w:t>
      </w:r>
    </w:p>
    <w:p w14:paraId="4A4FA905" w14:textId="77777777" w:rsidR="00DE4006" w:rsidRDefault="00DE4006">
      <w:pPr>
        <w:pStyle w:val="2"/>
        <w:kinsoku w:val="0"/>
        <w:overflowPunct w:val="0"/>
        <w:spacing w:before="85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Трубопроводи</w:t>
      </w:r>
    </w:p>
    <w:p w14:paraId="6D13F297" w14:textId="77777777" w:rsidR="00DE4006" w:rsidRDefault="00DE4006">
      <w:pPr>
        <w:pStyle w:val="a5"/>
        <w:numPr>
          <w:ilvl w:val="3"/>
          <w:numId w:val="22"/>
        </w:numPr>
        <w:tabs>
          <w:tab w:val="left" w:pos="1686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напірних трубопроводів водопостачання, водовідведення і каналізації слід </w:t>
      </w:r>
      <w:proofErr w:type="spellStart"/>
      <w:r>
        <w:rPr>
          <w:color w:val="1E1916"/>
          <w:sz w:val="21"/>
          <w:szCs w:val="21"/>
        </w:rPr>
        <w:t>засто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совувати</w:t>
      </w:r>
      <w:proofErr w:type="spellEnd"/>
      <w:r>
        <w:rPr>
          <w:color w:val="1E1916"/>
          <w:sz w:val="21"/>
          <w:szCs w:val="21"/>
        </w:rPr>
        <w:t xml:space="preserve"> безшовні труби з корозійностійкої сталі або інших корозійностійких матеріалів.</w:t>
      </w:r>
    </w:p>
    <w:p w14:paraId="314E7987" w14:textId="77777777" w:rsidR="00DE4006" w:rsidRDefault="00DE4006">
      <w:pPr>
        <w:pStyle w:val="a5"/>
        <w:numPr>
          <w:ilvl w:val="3"/>
          <w:numId w:val="22"/>
        </w:numPr>
        <w:tabs>
          <w:tab w:val="left" w:pos="1670"/>
        </w:tabs>
        <w:kinsoku w:val="0"/>
        <w:overflowPunct w:val="0"/>
        <w:spacing w:before="67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Сталеві трубопроводи на всій протяжності повинні бути захищені від хімічної корозії та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>, що спричиняється блукаючими струмами, згідно з ДСТУ Б В.2.6-193.</w:t>
      </w:r>
    </w:p>
    <w:p w14:paraId="2A98EE76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ділянках трубопроводу, що прокладається в колійному бетонному шарі, під ходовими рейками та в місцях виведення їх за межі споруд метрополітену в земляні траси, слід </w:t>
      </w:r>
      <w:proofErr w:type="spellStart"/>
      <w:r>
        <w:rPr>
          <w:color w:val="1E1916"/>
        </w:rPr>
        <w:t>встанов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лювати</w:t>
      </w:r>
      <w:proofErr w:type="spellEnd"/>
      <w:r>
        <w:rPr>
          <w:color w:val="1E1916"/>
        </w:rPr>
        <w:t xml:space="preserve"> електроізолюючі фланці.</w:t>
      </w:r>
    </w:p>
    <w:p w14:paraId="4800E41B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653BC556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2" w:lineRule="auto"/>
        <w:ind w:left="1074" w:right="6539" w:firstLine="0"/>
        <w:jc w:val="left"/>
        <w:rPr>
          <w:color w:val="1E1916"/>
        </w:rPr>
      </w:pPr>
      <w:r>
        <w:rPr>
          <w:color w:val="1E1916"/>
          <w:spacing w:val="-2"/>
        </w:rPr>
        <w:t xml:space="preserve">ЕЛЕКТРОПОСТАЧАННЯ </w:t>
      </w:r>
      <w:r>
        <w:rPr>
          <w:color w:val="1E1916"/>
        </w:rPr>
        <w:t>Загальні положення</w:t>
      </w:r>
    </w:p>
    <w:p w14:paraId="410E52CD" w14:textId="77777777" w:rsidR="00DE4006" w:rsidRDefault="00DE4006">
      <w:pPr>
        <w:pStyle w:val="a5"/>
        <w:numPr>
          <w:ilvl w:val="3"/>
          <w:numId w:val="22"/>
        </w:numPr>
        <w:tabs>
          <w:tab w:val="left" w:pos="1583"/>
        </w:tabs>
        <w:kinsoku w:val="0"/>
        <w:overflowPunct w:val="0"/>
        <w:spacing w:line="225" w:lineRule="exact"/>
        <w:ind w:left="1582" w:hanging="509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дільниць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під-</w:t>
      </w:r>
    </w:p>
    <w:p w14:paraId="5D8B6527" w14:textId="77777777" w:rsidR="00DE4006" w:rsidRDefault="00DE4006">
      <w:pPr>
        <w:pStyle w:val="a3"/>
        <w:kinsoku w:val="0"/>
        <w:overflowPunct w:val="0"/>
        <w:spacing w:before="39" w:line="278" w:lineRule="auto"/>
        <w:ind w:right="123" w:firstLine="0"/>
        <w:jc w:val="both"/>
        <w:rPr>
          <w:color w:val="1E1916"/>
          <w:spacing w:val="-2"/>
        </w:rPr>
      </w:pPr>
      <w:r>
        <w:rPr>
          <w:color w:val="1E1916"/>
        </w:rPr>
        <w:t xml:space="preserve">земних </w:t>
      </w:r>
      <w:proofErr w:type="spellStart"/>
      <w:r>
        <w:rPr>
          <w:color w:val="1E1916"/>
        </w:rPr>
        <w:t>тяговознижувальних</w:t>
      </w:r>
      <w:proofErr w:type="spellEnd"/>
      <w:r>
        <w:rPr>
          <w:color w:val="1E1916"/>
        </w:rPr>
        <w:t xml:space="preserve"> та знижувальних підстанцій, які розміщуються в комплексах споруд станцій і на перегонах між ними. У складних умовах допускається передбачати наземні тягові </w:t>
      </w:r>
      <w:r>
        <w:rPr>
          <w:color w:val="1E1916"/>
          <w:spacing w:val="-2"/>
        </w:rPr>
        <w:t>підстанції.</w:t>
      </w:r>
    </w:p>
    <w:p w14:paraId="47B46B79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Електропостачання закритих наземних (надземних) ліній і електродепо слід передбачати від наземних підстанцій.</w:t>
      </w:r>
    </w:p>
    <w:p w14:paraId="6F8BE6C8" w14:textId="77777777" w:rsidR="00DE4006" w:rsidRDefault="00DE4006">
      <w:pPr>
        <w:pStyle w:val="a3"/>
        <w:kinsoku w:val="0"/>
        <w:overflowPunct w:val="0"/>
        <w:spacing w:line="278" w:lineRule="auto"/>
        <w:ind w:left="1074" w:right="123" w:firstLine="0"/>
        <w:jc w:val="both"/>
        <w:rPr>
          <w:color w:val="1E1916"/>
        </w:rPr>
      </w:pPr>
      <w:r>
        <w:rPr>
          <w:color w:val="1E1916"/>
        </w:rPr>
        <w:t>Тип підстанцій, їх потужність та розміщення на лінії визначається розрахунком. Електропостачання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захисних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захисту та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подвійного призначення,</w:t>
      </w:r>
    </w:p>
    <w:p w14:paraId="65218116" w14:textId="77777777" w:rsidR="00DE4006" w:rsidRDefault="00DE4006">
      <w:pPr>
        <w:pStyle w:val="a3"/>
        <w:kinsoku w:val="0"/>
        <w:overflowPunct w:val="0"/>
        <w:spacing w:line="278" w:lineRule="auto"/>
        <w:ind w:right="122" w:firstLine="0"/>
        <w:jc w:val="both"/>
        <w:rPr>
          <w:color w:val="1E1916"/>
        </w:rPr>
      </w:pPr>
      <w:r>
        <w:rPr>
          <w:color w:val="1E1916"/>
        </w:rPr>
        <w:t xml:space="preserve">розташованих у підземних спорудах метрополітену, має передбачатися від підземних </w:t>
      </w:r>
      <w:proofErr w:type="spellStart"/>
      <w:r>
        <w:rPr>
          <w:color w:val="1E1916"/>
        </w:rPr>
        <w:t>тяговозни</w:t>
      </w:r>
      <w:proofErr w:type="spellEnd"/>
      <w:r>
        <w:rPr>
          <w:color w:val="1E1916"/>
        </w:rPr>
        <w:t>- жувальних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знижувальних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підстанцій,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резервних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джерел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живлення,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забезпечують автономне функціонування впродовж 48 год.</w:t>
      </w:r>
    </w:p>
    <w:p w14:paraId="516221B3" w14:textId="77777777" w:rsidR="00DE4006" w:rsidRDefault="00DE4006">
      <w:pPr>
        <w:pStyle w:val="a3"/>
        <w:kinsoku w:val="0"/>
        <w:overflowPunct w:val="0"/>
        <w:spacing w:line="278" w:lineRule="auto"/>
        <w:ind w:right="122" w:firstLine="0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CB3C1C5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71D721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6" w:line="290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Для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підстанції лінії метрополітену слід передбачати живлення змін- ним струмом напругою 10 кВ або 20 кВ від трьох незалежних джерел живлення енергосистеми </w:t>
      </w:r>
      <w:r>
        <w:rPr>
          <w:color w:val="1E1916"/>
          <w:spacing w:val="-2"/>
          <w:sz w:val="21"/>
          <w:szCs w:val="21"/>
        </w:rPr>
        <w:t>міста.</w:t>
      </w:r>
    </w:p>
    <w:p w14:paraId="1FADC54D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jc w:val="both"/>
        <w:rPr>
          <w:color w:val="1E1916"/>
          <w:spacing w:val="-5"/>
        </w:rPr>
      </w:pPr>
      <w:proofErr w:type="spellStart"/>
      <w:r>
        <w:rPr>
          <w:color w:val="1E1916"/>
        </w:rPr>
        <w:t>Тяговознижувальна</w:t>
      </w:r>
      <w:proofErr w:type="spellEnd"/>
      <w:r>
        <w:rPr>
          <w:color w:val="1E1916"/>
          <w:spacing w:val="29"/>
        </w:rPr>
        <w:t xml:space="preserve"> </w:t>
      </w:r>
      <w:r>
        <w:rPr>
          <w:color w:val="1E1916"/>
        </w:rPr>
        <w:t>підстанція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отримувати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напругою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29"/>
        </w:rPr>
        <w:t xml:space="preserve"> </w:t>
      </w:r>
      <w:r>
        <w:rPr>
          <w:color w:val="1E1916"/>
          <w:spacing w:val="-5"/>
        </w:rPr>
        <w:t>кВ</w:t>
      </w:r>
    </w:p>
    <w:p w14:paraId="6876ED9E" w14:textId="77777777" w:rsidR="00DE4006" w:rsidRDefault="00DE4006">
      <w:pPr>
        <w:pStyle w:val="a3"/>
        <w:kinsoku w:val="0"/>
        <w:overflowPunct w:val="0"/>
        <w:spacing w:before="39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або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незалежних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джерел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енергосистеми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міста.</w:t>
      </w:r>
    </w:p>
    <w:p w14:paraId="3586ADA7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Резервне електропостачання підстанції електродепо слід здійснювати високовольтною кабельною лінією від однієї (ближньої) підстанції, розміщеної на лінії метрополітену.</w:t>
      </w:r>
    </w:p>
    <w:p w14:paraId="0AC09EB0" w14:textId="77777777" w:rsidR="00DE4006" w:rsidRDefault="00DE4006">
      <w:pPr>
        <w:pStyle w:val="a5"/>
        <w:numPr>
          <w:ilvl w:val="3"/>
          <w:numId w:val="22"/>
        </w:numPr>
        <w:tabs>
          <w:tab w:val="left" w:pos="1023"/>
        </w:tabs>
        <w:kinsoku w:val="0"/>
        <w:overflowPunct w:val="0"/>
        <w:spacing w:before="67" w:line="290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Мережу живлення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підстанцій слід проектувати на максимальний перспективний розвиток лінії метрополітену з урахуванням:</w:t>
      </w:r>
    </w:p>
    <w:p w14:paraId="1A947033" w14:textId="77777777" w:rsidR="00DE4006" w:rsidRDefault="00DE4006">
      <w:pPr>
        <w:pStyle w:val="a5"/>
        <w:numPr>
          <w:ilvl w:val="0"/>
          <w:numId w:val="21"/>
        </w:numPr>
        <w:tabs>
          <w:tab w:val="left" w:pos="691"/>
        </w:tabs>
        <w:kinsoku w:val="0"/>
        <w:overflowPunct w:val="0"/>
        <w:spacing w:line="228" w:lineRule="exact"/>
        <w:ind w:left="690" w:hanging="1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енергосистеми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паралельних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кабельних</w:t>
      </w:r>
    </w:p>
    <w:p w14:paraId="4BA11916" w14:textId="77777777" w:rsidR="00DE4006" w:rsidRDefault="00DE4006">
      <w:pPr>
        <w:pStyle w:val="a3"/>
        <w:kinsoku w:val="0"/>
        <w:overflowPunct w:val="0"/>
        <w:spacing w:before="39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лініях,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другого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третього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джерела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одній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кабельній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(нормальний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режим);</w:t>
      </w:r>
    </w:p>
    <w:p w14:paraId="7E4C428C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виходу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ладу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однієї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енергосистеми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(робочий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режим);</w:t>
      </w:r>
    </w:p>
    <w:p w14:paraId="4EA1E1BB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виходу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живить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енергосистему.</w:t>
      </w:r>
    </w:p>
    <w:p w14:paraId="335D99ED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Розрахунок мереж живлення напругою 10 кВ або 20 кВ слід виконувати для нормального і робочого режимів за нормативними навантаженнями кабелів, для аварійного режиму – з </w:t>
      </w:r>
      <w:proofErr w:type="spellStart"/>
      <w:r>
        <w:rPr>
          <w:color w:val="1E1916"/>
        </w:rPr>
        <w:t>ураху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ванням</w:t>
      </w:r>
      <w:proofErr w:type="spellEnd"/>
      <w:r>
        <w:rPr>
          <w:color w:val="1E1916"/>
        </w:rPr>
        <w:t xml:space="preserve"> перевантаження кабелів на 15 %.</w:t>
      </w:r>
    </w:p>
    <w:p w14:paraId="28E6EE85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Споживачі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електроенергії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відносяться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надійності:</w:t>
      </w:r>
    </w:p>
    <w:p w14:paraId="3E591A7D" w14:textId="77777777" w:rsidR="00DE4006" w:rsidRDefault="00DE4006">
      <w:pPr>
        <w:pStyle w:val="a5"/>
        <w:numPr>
          <w:ilvl w:val="0"/>
          <w:numId w:val="21"/>
        </w:numPr>
        <w:tabs>
          <w:tab w:val="left" w:pos="714"/>
        </w:tabs>
        <w:kinsoku w:val="0"/>
        <w:overflowPunct w:val="0"/>
        <w:spacing w:before="39" w:line="27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особлива група першої категорії надійності – тягові, </w:t>
      </w:r>
      <w:proofErr w:type="spellStart"/>
      <w:r>
        <w:rPr>
          <w:color w:val="1E1916"/>
          <w:sz w:val="21"/>
          <w:szCs w:val="21"/>
        </w:rPr>
        <w:t>тяговознижувальні</w:t>
      </w:r>
      <w:proofErr w:type="spellEnd"/>
      <w:r>
        <w:rPr>
          <w:color w:val="1E1916"/>
          <w:sz w:val="21"/>
          <w:szCs w:val="21"/>
        </w:rPr>
        <w:t xml:space="preserve"> і знижувальні під- станції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енергодиспетчерські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пункти,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телесигналізації системи електропостачання, АТРП, АСОП, засобів зв’язку, пристроїв СУРСТ, аварійне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(евакуаційне)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 споруд, диспетчерські пункти, серверні;</w:t>
      </w:r>
    </w:p>
    <w:p w14:paraId="7B5A13C2" w14:textId="77777777" w:rsidR="00DE4006" w:rsidRDefault="00DE4006">
      <w:pPr>
        <w:pStyle w:val="a5"/>
        <w:numPr>
          <w:ilvl w:val="0"/>
          <w:numId w:val="21"/>
        </w:numPr>
        <w:tabs>
          <w:tab w:val="left" w:pos="701"/>
        </w:tabs>
        <w:kinsoku w:val="0"/>
        <w:overflowPunct w:val="0"/>
        <w:spacing w:line="27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І категорія надійності –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z w:val="21"/>
          <w:szCs w:val="21"/>
        </w:rPr>
        <w:t xml:space="preserve"> систем протипожежного захисту, установок </w:t>
      </w:r>
      <w:proofErr w:type="spellStart"/>
      <w:r>
        <w:rPr>
          <w:color w:val="1E1916"/>
          <w:sz w:val="21"/>
          <w:szCs w:val="21"/>
        </w:rPr>
        <w:t>поже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жогасіння</w:t>
      </w:r>
      <w:proofErr w:type="spellEnd"/>
      <w:r>
        <w:rPr>
          <w:color w:val="1E1916"/>
          <w:sz w:val="21"/>
          <w:szCs w:val="21"/>
        </w:rPr>
        <w:t xml:space="preserve"> і пожежної сигналізації та </w:t>
      </w:r>
      <w:proofErr w:type="spellStart"/>
      <w:r>
        <w:rPr>
          <w:color w:val="1E1916"/>
          <w:sz w:val="21"/>
          <w:szCs w:val="21"/>
        </w:rPr>
        <w:t>протидимного</w:t>
      </w:r>
      <w:proofErr w:type="spellEnd"/>
      <w:r>
        <w:rPr>
          <w:color w:val="1E1916"/>
          <w:sz w:val="21"/>
          <w:szCs w:val="21"/>
        </w:rPr>
        <w:t xml:space="preserve"> захисту,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z w:val="21"/>
          <w:szCs w:val="21"/>
        </w:rPr>
        <w:t xml:space="preserve"> підпору повітря у сходових клітинах, ліфтових шахтах, </w:t>
      </w:r>
      <w:proofErr w:type="spellStart"/>
      <w:r>
        <w:rPr>
          <w:color w:val="1E1916"/>
          <w:sz w:val="21"/>
          <w:szCs w:val="21"/>
        </w:rPr>
        <w:t>електрозасувок</w:t>
      </w:r>
      <w:proofErr w:type="spellEnd"/>
      <w:r>
        <w:rPr>
          <w:color w:val="1E1916"/>
          <w:sz w:val="21"/>
          <w:szCs w:val="21"/>
        </w:rPr>
        <w:t xml:space="preserve"> димовидалення та електродвигунів проти- димного захисту, </w:t>
      </w:r>
      <w:proofErr w:type="spellStart"/>
      <w:r>
        <w:rPr>
          <w:color w:val="1E1916"/>
          <w:sz w:val="21"/>
          <w:szCs w:val="21"/>
        </w:rPr>
        <w:t>вогнезатримуючих</w:t>
      </w:r>
      <w:proofErr w:type="spellEnd"/>
      <w:r>
        <w:rPr>
          <w:color w:val="1E1916"/>
          <w:sz w:val="21"/>
          <w:szCs w:val="21"/>
        </w:rPr>
        <w:t xml:space="preserve"> клапанів з електроприводом, </w:t>
      </w:r>
      <w:proofErr w:type="spellStart"/>
      <w:r>
        <w:rPr>
          <w:color w:val="1E1916"/>
          <w:sz w:val="21"/>
          <w:szCs w:val="21"/>
        </w:rPr>
        <w:t>гермоклапанів</w:t>
      </w:r>
      <w:proofErr w:type="spellEnd"/>
      <w:r>
        <w:rPr>
          <w:color w:val="1E1916"/>
          <w:sz w:val="21"/>
          <w:szCs w:val="21"/>
        </w:rPr>
        <w:t xml:space="preserve"> цивільного захисту, що встановлені в тамбур-шлюзах, тягова (контактна) мережа 825 В, ескалатори, ліфти і системи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евакуюванням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людей, </w:t>
      </w:r>
      <w:r>
        <w:rPr>
          <w:color w:val="1E1916"/>
          <w:spacing w:val="-2"/>
          <w:sz w:val="21"/>
          <w:szCs w:val="21"/>
        </w:rPr>
        <w:t xml:space="preserve">артезіанські і пожежні насоси, устаткування відключення вентиляції, дублюючого звукового сигналу </w:t>
      </w:r>
      <w:r>
        <w:rPr>
          <w:color w:val="1E1916"/>
          <w:sz w:val="21"/>
          <w:szCs w:val="21"/>
        </w:rPr>
        <w:t xml:space="preserve">спрацювання автоматичних установок пожежної сигналізації та пожежогасіння (виведеного на платформу), водяні засувки з електроприводами, насосні водовідливні установки, робоче освіт-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z w:val="21"/>
          <w:szCs w:val="21"/>
        </w:rPr>
        <w:t xml:space="preserve"> станцій і тунелів, пристрої пасажирської автоматики, вентилятори тунельної вентиляції;</w:t>
      </w:r>
    </w:p>
    <w:p w14:paraId="49B4FE5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40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споживачів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метрополітену.</w:t>
      </w:r>
    </w:p>
    <w:p w14:paraId="3F8D91F1" w14:textId="77777777" w:rsidR="00DE4006" w:rsidRDefault="00DE4006">
      <w:pPr>
        <w:pStyle w:val="a5"/>
        <w:numPr>
          <w:ilvl w:val="3"/>
          <w:numId w:val="22"/>
        </w:numPr>
        <w:tabs>
          <w:tab w:val="left" w:pos="998"/>
        </w:tabs>
        <w:kinsoku w:val="0"/>
        <w:overflowPunct w:val="0"/>
        <w:spacing w:before="105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Перерва в електропостачанні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 xml:space="preserve"> особливої групи І категорії надійності і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 xml:space="preserve"> І категорії надійності дозволяється для:</w:t>
      </w:r>
    </w:p>
    <w:p w14:paraId="35249195" w14:textId="77777777" w:rsidR="00DE4006" w:rsidRDefault="00DE4006">
      <w:pPr>
        <w:pStyle w:val="a5"/>
        <w:numPr>
          <w:ilvl w:val="0"/>
          <w:numId w:val="21"/>
        </w:numPr>
        <w:tabs>
          <w:tab w:val="left" w:pos="682"/>
        </w:tabs>
        <w:kinsoku w:val="0"/>
        <w:overflowPunct w:val="0"/>
        <w:spacing w:line="228" w:lineRule="exact"/>
        <w:ind w:left="681" w:hanging="175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пристроїв</w:t>
      </w:r>
    </w:p>
    <w:p w14:paraId="56F1E276" w14:textId="77777777" w:rsidR="00DE4006" w:rsidRDefault="00DE4006">
      <w:pPr>
        <w:pStyle w:val="a3"/>
        <w:kinsoku w:val="0"/>
        <w:overflowPunct w:val="0"/>
        <w:spacing w:before="39" w:line="278" w:lineRule="auto"/>
        <w:ind w:left="110" w:firstLine="0"/>
        <w:rPr>
          <w:color w:val="1E1916"/>
          <w:spacing w:val="-2"/>
        </w:rPr>
      </w:pPr>
      <w:r>
        <w:rPr>
          <w:color w:val="1E1916"/>
        </w:rPr>
        <w:t xml:space="preserve">АВР або час, необхідний енергодиспетчеру для включення або переключення за системою </w:t>
      </w:r>
      <w:proofErr w:type="spellStart"/>
      <w:r>
        <w:rPr>
          <w:color w:val="1E1916"/>
        </w:rPr>
        <w:t>теле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керування;</w:t>
      </w:r>
    </w:p>
    <w:p w14:paraId="1889A0D6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4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АВР.</w:t>
      </w:r>
    </w:p>
    <w:p w14:paraId="72EBEEA8" w14:textId="77777777" w:rsidR="00DE4006" w:rsidRDefault="00DE4006">
      <w:pPr>
        <w:pStyle w:val="a5"/>
        <w:numPr>
          <w:ilvl w:val="3"/>
          <w:numId w:val="22"/>
        </w:numPr>
        <w:tabs>
          <w:tab w:val="left" w:pos="981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 тягової мережі лінії метрополітену і електродепо слід передбачати від тягово- знижувальних підстанцій постійним струмом номінальною напругою 825 В (на шинах підстанцій).</w:t>
      </w:r>
    </w:p>
    <w:p w14:paraId="602F96B8" w14:textId="77777777" w:rsidR="00DE4006" w:rsidRDefault="00DE4006">
      <w:pPr>
        <w:pStyle w:val="a5"/>
        <w:numPr>
          <w:ilvl w:val="3"/>
          <w:numId w:val="22"/>
        </w:numPr>
        <w:tabs>
          <w:tab w:val="left" w:pos="957"/>
        </w:tabs>
        <w:kinsoku w:val="0"/>
        <w:overflowPunct w:val="0"/>
        <w:spacing w:before="54"/>
        <w:ind w:left="956" w:hanging="450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Живлення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тягових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мереж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різних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ліній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і</w:t>
      </w:r>
      <w:r>
        <w:rPr>
          <w:color w:val="1E1916"/>
          <w:spacing w:val="12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електродепо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від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однієї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підстанції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дозволяється.</w:t>
      </w:r>
    </w:p>
    <w:p w14:paraId="1CB5FC12" w14:textId="77777777" w:rsidR="00DE4006" w:rsidRDefault="00DE4006">
      <w:pPr>
        <w:pStyle w:val="a5"/>
        <w:numPr>
          <w:ilvl w:val="3"/>
          <w:numId w:val="22"/>
        </w:numPr>
        <w:tabs>
          <w:tab w:val="left" w:pos="981"/>
        </w:tabs>
        <w:kinsoku w:val="0"/>
        <w:overflowPunct w:val="0"/>
        <w:spacing w:before="10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Напруга на струмоприймачі рухомого складу повинна бути найбільшою – 975 В, </w:t>
      </w:r>
      <w:proofErr w:type="spellStart"/>
      <w:r>
        <w:rPr>
          <w:color w:val="1E1916"/>
          <w:sz w:val="21"/>
          <w:szCs w:val="21"/>
        </w:rPr>
        <w:t>наймен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шою</w:t>
      </w:r>
      <w:proofErr w:type="spellEnd"/>
      <w:r>
        <w:rPr>
          <w:color w:val="1E1916"/>
          <w:sz w:val="21"/>
          <w:szCs w:val="21"/>
        </w:rPr>
        <w:t xml:space="preserve"> – 550 В, найбільша напруга під час рекуперативного гальмування – 995 В.</w:t>
      </w:r>
    </w:p>
    <w:p w14:paraId="0C93EF3F" w14:textId="77777777" w:rsidR="00DE4006" w:rsidRDefault="00DE4006">
      <w:pPr>
        <w:pStyle w:val="a5"/>
        <w:numPr>
          <w:ilvl w:val="3"/>
          <w:numId w:val="22"/>
        </w:numPr>
        <w:tabs>
          <w:tab w:val="left" w:pos="971"/>
        </w:tabs>
        <w:kinsoku w:val="0"/>
        <w:overflowPunct w:val="0"/>
        <w:spacing w:before="54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Вводи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трансформатор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380/220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розподільні пункти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АТРП,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СУРСТ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окремому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щитовому приміщенні ДПС або в окремих щитових приміщеннях станції.</w:t>
      </w:r>
    </w:p>
    <w:p w14:paraId="224DF9EA" w14:textId="77777777" w:rsidR="00DE4006" w:rsidRDefault="00DE4006">
      <w:pPr>
        <w:pStyle w:val="a3"/>
        <w:kinsoku w:val="0"/>
        <w:overflowPunct w:val="0"/>
        <w:spacing w:line="227" w:lineRule="exact"/>
        <w:ind w:left="0" w:right="689" w:firstLine="0"/>
        <w:jc w:val="right"/>
        <w:rPr>
          <w:color w:val="1E1916"/>
          <w:spacing w:val="-2"/>
        </w:rPr>
      </w:pPr>
      <w:r>
        <w:rPr>
          <w:color w:val="1E1916"/>
        </w:rPr>
        <w:t>Електропостачання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самостійних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  <w:spacing w:val="-2"/>
        </w:rPr>
        <w:t>трансфор</w:t>
      </w:r>
      <w:proofErr w:type="spellEnd"/>
      <w:r>
        <w:rPr>
          <w:color w:val="1E1916"/>
          <w:spacing w:val="-2"/>
        </w:rPr>
        <w:t>-</w:t>
      </w:r>
    </w:p>
    <w:p w14:paraId="24793810" w14:textId="77777777" w:rsidR="00DE4006" w:rsidRDefault="00DE4006">
      <w:pPr>
        <w:pStyle w:val="a3"/>
        <w:kinsoku w:val="0"/>
        <w:overflowPunct w:val="0"/>
        <w:spacing w:before="38"/>
        <w:ind w:left="0" w:right="690" w:firstLine="0"/>
        <w:jc w:val="right"/>
        <w:rPr>
          <w:color w:val="1E1916"/>
          <w:spacing w:val="-2"/>
        </w:rPr>
      </w:pPr>
      <w:proofErr w:type="spellStart"/>
      <w:r>
        <w:rPr>
          <w:color w:val="1E1916"/>
        </w:rPr>
        <w:t>маторів</w:t>
      </w:r>
      <w:proofErr w:type="spellEnd"/>
      <w:r>
        <w:rPr>
          <w:color w:val="1E1916"/>
        </w:rPr>
        <w:t>,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підключаються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різних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РУ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кВ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своєї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підстанції,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12"/>
        </w:rPr>
        <w:t xml:space="preserve"> </w:t>
      </w:r>
      <w:r>
        <w:rPr>
          <w:color w:val="1E1916"/>
          <w:spacing w:val="-2"/>
        </w:rPr>
        <w:t>лініях</w:t>
      </w:r>
    </w:p>
    <w:p w14:paraId="59687E2D" w14:textId="77777777" w:rsidR="00DE4006" w:rsidRDefault="00DE4006">
      <w:pPr>
        <w:pStyle w:val="a3"/>
        <w:kinsoku w:val="0"/>
        <w:overflowPunct w:val="0"/>
        <w:spacing w:before="38"/>
        <w:ind w:left="0" w:right="690" w:firstLine="0"/>
        <w:jc w:val="right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8BD5F50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3FE472C" w14:textId="77777777" w:rsidR="00DE4006" w:rsidRDefault="00DE4006">
      <w:pPr>
        <w:pStyle w:val="a3"/>
        <w:kinsoku w:val="0"/>
        <w:overflowPunct w:val="0"/>
        <w:spacing w:before="67" w:line="278" w:lineRule="auto"/>
        <w:ind w:right="122" w:firstLine="0"/>
        <w:jc w:val="both"/>
        <w:rPr>
          <w:color w:val="1E1916"/>
        </w:rPr>
      </w:pPr>
      <w:r>
        <w:rPr>
          <w:color w:val="1E1916"/>
          <w:spacing w:val="-2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двох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секцій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РУ-АТРП-220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самостійного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третього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джерела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(безпере- </w:t>
      </w:r>
      <w:proofErr w:type="spellStart"/>
      <w:r>
        <w:rPr>
          <w:color w:val="1E1916"/>
        </w:rPr>
        <w:t>бійного</w:t>
      </w:r>
      <w:proofErr w:type="spellEnd"/>
      <w:r>
        <w:rPr>
          <w:color w:val="1E1916"/>
        </w:rPr>
        <w:t>) у складі пристроїв АТРП.</w:t>
      </w:r>
    </w:p>
    <w:p w14:paraId="3CFD24EC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Електропостачання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засобів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самостійних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 своєї підстанції по самостійних лініях живлення та від самостійного третього джерела живлення (безперебійного) у складі пристроїв зв’язку.</w:t>
      </w:r>
    </w:p>
    <w:p w14:paraId="567E4594" w14:textId="77777777" w:rsidR="00DE4006" w:rsidRDefault="00DE4006">
      <w:pPr>
        <w:pStyle w:val="a5"/>
        <w:numPr>
          <w:ilvl w:val="3"/>
          <w:numId w:val="22"/>
        </w:numPr>
        <w:tabs>
          <w:tab w:val="left" w:pos="1687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і потужність перетворювальних агрегатів на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підстанціях ліній метрополітену слід визначати, виходячи з умов забезпечення руху поїздів на максимальний перспективний розвиток лінії метрополітену.</w:t>
      </w:r>
    </w:p>
    <w:p w14:paraId="4540226C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підстанціях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перетворювальних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агрегати.</w:t>
      </w:r>
    </w:p>
    <w:p w14:paraId="4875530A" w14:textId="77777777" w:rsidR="00DE4006" w:rsidRDefault="00DE4006">
      <w:pPr>
        <w:pStyle w:val="a5"/>
        <w:numPr>
          <w:ilvl w:val="3"/>
          <w:numId w:val="22"/>
        </w:numPr>
        <w:tabs>
          <w:tab w:val="left" w:pos="1649"/>
        </w:tabs>
        <w:kinsoku w:val="0"/>
        <w:overflowPunct w:val="0"/>
        <w:spacing w:before="106" w:line="278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короткого </w:t>
      </w:r>
      <w:r>
        <w:rPr>
          <w:color w:val="1E1916"/>
          <w:spacing w:val="-2"/>
          <w:sz w:val="21"/>
          <w:szCs w:val="21"/>
        </w:rPr>
        <w:t>замикання.</w:t>
      </w:r>
    </w:p>
    <w:p w14:paraId="57FF7D40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Лінія метрополітену повинна мати єдину систему захисного заземлення </w:t>
      </w:r>
      <w:proofErr w:type="spellStart"/>
      <w:r>
        <w:rPr>
          <w:color w:val="1E1916"/>
          <w:sz w:val="21"/>
          <w:szCs w:val="21"/>
        </w:rPr>
        <w:t>електроуста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новок</w:t>
      </w:r>
      <w:proofErr w:type="spellEnd"/>
      <w:r>
        <w:rPr>
          <w:color w:val="1E1916"/>
          <w:spacing w:val="-2"/>
          <w:sz w:val="21"/>
          <w:szCs w:val="21"/>
        </w:rPr>
        <w:t>.</w:t>
      </w:r>
    </w:p>
    <w:p w14:paraId="7F74D930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Конструктивне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виконання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заземлення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відповідати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ПУЕ.</w:t>
      </w:r>
    </w:p>
    <w:p w14:paraId="40BCF794" w14:textId="77777777" w:rsidR="00DE4006" w:rsidRDefault="00DE4006">
      <w:pPr>
        <w:pStyle w:val="a5"/>
        <w:numPr>
          <w:ilvl w:val="3"/>
          <w:numId w:val="22"/>
        </w:numPr>
        <w:tabs>
          <w:tab w:val="left" w:pos="1661"/>
        </w:tabs>
        <w:kinsoku w:val="0"/>
        <w:overflowPunct w:val="0"/>
        <w:spacing w:before="10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 бути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захищені 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корозії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блука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ючими</w:t>
      </w:r>
      <w:proofErr w:type="spellEnd"/>
      <w:r>
        <w:rPr>
          <w:color w:val="1E1916"/>
          <w:sz w:val="21"/>
          <w:szCs w:val="21"/>
        </w:rPr>
        <w:t xml:space="preserve"> струмами.</w:t>
      </w:r>
    </w:p>
    <w:p w14:paraId="2C72CD65" w14:textId="77777777" w:rsidR="00DE4006" w:rsidRDefault="00DE4006">
      <w:pPr>
        <w:pStyle w:val="2"/>
        <w:kinsoku w:val="0"/>
        <w:overflowPunct w:val="0"/>
        <w:spacing w:before="96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Підстанції</w:t>
      </w:r>
    </w:p>
    <w:p w14:paraId="4B3E735B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105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проектувати:</w:t>
      </w:r>
    </w:p>
    <w:p w14:paraId="35DC57D4" w14:textId="77777777" w:rsidR="00DE4006" w:rsidRDefault="00DE4006">
      <w:pPr>
        <w:pStyle w:val="a5"/>
        <w:numPr>
          <w:ilvl w:val="1"/>
          <w:numId w:val="21"/>
        </w:numPr>
        <w:tabs>
          <w:tab w:val="left" w:pos="1285"/>
        </w:tabs>
        <w:kinsoku w:val="0"/>
        <w:overflowPunct w:val="0"/>
        <w:spacing w:before="39" w:line="278" w:lineRule="auto"/>
        <w:ind w:right="122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тяговознижувальні</w:t>
      </w:r>
      <w:proofErr w:type="spellEnd"/>
      <w:r>
        <w:rPr>
          <w:color w:val="1E1916"/>
          <w:sz w:val="21"/>
          <w:szCs w:val="21"/>
        </w:rPr>
        <w:t xml:space="preserve"> – для живлення навантажень (тягових, силових, освітлювальних, при- строїв АТРП і засобів зв’язку лінії);</w:t>
      </w:r>
    </w:p>
    <w:p w14:paraId="61223DD3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тягові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79AAB15F" w14:textId="77777777" w:rsidR="00DE4006" w:rsidRDefault="00DE4006">
      <w:pPr>
        <w:pStyle w:val="a5"/>
        <w:numPr>
          <w:ilvl w:val="1"/>
          <w:numId w:val="21"/>
        </w:numPr>
        <w:tabs>
          <w:tab w:val="left" w:pos="1304"/>
        </w:tabs>
        <w:kinsoku w:val="0"/>
        <w:overflowPunct w:val="0"/>
        <w:spacing w:before="38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знижувальні – для живлення навантажень (силових, освітлювальних, пристроїв АТРП і засобів зв’язку).</w:t>
      </w:r>
    </w:p>
    <w:p w14:paraId="24639508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На підстанціях необхідно передбачати: зал розподільного обладнання, трансформаторний зал,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вентиляційних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(охолоджувальних)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установок,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(з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кислотною,</w:t>
      </w:r>
      <w:r>
        <w:rPr>
          <w:color w:val="1E1916"/>
          <w:spacing w:val="-2"/>
        </w:rPr>
        <w:t xml:space="preserve"> </w:t>
      </w:r>
      <w:proofErr w:type="spellStart"/>
      <w:r>
        <w:rPr>
          <w:color w:val="1E1916"/>
        </w:rPr>
        <w:t>дисти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ляційною</w:t>
      </w:r>
      <w:proofErr w:type="spellEnd"/>
      <w:r>
        <w:rPr>
          <w:color w:val="1E1916"/>
        </w:rPr>
        <w:t xml:space="preserve"> та тамбуром).</w:t>
      </w:r>
    </w:p>
    <w:p w14:paraId="1B590FC7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підстанції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службові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приміщення:</w:t>
      </w:r>
    </w:p>
    <w:p w14:paraId="42BEFDCA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майстерню;</w:t>
      </w:r>
    </w:p>
    <w:p w14:paraId="341B0693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комору;</w:t>
      </w:r>
    </w:p>
    <w:p w14:paraId="0BD8073A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оперативного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ремонтного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шафами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одягу;</w:t>
      </w:r>
    </w:p>
    <w:p w14:paraId="7999FD0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душову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вузол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розташованих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підстанцій);</w:t>
      </w:r>
    </w:p>
    <w:p w14:paraId="238D0841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їжі.</w:t>
      </w:r>
    </w:p>
    <w:p w14:paraId="74827243" w14:textId="77777777" w:rsidR="00DE4006" w:rsidRDefault="00DE4006">
      <w:pPr>
        <w:pStyle w:val="a5"/>
        <w:numPr>
          <w:ilvl w:val="3"/>
          <w:numId w:val="22"/>
        </w:numPr>
        <w:tabs>
          <w:tab w:val="left" w:pos="1686"/>
        </w:tabs>
        <w:kinsoku w:val="0"/>
        <w:overflowPunct w:val="0"/>
        <w:spacing w:before="10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</w:t>
      </w:r>
      <w:proofErr w:type="spellStart"/>
      <w:r>
        <w:rPr>
          <w:color w:val="1E1916"/>
          <w:sz w:val="21"/>
          <w:szCs w:val="21"/>
        </w:rPr>
        <w:t>вентиляційно</w:t>
      </w:r>
      <w:proofErr w:type="spellEnd"/>
      <w:r>
        <w:rPr>
          <w:color w:val="1E1916"/>
          <w:sz w:val="21"/>
          <w:szCs w:val="21"/>
        </w:rPr>
        <w:t xml:space="preserve">-кабельних, кабельних колекторах та колекторах СТП в рівні </w:t>
      </w:r>
      <w:proofErr w:type="spellStart"/>
      <w:r>
        <w:rPr>
          <w:color w:val="1E1916"/>
          <w:sz w:val="21"/>
          <w:szCs w:val="21"/>
        </w:rPr>
        <w:t>акумуля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торних</w:t>
      </w:r>
      <w:proofErr w:type="spellEnd"/>
      <w:r>
        <w:rPr>
          <w:color w:val="1E1916"/>
          <w:sz w:val="21"/>
          <w:szCs w:val="21"/>
        </w:rPr>
        <w:t xml:space="preserve"> приміщень не дозволяється розміщення будь-яких приміщень і стороннього обладнання, крім обладнання акумуляторних та вентиляційних камер.</w:t>
      </w:r>
    </w:p>
    <w:p w14:paraId="4B666D93" w14:textId="77777777" w:rsidR="00DE4006" w:rsidRDefault="00DE4006">
      <w:pPr>
        <w:pStyle w:val="a5"/>
        <w:numPr>
          <w:ilvl w:val="3"/>
          <w:numId w:val="22"/>
        </w:numPr>
        <w:tabs>
          <w:tab w:val="left" w:pos="1700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Електричний захист контактної мережі повинен забезпечуватись як при </w:t>
      </w:r>
      <w:proofErr w:type="spellStart"/>
      <w:r>
        <w:rPr>
          <w:color w:val="1E1916"/>
          <w:sz w:val="21"/>
          <w:szCs w:val="21"/>
        </w:rPr>
        <w:t>односторон</w:t>
      </w:r>
      <w:proofErr w:type="spellEnd"/>
      <w:r>
        <w:rPr>
          <w:color w:val="1E1916"/>
          <w:sz w:val="21"/>
          <w:szCs w:val="21"/>
        </w:rPr>
        <w:t>- ньому, так і при двосторонньому її живленні.</w:t>
      </w:r>
    </w:p>
    <w:p w14:paraId="33867659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Устаткування,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живить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контактну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обладнане:</w:t>
      </w:r>
    </w:p>
    <w:p w14:paraId="4876F4EC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швидкодіючими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максимальним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струмовим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захистом;</w:t>
      </w:r>
    </w:p>
    <w:p w14:paraId="169ECB3E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потенціальним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захистом;</w:t>
      </w:r>
    </w:p>
    <w:p w14:paraId="64E7C444" w14:textId="77777777" w:rsidR="00DE4006" w:rsidRDefault="00DE4006">
      <w:pPr>
        <w:pStyle w:val="a5"/>
        <w:numPr>
          <w:ilvl w:val="1"/>
          <w:numId w:val="21"/>
        </w:numPr>
        <w:tabs>
          <w:tab w:val="left" w:pos="1260"/>
        </w:tabs>
        <w:kinsoku w:val="0"/>
        <w:overflowPunct w:val="0"/>
        <w:spacing w:before="39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захистом кабелів у кабельних перемичках контактної мережі при пробої жильної ізоляції на </w:t>
      </w:r>
      <w:r>
        <w:rPr>
          <w:color w:val="1E1916"/>
          <w:spacing w:val="-2"/>
          <w:sz w:val="21"/>
          <w:szCs w:val="21"/>
        </w:rPr>
        <w:t>оболонку;</w:t>
      </w:r>
    </w:p>
    <w:p w14:paraId="2A614E21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спеціальним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малих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замикання;</w:t>
      </w:r>
    </w:p>
    <w:p w14:paraId="71FF114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земляним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захистом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+825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В;</w:t>
      </w:r>
    </w:p>
    <w:p w14:paraId="61465044" w14:textId="77777777" w:rsidR="00DE4006" w:rsidRDefault="00DE4006">
      <w:pPr>
        <w:pStyle w:val="a5"/>
        <w:numPr>
          <w:ilvl w:val="1"/>
          <w:numId w:val="21"/>
        </w:numPr>
        <w:tabs>
          <w:tab w:val="left" w:pos="1265"/>
        </w:tabs>
        <w:kinsoku w:val="0"/>
        <w:overflowPunct w:val="0"/>
        <w:spacing w:before="39"/>
        <w:ind w:left="1264" w:hanging="191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схемою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створення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замикання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спрацювання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замиканні</w:t>
      </w:r>
    </w:p>
    <w:p w14:paraId="61823690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</w:pPr>
      <w:r>
        <w:rPr>
          <w:color w:val="1E1916"/>
        </w:rPr>
        <w:t>+825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"землю"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"мінус"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шині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СТП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тягових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підстанцій.</w:t>
      </w:r>
    </w:p>
    <w:p w14:paraId="5B7427CC" w14:textId="77777777" w:rsidR="00DE4006" w:rsidRDefault="00DE4006">
      <w:pPr>
        <w:pStyle w:val="a3"/>
        <w:kinsoku w:val="0"/>
        <w:overflowPunct w:val="0"/>
        <w:spacing w:before="39" w:line="278" w:lineRule="auto"/>
        <w:ind w:right="125"/>
        <w:jc w:val="both"/>
        <w:rPr>
          <w:color w:val="1E1916"/>
          <w:spacing w:val="-2"/>
        </w:rPr>
      </w:pPr>
      <w:r>
        <w:rPr>
          <w:color w:val="1E1916"/>
        </w:rPr>
        <w:t xml:space="preserve">Кожна лінія живлення 825 В повинна бути обладнана розрядними ланцюгами для зняття залишкового потенціалу з контактної рейки і контролем навантажень на диспетчерському пункті </w:t>
      </w:r>
      <w:r>
        <w:rPr>
          <w:color w:val="1E1916"/>
          <w:spacing w:val="-2"/>
        </w:rPr>
        <w:t>лінії.</w:t>
      </w:r>
    </w:p>
    <w:p w14:paraId="1227B61F" w14:textId="77777777" w:rsidR="00DE4006" w:rsidRDefault="00DE4006">
      <w:pPr>
        <w:pStyle w:val="a3"/>
        <w:kinsoku w:val="0"/>
        <w:overflowPunct w:val="0"/>
        <w:spacing w:before="39" w:line="278" w:lineRule="auto"/>
        <w:ind w:right="125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8828427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148B2E" w14:textId="77777777" w:rsidR="00DE4006" w:rsidRDefault="00DE4006">
      <w:pPr>
        <w:pStyle w:val="a5"/>
        <w:numPr>
          <w:ilvl w:val="3"/>
          <w:numId w:val="22"/>
        </w:numPr>
        <w:tabs>
          <w:tab w:val="left" w:pos="1120"/>
        </w:tabs>
        <w:kinsoku w:val="0"/>
        <w:overflowPunct w:val="0"/>
        <w:spacing w:before="66" w:line="292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Кожен трансформатор в аварійному режимі роботи при допустимому перевантаженні повинен забезпечувати потрібну потужність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>.</w:t>
      </w:r>
    </w:p>
    <w:p w14:paraId="492C5AB2" w14:textId="77777777" w:rsidR="00DE4006" w:rsidRDefault="00DE4006">
      <w:pPr>
        <w:pStyle w:val="a5"/>
        <w:numPr>
          <w:ilvl w:val="3"/>
          <w:numId w:val="22"/>
        </w:numPr>
        <w:tabs>
          <w:tab w:val="left" w:pos="1113"/>
        </w:tabs>
        <w:kinsoku w:val="0"/>
        <w:overflowPunct w:val="0"/>
        <w:spacing w:before="53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підстанціях необхідно передбачати встановлення в окремому приміщенні </w:t>
      </w:r>
      <w:proofErr w:type="spellStart"/>
      <w:r>
        <w:rPr>
          <w:color w:val="1E1916"/>
          <w:sz w:val="21"/>
          <w:szCs w:val="21"/>
        </w:rPr>
        <w:t>перетво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рювальних</w:t>
      </w:r>
      <w:proofErr w:type="spellEnd"/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агрегатів, сухих трансформаторів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силових, освітлювальних, АТРП і без мастильного обладнання відповідно до ПУЕ.</w:t>
      </w:r>
    </w:p>
    <w:p w14:paraId="45A04996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кожній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підстанції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закриту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кислотну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батарею</w:t>
      </w:r>
      <w:r>
        <w:rPr>
          <w:color w:val="1E1916"/>
          <w:spacing w:val="23"/>
        </w:rPr>
        <w:t xml:space="preserve"> </w:t>
      </w:r>
      <w:r>
        <w:rPr>
          <w:color w:val="1E1916"/>
          <w:spacing w:val="-2"/>
        </w:rPr>
        <w:t>напругою</w:t>
      </w:r>
    </w:p>
    <w:p w14:paraId="3133E10D" w14:textId="77777777" w:rsidR="00DE4006" w:rsidRDefault="00DE4006">
      <w:pPr>
        <w:pStyle w:val="a3"/>
        <w:kinsoku w:val="0"/>
        <w:overflowPunct w:val="0"/>
        <w:spacing w:before="50" w:line="290" w:lineRule="auto"/>
        <w:ind w:left="110" w:firstLine="0"/>
        <w:rPr>
          <w:color w:val="1E1916"/>
        </w:rPr>
      </w:pPr>
      <w:r>
        <w:rPr>
          <w:color w:val="1E1916"/>
          <w:spacing w:val="-2"/>
        </w:rPr>
        <w:t>220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яка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працює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режимі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постійного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  <w:spacing w:val="-2"/>
        </w:rPr>
        <w:t>підзаряду</w:t>
      </w:r>
      <w:proofErr w:type="spellEnd"/>
      <w:r>
        <w:rPr>
          <w:color w:val="1E1916"/>
          <w:spacing w:val="-2"/>
        </w:rPr>
        <w:t>.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Крім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того,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передбачати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встановлення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щита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 xml:space="preserve">зняття </w:t>
      </w:r>
      <w:r>
        <w:rPr>
          <w:color w:val="1E1916"/>
        </w:rPr>
        <w:t>потенціальної діаграми.</w:t>
      </w:r>
    </w:p>
    <w:p w14:paraId="2E4D763B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Живлення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підстанцій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силових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освітлювальних</w:t>
      </w:r>
      <w:r>
        <w:rPr>
          <w:color w:val="1E1916"/>
          <w:spacing w:val="6"/>
        </w:rPr>
        <w:t xml:space="preserve"> </w:t>
      </w:r>
      <w:proofErr w:type="spellStart"/>
      <w:r>
        <w:rPr>
          <w:color w:val="1E1916"/>
        </w:rPr>
        <w:t>електроприймачів</w:t>
      </w:r>
      <w:proofErr w:type="spellEnd"/>
      <w:r>
        <w:rPr>
          <w:color w:val="1E1916"/>
          <w:spacing w:val="6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6"/>
        </w:rPr>
        <w:t xml:space="preserve"> </w:t>
      </w:r>
      <w:r>
        <w:rPr>
          <w:color w:val="1E1916"/>
          <w:spacing w:val="-2"/>
        </w:rPr>
        <w:t>закритих</w:t>
      </w:r>
    </w:p>
    <w:p w14:paraId="6CBD8C59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r>
        <w:rPr>
          <w:color w:val="1E1916"/>
        </w:rPr>
        <w:t>наземних лініях необхідно передбачати від двох трансформаторів для кожного виду приймачів. Трансформатори слід підключати до різних секцій шин РУ 10 кВ або 20 кВ.</w:t>
      </w:r>
    </w:p>
    <w:p w14:paraId="3EBE2725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приєднання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трансформаторів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РУ-380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автоматичні</w:t>
      </w:r>
    </w:p>
    <w:p w14:paraId="1FF0972D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r>
        <w:rPr>
          <w:color w:val="1E1916"/>
        </w:rPr>
        <w:t>вимикачі. РУ-220 В повинно складатися із двох робочих секцій шин, секції, що резервується, 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аварійної секції шин.</w:t>
      </w:r>
    </w:p>
    <w:p w14:paraId="6BE45FE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Лінії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робочого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освітлення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закритих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</w:rPr>
        <w:t>(надземних)</w:t>
      </w:r>
    </w:p>
    <w:p w14:paraId="33410B59" w14:textId="77777777" w:rsidR="00DE4006" w:rsidRDefault="00DE4006">
      <w:pPr>
        <w:pStyle w:val="a3"/>
        <w:kinsoku w:val="0"/>
        <w:overflowPunct w:val="0"/>
        <w:spacing w:before="50"/>
        <w:ind w:left="110" w:firstLine="0"/>
        <w:rPr>
          <w:color w:val="1E1916"/>
          <w:spacing w:val="-2"/>
        </w:rPr>
      </w:pPr>
      <w:r>
        <w:rPr>
          <w:color w:val="1E1916"/>
        </w:rPr>
        <w:t>ліній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підключатися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резервуються.</w:t>
      </w:r>
    </w:p>
    <w:p w14:paraId="615D1FBC" w14:textId="77777777" w:rsidR="00DE4006" w:rsidRDefault="00DE4006">
      <w:pPr>
        <w:pStyle w:val="2"/>
        <w:kinsoku w:val="0"/>
        <w:overflowPunct w:val="0"/>
        <w:spacing w:before="141"/>
        <w:ind w:left="507"/>
        <w:rPr>
          <w:color w:val="1E1916"/>
          <w:spacing w:val="-2"/>
        </w:rPr>
      </w:pPr>
      <w:r>
        <w:rPr>
          <w:color w:val="1E1916"/>
        </w:rPr>
        <w:t>Тягова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мережа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(контактна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відсмоктувальна)</w:t>
      </w:r>
    </w:p>
    <w:p w14:paraId="4C97574C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10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Секціонування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64FCDCF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проміжних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підстанцій;</w:t>
      </w:r>
    </w:p>
    <w:p w14:paraId="53B4FDB0" w14:textId="77777777" w:rsidR="00DE4006" w:rsidRDefault="00DE4006">
      <w:pPr>
        <w:pStyle w:val="a5"/>
        <w:numPr>
          <w:ilvl w:val="0"/>
          <w:numId w:val="1"/>
        </w:numPr>
        <w:tabs>
          <w:tab w:val="left" w:pos="675"/>
        </w:tabs>
        <w:kinsoku w:val="0"/>
        <w:overflowPunct w:val="0"/>
        <w:spacing w:before="39" w:line="290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лініями і колій гілки в електродепо;</w:t>
      </w:r>
    </w:p>
    <w:p w14:paraId="6175379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8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(біля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порталу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тунелю).</w:t>
      </w:r>
    </w:p>
    <w:p w14:paraId="68E31A03" w14:textId="77777777" w:rsidR="00DE4006" w:rsidRDefault="00DE4006">
      <w:pPr>
        <w:pStyle w:val="a3"/>
        <w:kinsoku w:val="0"/>
        <w:overflowPunct w:val="0"/>
        <w:spacing w:before="39" w:line="290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Біля </w:t>
      </w:r>
      <w:proofErr w:type="spellStart"/>
      <w:r>
        <w:rPr>
          <w:color w:val="1E1916"/>
        </w:rPr>
        <w:t>тяговознижувальних</w:t>
      </w:r>
      <w:proofErr w:type="spellEnd"/>
      <w:r>
        <w:rPr>
          <w:color w:val="1E1916"/>
        </w:rPr>
        <w:t xml:space="preserve"> підстанцій кінцевих станцій контактну мережу головних колій </w:t>
      </w:r>
      <w:proofErr w:type="spellStart"/>
      <w:r>
        <w:rPr>
          <w:color w:val="1E1916"/>
        </w:rPr>
        <w:t>необ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хідно</w:t>
      </w:r>
      <w:proofErr w:type="spellEnd"/>
      <w:r>
        <w:rPr>
          <w:color w:val="1E1916"/>
        </w:rPr>
        <w:t xml:space="preserve"> виконувати без секціонування, а схему живлення мережі розробляти з урахуванням </w:t>
      </w:r>
      <w:proofErr w:type="spellStart"/>
      <w:r>
        <w:rPr>
          <w:color w:val="1E1916"/>
        </w:rPr>
        <w:t>подов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ження</w:t>
      </w:r>
      <w:proofErr w:type="spellEnd"/>
      <w:r>
        <w:rPr>
          <w:color w:val="1E1916"/>
        </w:rPr>
        <w:t xml:space="preserve"> лінії в перспективі.</w:t>
      </w:r>
    </w:p>
    <w:p w14:paraId="6B69C3B9" w14:textId="77777777" w:rsidR="00DE4006" w:rsidRDefault="00DE4006">
      <w:pPr>
        <w:pStyle w:val="a5"/>
        <w:numPr>
          <w:ilvl w:val="3"/>
          <w:numId w:val="22"/>
        </w:numPr>
        <w:tabs>
          <w:tab w:val="left" w:pos="1115"/>
        </w:tabs>
        <w:kinsoku w:val="0"/>
        <w:overflowPunct w:val="0"/>
        <w:spacing w:before="53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Кожна секція контактної мережі головної колії повинна отримувати живлення від двох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підстанцій по основних і резервних лініях живлення.</w:t>
      </w:r>
    </w:p>
    <w:p w14:paraId="538679DB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контактної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лініями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передбачати:</w:t>
      </w:r>
    </w:p>
    <w:p w14:paraId="68FDA4E4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основне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електроприводом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колії;</w:t>
      </w:r>
    </w:p>
    <w:p w14:paraId="65ABB2F7" w14:textId="77777777" w:rsidR="00DE4006" w:rsidRDefault="00DE4006">
      <w:pPr>
        <w:pStyle w:val="a5"/>
        <w:numPr>
          <w:ilvl w:val="0"/>
          <w:numId w:val="1"/>
        </w:numPr>
        <w:tabs>
          <w:tab w:val="left" w:pos="682"/>
        </w:tabs>
        <w:kinsoku w:val="0"/>
        <w:overflowPunct w:val="0"/>
        <w:spacing w:before="39" w:line="290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резервне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подвійний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моторним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приводом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головної колії іншої лінії.</w:t>
      </w:r>
    </w:p>
    <w:p w14:paraId="06FD9C67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приєднання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контактної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пункту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розмiще</w:t>
      </w:r>
      <w:proofErr w:type="spellEnd"/>
      <w:r>
        <w:rPr>
          <w:color w:val="1E1916"/>
          <w:spacing w:val="-2"/>
        </w:rPr>
        <w:t>-</w:t>
      </w:r>
    </w:p>
    <w:p w14:paraId="4A65D9C2" w14:textId="77777777" w:rsidR="00DE4006" w:rsidRDefault="00DE4006">
      <w:pPr>
        <w:pStyle w:val="a3"/>
        <w:kinsoku w:val="0"/>
        <w:overflowPunct w:val="0"/>
        <w:spacing w:before="50" w:line="290" w:lineRule="auto"/>
        <w:ind w:left="110" w:firstLine="0"/>
        <w:rPr>
          <w:color w:val="1E1916"/>
        </w:rPr>
      </w:pPr>
      <w:r>
        <w:rPr>
          <w:color w:val="1E1916"/>
        </w:rPr>
        <w:t>ного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канавами,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застосовувати роз’єднувачі з електроприводом.</w:t>
      </w:r>
    </w:p>
    <w:p w14:paraId="405FC61C" w14:textId="77777777" w:rsidR="00DE4006" w:rsidRDefault="00DE4006">
      <w:pPr>
        <w:pStyle w:val="a5"/>
        <w:numPr>
          <w:ilvl w:val="3"/>
          <w:numId w:val="22"/>
        </w:numPr>
        <w:tabs>
          <w:tab w:val="left" w:pos="1100"/>
        </w:tabs>
        <w:kinsoku w:val="0"/>
        <w:overflowPunct w:val="0"/>
        <w:spacing w:before="54" w:line="292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Кабельні лінії контактної мережі слід розраховувати, виходячи з навантажень нормаль- ного і аварійного режимів роботи.</w:t>
      </w:r>
    </w:p>
    <w:p w14:paraId="354009D2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мережах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ліній,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мають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резерву,</w:t>
      </w:r>
      <w:r>
        <w:rPr>
          <w:color w:val="1E1916"/>
          <w:spacing w:val="10"/>
        </w:rPr>
        <w:t xml:space="preserve"> </w:t>
      </w:r>
      <w:proofErr w:type="spellStart"/>
      <w:r>
        <w:rPr>
          <w:color w:val="1E1916"/>
          <w:spacing w:val="-2"/>
        </w:rPr>
        <w:t>розрахо</w:t>
      </w:r>
      <w:proofErr w:type="spellEnd"/>
      <w:r>
        <w:rPr>
          <w:color w:val="1E1916"/>
          <w:spacing w:val="-2"/>
        </w:rPr>
        <w:t>-</w:t>
      </w:r>
    </w:p>
    <w:p w14:paraId="74C59B79" w14:textId="77777777" w:rsidR="00DE4006" w:rsidRDefault="00DE4006">
      <w:pPr>
        <w:pStyle w:val="a3"/>
        <w:kinsoku w:val="0"/>
        <w:overflowPunct w:val="0"/>
        <w:spacing w:before="50"/>
        <w:ind w:left="110" w:firstLine="0"/>
        <w:rPr>
          <w:color w:val="1E1916"/>
          <w:spacing w:val="-5"/>
        </w:rPr>
      </w:pPr>
      <w:proofErr w:type="spellStart"/>
      <w:r>
        <w:rPr>
          <w:color w:val="1E1916"/>
        </w:rPr>
        <w:t>вуються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перевантаженням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усіх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15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5"/>
        </w:rPr>
        <w:t>%.</w:t>
      </w:r>
    </w:p>
    <w:p w14:paraId="5BEA5728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425"/>
        <w:rPr>
          <w:color w:val="1E1916"/>
        </w:rPr>
      </w:pPr>
      <w:r>
        <w:rPr>
          <w:color w:val="1E1916"/>
        </w:rPr>
        <w:t>Кількість кабелів кожної лінії живлення і відсмоктування та у перемичках контактної і ходових рейок визначається розрахунком, але не менше ніж три паралельних кабелі.</w:t>
      </w:r>
    </w:p>
    <w:p w14:paraId="481E9071" w14:textId="77777777" w:rsidR="00DE4006" w:rsidRDefault="00DE4006">
      <w:pPr>
        <w:pStyle w:val="2"/>
        <w:kinsoku w:val="0"/>
        <w:overflowPunct w:val="0"/>
        <w:spacing w:before="90"/>
        <w:ind w:left="507"/>
        <w:jc w:val="left"/>
        <w:rPr>
          <w:color w:val="1E1916"/>
          <w:spacing w:val="-2"/>
        </w:rPr>
      </w:pPr>
      <w:r>
        <w:rPr>
          <w:color w:val="1E1916"/>
        </w:rPr>
        <w:t xml:space="preserve">Силові </w:t>
      </w:r>
      <w:r>
        <w:rPr>
          <w:color w:val="1E1916"/>
          <w:spacing w:val="-2"/>
        </w:rPr>
        <w:t>установки</w:t>
      </w:r>
    </w:p>
    <w:p w14:paraId="57982301" w14:textId="77777777" w:rsidR="00DE4006" w:rsidRDefault="00DE4006">
      <w:pPr>
        <w:pStyle w:val="a5"/>
        <w:numPr>
          <w:ilvl w:val="3"/>
          <w:numId w:val="22"/>
        </w:numPr>
        <w:tabs>
          <w:tab w:val="left" w:pos="1113"/>
        </w:tabs>
        <w:kinsoku w:val="0"/>
        <w:overflowPunct w:val="0"/>
        <w:spacing w:before="106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силових установок ескалаторів, насосів, вентиляторів, пересувних ремонтних агрегатів слід передбачати від підстанцій або від загальних магістральних ліній з урахуванням установленої категорії надійності живлення.</w:t>
      </w:r>
    </w:p>
    <w:p w14:paraId="0283C30C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електроустановок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першої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АВР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безпосередньо</w:t>
      </w:r>
    </w:p>
    <w:p w14:paraId="13DE4322" w14:textId="77777777" w:rsidR="00DE4006" w:rsidRDefault="00DE4006">
      <w:pPr>
        <w:pStyle w:val="a3"/>
        <w:kinsoku w:val="0"/>
        <w:overflowPunct w:val="0"/>
        <w:spacing w:before="50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установці.</w:t>
      </w:r>
    </w:p>
    <w:p w14:paraId="50C2236E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689"/>
        <w:jc w:val="both"/>
        <w:rPr>
          <w:color w:val="1E1916"/>
        </w:rPr>
      </w:pPr>
      <w:r>
        <w:rPr>
          <w:color w:val="1E1916"/>
        </w:rPr>
        <w:t>Безпосередньо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установках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компенсації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реактивної потужності. Необхідність застосування, їх технічні характеристики визначаються розрахунками.</w:t>
      </w:r>
    </w:p>
    <w:p w14:paraId="42D606A8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7CA30C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2BD07CD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6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ескалаторів слід забезпечувати по двох лініях живлення від різних секцій шин РУ-380 В підстанції.</w:t>
      </w:r>
    </w:p>
    <w:p w14:paraId="78E0F2F9" w14:textId="77777777" w:rsidR="00DE4006" w:rsidRDefault="00DE4006">
      <w:pPr>
        <w:pStyle w:val="a5"/>
        <w:numPr>
          <w:ilvl w:val="3"/>
          <w:numId w:val="22"/>
        </w:numPr>
        <w:tabs>
          <w:tab w:val="left" w:pos="1679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Необхідну потужність ескалаторів слід приймати, виходячи з установленого </w:t>
      </w:r>
      <w:proofErr w:type="spellStart"/>
      <w:r>
        <w:rPr>
          <w:color w:val="1E1916"/>
          <w:sz w:val="21"/>
          <w:szCs w:val="21"/>
        </w:rPr>
        <w:t>розрахун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кового</w:t>
      </w:r>
      <w:proofErr w:type="spellEnd"/>
      <w:r>
        <w:rPr>
          <w:color w:val="1E1916"/>
          <w:sz w:val="21"/>
          <w:szCs w:val="21"/>
        </w:rPr>
        <w:t xml:space="preserve"> навантаження в експлуатаційному режимі.</w:t>
      </w:r>
    </w:p>
    <w:p w14:paraId="68D640C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Кожна лінія повинна забезпечувати одночасну роботу усіх ескалаторів нахилу у режимі </w:t>
      </w:r>
      <w:r>
        <w:rPr>
          <w:color w:val="1E1916"/>
          <w:spacing w:val="-2"/>
        </w:rPr>
        <w:t>евакуації.</w:t>
      </w:r>
    </w:p>
    <w:p w14:paraId="7E80EC88" w14:textId="77777777" w:rsidR="00DE4006" w:rsidRDefault="00DE4006">
      <w:pPr>
        <w:pStyle w:val="a5"/>
        <w:numPr>
          <w:ilvl w:val="3"/>
          <w:numId w:val="22"/>
        </w:numPr>
        <w:tabs>
          <w:tab w:val="left" w:pos="1712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насосної водовідливної установки і насосної установки системи водопостачання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двома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насосами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 секцій шин РУ-380 В підстанції.</w:t>
      </w:r>
    </w:p>
    <w:p w14:paraId="32FF2B79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Кожну лінію живлення слід розраховувати на одночасну роботу в нормальному режимі двох насосів в основній і одного насоса в транзитній та місцевій відливних установках, а в аварійному режимі – всіх насосів.</w:t>
      </w:r>
    </w:p>
    <w:p w14:paraId="0233836C" w14:textId="77777777" w:rsidR="00DE4006" w:rsidRDefault="00DE4006">
      <w:pPr>
        <w:pStyle w:val="a5"/>
        <w:numPr>
          <w:ilvl w:val="3"/>
          <w:numId w:val="22"/>
        </w:numPr>
        <w:tabs>
          <w:tab w:val="left" w:pos="1651"/>
        </w:tabs>
        <w:kinsoku w:val="0"/>
        <w:overflowPunct w:val="0"/>
        <w:spacing w:before="64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вентилятора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двоагрегатної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 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РУ-380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заміщенням на другу лінію.</w:t>
      </w:r>
    </w:p>
    <w:p w14:paraId="0D457E22" w14:textId="77777777" w:rsidR="00DE4006" w:rsidRDefault="00DE4006">
      <w:pPr>
        <w:pStyle w:val="a3"/>
        <w:kinsoku w:val="0"/>
        <w:overflowPunct w:val="0"/>
        <w:spacing w:line="23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кожну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одночасну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вентиляторів.</w:t>
      </w:r>
    </w:p>
    <w:p w14:paraId="3E04A529" w14:textId="77777777" w:rsidR="00DE4006" w:rsidRDefault="00DE4006">
      <w:pPr>
        <w:pStyle w:val="a5"/>
        <w:numPr>
          <w:ilvl w:val="3"/>
          <w:numId w:val="22"/>
        </w:numPr>
        <w:tabs>
          <w:tab w:val="left" w:pos="1663"/>
        </w:tabs>
        <w:kinsoku w:val="0"/>
        <w:overflowPunct w:val="0"/>
        <w:spacing w:before="105" w:line="283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 установок пересувних агрегатів сумарною потужністю до 40 кВт на станціях і в перегінних тунелях слід передбачати від загальних магістральних ліній, ремонтних механізмів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 машинних та натяжних приміщеннях ескалаторів, у насосних установках, у камерах тунельної вентиляції) потужністю до 20 кВт – від ближніх розподільних пунктів 380 В, окремих установок напругою 220 В – від мережі 380 В через трансформатори 380/220 В.</w:t>
      </w:r>
    </w:p>
    <w:p w14:paraId="5340F950" w14:textId="77777777" w:rsidR="00DE4006" w:rsidRDefault="00DE4006">
      <w:pPr>
        <w:pStyle w:val="a3"/>
        <w:kinsoku w:val="0"/>
        <w:overflowPunct w:val="0"/>
        <w:spacing w:line="278" w:lineRule="auto"/>
        <w:ind w:right="122" w:firstLine="455"/>
        <w:jc w:val="both"/>
        <w:rPr>
          <w:color w:val="1E1916"/>
        </w:rPr>
      </w:pPr>
      <w:r>
        <w:rPr>
          <w:color w:val="1E1916"/>
        </w:rPr>
        <w:t>Розрахунок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виконуватися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урахуванням установлених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розрахункових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умов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установки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допустимого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перевантаження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на 15 %.</w:t>
      </w:r>
    </w:p>
    <w:p w14:paraId="7EA96466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Живлення установок пересувних агрегатів сумарною потужністю до 40 кВт на станціях і в перегінних тунелях слід передбачати від загальних магістральних ліній.</w:t>
      </w:r>
    </w:p>
    <w:p w14:paraId="437DA44D" w14:textId="77777777" w:rsidR="00DE4006" w:rsidRDefault="00DE4006">
      <w:pPr>
        <w:pStyle w:val="2"/>
        <w:kinsoku w:val="0"/>
        <w:overflowPunct w:val="0"/>
        <w:spacing w:before="101"/>
        <w:ind w:left="1074"/>
        <w:rPr>
          <w:color w:val="1E1916"/>
          <w:spacing w:val="-2"/>
        </w:rPr>
      </w:pPr>
      <w:r>
        <w:rPr>
          <w:color w:val="1E1916"/>
        </w:rPr>
        <w:t>Кабельна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мережа</w:t>
      </w:r>
    </w:p>
    <w:p w14:paraId="4614F291" w14:textId="77777777" w:rsidR="00DE4006" w:rsidRDefault="00DE4006">
      <w:pPr>
        <w:pStyle w:val="a5"/>
        <w:numPr>
          <w:ilvl w:val="3"/>
          <w:numId w:val="22"/>
        </w:numPr>
        <w:tabs>
          <w:tab w:val="left" w:pos="1647"/>
        </w:tabs>
        <w:kinsoku w:val="0"/>
        <w:overflowPunct w:val="0"/>
        <w:spacing w:before="106" w:line="283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окрім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відкрите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прокладання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кабелів.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приховано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суцільних металевих кабельних трубопроводах.</w:t>
      </w:r>
    </w:p>
    <w:p w14:paraId="2CAA814A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3" w:line="278" w:lineRule="auto"/>
        <w:ind w:left="1074" w:right="2969" w:firstLine="0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Прокладання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дозволяється. На станціях прокладання кабелів слід виконувати згідно з ПУЕ.</w:t>
      </w:r>
    </w:p>
    <w:p w14:paraId="242EBAD8" w14:textId="77777777" w:rsidR="00DE4006" w:rsidRDefault="00DE4006">
      <w:pPr>
        <w:pStyle w:val="a5"/>
        <w:numPr>
          <w:ilvl w:val="3"/>
          <w:numId w:val="22"/>
        </w:numPr>
        <w:tabs>
          <w:tab w:val="left" w:pos="1656"/>
        </w:tabs>
        <w:kinsoku w:val="0"/>
        <w:overflowPunct w:val="0"/>
        <w:spacing w:before="67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Взаємно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резервовані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живлять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особливої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кате- </w:t>
      </w:r>
      <w:proofErr w:type="spellStart"/>
      <w:r>
        <w:rPr>
          <w:color w:val="1E1916"/>
          <w:sz w:val="21"/>
          <w:szCs w:val="21"/>
        </w:rPr>
        <w:t>горії</w:t>
      </w:r>
      <w:proofErr w:type="spellEnd"/>
      <w:r>
        <w:rPr>
          <w:color w:val="1E1916"/>
          <w:sz w:val="21"/>
          <w:szCs w:val="21"/>
        </w:rPr>
        <w:t xml:space="preserve"> надійності та І категорії, необхідно прокладати в різних перегінних тунелях і кабельних спорудах, що виключає можливість їх одночасного пошкодження.</w:t>
      </w:r>
    </w:p>
    <w:p w14:paraId="2FC2A478" w14:textId="77777777" w:rsidR="00DE4006" w:rsidRDefault="00DE4006">
      <w:pPr>
        <w:pStyle w:val="2"/>
        <w:kinsoku w:val="0"/>
        <w:overflowPunct w:val="0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Освітлення</w:t>
      </w:r>
    </w:p>
    <w:p w14:paraId="592C6BAE" w14:textId="77777777" w:rsidR="00DE4006" w:rsidRDefault="00DE4006">
      <w:pPr>
        <w:pStyle w:val="a5"/>
        <w:numPr>
          <w:ilvl w:val="3"/>
          <w:numId w:val="22"/>
        </w:numPr>
        <w:tabs>
          <w:tab w:val="left" w:pos="1664"/>
        </w:tabs>
        <w:kinsoku w:val="0"/>
        <w:overflowPunct w:val="0"/>
        <w:spacing w:before="106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 освітлювальних установках штучного освітлення підземних приміщень метрополітену необхідно передбачати робоче та аварійне (евакуаційне) освітлення.</w:t>
      </w:r>
    </w:p>
    <w:p w14:paraId="182BD51E" w14:textId="77777777" w:rsidR="00DE4006" w:rsidRDefault="00DE4006">
      <w:pPr>
        <w:pStyle w:val="a5"/>
        <w:numPr>
          <w:ilvl w:val="3"/>
          <w:numId w:val="22"/>
        </w:numPr>
        <w:tabs>
          <w:tab w:val="left" w:pos="1669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Робоче освітлення пасажирських приміщень слід передбачати з двох систем: загальне (рівномірне і локалізоване) та комбіноване (до загального додається місцеве).</w:t>
      </w:r>
    </w:p>
    <w:p w14:paraId="649BB0BF" w14:textId="77777777" w:rsidR="00DE4006" w:rsidRDefault="00DE4006">
      <w:pPr>
        <w:pStyle w:val="a5"/>
        <w:numPr>
          <w:ilvl w:val="3"/>
          <w:numId w:val="22"/>
        </w:numPr>
        <w:tabs>
          <w:tab w:val="left" w:pos="1654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гілок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припортальних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дільни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цях</w:t>
      </w:r>
      <w:proofErr w:type="spellEnd"/>
      <w:r>
        <w:rPr>
          <w:color w:val="1E1916"/>
          <w:sz w:val="21"/>
          <w:szCs w:val="21"/>
        </w:rPr>
        <w:t xml:space="preserve"> слід збільшувати з рівномірним підвищенням на два ступені шкали нормованої освітленості.</w:t>
      </w:r>
    </w:p>
    <w:p w14:paraId="43D868DA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Значення мінімальної горизонтальної освітленості на рівні підлоги пасажирських при- </w:t>
      </w:r>
      <w:proofErr w:type="spellStart"/>
      <w:r>
        <w:rPr>
          <w:color w:val="1E1916"/>
          <w:sz w:val="21"/>
          <w:szCs w:val="21"/>
        </w:rPr>
        <w:t>міщень</w:t>
      </w:r>
      <w:proofErr w:type="spellEnd"/>
      <w:r>
        <w:rPr>
          <w:color w:val="1E1916"/>
          <w:sz w:val="21"/>
          <w:szCs w:val="21"/>
        </w:rPr>
        <w:t xml:space="preserve"> підземних станцій, на рівні головок рейок в тунелях, а також на рівні підлоги службових платформ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розрахунковим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методом,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об’єктів метрополітену – згідно з ДБН В.2.5-28.</w:t>
      </w:r>
    </w:p>
    <w:p w14:paraId="603B4863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D54EBF5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DED08B9" w14:textId="77777777" w:rsidR="00DE4006" w:rsidRDefault="00DE4006">
      <w:pPr>
        <w:pStyle w:val="a5"/>
        <w:numPr>
          <w:ilvl w:val="3"/>
          <w:numId w:val="22"/>
        </w:numPr>
        <w:tabs>
          <w:tab w:val="left" w:pos="1080"/>
        </w:tabs>
        <w:kinsoku w:val="0"/>
        <w:overflowPunct w:val="0"/>
        <w:spacing w:before="66" w:line="278" w:lineRule="auto"/>
        <w:ind w:left="507" w:right="989" w:firstLine="0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руху. Світлові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підключатися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(евакуаційного)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освітлення.</w:t>
      </w:r>
    </w:p>
    <w:p w14:paraId="29745835" w14:textId="77777777" w:rsidR="00DE4006" w:rsidRDefault="00DE4006">
      <w:pPr>
        <w:pStyle w:val="a5"/>
        <w:numPr>
          <w:ilvl w:val="3"/>
          <w:numId w:val="22"/>
        </w:numPr>
        <w:tabs>
          <w:tab w:val="left" w:pos="1084"/>
        </w:tabs>
        <w:kinsoku w:val="0"/>
        <w:overflowPunct w:val="0"/>
        <w:spacing w:before="67" w:line="292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поряд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аварійне (евакуаційне) освітлення.</w:t>
      </w:r>
    </w:p>
    <w:p w14:paraId="6F68A92A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4"/>
          <w:szCs w:val="24"/>
        </w:rPr>
      </w:pPr>
    </w:p>
    <w:p w14:paraId="1D2EAE24" w14:textId="77777777" w:rsidR="00DE4006" w:rsidRDefault="00DE4006">
      <w:pPr>
        <w:pStyle w:val="2"/>
        <w:numPr>
          <w:ilvl w:val="0"/>
          <w:numId w:val="15"/>
        </w:numPr>
        <w:tabs>
          <w:tab w:val="left" w:pos="848"/>
        </w:tabs>
        <w:kinsoku w:val="0"/>
        <w:overflowPunct w:val="0"/>
        <w:spacing w:before="0" w:line="381" w:lineRule="auto"/>
        <w:ind w:right="1960" w:firstLine="0"/>
        <w:jc w:val="left"/>
        <w:rPr>
          <w:color w:val="1E1916"/>
        </w:rPr>
      </w:pPr>
      <w:r>
        <w:rPr>
          <w:color w:val="1E1916"/>
        </w:rPr>
        <w:t>СИСТЕМА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СЛАБКОСТРУМОВОГО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БЕЗПЕКИ Загальні положення</w:t>
      </w:r>
    </w:p>
    <w:p w14:paraId="22DB548D" w14:textId="77777777" w:rsidR="00DE4006" w:rsidRDefault="00DE4006">
      <w:pPr>
        <w:pStyle w:val="a5"/>
        <w:numPr>
          <w:ilvl w:val="1"/>
          <w:numId w:val="15"/>
        </w:numPr>
        <w:tabs>
          <w:tab w:val="left" w:pos="969"/>
        </w:tabs>
        <w:kinsoku w:val="0"/>
        <w:overflowPunct w:val="0"/>
        <w:spacing w:line="204" w:lineRule="exact"/>
        <w:ind w:hanging="46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обміну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інформацією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різними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типами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обладнання,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централi</w:t>
      </w:r>
      <w:proofErr w:type="spellEnd"/>
      <w:r>
        <w:rPr>
          <w:color w:val="1E1916"/>
          <w:spacing w:val="-2"/>
          <w:sz w:val="21"/>
          <w:szCs w:val="21"/>
        </w:rPr>
        <w:t>-</w:t>
      </w:r>
    </w:p>
    <w:p w14:paraId="534764E9" w14:textId="77777777" w:rsidR="00DE4006" w:rsidRDefault="00DE4006">
      <w:pPr>
        <w:pStyle w:val="a3"/>
        <w:kinsoku w:val="0"/>
        <w:overflowPunct w:val="0"/>
        <w:spacing w:before="54" w:line="292" w:lineRule="auto"/>
        <w:ind w:left="110" w:right="690" w:firstLine="0"/>
        <w:jc w:val="both"/>
        <w:rPr>
          <w:color w:val="1E1916"/>
        </w:rPr>
      </w:pPr>
      <w:proofErr w:type="spellStart"/>
      <w:r>
        <w:rPr>
          <w:color w:val="1E1916"/>
        </w:rPr>
        <w:t>зованого</w:t>
      </w:r>
      <w:proofErr w:type="spellEnd"/>
      <w:r>
        <w:rPr>
          <w:color w:val="1E1916"/>
        </w:rPr>
        <w:t xml:space="preserve"> управління вузлами, підключеними до різних інформаційних систем, та забезпечення роботи локальної обчислювальної мережі слід передбачати структуровану кабельну систему (далі – СКС).</w:t>
      </w:r>
    </w:p>
    <w:p w14:paraId="74F7279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СКС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розподілену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топологію,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яка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включає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компоненти:</w:t>
      </w:r>
    </w:p>
    <w:p w14:paraId="48B7C498" w14:textId="77777777" w:rsidR="00DE4006" w:rsidRDefault="00DE4006">
      <w:pPr>
        <w:pStyle w:val="a5"/>
        <w:numPr>
          <w:ilvl w:val="0"/>
          <w:numId w:val="1"/>
        </w:numPr>
        <w:tabs>
          <w:tab w:val="left" w:pos="695"/>
        </w:tabs>
        <w:kinsoku w:val="0"/>
        <w:overflowPunct w:val="0"/>
        <w:spacing w:before="38" w:line="290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головний комутаційний центр (центр обробки даних), який слід розміщувати в інженерному корпусі та/або на іншому об’єкті метрополітену;</w:t>
      </w:r>
    </w:p>
    <w:p w14:paraId="4CFDE02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комутаційні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(об’єктні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станційні);</w:t>
      </w:r>
    </w:p>
    <w:p w14:paraId="428CDEFB" w14:textId="77777777" w:rsidR="00DE4006" w:rsidRDefault="00DE4006">
      <w:pPr>
        <w:pStyle w:val="a5"/>
        <w:numPr>
          <w:ilvl w:val="0"/>
          <w:numId w:val="1"/>
        </w:numPr>
        <w:tabs>
          <w:tab w:val="left" w:pos="668"/>
        </w:tabs>
        <w:kinsoku w:val="0"/>
        <w:overflowPunct w:val="0"/>
        <w:spacing w:before="39" w:line="290" w:lineRule="auto"/>
        <w:ind w:right="692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кабельну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підсистему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(магістральні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об’єктні телекомунікаційні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кабелі, 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також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кабелі електроживлення);</w:t>
      </w:r>
    </w:p>
    <w:p w14:paraId="3153207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місць.</w:t>
      </w:r>
    </w:p>
    <w:p w14:paraId="5D117AE7" w14:textId="77777777" w:rsidR="00DE4006" w:rsidRDefault="00DE4006">
      <w:pPr>
        <w:pStyle w:val="a5"/>
        <w:numPr>
          <w:ilvl w:val="1"/>
          <w:numId w:val="15"/>
        </w:numPr>
        <w:tabs>
          <w:tab w:val="left" w:pos="963"/>
        </w:tabs>
        <w:kinsoku w:val="0"/>
        <w:overflowPunct w:val="0"/>
        <w:spacing w:before="105" w:line="292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Головний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комутаційний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(станційні)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мають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вміщувати пасивне та активне обладнання таких систем:</w:t>
      </w:r>
    </w:p>
    <w:p w14:paraId="02A4CB8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7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структурованої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(СКС);</w:t>
      </w:r>
    </w:p>
    <w:p w14:paraId="0721E60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локально-обчислювальної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(ЛОМ);</w:t>
      </w:r>
    </w:p>
    <w:p w14:paraId="3A831D9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телефонізації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радіофікації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(СТФ);</w:t>
      </w:r>
    </w:p>
    <w:p w14:paraId="5312584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супутникового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телебачення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(СТБ);</w:t>
      </w:r>
    </w:p>
    <w:p w14:paraId="01D0613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мобільного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високошвидкісного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Інтернету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(СМЗВІ);</w:t>
      </w:r>
    </w:p>
    <w:p w14:paraId="322E969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(СЧ);</w:t>
      </w:r>
    </w:p>
    <w:p w14:paraId="40549C6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аудіо-візуального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(АВК);</w:t>
      </w:r>
    </w:p>
    <w:p w14:paraId="090172C4" w14:textId="77777777" w:rsidR="00DE4006" w:rsidRDefault="00DE4006">
      <w:pPr>
        <w:pStyle w:val="a5"/>
        <w:numPr>
          <w:ilvl w:val="0"/>
          <w:numId w:val="1"/>
        </w:numPr>
        <w:tabs>
          <w:tab w:val="left" w:pos="686"/>
        </w:tabs>
        <w:kinsoku w:val="0"/>
        <w:overflowPunct w:val="0"/>
        <w:spacing w:before="38" w:line="290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відеоспостереження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(СВС),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пропускних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пунктів та в касах продажу засобів оплати проїзду;</w:t>
      </w:r>
    </w:p>
    <w:p w14:paraId="179C7E0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(далі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СОС);</w:t>
      </w:r>
    </w:p>
    <w:p w14:paraId="699BAE8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гучномовного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(ГМО);</w:t>
      </w:r>
    </w:p>
    <w:p w14:paraId="1484598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(СЗС);</w:t>
      </w:r>
    </w:p>
    <w:p w14:paraId="346B3EA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доступу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(СКД);</w:t>
      </w:r>
    </w:p>
    <w:p w14:paraId="114F3F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загазованості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(СКЗ);</w:t>
      </w:r>
    </w:p>
    <w:p w14:paraId="283FDE6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автоматизованої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оплати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(АСОП);</w:t>
      </w:r>
    </w:p>
    <w:p w14:paraId="3544180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систем.</w:t>
      </w:r>
    </w:p>
    <w:p w14:paraId="105A424C" w14:textId="77777777" w:rsidR="00DE4006" w:rsidRDefault="00DE4006">
      <w:pPr>
        <w:pStyle w:val="a5"/>
        <w:numPr>
          <w:ilvl w:val="1"/>
          <w:numId w:val="15"/>
        </w:numPr>
        <w:tabs>
          <w:tab w:val="left" w:pos="974"/>
        </w:tabs>
        <w:kinsoku w:val="0"/>
        <w:overflowPunct w:val="0"/>
        <w:spacing w:before="106" w:line="292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передбачити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можливість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застосування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різних систем метрополітену з обов’язковим резервуванням центрів обробки даних.</w:t>
      </w:r>
    </w:p>
    <w:p w14:paraId="71AE2636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всіх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слабкострумового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безпеки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перед-</w:t>
      </w:r>
    </w:p>
    <w:p w14:paraId="40FCE632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proofErr w:type="spellStart"/>
      <w:r>
        <w:rPr>
          <w:color w:val="1E1916"/>
        </w:rPr>
        <w:t>бачати</w:t>
      </w:r>
      <w:proofErr w:type="spellEnd"/>
      <w:r>
        <w:rPr>
          <w:color w:val="1E1916"/>
          <w:spacing w:val="40"/>
        </w:rPr>
        <w:t xml:space="preserve"> </w:t>
      </w:r>
      <w:r>
        <w:rPr>
          <w:color w:val="1E1916"/>
        </w:rPr>
        <w:t>побудову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даними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сигналів,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команд, інформації, які передаються ними, та перспективи розвитку лінії.</w:t>
      </w:r>
    </w:p>
    <w:p w14:paraId="4117DA51" w14:textId="77777777" w:rsidR="00DE4006" w:rsidRDefault="00DE4006">
      <w:pPr>
        <w:pStyle w:val="a5"/>
        <w:numPr>
          <w:ilvl w:val="1"/>
          <w:numId w:val="15"/>
        </w:numPr>
        <w:tabs>
          <w:tab w:val="left" w:pos="1000"/>
        </w:tabs>
        <w:kinsoku w:val="0"/>
        <w:overflowPunct w:val="0"/>
        <w:spacing w:before="55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Всі види електроживлення системи слабкострумового комплексу та комплексу безпеки слід здійснювати від обладнання безперебійного живлення з ресурсом автономної роботи не менше ніж 1 год.</w:t>
      </w:r>
    </w:p>
    <w:p w14:paraId="4B1F1A36" w14:textId="77777777" w:rsidR="00DE4006" w:rsidRDefault="00DE4006">
      <w:pPr>
        <w:pStyle w:val="2"/>
        <w:kinsoku w:val="0"/>
        <w:overflowPunct w:val="0"/>
        <w:spacing w:before="90"/>
        <w:ind w:left="507"/>
        <w:rPr>
          <w:color w:val="1E1916"/>
          <w:spacing w:val="-4"/>
        </w:rPr>
      </w:pPr>
      <w:r>
        <w:rPr>
          <w:color w:val="1E1916"/>
          <w:spacing w:val="-2"/>
        </w:rPr>
        <w:t>Локально-обчислювальна</w:t>
      </w:r>
      <w:r>
        <w:rPr>
          <w:color w:val="1E1916"/>
          <w:spacing w:val="12"/>
        </w:rPr>
        <w:t xml:space="preserve"> </w:t>
      </w:r>
      <w:r>
        <w:rPr>
          <w:color w:val="1E1916"/>
          <w:spacing w:val="-2"/>
        </w:rPr>
        <w:t>мережа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4"/>
        </w:rPr>
        <w:t>(ЛОМ)</w:t>
      </w:r>
    </w:p>
    <w:p w14:paraId="033D59B8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5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ЛОМ метрополітену проектується та будується відповідно до модульної архітектури і складається з рівнів доступу, ядра мережі, центру обробки даних, сегменту бездротової мережі, рівня доступу до Інтернету і демілітаризованої зони.</w:t>
      </w:r>
    </w:p>
    <w:p w14:paraId="63A7A1FC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5" w:line="292" w:lineRule="auto"/>
        <w:ind w:left="110" w:right="690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0FE3EF4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24C1F188" w14:textId="77777777" w:rsidR="00DE4006" w:rsidRDefault="00DE4006">
      <w:pPr>
        <w:pStyle w:val="a5"/>
        <w:numPr>
          <w:ilvl w:val="1"/>
          <w:numId w:val="15"/>
        </w:numPr>
        <w:tabs>
          <w:tab w:val="left" w:pos="1557"/>
        </w:tabs>
        <w:kinsoku w:val="0"/>
        <w:overflowPunct w:val="0"/>
        <w:spacing w:before="66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ядра здійснює комутацію трафіка між комутаторами доступу різних комутаційних приміщень, центру обробки даних і демілітаризованою зоною.</w:t>
      </w:r>
    </w:p>
    <w:p w14:paraId="3F5BAE8C" w14:textId="77777777" w:rsidR="00DE4006" w:rsidRDefault="00DE4006">
      <w:pPr>
        <w:pStyle w:val="a3"/>
        <w:kinsoku w:val="0"/>
        <w:overflowPunct w:val="0"/>
        <w:spacing w:before="1" w:line="276" w:lineRule="auto"/>
        <w:ind w:right="122"/>
        <w:jc w:val="both"/>
        <w:rPr>
          <w:color w:val="1E1916"/>
        </w:rPr>
      </w:pPr>
      <w:r>
        <w:rPr>
          <w:color w:val="1E1916"/>
          <w:spacing w:val="-2"/>
        </w:rPr>
        <w:t>Комутаційне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ядра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мережі, центру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обробки даних, магістральне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комутаційне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  <w:spacing w:val="-2"/>
        </w:rPr>
        <w:t>облад</w:t>
      </w:r>
      <w:proofErr w:type="spellEnd"/>
      <w:r>
        <w:rPr>
          <w:color w:val="1E1916"/>
          <w:spacing w:val="-2"/>
        </w:rPr>
        <w:t xml:space="preserve">- </w:t>
      </w:r>
      <w:proofErr w:type="spellStart"/>
      <w:r>
        <w:rPr>
          <w:color w:val="1E1916"/>
        </w:rPr>
        <w:t>нання</w:t>
      </w:r>
      <w:proofErr w:type="spellEnd"/>
      <w:r>
        <w:rPr>
          <w:color w:val="1E1916"/>
        </w:rPr>
        <w:t xml:space="preserve"> та комутаційне обладнання інформаційних систем, безпосередньо пов’язаних з безпекою руху поїздів та перевезення пасажирів, обов’язково дублюється.</w:t>
      </w:r>
    </w:p>
    <w:p w14:paraId="3B43F6EB" w14:textId="77777777" w:rsidR="00DE4006" w:rsidRDefault="00DE4006">
      <w:pPr>
        <w:pStyle w:val="a3"/>
        <w:kinsoku w:val="0"/>
        <w:overflowPunct w:val="0"/>
        <w:spacing w:before="1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Інше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комутаційне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може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дублюватися.</w:t>
      </w:r>
    </w:p>
    <w:p w14:paraId="396468D8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94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центру обробки даних забезпечує підключення серверів і систем моніторингу та управління до ЛОМ.</w:t>
      </w:r>
    </w:p>
    <w:p w14:paraId="5C16E748" w14:textId="77777777" w:rsidR="00DE4006" w:rsidRDefault="00DE4006">
      <w:pPr>
        <w:pStyle w:val="2"/>
        <w:kinsoku w:val="0"/>
        <w:overflowPunct w:val="0"/>
        <w:ind w:left="1074"/>
        <w:rPr>
          <w:color w:val="1E1916"/>
          <w:spacing w:val="-4"/>
        </w:rPr>
      </w:pP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телефонії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радіофікації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4"/>
        </w:rPr>
        <w:t>(СТФ)</w:t>
      </w:r>
    </w:p>
    <w:p w14:paraId="75B39390" w14:textId="77777777" w:rsidR="00DE4006" w:rsidRDefault="00DE4006">
      <w:pPr>
        <w:pStyle w:val="a5"/>
        <w:numPr>
          <w:ilvl w:val="1"/>
          <w:numId w:val="15"/>
        </w:numPr>
        <w:tabs>
          <w:tab w:val="left" w:pos="1534"/>
        </w:tabs>
        <w:kinsoku w:val="0"/>
        <w:overflowPunct w:val="0"/>
        <w:spacing w:before="94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організації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пасажиропотоків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координації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підрозділів служб на метрополітені слід передбачати такі види зв’язку:</w:t>
      </w:r>
    </w:p>
    <w:p w14:paraId="0530F66C" w14:textId="77777777" w:rsidR="00DE4006" w:rsidRDefault="00DE4006">
      <w:pPr>
        <w:pStyle w:val="a5"/>
        <w:numPr>
          <w:ilvl w:val="0"/>
          <w:numId w:val="14"/>
        </w:numPr>
        <w:tabs>
          <w:tab w:val="left" w:pos="1243"/>
        </w:tabs>
        <w:kinsoku w:val="0"/>
        <w:overflowPunct w:val="0"/>
        <w:spacing w:line="276" w:lineRule="auto"/>
        <w:ind w:right="125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диспетчерський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зв’язок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поїзний,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енергодиспетчерський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електромеханічний,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ескалаторний, </w:t>
      </w:r>
      <w:proofErr w:type="spellStart"/>
      <w:r>
        <w:rPr>
          <w:color w:val="1E1916"/>
          <w:spacing w:val="-2"/>
          <w:sz w:val="21"/>
          <w:szCs w:val="21"/>
        </w:rPr>
        <w:t>міждиспетчерський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426A517F" w14:textId="77777777" w:rsidR="00DE4006" w:rsidRDefault="00DE4006">
      <w:pPr>
        <w:pStyle w:val="a5"/>
        <w:numPr>
          <w:ilvl w:val="0"/>
          <w:numId w:val="14"/>
        </w:numPr>
        <w:tabs>
          <w:tab w:val="left" w:pos="1272"/>
        </w:tabs>
        <w:kinsoku w:val="0"/>
        <w:overflowPunct w:val="0"/>
        <w:spacing w:before="1" w:line="276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радіозв’язок – поїзний (на лініях та з’єднувальних гілках), маневровий (на паркових коліях технічних станцій електродепо), з автотранспортом аварійно-відновлювальних формувань або аварійно-відновлювальних підрозділів служб метрополітену й електродепо;</w:t>
      </w:r>
    </w:p>
    <w:p w14:paraId="03C53AD3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1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тунельний;</w:t>
      </w:r>
    </w:p>
    <w:p w14:paraId="406E6148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стрілочний;</w:t>
      </w:r>
    </w:p>
    <w:p w14:paraId="6596DC93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селекторних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нарад;</w:t>
      </w:r>
    </w:p>
    <w:p w14:paraId="6798CFF0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службовий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диспетчерськими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телемеханіки;</w:t>
      </w:r>
    </w:p>
    <w:p w14:paraId="6C6E108A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місцевий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абонентами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ескалаторний;</w:t>
      </w:r>
    </w:p>
    <w:p w14:paraId="557D5C9E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адміністративно-господарський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(автоматичний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телефонний).</w:t>
      </w:r>
    </w:p>
    <w:p w14:paraId="4556F530" w14:textId="77777777" w:rsidR="00DE4006" w:rsidRDefault="00DE4006">
      <w:pPr>
        <w:pStyle w:val="a3"/>
        <w:kinsoku w:val="0"/>
        <w:overflowPunct w:val="0"/>
        <w:spacing w:before="36" w:line="276" w:lineRule="auto"/>
        <w:ind w:right="122"/>
        <w:jc w:val="both"/>
        <w:rPr>
          <w:color w:val="1E1916"/>
        </w:rPr>
      </w:pPr>
      <w:r>
        <w:rPr>
          <w:color w:val="1E1916"/>
        </w:rPr>
        <w:t>Також слід передбачати застосування оперативного зв’язку, аварійно-технологічного радіо- зв’язку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мобільно-технологічного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зв’язку,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лінійного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поліцейського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зв’язку,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інформаційного зв’язку для пасажирів.</w:t>
      </w:r>
    </w:p>
    <w:p w14:paraId="3408F978" w14:textId="77777777" w:rsidR="00DE4006" w:rsidRDefault="00DE4006">
      <w:pPr>
        <w:pStyle w:val="a3"/>
        <w:kinsoku w:val="0"/>
        <w:overflowPunct w:val="0"/>
        <w:spacing w:before="1" w:line="276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живильних і релейних кінцях рейкових кіл слід застосовувати службовий зв’язок </w:t>
      </w:r>
      <w:proofErr w:type="spellStart"/>
      <w:r>
        <w:rPr>
          <w:color w:val="1E1916"/>
        </w:rPr>
        <w:t>електро</w:t>
      </w:r>
      <w:proofErr w:type="spellEnd"/>
      <w:r>
        <w:rPr>
          <w:color w:val="1E1916"/>
        </w:rPr>
        <w:t>- механіків СЦБ із релейними або мобільно-технологічний зв’язок.</w:t>
      </w:r>
    </w:p>
    <w:p w14:paraId="575751ED" w14:textId="77777777" w:rsidR="00DE4006" w:rsidRDefault="00DE4006">
      <w:pPr>
        <w:pStyle w:val="a3"/>
        <w:kinsoku w:val="0"/>
        <w:overflowPunct w:val="0"/>
        <w:spacing w:before="1" w:line="276" w:lineRule="auto"/>
        <w:ind w:right="123"/>
        <w:jc w:val="both"/>
        <w:rPr>
          <w:color w:val="1E1916"/>
        </w:rPr>
      </w:pPr>
      <w:r>
        <w:rPr>
          <w:color w:val="1E1916"/>
        </w:rPr>
        <w:t>Місцевий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зв’язок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гучномовне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oповіщення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відеоспостереження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слід передбачати як складову СУРСТ.</w:t>
      </w:r>
    </w:p>
    <w:p w14:paraId="4BEEC910" w14:textId="77777777" w:rsidR="00DE4006" w:rsidRDefault="00DE4006">
      <w:pPr>
        <w:pStyle w:val="a5"/>
        <w:numPr>
          <w:ilvl w:val="1"/>
          <w:numId w:val="15"/>
        </w:numPr>
        <w:tabs>
          <w:tab w:val="left" w:pos="1553"/>
        </w:tabs>
        <w:kinsoku w:val="0"/>
        <w:overflowPunct w:val="0"/>
        <w:spacing w:before="57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Слід передбачати дублювання ліній диспетчерської централізації, диспетчерських </w:t>
      </w:r>
      <w:proofErr w:type="spellStart"/>
      <w:r>
        <w:rPr>
          <w:color w:val="1E1916"/>
          <w:sz w:val="21"/>
          <w:szCs w:val="21"/>
        </w:rPr>
        <w:t>зв’яз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ків</w:t>
      </w:r>
      <w:proofErr w:type="spellEnd"/>
      <w:r>
        <w:rPr>
          <w:color w:val="1E1916"/>
          <w:sz w:val="21"/>
          <w:szCs w:val="21"/>
        </w:rPr>
        <w:t>, телекерування підстанціями, ескалаторами, інженерно-технічними пристроями, прокладаючи ці лінії окремими кабелями в різних відсіках колекторів та в різних перегінних тунелях.</w:t>
      </w:r>
    </w:p>
    <w:p w14:paraId="22A44E18" w14:textId="77777777" w:rsidR="00DE4006" w:rsidRDefault="00DE4006">
      <w:pPr>
        <w:pStyle w:val="a5"/>
        <w:numPr>
          <w:ilvl w:val="1"/>
          <w:numId w:val="15"/>
        </w:numPr>
        <w:tabs>
          <w:tab w:val="left" w:pos="1674"/>
        </w:tabs>
        <w:kinsoku w:val="0"/>
        <w:overflowPunct w:val="0"/>
        <w:spacing w:before="58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Пристрої всіх видів диспетчерського зв’язку, поїзного радіозв’язку, гучномовного </w:t>
      </w:r>
      <w:proofErr w:type="spellStart"/>
      <w:r>
        <w:rPr>
          <w:color w:val="1E1916"/>
          <w:sz w:val="21"/>
          <w:szCs w:val="21"/>
        </w:rPr>
        <w:t>сповi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мають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отримувати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незалежних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 електроживлення однієї підстанції та мати автономне джерело безперебійного живлення з ресурсом автономної роботи в аварійному режимі не менше однієї години, що встановлюється в пристроях зв’язку.</w:t>
      </w:r>
    </w:p>
    <w:p w14:paraId="1454BC0C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59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Вводи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радіотрансляції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11BEDD39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62398469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ЕППС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53998C88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адміністративно-побутовий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корпус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44B115D2" w14:textId="77777777" w:rsidR="00DE4006" w:rsidRDefault="00DE4006">
      <w:pPr>
        <w:pStyle w:val="2"/>
        <w:kinsoku w:val="0"/>
        <w:overflowPunct w:val="0"/>
        <w:spacing w:before="136"/>
        <w:ind w:left="1074"/>
        <w:rPr>
          <w:color w:val="1E1916"/>
          <w:spacing w:val="-2"/>
        </w:rPr>
      </w:pPr>
      <w:r>
        <w:rPr>
          <w:color w:val="1E1916"/>
        </w:rPr>
        <w:t>Системи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супутникового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кабельного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телебачення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(СТБ)</w:t>
      </w:r>
    </w:p>
    <w:p w14:paraId="589F0004" w14:textId="77777777" w:rsidR="00DE4006" w:rsidRDefault="00DE4006">
      <w:pPr>
        <w:pStyle w:val="a5"/>
        <w:numPr>
          <w:ilvl w:val="1"/>
          <w:numId w:val="15"/>
        </w:numPr>
        <w:tabs>
          <w:tab w:val="left" w:pos="1670"/>
        </w:tabs>
        <w:kinsoku w:val="0"/>
        <w:overflowPunct w:val="0"/>
        <w:spacing w:before="94" w:line="276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СТБ влаштовуються для прийому, декодування та перетворення телевізійних сигналів від різних джерел до формату, придатного для розподілення в абонентській мережі, розподілення в абонентській системі, надання сервісів </w:t>
      </w:r>
      <w:proofErr w:type="spellStart"/>
      <w:r>
        <w:rPr>
          <w:color w:val="1E1916"/>
          <w:sz w:val="21"/>
          <w:szCs w:val="21"/>
        </w:rPr>
        <w:t>Digital</w:t>
      </w:r>
      <w:proofErr w:type="spellEnd"/>
      <w:r>
        <w:rPr>
          <w:color w:val="1E19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Media</w:t>
      </w:r>
      <w:proofErr w:type="spellEnd"/>
      <w:r>
        <w:rPr>
          <w:color w:val="1E19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Signage</w:t>
      </w:r>
      <w:proofErr w:type="spellEnd"/>
      <w:r>
        <w:rPr>
          <w:color w:val="1E1916"/>
          <w:sz w:val="21"/>
          <w:szCs w:val="21"/>
        </w:rPr>
        <w:t xml:space="preserve"> (далі – DMS).</w:t>
      </w:r>
    </w:p>
    <w:p w14:paraId="66D0746A" w14:textId="77777777" w:rsidR="00DE4006" w:rsidRDefault="00DE4006">
      <w:pPr>
        <w:pStyle w:val="a5"/>
        <w:numPr>
          <w:ilvl w:val="1"/>
          <w:numId w:val="15"/>
        </w:numPr>
        <w:tabs>
          <w:tab w:val="left" w:pos="1746"/>
        </w:tabs>
        <w:kinsoku w:val="0"/>
        <w:overflowPunct w:val="0"/>
        <w:spacing w:before="58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Підсистема DMS використовується для виведення мультимедійної інформації на електронні засоби візуалізації (телевізори, монітори) в режимі реального часу.</w:t>
      </w:r>
    </w:p>
    <w:p w14:paraId="660EF3FA" w14:textId="77777777" w:rsidR="00DE4006" w:rsidRDefault="00DE4006">
      <w:pPr>
        <w:pStyle w:val="a5"/>
        <w:numPr>
          <w:ilvl w:val="1"/>
          <w:numId w:val="15"/>
        </w:numPr>
        <w:tabs>
          <w:tab w:val="left" w:pos="1642"/>
        </w:tabs>
        <w:kinsoku w:val="0"/>
        <w:overflowPunct w:val="0"/>
        <w:spacing w:before="58" w:line="276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Систему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СТБ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влаштовувати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адміністративних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будівлях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тому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числі </w:t>
      </w:r>
      <w:r>
        <w:rPr>
          <w:color w:val="1E1916"/>
          <w:sz w:val="21"/>
          <w:szCs w:val="21"/>
        </w:rPr>
        <w:t>електродепо, та застосувати як складову системи АВК.</w:t>
      </w:r>
    </w:p>
    <w:p w14:paraId="66B2A61E" w14:textId="77777777" w:rsidR="00DE4006" w:rsidRDefault="00DE4006">
      <w:pPr>
        <w:pStyle w:val="a5"/>
        <w:numPr>
          <w:ilvl w:val="1"/>
          <w:numId w:val="15"/>
        </w:numPr>
        <w:tabs>
          <w:tab w:val="left" w:pos="1642"/>
        </w:tabs>
        <w:kinsoku w:val="0"/>
        <w:overflowPunct w:val="0"/>
        <w:spacing w:before="58" w:line="276" w:lineRule="auto"/>
        <w:ind w:left="677" w:right="125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E9BC71B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69323A76" w14:textId="77777777" w:rsidR="00DE4006" w:rsidRDefault="00DE4006">
      <w:pPr>
        <w:pStyle w:val="2"/>
        <w:kinsoku w:val="0"/>
        <w:overflowPunct w:val="0"/>
        <w:spacing w:before="66" w:line="271" w:lineRule="auto"/>
        <w:ind w:left="462" w:right="770" w:firstLine="4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мобільного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високошвидкісного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мобільного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Інтернету </w:t>
      </w:r>
      <w:r>
        <w:rPr>
          <w:color w:val="1E1916"/>
          <w:spacing w:val="-2"/>
        </w:rPr>
        <w:t>(СМЗВІ)</w:t>
      </w:r>
    </w:p>
    <w:p w14:paraId="46F9B12F" w14:textId="77777777" w:rsidR="00DE4006" w:rsidRDefault="00DE4006">
      <w:pPr>
        <w:pStyle w:val="a5"/>
        <w:numPr>
          <w:ilvl w:val="1"/>
          <w:numId w:val="15"/>
        </w:numPr>
        <w:tabs>
          <w:tab w:val="left" w:pos="1099"/>
        </w:tabs>
        <w:kinsoku w:val="0"/>
        <w:overflowPunct w:val="0"/>
        <w:spacing w:before="75" w:line="292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СМЗВІ влаштовуються на лініях метрополітену як додаткові сервіси для паса- жирів та персоналу метрополітену.</w:t>
      </w:r>
    </w:p>
    <w:p w14:paraId="740F3CA0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Інфраструктура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складається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апаратних,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програмних,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інженерно-</w:t>
      </w:r>
      <w:r>
        <w:rPr>
          <w:color w:val="1E1916"/>
          <w:spacing w:val="-2"/>
        </w:rPr>
        <w:t>технічних</w:t>
      </w:r>
    </w:p>
    <w:p w14:paraId="0795BD31" w14:textId="77777777" w:rsidR="00DE4006" w:rsidRDefault="00DE4006">
      <w:pPr>
        <w:pStyle w:val="a3"/>
        <w:kinsoku w:val="0"/>
        <w:overflowPunct w:val="0"/>
        <w:spacing w:before="41"/>
        <w:ind w:left="110" w:firstLine="0"/>
        <w:rPr>
          <w:color w:val="1E1916"/>
          <w:spacing w:val="-2"/>
        </w:rPr>
      </w:pPr>
      <w:r>
        <w:rPr>
          <w:color w:val="1E1916"/>
        </w:rPr>
        <w:t>засобів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телекомунікаційних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електричних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(активного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пасивного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обладнання).</w:t>
      </w:r>
    </w:p>
    <w:p w14:paraId="1687A60B" w14:textId="77777777" w:rsidR="00DE4006" w:rsidRDefault="00DE4006">
      <w:pPr>
        <w:pStyle w:val="a3"/>
        <w:kinsoku w:val="0"/>
        <w:overflowPunct w:val="0"/>
        <w:spacing w:before="38"/>
        <w:ind w:left="507" w:firstLine="0"/>
        <w:rPr>
          <w:color w:val="1E1916"/>
          <w:spacing w:val="-2"/>
          <w:w w:val="95"/>
        </w:rPr>
      </w:pPr>
      <w:r>
        <w:rPr>
          <w:color w:val="1E1916"/>
          <w:w w:val="95"/>
        </w:rPr>
        <w:t>Системи</w:t>
      </w:r>
      <w:r>
        <w:rPr>
          <w:color w:val="1E1916"/>
          <w:spacing w:val="-10"/>
          <w:w w:val="95"/>
        </w:rPr>
        <w:t xml:space="preserve"> </w:t>
      </w:r>
      <w:r>
        <w:rPr>
          <w:color w:val="1E1916"/>
          <w:w w:val="95"/>
        </w:rPr>
        <w:t>слід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проектувати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будувати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з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урахування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А.2.2-1,</w:t>
      </w:r>
      <w:r>
        <w:rPr>
          <w:color w:val="1E1916"/>
          <w:spacing w:val="-13"/>
          <w:w w:val="95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В.1.2-8,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ДСТУ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Б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ГОСТ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spacing w:val="-2"/>
          <w:w w:val="95"/>
        </w:rPr>
        <w:t>23961.</w:t>
      </w:r>
    </w:p>
    <w:p w14:paraId="6CF9B209" w14:textId="77777777" w:rsidR="00DE4006" w:rsidRDefault="00DE4006">
      <w:pPr>
        <w:pStyle w:val="2"/>
        <w:kinsoku w:val="0"/>
        <w:overflowPunct w:val="0"/>
        <w:spacing w:before="142"/>
        <w:ind w:left="507"/>
        <w:jc w:val="left"/>
        <w:rPr>
          <w:color w:val="1E1916"/>
          <w:spacing w:val="-4"/>
        </w:rPr>
      </w:pP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часофікації</w:t>
      </w:r>
      <w:proofErr w:type="spellEnd"/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(СЧ)</w:t>
      </w:r>
    </w:p>
    <w:p w14:paraId="422FEC65" w14:textId="77777777" w:rsidR="00DE4006" w:rsidRDefault="00DE4006">
      <w:pPr>
        <w:pStyle w:val="a5"/>
        <w:numPr>
          <w:ilvl w:val="1"/>
          <w:numId w:val="15"/>
        </w:numPr>
        <w:tabs>
          <w:tab w:val="left" w:pos="1080"/>
        </w:tabs>
        <w:kinsoku w:val="0"/>
        <w:overflowPunct w:val="0"/>
        <w:spacing w:before="106" w:line="292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влаштовується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відображення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поточного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часу,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також </w:t>
      </w:r>
      <w:proofErr w:type="spellStart"/>
      <w:r>
        <w:rPr>
          <w:color w:val="1E1916"/>
          <w:sz w:val="21"/>
          <w:szCs w:val="21"/>
        </w:rPr>
        <w:t>міжпоїзних</w:t>
      </w:r>
      <w:proofErr w:type="spellEnd"/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інтервалів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складу.</w:t>
      </w:r>
    </w:p>
    <w:p w14:paraId="438CB289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складається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елементів:</w:t>
      </w:r>
    </w:p>
    <w:p w14:paraId="07AA156E" w14:textId="77777777" w:rsidR="00DE4006" w:rsidRDefault="00DE4006">
      <w:pPr>
        <w:pStyle w:val="a5"/>
        <w:numPr>
          <w:ilvl w:val="0"/>
          <w:numId w:val="1"/>
        </w:numPr>
        <w:tabs>
          <w:tab w:val="left" w:pos="714"/>
        </w:tabs>
        <w:kinsoku w:val="0"/>
        <w:overflowPunct w:val="0"/>
        <w:spacing w:before="38" w:line="280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центральної годинникової станції (первинний годинник),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 також станційних та об’єктових годинникових станцій;</w:t>
      </w:r>
    </w:p>
    <w:p w14:paraId="2304C067" w14:textId="77777777" w:rsidR="00DE4006" w:rsidRDefault="00DE4006">
      <w:pPr>
        <w:pStyle w:val="a5"/>
        <w:numPr>
          <w:ilvl w:val="0"/>
          <w:numId w:val="1"/>
        </w:numPr>
        <w:tabs>
          <w:tab w:val="left" w:pos="704"/>
        </w:tabs>
        <w:kinsoku w:val="0"/>
        <w:overflowPunct w:val="0"/>
        <w:spacing w:line="280" w:lineRule="auto"/>
        <w:ind w:right="688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пристроїв </w:t>
      </w:r>
      <w:proofErr w:type="spellStart"/>
      <w:r>
        <w:rPr>
          <w:color w:val="1E1916"/>
          <w:sz w:val="21"/>
          <w:szCs w:val="21"/>
        </w:rPr>
        <w:t>радіокоригування</w:t>
      </w:r>
      <w:proofErr w:type="spellEnd"/>
      <w:r>
        <w:rPr>
          <w:color w:val="1E1916"/>
          <w:sz w:val="21"/>
          <w:szCs w:val="21"/>
        </w:rPr>
        <w:t xml:space="preserve"> підвищеної точності з супутниковою антеною для центральної </w:t>
      </w:r>
      <w:proofErr w:type="spellStart"/>
      <w:r>
        <w:rPr>
          <w:color w:val="1E1916"/>
          <w:sz w:val="21"/>
          <w:szCs w:val="21"/>
        </w:rPr>
        <w:t>електрогодинникової</w:t>
      </w:r>
      <w:proofErr w:type="spellEnd"/>
      <w:r>
        <w:rPr>
          <w:color w:val="1E1916"/>
          <w:sz w:val="21"/>
          <w:szCs w:val="21"/>
        </w:rPr>
        <w:t xml:space="preserve"> станції;</w:t>
      </w:r>
    </w:p>
    <w:p w14:paraId="0856060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вторинних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односторонніх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двосторонніх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годинників;</w:t>
      </w:r>
    </w:p>
    <w:p w14:paraId="6732603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6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цифрових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годинників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індикацією</w:t>
      </w:r>
      <w:r>
        <w:rPr>
          <w:color w:val="1E1916"/>
          <w:spacing w:val="-4"/>
          <w:sz w:val="21"/>
          <w:szCs w:val="21"/>
        </w:rPr>
        <w:t xml:space="preserve"> часу;</w:t>
      </w:r>
    </w:p>
    <w:p w14:paraId="12A1C2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каналів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годинниковою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вторинними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годинниками.</w:t>
      </w:r>
    </w:p>
    <w:p w14:paraId="62AB812B" w14:textId="77777777" w:rsidR="00DE4006" w:rsidRDefault="00DE4006">
      <w:pPr>
        <w:pStyle w:val="2"/>
        <w:kinsoku w:val="0"/>
        <w:overflowPunct w:val="0"/>
        <w:spacing w:before="141"/>
        <w:ind w:left="507"/>
        <w:rPr>
          <w:color w:val="1E1916"/>
          <w:spacing w:val="-2"/>
        </w:rPr>
      </w:pPr>
      <w:r>
        <w:rPr>
          <w:color w:val="1E1916"/>
          <w:spacing w:val="-2"/>
        </w:rPr>
        <w:t>Система</w:t>
      </w:r>
      <w:r>
        <w:rPr>
          <w:color w:val="1E1916"/>
          <w:spacing w:val="3"/>
        </w:rPr>
        <w:t xml:space="preserve"> </w:t>
      </w:r>
      <w:r>
        <w:rPr>
          <w:color w:val="1E1916"/>
          <w:spacing w:val="-2"/>
        </w:rPr>
        <w:t>аудіо-візуального</w:t>
      </w:r>
      <w:r>
        <w:rPr>
          <w:color w:val="1E1916"/>
          <w:spacing w:val="5"/>
        </w:rPr>
        <w:t xml:space="preserve"> </w:t>
      </w:r>
      <w:r>
        <w:rPr>
          <w:color w:val="1E1916"/>
          <w:spacing w:val="-2"/>
        </w:rPr>
        <w:t>комплексу</w:t>
      </w:r>
      <w:r>
        <w:rPr>
          <w:color w:val="1E1916"/>
        </w:rPr>
        <w:t xml:space="preserve"> </w:t>
      </w:r>
      <w:r>
        <w:rPr>
          <w:color w:val="1E1916"/>
          <w:spacing w:val="-2"/>
        </w:rPr>
        <w:t>(АВК)</w:t>
      </w:r>
    </w:p>
    <w:p w14:paraId="68873EB6" w14:textId="77777777" w:rsidR="00DE4006" w:rsidRDefault="00DE4006">
      <w:pPr>
        <w:pStyle w:val="a5"/>
        <w:numPr>
          <w:ilvl w:val="1"/>
          <w:numId w:val="15"/>
        </w:numPr>
        <w:tabs>
          <w:tab w:val="left" w:pos="1079"/>
        </w:tabs>
        <w:kinsoku w:val="0"/>
        <w:overflowPunct w:val="0"/>
        <w:spacing w:before="106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АВК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допускається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корпусі,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адміністративних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будівлях,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 числі електродепо, та будівлях ЕППС метрополітену для технічного забезпечення проведення масових заходів.</w:t>
      </w:r>
    </w:p>
    <w:p w14:paraId="277DC222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елементи:</w:t>
      </w:r>
    </w:p>
    <w:p w14:paraId="1E8D490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озвучування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(звукопідсилення);</w:t>
      </w:r>
    </w:p>
    <w:p w14:paraId="2D38422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відображення</w:t>
      </w:r>
      <w:r>
        <w:rPr>
          <w:color w:val="1E1916"/>
          <w:spacing w:val="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відеоінформації;</w:t>
      </w:r>
    </w:p>
    <w:p w14:paraId="624DADA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конференц-система;</w:t>
      </w:r>
    </w:p>
    <w:p w14:paraId="590AB17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керування.</w:t>
      </w:r>
    </w:p>
    <w:p w14:paraId="0A46C9A5" w14:textId="77777777" w:rsidR="00DE4006" w:rsidRDefault="00DE4006">
      <w:pPr>
        <w:pStyle w:val="2"/>
        <w:kinsoku w:val="0"/>
        <w:overflowPunct w:val="0"/>
        <w:spacing w:before="142"/>
        <w:ind w:left="507"/>
        <w:rPr>
          <w:color w:val="1E1916"/>
          <w:spacing w:val="-2"/>
        </w:rPr>
      </w:pPr>
      <w:r>
        <w:rPr>
          <w:color w:val="1E1916"/>
          <w:spacing w:val="-2"/>
        </w:rPr>
        <w:t>Система</w:t>
      </w:r>
      <w:r>
        <w:rPr>
          <w:color w:val="1E1916"/>
          <w:spacing w:val="8"/>
        </w:rPr>
        <w:t xml:space="preserve"> </w:t>
      </w:r>
      <w:r>
        <w:rPr>
          <w:color w:val="1E1916"/>
          <w:spacing w:val="-2"/>
        </w:rPr>
        <w:t>відеоспостереження</w:t>
      </w:r>
      <w:r>
        <w:rPr>
          <w:color w:val="1E1916"/>
          <w:spacing w:val="10"/>
        </w:rPr>
        <w:t xml:space="preserve"> </w:t>
      </w:r>
      <w:r>
        <w:rPr>
          <w:color w:val="1E1916"/>
          <w:spacing w:val="-2"/>
        </w:rPr>
        <w:t>(СВС)</w:t>
      </w:r>
    </w:p>
    <w:p w14:paraId="58B2873F" w14:textId="77777777" w:rsidR="00DE4006" w:rsidRDefault="00DE4006">
      <w:pPr>
        <w:pStyle w:val="a5"/>
        <w:numPr>
          <w:ilvl w:val="1"/>
          <w:numId w:val="15"/>
        </w:numPr>
        <w:tabs>
          <w:tab w:val="left" w:pos="1115"/>
        </w:tabs>
        <w:kinsoku w:val="0"/>
        <w:overflowPunct w:val="0"/>
        <w:spacing w:before="106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СВС слід передбачати для візуального контролю в реальному часі за пасажирськими приміщеннями, обладнанням та критичними зонами прилеглих перегонів на станціях (в системі СУРСТ), а також за окремими об’єктами метрополітену.</w:t>
      </w:r>
    </w:p>
    <w:p w14:paraId="53FB6097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СВС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елементи:</w:t>
      </w:r>
    </w:p>
    <w:p w14:paraId="6DB55F7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внутрішні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цифрові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камери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високої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чутливості;</w:t>
      </w:r>
    </w:p>
    <w:p w14:paraId="621D280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АРМ</w:t>
      </w:r>
      <w:r>
        <w:rPr>
          <w:color w:val="1E1916"/>
          <w:spacing w:val="-2"/>
          <w:sz w:val="21"/>
          <w:szCs w:val="21"/>
        </w:rPr>
        <w:t xml:space="preserve"> відеоспостереження;</w:t>
      </w:r>
    </w:p>
    <w:p w14:paraId="1396A5C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мережеві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відео-менеджери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архіву;</w:t>
      </w:r>
    </w:p>
    <w:p w14:paraId="1562DDC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спеціалізоване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програмне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забезпечення.</w:t>
      </w:r>
    </w:p>
    <w:p w14:paraId="0CE3A36B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106" w:line="278" w:lineRule="auto"/>
        <w:ind w:left="507" w:right="689" w:firstLine="0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Відеосигнали передаються на відео-менеджери архіву через кабельну мережу СКС. Програмне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виводом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зображення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відеокамер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відео-</w:t>
      </w:r>
    </w:p>
    <w:p w14:paraId="1400FE37" w14:textId="77777777" w:rsidR="00DE4006" w:rsidRDefault="00DE4006">
      <w:pPr>
        <w:pStyle w:val="a3"/>
        <w:kinsoku w:val="0"/>
        <w:overflowPunct w:val="0"/>
        <w:spacing w:before="2" w:line="280" w:lineRule="auto"/>
        <w:ind w:left="110" w:right="425" w:firstLine="0"/>
        <w:rPr>
          <w:color w:val="1E1916"/>
          <w:spacing w:val="-4"/>
        </w:rPr>
      </w:pPr>
      <w:r>
        <w:rPr>
          <w:color w:val="1E1916"/>
        </w:rPr>
        <w:t xml:space="preserve">монітори в приміщення ДПС, каси або охорони об’єктів метрополітену, а також на пристрої штабу </w:t>
      </w:r>
      <w:r>
        <w:rPr>
          <w:color w:val="1E1916"/>
          <w:spacing w:val="-4"/>
        </w:rPr>
        <w:t>АРР.</w:t>
      </w:r>
    </w:p>
    <w:p w14:paraId="05253C41" w14:textId="77777777" w:rsidR="00DE4006" w:rsidRDefault="00DE4006">
      <w:pPr>
        <w:pStyle w:val="2"/>
        <w:kinsoku w:val="0"/>
        <w:overflowPunct w:val="0"/>
        <w:spacing w:before="101"/>
        <w:ind w:left="507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(СОС)</w:t>
      </w:r>
    </w:p>
    <w:p w14:paraId="00854CE7" w14:textId="77777777" w:rsidR="00DE4006" w:rsidRDefault="00DE4006">
      <w:pPr>
        <w:pStyle w:val="a5"/>
        <w:numPr>
          <w:ilvl w:val="1"/>
          <w:numId w:val="15"/>
        </w:numPr>
        <w:tabs>
          <w:tab w:val="left" w:pos="1080"/>
        </w:tabs>
        <w:kinsoku w:val="0"/>
        <w:overflowPunct w:val="0"/>
        <w:spacing w:before="106" w:line="292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Охоронну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несанкціонованого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проникнення або спроби проникнення на об’єкти метрополітену, які охороняються.</w:t>
      </w:r>
    </w:p>
    <w:p w14:paraId="14E3F1BE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реєстрацію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візуалізацію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інформації</w:t>
      </w:r>
    </w:p>
    <w:p w14:paraId="07BDC5DE" w14:textId="77777777" w:rsidR="00DE4006" w:rsidRDefault="00DE4006">
      <w:pPr>
        <w:pStyle w:val="a3"/>
        <w:kinsoku w:val="0"/>
        <w:overflowPunct w:val="0"/>
        <w:spacing w:before="41" w:line="280" w:lineRule="auto"/>
        <w:ind w:left="110" w:right="425" w:firstLine="0"/>
        <w:rPr>
          <w:color w:val="1E1916"/>
        </w:rPr>
      </w:pPr>
      <w:r>
        <w:rPr>
          <w:color w:val="1E1916"/>
        </w:rPr>
        <w:t>про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стан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передачу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сигналів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"Тривога"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"Несправність"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автоматизоване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робоче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місце (АРМ) СОС.</w:t>
      </w:r>
    </w:p>
    <w:p w14:paraId="165C8B56" w14:textId="77777777" w:rsidR="00DE4006" w:rsidRDefault="00DE4006">
      <w:pPr>
        <w:pStyle w:val="a3"/>
        <w:kinsoku w:val="0"/>
        <w:overflowPunct w:val="0"/>
        <w:spacing w:before="41" w:line="280" w:lineRule="auto"/>
        <w:ind w:left="110" w:right="425" w:firstLine="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75A2E7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9B60AC6" w14:textId="77777777" w:rsidR="00DE4006" w:rsidRDefault="00DE4006">
      <w:pPr>
        <w:pStyle w:val="a3"/>
        <w:kinsoku w:val="0"/>
        <w:overflowPunct w:val="0"/>
        <w:spacing w:before="67"/>
        <w:ind w:left="1074" w:firstLine="0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елементи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включають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пристрої:</w:t>
      </w:r>
    </w:p>
    <w:p w14:paraId="37C82752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приймально-контрольні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базі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контролерів,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програмуються;</w:t>
      </w:r>
    </w:p>
    <w:p w14:paraId="14994304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керування;</w:t>
      </w:r>
    </w:p>
    <w:p w14:paraId="56ACBC34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сервер-</w:t>
      </w:r>
      <w:r>
        <w:rPr>
          <w:color w:val="1E1916"/>
          <w:spacing w:val="-2"/>
          <w:w w:val="95"/>
          <w:sz w:val="21"/>
          <w:szCs w:val="21"/>
        </w:rPr>
        <w:t>системи;</w:t>
      </w:r>
    </w:p>
    <w:p w14:paraId="3BBD093B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(АРМ)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СОС;</w:t>
      </w:r>
    </w:p>
    <w:p w14:paraId="5E17FD50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оповіщувачі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модулі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охоронні.</w:t>
      </w:r>
    </w:p>
    <w:p w14:paraId="595DE0F2" w14:textId="77777777" w:rsidR="00DE4006" w:rsidRDefault="00DE4006">
      <w:pPr>
        <w:pStyle w:val="a5"/>
        <w:numPr>
          <w:ilvl w:val="1"/>
          <w:numId w:val="15"/>
        </w:numPr>
        <w:tabs>
          <w:tab w:val="left" w:pos="1676"/>
        </w:tabs>
        <w:kinsoku w:val="0"/>
        <w:overflowPunct w:val="0"/>
        <w:spacing w:before="106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 центральні контролери та АРМ з’єднуються між собою за допомогою локальної мережі метрополітену.</w:t>
      </w:r>
    </w:p>
    <w:p w14:paraId="018B7990" w14:textId="77777777" w:rsidR="00DE4006" w:rsidRDefault="00DE4006">
      <w:pPr>
        <w:pStyle w:val="a5"/>
        <w:numPr>
          <w:ilvl w:val="1"/>
          <w:numId w:val="15"/>
        </w:numPr>
        <w:tabs>
          <w:tab w:val="left" w:pos="1662"/>
        </w:tabs>
        <w:kinsoku w:val="0"/>
        <w:overflowPunct w:val="0"/>
        <w:spacing w:before="67" w:line="278" w:lineRule="auto"/>
        <w:ind w:left="677"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Охоронні модулі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з’єднуються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послідовно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підключаються до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мально</w:t>
      </w:r>
      <w:proofErr w:type="spellEnd"/>
      <w:r>
        <w:rPr>
          <w:color w:val="1E1916"/>
          <w:sz w:val="21"/>
          <w:szCs w:val="21"/>
        </w:rPr>
        <w:t>-контрольних пристроїв.</w:t>
      </w:r>
    </w:p>
    <w:p w14:paraId="5EC32E07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Охоронні</w:t>
      </w:r>
      <w:r>
        <w:rPr>
          <w:color w:val="1E1916"/>
          <w:spacing w:val="28"/>
        </w:rPr>
        <w:t xml:space="preserve"> </w:t>
      </w:r>
      <w:proofErr w:type="spellStart"/>
      <w:r>
        <w:rPr>
          <w:color w:val="1E1916"/>
        </w:rPr>
        <w:t>оповіщувачі</w:t>
      </w:r>
      <w:proofErr w:type="spellEnd"/>
      <w:r>
        <w:rPr>
          <w:color w:val="1E1916"/>
        </w:rPr>
        <w:t xml:space="preserve"> слід групувати в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охоронні шлейфи за принципом територіальності та підключати до охоронних модулів та приймально-контрольних приладів.</w:t>
      </w:r>
    </w:p>
    <w:p w14:paraId="00C99C8A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Захист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декількома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окремими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рівнями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захисту:</w:t>
      </w:r>
    </w:p>
    <w:p w14:paraId="5186F87A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двері;</w:t>
      </w:r>
    </w:p>
    <w:p w14:paraId="41F74FD1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вікна;</w:t>
      </w:r>
    </w:p>
    <w:p w14:paraId="47BDCEA8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простір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приміщень;</w:t>
      </w:r>
    </w:p>
    <w:p w14:paraId="57ADD2AE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проходження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об’єкти;</w:t>
      </w:r>
    </w:p>
    <w:p w14:paraId="42783A46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периметр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об’єктів.</w:t>
      </w:r>
    </w:p>
    <w:p w14:paraId="196059D6" w14:textId="77777777" w:rsidR="00DE4006" w:rsidRDefault="00DE4006">
      <w:pPr>
        <w:pStyle w:val="a3"/>
        <w:kinsoku w:val="0"/>
        <w:overflowPunct w:val="0"/>
        <w:spacing w:before="39" w:line="278" w:lineRule="auto"/>
        <w:rPr>
          <w:color w:val="1E1916"/>
        </w:rPr>
      </w:pPr>
      <w:r>
        <w:rPr>
          <w:color w:val="1E1916"/>
        </w:rPr>
        <w:t>Приймально-контрольні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СОС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через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локальну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зв’язуються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єдиним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сервером систем безпеки.</w:t>
      </w:r>
    </w:p>
    <w:p w14:paraId="20632862" w14:textId="77777777" w:rsidR="00DE4006" w:rsidRDefault="00DE4006">
      <w:pPr>
        <w:pStyle w:val="a5"/>
        <w:numPr>
          <w:ilvl w:val="1"/>
          <w:numId w:val="15"/>
        </w:numPr>
        <w:tabs>
          <w:tab w:val="left" w:pos="1656"/>
        </w:tabs>
        <w:kinsoku w:val="0"/>
        <w:overflowPunct w:val="0"/>
        <w:spacing w:before="67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"онлайн"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режимі реального часу, постійно ведеться синхронізація з центральною базою даних СОС.</w:t>
      </w:r>
    </w:p>
    <w:p w14:paraId="1710EF93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"</w:t>
      </w:r>
      <w:proofErr w:type="spellStart"/>
      <w:r>
        <w:rPr>
          <w:color w:val="1E1916"/>
        </w:rPr>
        <w:t>офлайн</w:t>
      </w:r>
      <w:proofErr w:type="spellEnd"/>
      <w:r>
        <w:rPr>
          <w:color w:val="1E1916"/>
        </w:rPr>
        <w:t>"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втрати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центральною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базою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даних)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центральний контролер переходить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автономний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режим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роботи,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продовжуючи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свою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повному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обсязі.</w:t>
      </w:r>
    </w:p>
    <w:p w14:paraId="7FC3A82D" w14:textId="77777777" w:rsidR="00DE4006" w:rsidRDefault="00DE4006">
      <w:pPr>
        <w:pStyle w:val="a5"/>
        <w:numPr>
          <w:ilvl w:val="1"/>
          <w:numId w:val="15"/>
        </w:numPr>
        <w:tabs>
          <w:tab w:val="left" w:pos="1702"/>
        </w:tabs>
        <w:kinsoku w:val="0"/>
        <w:overflowPunct w:val="0"/>
        <w:spacing w:before="67" w:line="278" w:lineRule="auto"/>
        <w:ind w:left="677" w:right="126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3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категорією </w:t>
      </w:r>
      <w:r>
        <w:rPr>
          <w:color w:val="1E1916"/>
          <w:spacing w:val="-2"/>
          <w:sz w:val="21"/>
          <w:szCs w:val="21"/>
        </w:rPr>
        <w:t>надійності.</w:t>
      </w:r>
    </w:p>
    <w:p w14:paraId="1017B505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</w:pPr>
      <w:r>
        <w:rPr>
          <w:color w:val="1E1916"/>
        </w:rPr>
        <w:t>Джерела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безперебійного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забезпечувати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охоронної сигналізації не менше 12 год. Інформація про відмову працездатності джерел живлення повинна надходити на приймально-контрольні прилади охоронної сигналізації та сервер-системи безпеки.</w:t>
      </w:r>
    </w:p>
    <w:p w14:paraId="78883F3B" w14:textId="77777777" w:rsidR="00DE4006" w:rsidRDefault="00DE4006">
      <w:pPr>
        <w:pStyle w:val="2"/>
        <w:kinsoku w:val="0"/>
        <w:overflowPunct w:val="0"/>
        <w:spacing w:before="72"/>
        <w:ind w:left="1074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гучномовного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(ГМО)</w:t>
      </w:r>
    </w:p>
    <w:p w14:paraId="1DEEA00A" w14:textId="77777777" w:rsidR="00DE4006" w:rsidRDefault="00DE4006">
      <w:pPr>
        <w:pStyle w:val="a5"/>
        <w:numPr>
          <w:ilvl w:val="1"/>
          <w:numId w:val="15"/>
        </w:numPr>
        <w:tabs>
          <w:tab w:val="left" w:pos="1696"/>
        </w:tabs>
        <w:kinsoku w:val="0"/>
        <w:overflowPunct w:val="0"/>
        <w:spacing w:before="106" w:line="278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ГМО слід передбачати для інформування пасажирів та персоналу метрополітену на станціях, перегонах, коліях 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складу, в електродепо та ПТО.</w:t>
      </w:r>
    </w:p>
    <w:p w14:paraId="667E5ECC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  <w:w w:val="95"/>
        </w:rPr>
      </w:pPr>
      <w:r>
        <w:rPr>
          <w:color w:val="1E1916"/>
          <w:w w:val="95"/>
        </w:rPr>
        <w:t>Пристрої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ГМО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станції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слід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підключати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центральної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підсилювальної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станції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  <w:w w:val="95"/>
        </w:rPr>
        <w:t>метрополітену.</w:t>
      </w:r>
    </w:p>
    <w:p w14:paraId="190796AC" w14:textId="77777777" w:rsidR="00DE4006" w:rsidRDefault="00DE4006">
      <w:pPr>
        <w:pStyle w:val="a3"/>
        <w:kinsoku w:val="0"/>
        <w:overflowPunct w:val="0"/>
        <w:spacing w:before="38" w:line="278" w:lineRule="auto"/>
        <w:rPr>
          <w:color w:val="1E1916"/>
        </w:rPr>
      </w:pPr>
      <w:r>
        <w:rPr>
          <w:color w:val="1E1916"/>
        </w:rPr>
        <w:t>Систему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ГМО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доповнювати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апаратурою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автоматичного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зонах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станції (платформа, вестибюль, ескалатори).</w:t>
      </w:r>
    </w:p>
    <w:p w14:paraId="532C00CD" w14:textId="77777777" w:rsidR="00DE4006" w:rsidRDefault="00DE4006">
      <w:pPr>
        <w:pStyle w:val="2"/>
        <w:kinsoku w:val="0"/>
        <w:overflowPunct w:val="0"/>
        <w:spacing w:before="73"/>
        <w:ind w:left="107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звукової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(СЗС)</w:t>
      </w:r>
    </w:p>
    <w:p w14:paraId="5A279AC7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106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СЗС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станціях:</w:t>
      </w:r>
    </w:p>
    <w:p w14:paraId="3C69AA1F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контролера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АКП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медпункту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вестибюлів;</w:t>
      </w:r>
    </w:p>
    <w:p w14:paraId="3CB03B55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вхідних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дверей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касовий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вестибюля;</w:t>
      </w:r>
    </w:p>
    <w:p w14:paraId="4FE0FE13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механіка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машинне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приміщення.</w:t>
      </w:r>
    </w:p>
    <w:p w14:paraId="058002B6" w14:textId="77777777" w:rsidR="00DE4006" w:rsidRDefault="00DE4006">
      <w:pPr>
        <w:pStyle w:val="2"/>
        <w:kinsoku w:val="0"/>
        <w:overflowPunct w:val="0"/>
        <w:spacing w:before="112"/>
        <w:ind w:left="107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доступу</w:t>
      </w:r>
      <w:r>
        <w:rPr>
          <w:color w:val="1E1916"/>
          <w:spacing w:val="-15"/>
        </w:rPr>
        <w:t xml:space="preserve"> </w:t>
      </w:r>
      <w:r>
        <w:rPr>
          <w:color w:val="1E1916"/>
          <w:spacing w:val="-2"/>
        </w:rPr>
        <w:t>(СКД)</w:t>
      </w:r>
    </w:p>
    <w:p w14:paraId="1AF4B17F" w14:textId="77777777" w:rsidR="00DE4006" w:rsidRDefault="00DE4006">
      <w:pPr>
        <w:pStyle w:val="a5"/>
        <w:numPr>
          <w:ilvl w:val="1"/>
          <w:numId w:val="15"/>
        </w:numPr>
        <w:tabs>
          <w:tab w:val="left" w:pos="1681"/>
        </w:tabs>
        <w:kinsoku w:val="0"/>
        <w:overflowPunct w:val="0"/>
        <w:spacing w:before="106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СКД призначена для запобігання несанкціонованому проникненню в зони обмеженого доступу та надання прав доступу в контрольовані приміщення метрополітену.</w:t>
      </w:r>
    </w:p>
    <w:p w14:paraId="384A238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елементи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включають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пристрої:</w:t>
      </w:r>
    </w:p>
    <w:p w14:paraId="0F413248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забезпечують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функцій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доступу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(турнікети,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замки);</w:t>
      </w:r>
    </w:p>
    <w:p w14:paraId="5332B7E4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сервер-системи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спеціалізованим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програмним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забезпеченням;</w:t>
      </w:r>
    </w:p>
    <w:p w14:paraId="5BC58775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(АРМ)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СКД.</w:t>
      </w:r>
    </w:p>
    <w:p w14:paraId="43EA8758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4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7570DC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1B7E708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 центральні контролери та АРМ з’єднуються між собою за допомогою локальної мережі метрополітену.</w:t>
      </w:r>
    </w:p>
    <w:p w14:paraId="0726D4AF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Контролери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доступу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об’єднуються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інформаційну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послідовно.</w:t>
      </w:r>
    </w:p>
    <w:p w14:paraId="77B9E895" w14:textId="77777777" w:rsidR="00DE4006" w:rsidRDefault="00DE4006">
      <w:pPr>
        <w:pStyle w:val="a5"/>
        <w:numPr>
          <w:ilvl w:val="1"/>
          <w:numId w:val="15"/>
        </w:numPr>
        <w:tabs>
          <w:tab w:val="left" w:pos="1134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СКД має бути інтегрованою з системою СОС та мати спільний сервер безпеки для прийому сигналів для розблокування проходів відповідно до правил евакуації службового </w:t>
      </w:r>
      <w:proofErr w:type="spellStart"/>
      <w:r>
        <w:rPr>
          <w:color w:val="1E1916"/>
          <w:sz w:val="21"/>
          <w:szCs w:val="21"/>
        </w:rPr>
        <w:t>персо</w:t>
      </w:r>
      <w:proofErr w:type="spellEnd"/>
      <w:r>
        <w:rPr>
          <w:color w:val="1E1916"/>
          <w:sz w:val="21"/>
          <w:szCs w:val="21"/>
        </w:rPr>
        <w:t>- налу станції та електродепо.</w:t>
      </w:r>
    </w:p>
    <w:p w14:paraId="321C9701" w14:textId="77777777" w:rsidR="00DE4006" w:rsidRDefault="00DE4006">
      <w:pPr>
        <w:pStyle w:val="a5"/>
        <w:numPr>
          <w:ilvl w:val="1"/>
          <w:numId w:val="15"/>
        </w:numPr>
        <w:tabs>
          <w:tab w:val="left" w:pos="108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ступенем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відноситься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категорії </w:t>
      </w:r>
      <w:r>
        <w:rPr>
          <w:color w:val="1E1916"/>
          <w:spacing w:val="-2"/>
          <w:sz w:val="21"/>
          <w:szCs w:val="21"/>
        </w:rPr>
        <w:t>електроживлення.</w:t>
      </w:r>
    </w:p>
    <w:p w14:paraId="0DD9C7E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СКД.</w:t>
      </w:r>
    </w:p>
    <w:p w14:paraId="76D58CED" w14:textId="77777777" w:rsidR="00DE4006" w:rsidRDefault="00DE4006">
      <w:pPr>
        <w:pStyle w:val="2"/>
        <w:kinsoku w:val="0"/>
        <w:overflowPunct w:val="0"/>
        <w:spacing w:before="111"/>
        <w:ind w:left="507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загазованості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(СКЗ)</w:t>
      </w:r>
    </w:p>
    <w:p w14:paraId="798C54E8" w14:textId="77777777" w:rsidR="00DE4006" w:rsidRDefault="00DE4006">
      <w:pPr>
        <w:pStyle w:val="a5"/>
        <w:numPr>
          <w:ilvl w:val="1"/>
          <w:numId w:val="15"/>
        </w:numPr>
        <w:tabs>
          <w:tab w:val="left" w:pos="1086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забезпечує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безперервний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вибухонебезпечних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концентрацій метану зі звуковим та світло-звуковим сигналом тривоги черговому персоналу об’єкта у разі перевищення нормативних показників концентрації.</w:t>
      </w:r>
    </w:p>
    <w:p w14:paraId="17A24F61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Детектори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витоку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газу.</w:t>
      </w:r>
    </w:p>
    <w:p w14:paraId="48CC02E5" w14:textId="77777777" w:rsidR="00DE4006" w:rsidRDefault="00DE4006">
      <w:pPr>
        <w:pStyle w:val="a5"/>
        <w:numPr>
          <w:ilvl w:val="1"/>
          <w:numId w:val="15"/>
        </w:numPr>
        <w:tabs>
          <w:tab w:val="left" w:pos="1085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ступенем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СКЗ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відноситься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першої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категорії </w:t>
      </w:r>
      <w:r>
        <w:rPr>
          <w:color w:val="1E1916"/>
          <w:spacing w:val="-2"/>
          <w:sz w:val="21"/>
          <w:szCs w:val="21"/>
        </w:rPr>
        <w:t>електроживлення.</w:t>
      </w:r>
    </w:p>
    <w:p w14:paraId="5597F00B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протягом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6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год.</w:t>
      </w:r>
    </w:p>
    <w:p w14:paraId="40E0C291" w14:textId="77777777" w:rsidR="00DE4006" w:rsidRDefault="00DE4006">
      <w:pPr>
        <w:pStyle w:val="2"/>
        <w:kinsoku w:val="0"/>
        <w:overflowPunct w:val="0"/>
        <w:spacing w:before="111"/>
        <w:ind w:left="507"/>
        <w:rPr>
          <w:color w:val="1E1916"/>
          <w:spacing w:val="-2"/>
        </w:rPr>
      </w:pPr>
      <w:r>
        <w:rPr>
          <w:color w:val="1E1916"/>
        </w:rPr>
        <w:t>Автоматизована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оплати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проїзду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(АСОП)</w:t>
      </w:r>
    </w:p>
    <w:p w14:paraId="09951616" w14:textId="77777777" w:rsidR="00DE4006" w:rsidRDefault="00DE4006">
      <w:pPr>
        <w:pStyle w:val="a5"/>
        <w:numPr>
          <w:ilvl w:val="1"/>
          <w:numId w:val="15"/>
        </w:numPr>
        <w:tabs>
          <w:tab w:val="left" w:pos="110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АСОП забезпечує автоматизацію процесу оплати та обліку послуг пасажирських пере- </w:t>
      </w:r>
      <w:proofErr w:type="spellStart"/>
      <w:r>
        <w:rPr>
          <w:color w:val="1E1916"/>
          <w:sz w:val="21"/>
          <w:szCs w:val="21"/>
        </w:rPr>
        <w:t>везень</w:t>
      </w:r>
      <w:proofErr w:type="spellEnd"/>
      <w:r>
        <w:rPr>
          <w:color w:val="1E1916"/>
          <w:sz w:val="21"/>
          <w:szCs w:val="21"/>
        </w:rPr>
        <w:t xml:space="preserve"> у метрополітені.</w:t>
      </w:r>
    </w:p>
    <w:p w14:paraId="377D029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АСОП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включає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пристрої:</w:t>
      </w:r>
    </w:p>
    <w:p w14:paraId="51D82D7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автоматики;</w:t>
      </w:r>
    </w:p>
    <w:p w14:paraId="6D5548A8" w14:textId="77777777" w:rsidR="00DE4006" w:rsidRDefault="00DE4006">
      <w:pPr>
        <w:pStyle w:val="a5"/>
        <w:numPr>
          <w:ilvl w:val="0"/>
          <w:numId w:val="1"/>
        </w:numPr>
        <w:tabs>
          <w:tab w:val="left" w:pos="684"/>
        </w:tabs>
        <w:kinsoku w:val="0"/>
        <w:overflowPunct w:val="0"/>
        <w:spacing w:before="38"/>
        <w:ind w:left="683" w:hanging="17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АРМ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касира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АРМ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АСОП;</w:t>
      </w:r>
    </w:p>
    <w:p w14:paraId="7BD13CB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продажу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поповнення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оплати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проїзду;</w:t>
      </w:r>
    </w:p>
    <w:p w14:paraId="2513BAC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сервер-системи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програмним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забезпеченням.</w:t>
      </w:r>
    </w:p>
    <w:p w14:paraId="00F082D1" w14:textId="77777777" w:rsidR="00DE4006" w:rsidRDefault="00DE4006">
      <w:pPr>
        <w:pStyle w:val="a5"/>
        <w:numPr>
          <w:ilvl w:val="1"/>
          <w:numId w:val="15"/>
        </w:numPr>
        <w:tabs>
          <w:tab w:val="left" w:pos="1089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АСОП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з’єднуються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собою за допомогою ЛОМ.</w:t>
      </w:r>
    </w:p>
    <w:p w14:paraId="25D73357" w14:textId="77777777" w:rsidR="00DE4006" w:rsidRDefault="00DE4006">
      <w:pPr>
        <w:pStyle w:val="2"/>
        <w:kinsoku w:val="0"/>
        <w:overflowPunct w:val="0"/>
        <w:spacing w:before="73"/>
        <w:ind w:left="507"/>
        <w:rPr>
          <w:color w:val="1E1916"/>
          <w:spacing w:val="-4"/>
        </w:rPr>
      </w:pPr>
      <w:r>
        <w:rPr>
          <w:color w:val="1E1916"/>
        </w:rPr>
        <w:t>Автоматизація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диспетчеризація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(АС)</w:t>
      </w:r>
    </w:p>
    <w:p w14:paraId="4BD958E9" w14:textId="77777777" w:rsidR="00DE4006" w:rsidRDefault="00DE4006">
      <w:pPr>
        <w:pStyle w:val="a5"/>
        <w:numPr>
          <w:ilvl w:val="1"/>
          <w:numId w:val="15"/>
        </w:numPr>
        <w:tabs>
          <w:tab w:val="left" w:pos="1145"/>
        </w:tabs>
        <w:kinsoku w:val="0"/>
        <w:overflowPunct w:val="0"/>
        <w:spacing w:before="105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Автоматизована система забезпечує централізоване управління інженерним </w:t>
      </w:r>
      <w:proofErr w:type="spellStart"/>
      <w:r>
        <w:rPr>
          <w:color w:val="1E1916"/>
          <w:sz w:val="21"/>
          <w:szCs w:val="21"/>
        </w:rPr>
        <w:t>облад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нанням</w:t>
      </w:r>
      <w:proofErr w:type="spellEnd"/>
      <w:r>
        <w:rPr>
          <w:color w:val="1E1916"/>
          <w:sz w:val="21"/>
          <w:szCs w:val="21"/>
        </w:rPr>
        <w:t>, збір, реєстрацію та візуалізацію інформації про параметри інженерного обладнання та технологічних процесів.</w:t>
      </w:r>
    </w:p>
    <w:p w14:paraId="6C34D2D9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складається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датчиків,</w:t>
      </w:r>
      <w:r>
        <w:rPr>
          <w:color w:val="1E1916"/>
          <w:spacing w:val="-2"/>
          <w:sz w:val="21"/>
          <w:szCs w:val="21"/>
        </w:rPr>
        <w:t xml:space="preserve"> пультів.</w:t>
      </w:r>
    </w:p>
    <w:p w14:paraId="4189BC14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Щити автоматики оснащуються контролерами та модулями вводу-виводу, що реалізують алгоритм керування обладнанням.</w:t>
      </w:r>
    </w:p>
    <w:p w14:paraId="5C011ECF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Щити місцевого управління виконують функції керування в ручному та автоматичному </w:t>
      </w:r>
      <w:r>
        <w:rPr>
          <w:color w:val="1E1916"/>
          <w:spacing w:val="-2"/>
        </w:rPr>
        <w:t>режимах.</w:t>
      </w:r>
    </w:p>
    <w:p w14:paraId="3207D958" w14:textId="77777777" w:rsidR="00DE4006" w:rsidRDefault="00DE4006">
      <w:pPr>
        <w:pStyle w:val="a5"/>
        <w:numPr>
          <w:ilvl w:val="1"/>
          <w:numId w:val="15"/>
        </w:numPr>
        <w:tabs>
          <w:tab w:val="left" w:pos="1119"/>
        </w:tabs>
        <w:kinsoku w:val="0"/>
        <w:overflowPunct w:val="0"/>
        <w:spacing w:before="66" w:line="278" w:lineRule="auto"/>
        <w:ind w:left="110" w:right="687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За ступенем надійності установка електроживлення АС належить до першої категорії </w:t>
      </w:r>
      <w:r>
        <w:rPr>
          <w:color w:val="1E1916"/>
          <w:spacing w:val="-2"/>
          <w:sz w:val="21"/>
          <w:szCs w:val="21"/>
        </w:rPr>
        <w:t>надійності.</w:t>
      </w:r>
    </w:p>
    <w:p w14:paraId="7229DF41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АС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протягом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6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год.</w:t>
      </w:r>
    </w:p>
    <w:p w14:paraId="4B66BC18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24"/>
          <w:szCs w:val="24"/>
        </w:rPr>
      </w:pPr>
    </w:p>
    <w:p w14:paraId="3F4ACBBF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jc w:val="both"/>
        <w:rPr>
          <w:color w:val="1E1916"/>
          <w:spacing w:val="-2"/>
        </w:rPr>
      </w:pPr>
      <w:r>
        <w:rPr>
          <w:color w:val="1E1916"/>
        </w:rPr>
        <w:t>ПОЖЕЖНА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БЕЗПЕКА</w:t>
      </w:r>
    </w:p>
    <w:p w14:paraId="33772EDC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наземних вестибюлів станцій, адміністративних, виробничих і громадсько- побутових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дотриманням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пожежної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безпеки згідно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Б.2.2-12,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В.1.1-7,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В.2.2-9,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В.2.2-28,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В.2.5-56,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В.2.5-64, ДБН В.2.5-67, ДБН В.2.5-74,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2.09.02.</w:t>
      </w:r>
    </w:p>
    <w:p w14:paraId="7E4D8AE8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FD6D014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6EF97B62" w14:textId="77777777" w:rsidR="00DE4006" w:rsidRDefault="00DE4006">
      <w:pPr>
        <w:pStyle w:val="a5"/>
        <w:numPr>
          <w:ilvl w:val="1"/>
          <w:numId w:val="15"/>
        </w:numPr>
        <w:tabs>
          <w:tab w:val="left" w:pos="1558"/>
        </w:tabs>
        <w:kinsoku w:val="0"/>
        <w:overflowPunct w:val="0"/>
        <w:spacing w:before="66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Категорії приміщень, будівель та зовнішніх установок за </w:t>
      </w:r>
      <w:proofErr w:type="spellStart"/>
      <w:r>
        <w:rPr>
          <w:color w:val="1E1916"/>
          <w:sz w:val="21"/>
          <w:szCs w:val="21"/>
        </w:rPr>
        <w:t>вибухопожежною</w:t>
      </w:r>
      <w:proofErr w:type="spellEnd"/>
      <w:r>
        <w:rPr>
          <w:color w:val="1E1916"/>
          <w:sz w:val="21"/>
          <w:szCs w:val="21"/>
        </w:rPr>
        <w:t xml:space="preserve"> та пожежною небезпекою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залежно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кількості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</w:t>
      </w:r>
      <w:r>
        <w:rPr>
          <w:color w:val="1E1916"/>
          <w:spacing w:val="-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пожежовибухонебезпечних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речовин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матеріалів, що в них знаходяться, визначаються відповідно до ДСТУ Б В.1.1-36, а класи зон – за [5].</w:t>
      </w:r>
    </w:p>
    <w:p w14:paraId="73FF62FF" w14:textId="77777777" w:rsidR="00DE4006" w:rsidRDefault="00DE4006">
      <w:pPr>
        <w:pStyle w:val="a5"/>
        <w:numPr>
          <w:ilvl w:val="1"/>
          <w:numId w:val="15"/>
        </w:numPr>
        <w:tabs>
          <w:tab w:val="left" w:pos="1599"/>
        </w:tabs>
        <w:kinsoku w:val="0"/>
        <w:overflowPunct w:val="0"/>
        <w:spacing w:before="52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разі відстані між станціями підземних ліній понад 2000 м необхідно передбачати аварійний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поверхню,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тамбур-шлюзом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підпором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Па.</w:t>
      </w:r>
    </w:p>
    <w:p w14:paraId="2785CF58" w14:textId="77777777" w:rsidR="00DE4006" w:rsidRDefault="00DE4006">
      <w:pPr>
        <w:pStyle w:val="a3"/>
        <w:kinsoku w:val="0"/>
        <w:overflowPunct w:val="0"/>
        <w:spacing w:line="276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випадку технічної неможливості організації аварійного виходу назовні необхідно </w:t>
      </w:r>
      <w:proofErr w:type="spellStart"/>
      <w:r>
        <w:rPr>
          <w:color w:val="1E1916"/>
        </w:rPr>
        <w:t>передба</w:t>
      </w:r>
      <w:proofErr w:type="spellEnd"/>
      <w:r>
        <w:rPr>
          <w:color w:val="1E1916"/>
        </w:rPr>
        <w:t>- чати зону колективного захисту і рятування людей.</w:t>
      </w:r>
    </w:p>
    <w:p w14:paraId="53701C70" w14:textId="77777777" w:rsidR="00DE4006" w:rsidRDefault="00DE4006">
      <w:pPr>
        <w:pStyle w:val="a5"/>
        <w:numPr>
          <w:ilvl w:val="1"/>
          <w:numId w:val="15"/>
        </w:numPr>
        <w:tabs>
          <w:tab w:val="left" w:pos="1595"/>
        </w:tabs>
        <w:kinsoku w:val="0"/>
        <w:overflowPunct w:val="0"/>
        <w:spacing w:before="53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наземних (надземних) ліній, закритих від вітру і атмосферних опадів суцільним накриттям, у разі відстані між станціями понад 2000 м слід передбачати евакуаційні виходи, розміщені в середній третині між цими станціями.</w:t>
      </w:r>
    </w:p>
    <w:p w14:paraId="0EFFDABE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 надземні лінії, розміщені на мостах і естакадах, які не мають суцільних огороджувальних конструкцій, ця вимога не поширюється.</w:t>
      </w:r>
    </w:p>
    <w:p w14:paraId="08776DA3" w14:textId="77777777" w:rsidR="00DE4006" w:rsidRDefault="00DE4006">
      <w:pPr>
        <w:pStyle w:val="a5"/>
        <w:numPr>
          <w:ilvl w:val="1"/>
          <w:numId w:val="15"/>
        </w:numPr>
        <w:tabs>
          <w:tab w:val="left" w:pos="1590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Час евакуації пасажирів, у тому числі МГН, у разі пожежі на станції (з урахуванням пасажирів, які прибувають на станцію) не повинен перевищувати 12 хв.</w:t>
      </w:r>
    </w:p>
    <w:p w14:paraId="68B5CC0C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протяжність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приймається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найбільш віддаленої точки станції у рівні платформи по сходах або ескалаторах до виходу із вестибюля у суміщений підземний перехід або на поверхню землі за межі вестибюля станції.</w:t>
      </w:r>
    </w:p>
    <w:p w14:paraId="2161CD4A" w14:textId="77777777" w:rsidR="00DE4006" w:rsidRDefault="00DE4006">
      <w:pPr>
        <w:pStyle w:val="a3"/>
        <w:kinsoku w:val="0"/>
        <w:overflowPunct w:val="0"/>
        <w:spacing w:line="236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Розрахунок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часу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евакуації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В.1.1-</w:t>
      </w:r>
      <w:r>
        <w:rPr>
          <w:color w:val="1E1916"/>
          <w:spacing w:val="-5"/>
        </w:rPr>
        <w:t>7.</w:t>
      </w:r>
    </w:p>
    <w:p w14:paraId="400D5D0F" w14:textId="77777777" w:rsidR="00DE4006" w:rsidRDefault="00DE4006">
      <w:pPr>
        <w:pStyle w:val="a5"/>
        <w:numPr>
          <w:ilvl w:val="1"/>
          <w:numId w:val="15"/>
        </w:numPr>
        <w:tabs>
          <w:tab w:val="left" w:pos="1549"/>
        </w:tabs>
        <w:kinsoku w:val="0"/>
        <w:overflowPunct w:val="0"/>
        <w:spacing w:before="9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Розміри шляхів руху (евакуації) на станціях (у вестибюлях, переходах між станціями), на виходах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кількість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працюють 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екстремальному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безпечну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(безперешкодну)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евакуацію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пасажирів, у тому числі МГН, та персоналу метрополітену.</w:t>
      </w:r>
    </w:p>
    <w:p w14:paraId="5BB7E5BC" w14:textId="77777777" w:rsidR="00DE4006" w:rsidRDefault="00DE4006">
      <w:pPr>
        <w:pStyle w:val="a5"/>
        <w:numPr>
          <w:ilvl w:val="1"/>
          <w:numId w:val="15"/>
        </w:numPr>
        <w:tabs>
          <w:tab w:val="left" w:pos="1546"/>
        </w:tabs>
        <w:kinsoku w:val="0"/>
        <w:overflowPunct w:val="0"/>
        <w:spacing w:before="51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Входи (виходи) у пасажирські ліфти, що з’єднують рівень платформи з рівнем наземного (підземного)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(вестибюля)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з’єдну</w:t>
      </w:r>
      <w:proofErr w:type="spellEnd"/>
      <w:r>
        <w:rPr>
          <w:color w:val="1E1916"/>
          <w:sz w:val="21"/>
          <w:szCs w:val="21"/>
        </w:rPr>
        <w:t>- вальних сходів, слід передбачати через тамбур-шлюзи, які відокремлюються від об’єму рівня платформи і касового залу (вестибюля) та суміжних приміщень протипожежними перегородками 1-го типу та перекриттям 2-го типу згідно з ДБН В.1.1-7.</w:t>
      </w:r>
    </w:p>
    <w:p w14:paraId="38F53C9B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 ліфти, що призначені для транспортування МГН, на станціях неглибокого закладання за наявності відкритих сходів ця вимога не розповсюджується. Зазначені в цьому пункті ліфти не повинні бути гідравлічного типу.</w:t>
      </w:r>
    </w:p>
    <w:p w14:paraId="3322E1F2" w14:textId="77777777" w:rsidR="00DE4006" w:rsidRDefault="00DE4006">
      <w:pPr>
        <w:pStyle w:val="a5"/>
        <w:numPr>
          <w:ilvl w:val="1"/>
          <w:numId w:val="15"/>
        </w:numPr>
        <w:tabs>
          <w:tab w:val="left" w:pos="1536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1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протягом не менше ніж однієї години у разі пожежі в перегінному тунелі або на станції, включаючи під- платформні приміщення, кабельні колектори, БТП, СТП, ПТО.</w:t>
      </w:r>
    </w:p>
    <w:p w14:paraId="5C42E05F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шляхах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слід встановлювати </w:t>
      </w:r>
      <w:proofErr w:type="spellStart"/>
      <w:r>
        <w:rPr>
          <w:color w:val="1E1916"/>
        </w:rPr>
        <w:t>протидимні</w:t>
      </w:r>
      <w:proofErr w:type="spellEnd"/>
      <w:r>
        <w:rPr>
          <w:color w:val="1E1916"/>
        </w:rPr>
        <w:t xml:space="preserve"> штори (завіси) з класом вогнестійкості ЕІ 30 із автоматичним і ручним керуванням з ДПС.</w:t>
      </w:r>
    </w:p>
    <w:p w14:paraId="0CA68617" w14:textId="77777777" w:rsidR="00DE4006" w:rsidRDefault="00DE4006">
      <w:pPr>
        <w:pStyle w:val="a3"/>
        <w:kinsoku w:val="0"/>
        <w:overflowPunct w:val="0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Задимленість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ескалаторного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дозволяється.</w:t>
      </w:r>
    </w:p>
    <w:p w14:paraId="6B72D135" w14:textId="77777777" w:rsidR="00DE4006" w:rsidRDefault="00DE4006">
      <w:pPr>
        <w:pStyle w:val="a5"/>
        <w:numPr>
          <w:ilvl w:val="1"/>
          <w:numId w:val="15"/>
        </w:numPr>
        <w:tabs>
          <w:tab w:val="left" w:pos="1678"/>
        </w:tabs>
        <w:kinsoku w:val="0"/>
        <w:overflowPunct w:val="0"/>
        <w:spacing w:before="89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машинного залу ескалаторів слід обладнувати системою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 та тепло- видалення з автоматичним включенням від автоматичних установок пожежної сигналізації та пожежогасіння і дистанційним керуванням з приміщення ДПС.</w:t>
      </w:r>
    </w:p>
    <w:p w14:paraId="2ED0C894" w14:textId="77777777" w:rsidR="00DE4006" w:rsidRDefault="00DE4006">
      <w:pPr>
        <w:pStyle w:val="a5"/>
        <w:numPr>
          <w:ilvl w:val="1"/>
          <w:numId w:val="15"/>
        </w:numPr>
        <w:tabs>
          <w:tab w:val="left" w:pos="1678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тунельної вентиляції повинні забезпечувати аварійні режими роботи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теплових чинників пожежі за температури диму не менше ніж 200 °С.</w:t>
      </w:r>
    </w:p>
    <w:p w14:paraId="1AABA604" w14:textId="77777777" w:rsidR="00DE4006" w:rsidRDefault="00DE4006">
      <w:pPr>
        <w:pStyle w:val="a5"/>
        <w:numPr>
          <w:ilvl w:val="1"/>
          <w:numId w:val="15"/>
        </w:numPr>
        <w:tabs>
          <w:tab w:val="left" w:pos="1660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технологічних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машинних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залів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влашто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вується</w:t>
      </w:r>
      <w:proofErr w:type="spellEnd"/>
      <w:r>
        <w:rPr>
          <w:color w:val="1E1916"/>
          <w:sz w:val="21"/>
          <w:szCs w:val="21"/>
        </w:rPr>
        <w:t xml:space="preserve"> не менше ніж два розосереджених шляхи евакуації.</w:t>
      </w:r>
    </w:p>
    <w:p w14:paraId="460CAF89" w14:textId="77777777" w:rsidR="00DE4006" w:rsidRDefault="00DE4006">
      <w:pPr>
        <w:pStyle w:val="a3"/>
        <w:kinsoku w:val="0"/>
        <w:overflowPunct w:val="0"/>
        <w:spacing w:line="236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Із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притунельних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перегоні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один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вихід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перегінні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тунелі.</w:t>
      </w:r>
    </w:p>
    <w:p w14:paraId="6FB6EA91" w14:textId="77777777" w:rsidR="00DE4006" w:rsidRDefault="00DE4006">
      <w:pPr>
        <w:pStyle w:val="a3"/>
        <w:kinsoku w:val="0"/>
        <w:overflowPunct w:val="0"/>
        <w:spacing w:before="37" w:line="276" w:lineRule="auto"/>
        <w:ind w:right="115"/>
        <w:rPr>
          <w:color w:val="1E1916"/>
        </w:rPr>
      </w:pPr>
      <w:r>
        <w:rPr>
          <w:color w:val="1E1916"/>
        </w:rPr>
        <w:t xml:space="preserve">Коридори БТП і ПТО </w:t>
      </w:r>
      <w:proofErr w:type="spellStart"/>
      <w:r>
        <w:rPr>
          <w:color w:val="1E1916"/>
        </w:rPr>
        <w:t>ізолюються</w:t>
      </w:r>
      <w:proofErr w:type="spellEnd"/>
      <w:r>
        <w:rPr>
          <w:color w:val="1E1916"/>
        </w:rPr>
        <w:t xml:space="preserve"> від сходової клітини протипожежними перегородками 1-го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типу і дверима згідно з ДБН В.1.1-7.</w:t>
      </w:r>
    </w:p>
    <w:p w14:paraId="5751A7AC" w14:textId="77777777" w:rsidR="00DE4006" w:rsidRDefault="00DE4006">
      <w:pPr>
        <w:pStyle w:val="a3"/>
        <w:kinsoku w:val="0"/>
        <w:overflowPunct w:val="0"/>
        <w:spacing w:line="276" w:lineRule="auto"/>
        <w:rPr>
          <w:color w:val="1E1916"/>
        </w:rPr>
      </w:pPr>
      <w:r>
        <w:rPr>
          <w:color w:val="1E1916"/>
        </w:rPr>
        <w:t xml:space="preserve">Входи (виходи) в кабельні колектори, </w:t>
      </w:r>
      <w:proofErr w:type="spellStart"/>
      <w:r>
        <w:rPr>
          <w:color w:val="1E1916"/>
        </w:rPr>
        <w:t>підплатформні</w:t>
      </w:r>
      <w:proofErr w:type="spellEnd"/>
      <w:r>
        <w:rPr>
          <w:color w:val="1E1916"/>
        </w:rPr>
        <w:t xml:space="preserve"> приміщення, машинні зали ескалаторів, СТП, в приміщення ДПС слід передбачати через тамбури.</w:t>
      </w:r>
    </w:p>
    <w:p w14:paraId="729A5A02" w14:textId="77777777" w:rsidR="00DE4006" w:rsidRDefault="00DE4006">
      <w:pPr>
        <w:pStyle w:val="a3"/>
        <w:kinsoku w:val="0"/>
        <w:overflowPunct w:val="0"/>
        <w:spacing w:line="276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67BE77A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A6C0AC2" w14:textId="77777777" w:rsidR="00DE4006" w:rsidRDefault="00DE4006">
      <w:pPr>
        <w:pStyle w:val="a5"/>
        <w:numPr>
          <w:ilvl w:val="1"/>
          <w:numId w:val="15"/>
        </w:numPr>
        <w:tabs>
          <w:tab w:val="left" w:pos="1106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Розміри проходів на шляхах евакуації обслуговуючого персоналу із службових і </w:t>
      </w:r>
      <w:proofErr w:type="spellStart"/>
      <w:r>
        <w:rPr>
          <w:color w:val="1E1916"/>
          <w:sz w:val="21"/>
          <w:szCs w:val="21"/>
        </w:rPr>
        <w:t>техно</w:t>
      </w:r>
      <w:proofErr w:type="spellEnd"/>
      <w:r>
        <w:rPr>
          <w:color w:val="1E1916"/>
          <w:sz w:val="21"/>
          <w:szCs w:val="21"/>
        </w:rPr>
        <w:t>- логічних приміщень станції повинні задовольняти вимогам ДБН В.1.1-7.</w:t>
      </w:r>
    </w:p>
    <w:p w14:paraId="1DE5B3B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Мінімальний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клас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конструктивних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елементів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світлових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ліхтарів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 менше ніж EI 45, а елементів їх заповнень – не менше ЕІ 15.</w:t>
      </w:r>
    </w:p>
    <w:p w14:paraId="102BEAB8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Каркаси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павільйонів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виходах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(входах)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суміщених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переходів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світлопрозоре заповнення слід виконувати з негорючих матеріалів.</w:t>
      </w:r>
    </w:p>
    <w:p w14:paraId="7FD83EA6" w14:textId="77777777" w:rsidR="00DE4006" w:rsidRDefault="00DE4006">
      <w:pPr>
        <w:pStyle w:val="a5"/>
        <w:numPr>
          <w:ilvl w:val="1"/>
          <w:numId w:val="15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Будівельні конструкції споруд підземних та наземних (надземних) закритих ліній метро- </w:t>
      </w:r>
      <w:proofErr w:type="spellStart"/>
      <w:r>
        <w:rPr>
          <w:color w:val="1E1916"/>
          <w:sz w:val="21"/>
          <w:szCs w:val="21"/>
        </w:rPr>
        <w:t>політену</w:t>
      </w:r>
      <w:proofErr w:type="spellEnd"/>
      <w:r>
        <w:rPr>
          <w:color w:val="1E1916"/>
          <w:sz w:val="21"/>
          <w:szCs w:val="21"/>
        </w:rPr>
        <w:t xml:space="preserve"> повинні виконуватися з негорючих матеріалів та мати мінімальні класи вогнестійкості,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 наведено у таблиці 5.</w:t>
      </w:r>
    </w:p>
    <w:p w14:paraId="25E87425" w14:textId="77777777" w:rsidR="00DE4006" w:rsidRDefault="00DE4006">
      <w:pPr>
        <w:pStyle w:val="a3"/>
        <w:kinsoku w:val="0"/>
        <w:overflowPunct w:val="0"/>
        <w:spacing w:before="87"/>
        <w:ind w:left="110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5</w:t>
      </w:r>
      <w:r>
        <w:rPr>
          <w:b/>
          <w:bCs/>
          <w:color w:val="1E1916"/>
          <w:spacing w:val="-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Мінімальні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класи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конструкцій</w:t>
      </w:r>
    </w:p>
    <w:p w14:paraId="61BC836F" w14:textId="77777777" w:rsidR="00DE4006" w:rsidRDefault="00DE4006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4"/>
        <w:gridCol w:w="1623"/>
      </w:tblGrid>
      <w:tr w:rsidR="00DE4006" w:rsidRPr="00FB7BB8" w14:paraId="4E7ABBD9" w14:textId="77777777">
        <w:trPr>
          <w:trHeight w:val="615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0B2AEB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F7A3AE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93" w:right="268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33BA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29" w:firstLine="3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Класи вогнестійкості</w:t>
            </w:r>
          </w:p>
        </w:tc>
      </w:tr>
      <w:tr w:rsidR="00DE4006" w:rsidRPr="00FB7BB8" w14:paraId="0C6D8537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8549B3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Оправа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пристанційних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притунельних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споруд,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пілони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69380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09698B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90</w:t>
            </w:r>
          </w:p>
        </w:tc>
      </w:tr>
      <w:tr w:rsidR="00DE4006" w:rsidRPr="00FB7BB8" w14:paraId="440395DB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9C559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Колони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8B533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1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</w:tr>
      <w:tr w:rsidR="00DE4006" w:rsidRPr="00FB7BB8" w14:paraId="0D360C78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8D39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Огороджувальні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сходових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клітин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FA2A4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</w:tr>
      <w:tr w:rsidR="00DE4006" w:rsidRPr="00FB7BB8" w14:paraId="1CE43D3D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88FD2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1048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Огороджувальні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підстанцій,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-фарбувальних матеріалів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63DB44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0DF985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90</w:t>
            </w:r>
          </w:p>
        </w:tc>
      </w:tr>
      <w:tr w:rsidR="00DE4006" w:rsidRPr="00FB7BB8" w14:paraId="216EEE57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E1BC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Сходові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площадки,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косоури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східці,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балки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марші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клітин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відкритих сходів, платформи, конструкції внутрішніх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перекриттів</w:t>
            </w:r>
            <w:proofErr w:type="spellEnd"/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4BDB9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4335C7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60</w:t>
            </w:r>
          </w:p>
        </w:tc>
      </w:tr>
      <w:tr w:rsidR="00DE4006" w:rsidRPr="00FB7BB8" w14:paraId="415DC9E7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BA406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(перегородки)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коридорів,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тамбурів,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тамбур-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шлюзів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46274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</w:tr>
      <w:tr w:rsidR="00DE4006" w:rsidRPr="00FB7BB8" w14:paraId="04E79AB0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17672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(перегородки)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Д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DE156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</w:tr>
      <w:tr w:rsidR="00DE4006" w:rsidRPr="00FB7BB8" w14:paraId="1B89A78E" w14:textId="77777777">
        <w:trPr>
          <w:trHeight w:val="335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2600FE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Перегородки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суміжними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Д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00ECD0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</w:tr>
    </w:tbl>
    <w:p w14:paraId="0AEDAAB6" w14:textId="77777777" w:rsidR="00DE4006" w:rsidRDefault="00DE4006">
      <w:pPr>
        <w:pStyle w:val="a3"/>
        <w:kinsoku w:val="0"/>
        <w:overflowPunct w:val="0"/>
        <w:spacing w:before="163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Класи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несучих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світлових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ліхтарів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REI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45, а світлопрозорих огороджувальних конструкцій наземних (надземних) споруд метрополітену та конструктивних елементів їх заповнень – не менше ніж EI 30.</w:t>
      </w:r>
    </w:p>
    <w:p w14:paraId="5ABAC8F7" w14:textId="77777777" w:rsidR="00DE4006" w:rsidRDefault="00DE4006">
      <w:pPr>
        <w:pStyle w:val="a5"/>
        <w:numPr>
          <w:ilvl w:val="1"/>
          <w:numId w:val="15"/>
        </w:numPr>
        <w:tabs>
          <w:tab w:val="left" w:pos="1122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покриттів наземних (надземних) ділянок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лінії метрополітену повинні вико- </w:t>
      </w:r>
      <w:proofErr w:type="spellStart"/>
      <w:r>
        <w:rPr>
          <w:color w:val="1E1916"/>
          <w:sz w:val="21"/>
          <w:szCs w:val="21"/>
        </w:rPr>
        <w:t>нуватися</w:t>
      </w:r>
      <w:proofErr w:type="spellEnd"/>
      <w:r>
        <w:rPr>
          <w:color w:val="1E1916"/>
          <w:sz w:val="21"/>
          <w:szCs w:val="21"/>
        </w:rPr>
        <w:t xml:space="preserve"> із негорючих матеріалів із мінімальним класом вогнестійкості REI 60.</w:t>
      </w:r>
    </w:p>
    <w:p w14:paraId="4ABCA0CE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Клас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вогнестійкості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повітропроводів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визначається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В.2.5-56,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</w:t>
      </w:r>
      <w:r>
        <w:rPr>
          <w:color w:val="1E1916"/>
          <w:spacing w:val="-5"/>
          <w:sz w:val="21"/>
          <w:szCs w:val="21"/>
        </w:rPr>
        <w:t>67.</w:t>
      </w:r>
    </w:p>
    <w:p w14:paraId="4171E4BD" w14:textId="77777777" w:rsidR="00DE4006" w:rsidRDefault="00DE4006">
      <w:pPr>
        <w:pStyle w:val="a5"/>
        <w:numPr>
          <w:ilvl w:val="1"/>
          <w:numId w:val="15"/>
        </w:numPr>
        <w:tabs>
          <w:tab w:val="left" w:pos="1131"/>
        </w:tabs>
        <w:kinsoku w:val="0"/>
        <w:overflowPunct w:val="0"/>
        <w:spacing w:before="105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трубопроводів,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коробів,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лотоків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драбин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належати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класу стійких до поширювання полум’я.</w:t>
      </w:r>
    </w:p>
    <w:p w14:paraId="496101B3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спорудах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кабелі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межами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 ДБН В.1.2-7.</w:t>
      </w:r>
    </w:p>
    <w:p w14:paraId="298AFE1B" w14:textId="77777777" w:rsidR="00DE4006" w:rsidRDefault="00DE4006">
      <w:pPr>
        <w:pStyle w:val="a5"/>
        <w:numPr>
          <w:ilvl w:val="1"/>
          <w:numId w:val="15"/>
        </w:numPr>
        <w:tabs>
          <w:tab w:val="left" w:pos="114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Припливні і витяжні агрегати вентиляції акумуляторного приміщення підстанції слід застосовувати у вибухозахисному виконанні.</w:t>
      </w:r>
    </w:p>
    <w:p w14:paraId="54430FA0" w14:textId="77777777" w:rsidR="00DE4006" w:rsidRDefault="00DE4006">
      <w:pPr>
        <w:pStyle w:val="a5"/>
        <w:numPr>
          <w:ilvl w:val="1"/>
          <w:numId w:val="15"/>
        </w:numPr>
        <w:tabs>
          <w:tab w:val="left" w:pos="1146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в спорудах (будівлях) метрополітену слід обладнувати автоматичними системами пожежогасіння і пожежної сигналізації відповідно до вимог ДБН В.2.5-56.</w:t>
      </w:r>
    </w:p>
    <w:p w14:paraId="2BBB4159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Для раннього виявлення осередку пожежі на об’єктах метрополітену слід застосовувати адресну СПС.</w:t>
      </w:r>
    </w:p>
    <w:p w14:paraId="49C6AD1A" w14:textId="77777777" w:rsidR="00DE4006" w:rsidRDefault="00DE4006">
      <w:pPr>
        <w:pStyle w:val="a5"/>
        <w:numPr>
          <w:ilvl w:val="1"/>
          <w:numId w:val="15"/>
        </w:numPr>
        <w:tabs>
          <w:tab w:val="left" w:pos="1130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Вестибюль, вбудований у будівлю іншого призначення, повинен бути відокремлений суцільними протипожежними стінами і перекриттям із мінімальним класом вогнестійкості REI 150. Мінімальний клас вогнестійкості будівельних конструкцій наземних вестибюлів та надземних станцій і будівель електродепо, а також будівель ЕППС слід приймати II ступеня вогнестійкості згідно з ДБН В.1.1-7.</w:t>
      </w:r>
    </w:p>
    <w:p w14:paraId="65EB9A01" w14:textId="77777777" w:rsidR="00DE4006" w:rsidRDefault="00DE4006">
      <w:pPr>
        <w:pStyle w:val="a5"/>
        <w:numPr>
          <w:ilvl w:val="1"/>
          <w:numId w:val="15"/>
        </w:numPr>
        <w:tabs>
          <w:tab w:val="left" w:pos="1073"/>
        </w:tabs>
        <w:kinsoku w:val="0"/>
        <w:overflowPunct w:val="0"/>
        <w:spacing w:before="66"/>
        <w:ind w:left="1072" w:hanging="566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Люки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перекриттях</w:t>
      </w:r>
      <w:r>
        <w:rPr>
          <w:color w:val="1E1916"/>
          <w:spacing w:val="11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платформ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та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стінах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станцій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повинні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бути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протипожежними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2-го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типу.</w:t>
      </w:r>
    </w:p>
    <w:p w14:paraId="1A801738" w14:textId="77777777" w:rsidR="00DE4006" w:rsidRDefault="00DE4006">
      <w:pPr>
        <w:pStyle w:val="a5"/>
        <w:numPr>
          <w:ilvl w:val="1"/>
          <w:numId w:val="15"/>
        </w:numPr>
        <w:tabs>
          <w:tab w:val="left" w:pos="1073"/>
        </w:tabs>
        <w:kinsoku w:val="0"/>
        <w:overflowPunct w:val="0"/>
        <w:spacing w:before="66"/>
        <w:ind w:left="1072" w:hanging="566"/>
        <w:rPr>
          <w:color w:val="1E1916"/>
          <w:spacing w:val="-2"/>
          <w:w w:val="95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F0786A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EC671B1" w14:textId="77777777" w:rsidR="00DE4006" w:rsidRDefault="00DE4006">
      <w:pPr>
        <w:pStyle w:val="a5"/>
        <w:numPr>
          <w:ilvl w:val="1"/>
          <w:numId w:val="15"/>
        </w:numPr>
        <w:tabs>
          <w:tab w:val="left" w:pos="1745"/>
        </w:tabs>
        <w:kinsoku w:val="0"/>
        <w:overflowPunct w:val="0"/>
        <w:spacing w:before="66" w:line="278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зберігання мастильних матеріалів відокремлюються протипожежними стінами та дверима 1-го типу.</w:t>
      </w:r>
    </w:p>
    <w:p w14:paraId="3E045AC8" w14:textId="77777777" w:rsidR="00DE4006" w:rsidRDefault="00DE4006">
      <w:pPr>
        <w:pStyle w:val="a5"/>
        <w:numPr>
          <w:ilvl w:val="1"/>
          <w:numId w:val="15"/>
        </w:numPr>
        <w:tabs>
          <w:tab w:val="left" w:pos="1731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разі спрацювання систем автоматичної пожежної сигналізації та автоматичного пожежогасіння в установках метрополітену повинно бути передбачено автоматичне вимкнення вентиляторів установок систем місцевої вентиляції і кондиціонування (крім повітряно-теплових завіс) з наступним вмиканням систем димовидалення і підпору повітря.</w:t>
      </w:r>
    </w:p>
    <w:p w14:paraId="481B8F6F" w14:textId="77777777" w:rsidR="00DE4006" w:rsidRDefault="00DE4006">
      <w:pPr>
        <w:pStyle w:val="a5"/>
        <w:numPr>
          <w:ilvl w:val="1"/>
          <w:numId w:val="15"/>
        </w:numPr>
        <w:tabs>
          <w:tab w:val="left" w:pos="1696"/>
        </w:tabs>
        <w:kinsoku w:val="0"/>
        <w:overflowPunct w:val="0"/>
        <w:spacing w:before="67" w:line="278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 xml:space="preserve">-ремонтному корпусі електродепо в пристроях контактного </w:t>
      </w:r>
      <w:proofErr w:type="spellStart"/>
      <w:r>
        <w:rPr>
          <w:color w:val="1E1916"/>
          <w:sz w:val="21"/>
          <w:szCs w:val="21"/>
        </w:rPr>
        <w:t>шинопроводу</w:t>
      </w:r>
      <w:proofErr w:type="spellEnd"/>
      <w:r>
        <w:rPr>
          <w:color w:val="1E1916"/>
          <w:sz w:val="21"/>
          <w:szCs w:val="21"/>
        </w:rPr>
        <w:t xml:space="preserve"> і тягової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нитки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ходової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3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автоматичне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у разі спрацювання автоматичних установок пожежогасіння.</w:t>
      </w:r>
    </w:p>
    <w:p w14:paraId="645A7AED" w14:textId="77777777" w:rsidR="00DE4006" w:rsidRDefault="00DE4006">
      <w:pPr>
        <w:pStyle w:val="a5"/>
        <w:numPr>
          <w:ilvl w:val="1"/>
          <w:numId w:val="15"/>
        </w:numPr>
        <w:tabs>
          <w:tab w:val="left" w:pos="1712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 усіх об’єктів метрополітену необхідно забезпечувати передачу сигналів пожежної тривоги у центр приймання тривожних оповіщень метрополітену (далі – ЦПТСМ).</w:t>
      </w:r>
    </w:p>
    <w:p w14:paraId="7E2ABB9F" w14:textId="77777777" w:rsidR="00DE4006" w:rsidRDefault="00DE4006">
      <w:pPr>
        <w:pStyle w:val="a5"/>
        <w:numPr>
          <w:ilvl w:val="1"/>
          <w:numId w:val="15"/>
        </w:numPr>
        <w:tabs>
          <w:tab w:val="left" w:pos="1685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разі розміщення пожежних кран-комплектів на магістральному трубопроводі систем водяного пожежогасіння з автоматичним або дистанційним пуском у розрахунках необхідно </w:t>
      </w:r>
      <w:proofErr w:type="spellStart"/>
      <w:r>
        <w:rPr>
          <w:color w:val="1E1916"/>
          <w:sz w:val="21"/>
          <w:szCs w:val="21"/>
        </w:rPr>
        <w:t>вра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ховувати</w:t>
      </w:r>
      <w:proofErr w:type="spellEnd"/>
      <w:r>
        <w:rPr>
          <w:color w:val="1E1916"/>
          <w:sz w:val="21"/>
          <w:szCs w:val="21"/>
        </w:rPr>
        <w:t xml:space="preserve"> сумарну потребу води у разі одночасного використання пожежних кран-комплектів та систем пожежогасіння.</w:t>
      </w:r>
    </w:p>
    <w:p w14:paraId="486CC7AF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(надземній)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ділянці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галереєю слід передбачати прокладання </w:t>
      </w:r>
      <w:proofErr w:type="spellStart"/>
      <w:r>
        <w:rPr>
          <w:color w:val="1E1916"/>
          <w:sz w:val="21"/>
          <w:szCs w:val="21"/>
        </w:rPr>
        <w:t>сухотруба</w:t>
      </w:r>
      <w:proofErr w:type="spellEnd"/>
      <w:r>
        <w:rPr>
          <w:color w:val="1E1916"/>
          <w:sz w:val="21"/>
          <w:szCs w:val="21"/>
        </w:rPr>
        <w:t xml:space="preserve">, з’єднаного засувками з електроприводами з трубо- проводами </w:t>
      </w:r>
      <w:proofErr w:type="spellStart"/>
      <w:r>
        <w:rPr>
          <w:color w:val="1E1916"/>
          <w:sz w:val="21"/>
          <w:szCs w:val="21"/>
        </w:rPr>
        <w:t>примикаючої</w:t>
      </w:r>
      <w:proofErr w:type="spellEnd"/>
      <w:r>
        <w:rPr>
          <w:color w:val="1E1916"/>
          <w:sz w:val="21"/>
          <w:szCs w:val="21"/>
        </w:rPr>
        <w:t xml:space="preserve"> водопровідної мережі підземних ділянок лінії.</w:t>
      </w:r>
    </w:p>
    <w:p w14:paraId="1035676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закладення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укладати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сухотруб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установкою засувок і запірними вентилями.</w:t>
      </w:r>
    </w:p>
    <w:p w14:paraId="6BCCCAA8" w14:textId="77777777" w:rsidR="00DE4006" w:rsidRDefault="00DE4006">
      <w:pPr>
        <w:pStyle w:val="a5"/>
        <w:numPr>
          <w:ilvl w:val="1"/>
          <w:numId w:val="15"/>
        </w:numPr>
        <w:tabs>
          <w:tab w:val="left" w:pos="1680"/>
        </w:tabs>
        <w:kinsoku w:val="0"/>
        <w:overflowPunct w:val="0"/>
        <w:spacing w:before="66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Станції, включаючи всі </w:t>
      </w:r>
      <w:proofErr w:type="spellStart"/>
      <w:r>
        <w:rPr>
          <w:color w:val="1E1916"/>
          <w:sz w:val="21"/>
          <w:szCs w:val="21"/>
        </w:rPr>
        <w:t>підплатформні</w:t>
      </w:r>
      <w:proofErr w:type="spellEnd"/>
      <w:r>
        <w:rPr>
          <w:color w:val="1E1916"/>
          <w:sz w:val="21"/>
          <w:szCs w:val="21"/>
        </w:rPr>
        <w:t xml:space="preserve"> приміщення, ПТО, тунелі,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z w:val="21"/>
          <w:szCs w:val="21"/>
        </w:rPr>
        <w:t xml:space="preserve"> споруди, підстанції, кабельні колектори, машинні приміщення ескалаторів, колії 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управлінням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евакуа</w:t>
      </w:r>
      <w:proofErr w:type="spellEnd"/>
      <w:r>
        <w:rPr>
          <w:color w:val="1E1916"/>
          <w:sz w:val="21"/>
          <w:szCs w:val="21"/>
        </w:rPr>
        <w:t xml:space="preserve">- цією (СО) пасажирів та експлуатаційного персоналу у разі виникнення пожежі та аварії з </w:t>
      </w:r>
      <w:proofErr w:type="spellStart"/>
      <w:r>
        <w:rPr>
          <w:color w:val="1E1916"/>
          <w:sz w:val="21"/>
          <w:szCs w:val="21"/>
        </w:rPr>
        <w:t>оповi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щенням</w:t>
      </w:r>
      <w:proofErr w:type="spellEnd"/>
      <w:r>
        <w:rPr>
          <w:color w:val="1E1916"/>
          <w:sz w:val="21"/>
          <w:szCs w:val="21"/>
        </w:rPr>
        <w:t xml:space="preserve"> із ДПС і каси кожного вестибюля згідно з ДБН В.2.5-56.</w:t>
      </w:r>
    </w:p>
    <w:p w14:paraId="2A8792FB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СО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забезпечувати:</w:t>
      </w:r>
    </w:p>
    <w:p w14:paraId="2E1E7C14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передачу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628ADD63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трансляцію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мовних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повідомлень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пожежі;</w:t>
      </w:r>
    </w:p>
    <w:p w14:paraId="045BFBCE" w14:textId="77777777" w:rsidR="00DE4006" w:rsidRDefault="00DE4006">
      <w:pPr>
        <w:pStyle w:val="a5"/>
        <w:numPr>
          <w:ilvl w:val="0"/>
          <w:numId w:val="8"/>
        </w:numPr>
        <w:tabs>
          <w:tab w:val="left" w:pos="1284"/>
        </w:tabs>
        <w:kinsoku w:val="0"/>
        <w:overflowPunct w:val="0"/>
        <w:spacing w:before="39" w:line="278" w:lineRule="auto"/>
        <w:ind w:right="125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передачу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окремі</w:t>
      </w:r>
      <w:r>
        <w:rPr>
          <w:color w:val="1E1916"/>
          <w:spacing w:val="3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повідомлень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щодо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місць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займання,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 евакуації та поведінки, що забезпечує особисту безпеку;</w:t>
      </w:r>
    </w:p>
    <w:p w14:paraId="57D7C355" w14:textId="77777777" w:rsidR="00DE4006" w:rsidRDefault="00DE4006">
      <w:pPr>
        <w:pStyle w:val="a5"/>
        <w:numPr>
          <w:ilvl w:val="0"/>
          <w:numId w:val="8"/>
        </w:numPr>
        <w:tabs>
          <w:tab w:val="left" w:pos="1257"/>
        </w:tabs>
        <w:kinsoku w:val="0"/>
        <w:overflowPunct w:val="0"/>
        <w:spacing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односторонній зв’язок ДПС з усіма приміщеннями, в яких перебуває персонал, </w:t>
      </w:r>
      <w:proofErr w:type="spellStart"/>
      <w:r>
        <w:rPr>
          <w:color w:val="1E1916"/>
          <w:sz w:val="21"/>
          <w:szCs w:val="21"/>
        </w:rPr>
        <w:t>відповідаль</w:t>
      </w:r>
      <w:proofErr w:type="spellEnd"/>
      <w:r>
        <w:rPr>
          <w:color w:val="1E1916"/>
          <w:sz w:val="21"/>
          <w:szCs w:val="21"/>
        </w:rPr>
        <w:t>- ний за забезпечення безпечної евакуації людей;</w:t>
      </w:r>
    </w:p>
    <w:p w14:paraId="0B6D883F" w14:textId="77777777" w:rsidR="00DE4006" w:rsidRDefault="00DE4006">
      <w:pPr>
        <w:pStyle w:val="a5"/>
        <w:numPr>
          <w:ilvl w:val="0"/>
          <w:numId w:val="8"/>
        </w:numPr>
        <w:tabs>
          <w:tab w:val="left" w:pos="1295"/>
        </w:tabs>
        <w:kinsoku w:val="0"/>
        <w:overflowPunct w:val="0"/>
        <w:spacing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двосторонній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зв’язок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ДПС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усіма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касами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оперативним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персоналом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СТП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машинного залу ескалаторів, відповідальним за забезпечення безпечної евакуації людей;</w:t>
      </w:r>
    </w:p>
    <w:p w14:paraId="04108FBD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рекомендованого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евакуації;</w:t>
      </w:r>
    </w:p>
    <w:p w14:paraId="0A66F7A4" w14:textId="77777777" w:rsidR="00DE4006" w:rsidRDefault="00DE4006">
      <w:pPr>
        <w:pStyle w:val="a5"/>
        <w:numPr>
          <w:ilvl w:val="0"/>
          <w:numId w:val="8"/>
        </w:numPr>
        <w:tabs>
          <w:tab w:val="left" w:pos="1234"/>
        </w:tabs>
        <w:kinsoku w:val="0"/>
        <w:overflowPunct w:val="0"/>
        <w:spacing w:before="38"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одночасну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необхідності,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послідовну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передачу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оповіщення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окремі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зони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споруд </w:t>
      </w:r>
      <w:r>
        <w:rPr>
          <w:color w:val="1E1916"/>
          <w:sz w:val="21"/>
          <w:szCs w:val="21"/>
        </w:rPr>
        <w:t>та приміщень;</w:t>
      </w:r>
    </w:p>
    <w:p w14:paraId="2B3707FA" w14:textId="77777777" w:rsidR="00DE4006" w:rsidRDefault="00DE4006">
      <w:pPr>
        <w:pStyle w:val="a5"/>
        <w:numPr>
          <w:ilvl w:val="0"/>
          <w:numId w:val="8"/>
        </w:numPr>
        <w:tabs>
          <w:tab w:val="left" w:pos="1255"/>
        </w:tabs>
        <w:kinsoku w:val="0"/>
        <w:overflowPunct w:val="0"/>
        <w:spacing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безперебійне функціонування протягом всього часу евакуації, включаючи евакуацію з пере- </w:t>
      </w:r>
      <w:proofErr w:type="spellStart"/>
      <w:r>
        <w:rPr>
          <w:color w:val="1E1916"/>
          <w:sz w:val="21"/>
          <w:szCs w:val="21"/>
        </w:rPr>
        <w:t>гінних</w:t>
      </w:r>
      <w:proofErr w:type="spellEnd"/>
      <w:r>
        <w:rPr>
          <w:color w:val="1E1916"/>
          <w:sz w:val="21"/>
          <w:szCs w:val="21"/>
        </w:rPr>
        <w:t xml:space="preserve"> тунелів.</w:t>
      </w:r>
    </w:p>
    <w:p w14:paraId="7939BA8A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67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Мережу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групами:</w:t>
      </w:r>
    </w:p>
    <w:p w14:paraId="36B62D3B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тунельна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споруди;</w:t>
      </w:r>
    </w:p>
    <w:p w14:paraId="05F1F5E5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платформна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2E731448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ескалаторна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ескалаторний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підходу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нього;</w:t>
      </w:r>
    </w:p>
    <w:p w14:paraId="0FDDC994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ліфтова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підходу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шахт;</w:t>
      </w:r>
    </w:p>
    <w:p w14:paraId="4A8AE7D1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вестибюльна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(виходу)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сторони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переходу;</w:t>
      </w:r>
    </w:p>
    <w:p w14:paraId="4DEC077B" w14:textId="77777777" w:rsidR="00DE4006" w:rsidRDefault="00DE4006">
      <w:pPr>
        <w:pStyle w:val="a5"/>
        <w:numPr>
          <w:ilvl w:val="0"/>
          <w:numId w:val="7"/>
        </w:numPr>
        <w:tabs>
          <w:tab w:val="left" w:pos="1276"/>
        </w:tabs>
        <w:kinsoku w:val="0"/>
        <w:overflowPunct w:val="0"/>
        <w:spacing w:before="39" w:line="278" w:lineRule="auto"/>
        <w:ind w:right="122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вулична – територія перед входом (виходом) наземної станції або суміщеного підземного </w:t>
      </w:r>
      <w:r>
        <w:rPr>
          <w:color w:val="1E1916"/>
          <w:spacing w:val="-2"/>
          <w:sz w:val="21"/>
          <w:szCs w:val="21"/>
        </w:rPr>
        <w:t>переходу;</w:t>
      </w:r>
    </w:p>
    <w:p w14:paraId="72E7C941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службова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коридори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виробничих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рівнях.</w:t>
      </w:r>
    </w:p>
    <w:p w14:paraId="4120BF12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4EE42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D930150" w14:textId="77777777" w:rsidR="00DE4006" w:rsidRDefault="00DE4006">
      <w:pPr>
        <w:pStyle w:val="a5"/>
        <w:numPr>
          <w:ilvl w:val="1"/>
          <w:numId w:val="15"/>
        </w:numPr>
        <w:tabs>
          <w:tab w:val="left" w:pos="1107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звукових та </w:t>
      </w:r>
      <w:proofErr w:type="spellStart"/>
      <w:r>
        <w:rPr>
          <w:color w:val="1E1916"/>
          <w:sz w:val="21"/>
          <w:szCs w:val="21"/>
        </w:rPr>
        <w:t>мовних</w:t>
      </w:r>
      <w:proofErr w:type="spellEnd"/>
      <w:r>
        <w:rPr>
          <w:color w:val="1E1916"/>
          <w:sz w:val="21"/>
          <w:szCs w:val="21"/>
        </w:rPr>
        <w:t xml:space="preserve"> оповіщувачів, їх розміщення та потужність повинні </w:t>
      </w:r>
      <w:proofErr w:type="spellStart"/>
      <w:r>
        <w:rPr>
          <w:color w:val="1E1916"/>
          <w:sz w:val="21"/>
          <w:szCs w:val="21"/>
        </w:rPr>
        <w:t>забез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печувати</w:t>
      </w:r>
      <w:proofErr w:type="spellEnd"/>
      <w:r>
        <w:rPr>
          <w:color w:val="1E1916"/>
          <w:sz w:val="21"/>
          <w:szCs w:val="21"/>
        </w:rPr>
        <w:t xml:space="preserve"> необхідну чутність в усіх місцях, де перебувають пасажири та експлуатаційний (опера- </w:t>
      </w:r>
      <w:proofErr w:type="spellStart"/>
      <w:r>
        <w:rPr>
          <w:color w:val="1E1916"/>
          <w:sz w:val="21"/>
          <w:szCs w:val="21"/>
        </w:rPr>
        <w:t>тивний</w:t>
      </w:r>
      <w:proofErr w:type="spellEnd"/>
      <w:r>
        <w:rPr>
          <w:color w:val="1E1916"/>
          <w:sz w:val="21"/>
          <w:szCs w:val="21"/>
        </w:rPr>
        <w:t>) персонал метрополітену.</w:t>
      </w:r>
    </w:p>
    <w:p w14:paraId="5BA6116F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СО повинна забезпечувати оперативне коригування управлінських команд через мікрофони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 ДПС та каси. Слід передбачати дублюючі пульти диктора.</w:t>
      </w:r>
    </w:p>
    <w:p w14:paraId="0CF7B215" w14:textId="77777777" w:rsidR="00DE4006" w:rsidRDefault="00DE4006">
      <w:pPr>
        <w:pStyle w:val="a5"/>
        <w:numPr>
          <w:ilvl w:val="1"/>
          <w:numId w:val="15"/>
        </w:numPr>
        <w:tabs>
          <w:tab w:val="left" w:pos="1118"/>
        </w:tabs>
        <w:kinsoku w:val="0"/>
        <w:overflowPunct w:val="0"/>
        <w:spacing w:before="5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СПДЗ метрополітену включає СПДЗ станційних комплексів, СПДЗ перегінних тунелів, СПДЗ пасажирських зон та СПДЗ блоків службових і технічних приміщень.</w:t>
      </w:r>
    </w:p>
    <w:p w14:paraId="1577928B" w14:textId="77777777" w:rsidR="00DE4006" w:rsidRDefault="00DE4006">
      <w:pPr>
        <w:pStyle w:val="a5"/>
        <w:numPr>
          <w:ilvl w:val="1"/>
          <w:numId w:val="15"/>
        </w:numPr>
        <w:tabs>
          <w:tab w:val="left" w:pos="1074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Коридори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природного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освітлення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завдовжки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більше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ніж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15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всіх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рівнях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слід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димовидалення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викидом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поверхню,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перегінний </w:t>
      </w:r>
      <w:r>
        <w:rPr>
          <w:color w:val="1E1916"/>
          <w:spacing w:val="-2"/>
          <w:sz w:val="21"/>
          <w:szCs w:val="21"/>
        </w:rPr>
        <w:t>тунель.</w:t>
      </w:r>
    </w:p>
    <w:p w14:paraId="273D99D7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Споруди метрополітену в місцях примикання до об’єктів будівництва слід відокремлю- вати від зони будівництва протипожежними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перегородками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(дверима) 1-го типу та перекриттям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3-го типу.</w:t>
      </w:r>
    </w:p>
    <w:p w14:paraId="0143A18E" w14:textId="77777777" w:rsidR="00DE4006" w:rsidRDefault="00DE4006">
      <w:pPr>
        <w:pStyle w:val="a5"/>
        <w:numPr>
          <w:ilvl w:val="1"/>
          <w:numId w:val="15"/>
        </w:numPr>
        <w:tabs>
          <w:tab w:val="left" w:pos="1101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САПП слід передбачати для управління протипожежним обладнанням, що спрямоване 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локалізацію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службового персоналу із приміщень будівель і споруд на початковій стадії пожежі.</w:t>
      </w:r>
    </w:p>
    <w:p w14:paraId="1A996CE6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18"/>
          <w:szCs w:val="18"/>
        </w:rPr>
      </w:pPr>
    </w:p>
    <w:p w14:paraId="0AF382C2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ЗОВНІШНІ</w:t>
      </w:r>
      <w:r>
        <w:rPr>
          <w:color w:val="1E1916"/>
          <w:spacing w:val="-2"/>
        </w:rPr>
        <w:t xml:space="preserve"> МЕРЕЖІ</w:t>
      </w:r>
    </w:p>
    <w:p w14:paraId="3AEC0B3B" w14:textId="77777777" w:rsidR="00DE4006" w:rsidRDefault="00DE4006">
      <w:pPr>
        <w:pStyle w:val="a5"/>
        <w:numPr>
          <w:ilvl w:val="1"/>
          <w:numId w:val="15"/>
        </w:numPr>
        <w:tabs>
          <w:tab w:val="left" w:pos="1012"/>
        </w:tabs>
        <w:kinsoku w:val="0"/>
        <w:overflowPunct w:val="0"/>
        <w:spacing w:before="9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життєзабезпечення об’єктів метрополітену під час експлуатації та на етапі </w:t>
      </w:r>
      <w:proofErr w:type="spellStart"/>
      <w:r>
        <w:rPr>
          <w:color w:val="1E1916"/>
          <w:sz w:val="21"/>
          <w:szCs w:val="21"/>
        </w:rPr>
        <w:t>будів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ництва</w:t>
      </w:r>
      <w:proofErr w:type="spellEnd"/>
      <w:r>
        <w:rPr>
          <w:color w:val="1E1916"/>
          <w:sz w:val="21"/>
          <w:szCs w:val="21"/>
        </w:rPr>
        <w:t xml:space="preserve"> необхідно передбачати точки вводу всіх зовнішніх міських інженерних мереж, зокрема: </w:t>
      </w:r>
      <w:r>
        <w:rPr>
          <w:color w:val="1E1916"/>
          <w:spacing w:val="-2"/>
          <w:sz w:val="21"/>
          <w:szCs w:val="21"/>
        </w:rPr>
        <w:t>мережі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теплопостачання, газопостачання, електрозабезпечення 10 (20) кВ і 0,4 кВ, водопостачання </w:t>
      </w:r>
      <w:r>
        <w:rPr>
          <w:color w:val="1E1916"/>
          <w:sz w:val="21"/>
          <w:szCs w:val="21"/>
        </w:rPr>
        <w:t>та водовідведення, зв’язку, дощової каналізації та зовнішнього освітлення.</w:t>
      </w:r>
    </w:p>
    <w:p w14:paraId="0C77A1DA" w14:textId="77777777" w:rsidR="00DE4006" w:rsidRDefault="00DE4006">
      <w:pPr>
        <w:pStyle w:val="a5"/>
        <w:numPr>
          <w:ilvl w:val="1"/>
          <w:numId w:val="15"/>
        </w:numPr>
        <w:tabs>
          <w:tab w:val="left" w:pos="999"/>
        </w:tabs>
        <w:kinsoku w:val="0"/>
        <w:overflowPunct w:val="0"/>
        <w:spacing w:before="5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трубопроводах водопостачання, каналізації, стиснутого повітря, інших </w:t>
      </w:r>
      <w:proofErr w:type="spellStart"/>
      <w:r>
        <w:rPr>
          <w:color w:val="1E1916"/>
          <w:sz w:val="21"/>
          <w:szCs w:val="21"/>
        </w:rPr>
        <w:t>продуктопро</w:t>
      </w:r>
      <w:proofErr w:type="spellEnd"/>
      <w:r>
        <w:rPr>
          <w:color w:val="1E1916"/>
          <w:sz w:val="21"/>
          <w:szCs w:val="21"/>
        </w:rPr>
        <w:t xml:space="preserve">- водах для систем життєзабезпечення сховищ та споруд подвійного призначення із захисними властивостями сховищ, розміщених у метрополітені, перед виходом їх на поверхню </w:t>
      </w:r>
      <w:proofErr w:type="spellStart"/>
      <w:r>
        <w:rPr>
          <w:color w:val="1E1916"/>
          <w:sz w:val="21"/>
          <w:szCs w:val="21"/>
        </w:rPr>
        <w:t>передбача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ється</w:t>
      </w:r>
      <w:proofErr w:type="spellEnd"/>
      <w:r>
        <w:rPr>
          <w:color w:val="1E1916"/>
          <w:sz w:val="21"/>
          <w:szCs w:val="21"/>
        </w:rPr>
        <w:t xml:space="preserve"> встановлення засувів у межах захищеної зони.</w:t>
      </w:r>
    </w:p>
    <w:p w14:paraId="6488E808" w14:textId="77777777" w:rsidR="00DE4006" w:rsidRDefault="00DE4006">
      <w:pPr>
        <w:pStyle w:val="a5"/>
        <w:numPr>
          <w:ilvl w:val="1"/>
          <w:numId w:val="15"/>
        </w:numPr>
        <w:tabs>
          <w:tab w:val="left" w:pos="958"/>
        </w:tabs>
        <w:kinsoku w:val="0"/>
        <w:overflowPunct w:val="0"/>
        <w:spacing w:before="5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вводах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інженерних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мереж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необхідно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автоматизований облік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енергетичних </w:t>
      </w:r>
      <w:r>
        <w:rPr>
          <w:color w:val="1E1916"/>
          <w:sz w:val="21"/>
          <w:szCs w:val="21"/>
        </w:rPr>
        <w:t>та водних ресурсів.</w:t>
      </w:r>
    </w:p>
    <w:p w14:paraId="733A71D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Інженерні мережі міста, що входять у метрополітен, повинні бути електрично ізольовані від споруд (контуру) метрополітену.</w:t>
      </w:r>
    </w:p>
    <w:p w14:paraId="242D42E2" w14:textId="77777777" w:rsidR="00DE4006" w:rsidRDefault="00DE4006">
      <w:pPr>
        <w:pStyle w:val="a5"/>
        <w:numPr>
          <w:ilvl w:val="1"/>
          <w:numId w:val="15"/>
        </w:numPr>
        <w:tabs>
          <w:tab w:val="left" w:pos="989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Точки вводу мереж теплопостачання слід проектувати згідно з ДБН В.2.5-39, </w:t>
      </w:r>
      <w:proofErr w:type="spellStart"/>
      <w:r>
        <w:rPr>
          <w:color w:val="1E1916"/>
          <w:sz w:val="21"/>
          <w:szCs w:val="21"/>
        </w:rPr>
        <w:t>газопоста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чання</w:t>
      </w:r>
      <w:proofErr w:type="spellEnd"/>
      <w:r>
        <w:rPr>
          <w:color w:val="1E1916"/>
          <w:sz w:val="21"/>
          <w:szCs w:val="21"/>
        </w:rPr>
        <w:t xml:space="preserve"> – згідно з ДБН В.2.5-20, водопостачання – згідно з ДБН В.2.5-74.</w:t>
      </w:r>
    </w:p>
    <w:p w14:paraId="776B9790" w14:textId="77777777" w:rsidR="00DE4006" w:rsidRDefault="00DE4006">
      <w:pPr>
        <w:pStyle w:val="a5"/>
        <w:numPr>
          <w:ilvl w:val="1"/>
          <w:numId w:val="15"/>
        </w:numPr>
        <w:tabs>
          <w:tab w:val="left" w:pos="1022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дощової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очисних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дощової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 та очисних споруд виробничої каналізації слід проектувати згідно з ДБН В.2.5-75.</w:t>
      </w:r>
    </w:p>
    <w:p w14:paraId="75A269BE" w14:textId="77777777" w:rsidR="00DE4006" w:rsidRDefault="00DE4006">
      <w:pPr>
        <w:pStyle w:val="a5"/>
        <w:numPr>
          <w:ilvl w:val="1"/>
          <w:numId w:val="15"/>
        </w:numPr>
        <w:tabs>
          <w:tab w:val="left" w:pos="1018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Зовнішнє освітлення поряд з територією метрополітену повинне створювати середнє горизонтальне освітлення в’їздів на територію не менше ніж 4 </w:t>
      </w:r>
      <w:proofErr w:type="spellStart"/>
      <w:r>
        <w:rPr>
          <w:color w:val="1E1916"/>
          <w:sz w:val="21"/>
          <w:szCs w:val="21"/>
        </w:rPr>
        <w:t>лк</w:t>
      </w:r>
      <w:proofErr w:type="spellEnd"/>
      <w:r>
        <w:rPr>
          <w:color w:val="1E1916"/>
          <w:sz w:val="21"/>
          <w:szCs w:val="21"/>
        </w:rPr>
        <w:t xml:space="preserve">, службово-господарських та пожежних проїздів – не менше ніж 2 </w:t>
      </w:r>
      <w:proofErr w:type="spellStart"/>
      <w:r>
        <w:rPr>
          <w:color w:val="1E1916"/>
          <w:sz w:val="21"/>
          <w:szCs w:val="21"/>
        </w:rPr>
        <w:t>лк</w:t>
      </w:r>
      <w:proofErr w:type="spellEnd"/>
      <w:r>
        <w:rPr>
          <w:color w:val="1E1916"/>
          <w:sz w:val="21"/>
          <w:szCs w:val="21"/>
        </w:rPr>
        <w:t>.</w:t>
      </w:r>
    </w:p>
    <w:p w14:paraId="72BF96BB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18"/>
          <w:szCs w:val="18"/>
        </w:rPr>
      </w:pPr>
    </w:p>
    <w:p w14:paraId="3B0675C0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СИСТЕМИ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РАННЬОГО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ВИЯВЛЕННЯ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НАДЗВИЧАЙНОЇ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СИТУАЦІЇ</w:t>
      </w:r>
    </w:p>
    <w:p w14:paraId="01E01D4C" w14:textId="77777777" w:rsidR="00DE4006" w:rsidRDefault="00DE4006">
      <w:pPr>
        <w:pStyle w:val="a5"/>
        <w:numPr>
          <w:ilvl w:val="1"/>
          <w:numId w:val="15"/>
        </w:numPr>
        <w:tabs>
          <w:tab w:val="left" w:pos="1027"/>
        </w:tabs>
        <w:kinsoku w:val="0"/>
        <w:overflowPunct w:val="0"/>
        <w:spacing w:before="9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раннього виявлення надзвичайної ситуації (далі – СРВНС) в метрополітені суміщають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процеси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загрози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ситуації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природного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техногенного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характеру,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спостереження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оброблення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інформації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щодо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поточного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опера- </w:t>
      </w:r>
      <w:proofErr w:type="spellStart"/>
      <w:r>
        <w:rPr>
          <w:color w:val="1E1916"/>
          <w:sz w:val="21"/>
          <w:szCs w:val="21"/>
        </w:rPr>
        <w:t>тивного</w:t>
      </w:r>
      <w:proofErr w:type="spellEnd"/>
      <w:r>
        <w:rPr>
          <w:color w:val="1E1916"/>
          <w:sz w:val="21"/>
          <w:szCs w:val="21"/>
        </w:rPr>
        <w:t xml:space="preserve"> надання прогнозованої інформації та оповіщення відповідальних осіб.</w:t>
      </w:r>
    </w:p>
    <w:p w14:paraId="0DD09839" w14:textId="77777777" w:rsidR="00DE4006" w:rsidRDefault="00DE4006">
      <w:pPr>
        <w:pStyle w:val="a5"/>
        <w:numPr>
          <w:ilvl w:val="1"/>
          <w:numId w:val="15"/>
        </w:numPr>
        <w:tabs>
          <w:tab w:val="left" w:pos="1033"/>
        </w:tabs>
        <w:kinsoku w:val="0"/>
        <w:overflowPunct w:val="0"/>
        <w:spacing w:before="5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СРВНС на лініях та дільницях метрополітену включають системи автоматизованого раннього виявлення надзвичайної ситуації, що працюють в режимі "онлайн".</w:t>
      </w:r>
    </w:p>
    <w:p w14:paraId="166C6B40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  <w:spacing w:val="-2"/>
        </w:rPr>
      </w:pPr>
      <w:r>
        <w:rPr>
          <w:color w:val="1E1916"/>
        </w:rPr>
        <w:t xml:space="preserve">До складу системи автоматизованого раннього виявлення надзвичайної ситуації входять такі </w:t>
      </w:r>
      <w:r>
        <w:rPr>
          <w:color w:val="1E1916"/>
          <w:spacing w:val="-2"/>
        </w:rPr>
        <w:t>системи:</w:t>
      </w:r>
    </w:p>
    <w:p w14:paraId="585B24A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установок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3B991F0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поїздів;</w:t>
      </w:r>
    </w:p>
    <w:p w14:paraId="7C48815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970E7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2120075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67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</w:t>
      </w:r>
      <w:r>
        <w:rPr>
          <w:color w:val="1E1916"/>
          <w:spacing w:val="-2"/>
          <w:sz w:val="21"/>
          <w:szCs w:val="21"/>
        </w:rPr>
        <w:t>зв’язку;</w:t>
      </w:r>
    </w:p>
    <w:p w14:paraId="77A8688F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електрокорозії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12C030E9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сигналізації;</w:t>
      </w:r>
    </w:p>
    <w:p w14:paraId="722110F7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сигналізації;</w:t>
      </w:r>
    </w:p>
    <w:p w14:paraId="7994C804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відеоспостереження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евакуацією;</w:t>
      </w:r>
    </w:p>
    <w:p w14:paraId="5BCA3E0F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повітря;</w:t>
      </w:r>
    </w:p>
    <w:p w14:paraId="78BBA1FC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геометричних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несучих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 з’єднання, параметрів стану ґрунтових вод.</w:t>
      </w:r>
    </w:p>
    <w:p w14:paraId="514226E6" w14:textId="77777777" w:rsidR="00DE4006" w:rsidRDefault="00DE4006">
      <w:pPr>
        <w:pStyle w:val="a5"/>
        <w:numPr>
          <w:ilvl w:val="1"/>
          <w:numId w:val="15"/>
        </w:numPr>
        <w:tabs>
          <w:tab w:val="left" w:pos="1605"/>
        </w:tabs>
        <w:kinsoku w:val="0"/>
        <w:overflowPunct w:val="0"/>
        <w:spacing w:before="53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 складу системи неавтоматизованого інструментального та візуального контролю входять системи моніторингу технічного стану несучих конструкцій метрополітену.</w:t>
      </w:r>
    </w:p>
    <w:p w14:paraId="71DB2430" w14:textId="77777777" w:rsidR="00DE4006" w:rsidRDefault="00DE4006">
      <w:pPr>
        <w:pStyle w:val="a5"/>
        <w:numPr>
          <w:ilvl w:val="1"/>
          <w:numId w:val="15"/>
        </w:numPr>
        <w:tabs>
          <w:tab w:val="left" w:pos="1593"/>
        </w:tabs>
        <w:kinsoku w:val="0"/>
        <w:overflowPunct w:val="0"/>
        <w:spacing w:before="64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Взаємодія СРВНС з іншими системами та устаткуванням, що не входять до складу СРВНС, повинна забезпечувати координацію управління, контроль, сигналізацію та </w:t>
      </w:r>
      <w:proofErr w:type="spellStart"/>
      <w:r>
        <w:rPr>
          <w:color w:val="1E1916"/>
          <w:sz w:val="21"/>
          <w:szCs w:val="21"/>
        </w:rPr>
        <w:t>електрокеру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</w:t>
      </w:r>
      <w:proofErr w:type="spellEnd"/>
      <w:r>
        <w:rPr>
          <w:color w:val="1E1916"/>
          <w:sz w:val="21"/>
          <w:szCs w:val="21"/>
        </w:rPr>
        <w:t xml:space="preserve"> роботою цих систем та устаткування.</w:t>
      </w:r>
    </w:p>
    <w:p w14:paraId="7F082F15" w14:textId="77777777" w:rsidR="00DE4006" w:rsidRDefault="00DE4006">
      <w:pPr>
        <w:pStyle w:val="a5"/>
        <w:numPr>
          <w:ilvl w:val="1"/>
          <w:numId w:val="15"/>
        </w:numPr>
        <w:tabs>
          <w:tab w:val="left" w:pos="1532"/>
        </w:tabs>
        <w:kinsoku w:val="0"/>
        <w:overflowPunct w:val="0"/>
        <w:spacing w:before="64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СРВНС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категорією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надійності.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безпе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ребійного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безперебійну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СРВНС не менше однієї години.</w:t>
      </w:r>
    </w:p>
    <w:p w14:paraId="78033D53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5"/>
          <w:szCs w:val="25"/>
        </w:rPr>
      </w:pPr>
    </w:p>
    <w:p w14:paraId="2F548D5E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4"/>
        </w:rPr>
      </w:pPr>
      <w:r>
        <w:rPr>
          <w:color w:val="1E1916"/>
        </w:rPr>
        <w:t>ЗАХИСТ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 ВІБРАЦІЇ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4"/>
        </w:rPr>
        <w:t>ШУМУ</w:t>
      </w:r>
    </w:p>
    <w:p w14:paraId="59C01E7F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106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3A5ED5B0" w14:textId="77777777" w:rsidR="00DE4006" w:rsidRDefault="00DE4006">
      <w:pPr>
        <w:pStyle w:val="a5"/>
        <w:numPr>
          <w:ilvl w:val="0"/>
          <w:numId w:val="6"/>
        </w:numPr>
        <w:tabs>
          <w:tab w:val="left" w:pos="1239"/>
        </w:tabs>
        <w:kinsoku w:val="0"/>
        <w:overflowPunct w:val="0"/>
        <w:spacing w:before="38" w:line="292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працюючого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шуму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створюються рухом поїздів, роботою ескалаторів і вентиляційних агрегатів;</w:t>
      </w:r>
    </w:p>
    <w:p w14:paraId="63389BD3" w14:textId="77777777" w:rsidR="00DE4006" w:rsidRDefault="00DE4006">
      <w:pPr>
        <w:pStyle w:val="a5"/>
        <w:numPr>
          <w:ilvl w:val="0"/>
          <w:numId w:val="6"/>
        </w:numPr>
        <w:tabs>
          <w:tab w:val="left" w:pos="1242"/>
        </w:tabs>
        <w:kinsoku w:val="0"/>
        <w:overflowPunct w:val="0"/>
        <w:spacing w:line="227" w:lineRule="exact"/>
        <w:ind w:left="1241" w:hanging="1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шуму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існуючих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тих,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проектуються,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розташовані</w:t>
      </w:r>
    </w:p>
    <w:p w14:paraId="0DBED428" w14:textId="77777777" w:rsidR="00DE4006" w:rsidRDefault="00DE4006">
      <w:pPr>
        <w:pStyle w:val="a3"/>
        <w:kinsoku w:val="0"/>
        <w:overflowPunct w:val="0"/>
        <w:spacing w:before="54"/>
        <w:ind w:firstLine="0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метрополітену.</w:t>
      </w:r>
    </w:p>
    <w:p w14:paraId="6CDDC896" w14:textId="77777777" w:rsidR="00DE4006" w:rsidRDefault="00DE4006">
      <w:pPr>
        <w:pStyle w:val="a5"/>
        <w:numPr>
          <w:ilvl w:val="1"/>
          <w:numId w:val="15"/>
        </w:numPr>
        <w:tabs>
          <w:tab w:val="left" w:pos="1561"/>
        </w:tabs>
        <w:kinsoku w:val="0"/>
        <w:overflowPunct w:val="0"/>
        <w:spacing w:before="106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вібрації в приміщеннях житлових будинків та громадських будівель повинен від- повідати ДСН 3.3.6.037.</w:t>
      </w:r>
    </w:p>
    <w:p w14:paraId="13651C54" w14:textId="77777777" w:rsidR="00DE4006" w:rsidRDefault="00DE4006">
      <w:pPr>
        <w:pStyle w:val="a5"/>
        <w:numPr>
          <w:ilvl w:val="1"/>
          <w:numId w:val="15"/>
        </w:numPr>
        <w:tabs>
          <w:tab w:val="left" w:pos="1544"/>
        </w:tabs>
        <w:kinsoku w:val="0"/>
        <w:overflowPunct w:val="0"/>
        <w:spacing w:before="64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 розрахунку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величини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громадських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яких пред’являються спеціальні вимоги щодо рівнів вібрації, необхідно враховувати особливості розповсюдження вібрації в ґрунтах і резонансні характеристики конструкцій перекриття будинків.</w:t>
      </w:r>
    </w:p>
    <w:p w14:paraId="28FC837B" w14:textId="77777777" w:rsidR="00DE4006" w:rsidRDefault="00DE4006">
      <w:pPr>
        <w:pStyle w:val="a5"/>
        <w:numPr>
          <w:ilvl w:val="1"/>
          <w:numId w:val="15"/>
        </w:numPr>
        <w:tabs>
          <w:tab w:val="left" w:pos="1531"/>
        </w:tabs>
        <w:kinsoku w:val="0"/>
        <w:overflowPunct w:val="0"/>
        <w:spacing w:before="6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перевищення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вібраційного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допустимим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рівнем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слід передбачати компенсуючі заходи щодо зниження рівня </w:t>
      </w:r>
      <w:proofErr w:type="spellStart"/>
      <w:r>
        <w:rPr>
          <w:color w:val="1E1916"/>
          <w:sz w:val="21"/>
          <w:szCs w:val="21"/>
        </w:rPr>
        <w:t>вібровпливу</w:t>
      </w:r>
      <w:proofErr w:type="spellEnd"/>
      <w:r>
        <w:rPr>
          <w:color w:val="1E1916"/>
          <w:sz w:val="21"/>
          <w:szCs w:val="21"/>
        </w:rPr>
        <w:t>.</w:t>
      </w:r>
    </w:p>
    <w:p w14:paraId="7A4CCBAA" w14:textId="77777777" w:rsidR="00DE4006" w:rsidRDefault="00DE4006">
      <w:pPr>
        <w:pStyle w:val="a5"/>
        <w:numPr>
          <w:ilvl w:val="1"/>
          <w:numId w:val="15"/>
        </w:numPr>
        <w:tabs>
          <w:tab w:val="left" w:pos="1560"/>
        </w:tabs>
        <w:kinsoku w:val="0"/>
        <w:overflowPunct w:val="0"/>
        <w:spacing w:before="6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захисту від шумового впливу на пасажирів, експлуатаційний персонал та мешканців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здійснювати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 ДБН В.1.1-31, ДСТУ-Н Б В.1.1-33.</w:t>
      </w:r>
    </w:p>
    <w:p w14:paraId="6F2E2B9F" w14:textId="77777777" w:rsidR="00DE4006" w:rsidRDefault="00DE4006">
      <w:pPr>
        <w:pStyle w:val="a3"/>
        <w:kinsoku w:val="0"/>
        <w:overflowPunct w:val="0"/>
        <w:spacing w:line="292" w:lineRule="auto"/>
        <w:ind w:right="124"/>
        <w:rPr>
          <w:color w:val="1E1916"/>
        </w:rPr>
      </w:pPr>
      <w:r>
        <w:rPr>
          <w:color w:val="1E1916"/>
        </w:rPr>
        <w:t>Опорядження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службових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застосуванням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звукопоглинаючих</w:t>
      </w:r>
      <w:proofErr w:type="spellEnd"/>
      <w:r>
        <w:rPr>
          <w:color w:val="1E1916"/>
        </w:rPr>
        <w:t xml:space="preserve"> матеріалів з урахуванням вимог пожежної безпеки.</w:t>
      </w:r>
    </w:p>
    <w:p w14:paraId="594C5E2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4"/>
          <w:szCs w:val="24"/>
        </w:rPr>
      </w:pPr>
    </w:p>
    <w:p w14:paraId="61C4236E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АВТОМАТИКА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ТЕЛЕМЕХАНІКА</w:t>
      </w:r>
    </w:p>
    <w:p w14:paraId="3C900E13" w14:textId="77777777" w:rsidR="00DE4006" w:rsidRDefault="00DE4006">
      <w:pPr>
        <w:pStyle w:val="a5"/>
        <w:numPr>
          <w:ilvl w:val="1"/>
          <w:numId w:val="15"/>
        </w:numPr>
        <w:tabs>
          <w:tab w:val="left" w:pos="1588"/>
        </w:tabs>
        <w:kinsoku w:val="0"/>
        <w:overflowPunct w:val="0"/>
        <w:spacing w:before="106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автоматики і телемеханіки слід застосовувати для місцевого, дистанційного 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телекерування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керування ескалаторами, пасажирськими конвеєрами, ліфтами та іншими електромеханічними установками на лінії.</w:t>
      </w:r>
    </w:p>
    <w:p w14:paraId="7D78C3F1" w14:textId="77777777" w:rsidR="00DE4006" w:rsidRDefault="00DE4006">
      <w:pPr>
        <w:pStyle w:val="a3"/>
        <w:kinsoku w:val="0"/>
        <w:overflowPunct w:val="0"/>
        <w:spacing w:line="292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Пульти дистанційного керування і контролю слід розміщувати на ДПС, телекерування і </w:t>
      </w:r>
      <w:proofErr w:type="spellStart"/>
      <w:r>
        <w:rPr>
          <w:color w:val="1E1916"/>
        </w:rPr>
        <w:t>конт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ролю</w:t>
      </w:r>
      <w:proofErr w:type="spellEnd"/>
      <w:r>
        <w:rPr>
          <w:color w:val="1E1916"/>
        </w:rPr>
        <w:t xml:space="preserve"> – на диспетчерських пунктах лінії (ДПЛ).</w:t>
      </w:r>
    </w:p>
    <w:p w14:paraId="1D01FAF9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49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7005F733" w14:textId="77777777" w:rsidR="00DE4006" w:rsidRDefault="00DE4006">
      <w:pPr>
        <w:pStyle w:val="a5"/>
        <w:numPr>
          <w:ilvl w:val="0"/>
          <w:numId w:val="5"/>
        </w:numPr>
        <w:tabs>
          <w:tab w:val="left" w:pos="1269"/>
        </w:tabs>
        <w:kinsoku w:val="0"/>
        <w:overflowPunct w:val="0"/>
        <w:spacing w:before="39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місцеве </w:t>
      </w:r>
      <w:proofErr w:type="spellStart"/>
      <w:r>
        <w:rPr>
          <w:color w:val="1E1916"/>
          <w:sz w:val="21"/>
          <w:szCs w:val="21"/>
        </w:rPr>
        <w:t>поелементне</w:t>
      </w:r>
      <w:proofErr w:type="spellEnd"/>
      <w:r>
        <w:rPr>
          <w:color w:val="1E1916"/>
          <w:sz w:val="21"/>
          <w:szCs w:val="21"/>
        </w:rPr>
        <w:t xml:space="preserve"> керування об’єктами – сигналізацію аварійного виключення, </w:t>
      </w:r>
      <w:proofErr w:type="spellStart"/>
      <w:r>
        <w:rPr>
          <w:color w:val="1E1916"/>
          <w:sz w:val="21"/>
          <w:szCs w:val="21"/>
        </w:rPr>
        <w:t>автома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тичний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РУ-825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 контроль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ізоляції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розподільних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фідерах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В;</w:t>
      </w:r>
    </w:p>
    <w:p w14:paraId="2FE94A14" w14:textId="77777777" w:rsidR="00DE4006" w:rsidRDefault="00DE4006">
      <w:pPr>
        <w:pStyle w:val="a5"/>
        <w:numPr>
          <w:ilvl w:val="0"/>
          <w:numId w:val="5"/>
        </w:numPr>
        <w:tabs>
          <w:tab w:val="left" w:pos="1250"/>
        </w:tabs>
        <w:kinsoku w:val="0"/>
        <w:overflowPunct w:val="0"/>
        <w:spacing w:line="228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місцеве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об’єктами;</w:t>
      </w:r>
    </w:p>
    <w:p w14:paraId="23CBA022" w14:textId="77777777" w:rsidR="00DE4006" w:rsidRDefault="00DE4006">
      <w:pPr>
        <w:pStyle w:val="a5"/>
        <w:numPr>
          <w:ilvl w:val="0"/>
          <w:numId w:val="5"/>
        </w:numPr>
        <w:tabs>
          <w:tab w:val="left" w:pos="1250"/>
        </w:tabs>
        <w:kinsoku w:val="0"/>
        <w:overflowPunct w:val="0"/>
        <w:spacing w:line="228" w:lineRule="exact"/>
        <w:ind w:left="1249" w:hanging="176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5CAFB09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70D7B6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67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блокування;</w:t>
      </w:r>
    </w:p>
    <w:p w14:paraId="0B453223" w14:textId="77777777" w:rsidR="00DE4006" w:rsidRDefault="00DE4006">
      <w:pPr>
        <w:pStyle w:val="a5"/>
        <w:numPr>
          <w:ilvl w:val="0"/>
          <w:numId w:val="1"/>
        </w:numPr>
        <w:tabs>
          <w:tab w:val="left" w:pos="686"/>
        </w:tabs>
        <w:kinsoku w:val="0"/>
        <w:overflowPunct w:val="0"/>
        <w:spacing w:before="38" w:line="285" w:lineRule="auto"/>
        <w:ind w:right="689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переключення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евакуаційного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акумуляторних </w:t>
      </w:r>
      <w:proofErr w:type="spellStart"/>
      <w:r>
        <w:rPr>
          <w:color w:val="1E1916"/>
          <w:spacing w:val="-2"/>
          <w:sz w:val="21"/>
          <w:szCs w:val="21"/>
        </w:rPr>
        <w:t>батарей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78A10FE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резервного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зарядно-</w:t>
      </w:r>
      <w:proofErr w:type="spellStart"/>
      <w:r>
        <w:rPr>
          <w:color w:val="1E1916"/>
          <w:sz w:val="21"/>
          <w:szCs w:val="21"/>
        </w:rPr>
        <w:t>підзаряджувального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агрегата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акумуляторної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батареї;</w:t>
      </w:r>
    </w:p>
    <w:p w14:paraId="55EBEAAE" w14:textId="77777777" w:rsidR="00DE4006" w:rsidRDefault="00DE4006">
      <w:pPr>
        <w:pStyle w:val="a5"/>
        <w:numPr>
          <w:ilvl w:val="0"/>
          <w:numId w:val="1"/>
        </w:numPr>
        <w:tabs>
          <w:tab w:val="left" w:pos="716"/>
        </w:tabs>
        <w:kinsoku w:val="0"/>
        <w:overflowPunct w:val="0"/>
        <w:spacing w:before="39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секційного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зникненні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напруги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вводів (на секції шин 10 кВ (20 кВ));</w:t>
      </w:r>
    </w:p>
    <w:p w14:paraId="5697066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телеметричну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обліку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споживачах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ДПЛ.</w:t>
      </w:r>
    </w:p>
    <w:p w14:paraId="7ADE6F0B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105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4256E4F8" w14:textId="77777777" w:rsidR="00DE4006" w:rsidRDefault="00DE4006">
      <w:pPr>
        <w:pStyle w:val="a5"/>
        <w:numPr>
          <w:ilvl w:val="0"/>
          <w:numId w:val="1"/>
        </w:numPr>
        <w:tabs>
          <w:tab w:val="left" w:pos="666"/>
        </w:tabs>
        <w:kinsoku w:val="0"/>
        <w:overflowPunct w:val="0"/>
        <w:spacing w:before="39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місцеве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поелементне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вимикачами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10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(20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кВ)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825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перетворювальних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агрегатів </w:t>
      </w:r>
      <w:r>
        <w:rPr>
          <w:color w:val="1E1916"/>
          <w:sz w:val="21"/>
          <w:szCs w:val="21"/>
        </w:rPr>
        <w:t>та роз’єднувачами ліній живлення та заземлення РУ-825 В;</w:t>
      </w:r>
    </w:p>
    <w:p w14:paraId="1A9ACE32" w14:textId="77777777" w:rsidR="00DE4006" w:rsidRDefault="00DE4006">
      <w:pPr>
        <w:pStyle w:val="a5"/>
        <w:numPr>
          <w:ilvl w:val="0"/>
          <w:numId w:val="1"/>
        </w:numPr>
        <w:tabs>
          <w:tab w:val="left" w:pos="672"/>
        </w:tabs>
        <w:kinsoku w:val="0"/>
        <w:overflowPunct w:val="0"/>
        <w:spacing w:line="285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перетворювальних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замиканні на землю в РУ 825 В;</w:t>
      </w:r>
    </w:p>
    <w:p w14:paraId="3FE50E4F" w14:textId="77777777" w:rsidR="00DE4006" w:rsidRDefault="00DE4006">
      <w:pPr>
        <w:pStyle w:val="a5"/>
        <w:numPr>
          <w:ilvl w:val="0"/>
          <w:numId w:val="1"/>
        </w:numPr>
        <w:tabs>
          <w:tab w:val="left" w:pos="703"/>
        </w:tabs>
        <w:kinsoku w:val="0"/>
        <w:overflowPunct w:val="0"/>
        <w:spacing w:line="285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одноразове повторне включення вимикачів ліній живлення 825 В у разі перевантаження в контактній мережі;</w:t>
      </w:r>
    </w:p>
    <w:p w14:paraId="5162C4BD" w14:textId="77777777" w:rsidR="00DE4006" w:rsidRDefault="00DE4006">
      <w:pPr>
        <w:pStyle w:val="a5"/>
        <w:numPr>
          <w:ilvl w:val="0"/>
          <w:numId w:val="1"/>
        </w:numPr>
        <w:tabs>
          <w:tab w:val="left" w:pos="736"/>
        </w:tabs>
        <w:kinsoku w:val="0"/>
        <w:overflowPunct w:val="0"/>
        <w:spacing w:line="285" w:lineRule="auto"/>
        <w:ind w:right="688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сусідній підстанції;</w:t>
      </w:r>
    </w:p>
    <w:p w14:paraId="552270E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програмне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перетворювальними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агрегатами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апаратурою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ДПЛ.</w:t>
      </w:r>
    </w:p>
    <w:p w14:paraId="255263DA" w14:textId="77777777" w:rsidR="00DE4006" w:rsidRDefault="00DE4006">
      <w:pPr>
        <w:pStyle w:val="a5"/>
        <w:numPr>
          <w:ilvl w:val="1"/>
          <w:numId w:val="15"/>
        </w:numPr>
        <w:tabs>
          <w:tab w:val="left" w:pos="1023"/>
        </w:tabs>
        <w:kinsoku w:val="0"/>
        <w:overflowPunct w:val="0"/>
        <w:spacing w:before="81" w:line="278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ТК (телекерування), ТС (телесигналізацію) і ТВ (телевимірювання) слід передбачати із ДПЛ.</w:t>
      </w:r>
    </w:p>
    <w:p w14:paraId="64CD676D" w14:textId="77777777" w:rsidR="00DE4006" w:rsidRDefault="00DE4006">
      <w:pPr>
        <w:pStyle w:val="a3"/>
        <w:kinsoku w:val="0"/>
        <w:overflowPunct w:val="0"/>
        <w:spacing w:line="285" w:lineRule="auto"/>
        <w:ind w:left="110" w:right="425"/>
        <w:rPr>
          <w:color w:val="1E1916"/>
        </w:rPr>
      </w:pPr>
      <w:r>
        <w:rPr>
          <w:color w:val="1E1916"/>
        </w:rPr>
        <w:t>Переведення з ТК на місцеве або дистанційне керування необхідно передбачати окремо для кожного керованого об’єкта.</w:t>
      </w:r>
    </w:p>
    <w:p w14:paraId="3705BA82" w14:textId="77777777" w:rsidR="00DE4006" w:rsidRDefault="00DE4006">
      <w:pPr>
        <w:pStyle w:val="a3"/>
        <w:kinsoku w:val="0"/>
        <w:overflowPunct w:val="0"/>
        <w:spacing w:line="285" w:lineRule="auto"/>
        <w:ind w:left="110"/>
        <w:rPr>
          <w:color w:val="1E1916"/>
        </w:rPr>
      </w:pPr>
      <w:r>
        <w:rPr>
          <w:color w:val="1E1916"/>
        </w:rPr>
        <w:t>При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переведенні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одного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виду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керування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другий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зберігатися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керованих об’єктів, а також дія захисту і блокування.</w:t>
      </w:r>
    </w:p>
    <w:p w14:paraId="71D0D501" w14:textId="77777777" w:rsidR="00DE4006" w:rsidRDefault="00DE4006">
      <w:pPr>
        <w:pStyle w:val="a5"/>
        <w:numPr>
          <w:ilvl w:val="1"/>
          <w:numId w:val="15"/>
        </w:numPr>
        <w:tabs>
          <w:tab w:val="left" w:pos="1007"/>
        </w:tabs>
        <w:kinsoku w:val="0"/>
        <w:overflowPunct w:val="0"/>
        <w:spacing w:before="50" w:line="278" w:lineRule="auto"/>
        <w:ind w:left="110" w:right="688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Телесигналізацію про порушення нормального режиму роботи знижувальної підстанції (загальний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сигнал)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передавати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ДПЛ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ближньої</w:t>
      </w:r>
      <w:r>
        <w:rPr>
          <w:color w:val="1E1916"/>
          <w:spacing w:val="-1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підстанції.</w:t>
      </w:r>
    </w:p>
    <w:p w14:paraId="73888803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57D6D6A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електроприводами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ДПС;</w:t>
      </w:r>
    </w:p>
    <w:p w14:paraId="67F56602" w14:textId="77777777" w:rsidR="00DE4006" w:rsidRDefault="00DE4006">
      <w:pPr>
        <w:pStyle w:val="a5"/>
        <w:numPr>
          <w:ilvl w:val="0"/>
          <w:numId w:val="1"/>
        </w:numPr>
        <w:tabs>
          <w:tab w:val="left" w:pos="729"/>
        </w:tabs>
        <w:kinsoku w:val="0"/>
        <w:overflowPunct w:val="0"/>
        <w:spacing w:before="39" w:line="285" w:lineRule="auto"/>
        <w:ind w:right="687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 мережі з ДПС;</w:t>
      </w:r>
    </w:p>
    <w:p w14:paraId="4C575469" w14:textId="77777777" w:rsidR="00DE4006" w:rsidRDefault="00DE4006">
      <w:pPr>
        <w:pStyle w:val="a5"/>
        <w:numPr>
          <w:ilvl w:val="0"/>
          <w:numId w:val="1"/>
        </w:numPr>
        <w:tabs>
          <w:tab w:val="left" w:pos="670"/>
        </w:tabs>
        <w:kinsoku w:val="0"/>
        <w:overflowPunct w:val="0"/>
        <w:spacing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складу;</w:t>
      </w:r>
    </w:p>
    <w:p w14:paraId="4D4E196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телесигналізацію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напруги.</w:t>
      </w:r>
    </w:p>
    <w:p w14:paraId="4830AB41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97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0E26B09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місцеве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індивідуальне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групами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ДПС;</w:t>
      </w:r>
    </w:p>
    <w:p w14:paraId="7D521BE5" w14:textId="77777777" w:rsidR="00DE4006" w:rsidRDefault="00DE4006">
      <w:pPr>
        <w:pStyle w:val="a5"/>
        <w:numPr>
          <w:ilvl w:val="0"/>
          <w:numId w:val="1"/>
        </w:numPr>
        <w:tabs>
          <w:tab w:val="left" w:pos="708"/>
        </w:tabs>
        <w:kinsoku w:val="0"/>
        <w:overflowPunct w:val="0"/>
        <w:spacing w:before="38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автоматичне керування групами освітлення на входах до станцій та суміщених підземних пішохідних переходів;</w:t>
      </w:r>
    </w:p>
    <w:p w14:paraId="52052E7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автоматичне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(евакуаційного)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освітлення.</w:t>
      </w:r>
    </w:p>
    <w:p w14:paraId="2BD4FC20" w14:textId="77777777" w:rsidR="00DE4006" w:rsidRDefault="00DE4006">
      <w:pPr>
        <w:pStyle w:val="a5"/>
        <w:numPr>
          <w:ilvl w:val="1"/>
          <w:numId w:val="15"/>
        </w:numPr>
        <w:tabs>
          <w:tab w:val="left" w:pos="992"/>
        </w:tabs>
        <w:kinsoku w:val="0"/>
        <w:overflowPunct w:val="0"/>
        <w:spacing w:before="106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Слід передбачати дистанційне та місцеве керування ескалаторами та ліфтами із ДПС і ДПЛ, а також пристрої сигналізації та контролю їх роботи.</w:t>
      </w:r>
    </w:p>
    <w:p w14:paraId="24D9307E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електромеханічних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3B261596" w14:textId="77777777" w:rsidR="00DE4006" w:rsidRDefault="00DE4006">
      <w:pPr>
        <w:pStyle w:val="a5"/>
        <w:numPr>
          <w:ilvl w:val="0"/>
          <w:numId w:val="1"/>
        </w:numPr>
        <w:tabs>
          <w:tab w:val="left" w:pos="727"/>
        </w:tabs>
        <w:kinsoku w:val="0"/>
        <w:overflowPunct w:val="0"/>
        <w:spacing w:before="39" w:line="285" w:lineRule="auto"/>
        <w:ind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місцеве </w:t>
      </w:r>
      <w:proofErr w:type="spellStart"/>
      <w:r>
        <w:rPr>
          <w:color w:val="1E1916"/>
          <w:sz w:val="21"/>
          <w:szCs w:val="21"/>
        </w:rPr>
        <w:t>поелементне</w:t>
      </w:r>
      <w:proofErr w:type="spellEnd"/>
      <w:r>
        <w:rPr>
          <w:color w:val="1E1916"/>
          <w:sz w:val="21"/>
          <w:szCs w:val="21"/>
        </w:rPr>
        <w:t xml:space="preserve"> керування об’єктами установок, світлову сигналізацію та контроль напруги в мережі живлення насосних установок і агрегатів тунельної вентиляції;</w:t>
      </w:r>
    </w:p>
    <w:p w14:paraId="3F16DDBB" w14:textId="77777777" w:rsidR="00DE4006" w:rsidRDefault="00DE4006">
      <w:pPr>
        <w:pStyle w:val="a5"/>
        <w:numPr>
          <w:ilvl w:val="0"/>
          <w:numId w:val="1"/>
        </w:numPr>
        <w:tabs>
          <w:tab w:val="left" w:pos="715"/>
        </w:tabs>
        <w:kinsoku w:val="0"/>
        <w:overflowPunct w:val="0"/>
        <w:spacing w:line="285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місцеве автоматичне керування насосними установками, системами повітряно-теплових і повітряних завіс, установками місцевої вентиляції на станції та підстанції;</w:t>
      </w:r>
    </w:p>
    <w:p w14:paraId="6B45184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блокування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вентиляційної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системи;</w:t>
      </w:r>
    </w:p>
    <w:p w14:paraId="54C1A20D" w14:textId="77777777" w:rsidR="00DE4006" w:rsidRDefault="00DE4006">
      <w:pPr>
        <w:pStyle w:val="a5"/>
        <w:numPr>
          <w:ilvl w:val="0"/>
          <w:numId w:val="1"/>
        </w:numPr>
        <w:tabs>
          <w:tab w:val="left" w:pos="706"/>
        </w:tabs>
        <w:kinsoku w:val="0"/>
        <w:overflowPunct w:val="0"/>
        <w:spacing w:before="30" w:line="285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 керування з ДПС і телекерування з ДПЛ системами вентиляції, засувками на мережах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водо-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теплопостачання,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насосами,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повітряно-теплових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завіс, мережами </w:t>
      </w:r>
      <w:proofErr w:type="spellStart"/>
      <w:r>
        <w:rPr>
          <w:color w:val="1E1916"/>
          <w:sz w:val="21"/>
          <w:szCs w:val="21"/>
        </w:rPr>
        <w:t>електрообігріву</w:t>
      </w:r>
      <w:proofErr w:type="spellEnd"/>
      <w:r>
        <w:rPr>
          <w:color w:val="1E1916"/>
          <w:sz w:val="21"/>
          <w:szCs w:val="21"/>
        </w:rPr>
        <w:t xml:space="preserve"> сходових маршів та пологих спусків;</w:t>
      </w:r>
    </w:p>
    <w:p w14:paraId="2372BE8A" w14:textId="77777777" w:rsidR="00DE4006" w:rsidRDefault="00DE4006">
      <w:pPr>
        <w:pStyle w:val="a5"/>
        <w:numPr>
          <w:ilvl w:val="0"/>
          <w:numId w:val="1"/>
        </w:numPr>
        <w:tabs>
          <w:tab w:val="left" w:pos="706"/>
        </w:tabs>
        <w:kinsoku w:val="0"/>
        <w:overflowPunct w:val="0"/>
        <w:spacing w:before="30" w:line="285" w:lineRule="auto"/>
        <w:ind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048A9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D4600F3" w14:textId="77777777" w:rsidR="00DE4006" w:rsidRDefault="00DE4006">
      <w:pPr>
        <w:pStyle w:val="a5"/>
        <w:numPr>
          <w:ilvl w:val="1"/>
          <w:numId w:val="1"/>
        </w:numPr>
        <w:tabs>
          <w:tab w:val="left" w:pos="1263"/>
        </w:tabs>
        <w:kinsoku w:val="0"/>
        <w:overflowPunct w:val="0"/>
        <w:spacing w:before="67" w:line="292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сигналізацію в ДПС і телесигналізацію в ДПЛ про положення дистанційно- і телекерованих </w:t>
      </w:r>
      <w:r>
        <w:rPr>
          <w:color w:val="1E1916"/>
          <w:spacing w:val="-2"/>
          <w:sz w:val="21"/>
          <w:szCs w:val="21"/>
        </w:rPr>
        <w:t>об’єктів.</w:t>
      </w:r>
    </w:p>
    <w:p w14:paraId="419F3D4C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53" w:line="280" w:lineRule="auto"/>
        <w:ind w:left="677"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телеметричну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обліку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 з ДПЛ.</w:t>
      </w:r>
    </w:p>
    <w:p w14:paraId="14FF7058" w14:textId="77777777" w:rsidR="00DE4006" w:rsidRDefault="00DE4006">
      <w:pPr>
        <w:pStyle w:val="a5"/>
        <w:numPr>
          <w:ilvl w:val="1"/>
          <w:numId w:val="15"/>
        </w:numPr>
        <w:tabs>
          <w:tab w:val="left" w:pos="1663"/>
        </w:tabs>
        <w:kinsoku w:val="0"/>
        <w:overflowPunct w:val="0"/>
        <w:spacing w:before="65" w:line="280" w:lineRule="auto"/>
        <w:ind w:left="677"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Безпеку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 та організацію руху поїздів на лінії слід забезпечувати стаціонар- ними пристроями:</w:t>
      </w:r>
    </w:p>
    <w:p w14:paraId="26858A61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39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інтервального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безпеки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поїздів;</w:t>
      </w:r>
    </w:p>
    <w:p w14:paraId="6C1A7DBB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електричної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централізації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(ЕЦ);</w:t>
      </w:r>
    </w:p>
    <w:p w14:paraId="4F566E9C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диспетчерської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централізації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(ДЦ).</w:t>
      </w:r>
    </w:p>
    <w:p w14:paraId="41DE444B" w14:textId="77777777" w:rsidR="00DE4006" w:rsidRDefault="00DE4006">
      <w:pPr>
        <w:pStyle w:val="a5"/>
        <w:numPr>
          <w:ilvl w:val="1"/>
          <w:numId w:val="15"/>
        </w:numPr>
        <w:tabs>
          <w:tab w:val="left" w:pos="1689"/>
        </w:tabs>
        <w:kinsoku w:val="0"/>
        <w:overflowPunct w:val="0"/>
        <w:spacing w:before="106" w:line="280" w:lineRule="auto"/>
        <w:ind w:left="677"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Стаціонарні пристрої інтервального регулювання і забезпечення безпеки руху поїздів слід передбачати в об’ємі АРШ (автоматичного регулювання швидкості) та АБ (автоматичного </w:t>
      </w:r>
      <w:r>
        <w:rPr>
          <w:color w:val="1E1916"/>
          <w:spacing w:val="-2"/>
          <w:sz w:val="21"/>
          <w:szCs w:val="21"/>
        </w:rPr>
        <w:t>блокування).</w:t>
      </w:r>
    </w:p>
    <w:p w14:paraId="06EEC120" w14:textId="77777777" w:rsidR="00DE4006" w:rsidRDefault="00DE4006">
      <w:pPr>
        <w:pStyle w:val="a5"/>
        <w:numPr>
          <w:ilvl w:val="1"/>
          <w:numId w:val="15"/>
        </w:numPr>
        <w:tabs>
          <w:tab w:val="left" w:pos="1654"/>
        </w:tabs>
        <w:kinsoku w:val="0"/>
        <w:overflowPunct w:val="0"/>
        <w:spacing w:before="65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Стаціонарними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пристроями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АРШ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 включаючи з’єднувальні колії гілок і колію для обкатки рухомого складу в електродепо.</w:t>
      </w:r>
    </w:p>
    <w:p w14:paraId="10738DDE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65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Світлофори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тільки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станції.</w:t>
      </w:r>
    </w:p>
    <w:p w14:paraId="3C163BB1" w14:textId="77777777" w:rsidR="00DE4006" w:rsidRDefault="00DE4006">
      <w:pPr>
        <w:pStyle w:val="a3"/>
        <w:kinsoku w:val="0"/>
        <w:overflowPunct w:val="0"/>
        <w:spacing w:before="39" w:line="292" w:lineRule="auto"/>
        <w:ind w:right="124"/>
        <w:jc w:val="both"/>
        <w:rPr>
          <w:color w:val="1E1916"/>
        </w:rPr>
      </w:pPr>
      <w:r>
        <w:rPr>
          <w:color w:val="1E1916"/>
        </w:rPr>
        <w:t>Світлофори напівавтоматичної дії повинні мати два режими роботи: при відключеному АБ і включеному АБ.</w:t>
      </w:r>
    </w:p>
    <w:p w14:paraId="3BFCB810" w14:textId="77777777" w:rsidR="00DE4006" w:rsidRDefault="00DE4006">
      <w:pPr>
        <w:pStyle w:val="a5"/>
        <w:numPr>
          <w:ilvl w:val="1"/>
          <w:numId w:val="15"/>
        </w:numPr>
        <w:tabs>
          <w:tab w:val="left" w:pos="1679"/>
        </w:tabs>
        <w:kinsoku w:val="0"/>
        <w:overflowPunct w:val="0"/>
        <w:spacing w:before="53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Пристрої ЕЦ повинні забезпечувати керування стрілками та сигналами (світлофорами напівавтоматичної дії) на станціях з колійним розвитком та паркових коліях електродепо з АРМ.</w:t>
      </w:r>
    </w:p>
    <w:p w14:paraId="692E1195" w14:textId="77777777" w:rsidR="00DE4006" w:rsidRDefault="00DE4006">
      <w:pPr>
        <w:pStyle w:val="a5"/>
        <w:numPr>
          <w:ilvl w:val="1"/>
          <w:numId w:val="15"/>
        </w:numPr>
        <w:tabs>
          <w:tab w:val="left" w:pos="1687"/>
        </w:tabs>
        <w:kinsoku w:val="0"/>
        <w:overflowPunct w:val="0"/>
        <w:spacing w:before="65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Пристрої ДЦ повинні забезпечувати керування стрілками та сигналами на станціях із колійним розвитком із ДПЛ, а також передачу повідомлення з контрольних об’єктів на ДПЛ.</w:t>
      </w:r>
    </w:p>
    <w:p w14:paraId="27655DD1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65" w:line="280" w:lineRule="auto"/>
        <w:ind w:left="677"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перегонах)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двонитковими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колами. Однониткові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коліях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76CCE8D9" w14:textId="77777777" w:rsidR="00DE4006" w:rsidRDefault="00DE4006">
      <w:pPr>
        <w:pStyle w:val="a5"/>
        <w:numPr>
          <w:ilvl w:val="1"/>
          <w:numId w:val="15"/>
        </w:numPr>
        <w:tabs>
          <w:tab w:val="left" w:pos="1669"/>
        </w:tabs>
        <w:kinsoku w:val="0"/>
        <w:overflowPunct w:val="0"/>
        <w:spacing w:before="66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автоматичного керування технологічним процесом руху поїздів лінії метрополітену слід обладнувати системою АКРП.</w:t>
      </w:r>
    </w:p>
    <w:p w14:paraId="2E0DC970" w14:textId="77777777" w:rsidR="00DE4006" w:rsidRDefault="00DE4006">
      <w:pPr>
        <w:pStyle w:val="a3"/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пристроях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ув’язку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СУРСТ,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ПКПТ,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АКРП.</w:t>
      </w:r>
    </w:p>
    <w:p w14:paraId="61F5AA39" w14:textId="77777777" w:rsidR="00DE4006" w:rsidRDefault="00DE4006">
      <w:pPr>
        <w:pStyle w:val="a5"/>
        <w:numPr>
          <w:ilvl w:val="1"/>
          <w:numId w:val="15"/>
        </w:numPr>
        <w:tabs>
          <w:tab w:val="left" w:pos="1683"/>
        </w:tabs>
        <w:kinsoku w:val="0"/>
        <w:overflowPunct w:val="0"/>
        <w:spacing w:before="105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Лінію метрополітену слід обладнувати системами автоматичного контролю технічного стану рухомого складу і апаратурою автоматичного виявлення перегрівання букс під час руху поїзда та обладнанням контролю нижнього габариту.</w:t>
      </w:r>
    </w:p>
    <w:p w14:paraId="28903310" w14:textId="77777777" w:rsidR="00DE4006" w:rsidRDefault="00DE4006">
      <w:pPr>
        <w:pStyle w:val="a5"/>
        <w:numPr>
          <w:ilvl w:val="1"/>
          <w:numId w:val="15"/>
        </w:numPr>
        <w:tabs>
          <w:tab w:val="left" w:pos="1715"/>
        </w:tabs>
        <w:kinsoku w:val="0"/>
        <w:overflowPunct w:val="0"/>
        <w:spacing w:before="66" w:line="280" w:lineRule="auto"/>
        <w:ind w:left="677"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пристроїв АТРП станції слід передбачати від двох самостійних джерел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третього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безперебійного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ресурсом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автономної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одна </w:t>
      </w:r>
      <w:r>
        <w:rPr>
          <w:color w:val="1E1916"/>
          <w:spacing w:val="-2"/>
          <w:sz w:val="21"/>
          <w:szCs w:val="21"/>
        </w:rPr>
        <w:t>година.</w:t>
      </w:r>
    </w:p>
    <w:p w14:paraId="3F03A4EF" w14:textId="77777777" w:rsidR="00DE4006" w:rsidRDefault="00DE4006">
      <w:pPr>
        <w:pStyle w:val="a3"/>
        <w:kinsoku w:val="0"/>
        <w:overflowPunct w:val="0"/>
        <w:spacing w:line="240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Підключення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сторонніх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навантажень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допускається.</w:t>
      </w:r>
    </w:p>
    <w:p w14:paraId="09DB408A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3B47AE32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jc w:val="both"/>
        <w:rPr>
          <w:color w:val="1E1916"/>
          <w:spacing w:val="-2"/>
        </w:rPr>
      </w:pPr>
      <w:r>
        <w:rPr>
          <w:color w:val="1E1916"/>
          <w:spacing w:val="-2"/>
        </w:rPr>
        <w:t>ЕЛЕКТРОДЕПО</w:t>
      </w:r>
    </w:p>
    <w:p w14:paraId="47F2999E" w14:textId="77777777" w:rsidR="00DE4006" w:rsidRDefault="00DE4006">
      <w:pPr>
        <w:pStyle w:val="a5"/>
        <w:numPr>
          <w:ilvl w:val="1"/>
          <w:numId w:val="15"/>
        </w:numPr>
        <w:tabs>
          <w:tab w:val="left" w:pos="1539"/>
        </w:tabs>
        <w:kinsoku w:val="0"/>
        <w:overflowPunct w:val="0"/>
        <w:spacing w:before="106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усіх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видів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технічного обслуговування, поточні та позапланові ремонти рухомого складу.</w:t>
      </w:r>
    </w:p>
    <w:p w14:paraId="40FC19FD" w14:textId="77777777" w:rsidR="00DE4006" w:rsidRDefault="00DE4006">
      <w:pPr>
        <w:pStyle w:val="a3"/>
        <w:kinsoku w:val="0"/>
        <w:overflowPunct w:val="0"/>
        <w:spacing w:line="292" w:lineRule="auto"/>
        <w:ind w:right="124"/>
        <w:jc w:val="both"/>
        <w:rPr>
          <w:color w:val="1E1916"/>
        </w:rPr>
      </w:pPr>
      <w:r>
        <w:rPr>
          <w:color w:val="1E1916"/>
        </w:rPr>
        <w:t>Технічне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оснащення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відповідати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технологічним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процесам обслуговування та ремонту рухомого складу.</w:t>
      </w:r>
    </w:p>
    <w:p w14:paraId="227DE5B7" w14:textId="77777777" w:rsidR="00DE4006" w:rsidRDefault="00DE4006">
      <w:pPr>
        <w:pStyle w:val="a5"/>
        <w:numPr>
          <w:ilvl w:val="1"/>
          <w:numId w:val="15"/>
        </w:numPr>
        <w:tabs>
          <w:tab w:val="left" w:pos="1529"/>
        </w:tabs>
        <w:kinsoku w:val="0"/>
        <w:overflowPunct w:val="0"/>
        <w:spacing w:before="50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Територія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розміри,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основ- них і допоміжних будівель і споруд, </w:t>
      </w:r>
      <w:proofErr w:type="spellStart"/>
      <w:r>
        <w:rPr>
          <w:color w:val="1E1916"/>
          <w:sz w:val="21"/>
          <w:szCs w:val="21"/>
        </w:rPr>
        <w:t>внутрішньомайданчикових</w:t>
      </w:r>
      <w:proofErr w:type="spellEnd"/>
      <w:r>
        <w:rPr>
          <w:color w:val="1E1916"/>
          <w:sz w:val="21"/>
          <w:szCs w:val="21"/>
        </w:rPr>
        <w:t xml:space="preserve"> інженерних мереж, транспортних проїздів і паркових колій з урахуванням перспективи розвитку електродепо і лінії.</w:t>
      </w:r>
    </w:p>
    <w:p w14:paraId="52E2590C" w14:textId="77777777" w:rsidR="00DE4006" w:rsidRDefault="00DE4006">
      <w:pPr>
        <w:pStyle w:val="a5"/>
        <w:numPr>
          <w:ilvl w:val="1"/>
          <w:numId w:val="15"/>
        </w:numPr>
        <w:tabs>
          <w:tab w:val="left" w:pos="1552"/>
        </w:tabs>
        <w:kinsoku w:val="0"/>
        <w:overflowPunct w:val="0"/>
        <w:spacing w:before="66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Ширина санітарно-захисної зони від крайніх паркових колій до житлових будинків </w:t>
      </w:r>
      <w:proofErr w:type="spellStart"/>
      <w:r>
        <w:rPr>
          <w:color w:val="1E1916"/>
          <w:sz w:val="21"/>
          <w:szCs w:val="21"/>
        </w:rPr>
        <w:t>визна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чається</w:t>
      </w:r>
      <w:proofErr w:type="spellEnd"/>
      <w:r>
        <w:rPr>
          <w:color w:val="1E1916"/>
          <w:sz w:val="21"/>
          <w:szCs w:val="21"/>
        </w:rPr>
        <w:t xml:space="preserve"> розрахунком, але не менше ніж 100 м.</w:t>
      </w:r>
    </w:p>
    <w:p w14:paraId="507F0AB5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65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розміщувати:</w:t>
      </w:r>
    </w:p>
    <w:p w14:paraId="34CAAA6E" w14:textId="77777777" w:rsidR="00DE4006" w:rsidRDefault="00DE4006">
      <w:pPr>
        <w:pStyle w:val="a3"/>
        <w:kinsoku w:val="0"/>
        <w:overflowPunct w:val="0"/>
        <w:spacing w:before="39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адміністративний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корпус;</w:t>
      </w:r>
    </w:p>
    <w:p w14:paraId="5DF90E48" w14:textId="77777777" w:rsidR="00DE4006" w:rsidRDefault="00DE4006">
      <w:pPr>
        <w:pStyle w:val="a3"/>
        <w:kinsoku w:val="0"/>
        <w:overflowPunct w:val="0"/>
        <w:spacing w:before="39"/>
        <w:ind w:left="1074"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6A5D59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12FF0DB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67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побутовий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5DBE10D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>-ремонтний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5F99603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виробничі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майстерні;</w:t>
      </w:r>
    </w:p>
    <w:p w14:paraId="1A0C58A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цех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поточного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ремонту;</w:t>
      </w:r>
    </w:p>
    <w:p w14:paraId="66B297A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рейкозварювальний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цех;</w:t>
      </w:r>
    </w:p>
    <w:p w14:paraId="6C709AF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ремонтну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базу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складу;</w:t>
      </w:r>
    </w:p>
    <w:p w14:paraId="36F6B40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депо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</w:t>
      </w:r>
      <w:proofErr w:type="spellStart"/>
      <w:r>
        <w:rPr>
          <w:color w:val="1E1916"/>
          <w:spacing w:val="-2"/>
          <w:sz w:val="21"/>
          <w:szCs w:val="21"/>
        </w:rPr>
        <w:t>мотодепо</w:t>
      </w:r>
      <w:proofErr w:type="spellEnd"/>
      <w:r>
        <w:rPr>
          <w:color w:val="1E1916"/>
          <w:spacing w:val="-2"/>
          <w:sz w:val="21"/>
          <w:szCs w:val="21"/>
        </w:rPr>
        <w:t>);</w:t>
      </w:r>
    </w:p>
    <w:p w14:paraId="31653B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цех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миття,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обдування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очищення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вагонів;</w:t>
      </w:r>
    </w:p>
    <w:p w14:paraId="13A47D24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розворотне</w:t>
      </w:r>
      <w:proofErr w:type="spellEnd"/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трикутник;</w:t>
      </w:r>
    </w:p>
    <w:p w14:paraId="286193B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тяговознижувальну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підстанції;</w:t>
      </w:r>
    </w:p>
    <w:p w14:paraId="426B96F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компресорну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станцію;</w:t>
      </w:r>
    </w:p>
    <w:p w14:paraId="348B34E8" w14:textId="77777777" w:rsidR="00DE4006" w:rsidRDefault="00DE4006">
      <w:pPr>
        <w:pStyle w:val="a5"/>
        <w:numPr>
          <w:ilvl w:val="0"/>
          <w:numId w:val="1"/>
        </w:numPr>
        <w:tabs>
          <w:tab w:val="left" w:pos="733"/>
        </w:tabs>
        <w:kinsoku w:val="0"/>
        <w:overflowPunct w:val="0"/>
        <w:spacing w:before="38" w:line="278" w:lineRule="auto"/>
        <w:ind w:right="688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котельню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можливості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теплової </w:t>
      </w:r>
      <w:r>
        <w:rPr>
          <w:color w:val="1E1916"/>
          <w:spacing w:val="-2"/>
          <w:sz w:val="21"/>
          <w:szCs w:val="21"/>
        </w:rPr>
        <w:t>мережі);</w:t>
      </w:r>
    </w:p>
    <w:p w14:paraId="5B79847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пост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ЕЦ;</w:t>
      </w:r>
    </w:p>
    <w:p w14:paraId="5FDACCE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пункт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відновлювальних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(ПВЗ)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навчально-тренувальним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полігоном;</w:t>
      </w:r>
    </w:p>
    <w:p w14:paraId="67F46CD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відстійники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очисні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лабораторією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контролю;</w:t>
      </w:r>
    </w:p>
    <w:p w14:paraId="26FFB47E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паливно-заправний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складу;</w:t>
      </w:r>
    </w:p>
    <w:p w14:paraId="3ABC177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pacing w:val="-2"/>
          <w:sz w:val="21"/>
          <w:szCs w:val="21"/>
        </w:rPr>
        <w:t>навантажувально</w:t>
      </w:r>
      <w:proofErr w:type="spellEnd"/>
      <w:r>
        <w:rPr>
          <w:color w:val="1E1916"/>
          <w:spacing w:val="-2"/>
          <w:sz w:val="21"/>
          <w:szCs w:val="21"/>
        </w:rPr>
        <w:t>-розвантажувальні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майданчики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склади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різного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призначення;</w:t>
      </w:r>
    </w:p>
    <w:p w14:paraId="5CDC49C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паркові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деповські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колії;</w:t>
      </w:r>
    </w:p>
    <w:p w14:paraId="0A08321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технічного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обслуговування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ремонту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внутрішньодеповського</w:t>
      </w:r>
      <w:proofErr w:type="spellEnd"/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транспорту;</w:t>
      </w:r>
    </w:p>
    <w:p w14:paraId="77755B9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3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стрілочний</w:t>
      </w:r>
      <w:r>
        <w:rPr>
          <w:color w:val="1E1916"/>
          <w:spacing w:val="-2"/>
          <w:sz w:val="21"/>
          <w:szCs w:val="21"/>
        </w:rPr>
        <w:t xml:space="preserve"> пост;</w:t>
      </w:r>
    </w:p>
    <w:p w14:paraId="6C4695A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пост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порталу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тунелю;</w:t>
      </w:r>
    </w:p>
    <w:p w14:paraId="6AE808B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відкриту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стоянку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індивідуального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транспорту.</w:t>
      </w:r>
    </w:p>
    <w:p w14:paraId="62A29D8E" w14:textId="77777777" w:rsidR="00DE4006" w:rsidRDefault="00DE4006">
      <w:pPr>
        <w:pStyle w:val="a5"/>
        <w:numPr>
          <w:ilvl w:val="1"/>
          <w:numId w:val="15"/>
        </w:numPr>
        <w:tabs>
          <w:tab w:val="left" w:pos="997"/>
        </w:tabs>
        <w:kinsoku w:val="0"/>
        <w:overflowPunct w:val="0"/>
        <w:spacing w:before="106" w:line="278" w:lineRule="auto"/>
        <w:ind w:left="110" w:right="689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території першого або другого на лінії метрополітену електродепо додатково </w:t>
      </w:r>
      <w:proofErr w:type="spellStart"/>
      <w:r>
        <w:rPr>
          <w:color w:val="1E1916"/>
          <w:sz w:val="21"/>
          <w:szCs w:val="21"/>
        </w:rPr>
        <w:t>розмi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щуються</w:t>
      </w:r>
      <w:proofErr w:type="spellEnd"/>
      <w:r>
        <w:rPr>
          <w:color w:val="1E1916"/>
          <w:spacing w:val="-2"/>
          <w:sz w:val="21"/>
          <w:szCs w:val="21"/>
        </w:rPr>
        <w:t>:</w:t>
      </w:r>
    </w:p>
    <w:p w14:paraId="13834B6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об’єднані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майстерні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служб;</w:t>
      </w:r>
    </w:p>
    <w:p w14:paraId="2EF0305E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станція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випробування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двигунів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мотор-</w:t>
      </w:r>
      <w:r>
        <w:rPr>
          <w:color w:val="1E1916"/>
          <w:spacing w:val="-2"/>
          <w:sz w:val="21"/>
          <w:szCs w:val="21"/>
        </w:rPr>
        <w:t>компресорів;</w:t>
      </w:r>
    </w:p>
    <w:p w14:paraId="4F7C555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пожежне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2"/>
          <w:sz w:val="21"/>
          <w:szCs w:val="21"/>
        </w:rPr>
        <w:t xml:space="preserve"> спорудами.</w:t>
      </w:r>
    </w:p>
    <w:p w14:paraId="6FE310F2" w14:textId="77777777" w:rsidR="00DE4006" w:rsidRDefault="00DE4006">
      <w:pPr>
        <w:pStyle w:val="a5"/>
        <w:numPr>
          <w:ilvl w:val="1"/>
          <w:numId w:val="15"/>
        </w:numPr>
        <w:tabs>
          <w:tab w:val="left" w:pos="1018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Будівлі і споруди електродепо повинні бути радіофіковані, телефонізовані, обладнані пристроями вентиляції і кондиціювання, мережами водопостачання, водовідведення, опалення і теплопостачання згідно з ДБН В.2.5-64, ДБН В.2.5-67, а також обладнані пристроями пожежної і охоронної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технологічної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ГСО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управ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лінням</w:t>
      </w:r>
      <w:proofErr w:type="spellEnd"/>
      <w:r>
        <w:rPr>
          <w:color w:val="1E1916"/>
          <w:sz w:val="21"/>
          <w:szCs w:val="21"/>
        </w:rPr>
        <w:t xml:space="preserve"> евакуацією.</w:t>
      </w:r>
    </w:p>
    <w:p w14:paraId="750DF70B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Огороджувальні конструкції всіх наземних будівель електродепо обладнуються тепловою ізоляцією згідно з ДБН В.2.6-31.</w:t>
      </w:r>
    </w:p>
    <w:p w14:paraId="33CB46D3" w14:textId="77777777" w:rsidR="00DE4006" w:rsidRDefault="00DE4006">
      <w:pPr>
        <w:pStyle w:val="a5"/>
        <w:numPr>
          <w:ilvl w:val="1"/>
          <w:numId w:val="15"/>
        </w:numPr>
        <w:tabs>
          <w:tab w:val="left" w:pos="1004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паркових коліях електродепо слід передбачати дві витяжні тупикові колії, що вико- </w:t>
      </w:r>
      <w:proofErr w:type="spellStart"/>
      <w:r>
        <w:rPr>
          <w:color w:val="1E1916"/>
          <w:sz w:val="21"/>
          <w:szCs w:val="21"/>
        </w:rPr>
        <w:t>ристовуються</w:t>
      </w:r>
      <w:proofErr w:type="spellEnd"/>
      <w:r>
        <w:rPr>
          <w:color w:val="1E1916"/>
          <w:sz w:val="21"/>
          <w:szCs w:val="21"/>
        </w:rPr>
        <w:t xml:space="preserve"> для маневрових переміщень і як запобіжні, а також колію для обкатки рухомого складу завдовжки від 600 м до 800 м.</w:t>
      </w:r>
    </w:p>
    <w:p w14:paraId="1868E0CD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Корисна довжина кожної витяжної колії визначається з урахуванням довжини поїзда на перс- </w:t>
      </w:r>
      <w:proofErr w:type="spellStart"/>
      <w:r>
        <w:rPr>
          <w:color w:val="1E1916"/>
          <w:spacing w:val="-2"/>
        </w:rPr>
        <w:t>пективу</w:t>
      </w:r>
      <w:proofErr w:type="spellEnd"/>
      <w:r>
        <w:rPr>
          <w:color w:val="1E1916"/>
          <w:spacing w:val="-2"/>
        </w:rPr>
        <w:t>.</w:t>
      </w:r>
    </w:p>
    <w:p w14:paraId="0A84CB47" w14:textId="77777777" w:rsidR="00DE4006" w:rsidRDefault="00DE4006">
      <w:pPr>
        <w:pStyle w:val="a5"/>
        <w:numPr>
          <w:ilvl w:val="1"/>
          <w:numId w:val="15"/>
        </w:numPr>
        <w:tabs>
          <w:tab w:val="left" w:pos="990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колій у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 xml:space="preserve">-ремонтному корпусі визначається за умов розміщення на них експлуатаційного парку поїздів, </w:t>
      </w:r>
      <w:proofErr w:type="spellStart"/>
      <w:r>
        <w:rPr>
          <w:color w:val="1E1916"/>
          <w:sz w:val="21"/>
          <w:szCs w:val="21"/>
        </w:rPr>
        <w:t>спецвагонів</w:t>
      </w:r>
      <w:proofErr w:type="spellEnd"/>
      <w:r>
        <w:rPr>
          <w:color w:val="1E1916"/>
          <w:sz w:val="21"/>
          <w:szCs w:val="21"/>
        </w:rPr>
        <w:t>, резервних вагонів (у кількості 10 % експлуатаційної кількості вагонів), а також вагонів під накопичування на розвиток мережі метрополітену.</w:t>
      </w:r>
    </w:p>
    <w:p w14:paraId="23771C1D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інвентарного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парку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вагонів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збільшувати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одну,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парку більше ніж 200 вагонів – на дві колії.</w:t>
      </w:r>
    </w:p>
    <w:p w14:paraId="2B7E5CA7" w14:textId="77777777" w:rsidR="00DE4006" w:rsidRDefault="00DE4006">
      <w:pPr>
        <w:pStyle w:val="a5"/>
        <w:numPr>
          <w:ilvl w:val="1"/>
          <w:numId w:val="15"/>
        </w:numPr>
        <w:tabs>
          <w:tab w:val="left" w:pos="1001"/>
        </w:tabs>
        <w:kinsoku w:val="0"/>
        <w:overflowPunct w:val="0"/>
        <w:spacing w:before="66" w:line="278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всіх коліях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>-ремонтного корпусу і цеху поточного ремонту передбачаються оглядові канави.</w:t>
      </w:r>
    </w:p>
    <w:p w14:paraId="29B53D86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канавами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евакуаційні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переходи.</w:t>
      </w:r>
    </w:p>
    <w:p w14:paraId="290602C4" w14:textId="77777777" w:rsidR="00DE4006" w:rsidRDefault="00DE4006">
      <w:pPr>
        <w:pStyle w:val="a3"/>
        <w:kinsoku w:val="0"/>
        <w:overflowPunct w:val="0"/>
        <w:spacing w:before="39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В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оглядових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канавах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необхідно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передбачати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встановлення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обладнання</w:t>
      </w:r>
      <w:r>
        <w:rPr>
          <w:color w:val="1E1916"/>
          <w:spacing w:val="20"/>
        </w:rPr>
        <w:t xml:space="preserve"> </w:t>
      </w:r>
      <w:r>
        <w:rPr>
          <w:color w:val="1E1916"/>
          <w:w w:val="95"/>
        </w:rPr>
        <w:t>для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збору</w:t>
      </w:r>
      <w:r>
        <w:rPr>
          <w:color w:val="1E1916"/>
          <w:spacing w:val="17"/>
        </w:rPr>
        <w:t xml:space="preserve"> </w:t>
      </w:r>
      <w:r>
        <w:rPr>
          <w:color w:val="1E1916"/>
          <w:spacing w:val="-2"/>
          <w:w w:val="95"/>
        </w:rPr>
        <w:t>конденсату.</w:t>
      </w:r>
    </w:p>
    <w:p w14:paraId="66A4DECF" w14:textId="77777777" w:rsidR="00DE4006" w:rsidRDefault="00DE4006">
      <w:pPr>
        <w:pStyle w:val="a3"/>
        <w:kinsoku w:val="0"/>
        <w:overflowPunct w:val="0"/>
        <w:spacing w:before="39"/>
        <w:ind w:left="507" w:firstLine="0"/>
        <w:jc w:val="both"/>
        <w:rPr>
          <w:color w:val="1E1916"/>
          <w:spacing w:val="-2"/>
          <w:w w:val="95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E04A196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2B7D107" w14:textId="77777777" w:rsidR="00DE4006" w:rsidRDefault="00DE4006">
      <w:pPr>
        <w:pStyle w:val="a5"/>
        <w:numPr>
          <w:ilvl w:val="1"/>
          <w:numId w:val="15"/>
        </w:numPr>
        <w:tabs>
          <w:tab w:val="left" w:pos="1671"/>
        </w:tabs>
        <w:kinsoku w:val="0"/>
        <w:overflowPunct w:val="0"/>
        <w:spacing w:before="66" w:line="292" w:lineRule="auto"/>
        <w:ind w:left="677" w:right="125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Електропостачання будівель, установок і мереж електродепо необхідно забезпечувати від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підстанції та знижувальної підстанції.</w:t>
      </w:r>
    </w:p>
    <w:p w14:paraId="10DAFC12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Для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електропостачання</w:t>
      </w:r>
      <w:r>
        <w:rPr>
          <w:color w:val="1E1916"/>
          <w:spacing w:val="24"/>
        </w:rPr>
        <w:t xml:space="preserve"> </w:t>
      </w:r>
      <w:proofErr w:type="spellStart"/>
      <w:r>
        <w:rPr>
          <w:color w:val="1E1916"/>
        </w:rPr>
        <w:t>електроприймачів</w:t>
      </w:r>
      <w:proofErr w:type="spellEnd"/>
      <w:r>
        <w:rPr>
          <w:color w:val="1E1916"/>
          <w:spacing w:val="2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особливої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23"/>
        </w:rPr>
        <w:t xml:space="preserve"> </w:t>
      </w:r>
      <w:r>
        <w:rPr>
          <w:color w:val="1E1916"/>
          <w:spacing w:val="-5"/>
        </w:rPr>
        <w:t>на</w:t>
      </w:r>
    </w:p>
    <w:p w14:paraId="3C050233" w14:textId="77777777" w:rsidR="00DE4006" w:rsidRDefault="00DE4006">
      <w:pPr>
        <w:pStyle w:val="a3"/>
        <w:kinsoku w:val="0"/>
        <w:overflowPunct w:val="0"/>
        <w:spacing w:before="51" w:line="290" w:lineRule="auto"/>
        <w:ind w:firstLine="0"/>
        <w:rPr>
          <w:color w:val="1E1916"/>
        </w:rPr>
      </w:pPr>
      <w:r>
        <w:rPr>
          <w:color w:val="1E1916"/>
        </w:rPr>
        <w:t>СТП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депо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батарею,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посту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ЕЦ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самостійне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третє джерело електроживлення з ресурсом автономної роботи не менше ніж одна година.</w:t>
      </w:r>
    </w:p>
    <w:p w14:paraId="27323931" w14:textId="77777777" w:rsidR="00DE4006" w:rsidRDefault="00DE4006">
      <w:pPr>
        <w:pStyle w:val="a5"/>
        <w:numPr>
          <w:ilvl w:val="1"/>
          <w:numId w:val="15"/>
        </w:numPr>
        <w:tabs>
          <w:tab w:val="left" w:pos="1661"/>
        </w:tabs>
        <w:kinsoku w:val="0"/>
        <w:overflowPunct w:val="0"/>
        <w:spacing w:before="54" w:line="292" w:lineRule="auto"/>
        <w:ind w:left="677"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тяговознижувальній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випрямних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агрегати: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робочий та резервний.</w:t>
      </w:r>
    </w:p>
    <w:p w14:paraId="4CC8DE66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53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Контактна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розділятися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колій.</w:t>
      </w:r>
    </w:p>
    <w:p w14:paraId="5108C17A" w14:textId="77777777" w:rsidR="00DE4006" w:rsidRDefault="00DE4006">
      <w:pPr>
        <w:pStyle w:val="a5"/>
        <w:numPr>
          <w:ilvl w:val="1"/>
          <w:numId w:val="15"/>
        </w:numPr>
        <w:tabs>
          <w:tab w:val="left" w:pos="1660"/>
        </w:tabs>
        <w:kinsoku w:val="0"/>
        <w:overflowPunct w:val="0"/>
        <w:spacing w:before="106" w:line="292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Кабелі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прокладаються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колекторах,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лотках. Кабелі під коліями слід прокладати у відповідності з вимогами ПУЕ.</w:t>
      </w:r>
    </w:p>
    <w:p w14:paraId="57F337AA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Прокладання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місцях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стрілок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хрестовин</w:t>
      </w:r>
      <w:r>
        <w:rPr>
          <w:color w:val="1E1916"/>
          <w:spacing w:val="44"/>
        </w:rPr>
        <w:t xml:space="preserve"> </w:t>
      </w:r>
      <w:r>
        <w:rPr>
          <w:color w:val="1E1916"/>
        </w:rPr>
        <w:t>стрілочних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переводів</w:t>
      </w:r>
      <w:r>
        <w:rPr>
          <w:color w:val="1E1916"/>
          <w:spacing w:val="45"/>
        </w:rPr>
        <w:t xml:space="preserve"> </w:t>
      </w:r>
      <w:r>
        <w:rPr>
          <w:color w:val="1E1916"/>
          <w:spacing w:val="-5"/>
        </w:rPr>
        <w:t>не</w:t>
      </w:r>
    </w:p>
    <w:p w14:paraId="28AB6680" w14:textId="77777777" w:rsidR="00DE4006" w:rsidRDefault="00DE4006">
      <w:pPr>
        <w:pStyle w:val="a3"/>
        <w:kinsoku w:val="0"/>
        <w:overflowPunct w:val="0"/>
        <w:spacing w:before="50"/>
        <w:ind w:firstLine="0"/>
        <w:rPr>
          <w:color w:val="1E1916"/>
          <w:spacing w:val="-2"/>
        </w:rPr>
      </w:pPr>
      <w:r>
        <w:rPr>
          <w:color w:val="1E1916"/>
          <w:spacing w:val="-2"/>
        </w:rPr>
        <w:t>дозволяється.</w:t>
      </w:r>
    </w:p>
    <w:p w14:paraId="52880C00" w14:textId="77777777" w:rsidR="00DE4006" w:rsidRDefault="00DE4006">
      <w:pPr>
        <w:pStyle w:val="a3"/>
        <w:kinsoku w:val="0"/>
        <w:overflowPunct w:val="0"/>
        <w:spacing w:before="39" w:line="290" w:lineRule="auto"/>
        <w:rPr>
          <w:color w:val="1E1916"/>
        </w:rPr>
      </w:pPr>
      <w:r>
        <w:rPr>
          <w:color w:val="1E1916"/>
        </w:rPr>
        <w:t>Відстань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найближчою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паралельно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прокладеним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кабелем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 менше ніж 1,5 м.</w:t>
      </w:r>
    </w:p>
    <w:p w14:paraId="48412B20" w14:textId="77777777" w:rsidR="00DE4006" w:rsidRDefault="00DE4006">
      <w:pPr>
        <w:pStyle w:val="a5"/>
        <w:numPr>
          <w:ilvl w:val="1"/>
          <w:numId w:val="15"/>
        </w:numPr>
        <w:tabs>
          <w:tab w:val="left" w:pos="1665"/>
        </w:tabs>
        <w:kinsoku w:val="0"/>
        <w:overflowPunct w:val="0"/>
        <w:spacing w:before="54" w:line="292" w:lineRule="auto"/>
        <w:ind w:left="677" w:right="12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Довжина </w:t>
      </w:r>
      <w:proofErr w:type="spellStart"/>
      <w:r>
        <w:rPr>
          <w:color w:val="1E1916"/>
          <w:sz w:val="21"/>
          <w:szCs w:val="21"/>
        </w:rPr>
        <w:t>мотодепо</w:t>
      </w:r>
      <w:proofErr w:type="spellEnd"/>
      <w:r>
        <w:rPr>
          <w:color w:val="1E1916"/>
          <w:sz w:val="21"/>
          <w:szCs w:val="21"/>
        </w:rPr>
        <w:t xml:space="preserve"> визначається, виходячи з кількості тягових і причіпних одиниць, але не менше ніж 36 м.</w:t>
      </w:r>
    </w:p>
    <w:p w14:paraId="07203D46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Кількість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чотири.</w:t>
      </w:r>
    </w:p>
    <w:p w14:paraId="7ADB6750" w14:textId="77777777" w:rsidR="00DE4006" w:rsidRDefault="00DE4006">
      <w:pPr>
        <w:pStyle w:val="a3"/>
        <w:kinsoku w:val="0"/>
        <w:overflowPunct w:val="0"/>
        <w:spacing w:before="39"/>
        <w:ind w:left="1074" w:firstLine="0"/>
        <w:rPr>
          <w:color w:val="1E1916"/>
          <w:spacing w:val="-2"/>
        </w:rPr>
      </w:pPr>
      <w:r>
        <w:rPr>
          <w:color w:val="1E1916"/>
        </w:rPr>
        <w:t>Між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канавами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евакуаційні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переходи.</w:t>
      </w:r>
    </w:p>
    <w:p w14:paraId="4E1773CE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5"/>
        </w:rPr>
      </w:pPr>
      <w:proofErr w:type="spellStart"/>
      <w:r>
        <w:rPr>
          <w:color w:val="1E1916"/>
        </w:rPr>
        <w:t>Відстійно</w:t>
      </w:r>
      <w:proofErr w:type="spellEnd"/>
      <w:r>
        <w:rPr>
          <w:color w:val="1E1916"/>
        </w:rPr>
        <w:t>-ремонтний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прогін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12"/>
        </w:rPr>
        <w:t xml:space="preserve"> </w:t>
      </w:r>
      <w:r>
        <w:rPr>
          <w:color w:val="1E1916"/>
        </w:rPr>
        <w:t>обладнується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кран-балкою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вантажопідйомністю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3,2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5"/>
        </w:rPr>
        <w:t>т.</w:t>
      </w:r>
    </w:p>
    <w:p w14:paraId="74C27688" w14:textId="77777777" w:rsidR="00DE4006" w:rsidRDefault="00DE4006">
      <w:pPr>
        <w:pStyle w:val="a5"/>
        <w:numPr>
          <w:ilvl w:val="1"/>
          <w:numId w:val="15"/>
        </w:numPr>
        <w:tabs>
          <w:tab w:val="left" w:pos="1707"/>
        </w:tabs>
        <w:kinsoku w:val="0"/>
        <w:overflowPunct w:val="0"/>
        <w:spacing w:before="106" w:line="292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 адміністративно-побутовому корпусі електродепо слід передбачати кімнати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чинку машиністів локомотивних бригад, медичний пункт, їдальню, навчальні класи та інші </w:t>
      </w:r>
      <w:proofErr w:type="spellStart"/>
      <w:r>
        <w:rPr>
          <w:color w:val="1E1916"/>
          <w:sz w:val="21"/>
          <w:szCs w:val="21"/>
        </w:rPr>
        <w:t>примi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z w:val="21"/>
          <w:szCs w:val="21"/>
        </w:rPr>
        <w:t xml:space="preserve"> з урахуванням ДБН В.2.2-9, ДБН В.2.2-28,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2.09.02.</w:t>
      </w:r>
    </w:p>
    <w:p w14:paraId="634A314C" w14:textId="77777777" w:rsidR="00DE4006" w:rsidRDefault="00DE4006">
      <w:pPr>
        <w:pStyle w:val="a5"/>
        <w:numPr>
          <w:ilvl w:val="1"/>
          <w:numId w:val="15"/>
        </w:numPr>
        <w:tabs>
          <w:tab w:val="left" w:pos="1697"/>
        </w:tabs>
        <w:kinsoku w:val="0"/>
        <w:overflowPunct w:val="0"/>
        <w:spacing w:before="53" w:line="292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Рівні шуму у виробничих приміщеннях не повинні перевищувати нормативних вимог 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В.1.1-31,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ДСТУ-Н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В.1.1-33;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відпочинку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медичних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кабінетах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ДСН 3.3.6.039.</w:t>
      </w:r>
    </w:p>
    <w:p w14:paraId="30520E0C" w14:textId="77777777" w:rsidR="00DE4006" w:rsidRDefault="00DE4006">
      <w:pPr>
        <w:pStyle w:val="a5"/>
        <w:numPr>
          <w:ilvl w:val="1"/>
          <w:numId w:val="15"/>
        </w:numPr>
        <w:tabs>
          <w:tab w:val="left" w:pos="1708"/>
        </w:tabs>
        <w:kinsoku w:val="0"/>
        <w:overflowPunct w:val="0"/>
        <w:spacing w:before="54" w:line="292" w:lineRule="auto"/>
        <w:ind w:left="677" w:right="123" w:firstLine="396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Територія електродепо повинна бути впорядкована, освітлена, огороджена та мати пожежні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дороги,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з’єднані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міськими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проїздами,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СОС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 </w:t>
      </w:r>
      <w:r>
        <w:rPr>
          <w:color w:val="1E1916"/>
          <w:spacing w:val="-4"/>
          <w:sz w:val="21"/>
          <w:szCs w:val="21"/>
        </w:rPr>
        <w:t>СВС.</w:t>
      </w:r>
    </w:p>
    <w:p w14:paraId="56F1A93E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4"/>
          <w:szCs w:val="24"/>
        </w:rPr>
      </w:pPr>
    </w:p>
    <w:p w14:paraId="0FF682EC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АНТИКОРОЗІЙНИЙ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ЗАХИСТ</w:t>
      </w:r>
    </w:p>
    <w:p w14:paraId="7F095193" w14:textId="77777777" w:rsidR="00DE4006" w:rsidRDefault="00DE4006">
      <w:pPr>
        <w:pStyle w:val="a5"/>
        <w:numPr>
          <w:ilvl w:val="1"/>
          <w:numId w:val="15"/>
        </w:numPr>
        <w:tabs>
          <w:tab w:val="left" w:pos="1547"/>
        </w:tabs>
        <w:kinsoku w:val="0"/>
        <w:overflowPunct w:val="0"/>
        <w:spacing w:before="105" w:line="292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Лінії, споруди, конструкції і обладнання метрополітену повинні бути надійно захищені від корозії блукаючими струмами (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) та </w:t>
      </w:r>
      <w:proofErr w:type="spellStart"/>
      <w:r>
        <w:rPr>
          <w:color w:val="1E1916"/>
          <w:sz w:val="21"/>
          <w:szCs w:val="21"/>
        </w:rPr>
        <w:t>грунтової</w:t>
      </w:r>
      <w:proofErr w:type="spellEnd"/>
      <w:r>
        <w:rPr>
          <w:color w:val="1E1916"/>
          <w:sz w:val="21"/>
          <w:szCs w:val="21"/>
        </w:rPr>
        <w:t xml:space="preserve"> корозії.</w:t>
      </w:r>
    </w:p>
    <w:p w14:paraId="238B7D4C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корозії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блукаючими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струмами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електрокорозії</w:t>
      </w:r>
      <w:proofErr w:type="spellEnd"/>
      <w:r>
        <w:rPr>
          <w:color w:val="1E1916"/>
        </w:rPr>
        <w:t>)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підлягають:</w:t>
      </w:r>
    </w:p>
    <w:p w14:paraId="3952A10E" w14:textId="77777777" w:rsidR="00DE4006" w:rsidRDefault="00DE4006">
      <w:pPr>
        <w:pStyle w:val="a5"/>
        <w:numPr>
          <w:ilvl w:val="0"/>
          <w:numId w:val="4"/>
        </w:numPr>
        <w:tabs>
          <w:tab w:val="left" w:pos="1280"/>
        </w:tabs>
        <w:kinsoku w:val="0"/>
        <w:overflowPunct w:val="0"/>
        <w:spacing w:before="39" w:line="290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– чавунні і залізобетонні тунельні оправи,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внутрішні сталеві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оболонки та залізобетонні сорочки;</w:t>
      </w:r>
    </w:p>
    <w:p w14:paraId="31F964C3" w14:textId="77777777" w:rsidR="00DE4006" w:rsidRDefault="00DE4006">
      <w:pPr>
        <w:pStyle w:val="a5"/>
        <w:numPr>
          <w:ilvl w:val="0"/>
          <w:numId w:val="4"/>
        </w:numPr>
        <w:tabs>
          <w:tab w:val="left" w:pos="1289"/>
        </w:tabs>
        <w:kinsoku w:val="0"/>
        <w:overflowPunct w:val="0"/>
        <w:spacing w:line="290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надземних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метрополітенів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мостів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естакад,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яких розміщені споруди метрополітену);</w:t>
      </w:r>
    </w:p>
    <w:p w14:paraId="479B5C0A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line="229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рейкові</w:t>
      </w:r>
      <w:r>
        <w:rPr>
          <w:color w:val="1E1916"/>
          <w:spacing w:val="-2"/>
          <w:sz w:val="21"/>
          <w:szCs w:val="21"/>
        </w:rPr>
        <w:t xml:space="preserve"> скріплення;</w:t>
      </w:r>
    </w:p>
    <w:p w14:paraId="2E26C540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2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кабелі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силові,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сигнально-</w:t>
      </w:r>
      <w:r>
        <w:rPr>
          <w:color w:val="1E1916"/>
          <w:spacing w:val="-2"/>
          <w:sz w:val="21"/>
          <w:szCs w:val="21"/>
        </w:rPr>
        <w:t>блокувальні;</w:t>
      </w:r>
    </w:p>
    <w:p w14:paraId="2069E505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кабельні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конструкції;</w:t>
      </w:r>
    </w:p>
    <w:p w14:paraId="1983B035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сталеві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чавунні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трубопроводи;</w:t>
      </w:r>
    </w:p>
    <w:p w14:paraId="6C0BAE5A" w14:textId="77777777" w:rsidR="00DE4006" w:rsidRDefault="00DE4006">
      <w:pPr>
        <w:pStyle w:val="a5"/>
        <w:numPr>
          <w:ilvl w:val="0"/>
          <w:numId w:val="4"/>
        </w:numPr>
        <w:tabs>
          <w:tab w:val="left" w:pos="1303"/>
        </w:tabs>
        <w:kinsoku w:val="0"/>
        <w:overflowPunct w:val="0"/>
        <w:spacing w:before="38" w:line="290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обладнання тягового електропостачання в частині вимог з обмеженням витоку тягових </w:t>
      </w:r>
      <w:r>
        <w:rPr>
          <w:color w:val="1E1916"/>
          <w:spacing w:val="-2"/>
          <w:sz w:val="21"/>
          <w:szCs w:val="21"/>
        </w:rPr>
        <w:t>струмів;</w:t>
      </w:r>
    </w:p>
    <w:p w14:paraId="172CAF61" w14:textId="77777777" w:rsidR="00DE4006" w:rsidRDefault="00DE4006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9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автоблокування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частині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підклю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чення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відсмоктувальних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міжколійних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перемичок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(з’єднувачів)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захис</w:t>
      </w:r>
      <w:proofErr w:type="spellEnd"/>
      <w:r>
        <w:rPr>
          <w:color w:val="1E1916"/>
          <w:sz w:val="21"/>
          <w:szCs w:val="21"/>
        </w:rPr>
        <w:t xml:space="preserve">- ного обладнання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>;</w:t>
      </w:r>
    </w:p>
    <w:p w14:paraId="2850D94E" w14:textId="77777777" w:rsidR="00DE4006" w:rsidRDefault="00DE4006">
      <w:pPr>
        <w:pStyle w:val="a5"/>
        <w:numPr>
          <w:ilvl w:val="0"/>
          <w:numId w:val="4"/>
        </w:numPr>
        <w:tabs>
          <w:tab w:val="left" w:pos="1248"/>
        </w:tabs>
        <w:kinsoku w:val="0"/>
        <w:overflowPunct w:val="0"/>
        <w:spacing w:line="228" w:lineRule="exact"/>
        <w:ind w:left="1247" w:hanging="174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зливання,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наливання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зберігання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легкозаймистих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частині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10"/>
          <w:sz w:val="21"/>
          <w:szCs w:val="21"/>
        </w:rPr>
        <w:t>з</w:t>
      </w:r>
    </w:p>
    <w:p w14:paraId="40AD6099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</w:pPr>
      <w:r>
        <w:rPr>
          <w:color w:val="1E1916"/>
        </w:rPr>
        <w:t>усунення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іскроутворення,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викликане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блукаючими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струмами.</w:t>
      </w:r>
    </w:p>
    <w:p w14:paraId="565FB090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0055C2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8AC3355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Оцінка ступеня небезпеки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 споруд, конструкцій та обладнання метро- </w:t>
      </w:r>
      <w:proofErr w:type="spellStart"/>
      <w:r>
        <w:rPr>
          <w:color w:val="1E1916"/>
          <w:sz w:val="21"/>
          <w:szCs w:val="21"/>
        </w:rPr>
        <w:t>політенів</w:t>
      </w:r>
      <w:proofErr w:type="spellEnd"/>
      <w:r>
        <w:rPr>
          <w:color w:val="1E1916"/>
          <w:sz w:val="21"/>
          <w:szCs w:val="21"/>
        </w:rPr>
        <w:t>, що мають контакт з електричним середовищем (</w:t>
      </w:r>
      <w:proofErr w:type="spellStart"/>
      <w:r>
        <w:rPr>
          <w:color w:val="1E1916"/>
          <w:sz w:val="21"/>
          <w:szCs w:val="21"/>
        </w:rPr>
        <w:t>грунт</w:t>
      </w:r>
      <w:proofErr w:type="spellEnd"/>
      <w:r>
        <w:rPr>
          <w:color w:val="1E1916"/>
          <w:sz w:val="21"/>
          <w:szCs w:val="21"/>
        </w:rPr>
        <w:t xml:space="preserve">, водяні розчини, бетон), </w:t>
      </w:r>
      <w:proofErr w:type="spellStart"/>
      <w:r>
        <w:rPr>
          <w:color w:val="1E1916"/>
          <w:sz w:val="21"/>
          <w:szCs w:val="21"/>
        </w:rPr>
        <w:t>визна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чається</w:t>
      </w:r>
      <w:proofErr w:type="spellEnd"/>
      <w:r>
        <w:rPr>
          <w:color w:val="1E1916"/>
          <w:sz w:val="21"/>
          <w:szCs w:val="21"/>
        </w:rPr>
        <w:t xml:space="preserve"> комплексом електричних вимірювань.</w:t>
      </w:r>
    </w:p>
    <w:p w14:paraId="613A1972" w14:textId="77777777" w:rsidR="00DE4006" w:rsidRDefault="00DE4006">
      <w:pPr>
        <w:pStyle w:val="a5"/>
        <w:numPr>
          <w:ilvl w:val="1"/>
          <w:numId w:val="15"/>
        </w:numPr>
        <w:tabs>
          <w:tab w:val="left" w:pos="986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Оцінку небезпеки ґрунтової корозії для споруд, конструкцій і обладнання метрополітенів слід проводити згідно з ДСТУ Б В.2.6-193.</w:t>
      </w:r>
    </w:p>
    <w:p w14:paraId="0CEF14E4" w14:textId="77777777" w:rsidR="00DE4006" w:rsidRDefault="00DE4006">
      <w:pPr>
        <w:pStyle w:val="a5"/>
        <w:numPr>
          <w:ilvl w:val="1"/>
          <w:numId w:val="15"/>
        </w:numPr>
        <w:tabs>
          <w:tab w:val="left" w:pos="1044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Захист споруд, конструкцій і обладнання метрополітену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 повинен здійснюватися методами пасивного захисту згідно з ДСТУ Б В.2.6-193.</w:t>
      </w:r>
    </w:p>
    <w:p w14:paraId="4B012693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Усі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вимірювання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дистанційно.</w:t>
      </w:r>
    </w:p>
    <w:p w14:paraId="0631B4A4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24"/>
          <w:szCs w:val="24"/>
        </w:rPr>
      </w:pPr>
    </w:p>
    <w:p w14:paraId="3BEBA5E2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jc w:val="both"/>
        <w:rPr>
          <w:color w:val="1E1916"/>
          <w:spacing w:val="-2"/>
        </w:rPr>
      </w:pPr>
      <w:r>
        <w:rPr>
          <w:color w:val="1E1916"/>
        </w:rPr>
        <w:t xml:space="preserve">БУДІВНИЦТВО </w:t>
      </w:r>
      <w:r>
        <w:rPr>
          <w:color w:val="1E1916"/>
          <w:spacing w:val="-2"/>
        </w:rPr>
        <w:t>МЕТРОПОЛІТЕНУ</w:t>
      </w:r>
    </w:p>
    <w:p w14:paraId="5A47B2AE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105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Організацію будівництва ліній, споруд і пристроїв метрополітену слід виконувати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розділів 17 і 22 та ДБН А.3.1-5.</w:t>
      </w:r>
    </w:p>
    <w:p w14:paraId="0B9EA66A" w14:textId="77777777" w:rsidR="00DE4006" w:rsidRDefault="00DE4006">
      <w:pPr>
        <w:pStyle w:val="a5"/>
        <w:numPr>
          <w:ilvl w:val="1"/>
          <w:numId w:val="15"/>
        </w:numPr>
        <w:tabs>
          <w:tab w:val="left" w:pos="95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урахуванням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специфіки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підземного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окрім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наведеної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в </w:t>
      </w:r>
      <w:r>
        <w:rPr>
          <w:color w:val="1E1916"/>
          <w:sz w:val="21"/>
          <w:szCs w:val="21"/>
        </w:rPr>
        <w:t>ДБН А.3.1-5, у складі ПОБ слід додатково передбачати:</w:t>
      </w:r>
    </w:p>
    <w:p w14:paraId="6062E4E2" w14:textId="77777777" w:rsidR="00DE4006" w:rsidRDefault="00DE4006">
      <w:pPr>
        <w:pStyle w:val="a5"/>
        <w:numPr>
          <w:ilvl w:val="0"/>
          <w:numId w:val="1"/>
        </w:numPr>
        <w:tabs>
          <w:tab w:val="left" w:pos="722"/>
        </w:tabs>
        <w:kinsoku w:val="0"/>
        <w:overflowPunct w:val="0"/>
        <w:spacing w:line="278" w:lineRule="auto"/>
        <w:ind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схему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розташування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загальній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схемі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закритого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відкритого способів робіт, будівельних майданчиків і місць відвалів ґрунту;</w:t>
      </w:r>
    </w:p>
    <w:p w14:paraId="4CF38AA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проектні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рішення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споруд;</w:t>
      </w:r>
    </w:p>
    <w:p w14:paraId="361B906C" w14:textId="77777777" w:rsidR="00DE4006" w:rsidRDefault="00DE4006">
      <w:pPr>
        <w:pStyle w:val="a5"/>
        <w:numPr>
          <w:ilvl w:val="0"/>
          <w:numId w:val="1"/>
        </w:numPr>
        <w:tabs>
          <w:tab w:val="left" w:pos="665"/>
        </w:tabs>
        <w:kinsoku w:val="0"/>
        <w:overflowPunct w:val="0"/>
        <w:spacing w:before="39"/>
        <w:ind w:left="664" w:hanging="158"/>
        <w:jc w:val="left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проектні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рішення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зі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спорудження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усіх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підземних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виробок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глибокого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і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неглибокого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закладання;</w:t>
      </w:r>
    </w:p>
    <w:p w14:paraId="5A8051F4" w14:textId="77777777" w:rsidR="00DE4006" w:rsidRDefault="00DE4006">
      <w:pPr>
        <w:pStyle w:val="a5"/>
        <w:numPr>
          <w:ilvl w:val="0"/>
          <w:numId w:val="1"/>
        </w:numPr>
        <w:tabs>
          <w:tab w:val="left" w:pos="678"/>
        </w:tabs>
        <w:kinsoku w:val="0"/>
        <w:overflowPunct w:val="0"/>
        <w:spacing w:before="38" w:line="27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рішення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водопостачання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водовідливу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виробок закритого способу робіт.</w:t>
      </w:r>
    </w:p>
    <w:p w14:paraId="07D4EBDD" w14:textId="77777777" w:rsidR="00DE4006" w:rsidRDefault="00DE4006">
      <w:pPr>
        <w:pStyle w:val="a5"/>
        <w:numPr>
          <w:ilvl w:val="1"/>
          <w:numId w:val="15"/>
        </w:numPr>
        <w:tabs>
          <w:tab w:val="left" w:pos="1006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2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виробки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постійне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кріплення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оправу, а до зведення постійної оправи – тимчасове кріплення.</w:t>
      </w:r>
    </w:p>
    <w:p w14:paraId="0E69382F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Оправа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всьому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контуру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щільне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примикання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оточуючого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ґрунтового (скельного) масиву.</w:t>
      </w:r>
    </w:p>
    <w:p w14:paraId="759D0DB5" w14:textId="77777777" w:rsidR="00DE4006" w:rsidRDefault="00DE4006">
      <w:pPr>
        <w:pStyle w:val="a5"/>
        <w:numPr>
          <w:ilvl w:val="1"/>
          <w:numId w:val="15"/>
        </w:numPr>
        <w:tabs>
          <w:tab w:val="left" w:pos="95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залежності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інженерно-геологічних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спорудження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стволів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ескалаторних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тунелів </w:t>
      </w:r>
      <w:r>
        <w:rPr>
          <w:color w:val="1E1916"/>
          <w:sz w:val="21"/>
          <w:szCs w:val="21"/>
        </w:rPr>
        <w:t xml:space="preserve">слід проводити звичайним способом (з послідовним зведенням кріплення у </w:t>
      </w:r>
      <w:proofErr w:type="spellStart"/>
      <w:r>
        <w:rPr>
          <w:color w:val="1E1916"/>
          <w:sz w:val="21"/>
          <w:szCs w:val="21"/>
        </w:rPr>
        <w:t>призабійній</w:t>
      </w:r>
      <w:proofErr w:type="spellEnd"/>
      <w:r>
        <w:rPr>
          <w:color w:val="1E1916"/>
          <w:sz w:val="21"/>
          <w:szCs w:val="21"/>
        </w:rPr>
        <w:t xml:space="preserve"> частині виробки), способом опускного кріплення (з нарощуванням оправи зверху) або з використанням методу "стіна в ґрунті".</w:t>
      </w:r>
    </w:p>
    <w:p w14:paraId="2523C028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Застосування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опускного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кріплення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тільки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наявності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водоупора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під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водоносним ґрунтом та за відсутності будівель та споруд у зоні можливих деформацій ґрунтів.</w:t>
      </w:r>
    </w:p>
    <w:p w14:paraId="678F8B7B" w14:textId="77777777" w:rsidR="00DE4006" w:rsidRDefault="00DE4006">
      <w:pPr>
        <w:pStyle w:val="a5"/>
        <w:numPr>
          <w:ilvl w:val="1"/>
          <w:numId w:val="15"/>
        </w:numPr>
        <w:tabs>
          <w:tab w:val="left" w:pos="987"/>
        </w:tabs>
        <w:kinsoku w:val="0"/>
        <w:overflowPunct w:val="0"/>
        <w:spacing w:before="66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Станції глибокого закладання слід споруджувати через робочі стволи, перегінні тунелі – через стволи або портали. Дозволяється також додатково використовувати похилі (ескалаторні) </w:t>
      </w:r>
      <w:r>
        <w:rPr>
          <w:color w:val="1E1916"/>
          <w:spacing w:val="-2"/>
          <w:sz w:val="21"/>
          <w:szCs w:val="21"/>
        </w:rPr>
        <w:t>тунелі.</w:t>
      </w:r>
    </w:p>
    <w:p w14:paraId="08E6DC6E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Спорудження перегінних тунелів, станцій, машинних приміщень, вестибюлів та камер у разі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 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виконувати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котлованах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траншеях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"стіна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ґрунті".</w:t>
      </w:r>
    </w:p>
    <w:p w14:paraId="1BA32D46" w14:textId="77777777" w:rsidR="00DE4006" w:rsidRDefault="00DE4006">
      <w:pPr>
        <w:pStyle w:val="a5"/>
        <w:numPr>
          <w:ilvl w:val="1"/>
          <w:numId w:val="15"/>
        </w:numPr>
        <w:tabs>
          <w:tab w:val="left" w:pos="102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Проходку перегінних тунелів при довжині дільниць більше ніж 1 км слід виконувати щитовим способом. У разі довжини дільниці до 1 км допускається застосування способів про- </w:t>
      </w:r>
      <w:proofErr w:type="spellStart"/>
      <w:r>
        <w:rPr>
          <w:color w:val="1E1916"/>
          <w:sz w:val="21"/>
          <w:szCs w:val="21"/>
        </w:rPr>
        <w:t>давлювання</w:t>
      </w:r>
      <w:proofErr w:type="spellEnd"/>
      <w:r>
        <w:rPr>
          <w:color w:val="1E1916"/>
          <w:sz w:val="21"/>
          <w:szCs w:val="21"/>
        </w:rPr>
        <w:t xml:space="preserve"> та суцільного забою без застосування щитів.</w:t>
      </w:r>
    </w:p>
    <w:p w14:paraId="5E0C8A94" w14:textId="77777777" w:rsidR="00DE4006" w:rsidRDefault="00DE4006">
      <w:pPr>
        <w:pStyle w:val="a5"/>
        <w:numPr>
          <w:ilvl w:val="1"/>
          <w:numId w:val="15"/>
        </w:numPr>
        <w:tabs>
          <w:tab w:val="left" w:pos="979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 проходки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 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стійких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застосовувати проходку станційного тунелю способом суцільного забою.</w:t>
      </w:r>
    </w:p>
    <w:p w14:paraId="222D39CB" w14:textId="77777777" w:rsidR="00DE4006" w:rsidRDefault="00DE4006">
      <w:pPr>
        <w:pStyle w:val="a5"/>
        <w:numPr>
          <w:ilvl w:val="1"/>
          <w:numId w:val="15"/>
        </w:numPr>
        <w:tabs>
          <w:tab w:val="left" w:pos="102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нестійких ґрунтах спорудження паралельних перегінних та станційних тунелів слід виконувати з випередженням одного із паралельних тунелів, а в скельних стійких ґрунтах </w:t>
      </w:r>
      <w:proofErr w:type="spellStart"/>
      <w:r>
        <w:rPr>
          <w:color w:val="1E1916"/>
          <w:sz w:val="21"/>
          <w:szCs w:val="21"/>
        </w:rPr>
        <w:t>дозво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ляється</w:t>
      </w:r>
      <w:proofErr w:type="spellEnd"/>
      <w:r>
        <w:rPr>
          <w:color w:val="1E1916"/>
          <w:sz w:val="21"/>
          <w:szCs w:val="21"/>
        </w:rPr>
        <w:t xml:space="preserve"> виконувати одночасно.</w:t>
      </w:r>
    </w:p>
    <w:p w14:paraId="3C0ED50C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Забої підземних виробок повинні бути забезпечені необхідними видами енергії, </w:t>
      </w:r>
      <w:proofErr w:type="spellStart"/>
      <w:r>
        <w:rPr>
          <w:color w:val="1E1916"/>
          <w:sz w:val="21"/>
          <w:szCs w:val="21"/>
        </w:rPr>
        <w:t>венти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ляцією</w:t>
      </w:r>
      <w:proofErr w:type="spellEnd"/>
      <w:r>
        <w:rPr>
          <w:color w:val="1E1916"/>
          <w:sz w:val="21"/>
          <w:szCs w:val="21"/>
        </w:rPr>
        <w:t>, освітленням, водовідведенням або водовідливом, водопроводом, сигналізацією (зокрема аварійною), телефонним зв’язком і засобами гасіння пожеж.</w:t>
      </w:r>
    </w:p>
    <w:p w14:paraId="200FFEF5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B4CF6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3865AF1" w14:textId="77777777" w:rsidR="00DE4006" w:rsidRDefault="00DE4006">
      <w:pPr>
        <w:pStyle w:val="a5"/>
        <w:numPr>
          <w:ilvl w:val="1"/>
          <w:numId w:val="15"/>
        </w:numPr>
        <w:tabs>
          <w:tab w:val="left" w:pos="1707"/>
        </w:tabs>
        <w:kinsoku w:val="0"/>
        <w:overflowPunct w:val="0"/>
        <w:spacing w:before="66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процесі будівництва тунелів повинні здійснюватися спостереження за осіданнями будівель, споруд, комунікацій та інших об’єктів, розташованих в зонах можливих деформацій земної поверхні згідно з ДСТУ-Н Б В.1.2-17.</w:t>
      </w:r>
    </w:p>
    <w:p w14:paraId="645BC14A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тунелях та підземних спорудах метрополітену слід передбачати встановлення контрольно- вимірювальної апаратури безперебійних спостережень (моніторингу) за станом оправи, </w:t>
      </w:r>
      <w:proofErr w:type="spellStart"/>
      <w:r>
        <w:rPr>
          <w:color w:val="1E1916"/>
        </w:rPr>
        <w:t>конструк</w:t>
      </w:r>
      <w:proofErr w:type="spellEnd"/>
      <w:r>
        <w:rPr>
          <w:color w:val="1E1916"/>
        </w:rPr>
        <w:t>- цій підземних споруд, інженерних мереж та оточуючого ґрунтового середовища.</w:t>
      </w:r>
    </w:p>
    <w:p w14:paraId="2F1329BF" w14:textId="77777777" w:rsidR="00DE4006" w:rsidRDefault="00DE4006">
      <w:pPr>
        <w:pStyle w:val="a5"/>
        <w:numPr>
          <w:ilvl w:val="1"/>
          <w:numId w:val="15"/>
        </w:numPr>
        <w:tabs>
          <w:tab w:val="left" w:pos="1700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Точність геометричних вимірювань, що проводяться в процесі будівництва, повинна відповідати ДСТУ-Н Б В.1.3-1. Допустимі похибки і методи перевірки точності вимірювань повинні визначатися проектом.</w:t>
      </w:r>
    </w:p>
    <w:p w14:paraId="0D355384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Сумарні величини відхилів внутрішніх розмірів оправ від їх проектного положення не повинні порушувати габариту наближення будівель і споруд.</w:t>
      </w:r>
    </w:p>
    <w:p w14:paraId="51D19B3C" w14:textId="77777777" w:rsidR="00DE4006" w:rsidRDefault="00DE4006">
      <w:pPr>
        <w:pStyle w:val="a5"/>
        <w:numPr>
          <w:ilvl w:val="1"/>
          <w:numId w:val="15"/>
        </w:numPr>
        <w:tabs>
          <w:tab w:val="left" w:pos="1668"/>
        </w:tabs>
        <w:kinsoku w:val="0"/>
        <w:overflowPunct w:val="0"/>
        <w:spacing w:before="55" w:line="29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Інженерні вишукування для будівництва споруд метрополітену слід виконувати згідно з ДБН А.2.1-1 та цими Нормами.</w:t>
      </w:r>
    </w:p>
    <w:p w14:paraId="713D340C" w14:textId="77777777" w:rsidR="00DE4006" w:rsidRDefault="00DE4006">
      <w:pPr>
        <w:pStyle w:val="a5"/>
        <w:numPr>
          <w:ilvl w:val="1"/>
          <w:numId w:val="15"/>
        </w:numPr>
        <w:tabs>
          <w:tab w:val="left" w:pos="1682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Геодезичну </w:t>
      </w:r>
      <w:proofErr w:type="spellStart"/>
      <w:r>
        <w:rPr>
          <w:color w:val="1E1916"/>
          <w:sz w:val="21"/>
          <w:szCs w:val="21"/>
        </w:rPr>
        <w:t>розбивочну</w:t>
      </w:r>
      <w:proofErr w:type="spellEnd"/>
      <w:r>
        <w:rPr>
          <w:color w:val="1E1916"/>
          <w:sz w:val="21"/>
          <w:szCs w:val="21"/>
        </w:rPr>
        <w:t xml:space="preserve"> основу для будівництва лінії (або ділянки лінії) метрополітену необхідно утворювати на поверхні вздовж траси тунелів з виносом та закріпленням на місцевості основних осей стволів, порталів і наземних споруд.</w:t>
      </w:r>
    </w:p>
    <w:p w14:paraId="540295B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Під час виконання </w:t>
      </w:r>
      <w:proofErr w:type="spellStart"/>
      <w:r>
        <w:rPr>
          <w:color w:val="1E1916"/>
        </w:rPr>
        <w:t>геодезично</w:t>
      </w:r>
      <w:proofErr w:type="spellEnd"/>
      <w:r>
        <w:rPr>
          <w:color w:val="1E1916"/>
        </w:rPr>
        <w:t>-маркшейдерських робіт із винесення проекту тунелів у натуру повинно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виконуватися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орієнтування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виробок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створюватися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підземна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маркшейдерська </w:t>
      </w:r>
      <w:r>
        <w:rPr>
          <w:color w:val="1E1916"/>
          <w:spacing w:val="-2"/>
        </w:rPr>
        <w:t>основа.</w:t>
      </w:r>
    </w:p>
    <w:p w14:paraId="0237445D" w14:textId="77777777" w:rsidR="00DE4006" w:rsidRDefault="00DE4006">
      <w:pPr>
        <w:pStyle w:val="a5"/>
        <w:numPr>
          <w:ilvl w:val="1"/>
          <w:numId w:val="15"/>
        </w:numPr>
        <w:tabs>
          <w:tab w:val="left" w:pos="1692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будівництва тунелів слід забезпечувати виробничий контроль, передбачений ДБН А.3.1-5, і дотримання основних вимог операційного контролю якості будівельних робіт, що наведені в додатку В.</w:t>
      </w:r>
    </w:p>
    <w:p w14:paraId="1D4648F4" w14:textId="77777777" w:rsidR="00DE4006" w:rsidRDefault="00DE4006">
      <w:pPr>
        <w:pStyle w:val="a5"/>
        <w:numPr>
          <w:ilvl w:val="1"/>
          <w:numId w:val="15"/>
        </w:numPr>
        <w:tabs>
          <w:tab w:val="left" w:pos="1653"/>
        </w:tabs>
        <w:kinsoku w:val="0"/>
        <w:overflowPunct w:val="0"/>
        <w:spacing w:before="55" w:line="29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журнал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 за формою відповідно до ДБН А.3.1-5</w:t>
      </w:r>
    </w:p>
    <w:p w14:paraId="2C696FB7" w14:textId="77777777" w:rsidR="00DE4006" w:rsidRDefault="00DE4006">
      <w:pPr>
        <w:pStyle w:val="a3"/>
        <w:kinsoku w:val="0"/>
        <w:overflowPunct w:val="0"/>
        <w:ind w:left="0" w:firstLine="0"/>
        <w:rPr>
          <w:sz w:val="25"/>
          <w:szCs w:val="25"/>
        </w:rPr>
      </w:pPr>
    </w:p>
    <w:p w14:paraId="63EF9D5D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ОХОРОНА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НАВКОЛИШНЬОГО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СЕРЕДОВИЩА</w:t>
      </w:r>
    </w:p>
    <w:p w14:paraId="7A74E979" w14:textId="77777777" w:rsidR="00DE4006" w:rsidRDefault="00DE4006">
      <w:pPr>
        <w:pStyle w:val="a5"/>
        <w:numPr>
          <w:ilvl w:val="1"/>
          <w:numId w:val="15"/>
        </w:numPr>
        <w:tabs>
          <w:tab w:val="left" w:pos="1557"/>
        </w:tabs>
        <w:kinsoku w:val="0"/>
        <w:overflowPunct w:val="0"/>
        <w:spacing w:before="106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ліній, електродепо, споруд та інших об’єктів метрополітену склад, зміст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порядок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розділу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ОВНС,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заходів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захисту, відновлення і охорони навколишнього природного середовища (довкілля) повинні відповідати вимогам законодавства та цих Норм.</w:t>
      </w:r>
    </w:p>
    <w:p w14:paraId="722DCE5A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проектування та будівництва ліній та споруд метрополітену існуючі та </w:t>
      </w:r>
      <w:proofErr w:type="spellStart"/>
      <w:r>
        <w:rPr>
          <w:color w:val="1E1916"/>
          <w:sz w:val="21"/>
          <w:szCs w:val="21"/>
        </w:rPr>
        <w:t>запроек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товані</w:t>
      </w:r>
      <w:proofErr w:type="spellEnd"/>
      <w:r>
        <w:rPr>
          <w:color w:val="1E1916"/>
          <w:sz w:val="21"/>
          <w:szCs w:val="21"/>
        </w:rPr>
        <w:t xml:space="preserve"> будівлі і споруди, розташовані вздовж траси лінії метрополітену, повинні бути захищені від шуму та вібрації відповідно до розділу 17.</w:t>
      </w:r>
    </w:p>
    <w:p w14:paraId="62523539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55" w:line="29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та будівництва інженерного захисту від затоплення і підтоплення електродепо,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дотримуватися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ДСТУ-Н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В.1.1-38, ДСТУ-Н Б В.1.1-39.</w:t>
      </w:r>
    </w:p>
    <w:p w14:paraId="06D0C685" w14:textId="77777777" w:rsidR="00DE4006" w:rsidRDefault="00DE4006">
      <w:pPr>
        <w:pStyle w:val="a5"/>
        <w:numPr>
          <w:ilvl w:val="1"/>
          <w:numId w:val="15"/>
        </w:numPr>
        <w:tabs>
          <w:tab w:val="left" w:pos="1534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водовідведення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 метрополітену слід дотримуватися вимог ДБН В.2.5-75.</w:t>
      </w:r>
    </w:p>
    <w:p w14:paraId="125C84A2" w14:textId="77777777" w:rsidR="00DE4006" w:rsidRDefault="00DE4006">
      <w:pPr>
        <w:pStyle w:val="a5"/>
        <w:numPr>
          <w:ilvl w:val="1"/>
          <w:numId w:val="15"/>
        </w:numPr>
        <w:tabs>
          <w:tab w:val="left" w:pos="1568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Скидання господарсько-побутових та виробничих стічних вод від електродепо, ліній та </w:t>
      </w:r>
      <w:r>
        <w:rPr>
          <w:color w:val="1E1916"/>
          <w:spacing w:val="-2"/>
          <w:sz w:val="21"/>
          <w:szCs w:val="21"/>
        </w:rPr>
        <w:t>споруд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міську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централізованого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водовідведення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після їх </w:t>
      </w:r>
      <w:r>
        <w:rPr>
          <w:color w:val="1E1916"/>
          <w:sz w:val="21"/>
          <w:szCs w:val="21"/>
        </w:rPr>
        <w:t>попереднього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очищення від повного комплексу технологічних забруднень. У складі розділу ОВНС надається проект гранично допустимих скидів (ГДС).</w:t>
      </w:r>
    </w:p>
    <w:p w14:paraId="0258E3B1" w14:textId="77777777" w:rsidR="00DE4006" w:rsidRDefault="00DE4006">
      <w:pPr>
        <w:pStyle w:val="a5"/>
        <w:numPr>
          <w:ilvl w:val="1"/>
          <w:numId w:val="15"/>
        </w:numPr>
        <w:tabs>
          <w:tab w:val="left" w:pos="1529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Скидання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поверхневих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 у місцеву систему дощової каналізації слід передбачати після їх відповідного очищення.</w:t>
      </w:r>
    </w:p>
    <w:p w14:paraId="2723B08E" w14:textId="77777777" w:rsidR="00DE4006" w:rsidRDefault="00DE4006">
      <w:pPr>
        <w:pStyle w:val="a5"/>
        <w:numPr>
          <w:ilvl w:val="1"/>
          <w:numId w:val="15"/>
        </w:numPr>
        <w:tabs>
          <w:tab w:val="left" w:pos="1573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та будівництва електродепо, ліній та споруд метрополітену слід визначати схему переміщення ґрунтів із зазначенням товщини та об’єму ґрунтового шару, що порушується, і способу його переміщення, а також передбачати заходи з рекультивації земель.</w:t>
      </w:r>
    </w:p>
    <w:p w14:paraId="1F38F45C" w14:textId="77777777" w:rsidR="00DE4006" w:rsidRDefault="00DE4006">
      <w:pPr>
        <w:pStyle w:val="a5"/>
        <w:numPr>
          <w:ilvl w:val="1"/>
          <w:numId w:val="15"/>
        </w:numPr>
        <w:tabs>
          <w:tab w:val="left" w:pos="1573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7031D7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8DAF2C" w14:textId="77777777" w:rsidR="00DE4006" w:rsidRDefault="00DE4006">
      <w:pPr>
        <w:pStyle w:val="a5"/>
        <w:numPr>
          <w:ilvl w:val="1"/>
          <w:numId w:val="15"/>
        </w:numPr>
        <w:tabs>
          <w:tab w:val="left" w:pos="988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Благоустрій і озеленення території будівельних майданчиків та наземних споруд метро- </w:t>
      </w:r>
      <w:proofErr w:type="spellStart"/>
      <w:r>
        <w:rPr>
          <w:color w:val="1E1916"/>
          <w:sz w:val="21"/>
          <w:szCs w:val="21"/>
        </w:rPr>
        <w:t>політену</w:t>
      </w:r>
      <w:proofErr w:type="spellEnd"/>
      <w:r>
        <w:rPr>
          <w:color w:val="1E1916"/>
          <w:sz w:val="21"/>
          <w:szCs w:val="21"/>
        </w:rPr>
        <w:t xml:space="preserve"> слід здійснювати згідно з ДБН Б.2.2-5.</w:t>
      </w:r>
    </w:p>
    <w:p w14:paraId="3F86287D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18CC26D8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ОСОБЛИВОСТІ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СУПРОВОДУ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AFAE15E" w14:textId="77777777" w:rsidR="00DE4006" w:rsidRDefault="00DE4006">
      <w:pPr>
        <w:pStyle w:val="a5"/>
        <w:numPr>
          <w:ilvl w:val="1"/>
          <w:numId w:val="15"/>
        </w:numPr>
        <w:tabs>
          <w:tab w:val="left" w:pos="97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Науково-технічний супровід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(далі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НТС)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проводиться згідно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В.1.2-5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забезпечен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ням</w:t>
      </w:r>
      <w:proofErr w:type="spellEnd"/>
      <w:r>
        <w:rPr>
          <w:color w:val="1E1916"/>
          <w:sz w:val="21"/>
          <w:szCs w:val="21"/>
        </w:rPr>
        <w:t xml:space="preserve"> вимог [2].</w:t>
      </w:r>
    </w:p>
    <w:p w14:paraId="35A4B621" w14:textId="77777777" w:rsidR="00DE4006" w:rsidRDefault="00DE4006">
      <w:pPr>
        <w:pStyle w:val="a5"/>
        <w:numPr>
          <w:ilvl w:val="1"/>
          <w:numId w:val="15"/>
        </w:numPr>
        <w:tabs>
          <w:tab w:val="left" w:pos="968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проектах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проведення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натурних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спостережень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деформаціями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 споруд у разі особливих інженерно-геологічних, гідрогеологічних, інженерно-екологічних умов та складного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рельєфу,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(ризику)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(реконструкції)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ділянок, де можливі небезпечні геологічні процеси.</w:t>
      </w:r>
    </w:p>
    <w:p w14:paraId="0AEBE7E2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5"/>
          <w:w w:val="95"/>
        </w:rPr>
      </w:pPr>
      <w:r>
        <w:rPr>
          <w:color w:val="1E1916"/>
          <w:w w:val="95"/>
        </w:rPr>
        <w:t>Натурні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спостереження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проводять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складі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НТС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відповідно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В.1.2-5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ДСТУ-Н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Б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В.1.2-</w:t>
      </w:r>
      <w:r>
        <w:rPr>
          <w:color w:val="1E1916"/>
          <w:spacing w:val="-5"/>
          <w:w w:val="95"/>
        </w:rPr>
        <w:t>17.</w:t>
      </w:r>
    </w:p>
    <w:p w14:paraId="172B7F0E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завдання НТС входить: оцінювання впливу нового будівництва чи реконструкції на розташовані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навколишнє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середовище,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прогнозу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стану, </w:t>
      </w:r>
      <w:r>
        <w:rPr>
          <w:color w:val="1E1916"/>
          <w:spacing w:val="-2"/>
          <w:sz w:val="21"/>
          <w:szCs w:val="21"/>
        </w:rPr>
        <w:t xml:space="preserve">своєчасне виявлення дефектів, попередження та усунення негативних процесів, уточнення </w:t>
      </w:r>
      <w:proofErr w:type="spellStart"/>
      <w:r>
        <w:rPr>
          <w:color w:val="1E1916"/>
          <w:spacing w:val="-2"/>
          <w:sz w:val="21"/>
          <w:szCs w:val="21"/>
        </w:rPr>
        <w:t>резуль</w:t>
      </w:r>
      <w:proofErr w:type="spellEnd"/>
      <w:r>
        <w:rPr>
          <w:color w:val="1E1916"/>
          <w:spacing w:val="-2"/>
          <w:sz w:val="21"/>
          <w:szCs w:val="21"/>
        </w:rPr>
        <w:t xml:space="preserve">- </w:t>
      </w:r>
      <w:r>
        <w:rPr>
          <w:color w:val="1E1916"/>
          <w:sz w:val="21"/>
          <w:szCs w:val="21"/>
        </w:rPr>
        <w:t>татів прогнозу та коригування проектних рішень.</w:t>
      </w:r>
    </w:p>
    <w:p w14:paraId="7AB5E72B" w14:textId="77777777" w:rsidR="00DE4006" w:rsidRDefault="00DE4006">
      <w:pPr>
        <w:pStyle w:val="a5"/>
        <w:numPr>
          <w:ilvl w:val="1"/>
          <w:numId w:val="15"/>
        </w:numPr>
        <w:tabs>
          <w:tab w:val="left" w:pos="976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 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щільної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інженерно-</w:t>
      </w:r>
      <w:proofErr w:type="spellStart"/>
      <w:r>
        <w:rPr>
          <w:color w:val="1E1916"/>
          <w:sz w:val="21"/>
          <w:szCs w:val="21"/>
        </w:rPr>
        <w:t>геоло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гічних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організації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проведення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геодезичного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осіданням споруд, оточуючої забудови і території; контролю стану ґрунтів, рівня і стану підземних вод, екологічних параметрів.</w:t>
      </w:r>
    </w:p>
    <w:p w14:paraId="2F724778" w14:textId="77777777" w:rsidR="00DE4006" w:rsidRDefault="00DE4006">
      <w:pPr>
        <w:pStyle w:val="a5"/>
        <w:numPr>
          <w:ilvl w:val="1"/>
          <w:numId w:val="15"/>
        </w:numPr>
        <w:tabs>
          <w:tab w:val="left" w:pos="1030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Моніторинг на стадії будівництва за функціональним призначенням повинен містити візуально-інструментальні натурні спостереження і обстеження (у тому числі геодезичний </w:t>
      </w:r>
      <w:proofErr w:type="spellStart"/>
      <w:r>
        <w:rPr>
          <w:color w:val="1E1916"/>
          <w:sz w:val="21"/>
          <w:szCs w:val="21"/>
        </w:rPr>
        <w:t>конт</w:t>
      </w:r>
      <w:proofErr w:type="spellEnd"/>
      <w:r>
        <w:rPr>
          <w:color w:val="1E1916"/>
          <w:sz w:val="21"/>
          <w:szCs w:val="21"/>
        </w:rPr>
        <w:t xml:space="preserve">- роль) споруд, основ, територій, гідрогеологічну та екологічну систему спостережень, аналітичний </w:t>
      </w:r>
      <w:r>
        <w:rPr>
          <w:color w:val="1E1916"/>
          <w:spacing w:val="-2"/>
          <w:sz w:val="21"/>
          <w:szCs w:val="21"/>
        </w:rPr>
        <w:t>аналіз.</w:t>
      </w:r>
    </w:p>
    <w:p w14:paraId="4E2CA155" w14:textId="77777777" w:rsidR="00DE4006" w:rsidRDefault="00DE4006">
      <w:pPr>
        <w:pStyle w:val="a5"/>
        <w:numPr>
          <w:ilvl w:val="1"/>
          <w:numId w:val="15"/>
        </w:numPr>
        <w:tabs>
          <w:tab w:val="left" w:pos="1029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моніторингу на стадії проектування повинні бути передбачені, а на початку будівництва виконані роботи з встановлення системи нагляду, закладання марок та станцій нагляду, проведення вимірювань та реєстрації результатів.</w:t>
      </w:r>
    </w:p>
    <w:p w14:paraId="21361272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стадії проектування проводять комп’ютерний моніторинг системи "споруда – основа", який дозволяє передбачити виникнення найбільш несприятливого стану споруд і основ та вжити заходів щодо їх недопущення.</w:t>
      </w:r>
    </w:p>
    <w:p w14:paraId="326E6DB7" w14:textId="77777777" w:rsidR="00DE4006" w:rsidRDefault="00DE4006">
      <w:pPr>
        <w:pStyle w:val="a5"/>
        <w:numPr>
          <w:ilvl w:val="1"/>
          <w:numId w:val="15"/>
        </w:numPr>
        <w:tabs>
          <w:tab w:val="left" w:pos="974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Геотехнічний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проводити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основі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візуаль</w:t>
      </w:r>
      <w:proofErr w:type="spellEnd"/>
      <w:r>
        <w:rPr>
          <w:color w:val="1E1916"/>
          <w:sz w:val="21"/>
          <w:szCs w:val="21"/>
        </w:rPr>
        <w:t>- них та інструментальних спостережень, вимірювань і випробувань. Моніторинг проводять для забезпечення збереження експлуатаційних якостей споруди, що будується чи консервується, основи,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прилеглої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оточуючої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комунікацій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навколишнього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природного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середо- вища згідно з ДБН В.1.2-5, ДСТУ-Н Б В.1.2-17.</w:t>
      </w:r>
    </w:p>
    <w:p w14:paraId="5173D833" w14:textId="77777777" w:rsidR="00DE4006" w:rsidRDefault="00DE4006">
      <w:pPr>
        <w:pStyle w:val="a5"/>
        <w:numPr>
          <w:ilvl w:val="1"/>
          <w:numId w:val="15"/>
        </w:numPr>
        <w:tabs>
          <w:tab w:val="left" w:pos="98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Спостереження проводять за станом основ, оправ, споруди в цілому, а також прилеглої території і оточуючої забудови.</w:t>
      </w:r>
    </w:p>
    <w:p w14:paraId="643A0ABF" w14:textId="77777777" w:rsidR="00DE4006" w:rsidRDefault="00DE4006">
      <w:pPr>
        <w:pStyle w:val="a5"/>
        <w:numPr>
          <w:ilvl w:val="1"/>
          <w:numId w:val="15"/>
        </w:numPr>
        <w:tabs>
          <w:tab w:val="left" w:pos="1118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Визначення технічного стану споруд необхідно виконувати під час їх реконструкції чи </w:t>
      </w:r>
      <w:r>
        <w:rPr>
          <w:color w:val="1E1916"/>
          <w:spacing w:val="-2"/>
          <w:sz w:val="21"/>
          <w:szCs w:val="21"/>
        </w:rPr>
        <w:t>розташування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прогнозованого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впливу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нового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будівництва.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Обов’язковими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є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визначення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стану </w:t>
      </w:r>
      <w:r>
        <w:rPr>
          <w:color w:val="1E1916"/>
          <w:sz w:val="21"/>
          <w:szCs w:val="21"/>
        </w:rPr>
        <w:t>несучого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шару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показників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фізико-механічних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властивостей;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конструкції, стану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фундаментів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оцінки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несучої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здатності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деформативності</w:t>
      </w:r>
      <w:proofErr w:type="spellEnd"/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фізичного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зносу несучих конструкцій.</w:t>
      </w:r>
    </w:p>
    <w:p w14:paraId="21BB22A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Вплив нового будівництва на оточуючу забудову має підтверджуватись необхідними пере- вірними розрахунками основ і будівельних конструкцій.</w:t>
      </w:r>
    </w:p>
    <w:p w14:paraId="232CE4F1" w14:textId="77777777" w:rsidR="00DE4006" w:rsidRDefault="00DE4006">
      <w:pPr>
        <w:pStyle w:val="a5"/>
        <w:numPr>
          <w:ilvl w:val="1"/>
          <w:numId w:val="15"/>
        </w:numPr>
        <w:tabs>
          <w:tab w:val="left" w:pos="111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Гідрогеологічні спостереження включають систему нагляду за станом ґрунтів, рівнем і складом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деформацій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станом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температурного,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електрич</w:t>
      </w:r>
      <w:proofErr w:type="spellEnd"/>
      <w:r>
        <w:rPr>
          <w:color w:val="1E1916"/>
          <w:sz w:val="21"/>
          <w:szCs w:val="21"/>
        </w:rPr>
        <w:t>- ного та інших фізичних полів.</w:t>
      </w:r>
    </w:p>
    <w:p w14:paraId="0C57B298" w14:textId="77777777" w:rsidR="00DE4006" w:rsidRDefault="00DE4006">
      <w:pPr>
        <w:pStyle w:val="a5"/>
        <w:numPr>
          <w:ilvl w:val="1"/>
          <w:numId w:val="15"/>
        </w:numPr>
        <w:tabs>
          <w:tab w:val="left" w:pos="111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B6B17CF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767D2894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А</w:t>
      </w:r>
    </w:p>
    <w:p w14:paraId="3A8AA170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(обов’язковий)</w:t>
      </w:r>
    </w:p>
    <w:p w14:paraId="73602046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49C30E6C" w14:textId="77777777" w:rsidR="00DE4006" w:rsidRDefault="00DE4006">
      <w:pPr>
        <w:pStyle w:val="1"/>
        <w:kinsoku w:val="0"/>
        <w:overflowPunct w:val="0"/>
        <w:ind w:left="784" w:right="230" w:firstLine="0"/>
        <w:jc w:val="center"/>
        <w:rPr>
          <w:color w:val="1E1916"/>
          <w:spacing w:val="-2"/>
        </w:rPr>
      </w:pPr>
      <w:r>
        <w:rPr>
          <w:color w:val="1E1916"/>
        </w:rPr>
        <w:t>КЛАСИФІКАЦІЯ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5B0D1BC6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</w:rPr>
      </w:pPr>
    </w:p>
    <w:p w14:paraId="20EF7344" w14:textId="77777777" w:rsidR="00DE4006" w:rsidRDefault="00DE4006">
      <w:pPr>
        <w:pStyle w:val="a3"/>
        <w:kinsoku w:val="0"/>
        <w:overflowPunct w:val="0"/>
        <w:spacing w:line="288" w:lineRule="auto"/>
        <w:ind w:right="122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 xml:space="preserve">А.1 </w:t>
      </w:r>
      <w:r>
        <w:rPr>
          <w:color w:val="1E1916"/>
        </w:rPr>
        <w:t xml:space="preserve">Технічні зони метрополітену, включаючи зони постійного землекористування (далі – </w:t>
      </w:r>
      <w:proofErr w:type="spellStart"/>
      <w:r>
        <w:rPr>
          <w:color w:val="1E1916"/>
        </w:rPr>
        <w:t>тех</w:t>
      </w:r>
      <w:proofErr w:type="spellEnd"/>
      <w:r>
        <w:rPr>
          <w:color w:val="1E1916"/>
        </w:rPr>
        <w:t xml:space="preserve">- нічні зони), слід визначати під час проектування на підставі даних трасування ліній, що проекту- </w:t>
      </w:r>
      <w:proofErr w:type="spellStart"/>
      <w:r>
        <w:rPr>
          <w:color w:val="1E1916"/>
        </w:rPr>
        <w:t>ються</w:t>
      </w:r>
      <w:proofErr w:type="spellEnd"/>
      <w:r>
        <w:rPr>
          <w:color w:val="1E1916"/>
        </w:rPr>
        <w:t xml:space="preserve"> або раніше побудованих, інженерно-геологічних і гідрогеологічних </w:t>
      </w:r>
      <w:proofErr w:type="spellStart"/>
      <w:r>
        <w:rPr>
          <w:color w:val="1E1916"/>
        </w:rPr>
        <w:t>вишукувань</w:t>
      </w:r>
      <w:proofErr w:type="spellEnd"/>
      <w:r>
        <w:rPr>
          <w:color w:val="1E1916"/>
        </w:rPr>
        <w:t xml:space="preserve">, аналізу </w:t>
      </w:r>
      <w:r>
        <w:rPr>
          <w:color w:val="1E1916"/>
          <w:spacing w:val="-2"/>
        </w:rPr>
        <w:t>існуючої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перспективної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містобудівної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ситуації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районі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проходження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траси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розміщення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об’єктів метрополітену.</w:t>
      </w:r>
    </w:p>
    <w:p w14:paraId="1D25C69B" w14:textId="77777777" w:rsidR="00DE4006" w:rsidRDefault="00DE4006">
      <w:pPr>
        <w:pStyle w:val="a3"/>
        <w:kinsoku w:val="0"/>
        <w:overflowPunct w:val="0"/>
        <w:spacing w:before="60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  <w:spacing w:val="-2"/>
        </w:rPr>
        <w:t>А.2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  <w:spacing w:val="-2"/>
        </w:rPr>
        <w:t>Технічні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зони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діючих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визначаються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підставі виконавчої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документації, </w:t>
      </w:r>
      <w:r>
        <w:rPr>
          <w:color w:val="1E1916"/>
        </w:rPr>
        <w:t>аналізу містобудівної ситуації та інженерно-транспортної інфраструктури, що склалася в районі будівництва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об’єктів,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правил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благоустрою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міста, містобудівних умов та обмежень і цих Норм.</w:t>
      </w:r>
    </w:p>
    <w:p w14:paraId="4D40E60D" w14:textId="77777777" w:rsidR="00DE4006" w:rsidRDefault="00DE4006">
      <w:pPr>
        <w:pStyle w:val="a3"/>
        <w:kinsoku w:val="0"/>
        <w:overflowPunct w:val="0"/>
        <w:spacing w:before="58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А.3 </w:t>
      </w:r>
      <w:r>
        <w:rPr>
          <w:color w:val="1E1916"/>
        </w:rPr>
        <w:t xml:space="preserve">Параметри технічних зон ліній метрополітену визначаються на підставі </w:t>
      </w:r>
      <w:proofErr w:type="spellStart"/>
      <w:r>
        <w:rPr>
          <w:color w:val="1E1916"/>
        </w:rPr>
        <w:t>топогеодезичних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вишукувань</w:t>
      </w:r>
      <w:proofErr w:type="spellEnd"/>
      <w:r>
        <w:rPr>
          <w:color w:val="1E1916"/>
        </w:rPr>
        <w:t xml:space="preserve"> вздовж траси метрополітену з фіксацією всіх наявних на місцевості в зоні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 будівель і споруд різного призначення.</w:t>
      </w:r>
    </w:p>
    <w:p w14:paraId="4DC64DF9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 xml:space="preserve">Під час натурного обстеження повинні бути зафіксовані всі наземні та підземні інженерні споруди і </w:t>
      </w:r>
      <w:proofErr w:type="spellStart"/>
      <w:r>
        <w:rPr>
          <w:color w:val="1E1916"/>
        </w:rPr>
        <w:t>комунiкації</w:t>
      </w:r>
      <w:proofErr w:type="spellEnd"/>
      <w:r>
        <w:rPr>
          <w:color w:val="1E1916"/>
        </w:rPr>
        <w:t>, що розташовані в смузі завширшки не менше ніж 10 м з обох боків від меж зовнішнього контуру конструкції підземних частин споруд метрополітену неглибокого закладання 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можливих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осідань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(деформацій)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зовнішнього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контуру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частин споруд метрополітену глибокого закладання.</w:t>
      </w:r>
    </w:p>
    <w:p w14:paraId="4BAA2DB6" w14:textId="77777777" w:rsidR="00DE4006" w:rsidRDefault="00DE4006">
      <w:pPr>
        <w:pStyle w:val="a3"/>
        <w:kinsoku w:val="0"/>
        <w:overflowPunct w:val="0"/>
        <w:spacing w:before="58"/>
        <w:ind w:left="1074" w:firstLine="0"/>
        <w:rPr>
          <w:color w:val="1E1916"/>
          <w:spacing w:val="-2"/>
        </w:rPr>
      </w:pPr>
      <w:r>
        <w:rPr>
          <w:b/>
          <w:bCs/>
          <w:color w:val="1E1916"/>
        </w:rPr>
        <w:t>А.4</w:t>
      </w:r>
      <w:r>
        <w:rPr>
          <w:b/>
          <w:bCs/>
          <w:color w:val="1E1916"/>
          <w:spacing w:val="-8"/>
        </w:rPr>
        <w:t xml:space="preserve"> </w:t>
      </w:r>
      <w:r>
        <w:rPr>
          <w:color w:val="1E1916"/>
        </w:rPr>
        <w:t>Технічні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класифікуються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категоріями:</w:t>
      </w:r>
    </w:p>
    <w:p w14:paraId="5AA87A4E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землекористування;</w:t>
      </w:r>
    </w:p>
    <w:p w14:paraId="0C68DE5A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2E26D845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2343A40A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74F8C65B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категорії.</w:t>
      </w:r>
    </w:p>
    <w:p w14:paraId="06DE9024" w14:textId="77777777" w:rsidR="00DE4006" w:rsidRDefault="00DE4006">
      <w:pPr>
        <w:pStyle w:val="a3"/>
        <w:kinsoku w:val="0"/>
        <w:overflowPunct w:val="0"/>
        <w:spacing w:before="39" w:line="278" w:lineRule="auto"/>
        <w:ind w:right="124"/>
        <w:jc w:val="both"/>
        <w:rPr>
          <w:color w:val="1E1916"/>
        </w:rPr>
      </w:pPr>
      <w:r>
        <w:rPr>
          <w:color w:val="1E1916"/>
        </w:rPr>
        <w:t>Зона постійного землекористування і технічна зона 1-ї категорії є зонами суворого режиму; технічні зони 2-ї, 3-ї і 4-ї категорій – зонами обмежень.</w:t>
      </w:r>
    </w:p>
    <w:p w14:paraId="234C6AF4" w14:textId="77777777" w:rsidR="00DE4006" w:rsidRDefault="00DE4006">
      <w:pPr>
        <w:pStyle w:val="a3"/>
        <w:kinsoku w:val="0"/>
        <w:overflowPunct w:val="0"/>
        <w:spacing w:before="67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</w:rPr>
        <w:t xml:space="preserve">А.5 </w:t>
      </w:r>
      <w:r>
        <w:rPr>
          <w:color w:val="1E1916"/>
        </w:rPr>
        <w:t>У межах зони постійного землекористування метрополітену розміщуються електродепо, наземні електропідстанції, наземні дільниці лінії метрополітену і службово-з’єднувальні гілки, наземні вестибюлі станцій, вентиляційні кіоски систем тунельної та місцевої вентиляції, а також об’єкти допоміжного виробництва, адміністративні, соціально-побутові, інші будівлі та споруди метрополітену. Межі цієї зони визначаються відповідними актами на землекористування.</w:t>
      </w:r>
    </w:p>
    <w:p w14:paraId="45AFDD1F" w14:textId="77777777" w:rsidR="00DE4006" w:rsidRDefault="00DE4006">
      <w:pPr>
        <w:pStyle w:val="a3"/>
        <w:kinsoku w:val="0"/>
        <w:overflowPunct w:val="0"/>
        <w:spacing w:before="59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А.6 </w:t>
      </w:r>
      <w:r>
        <w:rPr>
          <w:color w:val="1E1916"/>
        </w:rPr>
        <w:t xml:space="preserve">Технічною зоною 1-ї категорії є територія на поверхні землі біля наземних споруд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, входів (виходів) станцій, а також суміщених підземних переходів, та під якою підземні споруди станцій метрополітену неглибокого закладання з пристанційними спорудами, перегінні тунелі неглибокого закладання з </w:t>
      </w:r>
      <w:proofErr w:type="spellStart"/>
      <w:r>
        <w:rPr>
          <w:color w:val="1E1916"/>
        </w:rPr>
        <w:t>притунельними</w:t>
      </w:r>
      <w:proofErr w:type="spellEnd"/>
      <w:r>
        <w:rPr>
          <w:color w:val="1E1916"/>
        </w:rPr>
        <w:t xml:space="preserve"> спорудами, підземні споруди </w:t>
      </w:r>
      <w:proofErr w:type="spellStart"/>
      <w:r>
        <w:rPr>
          <w:color w:val="1E1916"/>
        </w:rPr>
        <w:t>підвійного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призна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чення</w:t>
      </w:r>
      <w:proofErr w:type="spellEnd"/>
      <w:r>
        <w:rPr>
          <w:color w:val="1E1916"/>
        </w:rPr>
        <w:t xml:space="preserve"> розміщені на глибині до 20 м від проектних позначок поверхні землі до вершини склепіння або верху перекриття цих конструкцій.</w:t>
      </w:r>
    </w:p>
    <w:p w14:paraId="06C2B6DF" w14:textId="77777777" w:rsidR="00DE4006" w:rsidRDefault="00DE4006">
      <w:pPr>
        <w:pStyle w:val="a3"/>
        <w:kinsoku w:val="0"/>
        <w:overflowPunct w:val="0"/>
        <w:spacing w:line="234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Межами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1-ї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вважати:</w:t>
      </w:r>
    </w:p>
    <w:p w14:paraId="76EE3CDC" w14:textId="77777777" w:rsidR="00DE4006" w:rsidRDefault="00DE4006">
      <w:pPr>
        <w:pStyle w:val="a5"/>
        <w:numPr>
          <w:ilvl w:val="0"/>
          <w:numId w:val="3"/>
        </w:numPr>
        <w:tabs>
          <w:tab w:val="left" w:pos="1291"/>
        </w:tabs>
        <w:kinsoku w:val="0"/>
        <w:overflowPunct w:val="0"/>
        <w:spacing w:before="39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 діючого метрополітену – територію завширшки не менше ніж 10 м з обох боків від зовнішнього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півкола,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 вимірюється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площини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дверей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середині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виходів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(входах)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сумiщених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підзем</w:t>
      </w:r>
      <w:proofErr w:type="spellEnd"/>
      <w:r>
        <w:rPr>
          <w:color w:val="1E1916"/>
          <w:sz w:val="21"/>
          <w:szCs w:val="21"/>
        </w:rPr>
        <w:t xml:space="preserve">- них переходів, які не мають дверей, відлік виконується від центра площини краю останньої </w:t>
      </w:r>
      <w:r>
        <w:rPr>
          <w:color w:val="1E1916"/>
          <w:spacing w:val="-2"/>
          <w:sz w:val="21"/>
          <w:szCs w:val="21"/>
        </w:rPr>
        <w:t>сходинки);</w:t>
      </w:r>
    </w:p>
    <w:p w14:paraId="2CA1B870" w14:textId="77777777" w:rsidR="00DE4006" w:rsidRDefault="00DE4006">
      <w:pPr>
        <w:pStyle w:val="a5"/>
        <w:numPr>
          <w:ilvl w:val="0"/>
          <w:numId w:val="3"/>
        </w:numPr>
        <w:tabs>
          <w:tab w:val="left" w:pos="1261"/>
        </w:tabs>
        <w:kinsoku w:val="0"/>
        <w:overflowPunct w:val="0"/>
        <w:spacing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перспективних ліній та об’єктів – територію завширшки не менше ніж 40 м з обох боків від осі між коліями майбутньої траси лінії, що передбачається містобудівною документацією.</w:t>
      </w:r>
    </w:p>
    <w:p w14:paraId="532D658C" w14:textId="77777777" w:rsidR="00DE4006" w:rsidRDefault="00DE4006">
      <w:pPr>
        <w:pStyle w:val="a5"/>
        <w:numPr>
          <w:ilvl w:val="0"/>
          <w:numId w:val="3"/>
        </w:numPr>
        <w:tabs>
          <w:tab w:val="left" w:pos="1261"/>
        </w:tabs>
        <w:kinsoku w:val="0"/>
        <w:overflowPunct w:val="0"/>
        <w:spacing w:line="278" w:lineRule="auto"/>
        <w:ind w:right="124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F9D82EE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28B49A7C" w14:textId="77777777" w:rsidR="00DE4006" w:rsidRDefault="00DE4006">
      <w:pPr>
        <w:pStyle w:val="a3"/>
        <w:kinsoku w:val="0"/>
        <w:overflowPunct w:val="0"/>
        <w:spacing w:before="67" w:line="288" w:lineRule="auto"/>
        <w:ind w:left="110" w:right="690"/>
        <w:jc w:val="both"/>
        <w:rPr>
          <w:color w:val="1E1916"/>
        </w:rPr>
      </w:pPr>
      <w:r>
        <w:rPr>
          <w:color w:val="1E1916"/>
        </w:rPr>
        <w:t xml:space="preserve">Для ліній та об’єктів, що проектуються, територія зони </w:t>
      </w:r>
      <w:proofErr w:type="spellStart"/>
      <w:r>
        <w:rPr>
          <w:color w:val="1E1916"/>
        </w:rPr>
        <w:t>уточнюється</w:t>
      </w:r>
      <w:proofErr w:type="spellEnd"/>
      <w:r>
        <w:rPr>
          <w:color w:val="1E1916"/>
        </w:rPr>
        <w:t xml:space="preserve"> під час проектування з урахуванням правил забудови або благоустрою міста, містобудівних умов і обмежень, а також способу будівництва та умов землекористування.</w:t>
      </w:r>
    </w:p>
    <w:p w14:paraId="33975F77" w14:textId="77777777" w:rsidR="00DE4006" w:rsidRDefault="00DE4006">
      <w:pPr>
        <w:pStyle w:val="a3"/>
        <w:kinsoku w:val="0"/>
        <w:overflowPunct w:val="0"/>
        <w:spacing w:before="55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А.7 </w:t>
      </w:r>
      <w:r>
        <w:rPr>
          <w:color w:val="1E1916"/>
        </w:rPr>
        <w:t>Технічною зоною 2-ї категорії є територія на поверхні землі, під якою підземні споруди метрополітену розміщені на глибині 20 м і більше від проектних позначок поверхні землі до верху конструкцій цих споруд, і коли між верхом конструкцій споруд метрополітену та низом захисних конструкцій інженерних комунікацій залягають стійкі водонепроникні ґрунти потужністю менше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ніж 6 м.</w:t>
      </w:r>
    </w:p>
    <w:p w14:paraId="51361898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Межами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2-ї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вважати:</w:t>
      </w:r>
    </w:p>
    <w:p w14:paraId="235A5A2F" w14:textId="77777777" w:rsidR="00DE4006" w:rsidRDefault="00DE4006">
      <w:pPr>
        <w:pStyle w:val="a5"/>
        <w:numPr>
          <w:ilvl w:val="0"/>
          <w:numId w:val="1"/>
        </w:numPr>
        <w:tabs>
          <w:tab w:val="left" w:pos="724"/>
        </w:tabs>
        <w:kinsoku w:val="0"/>
        <w:overflowPunct w:val="0"/>
        <w:spacing w:before="38" w:line="288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діючого метрополітену – територію завширшки не менше ніж 10 м з обох боків від зовнішнього контуру підземних споруд;</w:t>
      </w:r>
    </w:p>
    <w:p w14:paraId="5C42842E" w14:textId="77777777" w:rsidR="00DE4006" w:rsidRDefault="00DE4006">
      <w:pPr>
        <w:pStyle w:val="a5"/>
        <w:numPr>
          <w:ilvl w:val="0"/>
          <w:numId w:val="1"/>
        </w:numPr>
        <w:tabs>
          <w:tab w:val="left" w:pos="677"/>
        </w:tabs>
        <w:kinsoku w:val="0"/>
        <w:overflowPunct w:val="0"/>
        <w:spacing w:line="28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проектуються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будуються,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 можливого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осідання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проходження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виробок,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 положень А.8;</w:t>
      </w:r>
    </w:p>
    <w:p w14:paraId="7ED5C102" w14:textId="77777777" w:rsidR="00DE4006" w:rsidRDefault="00DE4006">
      <w:pPr>
        <w:pStyle w:val="a5"/>
        <w:numPr>
          <w:ilvl w:val="0"/>
          <w:numId w:val="1"/>
        </w:numPr>
        <w:tabs>
          <w:tab w:val="left" w:pos="731"/>
        </w:tabs>
        <w:kinsoku w:val="0"/>
        <w:overflowPunct w:val="0"/>
        <w:spacing w:line="288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перспективних ліній та об’єктів метрополітену – розрахункові межі зони можливого осідання земної поверхні, збільшені не менше ніж на 10 м у кожний бік.</w:t>
      </w:r>
    </w:p>
    <w:p w14:paraId="695A63EF" w14:textId="77777777" w:rsidR="00DE4006" w:rsidRDefault="00DE4006">
      <w:pPr>
        <w:pStyle w:val="a3"/>
        <w:kinsoku w:val="0"/>
        <w:overflowPunct w:val="0"/>
        <w:spacing w:before="33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А.8 </w:t>
      </w:r>
      <w:r>
        <w:rPr>
          <w:color w:val="1E1916"/>
        </w:rPr>
        <w:t xml:space="preserve">Технічною зоною 3-ї категорії є територія на поверхні землі, під якою підземні споруди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розміщені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глибині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більше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20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проектних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позначок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поверхні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землі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 xml:space="preserve">верху </w:t>
      </w:r>
      <w:r>
        <w:rPr>
          <w:color w:val="1E1916"/>
        </w:rPr>
        <w:t>конструкцій цих споруд у стійких водонепроникних ґрунтах з товщиною захисного шару 6 м та більше від верху цих конструкцій до покрівлі породного шару, що вміщує його.</w:t>
      </w:r>
    </w:p>
    <w:p w14:paraId="4BB8AB8E" w14:textId="77777777" w:rsidR="00DE4006" w:rsidRDefault="00DE4006">
      <w:pPr>
        <w:pStyle w:val="a3"/>
        <w:kinsoku w:val="0"/>
        <w:overflowPunct w:val="0"/>
        <w:spacing w:line="288" w:lineRule="auto"/>
        <w:ind w:left="110" w:right="692"/>
        <w:jc w:val="both"/>
        <w:rPr>
          <w:color w:val="1E1916"/>
        </w:rPr>
      </w:pPr>
      <w:r>
        <w:rPr>
          <w:color w:val="1E1916"/>
        </w:rPr>
        <w:t>Межами технічної зони 3-ї категорії слід вважати границі зон можливих деформацій (осідань) земної поверхні під час будівництва нових, реконструкції або технічного переоснащення діючих ліній і споруд метрополітену.</w:t>
      </w:r>
    </w:p>
    <w:p w14:paraId="069A375D" w14:textId="77777777" w:rsidR="00DE4006" w:rsidRDefault="00DE4006">
      <w:pPr>
        <w:pStyle w:val="a3"/>
        <w:kinsoku w:val="0"/>
        <w:overflowPunct w:val="0"/>
        <w:spacing w:line="288" w:lineRule="auto"/>
        <w:ind w:left="110" w:right="688"/>
        <w:jc w:val="both"/>
        <w:rPr>
          <w:color w:val="1E1916"/>
          <w:spacing w:val="-2"/>
        </w:rPr>
      </w:pPr>
      <w:r>
        <w:rPr>
          <w:color w:val="1E1916"/>
        </w:rPr>
        <w:t xml:space="preserve">Ширина зони можливих деформацій (осідань) земної поверхні визначається проектом лінії </w:t>
      </w:r>
      <w:proofErr w:type="spellStart"/>
      <w:r>
        <w:rPr>
          <w:color w:val="1E1916"/>
          <w:spacing w:val="-2"/>
        </w:rPr>
        <w:t>метрополiтену</w:t>
      </w:r>
      <w:proofErr w:type="spellEnd"/>
      <w:r>
        <w:rPr>
          <w:color w:val="1E1916"/>
          <w:spacing w:val="-2"/>
        </w:rPr>
        <w:t>.</w:t>
      </w:r>
    </w:p>
    <w:p w14:paraId="654A96EA" w14:textId="77777777" w:rsidR="00DE4006" w:rsidRDefault="00DE4006">
      <w:pPr>
        <w:pStyle w:val="a3"/>
        <w:kinsoku w:val="0"/>
        <w:overflowPunct w:val="0"/>
        <w:spacing w:line="288" w:lineRule="auto"/>
        <w:ind w:left="110" w:right="690"/>
        <w:jc w:val="both"/>
        <w:rPr>
          <w:color w:val="1E1916"/>
        </w:rPr>
      </w:pPr>
      <w:r>
        <w:rPr>
          <w:color w:val="1E1916"/>
        </w:rPr>
        <w:t>Спостереження і геодезичні виміри у цій зоні необхідно проводити до повного загасання деформацій (осідань).</w:t>
      </w:r>
    </w:p>
    <w:p w14:paraId="798C8EAF" w14:textId="77777777" w:rsidR="00DE4006" w:rsidRDefault="00DE4006">
      <w:pPr>
        <w:pStyle w:val="a3"/>
        <w:kinsoku w:val="0"/>
        <w:overflowPunct w:val="0"/>
        <w:spacing w:before="33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А.9 </w:t>
      </w:r>
      <w:r>
        <w:rPr>
          <w:color w:val="1E1916"/>
        </w:rPr>
        <w:t>Технічною зоною 4-ї категорії є зона переміщення землерийних та вантажопідйомних механізмів,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призначених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відкритим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способом,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зона розміщення тимчасових будівель і споруд на будівельних майданчиках.</w:t>
      </w:r>
    </w:p>
    <w:p w14:paraId="204ABD32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Межі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4-ї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визначаються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проектом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будівництва.</w:t>
      </w:r>
    </w:p>
    <w:p w14:paraId="6E48F71C" w14:textId="77777777" w:rsidR="00DE4006" w:rsidRDefault="00DE4006">
      <w:pPr>
        <w:pStyle w:val="a3"/>
        <w:kinsoku w:val="0"/>
        <w:overflowPunct w:val="0"/>
        <w:spacing w:before="106" w:line="278" w:lineRule="auto"/>
        <w:ind w:left="110" w:right="691"/>
        <w:jc w:val="both"/>
        <w:rPr>
          <w:color w:val="1E1916"/>
        </w:rPr>
      </w:pPr>
      <w:r>
        <w:rPr>
          <w:b/>
          <w:bCs/>
          <w:color w:val="1E1916"/>
        </w:rPr>
        <w:t xml:space="preserve">А.10 </w:t>
      </w:r>
      <w:r>
        <w:rPr>
          <w:color w:val="1E1916"/>
        </w:rPr>
        <w:t xml:space="preserve">Межі технічних зон перспективних ліній метрополітену передбачених містобудівною документацією </w:t>
      </w:r>
      <w:proofErr w:type="spellStart"/>
      <w:r>
        <w:rPr>
          <w:color w:val="1E1916"/>
        </w:rPr>
        <w:t>уточнюються</w:t>
      </w:r>
      <w:proofErr w:type="spellEnd"/>
      <w:r>
        <w:rPr>
          <w:color w:val="1E1916"/>
        </w:rPr>
        <w:t xml:space="preserve"> на стадії </w:t>
      </w:r>
      <w:proofErr w:type="spellStart"/>
      <w:r>
        <w:rPr>
          <w:color w:val="1E1916"/>
        </w:rPr>
        <w:t>передпроектних</w:t>
      </w:r>
      <w:proofErr w:type="spellEnd"/>
      <w:r>
        <w:rPr>
          <w:color w:val="1E1916"/>
        </w:rPr>
        <w:t xml:space="preserve"> робіт або ТЕО, а межі технічних зон на дільницях лінії, що проектується або будується, – на стадії проектних робіт (стадія "Проект").</w:t>
      </w:r>
    </w:p>
    <w:p w14:paraId="003CE61C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1"/>
        <w:jc w:val="both"/>
        <w:rPr>
          <w:color w:val="1E1916"/>
        </w:rPr>
      </w:pPr>
      <w:r>
        <w:rPr>
          <w:b/>
          <w:bCs/>
          <w:color w:val="1E1916"/>
        </w:rPr>
        <w:t xml:space="preserve">А.11 </w:t>
      </w:r>
      <w:r>
        <w:rPr>
          <w:color w:val="1E1916"/>
        </w:rPr>
        <w:t>У зоні постійного землекористування не дозволяється будівництво та розміщення будь- яких будівель і споруд, що не відносяться до метрополітену.</w:t>
      </w:r>
    </w:p>
    <w:p w14:paraId="3B547A3E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технічній зоні 1-ї та 2-ї категорій не дозволяється будівництво житлових будинків, громад- </w:t>
      </w:r>
      <w:proofErr w:type="spellStart"/>
      <w:r>
        <w:rPr>
          <w:color w:val="1E1916"/>
          <w:spacing w:val="-2"/>
        </w:rPr>
        <w:t>ських</w:t>
      </w:r>
      <w:proofErr w:type="spellEnd"/>
      <w:r>
        <w:rPr>
          <w:color w:val="1E1916"/>
          <w:spacing w:val="-2"/>
        </w:rPr>
        <w:t>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торгових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соціально-побутових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що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належать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  <w:spacing w:val="-2"/>
        </w:rPr>
        <w:t>і</w:t>
      </w:r>
      <w:proofErr w:type="spellEnd"/>
      <w:r>
        <w:rPr>
          <w:color w:val="1E1916"/>
          <w:spacing w:val="-2"/>
        </w:rPr>
        <w:t xml:space="preserve"> ІІ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 xml:space="preserve">ступенів вогнестійкості </w:t>
      </w:r>
      <w:r>
        <w:rPr>
          <w:color w:val="1E1916"/>
        </w:rPr>
        <w:t xml:space="preserve">згідно з ДБН В.1.1-7, підприємств (промислових </w:t>
      </w:r>
      <w:proofErr w:type="spellStart"/>
      <w:r>
        <w:rPr>
          <w:color w:val="1E1916"/>
        </w:rPr>
        <w:t>цехів</w:t>
      </w:r>
      <w:proofErr w:type="spellEnd"/>
      <w:r>
        <w:rPr>
          <w:color w:val="1E1916"/>
        </w:rPr>
        <w:t>, міських смітників, промислових очисних споруд та водозбірників підземних та наземних сховищ газу, нафтопродуктів і токсичних мате- ріалів), що можуть стати джерелом забруднення ґрунту, ґрунтових вод, тунельної атмосфери, а також витоків з виробничих комунікацій, які у разі проникнення в споруди метрополітену можуть бути джерелом хімічної агресії або іншої техногенної ситуації.</w:t>
      </w:r>
    </w:p>
    <w:p w14:paraId="32E26D99" w14:textId="77777777" w:rsidR="00DE4006" w:rsidRDefault="00DE4006">
      <w:pPr>
        <w:pStyle w:val="a3"/>
        <w:kinsoku w:val="0"/>
        <w:overflowPunct w:val="0"/>
        <w:spacing w:before="50" w:line="278" w:lineRule="auto"/>
        <w:ind w:left="110" w:right="692"/>
        <w:jc w:val="both"/>
        <w:rPr>
          <w:color w:val="1E1916"/>
        </w:rPr>
      </w:pPr>
      <w:r>
        <w:rPr>
          <w:b/>
          <w:bCs/>
          <w:color w:val="1E1916"/>
        </w:rPr>
        <w:t xml:space="preserve">А.12 </w:t>
      </w:r>
      <w:r>
        <w:rPr>
          <w:color w:val="1E1916"/>
        </w:rPr>
        <w:t xml:space="preserve">У технічних зонах 1-ї та 2-ї категорій не дозволяється розміщення АЗС і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</w:rPr>
        <w:t xml:space="preserve"> для зберігання ПММ, автостоянок вантажних автомобілів, підземних автостоянок (паркінгів).</w:t>
      </w:r>
    </w:p>
    <w:p w14:paraId="33935CFA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>Розміщення за межами наземних або над підземними спорудами метрополітену відкритих автостоянок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легкових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автомобілів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умови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недопущення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фільтраційних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витоків у ґрунт паливних рідин і мастил та улаштування дощової каналізації з очисними спорудами за межами технічних зон.</w:t>
      </w:r>
    </w:p>
    <w:p w14:paraId="3762A6DB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EA7F6B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CB01461" w14:textId="77777777" w:rsidR="00DE4006" w:rsidRDefault="00DE4006">
      <w:pPr>
        <w:pStyle w:val="a3"/>
        <w:kinsoku w:val="0"/>
        <w:overflowPunct w:val="0"/>
        <w:spacing w:before="67" w:line="292" w:lineRule="auto"/>
        <w:ind w:right="125"/>
        <w:jc w:val="both"/>
        <w:rPr>
          <w:color w:val="1E1916"/>
        </w:rPr>
      </w:pPr>
      <w:r>
        <w:rPr>
          <w:color w:val="1E1916"/>
        </w:rPr>
        <w:t>Розміщення підземних автостоянок (паркінгів) для легкових автомобілів дозволяється у разі проектування та спорудження їх у комплексі із спорудами метрополітену.</w:t>
      </w:r>
    </w:p>
    <w:p w14:paraId="3A0AC7E6" w14:textId="77777777" w:rsidR="00DE4006" w:rsidRDefault="00DE4006">
      <w:pPr>
        <w:pStyle w:val="a3"/>
        <w:kinsoku w:val="0"/>
        <w:overflowPunct w:val="0"/>
        <w:spacing w:before="53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>А.13</w:t>
      </w:r>
      <w:r>
        <w:rPr>
          <w:b/>
          <w:bCs/>
          <w:color w:val="1E1916"/>
          <w:spacing w:val="-1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технічній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1-ї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(окрім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території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біля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входів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(виходів)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станцій,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також суміщених підземних переходів) та 2-ї категорій діючих ліній метрополітену, а також на майдан- </w:t>
      </w:r>
      <w:proofErr w:type="spellStart"/>
      <w:r>
        <w:rPr>
          <w:color w:val="1E1916"/>
        </w:rPr>
        <w:t>чиках</w:t>
      </w:r>
      <w:proofErr w:type="spellEnd"/>
      <w:r>
        <w:rPr>
          <w:color w:val="1E1916"/>
          <w:spacing w:val="-8"/>
        </w:rPr>
        <w:t xml:space="preserve"> </w:t>
      </w:r>
      <w:r>
        <w:rPr>
          <w:color w:val="1E1916"/>
        </w:rPr>
        <w:t>над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демонтажними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шахтами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8.25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тимчасових споруд, що легко зносяться.</w:t>
      </w:r>
    </w:p>
    <w:p w14:paraId="4AA3835E" w14:textId="77777777" w:rsidR="00DE4006" w:rsidRDefault="00DE4006">
      <w:pPr>
        <w:pStyle w:val="a3"/>
        <w:kinsoku w:val="0"/>
        <w:overflowPunct w:val="0"/>
        <w:spacing w:before="49" w:line="288" w:lineRule="auto"/>
        <w:ind w:right="156"/>
        <w:jc w:val="both"/>
        <w:rPr>
          <w:color w:val="1E1916"/>
        </w:rPr>
      </w:pPr>
      <w:r>
        <w:rPr>
          <w:color w:val="1E1916"/>
        </w:rPr>
        <w:t xml:space="preserve">У технічній зоні 1-ї категорії має бути передбачена можливість проведення робіт </w:t>
      </w:r>
      <w:proofErr w:type="spellStart"/>
      <w:r>
        <w:rPr>
          <w:color w:val="1E1916"/>
        </w:rPr>
        <w:t>зт</w:t>
      </w:r>
      <w:proofErr w:type="spellEnd"/>
      <w:r>
        <w:rPr>
          <w:color w:val="1E1916"/>
        </w:rPr>
        <w:t xml:space="preserve"> ремонту (відновлення) підземних споруд метрополітену.</w:t>
      </w:r>
    </w:p>
    <w:p w14:paraId="7DF38B8E" w14:textId="77777777" w:rsidR="00DE4006" w:rsidRDefault="00DE4006">
      <w:pPr>
        <w:pStyle w:val="a3"/>
        <w:kinsoku w:val="0"/>
        <w:overflowPunct w:val="0"/>
        <w:spacing w:before="49" w:line="288" w:lineRule="auto"/>
        <w:ind w:right="123"/>
        <w:jc w:val="both"/>
        <w:rPr>
          <w:color w:val="1E1916"/>
        </w:rPr>
      </w:pPr>
      <w:r>
        <w:rPr>
          <w:color w:val="1E1916"/>
        </w:rPr>
        <w:t xml:space="preserve">Будівництво штучних інженерних споруд допускається за умови </w:t>
      </w:r>
      <w:proofErr w:type="spellStart"/>
      <w:r>
        <w:rPr>
          <w:color w:val="1E1916"/>
        </w:rPr>
        <w:t>забеспечення</w:t>
      </w:r>
      <w:proofErr w:type="spellEnd"/>
      <w:r>
        <w:rPr>
          <w:color w:val="1E1916"/>
        </w:rPr>
        <w:t xml:space="preserve"> безпеки руху поїздів і пасажирів та дотримання вимог ДБН Б.2.2-12,ДБН В.2.3-5 та цих Норм.</w:t>
      </w:r>
    </w:p>
    <w:p w14:paraId="033DC1B2" w14:textId="77777777" w:rsidR="00DE4006" w:rsidRDefault="00DE4006">
      <w:pPr>
        <w:pStyle w:val="a3"/>
        <w:kinsoku w:val="0"/>
        <w:overflowPunct w:val="0"/>
        <w:spacing w:before="57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А.14 </w:t>
      </w:r>
      <w:r>
        <w:rPr>
          <w:color w:val="1E1916"/>
        </w:rPr>
        <w:t>Під час проектування та будівництва (розміщення), з урахуванням цих Норм в межах та поряд з межами технічних зон 1-ї, 2-ї і 3-ї категорії метрополітену, будівель і споруд різного призначення,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заходи,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виключають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обмежують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вплив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шуму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вібрацій,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 спричинені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житлових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будинків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санітарного впливу)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забезпечують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надійний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діючих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дефор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мації</w:t>
      </w:r>
      <w:proofErr w:type="spellEnd"/>
      <w:r>
        <w:rPr>
          <w:color w:val="1E1916"/>
        </w:rPr>
        <w:t xml:space="preserve"> (осідання).</w:t>
      </w:r>
    </w:p>
    <w:p w14:paraId="733C8DEC" w14:textId="77777777" w:rsidR="00DE4006" w:rsidRDefault="00DE4006">
      <w:pPr>
        <w:pStyle w:val="a3"/>
        <w:kinsoku w:val="0"/>
        <w:overflowPunct w:val="0"/>
        <w:spacing w:before="5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А.15 </w:t>
      </w:r>
      <w:r>
        <w:rPr>
          <w:color w:val="1E1916"/>
        </w:rPr>
        <w:t>Поряд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діючими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наземними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підземними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 зоні постійного землекористування та технічній зоні 1-ї категорії, не допускається застосовувати:</w:t>
      </w:r>
    </w:p>
    <w:p w14:paraId="751D82C8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31" w:lineRule="exact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забивні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ближче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споруд;</w:t>
      </w:r>
    </w:p>
    <w:p w14:paraId="082F20BB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палі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віброзануренням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ближче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130752F8" w14:textId="77777777" w:rsidR="00DE4006" w:rsidRDefault="00DE4006">
      <w:pPr>
        <w:pStyle w:val="a3"/>
        <w:kinsoku w:val="0"/>
        <w:overflowPunct w:val="0"/>
        <w:spacing w:before="39" w:line="292" w:lineRule="auto"/>
        <w:ind w:right="122"/>
        <w:jc w:val="both"/>
        <w:rPr>
          <w:color w:val="1E1916"/>
        </w:rPr>
      </w:pPr>
      <w:r>
        <w:rPr>
          <w:color w:val="1E1916"/>
          <w:w w:val="95"/>
        </w:rPr>
        <w:t xml:space="preserve">У межах технічних зон 1-ї та 2-ї категорій, у випадку улаштування як захисних споруд конструкції </w:t>
      </w:r>
      <w:r>
        <w:rPr>
          <w:color w:val="1E1916"/>
        </w:rPr>
        <w:t>метрополітену діафрагм або несучих конструкцій, допускається при проектуванні та будівництві будівель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(споруд)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буронабивні</w:t>
      </w:r>
      <w:proofErr w:type="spellEnd"/>
      <w:r>
        <w:rPr>
          <w:color w:val="1E1916"/>
        </w:rPr>
        <w:t xml:space="preserve"> та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буроін’єкційні</w:t>
      </w:r>
      <w:proofErr w:type="spellEnd"/>
      <w:r>
        <w:rPr>
          <w:color w:val="1E1916"/>
        </w:rPr>
        <w:t xml:space="preserve"> палі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1,5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 від контуру конструкції метрополітену до контуру діафрагми або палі.</w:t>
      </w:r>
    </w:p>
    <w:p w14:paraId="1B06ADF1" w14:textId="77777777" w:rsidR="00DE4006" w:rsidRDefault="00DE4006">
      <w:pPr>
        <w:pStyle w:val="a3"/>
        <w:kinsoku w:val="0"/>
        <w:overflowPunct w:val="0"/>
        <w:spacing w:before="53" w:line="288" w:lineRule="auto"/>
        <w:ind w:right="125"/>
        <w:jc w:val="both"/>
        <w:rPr>
          <w:color w:val="1E1916"/>
        </w:rPr>
      </w:pPr>
      <w:r>
        <w:rPr>
          <w:b/>
          <w:bCs/>
          <w:color w:val="1E1916"/>
        </w:rPr>
        <w:t xml:space="preserve">А.16 </w:t>
      </w:r>
      <w:r>
        <w:rPr>
          <w:color w:val="1E1916"/>
        </w:rPr>
        <w:t>Відстань від наземних об’єктів метрополітену, що розташовуються в зоні постійного землекористування (згідно з А.5), до об’єктів навколишньої забудови повинна бути:</w:t>
      </w:r>
    </w:p>
    <w:p w14:paraId="6A4BB2B7" w14:textId="77777777" w:rsidR="00DE4006" w:rsidRDefault="00DE4006">
      <w:pPr>
        <w:pStyle w:val="a3"/>
        <w:kinsoku w:val="0"/>
        <w:overflowPunct w:val="0"/>
        <w:spacing w:before="57"/>
        <w:ind w:left="1074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А.16.1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центра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повітрозабірних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повітровипускних</w:t>
      </w:r>
      <w:proofErr w:type="spellEnd"/>
      <w:r>
        <w:rPr>
          <w:color w:val="1E1916"/>
        </w:rPr>
        <w:t>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кіосків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тунельної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вентиляції:</w:t>
      </w:r>
    </w:p>
    <w:p w14:paraId="75141136" w14:textId="77777777" w:rsidR="00DE4006" w:rsidRDefault="00DE4006">
      <w:pPr>
        <w:pStyle w:val="a5"/>
        <w:numPr>
          <w:ilvl w:val="1"/>
          <w:numId w:val="1"/>
        </w:numPr>
        <w:tabs>
          <w:tab w:val="left" w:pos="1271"/>
        </w:tabs>
        <w:kinsoku w:val="0"/>
        <w:overflowPunct w:val="0"/>
        <w:spacing w:before="39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 магістральних вулиць і доріг загальноміського призначення (до найближчого бортового </w:t>
      </w:r>
      <w:proofErr w:type="spellStart"/>
      <w:r>
        <w:rPr>
          <w:color w:val="1E1916"/>
          <w:sz w:val="21"/>
          <w:szCs w:val="21"/>
        </w:rPr>
        <w:t>каменя</w:t>
      </w:r>
      <w:proofErr w:type="spellEnd"/>
      <w:r>
        <w:rPr>
          <w:color w:val="1E1916"/>
          <w:sz w:val="21"/>
          <w:szCs w:val="21"/>
        </w:rPr>
        <w:t>) – не менше ніж 25 м;</w:t>
      </w:r>
    </w:p>
    <w:p w14:paraId="1DE532B0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27" w:lineRule="exact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гаражів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стоянок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легкового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автотранспорту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25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7CD65D54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медичних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46C76616" w14:textId="77777777" w:rsidR="00DE4006" w:rsidRDefault="00DE4006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before="39" w:line="292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 АЗС, складів ПММ, стоянок вантажного автотранспорту, будівель категорій А і Б із </w:t>
      </w:r>
      <w:proofErr w:type="spellStart"/>
      <w:r>
        <w:rPr>
          <w:color w:val="1E1916"/>
          <w:sz w:val="21"/>
          <w:szCs w:val="21"/>
        </w:rPr>
        <w:t>вибухопожежної</w:t>
      </w:r>
      <w:proofErr w:type="spellEnd"/>
      <w:r>
        <w:rPr>
          <w:color w:val="1E1916"/>
          <w:sz w:val="21"/>
          <w:szCs w:val="21"/>
        </w:rPr>
        <w:t xml:space="preserve"> і пожежної небезпеки – не менше ніж 100 м;</w:t>
      </w:r>
    </w:p>
    <w:p w14:paraId="6AA43C85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27" w:lineRule="exact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39B2B50D" w14:textId="77777777" w:rsidR="00DE4006" w:rsidRDefault="00DE4006">
      <w:pPr>
        <w:pStyle w:val="a3"/>
        <w:kinsoku w:val="0"/>
        <w:overflowPunct w:val="0"/>
        <w:spacing w:before="10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А.16.2 </w:t>
      </w:r>
      <w:r>
        <w:rPr>
          <w:color w:val="1E1916"/>
        </w:rPr>
        <w:t xml:space="preserve">Від зовнішнього контуру окремо розташованих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</w:rPr>
        <w:t xml:space="preserve"> і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 xml:space="preserve"> систем </w:t>
      </w:r>
      <w:r>
        <w:rPr>
          <w:color w:val="1E1916"/>
          <w:spacing w:val="-2"/>
        </w:rPr>
        <w:t>місцевої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вентиляції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будівель,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кіосків,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гаражів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стоянок легкового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автомобільного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транспорту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не </w:t>
      </w:r>
      <w:r>
        <w:rPr>
          <w:color w:val="1E1916"/>
        </w:rPr>
        <w:t>менше ніж 5 м.</w:t>
      </w:r>
    </w:p>
    <w:p w14:paraId="17D87B6F" w14:textId="77777777" w:rsidR="00DE4006" w:rsidRDefault="00DE4006">
      <w:pPr>
        <w:pStyle w:val="a3"/>
        <w:kinsoku w:val="0"/>
        <w:overflowPunct w:val="0"/>
        <w:spacing w:before="56"/>
        <w:ind w:left="1074" w:firstLine="0"/>
        <w:jc w:val="both"/>
        <w:rPr>
          <w:color w:val="1E1916"/>
          <w:spacing w:val="-5"/>
        </w:rPr>
      </w:pPr>
      <w:r>
        <w:rPr>
          <w:b/>
          <w:bCs/>
          <w:color w:val="1E1916"/>
        </w:rPr>
        <w:t>А.16.3</w:t>
      </w:r>
      <w:r>
        <w:rPr>
          <w:b/>
          <w:bCs/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очисних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житлової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м.</w:t>
      </w:r>
    </w:p>
    <w:p w14:paraId="6703FE47" w14:textId="77777777" w:rsidR="00DE4006" w:rsidRDefault="00DE4006">
      <w:pPr>
        <w:pStyle w:val="a3"/>
        <w:kinsoku w:val="0"/>
        <w:overflowPunct w:val="0"/>
        <w:spacing w:before="10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А.16.4 </w:t>
      </w:r>
      <w:r>
        <w:rPr>
          <w:color w:val="1E1916"/>
        </w:rPr>
        <w:t>Від крайніх паркових колій електродепо та колій службово-з’єднувальних гілок до житлової забудови – не менше 100 м (може бути зменшена за розрахунком санітарного впливу).</w:t>
      </w:r>
    </w:p>
    <w:p w14:paraId="1F3EE966" w14:textId="77777777" w:rsidR="00DE4006" w:rsidRDefault="00DE4006">
      <w:pPr>
        <w:pStyle w:val="a3"/>
        <w:kinsoku w:val="0"/>
        <w:overflowPunct w:val="0"/>
        <w:spacing w:before="57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</w:rPr>
        <w:t>А.16.5</w:t>
      </w:r>
      <w:r>
        <w:rPr>
          <w:b/>
          <w:bCs/>
          <w:color w:val="1E1916"/>
          <w:spacing w:val="-1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головної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відкритої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ділянки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наземної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житлової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 100 м (може бути зменшена за розрахунком санітарного впливу).</w:t>
      </w:r>
    </w:p>
    <w:p w14:paraId="4B8CAE58" w14:textId="77777777" w:rsidR="00DE4006" w:rsidRDefault="00DE4006">
      <w:pPr>
        <w:pStyle w:val="a3"/>
        <w:kinsoku w:val="0"/>
        <w:overflowPunct w:val="0"/>
        <w:spacing w:before="57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А.16.6 </w:t>
      </w:r>
      <w:r>
        <w:rPr>
          <w:color w:val="1E1916"/>
        </w:rPr>
        <w:t xml:space="preserve">Від захисної огорожі (конструкції) наземних тягових та знижувальних підстанцій до будь-якої забудови (окрім АЗС, складів ПММ, стоянок вантажного автотранспорту, будівель кате- </w:t>
      </w:r>
      <w:proofErr w:type="spellStart"/>
      <w:r>
        <w:rPr>
          <w:color w:val="1E1916"/>
        </w:rPr>
        <w:t>горій</w:t>
      </w:r>
      <w:proofErr w:type="spellEnd"/>
      <w:r>
        <w:rPr>
          <w:color w:val="1E1916"/>
        </w:rPr>
        <w:t xml:space="preserve"> А 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небезпеки) – смуга землі завширшки не менше ніж 6 м;</w:t>
      </w:r>
    </w:p>
    <w:p w14:paraId="6F0939F6" w14:textId="77777777" w:rsidR="00DE4006" w:rsidRDefault="00DE4006">
      <w:pPr>
        <w:pStyle w:val="a3"/>
        <w:kinsoku w:val="0"/>
        <w:overflowPunct w:val="0"/>
        <w:spacing w:before="56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А.16.7 </w:t>
      </w:r>
      <w:r>
        <w:rPr>
          <w:color w:val="1E1916"/>
        </w:rPr>
        <w:t>Від захисної огорожі (конструкції) відкритих та закритих дільниць наземної лінії і службово-з’єднувальних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гілок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будь-якої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(окрім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житлових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будинків,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АЗС,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складів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ПММ,</w:t>
      </w:r>
    </w:p>
    <w:p w14:paraId="500183F5" w14:textId="77777777" w:rsidR="00DE4006" w:rsidRDefault="00DE4006">
      <w:pPr>
        <w:pStyle w:val="a3"/>
        <w:kinsoku w:val="0"/>
        <w:overflowPunct w:val="0"/>
        <w:spacing w:before="56" w:line="288" w:lineRule="auto"/>
        <w:ind w:right="122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53035E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591C2D5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 w:firstLine="0"/>
        <w:jc w:val="both"/>
        <w:rPr>
          <w:color w:val="1E1916"/>
        </w:rPr>
      </w:pPr>
      <w:r>
        <w:rPr>
          <w:color w:val="1E1916"/>
        </w:rPr>
        <w:t>стоянок вантажного автотранспорту, будівель категорій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</w:t>
      </w:r>
      <w:proofErr w:type="spellStart"/>
      <w:r>
        <w:rPr>
          <w:color w:val="1E1916"/>
        </w:rPr>
        <w:t>небез</w:t>
      </w:r>
      <w:proofErr w:type="spellEnd"/>
      <w:r>
        <w:rPr>
          <w:color w:val="1E1916"/>
        </w:rPr>
        <w:t>- пеки) – смуга землі завширшки не менше ніж 6 м;</w:t>
      </w:r>
    </w:p>
    <w:p w14:paraId="43EC10E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А.16.8 </w:t>
      </w:r>
      <w:r>
        <w:rPr>
          <w:color w:val="1E1916"/>
        </w:rPr>
        <w:t>Від огорожі (зовнішніх конструкції) відкритих та закритих ділянок наземної лінії і службових з’єднувальних гілок, електродепо, наземних тягових та знижувальних підстанцій до стоянок вантажного автотранспорту, будівель категорій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</w:t>
      </w:r>
      <w:proofErr w:type="spellStart"/>
      <w:r>
        <w:rPr>
          <w:color w:val="1E1916"/>
        </w:rPr>
        <w:t>небез</w:t>
      </w:r>
      <w:proofErr w:type="spellEnd"/>
      <w:r>
        <w:rPr>
          <w:color w:val="1E1916"/>
        </w:rPr>
        <w:t xml:space="preserve">- пеки, наземних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</w:rPr>
        <w:t xml:space="preserve"> зберігання ПММ АЗС – смуга землі завширшки не менше ніж 50 м, до роздавальних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колонок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25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м;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зберігання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ПММ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роздавальних колонок – не менше ніж 25 м.</w:t>
      </w:r>
    </w:p>
    <w:p w14:paraId="5251A8F0" w14:textId="77777777" w:rsidR="00DE4006" w:rsidRDefault="00DE4006">
      <w:pPr>
        <w:pStyle w:val="a3"/>
        <w:kinsoku w:val="0"/>
        <w:overflowPunct w:val="0"/>
        <w:spacing w:before="66"/>
        <w:ind w:left="507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А.17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Очисні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межами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метрополітену.</w:t>
      </w:r>
    </w:p>
    <w:p w14:paraId="21CAE76A" w14:textId="77777777" w:rsidR="00DE4006" w:rsidRDefault="00DE4006">
      <w:pPr>
        <w:pStyle w:val="a3"/>
        <w:kinsoku w:val="0"/>
        <w:overflowPunct w:val="0"/>
        <w:spacing w:before="106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А.18 </w:t>
      </w:r>
      <w:r>
        <w:rPr>
          <w:color w:val="1E1916"/>
        </w:rPr>
        <w:t>Після завершення будівництва лінії (об’єктів) метрополітену обмеження щодо забудови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 межах технічної зони 4-ї категорії відсутні.</w:t>
      </w:r>
    </w:p>
    <w:p w14:paraId="001C9A63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А.19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шляхопроводах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мостах,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наземними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 xml:space="preserve">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>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захисні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огороджувальні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конструкції,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унеможливлюють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попадання сторонніх предметів на територію (об’єкти) метрополітену.</w:t>
      </w:r>
    </w:p>
    <w:p w14:paraId="645B8960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А.20</w:t>
      </w:r>
      <w:r>
        <w:rPr>
          <w:b/>
          <w:bCs/>
          <w:color w:val="1E1916"/>
          <w:spacing w:val="-13"/>
        </w:rPr>
        <w:t xml:space="preserve"> </w:t>
      </w:r>
      <w:r>
        <w:rPr>
          <w:color w:val="1E1916"/>
        </w:rPr>
        <w:t>При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прокладанні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перекладанні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метрополітену слід керуватися вимогами ДБН Б.2.2-12.</w:t>
      </w:r>
    </w:p>
    <w:p w14:paraId="26B217AC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942E3A6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362419B1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Б</w:t>
      </w:r>
    </w:p>
    <w:p w14:paraId="21FA7298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200AFC26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607809DB" w14:textId="77777777" w:rsidR="00DE4006" w:rsidRDefault="00DE4006">
      <w:pPr>
        <w:pStyle w:val="1"/>
        <w:kinsoku w:val="0"/>
        <w:overflowPunct w:val="0"/>
        <w:ind w:left="784" w:right="230" w:firstLine="0"/>
        <w:jc w:val="center"/>
        <w:rPr>
          <w:color w:val="1E1916"/>
          <w:spacing w:val="-2"/>
        </w:rPr>
      </w:pPr>
      <w:r>
        <w:rPr>
          <w:color w:val="1E1916"/>
        </w:rPr>
        <w:t>ПЕРЕЛІК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ПРИМІЩЕНЬ У СПОРУДАХ 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БУДІВЛЯХ </w:t>
      </w:r>
      <w:r>
        <w:rPr>
          <w:color w:val="1E1916"/>
          <w:spacing w:val="-2"/>
        </w:rPr>
        <w:t>МЕТРОПОЛІТЕНУ</w:t>
      </w:r>
    </w:p>
    <w:p w14:paraId="781EFE68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</w:rPr>
      </w:pPr>
    </w:p>
    <w:p w14:paraId="5812D28B" w14:textId="77777777" w:rsidR="00DE4006" w:rsidRDefault="00DE4006">
      <w:pPr>
        <w:pStyle w:val="a3"/>
        <w:kinsoku w:val="0"/>
        <w:overflowPunct w:val="0"/>
        <w:ind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5"/>
        </w:rPr>
        <w:t xml:space="preserve"> </w:t>
      </w:r>
      <w:r>
        <w:rPr>
          <w:b/>
          <w:bCs/>
          <w:color w:val="1E1916"/>
        </w:rPr>
        <w:t>Б.1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Технологічні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станціях</w:t>
      </w:r>
    </w:p>
    <w:p w14:paraId="6523F496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6"/>
        <w:gridCol w:w="1875"/>
        <w:gridCol w:w="4286"/>
      </w:tblGrid>
      <w:tr w:rsidR="00DE4006" w:rsidRPr="00FB7BB8" w14:paraId="25F29676" w14:textId="77777777">
        <w:trPr>
          <w:trHeight w:val="365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6B13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112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D357D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62" w:right="52"/>
              <w:jc w:val="center"/>
              <w:rPr>
                <w:color w:val="1E1916"/>
                <w:spacing w:val="-5"/>
                <w:w w:val="105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Площа,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w w:val="105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5"/>
                <w:w w:val="105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DE9B2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1540" w:right="153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643FF0D2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82F35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ДПС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BF80CB" w14:textId="77777777" w:rsidR="00DE4006" w:rsidRPr="00FB7BB8" w:rsidRDefault="00DE4006">
            <w:pPr>
              <w:pStyle w:val="TableParagraph"/>
              <w:kinsoku w:val="0"/>
              <w:overflowPunct w:val="0"/>
              <w:ind w:right="5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60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BCBA3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платформи з урахуванням примітки 1</w:t>
            </w:r>
          </w:p>
        </w:tc>
      </w:tr>
      <w:tr w:rsidR="00DE4006" w:rsidRPr="00FB7BB8" w14:paraId="6A0DEF7F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068E6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926874" w14:textId="77777777" w:rsidR="00DE4006" w:rsidRPr="00FB7BB8" w:rsidRDefault="00DE4006">
            <w:pPr>
              <w:pStyle w:val="TableParagraph"/>
              <w:kinsoku w:val="0"/>
              <w:overflowPunct w:val="0"/>
              <w:ind w:right="5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55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BDEBD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розвитку,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202BD081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A9CB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ЧС-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КПОП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E386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A0A6C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(суміжне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ДПС)</w:t>
            </w:r>
          </w:p>
        </w:tc>
      </w:tr>
      <w:tr w:rsidR="00DE4006" w:rsidRPr="00FB7BB8" w14:paraId="46D51D27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EAAA0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КПС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(ДПС)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8974C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1026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62AAF23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CC39CE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Кросова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D28F78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27-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36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D6BD5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завдовжки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 9 м</w:t>
            </w:r>
          </w:p>
        </w:tc>
      </w:tr>
      <w:tr w:rsidR="00DE4006" w:rsidRPr="00FB7BB8" w14:paraId="7BB8599C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8DA73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547FC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26-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32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B617B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6,5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15394E69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52B43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АТРП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акумулятор-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ною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 вентиляційною камерами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D8E6F9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125-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175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18006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Суміжне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ДПС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урахуванням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примітки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2</w:t>
            </w:r>
          </w:p>
        </w:tc>
      </w:tr>
      <w:tr w:rsidR="00DE4006" w:rsidRPr="00FB7BB8" w14:paraId="65194AE0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81CFA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АКРП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08651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1B871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3B45F825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5A59F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Електрощитова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АТРП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39B2A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88197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всіх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релейними АТРП поряд з релейними</w:t>
            </w:r>
          </w:p>
        </w:tc>
      </w:tr>
      <w:tr w:rsidR="00DE4006" w:rsidRPr="00FB7BB8" w14:paraId="56ADF140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4D7E7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Щитова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СУРСТ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FA02C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48B0A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7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24EF7B15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0D046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11.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Роздягальні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станціях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6DFF2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E2C6B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приміщенням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ДСП</w:t>
            </w:r>
          </w:p>
        </w:tc>
      </w:tr>
      <w:tr w:rsidR="00DE4006" w:rsidRPr="00FB7BB8" w14:paraId="6B0EDBD5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51AB7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ЛАЦ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(лінійний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апаратний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цех)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2C087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4C957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зв’язку</w:t>
            </w:r>
          </w:p>
        </w:tc>
      </w:tr>
      <w:tr w:rsidR="00DE4006" w:rsidRPr="00FB7BB8" w14:paraId="374DEA38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145FE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Апаратна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вимірювання блукаючих струмів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B025E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B6BA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приміщеннях</w:t>
            </w:r>
          </w:p>
        </w:tc>
      </w:tr>
      <w:tr w:rsidR="00DE4006" w:rsidRPr="00FB7BB8" w14:paraId="323A7E29" w14:textId="77777777">
        <w:trPr>
          <w:trHeight w:val="111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1F262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Електрощитові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08A9A0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01CB7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в рівні платформи, 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приміщеннях, у БТП, в 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ескалаторів,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касового залу кожного вестибюля</w:t>
            </w:r>
          </w:p>
        </w:tc>
      </w:tr>
      <w:tr w:rsidR="00DE4006" w:rsidRPr="00FB7BB8" w14:paraId="04E62582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06B11B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Машинне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(машин- ний зал) ескалаторів або ліфтів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C513DA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62" w:right="5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будівельним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завданням</w:t>
            </w:r>
          </w:p>
          <w:p w14:paraId="0397712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0" w:lineRule="exact"/>
              <w:ind w:left="62" w:right="5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заводу-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виробника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DBDE25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9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ескалаторним підйомом та/або ліфтами</w:t>
            </w:r>
          </w:p>
        </w:tc>
      </w:tr>
      <w:tr w:rsidR="00DE4006" w:rsidRPr="00FB7BB8" w14:paraId="0B93EFA2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39AD9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Натяжна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C45624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3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295AF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 w:right="9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з ескалаторним підйомом в рівні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приміщень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проміжного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вестибюля</w:t>
            </w:r>
          </w:p>
        </w:tc>
      </w:tr>
      <w:tr w:rsidR="00DE4006" w:rsidRPr="00FB7BB8" w14:paraId="0F46C9F3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5CBFE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обладнання СУРСТ і системних блоків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телекерування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3B5857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B8BD67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приміщеннями ДПС і щитової СУРСТ</w:t>
            </w:r>
          </w:p>
        </w:tc>
      </w:tr>
      <w:tr w:rsidR="00DE4006" w:rsidRPr="00FB7BB8" w14:paraId="4FF40836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BE253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 ізолюючих протигазів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A6F384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D8F9C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підземній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75D1515F" w14:textId="77777777">
        <w:trPr>
          <w:trHeight w:val="1252"/>
        </w:trPr>
        <w:tc>
          <w:tcPr>
            <w:tcW w:w="9627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BD82E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195" w:right="47" w:hanging="1134"/>
              <w:jc w:val="both"/>
              <w:rPr>
                <w:color w:val="1E1916"/>
                <w:spacing w:val="-4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 xml:space="preserve">На станціях з колійним розвитком приміщення ДПС і релейна АТРП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повині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розміщуватися в одному комплексі в рівні платформи з боку колійного розвитку. Допускається розміщувати ці приміщення з боку, протилежного колійному розвитку; в цьому разі з боку колійного розвитку має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бути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площею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менше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10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2</w:t>
            </w:r>
            <w:r w:rsidRPr="00FB7BB8">
              <w:rPr>
                <w:color w:val="1E1916"/>
                <w:sz w:val="19"/>
                <w:szCs w:val="19"/>
              </w:rPr>
              <w:t>,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яке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обладнано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зв’язком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поїзним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диспетчером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і 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>ДПС.</w:t>
            </w:r>
          </w:p>
        </w:tc>
      </w:tr>
    </w:tbl>
    <w:p w14:paraId="7A2BA298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7098F6F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4D09D05" w14:textId="77777777" w:rsidR="00DE4006" w:rsidRDefault="00792A3B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noProof/>
          <w:lang w:val="en-US" w:eastAsia="en-US"/>
        </w:rPr>
        <w:pict w14:anchorId="084FDFEB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2.75pt;margin-top:18.4pt;width:481.4pt;height:115.65pt;z-index:251659264;mso-wrap-distance-left:0;mso-wrap-distance-right:0;mso-position-horizontal-relative:page" o:allowincell="f" filled="f" strokecolor="#1e1916" strokeweight=".5pt">
            <v:textbox inset="0,0,0,0">
              <w:txbxContent>
                <w:p w14:paraId="2744F58E" w14:textId="77777777" w:rsidR="00DE4006" w:rsidRDefault="00DE4006">
                  <w:pPr>
                    <w:pStyle w:val="a3"/>
                    <w:kinsoku w:val="0"/>
                    <w:overflowPunct w:val="0"/>
                    <w:spacing w:before="82" w:line="264" w:lineRule="auto"/>
                    <w:ind w:left="1190" w:hanging="1134"/>
                    <w:rPr>
                      <w:color w:val="1E1916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2.</w:t>
                  </w:r>
                  <w:r>
                    <w:rPr>
                      <w:b/>
                      <w:bCs/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Релейна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АТРП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розміщується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станціях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колійним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розвитком,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станціях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без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колійного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роз- витку – відповідно до розрахунку.</w:t>
                  </w:r>
                </w:p>
                <w:p w14:paraId="1B8D0B33" w14:textId="77777777" w:rsidR="00DE4006" w:rsidRDefault="00DE4006">
                  <w:pPr>
                    <w:pStyle w:val="a3"/>
                    <w:kinsoku w:val="0"/>
                    <w:overflowPunct w:val="0"/>
                    <w:spacing w:before="19"/>
                    <w:ind w:left="56" w:firstLine="0"/>
                    <w:rPr>
                      <w:color w:val="1E1916"/>
                      <w:spacing w:val="-5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3.</w:t>
                  </w:r>
                  <w:r>
                    <w:rPr>
                      <w:b/>
                      <w:bCs/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Висота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приміщень</w:t>
                  </w:r>
                  <w:r>
                    <w:rPr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–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не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менше</w:t>
                  </w:r>
                  <w:r>
                    <w:rPr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ніж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2,75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pacing w:val="-5"/>
                      <w:sz w:val="19"/>
                      <w:szCs w:val="19"/>
                    </w:rPr>
                    <w:t>м.</w:t>
                  </w:r>
                </w:p>
                <w:p w14:paraId="0CF3695D" w14:textId="77777777" w:rsidR="00DE4006" w:rsidRDefault="00DE4006">
                  <w:pPr>
                    <w:pStyle w:val="a3"/>
                    <w:kinsoku w:val="0"/>
                    <w:overflowPunct w:val="0"/>
                    <w:spacing w:before="42"/>
                    <w:ind w:left="56" w:firstLine="0"/>
                    <w:rPr>
                      <w:color w:val="1E1916"/>
                      <w:spacing w:val="-4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4.</w:t>
                  </w:r>
                  <w:r>
                    <w:rPr>
                      <w:b/>
                      <w:bCs/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приміщеннях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ДПС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(</w:t>
                  </w:r>
                  <w:proofErr w:type="spellStart"/>
                  <w:r>
                    <w:rPr>
                      <w:color w:val="1E1916"/>
                      <w:sz w:val="19"/>
                      <w:szCs w:val="19"/>
                    </w:rPr>
                    <w:t>п.п</w:t>
                  </w:r>
                  <w:proofErr w:type="spellEnd"/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1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2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таблиці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)</w:t>
                  </w:r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допускається</w:t>
                  </w:r>
                  <w:r>
                    <w:rPr>
                      <w:color w:val="1E1916"/>
                      <w:spacing w:val="-1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розміщувати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куточки</w:t>
                  </w:r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для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приймання</w:t>
                  </w:r>
                  <w:r>
                    <w:rPr>
                      <w:color w:val="1E1916"/>
                      <w:spacing w:val="-1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pacing w:val="-4"/>
                      <w:sz w:val="19"/>
                      <w:szCs w:val="19"/>
                    </w:rPr>
                    <w:t>їжі.</w:t>
                  </w:r>
                </w:p>
                <w:p w14:paraId="711DD359" w14:textId="77777777" w:rsidR="00DE4006" w:rsidRDefault="00DE4006">
                  <w:pPr>
                    <w:pStyle w:val="a3"/>
                    <w:kinsoku w:val="0"/>
                    <w:overflowPunct w:val="0"/>
                    <w:spacing w:before="41" w:line="259" w:lineRule="auto"/>
                    <w:ind w:left="1190" w:right="54" w:hanging="1134"/>
                    <w:jc w:val="both"/>
                    <w:rPr>
                      <w:color w:val="1E1916"/>
                      <w:spacing w:val="-2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5.</w:t>
                  </w:r>
                  <w:r>
                    <w:rPr>
                      <w:b/>
                      <w:bCs/>
                      <w:color w:val="1E1916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Поряд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приміщенням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акумуляторної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(п.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7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таблиці</w:t>
                  </w:r>
                  <w:r>
                    <w:rPr>
                      <w:color w:val="1E1916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)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слід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улаштовувати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умивальник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 xml:space="preserve">холодною 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>водою.</w:t>
                  </w:r>
                </w:p>
                <w:p w14:paraId="2041F0E0" w14:textId="77777777" w:rsidR="00DE4006" w:rsidRDefault="00DE4006">
                  <w:pPr>
                    <w:pStyle w:val="a3"/>
                    <w:kinsoku w:val="0"/>
                    <w:overflowPunct w:val="0"/>
                    <w:spacing w:before="20" w:line="259" w:lineRule="auto"/>
                    <w:ind w:left="1190" w:right="54" w:hanging="1134"/>
                    <w:jc w:val="both"/>
                    <w:rPr>
                      <w:color w:val="1E1916"/>
                      <w:spacing w:val="-2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 xml:space="preserve">Примітка 6. </w:t>
                  </w:r>
                  <w:r>
                    <w:rPr>
                      <w:color w:val="1E1916"/>
                      <w:sz w:val="19"/>
                      <w:szCs w:val="19"/>
                    </w:rPr>
                    <w:t xml:space="preserve">Приміщення акумуляторної і вентиляційної камери (п. 7 таблиці ) на станціях без колійного розвитку повинні розміщуватися в одному комплексі з кросовою та радіовузлом у рівні плат- 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>форми.</w:t>
                  </w:r>
                </w:p>
              </w:txbxContent>
            </v:textbox>
            <w10:wrap type="topAndBottom" anchorx="page"/>
          </v:shape>
        </w:pict>
      </w:r>
      <w:r w:rsidR="00DE4006">
        <w:rPr>
          <w:color w:val="1E1916"/>
        </w:rPr>
        <w:t>Кінець</w:t>
      </w:r>
      <w:r w:rsidR="00DE4006">
        <w:rPr>
          <w:color w:val="1E1916"/>
          <w:spacing w:val="-5"/>
        </w:rPr>
        <w:t xml:space="preserve"> </w:t>
      </w:r>
      <w:r w:rsidR="00DE4006">
        <w:rPr>
          <w:color w:val="1E1916"/>
        </w:rPr>
        <w:t>таблиці</w:t>
      </w:r>
      <w:r w:rsidR="00DE4006">
        <w:rPr>
          <w:color w:val="1E1916"/>
          <w:spacing w:val="-4"/>
        </w:rPr>
        <w:t xml:space="preserve"> </w:t>
      </w:r>
      <w:r w:rsidR="00DE4006">
        <w:rPr>
          <w:color w:val="1E1916"/>
          <w:spacing w:val="-5"/>
        </w:rPr>
        <w:t>Б.1</w:t>
      </w:r>
    </w:p>
    <w:p w14:paraId="1224A0DC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16"/>
          <w:szCs w:val="16"/>
        </w:rPr>
      </w:pPr>
    </w:p>
    <w:p w14:paraId="223BDBCF" w14:textId="77777777" w:rsidR="00DE4006" w:rsidRDefault="00DE4006">
      <w:pPr>
        <w:pStyle w:val="a3"/>
        <w:kinsoku w:val="0"/>
        <w:overflowPunct w:val="0"/>
        <w:spacing w:before="66"/>
        <w:ind w:left="110"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5"/>
        </w:rPr>
        <w:t xml:space="preserve"> </w:t>
      </w:r>
      <w:r>
        <w:rPr>
          <w:b/>
          <w:bCs/>
          <w:color w:val="1E1916"/>
        </w:rPr>
        <w:t>Б.2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Службові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виробничі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станціях</w:t>
      </w:r>
    </w:p>
    <w:p w14:paraId="6D6C5D67" w14:textId="77777777" w:rsidR="00DE4006" w:rsidRDefault="00DE4006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4965E6C2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482403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779A80F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53A4D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E846E5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F470DE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4D9ADEE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568244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528C1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D4887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836B8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C227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364846AE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449E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DAEC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764BF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4D87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BC94E09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CC5FE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прибиральниць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88AAF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1485F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64882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761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6D8A3D6F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C39CB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контактної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60E70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8C1F1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9148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другій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</w:tc>
      </w:tr>
      <w:tr w:rsidR="00DE4006" w:rsidRPr="00FB7BB8" w14:paraId="7A5C5A67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63C4E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кабельних мереж і освітлення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86D72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F97E6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74653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5FFD36D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0516A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освітлення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43F5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29D18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58C7F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</w:tr>
      <w:tr w:rsidR="00DE4006" w:rsidRPr="00FB7BB8" w14:paraId="25AD6FDA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2D883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 з 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D02D2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6021D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FEAFD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станціях</w:t>
            </w:r>
          </w:p>
        </w:tc>
      </w:tr>
      <w:tr w:rsidR="00DE4006" w:rsidRPr="00FB7BB8" w14:paraId="6F8A1FAF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A8CB6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520"/>
              <w:jc w:val="both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метало- конструкцій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8ED8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1FE96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A898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D2A7CE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EE662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кабельної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мережі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D1971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9E65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95F02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4B50B03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0786D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11. Приміщення для зберігання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прибиральних</w:t>
            </w:r>
            <w:proofErr w:type="spellEnd"/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інвентарних сходів і вишок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CD92F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8B0C7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6A97D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платформи, касових залів (вестибюлів),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переса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дочних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вузлів</w:t>
            </w:r>
          </w:p>
        </w:tc>
      </w:tr>
      <w:tr w:rsidR="00DE4006" w:rsidRPr="00FB7BB8" w14:paraId="361B894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84C08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 Приміщення для зберігання резервних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поручнів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ескалаторів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агрегата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для їх вулканізації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DC2FF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285CC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7D61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кожному вестибюлі, обладнаному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</w:p>
        </w:tc>
      </w:tr>
      <w:tr w:rsidR="00DE4006" w:rsidRPr="00FB7BB8" w14:paraId="349570D6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6DEE5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Комплекс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пункту зміни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машиністів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локомотивних бригад (кімнати: машиністів, інструкторів, оператора)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5D44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3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07211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8CA4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де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передбачається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оборот поїздів (у рівні платформи)</w:t>
            </w:r>
          </w:p>
        </w:tc>
      </w:tr>
      <w:tr w:rsidR="00DE4006" w:rsidRPr="00FB7BB8" w14:paraId="24117AF1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1697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ДСП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4BC4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A8B83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F81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6C87281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A6417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механіка зв’язку і відеоспостереження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29A0B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0727F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95952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F8DF07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1A0C65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дільниці служби АТРП і зв’язку 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роздягальнею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5A32E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602C0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40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84D28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 (поблизу релейної АТРП)</w:t>
            </w:r>
          </w:p>
        </w:tc>
      </w:tr>
      <w:tr w:rsidR="00DE4006" w:rsidRPr="00FB7BB8" w14:paraId="57F8E3A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4EFA7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C97F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8E3FD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34BB0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5567A48F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422FCD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підрахунку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 оплати проїзду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306C7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BD01E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FE8CA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</w:tbl>
    <w:p w14:paraId="0420E861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D7F905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1D0BE1C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Б.2</w:t>
      </w:r>
    </w:p>
    <w:p w14:paraId="6019F8AF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3008E50D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663A79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6FDE192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79092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5FDD93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C43F25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57B75A1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02263C0B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47E7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19.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старшого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касира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84754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93834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0F36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4E7F3F54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DA1704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20.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оплати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B19D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F78FF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B802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594F33B3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розрахунку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вікна)</w:t>
            </w:r>
          </w:p>
        </w:tc>
      </w:tr>
      <w:tr w:rsidR="00DE4006" w:rsidRPr="00FB7BB8" w14:paraId="5AAA7682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AD69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поліції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6757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C49DF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ECC76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куточком для затриманих відгородженими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гратами</w:t>
            </w:r>
          </w:p>
        </w:tc>
      </w:tr>
      <w:tr w:rsidR="00DE4006" w:rsidRPr="00FB7BB8" w14:paraId="526DEC40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14CF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22. Комора служби руху для схову інвентарю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окремим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 для зберігання тирси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43781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350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11-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0FE91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61E3B87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0D255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 вестибюльних дверей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5F8A5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4B54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E9D02A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касового залу</w:t>
            </w:r>
          </w:p>
        </w:tc>
      </w:tr>
      <w:tr w:rsidR="00DE4006" w:rsidRPr="00FB7BB8" w14:paraId="1D740BB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28AB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4B58CF95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20665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B03D274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AD8FB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96F6F0A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03D3B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  <w:p w14:paraId="74DEABDC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головки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4479FB3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F30C0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21557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D97A4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357FF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вестибюля</w:t>
            </w:r>
          </w:p>
        </w:tc>
      </w:tr>
      <w:tr w:rsidR="00DE4006" w:rsidRPr="00FB7BB8" w14:paraId="1B931A82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A775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Медичний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пункт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5F06E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978B3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C41CD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вестибюля</w:t>
            </w:r>
          </w:p>
        </w:tc>
      </w:tr>
      <w:tr w:rsidR="00DE4006" w:rsidRPr="00FB7BB8" w14:paraId="4DB4674C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6C9BC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26.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прибиральниць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A0339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E851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8851B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39B021A7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EBABD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27.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їжі:</w:t>
            </w:r>
          </w:p>
          <w:p w14:paraId="182B6FA2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59" w:lineRule="auto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працівників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руху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66533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19476F8" w14:textId="77777777" w:rsidR="00DE4006" w:rsidRPr="00FB7BB8" w:rsidRDefault="00DE4006">
            <w:pPr>
              <w:pStyle w:val="TableParagraph"/>
              <w:kinsoku w:val="0"/>
              <w:overflowPunct w:val="0"/>
              <w:spacing w:before="13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A4F53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E5F1E43" w14:textId="77777777" w:rsidR="00DE4006" w:rsidRPr="00FB7BB8" w:rsidRDefault="00DE4006">
            <w:pPr>
              <w:pStyle w:val="TableParagraph"/>
              <w:kinsoku w:val="0"/>
              <w:overflowPunct w:val="0"/>
              <w:spacing w:before="13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18B26D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8"/>
                <w:szCs w:val="28"/>
              </w:rPr>
            </w:pPr>
          </w:p>
          <w:p w14:paraId="4881E16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в одному із вести-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бюлів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(з боку розміщення санітарного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вузла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станції)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урахуванням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примітки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3</w:t>
            </w:r>
          </w:p>
        </w:tc>
      </w:tr>
      <w:tr w:rsidR="00DE4006" w:rsidRPr="00FB7BB8" w14:paraId="6EF3D48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07CE3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231" w:right="19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працівників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 контрольних пунктів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F304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6C104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B835C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блоці касових приміщень</w:t>
            </w:r>
          </w:p>
        </w:tc>
      </w:tr>
      <w:tr w:rsidR="00DE4006" w:rsidRPr="00FB7BB8" w14:paraId="4A025C93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2E2D7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28.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експлуатації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922A9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786A7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9A7835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ескалаторами</w:t>
            </w:r>
          </w:p>
        </w:tc>
      </w:tr>
      <w:tr w:rsidR="00DE4006" w:rsidRPr="00FB7BB8" w14:paraId="79E6955C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A64CA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right="10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29.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 машиністів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D7163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7CA96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7CAC3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ескала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торами, поряд з машинним залом ескалаторів, з виходом із цього залу</w:t>
            </w:r>
          </w:p>
        </w:tc>
      </w:tr>
      <w:tr w:rsidR="00DE4006" w:rsidRPr="00FB7BB8" w14:paraId="31679FCB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FCE83B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30.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матеріалів ескалаторів (з вентиляційною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камерою)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65D20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3687D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07342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одному з вестибюлів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7E5BE82E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6A055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31.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запасних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частин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5C99B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823F6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C7FDA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кожному вестибюлі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0413EA6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E7231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32. Приміщення стрілочника з окремою коморою для зберігання колійного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інструменту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матеріалів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3A4FA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0D62E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98E19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599"/>
              <w:jc w:val="both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 (у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розтрубі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рейок)</w:t>
            </w:r>
          </w:p>
        </w:tc>
      </w:tr>
      <w:tr w:rsidR="00DE4006" w:rsidRPr="00FB7BB8" w14:paraId="26B1015B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424E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Комплекс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відпочинку машиністів локомотивних бригад, включаючи спеціальні 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D8425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6A3D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821B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наземній будівлі або в наземному вестибюлі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передбача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ється</w:t>
            </w:r>
            <w:proofErr w:type="spellEnd"/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нічний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оборот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поїздів</w:t>
            </w:r>
          </w:p>
        </w:tc>
      </w:tr>
      <w:tr w:rsidR="00DE4006" w:rsidRPr="00FB7BB8" w14:paraId="711776F1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8DBE2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34.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лінійного захисту з 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C58E1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E864E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74421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</w:tr>
      <w:tr w:rsidR="00DE4006" w:rsidRPr="00FB7BB8" w14:paraId="1563E9A8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3AE3A1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лабораторії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захисту споруд від корозії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3B568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72637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5F76F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</w:tbl>
    <w:p w14:paraId="35077DAE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6D3B6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88D205F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Б.2</w:t>
      </w:r>
    </w:p>
    <w:p w14:paraId="491FAA10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120B8B4B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CC0193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5365557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8CBA1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CC6BA9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4B01BE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2F8EBD9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54C211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B7C6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36.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охоронної пожежної сигналізації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0FA80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ADC1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EAE47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</w:tc>
      </w:tr>
      <w:tr w:rsidR="00DE4006" w:rsidRPr="00FB7BB8" w14:paraId="4336B65A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9E6A7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37.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сушіння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одягу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71B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93969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04D39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08BA652D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FE7AC1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38.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шаф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сушіння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ганчірок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812B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B2865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9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D98B1B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приміщен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ню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залу)</w:t>
            </w:r>
          </w:p>
        </w:tc>
      </w:tr>
      <w:tr w:rsidR="00DE4006" w:rsidRPr="00FB7BB8" w14:paraId="5D74DF2E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C8251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39. Приміщення електромеханіків дистанції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кабельних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мереж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освіт-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лення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з кімнатою приймання їжі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43067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5B144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2527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одному з вестибюлів станції)</w:t>
            </w:r>
          </w:p>
        </w:tc>
      </w:tr>
      <w:tr w:rsidR="00DE4006" w:rsidRPr="00FB7BB8" w14:paraId="573EDD3C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A2BD4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40.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Нарядні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69443744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0909C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ACA4FCB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6419D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140AAD2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E6000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3-4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2A9CAA52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59" w:lineRule="auto"/>
              <w:ind w:left="56" w:right="820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 з вестибюлів станції)</w:t>
            </w:r>
          </w:p>
        </w:tc>
      </w:tr>
      <w:tr w:rsidR="00DE4006" w:rsidRPr="00FB7BB8" w14:paraId="1AE98189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BA31A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0F618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1D690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5354CF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8DD56E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B33A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майстрів:</w:t>
            </w:r>
          </w:p>
          <w:p w14:paraId="2D9A0B3A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AD7D5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FAD970B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885C3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7455317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914EE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65E9D5F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41B60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F1E97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9549E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41D39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4794B95E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C81FB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42. Гардероби (чоловічі і жіночі) з душовими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сушильними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камерами для спецодягу:</w:t>
            </w:r>
          </w:p>
          <w:p w14:paraId="3675F0B9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A0AD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03FB95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7B7520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ED261DC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0800F8D0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5E6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274E90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A1C11F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1EB51CA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3BAD56F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ED745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6510FCC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838D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C98D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3EFD8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91A26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F2E02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BE153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43.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3240BE4A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D0F88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3DAE5C7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ADC6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8AAD9D2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732F8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5515BBC4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8EF6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94DDF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13C0F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DEB01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8F30064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D1398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44.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зберігання інвентарю 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підмощувальних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пристосувань служби колії, тунельних споруд та будівель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97C1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E87D0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119B0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3-4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567671A7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59" w:lineRule="auto"/>
              <w:ind w:left="56" w:right="820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 з вестибюлів станції)</w:t>
            </w:r>
          </w:p>
        </w:tc>
      </w:tr>
      <w:tr w:rsidR="00DE4006" w:rsidRPr="00FB7BB8" w14:paraId="11B32AC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62C54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45.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пневматичного обладнання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383E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BE623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CB84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3974B8B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7D00D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46.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інспектора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станції зі збору та обліку виручки 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96FFB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DC08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34C4F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вестибюлів</w:t>
            </w:r>
          </w:p>
        </w:tc>
      </w:tr>
      <w:tr w:rsidR="00DE4006" w:rsidRPr="00FB7BB8" w14:paraId="212439F3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DEB91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47.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дільниці,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 і майстерня обслуговування КПС, ДПС та ТК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6F902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FB12F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13A1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лінії</w:t>
            </w:r>
          </w:p>
        </w:tc>
      </w:tr>
      <w:tr w:rsidR="00DE4006" w:rsidRPr="00FB7BB8" w14:paraId="7CB27FA6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CFDBF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48.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та наладки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дефектоскопної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техніки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3697E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6D63F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A0AA5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100A62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D7F32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49.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електромеханіків:</w:t>
            </w:r>
          </w:p>
          <w:p w14:paraId="0598C02C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АТРП;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10FB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92FAD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AD639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станції:</w:t>
            </w:r>
          </w:p>
          <w:p w14:paraId="79D28A1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релейною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АТРП;</w:t>
            </w:r>
          </w:p>
          <w:p w14:paraId="1D09A12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залу;</w:t>
            </w:r>
          </w:p>
          <w:p w14:paraId="157913F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залу</w:t>
            </w:r>
          </w:p>
        </w:tc>
      </w:tr>
      <w:tr w:rsidR="00DE4006" w:rsidRPr="00FB7BB8" w14:paraId="3681177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F401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пасажирської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автоматики;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E3224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A774F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3FA3F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2C15E37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6DEB9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протипожежної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автоматики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F33AD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25658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B3FB6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2A7D9FA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4820C0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50.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старшого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інспектора (інспектора)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пожежної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1D252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26A32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4EF208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4-7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 одному з вестибюлів станції)</w:t>
            </w:r>
          </w:p>
        </w:tc>
      </w:tr>
    </w:tbl>
    <w:p w14:paraId="7C6200B7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6C275D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2F0E78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Б.2</w:t>
      </w:r>
    </w:p>
    <w:p w14:paraId="114B043D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65AAD45E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E4858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215A03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4813A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2744D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899F89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34BA2F0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90FB0F3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A1F6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Кубова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6D5ED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DBE65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20BD6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вестибюлів, платформи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БТП)</w:t>
            </w:r>
          </w:p>
        </w:tc>
      </w:tr>
      <w:tr w:rsidR="00DE4006" w:rsidRPr="00FB7BB8" w14:paraId="5598B8D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043684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52.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(кабіна)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контролера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AC306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3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CADA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3DB6C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протилежної сторони від кас</w:t>
            </w:r>
          </w:p>
        </w:tc>
      </w:tr>
      <w:tr w:rsidR="00DE4006" w:rsidRPr="00FB7BB8" w14:paraId="78E42DBD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F903A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53. Гардероб для контролерів, касирів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ескала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торів:</w:t>
            </w:r>
          </w:p>
          <w:p w14:paraId="120ED453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одним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вестибюлем;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F42AC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B19D7B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975E6B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B1FF256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03A0A58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FA450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0368DA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7E552C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3A47F19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28AC926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79A60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5A1A5BF0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BBB6F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ескалаторами;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667BE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ABBE1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A806D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C7A93BF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5E22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двома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вестибю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лями;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00BA9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0332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13-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ADD96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DD83D6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82D0D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ескалаторами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939D4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04A0D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17-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24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9AB32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523838A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B88EE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54.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чоловічий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душовими для машиністів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4E2E3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50FE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50B458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одному з вестибюлів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49566C95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7A0A5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55. Приміщення для зберігання інвентарю та пристосувань для виконання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службою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електропостачання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EC8BB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B7F37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0336B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 одному із вестибюлів</w:t>
            </w:r>
          </w:p>
        </w:tc>
      </w:tr>
      <w:tr w:rsidR="00DE4006" w:rsidRPr="00FB7BB8" w14:paraId="25DFE86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907E2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56.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АСОП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435DF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791D2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6153F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приміщеннями кас</w:t>
            </w:r>
          </w:p>
        </w:tc>
      </w:tr>
      <w:tr w:rsidR="00DE4006" w:rsidRPr="00FB7BB8" w14:paraId="682E0E86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E47D6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57.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диспетчерського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пункту</w:t>
            </w:r>
            <w:r w:rsidRPr="00FB7BB8">
              <w:rPr>
                <w:color w:val="1E1916"/>
                <w:spacing w:val="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електромеханічної</w:t>
            </w:r>
            <w:r w:rsidRPr="00FB7BB8">
              <w:rPr>
                <w:color w:val="1E1916"/>
                <w:spacing w:val="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ACCB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F51B1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1C211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 одному із вестибюлів</w:t>
            </w:r>
          </w:p>
        </w:tc>
      </w:tr>
      <w:tr w:rsidR="00DE4006" w:rsidRPr="00FB7BB8" w14:paraId="4F2BCC8D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F01A1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58.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механіків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ліфтів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(підйомників)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260E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106AD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DE74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4" w:right="15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ліфтами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(підйомниками)</w:t>
            </w:r>
          </w:p>
        </w:tc>
      </w:tr>
      <w:tr w:rsidR="00DE4006" w:rsidRPr="00FB7BB8" w14:paraId="5B5D61E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53154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59.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зміни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машиністів локомотивних бригад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6395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6E8B0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D9AA0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передбача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ється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обертання поїздів, в 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0F76EC15" w14:textId="77777777">
        <w:trPr>
          <w:trHeight w:val="1359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81C91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60.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прийомного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облад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нання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системами автоматичного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контролю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технічного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стану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рухомого </w:t>
            </w:r>
            <w:r w:rsidRPr="00FB7BB8">
              <w:rPr>
                <w:color w:val="1E1916"/>
                <w:sz w:val="21"/>
                <w:szCs w:val="21"/>
              </w:rPr>
              <w:t xml:space="preserve">складу (АСДК – БМ 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обладнан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ням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контролю нижнього габариту)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0B451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66CB9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9C3A5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приміщенню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лінію завдовжки до 40 км</w:t>
            </w:r>
          </w:p>
        </w:tc>
      </w:tr>
      <w:tr w:rsidR="00DE4006" w:rsidRPr="00FB7BB8" w14:paraId="764A3C3C" w14:textId="77777777">
        <w:trPr>
          <w:trHeight w:val="1835"/>
        </w:trPr>
        <w:tc>
          <w:tcPr>
            <w:tcW w:w="9628" w:type="dxa"/>
            <w:gridSpan w:val="4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4B9840" w14:textId="77777777" w:rsidR="00DE4006" w:rsidRPr="00FB7BB8" w:rsidRDefault="00DE4006">
            <w:pPr>
              <w:pStyle w:val="TableParagraph"/>
              <w:kinsoku w:val="0"/>
              <w:overflowPunct w:val="0"/>
              <w:spacing w:before="72" w:line="259" w:lineRule="auto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Кількість та площі окремих приміщень (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п.п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>. 6, 7, 8, 9, 34, 35 таблиці) на станціях наведені для дільниці лінії з 8 станціями (включно).</w:t>
            </w:r>
          </w:p>
          <w:p w14:paraId="4F1CB90C" w14:textId="77777777" w:rsidR="00DE4006" w:rsidRPr="00FB7BB8" w:rsidRDefault="00DE4006">
            <w:pPr>
              <w:pStyle w:val="TableParagraph"/>
              <w:kinsoku w:val="0"/>
              <w:overflowPunct w:val="0"/>
              <w:spacing w:before="39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2.</w:t>
            </w:r>
            <w:r w:rsidRPr="00FB7BB8">
              <w:rPr>
                <w:b/>
                <w:bCs/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вході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(п.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11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таблиці)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пороги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передбачаються.</w:t>
            </w:r>
          </w:p>
          <w:p w14:paraId="1BF3ED7C" w14:textId="77777777" w:rsidR="00DE4006" w:rsidRPr="00FB7BB8" w:rsidRDefault="00DE4006">
            <w:pPr>
              <w:pStyle w:val="TableParagraph"/>
              <w:kinsoku w:val="0"/>
              <w:overflowPunct w:val="0"/>
              <w:spacing w:before="58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3.</w:t>
            </w:r>
            <w:r w:rsidRPr="00FB7BB8">
              <w:rPr>
                <w:b/>
                <w:bCs/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Санітарно-побутові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станціях</w:t>
            </w:r>
            <w:r w:rsidRPr="00FB7BB8">
              <w:rPr>
                <w:color w:val="1E1916"/>
                <w:spacing w:val="-7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приймати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урахуванням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11.45.</w:t>
            </w:r>
          </w:p>
          <w:p w14:paraId="77EA65A4" w14:textId="77777777" w:rsidR="00DE4006" w:rsidRPr="00FB7BB8" w:rsidRDefault="00DE4006">
            <w:pPr>
              <w:pStyle w:val="TableParagraph"/>
              <w:kinsoku w:val="0"/>
              <w:overflowPunct w:val="0"/>
              <w:spacing w:before="46" w:line="230" w:lineRule="atLeast"/>
              <w:ind w:left="1195" w:right="49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4. </w:t>
            </w:r>
            <w:r w:rsidRPr="00FB7BB8">
              <w:rPr>
                <w:color w:val="1E1916"/>
                <w:sz w:val="19"/>
                <w:szCs w:val="19"/>
              </w:rPr>
              <w:t>Приміщення на станціях і у вестибюлях для приймання їжі, умивальні, вбиральні, а також комори для мастильних матеріалів допускається передбачати загальними для працівників служб метрополітену.</w:t>
            </w:r>
          </w:p>
        </w:tc>
      </w:tr>
    </w:tbl>
    <w:p w14:paraId="18F5CD26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8CBEE5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2826627" w14:textId="77777777" w:rsidR="00DE4006" w:rsidRDefault="00DE4006">
      <w:pPr>
        <w:pStyle w:val="a3"/>
        <w:kinsoku w:val="0"/>
        <w:overflowPunct w:val="0"/>
        <w:spacing w:before="66"/>
        <w:ind w:left="110" w:firstLine="0"/>
        <w:rPr>
          <w:color w:val="1E1916"/>
          <w:spacing w:val="-4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Б.3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будівлях</w:t>
      </w:r>
      <w:r>
        <w:rPr>
          <w:color w:val="1E1916"/>
          <w:spacing w:val="-2"/>
        </w:rPr>
        <w:t xml:space="preserve"> </w:t>
      </w:r>
      <w:r>
        <w:rPr>
          <w:color w:val="1E1916"/>
          <w:spacing w:val="-4"/>
        </w:rPr>
        <w:t>ЕППС</w:t>
      </w:r>
    </w:p>
    <w:p w14:paraId="4F95C00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970"/>
        <w:gridCol w:w="970"/>
        <w:gridCol w:w="970"/>
        <w:gridCol w:w="970"/>
        <w:gridCol w:w="970"/>
        <w:gridCol w:w="975"/>
      </w:tblGrid>
      <w:tr w:rsidR="00DE4006" w:rsidRPr="00FB7BB8" w14:paraId="075C2EDC" w14:textId="77777777">
        <w:trPr>
          <w:trHeight w:val="384"/>
        </w:trPr>
        <w:tc>
          <w:tcPr>
            <w:tcW w:w="3801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F3DE6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CA7C87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BC18BA4" w14:textId="77777777" w:rsidR="00DE4006" w:rsidRPr="00FB7BB8" w:rsidRDefault="00DE4006">
            <w:pPr>
              <w:pStyle w:val="TableParagraph"/>
              <w:kinsoku w:val="0"/>
              <w:overflowPunct w:val="0"/>
              <w:spacing w:before="138"/>
              <w:ind w:left="16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Технологічні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метрополітену</w:t>
            </w:r>
          </w:p>
        </w:tc>
        <w:tc>
          <w:tcPr>
            <w:tcW w:w="5825" w:type="dxa"/>
            <w:gridSpan w:val="6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6DE56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2295" w:right="228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</w:tr>
      <w:tr w:rsidR="00DE4006" w:rsidRPr="00FB7BB8" w14:paraId="00E9F9BB" w14:textId="77777777">
        <w:trPr>
          <w:trHeight w:val="379"/>
        </w:trPr>
        <w:tc>
          <w:tcPr>
            <w:tcW w:w="380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7E6870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798B91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3"/>
                <w:szCs w:val="23"/>
              </w:rPr>
            </w:pPr>
          </w:p>
          <w:p w14:paraId="53EC35A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74" w:hanging="4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Загальна кількість</w:t>
            </w:r>
          </w:p>
        </w:tc>
        <w:tc>
          <w:tcPr>
            <w:tcW w:w="97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D445A7" w14:textId="77777777" w:rsidR="00DE4006" w:rsidRPr="00FB7BB8" w:rsidRDefault="00DE4006">
            <w:pPr>
              <w:pStyle w:val="TableParagraph"/>
              <w:kinsoku w:val="0"/>
              <w:overflowPunct w:val="0"/>
              <w:spacing w:before="156" w:line="230" w:lineRule="auto"/>
              <w:ind w:left="53" w:right="42"/>
              <w:jc w:val="center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  <w:tc>
          <w:tcPr>
            <w:tcW w:w="1940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80F1A9" w14:textId="77777777" w:rsidR="00DE4006" w:rsidRPr="00FB7BB8" w:rsidRDefault="00DE4006">
            <w:pPr>
              <w:pStyle w:val="TableParagraph"/>
              <w:kinsoku w:val="0"/>
              <w:overflowPunct w:val="0"/>
              <w:ind w:left="514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Службові</w:t>
            </w:r>
          </w:p>
        </w:tc>
        <w:tc>
          <w:tcPr>
            <w:tcW w:w="1945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C399A5" w14:textId="77777777" w:rsidR="00DE4006" w:rsidRPr="00FB7BB8" w:rsidRDefault="00DE4006">
            <w:pPr>
              <w:pStyle w:val="TableParagraph"/>
              <w:kinsoku w:val="0"/>
              <w:overflowPunct w:val="0"/>
              <w:ind w:left="57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Технічні</w:t>
            </w:r>
          </w:p>
        </w:tc>
      </w:tr>
      <w:tr w:rsidR="00DE4006" w:rsidRPr="00FB7BB8" w14:paraId="0A8954A2" w14:textId="77777777">
        <w:trPr>
          <w:trHeight w:val="629"/>
        </w:trPr>
        <w:tc>
          <w:tcPr>
            <w:tcW w:w="380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1E238C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467692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3F93AC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10FA5D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17"/>
                <w:szCs w:val="17"/>
              </w:rPr>
            </w:pPr>
          </w:p>
          <w:p w14:paraId="3061833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3" w:right="4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F304F5" w14:textId="77777777" w:rsidR="00DE4006" w:rsidRPr="00FB7BB8" w:rsidRDefault="00DE4006">
            <w:pPr>
              <w:pStyle w:val="TableParagraph"/>
              <w:kinsoku w:val="0"/>
              <w:overflowPunct w:val="0"/>
              <w:spacing w:before="103" w:line="208" w:lineRule="auto"/>
              <w:ind w:left="369" w:right="116" w:hanging="234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120525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17"/>
                <w:szCs w:val="17"/>
              </w:rPr>
            </w:pPr>
          </w:p>
          <w:p w14:paraId="1B5C23A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3" w:right="4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CF7A08" w14:textId="77777777" w:rsidR="00DE4006" w:rsidRPr="00FB7BB8" w:rsidRDefault="00DE4006">
            <w:pPr>
              <w:pStyle w:val="TableParagraph"/>
              <w:kinsoku w:val="0"/>
              <w:overflowPunct w:val="0"/>
              <w:spacing w:before="103" w:line="208" w:lineRule="auto"/>
              <w:ind w:left="370" w:right="120" w:hanging="234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</w:tr>
      <w:tr w:rsidR="00DE4006" w:rsidRPr="00FB7BB8" w14:paraId="2ECA53D7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80888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021C9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1001F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27EED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01A77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82240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ADB37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210</w:t>
            </w:r>
          </w:p>
        </w:tc>
      </w:tr>
      <w:tr w:rsidR="00DE4006" w:rsidRPr="00FB7BB8" w14:paraId="062CD061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FF2BC2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колії,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будівель,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тому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числі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приміщення: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3E8459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368202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544A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B4719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A36597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47CFC9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9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F20EA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62A18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F7168A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D286DE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0DBCA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10ACB7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130</w:t>
            </w:r>
          </w:p>
        </w:tc>
      </w:tr>
      <w:tr w:rsidR="00DE4006" w:rsidRPr="00FB7BB8" w14:paraId="70653F1F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42D08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геомаркшейдерських</w:t>
            </w:r>
            <w:proofErr w:type="spellEnd"/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груп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46F38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FA7BF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733BE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CDE01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1A9DC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24E4A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3C496B84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3381A4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434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випробувально-обстежувальної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017AA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9CBE9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C33B5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2C874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1D36E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ECF952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9AE312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D060FD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999C8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C165AC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A4800C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1D10F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7E72A7C4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AE7327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56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колієвимірювально-дефектоскопної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8494F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B53432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4452AA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C24044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C4B3F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138EFF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5A730E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8FCACE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81614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E7D87F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D681F2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704411F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76E84B2B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9B057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сигналізації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2D521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B2139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A76C2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EC6F7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7C8ED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80451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20AAD809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98951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інформаційних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технологій та зв’язку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9CD04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AEDFDD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31069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ED699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D0C05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86F469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F49E5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66A8C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AA5199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109429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4C2C77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74529F0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7DC97836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2E8FA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служба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4B122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052DE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BDC903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D53B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53B00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9615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7FB368D6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15B9F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електропостачання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8AEB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7F39B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D6D9D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708A7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7BC96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EA185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140</w:t>
            </w:r>
          </w:p>
        </w:tc>
      </w:tr>
      <w:tr w:rsidR="00DE4006" w:rsidRPr="00FB7BB8" w14:paraId="4C8A4D8E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C9C74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Електромеханічна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тому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числі: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F2AE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D4F16D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9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2C5EC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73C808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1BE0D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538E30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ECB97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493619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14D95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BE3C55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174EF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53C11F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160</w:t>
            </w:r>
          </w:p>
        </w:tc>
      </w:tr>
      <w:tr w:rsidR="00DE4006" w:rsidRPr="00FB7BB8" w14:paraId="66A0AD29" w14:textId="77777777">
        <w:trPr>
          <w:trHeight w:val="86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E2117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– приміщення майстрів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дистанції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спецоб’єктів</w:t>
            </w:r>
            <w:proofErr w:type="spellEnd"/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D86DC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FF795CD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3AA9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D8B066B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820AC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CE4D20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595C7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C3DDF0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A1210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C7CC018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E2152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4539C5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0F6945AE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1FE0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воєнізованої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охорони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A299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19F47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C49A6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64301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95D7E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92BF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60</w:t>
            </w:r>
          </w:p>
        </w:tc>
      </w:tr>
      <w:tr w:rsidR="00DE4006" w:rsidRPr="00FB7BB8" w14:paraId="3297959E" w14:textId="77777777">
        <w:trPr>
          <w:trHeight w:val="3594"/>
        </w:trPr>
        <w:tc>
          <w:tcPr>
            <w:tcW w:w="9626" w:type="dxa"/>
            <w:gridSpan w:val="7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A2E399" w14:textId="77777777" w:rsidR="00DE4006" w:rsidRPr="00FB7BB8" w:rsidRDefault="00DE4006">
            <w:pPr>
              <w:pStyle w:val="TableParagraph"/>
              <w:kinsoku w:val="0"/>
              <w:overflowPunct w:val="0"/>
              <w:spacing w:before="87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1.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Найменування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технологічних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залежить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від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організаційної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структури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метрополітену.</w:t>
            </w:r>
          </w:p>
          <w:p w14:paraId="0802580D" w14:textId="77777777" w:rsidR="00DE4006" w:rsidRPr="00FB7BB8" w:rsidRDefault="00DE4006">
            <w:pPr>
              <w:pStyle w:val="TableParagraph"/>
              <w:kinsoku w:val="0"/>
              <w:overflowPunct w:val="0"/>
              <w:spacing w:before="57"/>
              <w:jc w:val="both"/>
              <w:rPr>
                <w:color w:val="1E1916"/>
                <w:spacing w:val="-5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2.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Кількість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 площі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приміщень у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наземній будівлі ЕППС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наведені для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лінії протяжністю</w:t>
            </w:r>
            <w:r w:rsidRPr="00FB7BB8">
              <w:rPr>
                <w:color w:val="1E1916"/>
                <w:spacing w:val="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до 30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>км.</w:t>
            </w:r>
          </w:p>
          <w:p w14:paraId="5CF89AAD" w14:textId="77777777" w:rsidR="00DE4006" w:rsidRPr="00FB7BB8" w:rsidRDefault="00DE4006">
            <w:pPr>
              <w:pStyle w:val="TableParagraph"/>
              <w:kinsoku w:val="0"/>
              <w:overflowPunct w:val="0"/>
              <w:spacing w:before="17"/>
              <w:ind w:left="1195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У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кожної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передбачено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робоче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місце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інженера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охорони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праці.</w:t>
            </w:r>
          </w:p>
          <w:p w14:paraId="4852C247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59" w:lineRule="auto"/>
              <w:ind w:left="1195" w:right="45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3. </w:t>
            </w:r>
            <w:r w:rsidRPr="00FB7BB8">
              <w:rPr>
                <w:color w:val="1E1916"/>
                <w:sz w:val="19"/>
                <w:szCs w:val="19"/>
              </w:rPr>
              <w:t>Пункт охорони здоров’я, буфет, зал засідань, технічний клас, а також адміністративно-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госпо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-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дарські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>, санітарно-побутові, в тому числі кімнати для куріння та технологічні приміщення, які забезпечують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утримання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обслуговування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будівлі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ЕППС,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проектувати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відповідно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до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вимог ДБН В.2.2-28.</w:t>
            </w:r>
          </w:p>
          <w:p w14:paraId="29F3F90F" w14:textId="77777777" w:rsidR="00DE4006" w:rsidRPr="00FB7BB8" w:rsidRDefault="00DE4006">
            <w:pPr>
              <w:pStyle w:val="TableParagraph"/>
              <w:kinsoku w:val="0"/>
              <w:overflowPunct w:val="0"/>
              <w:spacing w:before="38" w:line="259" w:lineRule="auto"/>
              <w:ind w:left="1195" w:right="46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4.</w:t>
            </w:r>
            <w:r w:rsidRPr="00FB7BB8">
              <w:rPr>
                <w:b/>
                <w:bCs/>
                <w:color w:val="1E1916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Випробувально-обстежувальна</w:t>
            </w:r>
            <w:proofErr w:type="spellEnd"/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станція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складі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колії,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тунельних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споруд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будівель,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яка обслуговує</w:t>
            </w:r>
            <w:r w:rsidRPr="00FB7BB8">
              <w:rPr>
                <w:color w:val="1E1916"/>
                <w:spacing w:val="-1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гірничі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виробки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об’єкти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метрополітену,</w:t>
            </w:r>
            <w:r w:rsidRPr="00FB7BB8">
              <w:rPr>
                <w:color w:val="1E1916"/>
                <w:spacing w:val="-1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передбачається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лініях,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розташованих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на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підроблюваних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територіях і в зонах з сейсмічністю 7 балів і більше.</w:t>
            </w:r>
          </w:p>
          <w:p w14:paraId="0FA67112" w14:textId="77777777" w:rsidR="00DE4006" w:rsidRPr="00FB7BB8" w:rsidRDefault="00DE4006">
            <w:pPr>
              <w:pStyle w:val="TableParagraph"/>
              <w:kinsoku w:val="0"/>
              <w:overflowPunct w:val="0"/>
              <w:spacing w:before="39" w:line="259" w:lineRule="auto"/>
              <w:ind w:left="1195" w:right="46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5.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Колієвимірювально-дефектоскопна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станція в складі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колії, тунельних споруд і будівель передбачається в одній з будівель ЕППС.</w:t>
            </w:r>
          </w:p>
          <w:p w14:paraId="7F4C70FD" w14:textId="77777777" w:rsidR="00DE4006" w:rsidRPr="00FB7BB8" w:rsidRDefault="00DE4006">
            <w:pPr>
              <w:pStyle w:val="TableParagraph"/>
              <w:kinsoku w:val="0"/>
              <w:overflowPunct w:val="0"/>
              <w:spacing w:before="28" w:line="230" w:lineRule="atLeast"/>
              <w:ind w:left="1195" w:right="48" w:hanging="1134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6.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 будівлях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ЕППС допускається передбачати приміщення для розміщення інших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служб метро-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політену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.</w:t>
            </w:r>
          </w:p>
        </w:tc>
      </w:tr>
    </w:tbl>
    <w:p w14:paraId="7C53A40A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FC9051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DD4840A" w14:textId="77777777" w:rsidR="00DE4006" w:rsidRDefault="00DE4006">
      <w:pPr>
        <w:pStyle w:val="a3"/>
        <w:kinsoku w:val="0"/>
        <w:overflowPunct w:val="0"/>
        <w:spacing w:before="66"/>
        <w:ind w:firstLine="0"/>
        <w:rPr>
          <w:color w:val="1E1916"/>
          <w:spacing w:val="-5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Б.4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5"/>
        </w:rPr>
        <w:t>ПТО</w:t>
      </w:r>
    </w:p>
    <w:p w14:paraId="6CDA612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1224"/>
        <w:gridCol w:w="1125"/>
        <w:gridCol w:w="3657"/>
      </w:tblGrid>
      <w:tr w:rsidR="00DE4006" w:rsidRPr="00FB7BB8" w14:paraId="170832E8" w14:textId="77777777">
        <w:trPr>
          <w:trHeight w:val="614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CEEA9F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6D0B7F3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1B8C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8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DCE9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67" w:firstLine="63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F396B2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50E908E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26" w:right="1220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671051B2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95BAB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Слюсарна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майстерня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28961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1285C9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A3480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нижньому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5121FB06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1B093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запасних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частин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3E080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C6EE7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69FE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324749C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A7EA4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схову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прибирального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інвентарю і контейнерів для сміття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D44CA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8CD9AF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8811ED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тупикових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упорів</w:t>
            </w:r>
          </w:p>
        </w:tc>
      </w:tr>
      <w:tr w:rsidR="00DE4006" w:rsidRPr="00FB7BB8" w14:paraId="744F0A13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9A5165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персоналу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318FE6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6A15DE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D598A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нижньому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5C775833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4263F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їжі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015497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171399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57C04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верхньому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боку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розмі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щення</w:t>
            </w:r>
            <w:proofErr w:type="spellEnd"/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вбиралень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умивальниками</w:t>
            </w:r>
          </w:p>
        </w:tc>
      </w:tr>
      <w:tr w:rsidR="00DE4006" w:rsidRPr="00FB7BB8" w14:paraId="54E7B875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F8D8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жіночий)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64FDD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6BB2E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16-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BACA1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верхньому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поверсі</w:t>
            </w:r>
          </w:p>
        </w:tc>
      </w:tr>
      <w:tr w:rsidR="00DE4006" w:rsidRPr="00FB7BB8" w14:paraId="727ACDDC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C541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жіноча)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53E7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D79E5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E2E51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01BF0DAC" w14:textId="77777777">
        <w:trPr>
          <w:trHeight w:val="335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386775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Вбиральня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умивальником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E5DB21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1462EB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23BAB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69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</w:tbl>
    <w:p w14:paraId="197C3775" w14:textId="77777777" w:rsidR="00DE4006" w:rsidRDefault="00DE4006">
      <w:pPr>
        <w:pStyle w:val="a3"/>
        <w:kinsoku w:val="0"/>
        <w:overflowPunct w:val="0"/>
        <w:spacing w:before="9"/>
        <w:ind w:left="0" w:firstLine="0"/>
      </w:pPr>
    </w:p>
    <w:p w14:paraId="4D685148" w14:textId="77777777" w:rsidR="00DE4006" w:rsidRDefault="00DE4006">
      <w:pPr>
        <w:pStyle w:val="a3"/>
        <w:kinsoku w:val="0"/>
        <w:overflowPunct w:val="0"/>
        <w:ind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9"/>
        </w:rPr>
        <w:t xml:space="preserve"> </w:t>
      </w:r>
      <w:r>
        <w:rPr>
          <w:b/>
          <w:bCs/>
          <w:color w:val="1E1916"/>
        </w:rPr>
        <w:t>Б.5</w:t>
      </w:r>
      <w:r>
        <w:rPr>
          <w:b/>
          <w:bCs/>
          <w:color w:val="1E1916"/>
          <w:spacing w:val="-10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аварійно-відновлювальних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засобів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(ПВЗ)</w:t>
      </w:r>
    </w:p>
    <w:p w14:paraId="36031677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126"/>
        <w:gridCol w:w="1695"/>
      </w:tblGrid>
      <w:tr w:rsidR="00DE4006" w:rsidRPr="00FB7BB8" w14:paraId="10290941" w14:textId="77777777">
        <w:trPr>
          <w:trHeight w:val="614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81AED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1D1E5A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77" w:right="2664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73A7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3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931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1" w:right="51" w:hanging="81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Сумарна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 приміщень,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</w:tr>
      <w:tr w:rsidR="00DE4006" w:rsidRPr="00FB7BB8" w14:paraId="5A9757E4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54AC6D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1.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Службові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6792B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74240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1B0F315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13B1D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зміни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9BB55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89ACA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419972A7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A4E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1.2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зв’язку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602CC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A2CCD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7542A4B6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D057F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1.3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бригади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CC979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E17B4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70-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80</w:t>
            </w:r>
          </w:p>
        </w:tc>
      </w:tr>
      <w:tr w:rsidR="00DE4006" w:rsidRPr="00FB7BB8" w14:paraId="00AAD59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B5BF2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1.4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відпочинку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бригад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71DC6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215A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70</w:t>
            </w:r>
          </w:p>
        </w:tc>
      </w:tr>
      <w:tr w:rsidR="00DE4006" w:rsidRPr="00FB7BB8" w14:paraId="5CB96D2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D126B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1.5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їжі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C66B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258DB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40-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50</w:t>
            </w:r>
          </w:p>
        </w:tc>
      </w:tr>
      <w:tr w:rsidR="00DE4006" w:rsidRPr="00FB7BB8" w14:paraId="6429FB7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9D77A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1.6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кросової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радіостанції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04905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21724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</w:tr>
      <w:tr w:rsidR="00DE4006" w:rsidRPr="00FB7BB8" w14:paraId="147B88BE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A1C14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1.7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7FA21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7A577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255201B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39A03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1.8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C32FF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152C5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2B0A3BE9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1948C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1.9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механіків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0934E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3FA0D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368F576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A9316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Кабінет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техніки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D8715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80F04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739E9819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198C7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1.11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Тренажерна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зала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2EC75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A11B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280-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300</w:t>
            </w:r>
          </w:p>
        </w:tc>
      </w:tr>
      <w:tr w:rsidR="00DE4006" w:rsidRPr="00FB7BB8" w14:paraId="41E2B93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3DE5F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1.12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кабінету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AC7B1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FA0D7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36AFF42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E73A0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1.13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Учбовий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клас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AB20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FF1AB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60</w:t>
            </w:r>
          </w:p>
        </w:tc>
      </w:tr>
      <w:tr w:rsidR="00DE4006" w:rsidRPr="00FB7BB8" w14:paraId="7B294B9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3686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1.14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учбового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класу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C0E98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CAB25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218E6851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4697D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1.15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господарчого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інвентарю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3C9F6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BCDD9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2AA985C3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44A4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1.16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домашнього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одягу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жіночі)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6F9B9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AFE9C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70</w:t>
            </w:r>
          </w:p>
        </w:tc>
      </w:tr>
      <w:tr w:rsidR="00DE4006" w:rsidRPr="00FB7BB8" w14:paraId="378C7A5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7D625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1.17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жіноча)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переддушовими</w:t>
            </w:r>
            <w:proofErr w:type="spellEnd"/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321E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BDD47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40-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50</w:t>
            </w:r>
          </w:p>
        </w:tc>
      </w:tr>
      <w:tr w:rsidR="00DE4006" w:rsidRPr="00FB7BB8" w14:paraId="560CF014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3E8D1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6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1.18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Санітарні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вузли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жіночий)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для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куріння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B850C7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6FFA17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E1E411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4FF71C7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40</w:t>
            </w:r>
          </w:p>
        </w:tc>
      </w:tr>
      <w:tr w:rsidR="00DE4006" w:rsidRPr="00FB7BB8" w14:paraId="792CA1A4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631518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2.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Технологічні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D0D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76D0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3FCC2CB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215A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2.1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Гараж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аварійних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автомашин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4571E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3044C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440</w:t>
            </w:r>
          </w:p>
        </w:tc>
      </w:tr>
      <w:tr w:rsidR="00DE4006" w:rsidRPr="00FB7BB8" w14:paraId="00D07E1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DB290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Зарядні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акумуляторів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23A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5C5F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75-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80</w:t>
            </w:r>
          </w:p>
        </w:tc>
      </w:tr>
      <w:tr w:rsidR="00DE4006" w:rsidRPr="00FB7BB8" w14:paraId="51F3CE75" w14:textId="77777777">
        <w:trPr>
          <w:trHeight w:val="335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82224E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2.3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Вентиляційна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зарядних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акумуляторів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ADE0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D4BA16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</w:tbl>
    <w:p w14:paraId="114450FF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E40F1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C23D7FF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Б.5</w:t>
      </w:r>
    </w:p>
    <w:p w14:paraId="46222807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126"/>
        <w:gridCol w:w="1695"/>
      </w:tblGrid>
      <w:tr w:rsidR="00DE4006" w:rsidRPr="00FB7BB8" w14:paraId="6777C740" w14:textId="77777777">
        <w:trPr>
          <w:trHeight w:val="615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667EF1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2220BAB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77" w:right="2664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6FB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3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11305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1" w:right="51" w:hanging="81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Сумарна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 приміщень,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</w:tr>
      <w:tr w:rsidR="00DE4006" w:rsidRPr="00FB7BB8" w14:paraId="68E30131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3E00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2.4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Кислотна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тамбуром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5751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EFC19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603B4C9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B1A3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2.5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Холодильна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камера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D077B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8C5F9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61A88EE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F5192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2.6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ПВС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D231F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D40AA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55</w:t>
            </w:r>
          </w:p>
        </w:tc>
      </w:tr>
      <w:tr w:rsidR="00DE4006" w:rsidRPr="00FB7BB8" w14:paraId="0C006D8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7F8B5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2.7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вулканізації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114F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31A1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2BEE6F47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5859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2.8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аварійного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93C82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3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7169A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216</w:t>
            </w:r>
          </w:p>
        </w:tc>
      </w:tr>
      <w:tr w:rsidR="00DE4006" w:rsidRPr="00FB7BB8" w14:paraId="613854FE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2FC132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3.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Тренувальний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полігон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1383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9BC09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71EED9D7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2182F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3.1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 повторює діючу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A93C4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879683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A1228A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4B6BFF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4" w:right="432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L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=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764D0A50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80404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3.2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перегінного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 повторює діючу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2EF17B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0F2E86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CAA6C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366C5D8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4" w:right="432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L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=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5014C920" w14:textId="77777777">
        <w:trPr>
          <w:trHeight w:val="1057"/>
        </w:trPr>
        <w:tc>
          <w:tcPr>
            <w:tcW w:w="9630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918C16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59" w:lineRule="auto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На тренувальному полігоні дільниця перегінного тунелю повинна бути оснащена рейковими коліями і контактними рейками, а станційного – також пасажирською платформою.</w:t>
            </w:r>
          </w:p>
          <w:p w14:paraId="5EB7E68E" w14:textId="77777777" w:rsidR="00DE4006" w:rsidRPr="00FB7BB8" w:rsidRDefault="00DE4006">
            <w:pPr>
              <w:pStyle w:val="TableParagraph"/>
              <w:kinsoku w:val="0"/>
              <w:overflowPunct w:val="0"/>
              <w:spacing w:before="28" w:line="230" w:lineRule="atLeast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>Дільниці тренувального полігону слід розміщувати на поверхні землі, рейкові колії підключати до колій електродепо.</w:t>
            </w:r>
          </w:p>
        </w:tc>
      </w:tr>
    </w:tbl>
    <w:p w14:paraId="4874ADE9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F40A2F4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2DB84648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В</w:t>
      </w:r>
    </w:p>
    <w:p w14:paraId="116CF141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(обов’язковий)</w:t>
      </w:r>
    </w:p>
    <w:p w14:paraId="1B700DD4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34CF2EDF" w14:textId="77777777" w:rsidR="00DE4006" w:rsidRDefault="00DE4006">
      <w:pPr>
        <w:pStyle w:val="1"/>
        <w:kinsoku w:val="0"/>
        <w:overflowPunct w:val="0"/>
        <w:spacing w:line="297" w:lineRule="auto"/>
        <w:ind w:left="784" w:right="230" w:firstLine="0"/>
        <w:jc w:val="center"/>
        <w:rPr>
          <w:color w:val="1E1916"/>
        </w:rPr>
      </w:pPr>
      <w:r>
        <w:rPr>
          <w:color w:val="1E1916"/>
        </w:rPr>
        <w:t>ГРАНИЧНІ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ВІДХИЛИ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КОНСТРУКЦІЇ, ПРОФІЛЮ ВИРОБКИ І ВИКОНАННЯ ОКРЕМИХ ВИДІВ БУДІВЕЛЬНИХ РОБІТ</w:t>
      </w:r>
    </w:p>
    <w:p w14:paraId="0B45E4FA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14:paraId="136DF4A2" w14:textId="77777777" w:rsidR="00DE4006" w:rsidRDefault="00DE4006">
      <w:pPr>
        <w:pStyle w:val="a3"/>
        <w:kinsoku w:val="0"/>
        <w:overflowPunct w:val="0"/>
        <w:spacing w:before="1" w:line="278" w:lineRule="auto"/>
        <w:rPr>
          <w:color w:val="1E1916"/>
        </w:rPr>
      </w:pPr>
      <w:r>
        <w:rPr>
          <w:b/>
          <w:bCs/>
          <w:color w:val="1E1916"/>
        </w:rPr>
        <w:t xml:space="preserve">В.1 </w:t>
      </w:r>
      <w:r>
        <w:rPr>
          <w:color w:val="1E1916"/>
        </w:rPr>
        <w:t>Величини граничних відхилів та методи операційного контролю параметрів конструкцій, гірничих та маркшейдерських робіт наведено в таблиці В.1.</w:t>
      </w:r>
    </w:p>
    <w:p w14:paraId="7C4EABF6" w14:textId="77777777" w:rsidR="00DE4006" w:rsidRDefault="00DE4006">
      <w:pPr>
        <w:pStyle w:val="a3"/>
        <w:kinsoku w:val="0"/>
        <w:overflowPunct w:val="0"/>
        <w:spacing w:before="87" w:line="278" w:lineRule="auto"/>
        <w:ind w:left="2216" w:right="770" w:hanging="1540"/>
        <w:rPr>
          <w:color w:val="1E1916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В.1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Величини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граничних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відхилів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параметрів конструкцій, гірничих та маркшейдерських робіт</w:t>
      </w:r>
    </w:p>
    <w:p w14:paraId="7127F6A6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2D91B174" w14:textId="77777777">
        <w:trPr>
          <w:trHeight w:val="86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2E28E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6E4F83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11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135A4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20" w:right="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7C33C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9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65DB6A8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55B9511C" w14:textId="77777777">
        <w:trPr>
          <w:trHeight w:val="33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5179C5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25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Прохідницькі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роботи</w:t>
            </w:r>
          </w:p>
        </w:tc>
      </w:tr>
      <w:tr w:rsidR="00DE4006" w:rsidRPr="00FB7BB8" w14:paraId="0AF30B5F" w14:textId="77777777">
        <w:trPr>
          <w:trHeight w:val="5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697125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Зсув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притунельної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підземної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 плані та в профілі,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266758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5758B6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 заходка,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006B268B" w14:textId="77777777">
        <w:trPr>
          <w:trHeight w:val="5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07F96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ствола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F7BF9B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10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1:20000</w:t>
            </w:r>
          </w:p>
          <w:p w14:paraId="087E7953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32" w:lineRule="exact"/>
              <w:ind w:left="20" w:right="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глибини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ствола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011AB9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9652C06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9B25560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Перебори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(мм)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проти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проектного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поперечного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98204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BE69EC1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3FBD3445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56E12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профілю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розробці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механізованими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5099D5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CE6079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заходка,</w:t>
            </w:r>
          </w:p>
        </w:tc>
      </w:tr>
      <w:tr w:rsidR="00DE4006" w:rsidRPr="00FB7BB8" w14:paraId="7FF22EBF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88B18C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способами: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B43533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0DCC159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гірничих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та</w:t>
            </w:r>
          </w:p>
        </w:tc>
      </w:tr>
      <w:tr w:rsidR="00DE4006" w:rsidRPr="00FB7BB8" w14:paraId="6A9C73CE" w14:textId="77777777">
        <w:trPr>
          <w:trHeight w:val="32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F8572B" w14:textId="77777777" w:rsidR="00DE4006" w:rsidRPr="00FB7BB8" w:rsidRDefault="00DE4006">
            <w:pPr>
              <w:pStyle w:val="TableParagraph"/>
              <w:kinsoku w:val="0"/>
              <w:overflowPunct w:val="0"/>
              <w:spacing w:before="71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роторним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органом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34B0D0" w14:textId="77777777" w:rsidR="00DE4006" w:rsidRPr="00FB7BB8" w:rsidRDefault="00DE4006">
            <w:pPr>
              <w:pStyle w:val="TableParagraph"/>
              <w:kinsoku w:val="0"/>
              <w:overflowPunct w:val="0"/>
              <w:spacing w:before="71"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26FEB2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59" w:lineRule="auto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5B81FB54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139AB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органом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вибіркової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дії,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також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проходці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E2392D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5C4D73C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CCC9194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49399E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рискою)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ствола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штольні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(за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рискою),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D83612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33A84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4141057C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EF99B0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буровибуховим</w:t>
            </w:r>
            <w:proofErr w:type="spellEnd"/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способом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ґрунтах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границею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міцності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8BE3C1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13BC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17C95C37" w14:textId="77777777">
        <w:trPr>
          <w:trHeight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67C3D69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одновісне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стиснення: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74CDD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AD6A6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1B97078" w14:textId="77777777">
        <w:trPr>
          <w:trHeight w:val="26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E372BD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B57E73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75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FC0C7A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1D51C92B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1C9B0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40…120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739FC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150/+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75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4C4648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396EA5D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9F319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120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3E45D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100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B096C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2D9BE4C5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A9DD0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вирівнюванні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контуру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ручним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інструментом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906CC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AA84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42839A6D" w14:textId="77777777">
        <w:trPr>
          <w:trHeight w:val="306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A419EE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09" w:lineRule="exact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Перебори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розробці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лоткової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частини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профілю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нескельних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ґрунтах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допускаються.</w:t>
            </w:r>
          </w:p>
        </w:tc>
      </w:tr>
      <w:tr w:rsidR="00DE4006" w:rsidRPr="00FB7BB8" w14:paraId="4BFF1018" w14:textId="77777777">
        <w:trPr>
          <w:trHeight w:val="111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C80EB4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 Величина виступів скельного ґрунту (по нормалі до поверхні оправи), які залишаються в межах перерізу монолітної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перебільшують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міцність на стиснення міцність бетону в 1.5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раза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 більше,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E8F7B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731526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Вимірювальний, в окремих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випадках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 журнал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гірних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585D9CD1" w14:textId="77777777">
        <w:trPr>
          <w:trHeight w:val="85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1958E4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 Наявність слідів шпурів на частині відкритої поверхні ґрунту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виробці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контурному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підриванні,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%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73D315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75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75A59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заходка,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жур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нал гірничих робіт</w:t>
            </w:r>
          </w:p>
        </w:tc>
      </w:tr>
      <w:tr w:rsidR="00DE4006" w:rsidRPr="00FB7BB8" w14:paraId="454C0F4C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A55E268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Сумарне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розходження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осей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при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BDB798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DD1663D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6FE31EEE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1F3A7F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проходці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штольні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зустрічними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забоями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при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B802C1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27408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збійка,</w:t>
            </w:r>
          </w:p>
        </w:tc>
      </w:tr>
      <w:tr w:rsidR="00DE4006" w:rsidRPr="00FB7BB8" w14:paraId="6585832E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72690E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довжині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3.0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км,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D913B3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798A1D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357D4B56" w14:textId="77777777">
        <w:trPr>
          <w:trHeight w:val="24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065FE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99820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1EE67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2FBB8260" w14:textId="77777777">
        <w:trPr>
          <w:trHeight w:val="141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BFFABC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 Доля (%) проектної міцності бетону забетонованого склепіння,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досягненні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необхідно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приступити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 подальшої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розробки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середніх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штрос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ядра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бічних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штрос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у ґрунтах з границею міцності на одновісне стиснення:</w:t>
            </w:r>
          </w:p>
          <w:p w14:paraId="3A02C5A1" w14:textId="77777777" w:rsidR="00DE4006" w:rsidRPr="00FB7BB8" w:rsidRDefault="00DE4006">
            <w:pPr>
              <w:pStyle w:val="TableParagraph"/>
              <w:kinsoku w:val="0"/>
              <w:overflowPunct w:val="0"/>
              <w:spacing w:before="37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64885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6CEEC5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B4E6A3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A4D0C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8D73385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0"/>
                <w:szCs w:val="20"/>
              </w:rPr>
            </w:pPr>
          </w:p>
          <w:p w14:paraId="12E02D8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3EDD45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Лабораторні випробування, </w:t>
            </w:r>
            <w:r w:rsidRPr="00FB7BB8">
              <w:rPr>
                <w:color w:val="1E1916"/>
                <w:sz w:val="21"/>
                <w:szCs w:val="21"/>
              </w:rPr>
              <w:t>кожна заходка,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гірничих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46E3DCC" w14:textId="77777777">
        <w:trPr>
          <w:trHeight w:val="335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855C57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МПа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більше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3449A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75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B440C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</w:tbl>
    <w:p w14:paraId="7445B936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1DF415B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CDB19E5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В.1</w:t>
      </w:r>
    </w:p>
    <w:p w14:paraId="5C7D5E3A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4C2DB12A" w14:textId="77777777">
        <w:trPr>
          <w:trHeight w:hRule="exact" w:val="87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94B076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3426D1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06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5FFD7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8BD7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3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7EC44F9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2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62804138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F26E5B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30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Влаштування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котлованів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при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відкритому</w:t>
            </w:r>
            <w:r w:rsidRPr="00FB7BB8">
              <w:rPr>
                <w:b/>
                <w:bCs/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способі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EA4A091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52E8F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паль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котловану,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C053F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D6173D0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78A8404B" w14:textId="77777777">
        <w:trPr>
          <w:trHeight w:hRule="exact" w:val="79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CB0C8BF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розстрілів,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анкерів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нагелів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 висоті,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121AC8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29A4ADE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паля,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шпун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тина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кожен роз-</w:t>
            </w:r>
          </w:p>
          <w:p w14:paraId="7436E2D0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0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стріл,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нагель,</w:t>
            </w:r>
          </w:p>
        </w:tc>
      </w:tr>
      <w:tr w:rsidR="00DE4006" w:rsidRPr="00FB7BB8" w14:paraId="52809E1E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B7826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0122D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47B1FD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1F5349EC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3ED52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83A3A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2A859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11C11DEC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9479D54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ширини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берм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розроблюваного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B6B7B01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55AA6E2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FFB5587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596D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котловану,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9881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C9DE23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захватка,</w:t>
            </w:r>
          </w:p>
        </w:tc>
      </w:tr>
      <w:tr w:rsidR="00DE4006" w:rsidRPr="00FB7BB8" w14:paraId="295B184C" w14:textId="77777777">
        <w:trPr>
          <w:trHeight w:hRule="exact" w:val="272"/>
        </w:trPr>
        <w:tc>
          <w:tcPr>
            <w:tcW w:w="5941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0D132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11.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Відмітка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котловану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плануванні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вручну,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59E3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5" w:right="575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B33092" w14:textId="77777777" w:rsidR="00DE4006" w:rsidRPr="00FB7BB8" w:rsidRDefault="00DE4006">
            <w:pPr>
              <w:pStyle w:val="TableParagraph"/>
              <w:kinsoku w:val="0"/>
              <w:overflowPunct w:val="0"/>
              <w:spacing w:before="3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0AD233E2" w14:textId="77777777">
        <w:trPr>
          <w:trHeight w:hRule="exact" w:val="67"/>
        </w:trPr>
        <w:tc>
          <w:tcPr>
            <w:tcW w:w="594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BFEB7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B9BFA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FA27B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9C8F611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D1D1282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Вертикальність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стінок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траншеї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методі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"стіна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в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F5BE1EA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±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0,01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глибини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2F69BEF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5F326C7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94C6A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ґрунті"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53A9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20" w:right="7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траншеї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5E23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4006" w:rsidRPr="00FB7BB8" w14:paraId="64BB826E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2363E1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369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Влаштування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монолітної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та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залізобетонної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тунелів,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ствола</w:t>
            </w:r>
          </w:p>
        </w:tc>
      </w:tr>
      <w:tr w:rsidR="00DE4006" w:rsidRPr="00FB7BB8" w14:paraId="6E5D5F44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87B20C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 Внутрішні розміри (у світлі) монолітної бетонної і залізобетонної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будь-якого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обрису,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6220B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14D5DD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1" w:right="4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 xml:space="preserve">кожна секція,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журнал маркшейдерських робіт</w:t>
            </w:r>
          </w:p>
        </w:tc>
      </w:tr>
      <w:tr w:rsidR="00DE4006" w:rsidRPr="00FB7BB8" w14:paraId="1CEAEE15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1CA7B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Неспівпадіння</w:t>
            </w:r>
            <w:proofErr w:type="spellEnd"/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внутрішніх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поверхонь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примикаючих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ділянок бетонування монолітної оправи (уступи),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5A1208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F72A9D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608B217" w14:textId="77777777">
        <w:trPr>
          <w:trHeight w:hRule="exact" w:val="89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BBC6608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Місцеві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нерівності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перевірці двометровою рейкою (при криволінійній поверхні – по твірній), мм:</w:t>
            </w:r>
          </w:p>
        </w:tc>
        <w:tc>
          <w:tcPr>
            <w:tcW w:w="159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A328E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F652A9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720BD2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E062FA7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5E5EFE5F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D51612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0D5E6BE" w14:textId="77777777">
        <w:trPr>
          <w:trHeight w:hRule="exact" w:val="26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A4FAB2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межах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секції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бетонування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32261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EB95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74A28324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01FCA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набризк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бетонуванні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46BFF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3FB8D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34040F0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98DEC06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проектного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арки,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яка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4A4640A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19EC6DF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29491EA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080E8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є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елементом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постійної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232F7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BE1700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арка,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журнал</w:t>
            </w:r>
          </w:p>
        </w:tc>
      </w:tr>
      <w:tr w:rsidR="00DE4006" w:rsidRPr="00FB7BB8" w14:paraId="04BBB46E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AEAD2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 w:righ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арками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(L),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використовуються як елементи постійної оправи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348CC6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0,05L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097434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04026F5F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00582A7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анкерами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(L),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використову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E721E54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0,1L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B02584D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7D33468E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C774A7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ються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елементи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постійного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кріплення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виробки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77128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B314BB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анкер,</w:t>
            </w:r>
          </w:p>
        </w:tc>
      </w:tr>
      <w:tr w:rsidR="00DE4006" w:rsidRPr="00FB7BB8" w14:paraId="62173B2C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326BEE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077885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4B6C10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7DC395BF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45F1D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5B52F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8ABEB8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1505CB81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354B8CC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19.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стінок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стовбура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442400D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CA019AD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BCAC1AE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5CDC8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радіусу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центра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стовбура,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85A1A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C985A3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заходка,</w:t>
            </w:r>
          </w:p>
        </w:tc>
      </w:tr>
      <w:tr w:rsidR="00DE4006" w:rsidRPr="00FB7BB8" w14:paraId="39E489C8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75232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20.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уступів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контактах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суміжних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заходок шахтного стовбура з монолітною оправою,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D25B13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FC9B75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 w:right="30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38BF5CB3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8692EE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32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Монтаж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збірних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кругового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або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криволінійного</w:t>
            </w:r>
            <w:r w:rsidRPr="00FB7BB8">
              <w:rPr>
                <w:b/>
                <w:bCs/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обрису</w:t>
            </w:r>
          </w:p>
        </w:tc>
      </w:tr>
      <w:tr w:rsidR="00DE4006" w:rsidRPr="00FB7BB8" w14:paraId="0B2B884A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540743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21.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радіусу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притунельної</w:t>
            </w:r>
            <w:proofErr w:type="spellEnd"/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2A74CB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736C4DF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0D6B4CE5" w14:textId="77777777">
        <w:trPr>
          <w:trHeight w:hRule="exact"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183A4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споруди,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C81776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DCDDB8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кільце,</w:t>
            </w:r>
          </w:p>
        </w:tc>
      </w:tr>
      <w:tr w:rsidR="00DE4006" w:rsidRPr="00FB7BB8" w14:paraId="788CED34" w14:textId="77777777">
        <w:trPr>
          <w:trHeight w:hRule="exact"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8719D12" w14:textId="77777777" w:rsidR="00DE4006" w:rsidRPr="00FB7BB8" w:rsidRDefault="00DE4006">
            <w:pPr>
              <w:pStyle w:val="TableParagraph"/>
              <w:kinsoku w:val="0"/>
              <w:overflowPunct w:val="0"/>
              <w:spacing w:before="31" w:line="229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металевої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A3980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0B176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0FAD1E05" w14:textId="77777777">
        <w:trPr>
          <w:trHeight w:hRule="exact" w:val="30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74E597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98BBE2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A6C816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573B6DF0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6551D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02D0B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0E14A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0445E073" w14:textId="77777777">
        <w:trPr>
          <w:trHeight w:hRule="exact" w:val="37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DF56229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залізобетонної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C38DC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E2388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63DC1C0D" w14:textId="77777777">
        <w:trPr>
          <w:trHeight w:hRule="exact" w:val="26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C059AC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3CD04E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D1042B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202EA10D" w14:textId="77777777">
        <w:trPr>
          <w:trHeight w:hRule="exact" w:val="345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2D1A0F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4D642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8EB0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53A47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FF9855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27E3D3E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В.1</w:t>
      </w:r>
    </w:p>
    <w:p w14:paraId="5000421F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69DE8F28" w14:textId="77777777">
        <w:trPr>
          <w:trHeight w:val="86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F58DDB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4B4FE84B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11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8F680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20" w:right="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95B14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9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6CBEAC2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6BA07643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A26E6A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Зсув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площини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кілець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16B1E1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6EEDAA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06F1771A" w14:textId="77777777">
        <w:trPr>
          <w:trHeight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5E5CA93" w14:textId="77777777" w:rsidR="00DE4006" w:rsidRPr="00FB7BB8" w:rsidRDefault="00DE4006">
            <w:pPr>
              <w:pStyle w:val="TableParagraph"/>
              <w:kinsoku w:val="0"/>
              <w:overflowPunct w:val="0"/>
              <w:spacing w:before="31" w:line="229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металевої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B9921F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CB92C9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кільце,</w:t>
            </w:r>
          </w:p>
        </w:tc>
      </w:tr>
      <w:tr w:rsidR="00DE4006" w:rsidRPr="00FB7BB8" w14:paraId="75595386" w14:textId="77777777">
        <w:trPr>
          <w:trHeight w:val="30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72E1C8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4C9E7B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868B305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  <w:p w14:paraId="03A89499" w14:textId="77777777" w:rsidR="00DE4006" w:rsidRPr="00FB7BB8" w:rsidRDefault="00DE4006">
            <w:pPr>
              <w:pStyle w:val="TableParagraph"/>
              <w:kinsoku w:val="0"/>
              <w:overflowPunct w:val="0"/>
              <w:spacing w:before="18"/>
              <w:ind w:left="57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856DC78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E6206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752E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37B9D8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5D3D17B" w14:textId="77777777">
        <w:trPr>
          <w:trHeight w:val="36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754C9D3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залізобетонної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ACF828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5CEB3C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0F0F3E6" w14:textId="77777777">
        <w:trPr>
          <w:trHeight w:val="26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181CA5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0FD24A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C032D6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471CA8ED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C99C9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89251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61EF0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01ECD946" w14:textId="77777777">
        <w:trPr>
          <w:trHeight w:val="776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8978D2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082" w:right="46" w:hanging="1021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40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Вимога не відноситься до водонепроникних тунельних оправ, які витримують тиск води понад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1,0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атм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, для яких ступінь точності складання встановлюється спеціально складеними технічними умовами.</w:t>
            </w:r>
          </w:p>
        </w:tc>
      </w:tr>
      <w:tr w:rsidR="00DE4006" w:rsidRPr="00FB7BB8" w14:paraId="296EAC64" w14:textId="77777777">
        <w:trPr>
          <w:trHeight w:val="33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5802C1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20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Монтаж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збірних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прямокутного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обрису</w:t>
            </w:r>
          </w:p>
        </w:tc>
      </w:tr>
      <w:tr w:rsidR="00DE4006" w:rsidRPr="00FB7BB8" w14:paraId="13E9512C" w14:textId="77777777">
        <w:trPr>
          <w:trHeight w:val="36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5D82FB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23.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відміток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лоткових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1AAC8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E589EF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кожний елемент,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7E65370B" w14:textId="77777777">
        <w:trPr>
          <w:trHeight w:val="25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DBB310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тунелів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7161DA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C3B78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58D0654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FDA2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штолень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інших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46317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E46F42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4ED58AA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3885B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24.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лоткових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6E254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98FB4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35AD7F4" w14:textId="77777777">
        <w:trPr>
          <w:trHeight w:val="36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06F6B9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відміток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нижніх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поверхонь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плит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D7F672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A63C0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4580D6A2" w14:textId="77777777">
        <w:trPr>
          <w:trHeight w:val="25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1B70A6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рейками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проїжджою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частиною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BD7550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4A2BD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97BAD04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B6E4A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інших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ділянках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6FF3A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E22A40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F220A79" w14:textId="77777777">
        <w:trPr>
          <w:trHeight w:val="34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8A9758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26.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відстанях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осями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колон,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80DA3DD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54327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73392A9" w14:textId="77777777">
        <w:trPr>
          <w:trHeight w:val="23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F8CA2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8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ригелів,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плит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70204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93CD3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552A384A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8E50A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фундаментного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B83EC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D2FA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E91B692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BE5D2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28.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стакана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фундаментного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блока,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096F9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0A274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34A397" w14:textId="77777777">
        <w:trPr>
          <w:trHeight w:val="34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715C878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29.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стінових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вертикалі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9B87DBC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0,002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висоти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BC5C7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FBF78B5" w14:textId="77777777">
        <w:trPr>
          <w:trHeight w:val="24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C74A7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24DBCC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елемента,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але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50A46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B60CE97" w14:textId="77777777">
        <w:trPr>
          <w:trHeight w:val="24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F866C4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2F4C64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20" w:right="1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більше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6817A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4B2ECEF" w14:textId="77777777">
        <w:trPr>
          <w:trHeight w:val="23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E25E0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3E376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8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±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25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DFD31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1ED9DF3" w14:textId="77777777">
        <w:trPr>
          <w:trHeight w:val="8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3847CA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30.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Допуски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опускної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підводного тунелю після закінчення опускання (занурення), мм:</w:t>
            </w:r>
          </w:p>
          <w:p w14:paraId="2D270EB7" w14:textId="77777777" w:rsidR="00DE4006" w:rsidRPr="00FB7BB8" w:rsidRDefault="00DE4006">
            <w:pPr>
              <w:pStyle w:val="TableParagraph"/>
              <w:kinsoku w:val="0"/>
              <w:overflowPunct w:val="0"/>
              <w:spacing w:before="3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першої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другої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секцій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6C3F8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9CEB92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AA0BD3D" w14:textId="77777777" w:rsidR="00DE4006" w:rsidRPr="00FB7BB8" w:rsidRDefault="00DE4006">
            <w:pPr>
              <w:pStyle w:val="TableParagraph"/>
              <w:kinsoku w:val="0"/>
              <w:overflowPunct w:val="0"/>
              <w:spacing w:before="178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88CB5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про-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токоли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опускання секцій, журнал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293F51A1" w14:textId="77777777">
        <w:trPr>
          <w:trHeight w:val="73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D148D9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решти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секцій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E470F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CDABA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</w:tbl>
    <w:p w14:paraId="7D2B623B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645BFC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1929916A" w14:textId="77777777" w:rsidR="00DE4006" w:rsidRDefault="00DE4006">
      <w:pPr>
        <w:pStyle w:val="a3"/>
        <w:kinsoku w:val="0"/>
        <w:overflowPunct w:val="0"/>
        <w:spacing w:before="67"/>
        <w:ind w:left="1417" w:right="1995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Г</w:t>
      </w:r>
    </w:p>
    <w:p w14:paraId="6ABC5231" w14:textId="77777777" w:rsidR="00DE4006" w:rsidRDefault="00DE4006">
      <w:pPr>
        <w:pStyle w:val="a3"/>
        <w:kinsoku w:val="0"/>
        <w:overflowPunct w:val="0"/>
        <w:spacing w:before="18"/>
        <w:ind w:left="1414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55AA14F7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78F32889" w14:textId="77777777" w:rsidR="00DE4006" w:rsidRDefault="00DE4006">
      <w:pPr>
        <w:pStyle w:val="1"/>
        <w:kinsoku w:val="0"/>
        <w:overflowPunct w:val="0"/>
        <w:spacing w:line="297" w:lineRule="auto"/>
        <w:ind w:left="1817" w:right="2397" w:firstLine="0"/>
        <w:jc w:val="center"/>
        <w:rPr>
          <w:color w:val="1E1916"/>
        </w:rPr>
      </w:pPr>
      <w:r>
        <w:rPr>
          <w:color w:val="1E1916"/>
        </w:rPr>
        <w:t>ОСОБЛИВОСТІ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МЕТРОПОЛІТЕНУ В СЕЙСМІЧНИХ РАЙОНАХ</w:t>
      </w:r>
    </w:p>
    <w:p w14:paraId="236703B0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14:paraId="42052A6A" w14:textId="77777777" w:rsidR="00DE4006" w:rsidRDefault="00DE4006">
      <w:pPr>
        <w:pStyle w:val="a3"/>
        <w:kinsoku w:val="0"/>
        <w:overflowPunct w:val="0"/>
        <w:spacing w:before="1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Г.1</w:t>
      </w:r>
      <w:r>
        <w:rPr>
          <w:b/>
          <w:bCs/>
          <w:color w:val="1E1916"/>
          <w:spacing w:val="-13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оправ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тунелів,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порталів,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територіях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сейсмічністю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7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балів і більше, повинні задовольняти вимоги ДБН В.1.1-12. Для ділянок перетину тунелем тектонічних розломів, по яких можливе посування масиву гірських порід, за відповідного техніко-економічного обґрунтування необхідно передбачати збільшення поперечного перерізу тунелю. При цьому роз- рахунок конструкцій тунелю на сейсмічні навантаження повинен виконуватись з використанням нелінійних розрахункових моделей.</w:t>
      </w:r>
    </w:p>
    <w:p w14:paraId="5B38F62E" w14:textId="77777777" w:rsidR="00DE4006" w:rsidRDefault="00DE4006">
      <w:pPr>
        <w:pStyle w:val="a3"/>
        <w:kinsoku w:val="0"/>
        <w:overflowPunct w:val="0"/>
        <w:spacing w:before="66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Г.2</w:t>
      </w:r>
      <w:r>
        <w:rPr>
          <w:b/>
          <w:bCs/>
          <w:color w:val="1E1916"/>
          <w:spacing w:val="-1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припортальній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ділянці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завдовжки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6.0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рекомендується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оправу з монолітного залізобетону (далі – оправу). По всій довжині тунелю між секціями оправи, а також у місцях примикання до основного тунелю допоміжних (вентиляційних, дренажних тощо) тунелів необхідно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антисейсмічні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деформаційні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шви,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конструкція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яких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допускати зміщення елементів оправи та збереження гідроізоляції.</w:t>
      </w:r>
    </w:p>
    <w:p w14:paraId="33491C1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2"/>
        <w:jc w:val="both"/>
        <w:rPr>
          <w:color w:val="1E1916"/>
        </w:rPr>
      </w:pPr>
      <w:r>
        <w:rPr>
          <w:b/>
          <w:bCs/>
          <w:color w:val="1E1916"/>
        </w:rPr>
        <w:t xml:space="preserve">Г.3 </w:t>
      </w:r>
      <w:r>
        <w:rPr>
          <w:color w:val="1E1916"/>
        </w:rPr>
        <w:t xml:space="preserve">За розрахункової сейсмічності 7 балів оправу тунелів слід приймати замкнутого перерізу. Для тунелів, які споруджуються відкритим способом, необхідно застосовувати </w:t>
      </w:r>
      <w:proofErr w:type="spellStart"/>
      <w:r>
        <w:rPr>
          <w:color w:val="1E1916"/>
        </w:rPr>
        <w:t>суцільносекційні</w:t>
      </w:r>
      <w:proofErr w:type="spellEnd"/>
      <w:r>
        <w:rPr>
          <w:color w:val="1E1916"/>
        </w:rPr>
        <w:t xml:space="preserve"> </w:t>
      </w:r>
      <w:r>
        <w:rPr>
          <w:color w:val="1E1916"/>
          <w:spacing w:val="-2"/>
        </w:rPr>
        <w:t>збірні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елементи. За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розрахункової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сейсмічності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7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балів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оправу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тунелю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допускається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виготовляти </w:t>
      </w:r>
      <w:r>
        <w:rPr>
          <w:color w:val="1E1916"/>
        </w:rPr>
        <w:t xml:space="preserve">з </w:t>
      </w:r>
      <w:proofErr w:type="spellStart"/>
      <w:r>
        <w:rPr>
          <w:color w:val="1E1916"/>
        </w:rPr>
        <w:t>набризк</w:t>
      </w:r>
      <w:proofErr w:type="spellEnd"/>
      <w:r>
        <w:rPr>
          <w:color w:val="1E1916"/>
        </w:rPr>
        <w:t>-бетону в сполученні з анкерним кріпленням.</w:t>
      </w:r>
    </w:p>
    <w:p w14:paraId="16C7DFAC" w14:textId="77777777" w:rsidR="00DE4006" w:rsidRDefault="00DE4006">
      <w:pPr>
        <w:pStyle w:val="a3"/>
        <w:kinsoku w:val="0"/>
        <w:overflowPunct w:val="0"/>
        <w:spacing w:before="66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Г.4 </w:t>
      </w:r>
      <w:r>
        <w:rPr>
          <w:color w:val="1E1916"/>
        </w:rPr>
        <w:t xml:space="preserve">Відстань між антисейсмічними деформаційними швами тунельної оправи слід </w:t>
      </w:r>
      <w:proofErr w:type="spellStart"/>
      <w:r>
        <w:rPr>
          <w:color w:val="1E1916"/>
        </w:rPr>
        <w:t>вста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новлювати</w:t>
      </w:r>
      <w:proofErr w:type="spellEnd"/>
      <w:r>
        <w:rPr>
          <w:color w:val="1E1916"/>
        </w:rPr>
        <w:t xml:space="preserve"> розрахунком системи "</w:t>
      </w:r>
      <w:proofErr w:type="spellStart"/>
      <w:r>
        <w:rPr>
          <w:color w:val="1E1916"/>
        </w:rPr>
        <w:t>грунт</w:t>
      </w:r>
      <w:proofErr w:type="spellEnd"/>
      <w:r>
        <w:rPr>
          <w:color w:val="1E1916"/>
        </w:rPr>
        <w:t xml:space="preserve"> – тунель" з урахуванням сейсмічних горизонтальних та вертикальних навантажень. Антисейсмічні шви доцільно суміщати з </w:t>
      </w:r>
      <w:proofErr w:type="spellStart"/>
      <w:r>
        <w:rPr>
          <w:color w:val="1E1916"/>
        </w:rPr>
        <w:t>температурно-осадковими</w:t>
      </w:r>
      <w:proofErr w:type="spellEnd"/>
      <w:r>
        <w:rPr>
          <w:color w:val="1E1916"/>
        </w:rPr>
        <w:t xml:space="preserve"> деформаційними швами, відстань між якими в оправах з монолітного бетону і </w:t>
      </w:r>
      <w:proofErr w:type="spellStart"/>
      <w:r>
        <w:rPr>
          <w:color w:val="1E1916"/>
        </w:rPr>
        <w:t>набризк</w:t>
      </w:r>
      <w:proofErr w:type="spellEnd"/>
      <w:r>
        <w:rPr>
          <w:color w:val="1E1916"/>
        </w:rPr>
        <w:t>-бетону повинна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20,0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оправах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монолітного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залізобетону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40,0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м.</w:t>
      </w:r>
    </w:p>
    <w:p w14:paraId="0CDC953E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Г.5 </w:t>
      </w:r>
      <w:r>
        <w:rPr>
          <w:color w:val="1E1916"/>
        </w:rPr>
        <w:t xml:space="preserve">При перетині тунелем тектонічних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</w:rPr>
        <w:t xml:space="preserve"> або зон контакту між ґрунтами різної міцності слід влаштовувати додаткові деформаційні шви, які відсікають приконтактну ділянку тунелю.</w:t>
      </w:r>
    </w:p>
    <w:p w14:paraId="05561124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Г.6 </w:t>
      </w:r>
      <w:r>
        <w:rPr>
          <w:color w:val="1E1916"/>
        </w:rPr>
        <w:t xml:space="preserve">Конструкції антисейсмічних, </w:t>
      </w:r>
      <w:proofErr w:type="spellStart"/>
      <w:r>
        <w:rPr>
          <w:color w:val="1E1916"/>
        </w:rPr>
        <w:t>температурно-осадкових</w:t>
      </w:r>
      <w:proofErr w:type="spellEnd"/>
      <w:r>
        <w:rPr>
          <w:color w:val="1E1916"/>
        </w:rPr>
        <w:t xml:space="preserve"> і додаткових деформаційних швів повинні забезпечувати водонепроникність оправи.</w:t>
      </w:r>
    </w:p>
    <w:p w14:paraId="51DC4C99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B735E1B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63EDE116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Г</w:t>
      </w:r>
    </w:p>
    <w:p w14:paraId="37E0FA6F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4CF44E50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536D32AC" w14:textId="77777777" w:rsidR="00DE4006" w:rsidRDefault="00DE4006">
      <w:pPr>
        <w:pStyle w:val="1"/>
        <w:kinsoku w:val="0"/>
        <w:overflowPunct w:val="0"/>
        <w:ind w:left="2546" w:right="1993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БІБЛІОГРАФІЯ</w:t>
      </w:r>
    </w:p>
    <w:p w14:paraId="1F3DC1A2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b/>
          <w:bCs/>
          <w:sz w:val="20"/>
          <w:szCs w:val="20"/>
        </w:rPr>
      </w:pPr>
    </w:p>
    <w:p w14:paraId="1F3A32D4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line="278" w:lineRule="auto"/>
        <w:ind w:right="123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Правила технічної експлуатації метрополітенів України, затверджені наказом Міністерства транспорту України від 04.11.2003 №854 (в редакції наказу Міністерства інфраструктури України від 12.11.2014 № 578)</w:t>
      </w:r>
    </w:p>
    <w:p w14:paraId="16BCB3BA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2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Постанова Кабінету Міністрів України від 20.12.2006 р. № 1764 "Технічний регламент </w:t>
      </w:r>
      <w:proofErr w:type="spellStart"/>
      <w:r>
        <w:rPr>
          <w:color w:val="1E1916"/>
          <w:sz w:val="21"/>
          <w:szCs w:val="21"/>
        </w:rPr>
        <w:t>будi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вельних</w:t>
      </w:r>
      <w:proofErr w:type="spellEnd"/>
      <w:r>
        <w:rPr>
          <w:color w:val="1E1916"/>
          <w:sz w:val="21"/>
          <w:szCs w:val="21"/>
        </w:rPr>
        <w:t xml:space="preserve"> виробів, будівель і споруд"</w:t>
      </w:r>
    </w:p>
    <w:p w14:paraId="6047AFB3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60"/>
        <w:ind w:hanging="568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Закон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"Про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містобудівної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діяльності"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17.02.2011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3038-</w:t>
      </w:r>
      <w:r>
        <w:rPr>
          <w:color w:val="1E1916"/>
          <w:spacing w:val="-5"/>
          <w:sz w:val="21"/>
          <w:szCs w:val="21"/>
        </w:rPr>
        <w:t>VI</w:t>
      </w:r>
    </w:p>
    <w:p w14:paraId="392C4AA8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99" w:line="278" w:lineRule="auto"/>
        <w:ind w:right="123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Правила улаштування установок (ПУЕ-2017), затверджені наказом Міністерства енергетики та вугільної промисловості України від 21.07.2017 № 476</w:t>
      </w:r>
    </w:p>
    <w:p w14:paraId="7338E6B2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НПАОП 40.1-1.32-01 Правила будови електроустановок. Електрообладнання спеціальних </w:t>
      </w:r>
      <w:r>
        <w:rPr>
          <w:color w:val="1E1916"/>
          <w:spacing w:val="-2"/>
          <w:sz w:val="21"/>
          <w:szCs w:val="21"/>
        </w:rPr>
        <w:t>установок</w:t>
      </w:r>
    </w:p>
    <w:p w14:paraId="68F7286F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4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CD70835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062C9F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EA29F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A580B6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6EB908E9" w14:textId="77777777" w:rsidR="00DE4006" w:rsidRDefault="00DE4006">
      <w:pPr>
        <w:pStyle w:val="a3"/>
        <w:kinsoku w:val="0"/>
        <w:overflowPunct w:val="0"/>
        <w:spacing w:before="5"/>
        <w:ind w:left="0" w:firstLine="0"/>
      </w:pPr>
    </w:p>
    <w:p w14:paraId="4B97C4D6" w14:textId="77777777" w:rsidR="00DE4006" w:rsidRDefault="00DE4006">
      <w:pPr>
        <w:pStyle w:val="a3"/>
        <w:kinsoku w:val="0"/>
        <w:overflowPunct w:val="0"/>
        <w:spacing w:before="66"/>
        <w:ind w:left="393" w:firstLine="0"/>
        <w:rPr>
          <w:color w:val="1E1916"/>
          <w:spacing w:val="-2"/>
        </w:rPr>
      </w:pPr>
      <w:r>
        <w:rPr>
          <w:b/>
          <w:bCs/>
          <w:color w:val="1E1916"/>
        </w:rPr>
        <w:t>Ключові</w:t>
      </w:r>
      <w:r>
        <w:rPr>
          <w:b/>
          <w:bCs/>
          <w:color w:val="1E1916"/>
          <w:spacing w:val="-6"/>
        </w:rPr>
        <w:t xml:space="preserve"> </w:t>
      </w:r>
      <w:r>
        <w:rPr>
          <w:b/>
          <w:bCs/>
          <w:color w:val="1E1916"/>
        </w:rPr>
        <w:t>слова: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метрополітен,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тунель,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проектування,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будівництво,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складні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умови.</w:t>
      </w:r>
    </w:p>
    <w:p w14:paraId="186718B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62AF4B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8FA4BE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53F6ED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D8CA465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78B928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0821F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B029AC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F8A39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6A926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23A01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65BC11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90A807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2EF468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0714EB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5E643C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C3466C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714CE4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09F8E6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426315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4004F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B0B453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A6AD50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F7C228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84631F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F8D51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013717A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4F52FE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3BC84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97EFBF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795516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661B7D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D7570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93274CC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FB7740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BE9FF2F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AEFB07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5107B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A1CC74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52D30D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1B88D5E" w14:textId="77777777" w:rsidR="00DE4006" w:rsidRDefault="00DE4006">
      <w:pPr>
        <w:pStyle w:val="a3"/>
        <w:kinsoku w:val="0"/>
        <w:overflowPunct w:val="0"/>
        <w:spacing w:before="1"/>
        <w:ind w:left="0" w:firstLine="0"/>
      </w:pPr>
    </w:p>
    <w:p w14:paraId="40140506" w14:textId="77777777" w:rsidR="00DE4006" w:rsidRDefault="00DE4006">
      <w:pPr>
        <w:pStyle w:val="a3"/>
        <w:kinsoku w:val="0"/>
        <w:overflowPunct w:val="0"/>
        <w:spacing w:line="312" w:lineRule="auto"/>
        <w:ind w:left="3911" w:right="4299" w:firstLine="527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* * * * * * * * * * Редактор</w:t>
      </w:r>
      <w:r>
        <w:rPr>
          <w:color w:val="1E1916"/>
          <w:spacing w:val="-10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–</w:t>
      </w:r>
      <w:r>
        <w:rPr>
          <w:color w:val="1E1916"/>
          <w:spacing w:val="2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А.О.</w:t>
      </w:r>
      <w:r>
        <w:rPr>
          <w:color w:val="1E1916"/>
          <w:spacing w:val="-10"/>
          <w:sz w:val="16"/>
          <w:szCs w:val="16"/>
        </w:rPr>
        <w:t xml:space="preserve"> </w:t>
      </w:r>
      <w:proofErr w:type="spellStart"/>
      <w:r>
        <w:rPr>
          <w:color w:val="1E1916"/>
          <w:sz w:val="16"/>
          <w:szCs w:val="16"/>
        </w:rPr>
        <w:t>Луковська</w:t>
      </w:r>
      <w:proofErr w:type="spellEnd"/>
    </w:p>
    <w:p w14:paraId="5B1181A8" w14:textId="77777777" w:rsidR="00DE4006" w:rsidRDefault="00DE4006">
      <w:pPr>
        <w:pStyle w:val="a3"/>
        <w:kinsoku w:val="0"/>
        <w:overflowPunct w:val="0"/>
        <w:spacing w:before="2"/>
        <w:ind w:left="3521" w:firstLine="0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Комп’ютерна</w:t>
      </w:r>
      <w:r>
        <w:rPr>
          <w:color w:val="1E1916"/>
          <w:spacing w:val="-3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верстка</w:t>
      </w:r>
      <w:r>
        <w:rPr>
          <w:color w:val="1E1916"/>
          <w:spacing w:val="-2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–</w:t>
      </w:r>
      <w:r>
        <w:rPr>
          <w:color w:val="1E1916"/>
          <w:spacing w:val="-3"/>
          <w:sz w:val="16"/>
          <w:szCs w:val="16"/>
        </w:rPr>
        <w:t xml:space="preserve"> </w:t>
      </w:r>
      <w:proofErr w:type="spellStart"/>
      <w:r>
        <w:rPr>
          <w:color w:val="1E1916"/>
          <w:spacing w:val="-2"/>
          <w:sz w:val="16"/>
          <w:szCs w:val="16"/>
        </w:rPr>
        <w:t>В.Б.Чукашкіна</w:t>
      </w:r>
      <w:proofErr w:type="spellEnd"/>
    </w:p>
    <w:p w14:paraId="49A7F900" w14:textId="77777777" w:rsidR="00DE4006" w:rsidRDefault="00DE4006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14:paraId="4C084F37" w14:textId="77777777" w:rsidR="00DE4006" w:rsidRDefault="00DE4006">
      <w:pPr>
        <w:pStyle w:val="a3"/>
        <w:kinsoku w:val="0"/>
        <w:overflowPunct w:val="0"/>
        <w:spacing w:before="112"/>
        <w:ind w:left="1418" w:right="199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Формат</w:t>
      </w:r>
      <w:r>
        <w:rPr>
          <w:color w:val="1E1916"/>
          <w:spacing w:val="4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60х84</w:t>
      </w:r>
      <w:r>
        <w:rPr>
          <w:color w:val="1E1916"/>
          <w:sz w:val="16"/>
          <w:szCs w:val="16"/>
          <w:vertAlign w:val="superscript"/>
        </w:rPr>
        <w:t>1</w:t>
      </w:r>
      <w:r>
        <w:rPr>
          <w:color w:val="1E1916"/>
          <w:sz w:val="16"/>
          <w:szCs w:val="16"/>
        </w:rPr>
        <w:t>/</w:t>
      </w:r>
      <w:r>
        <w:rPr>
          <w:color w:val="1E1916"/>
          <w:sz w:val="16"/>
          <w:szCs w:val="16"/>
          <w:vertAlign w:val="subscript"/>
        </w:rPr>
        <w:t>8</w:t>
      </w:r>
      <w:r>
        <w:rPr>
          <w:color w:val="1E1916"/>
          <w:sz w:val="16"/>
          <w:szCs w:val="16"/>
        </w:rPr>
        <w:t>.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Папір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офсетний.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 xml:space="preserve">Гарнітура </w:t>
      </w:r>
      <w:r>
        <w:rPr>
          <w:color w:val="1E1916"/>
          <w:spacing w:val="-2"/>
          <w:sz w:val="16"/>
          <w:szCs w:val="16"/>
        </w:rPr>
        <w:t>"</w:t>
      </w:r>
      <w:proofErr w:type="spellStart"/>
      <w:r>
        <w:rPr>
          <w:color w:val="1E1916"/>
          <w:spacing w:val="-2"/>
          <w:sz w:val="16"/>
          <w:szCs w:val="16"/>
        </w:rPr>
        <w:t>Arial</w:t>
      </w:r>
      <w:proofErr w:type="spellEnd"/>
      <w:r>
        <w:rPr>
          <w:color w:val="1E1916"/>
          <w:spacing w:val="-2"/>
          <w:sz w:val="16"/>
          <w:szCs w:val="16"/>
        </w:rPr>
        <w:t>".</w:t>
      </w:r>
    </w:p>
    <w:p w14:paraId="75D3BF21" w14:textId="77777777" w:rsidR="00DE4006" w:rsidRDefault="00DE4006">
      <w:pPr>
        <w:pStyle w:val="a3"/>
        <w:kinsoku w:val="0"/>
        <w:overflowPunct w:val="0"/>
        <w:spacing w:before="56"/>
        <w:ind w:left="1418" w:right="199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Друк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pacing w:val="-2"/>
          <w:sz w:val="16"/>
          <w:szCs w:val="16"/>
        </w:rPr>
        <w:t>офсетний.</w:t>
      </w:r>
    </w:p>
    <w:p w14:paraId="57584022" w14:textId="77777777" w:rsidR="00DE4006" w:rsidRDefault="00DE4006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14:paraId="6FA14EF6" w14:textId="77777777" w:rsidR="00DE4006" w:rsidRDefault="00DE4006">
      <w:pPr>
        <w:pStyle w:val="a3"/>
        <w:kinsoku w:val="0"/>
        <w:overflowPunct w:val="0"/>
        <w:spacing w:before="112" w:line="312" w:lineRule="auto"/>
        <w:ind w:left="3074" w:right="3567" w:firstLine="197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Державне підприємство "</w:t>
      </w:r>
      <w:proofErr w:type="spellStart"/>
      <w:r>
        <w:rPr>
          <w:color w:val="1E1916"/>
          <w:sz w:val="16"/>
          <w:szCs w:val="16"/>
        </w:rPr>
        <w:t>Укрархбудінформ</w:t>
      </w:r>
      <w:proofErr w:type="spellEnd"/>
      <w:r>
        <w:rPr>
          <w:color w:val="1E1916"/>
          <w:sz w:val="16"/>
          <w:szCs w:val="16"/>
        </w:rPr>
        <w:t>". вул.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М.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Кривоноса,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2А,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м.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Київ-37,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03037,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Україна.</w:t>
      </w:r>
    </w:p>
    <w:p w14:paraId="1A5F21D0" w14:textId="77777777" w:rsidR="00DE4006" w:rsidRDefault="00DE4006">
      <w:pPr>
        <w:pStyle w:val="a3"/>
        <w:kinsoku w:val="0"/>
        <w:overflowPunct w:val="0"/>
        <w:spacing w:before="1"/>
        <w:ind w:left="1419" w:right="1995" w:firstLine="0"/>
        <w:jc w:val="center"/>
        <w:rPr>
          <w:color w:val="1E1916"/>
          <w:spacing w:val="-5"/>
          <w:sz w:val="16"/>
          <w:szCs w:val="16"/>
        </w:rPr>
      </w:pPr>
      <w:proofErr w:type="spellStart"/>
      <w:r>
        <w:rPr>
          <w:color w:val="1E1916"/>
          <w:sz w:val="16"/>
          <w:szCs w:val="16"/>
        </w:rPr>
        <w:t>Тел</w:t>
      </w:r>
      <w:proofErr w:type="spellEnd"/>
      <w:r>
        <w:rPr>
          <w:color w:val="1E1916"/>
          <w:sz w:val="16"/>
          <w:szCs w:val="16"/>
        </w:rPr>
        <w:t>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249-36-</w:t>
      </w:r>
      <w:r>
        <w:rPr>
          <w:color w:val="1E1916"/>
          <w:spacing w:val="-5"/>
          <w:sz w:val="16"/>
          <w:szCs w:val="16"/>
        </w:rPr>
        <w:t>62</w:t>
      </w:r>
    </w:p>
    <w:p w14:paraId="4EA0F883" w14:textId="77777777" w:rsidR="00DE4006" w:rsidRDefault="00DE4006">
      <w:pPr>
        <w:pStyle w:val="a3"/>
        <w:kinsoku w:val="0"/>
        <w:overflowPunct w:val="0"/>
        <w:spacing w:before="56" w:line="312" w:lineRule="auto"/>
        <w:ind w:left="3039" w:right="361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Відділ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реалізації:</w:t>
      </w:r>
      <w:r>
        <w:rPr>
          <w:color w:val="1E1916"/>
          <w:spacing w:val="-6"/>
          <w:sz w:val="16"/>
          <w:szCs w:val="16"/>
        </w:rPr>
        <w:t xml:space="preserve"> </w:t>
      </w:r>
      <w:proofErr w:type="spellStart"/>
      <w:r>
        <w:rPr>
          <w:color w:val="1E1916"/>
          <w:sz w:val="16"/>
          <w:szCs w:val="16"/>
        </w:rPr>
        <w:t>тел.факс</w:t>
      </w:r>
      <w:proofErr w:type="spellEnd"/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(044)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249-36-62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(63,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 xml:space="preserve">64) </w:t>
      </w:r>
      <w:hyperlink r:id="rId32" w:history="1">
        <w:r>
          <w:rPr>
            <w:color w:val="1E1916"/>
            <w:spacing w:val="-2"/>
            <w:sz w:val="16"/>
            <w:szCs w:val="16"/>
          </w:rPr>
          <w:t>E-mail:uabi90@ukr.net</w:t>
        </w:r>
      </w:hyperlink>
    </w:p>
    <w:p w14:paraId="106A8C2A" w14:textId="77777777" w:rsidR="00DE4006" w:rsidRDefault="00DE4006">
      <w:pPr>
        <w:pStyle w:val="a3"/>
        <w:kinsoku w:val="0"/>
        <w:overflowPunct w:val="0"/>
        <w:ind w:left="0" w:firstLine="0"/>
      </w:pPr>
    </w:p>
    <w:p w14:paraId="628FE12D" w14:textId="77777777" w:rsidR="00DE4006" w:rsidRDefault="00DE4006">
      <w:pPr>
        <w:pStyle w:val="a3"/>
        <w:kinsoku w:val="0"/>
        <w:overflowPunct w:val="0"/>
        <w:spacing w:line="271" w:lineRule="auto"/>
        <w:ind w:left="1745" w:right="2323" w:firstLine="0"/>
        <w:jc w:val="center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Свідоцтво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про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внесення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суб’єкта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видавничої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справи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до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державного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реєстру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видавців ДК № 690 від 27.11.2001 р.</w:t>
      </w:r>
    </w:p>
    <w:sectPr w:rsidR="00DE4006">
      <w:pgSz w:w="11920" w:h="16840"/>
      <w:pgMar w:top="880" w:right="740" w:bottom="1120" w:left="740" w:header="693" w:footer="9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ED1A" w14:textId="77777777" w:rsidR="00543C81" w:rsidRDefault="00543C81">
      <w:r>
        <w:separator/>
      </w:r>
    </w:p>
  </w:endnote>
  <w:endnote w:type="continuationSeparator" w:id="0">
    <w:p w14:paraId="74232066" w14:textId="77777777" w:rsidR="00543C81" w:rsidRDefault="0054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6A38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40B1BFA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6.85pt;margin-top:749.95pt;width:29.9pt;height:14.5pt;z-index:-251661312;mso-position-horizontal-relative:page;mso-position-vertical-relative:page" o:allowincell="f" filled="f" stroked="f">
          <v:textbox inset="0,0,0,0">
            <w:txbxContent>
              <w:p w14:paraId="563BCBC3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0FCC1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FFDF" w14:textId="119D5EB4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4DACEB98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.5pt;margin-top:785pt;width:17pt;height:11pt;z-index:-251646976;mso-position-horizontal-relative:page;mso-position-vertical-relative:page" o:allowincell="f" filled="f" stroked="f">
          <v:textbox inset="0,0,0,0">
            <w:txbxContent>
              <w:p w14:paraId="7D843787" w14:textId="6C43E45B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6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separate"/>
                </w:r>
                <w:r w:rsidR="00792A3B">
                  <w:rPr>
                    <w:noProof/>
                    <w:color w:val="1E1916"/>
                    <w:spacing w:val="-5"/>
                    <w:sz w:val="18"/>
                    <w:szCs w:val="18"/>
                  </w:rPr>
                  <w:t>14</w: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0240" w14:textId="680A6A7E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6885581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39.8pt;margin-top:785pt;width:17pt;height:11pt;z-index:-251648000;mso-position-horizontal-relative:page;mso-position-vertical-relative:page" o:allowincell="f" filled="f" stroked="f">
          <v:textbox inset="0,0,0,0">
            <w:txbxContent>
              <w:p w14:paraId="551D8EAF" w14:textId="2056A80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6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separate"/>
                </w:r>
                <w:r w:rsidR="00792A3B">
                  <w:rPr>
                    <w:noProof/>
                    <w:color w:val="1E1916"/>
                    <w:spacing w:val="-5"/>
                    <w:sz w:val="18"/>
                    <w:szCs w:val="18"/>
                  </w:rPr>
                  <w:t>15</w: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CB5C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293D1386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6.85pt;margin-top:749.95pt;width:29.9pt;height:14.5pt;z-index:-251662336;mso-position-horizontal-relative:page;mso-position-vertical-relative:page" o:allowincell="f" filled="f" stroked="f">
          <v:textbox inset="0,0,0,0">
            <w:txbxContent>
              <w:p w14:paraId="07852B08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1DF4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B1C6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8CCB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74BCAA81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1.5pt;margin-top:785pt;width:7.05pt;height:11pt;z-index:-251654144;mso-position-horizontal-relative:page;mso-position-vertical-relative:page" o:allowincell="f" filled="f" stroked="f">
          <v:textbox inset="0,0,0,0">
            <w:txbxContent>
              <w:p w14:paraId="5796E287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t>II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 w14:anchorId="04E62023">
        <v:shape id="_x0000_s2065" type="#_x0000_t202" style="position:absolute;margin-left:380.9pt;margin-top:785pt;width:144.5pt;height:11pt;z-index:-251653120;mso-position-horizontal-relative:page;mso-position-vertical-relative:page" o:allowincell="f" filled="f" stroked="f">
          <v:textbox inset="0,0,0,0">
            <w:txbxContent>
              <w:p w14:paraId="2A3F85F6" w14:textId="0A93E72F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8D91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0B6B8934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6.85pt;margin-top:749.95pt;width:29.9pt;height:14.5pt;z-index:-251655168;mso-position-horizontal-relative:page;mso-position-vertical-relative:page" o:allowincell="f" filled="f" stroked="f">
          <v:textbox inset="0,0,0,0">
            <w:txbxContent>
              <w:p w14:paraId="26DAC7E6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415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629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C56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E3F2" w14:textId="77777777" w:rsidR="00543C81" w:rsidRDefault="00543C81">
      <w:r>
        <w:separator/>
      </w:r>
    </w:p>
  </w:footnote>
  <w:footnote w:type="continuationSeparator" w:id="0">
    <w:p w14:paraId="21630374" w14:textId="77777777" w:rsidR="00543C81" w:rsidRDefault="0054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D0E0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6223822E">
        <v:rect id="_x0000_s2049" style="position:absolute;margin-left:290.9pt;margin-top:57.4pt;width:42pt;height:56pt;z-index:-251666432;mso-position-horizontal-relative:page;mso-position-vertical-relative:page" o:allowincell="f" filled="f" stroked="f">
          <v:textbox inset="0,0,0,0">
            <w:txbxContent>
              <w:p w14:paraId="18A118CB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5CE243E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pt;height:57pt">
                      <v:imagedata r:id="rId1" o:title=""/>
                    </v:shape>
                  </w:pict>
                </w:r>
              </w:p>
              <w:p w14:paraId="7740DDAA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07460152">
        <v:shape id="_x0000_s2050" style="position:absolute;margin-left:99.2pt;margin-top:183.85pt;width:425.15pt;height:0;z-index:-251665408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23AD5BC4">
        <v:shape id="_x0000_s2051" style="position:absolute;margin-left:99.2pt;margin-top:185.85pt;width:425.15pt;height:0;z-index:-251664384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4CA631C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2.1pt;margin-top:162.75pt;width:339.35pt;height:16.5pt;z-index:-251663360;mso-position-horizontal-relative:page;mso-position-vertical-relative:page" o:allowincell="f" filled="f" stroked="f">
          <v:textbox inset="0,0,0,0">
            <w:txbxContent>
              <w:p w14:paraId="12D1303A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ABFE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35E8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581AC639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1.5pt;margin-top:34.65pt;width:74.45pt;height:11pt;z-index:-251649024;mso-position-horizontal-relative:page;mso-position-vertical-relative:page" o:allowincell="f" filled="f" stroked="f">
          <v:textbox inset="0,0,0,0">
            <w:txbxContent>
              <w:p w14:paraId="2BC74FD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5AE5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16336B6D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79.35pt;margin-top:34.65pt;width:74.45pt;height:11pt;z-index:-251650048;mso-position-horizontal-relative:page;mso-position-vertical-relative:page" o:allowincell="f" filled="f" stroked="f">
          <v:textbox inset="0,0,0,0">
            <w:txbxContent>
              <w:p w14:paraId="4BCDD26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F3FE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1ED0E614">
        <v:rect id="_x0000_s2053" style="position:absolute;margin-left:290.9pt;margin-top:57.4pt;width:42pt;height:56pt;z-index:-251670528;mso-position-horizontal-relative:page;mso-position-vertical-relative:page" o:allowincell="f" filled="f" stroked="f">
          <v:textbox inset="0,0,0,0">
            <w:txbxContent>
              <w:p w14:paraId="28844CF8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6F5400C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pt;height:57pt">
                      <v:imagedata r:id="rId1" o:title=""/>
                    </v:shape>
                  </w:pict>
                </w:r>
              </w:p>
              <w:p w14:paraId="76898ACD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4F1762FC">
        <v:shape id="_x0000_s2054" style="position:absolute;margin-left:99.2pt;margin-top:183.85pt;width:425.15pt;height:0;z-index:-251669504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4F3D2F98">
        <v:shape id="_x0000_s2055" style="position:absolute;margin-left:99.2pt;margin-top:185.85pt;width:425.15pt;height:0;z-index:-251668480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7957B01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2.1pt;margin-top:162.75pt;width:339.35pt;height:16.5pt;z-index:-251667456;mso-position-horizontal-relative:page;mso-position-vertical-relative:page" o:allowincell="f" filled="f" stroked="f">
          <v:textbox inset="0,0,0,0">
            <w:txbxContent>
              <w:p w14:paraId="07B6ED5D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64D9B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9DC18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527F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2722BD0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1.5pt;margin-top:34.65pt;width:74.45pt;height:11pt;z-index:-251656192;mso-position-horizontal-relative:page;mso-position-vertical-relative:page" o:allowincell="f" filled="f" stroked="f">
          <v:textbox inset="0,0,0,0">
            <w:txbxContent>
              <w:p w14:paraId="4E4BDEB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F88F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7ABA2B46">
        <v:rect id="_x0000_s2060" style="position:absolute;margin-left:290.9pt;margin-top:57.4pt;width:42pt;height:56pt;z-index:-251660288;mso-position-horizontal-relative:page;mso-position-vertical-relative:page" o:allowincell="f" filled="f" stroked="f">
          <v:textbox inset="0,0,0,0">
            <w:txbxContent>
              <w:p w14:paraId="3E3DB522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04AFE3C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2pt;height:57pt">
                      <v:imagedata r:id="rId1" o:title=""/>
                    </v:shape>
                  </w:pict>
                </w:r>
              </w:p>
              <w:p w14:paraId="605AAA6C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531B210D">
        <v:shape id="_x0000_s2061" style="position:absolute;margin-left:99.2pt;margin-top:183.85pt;width:425.15pt;height:0;z-index:-251659264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52CFDD0B">
        <v:shape id="_x0000_s2062" style="position:absolute;margin-left:99.2pt;margin-top:185.85pt;width:425.15pt;height:0;z-index:-251658240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0B5FC95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2.1pt;margin-top:162.75pt;width:339.35pt;height:16.5pt;z-index:-251657216;mso-position-horizontal-relative:page;mso-position-vertical-relative:page" o:allowincell="f" filled="f" stroked="f">
          <v:textbox inset="0,0,0,0">
            <w:txbxContent>
              <w:p w14:paraId="33B70624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C6CA4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77B42FE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79.35pt;margin-top:34.65pt;width:74.45pt;height:11pt;z-index:-251651072;mso-position-horizontal-relative:page;mso-position-vertical-relative:page" o:allowincell="f" filled="f" stroked="f">
          <v:textbox style="mso-next-textbox:#_x0000_s2067" inset="0,0,0,0">
            <w:txbxContent>
              <w:p w14:paraId="7B8E9F36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6520E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0EC5DF7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79.35pt;margin-top:34.65pt;width:74.45pt;height:11pt;z-index:-251652096;mso-position-horizontal-relative:page;mso-position-vertical-relative:page" o:allowincell="f" filled="f" stroked="f">
          <v:textbox style="mso-next-textbox:#_x0000_s2068" inset="0,0,0,0">
            <w:txbxContent>
              <w:p w14:paraId="03BCEF1B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0D69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208" w:hanging="176"/>
      </w:pPr>
      <w:rPr>
        <w:rFonts w:ascii="Arial" w:hAnsi="Arial" w:cs="Arial"/>
        <w:b w:val="0"/>
        <w:bCs w:val="0"/>
        <w:i w:val="0"/>
        <w:iCs w:val="0"/>
        <w:color w:val="1E1916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1074" w:hanging="397"/>
      </w:pPr>
      <w:rPr>
        <w:rFonts w:ascii="Arial" w:hAnsi="Arial" w:cs="Arial"/>
        <w:b w:val="0"/>
        <w:bCs w:val="0"/>
        <w:i w:val="0"/>
        <w:iCs w:val="0"/>
        <w:color w:val="1E1916"/>
        <w:w w:val="99"/>
        <w:sz w:val="21"/>
        <w:szCs w:val="21"/>
      </w:rPr>
    </w:lvl>
    <w:lvl w:ilvl="2">
      <w:start w:val="1"/>
      <w:numFmt w:val="decimal"/>
      <w:lvlText w:val="%3"/>
      <w:lvlJc w:val="left"/>
      <w:pPr>
        <w:ind w:left="1414" w:hanging="341"/>
      </w:pPr>
      <w:rPr>
        <w:rFonts w:ascii="Arial" w:hAnsi="Arial" w:cs="Arial"/>
        <w:b/>
        <w:bCs/>
        <w:i w:val="0"/>
        <w:iCs w:val="0"/>
        <w:color w:val="1E1916"/>
        <w:w w:val="99"/>
        <w:sz w:val="21"/>
        <w:szCs w:val="21"/>
      </w:rPr>
    </w:lvl>
    <w:lvl w:ilvl="3">
      <w:start w:val="1"/>
      <w:numFmt w:val="decimal"/>
      <w:lvlText w:val="%3.%4"/>
      <w:lvlJc w:val="left"/>
      <w:pPr>
        <w:ind w:left="677" w:hanging="398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4">
      <w:numFmt w:val="bullet"/>
      <w:lvlText w:val="•"/>
      <w:lvlJc w:val="left"/>
      <w:pPr>
        <w:ind w:left="1540" w:hanging="398"/>
      </w:pPr>
    </w:lvl>
    <w:lvl w:ilvl="5">
      <w:numFmt w:val="bullet"/>
      <w:lvlText w:val="•"/>
      <w:lvlJc w:val="left"/>
      <w:pPr>
        <w:ind w:left="1580" w:hanging="398"/>
      </w:pPr>
    </w:lvl>
    <w:lvl w:ilvl="6">
      <w:numFmt w:val="bullet"/>
      <w:lvlText w:val="•"/>
      <w:lvlJc w:val="left"/>
      <w:pPr>
        <w:ind w:left="2200" w:hanging="398"/>
      </w:pPr>
    </w:lvl>
    <w:lvl w:ilvl="7">
      <w:numFmt w:val="bullet"/>
      <w:lvlText w:val="•"/>
      <w:lvlJc w:val="left"/>
      <w:pPr>
        <w:ind w:left="4260" w:hanging="398"/>
      </w:pPr>
    </w:lvl>
    <w:lvl w:ilvl="8">
      <w:numFmt w:val="bullet"/>
      <w:lvlText w:val="•"/>
      <w:lvlJc w:val="left"/>
      <w:pPr>
        <w:ind w:left="6320" w:hanging="39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10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–"/>
      <w:lvlJc w:val="left"/>
      <w:pPr>
        <w:ind w:left="677" w:hanging="219"/>
      </w:pPr>
      <w:rPr>
        <w:rFonts w:ascii="Arial" w:hAnsi="Arial"/>
        <w:b w:val="0"/>
        <w:i w:val="0"/>
        <w:color w:val="1E1916"/>
        <w:w w:val="99"/>
        <w:sz w:val="21"/>
      </w:rPr>
    </w:lvl>
    <w:lvl w:ilvl="2">
      <w:numFmt w:val="bullet"/>
      <w:lvlText w:val="•"/>
      <w:lvlJc w:val="left"/>
      <w:pPr>
        <w:ind w:left="1764" w:hanging="219"/>
      </w:pPr>
    </w:lvl>
    <w:lvl w:ilvl="3">
      <w:numFmt w:val="bullet"/>
      <w:lvlText w:val="•"/>
      <w:lvlJc w:val="left"/>
      <w:pPr>
        <w:ind w:left="2848" w:hanging="219"/>
      </w:pPr>
    </w:lvl>
    <w:lvl w:ilvl="4">
      <w:numFmt w:val="bullet"/>
      <w:lvlText w:val="•"/>
      <w:lvlJc w:val="left"/>
      <w:pPr>
        <w:ind w:left="3933" w:hanging="219"/>
      </w:pPr>
    </w:lvl>
    <w:lvl w:ilvl="5">
      <w:numFmt w:val="bullet"/>
      <w:lvlText w:val="•"/>
      <w:lvlJc w:val="left"/>
      <w:pPr>
        <w:ind w:left="5017" w:hanging="219"/>
      </w:pPr>
    </w:lvl>
    <w:lvl w:ilvl="6">
      <w:numFmt w:val="bullet"/>
      <w:lvlText w:val="•"/>
      <w:lvlJc w:val="left"/>
      <w:pPr>
        <w:ind w:left="6102" w:hanging="219"/>
      </w:pPr>
    </w:lvl>
    <w:lvl w:ilvl="7">
      <w:numFmt w:val="bullet"/>
      <w:lvlText w:val="•"/>
      <w:lvlJc w:val="left"/>
      <w:pPr>
        <w:ind w:left="7186" w:hanging="219"/>
      </w:pPr>
    </w:lvl>
    <w:lvl w:ilvl="8">
      <w:numFmt w:val="bullet"/>
      <w:lvlText w:val="•"/>
      <w:lvlJc w:val="left"/>
      <w:pPr>
        <w:ind w:left="8271" w:hanging="21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677" w:hanging="170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0"/>
      </w:pPr>
    </w:lvl>
    <w:lvl w:ilvl="2">
      <w:numFmt w:val="bullet"/>
      <w:lvlText w:val="•"/>
      <w:lvlJc w:val="left"/>
      <w:pPr>
        <w:ind w:left="2632" w:hanging="170"/>
      </w:pPr>
    </w:lvl>
    <w:lvl w:ilvl="3">
      <w:numFmt w:val="bullet"/>
      <w:lvlText w:val="•"/>
      <w:lvlJc w:val="left"/>
      <w:pPr>
        <w:ind w:left="3608" w:hanging="170"/>
      </w:pPr>
    </w:lvl>
    <w:lvl w:ilvl="4">
      <w:numFmt w:val="bullet"/>
      <w:lvlText w:val="•"/>
      <w:lvlJc w:val="left"/>
      <w:pPr>
        <w:ind w:left="4584" w:hanging="170"/>
      </w:pPr>
    </w:lvl>
    <w:lvl w:ilvl="5">
      <w:numFmt w:val="bullet"/>
      <w:lvlText w:val="•"/>
      <w:lvlJc w:val="left"/>
      <w:pPr>
        <w:ind w:left="5560" w:hanging="170"/>
      </w:pPr>
    </w:lvl>
    <w:lvl w:ilvl="6">
      <w:numFmt w:val="bullet"/>
      <w:lvlText w:val="•"/>
      <w:lvlJc w:val="left"/>
      <w:pPr>
        <w:ind w:left="6536" w:hanging="170"/>
      </w:pPr>
    </w:lvl>
    <w:lvl w:ilvl="7">
      <w:numFmt w:val="bullet"/>
      <w:lvlText w:val="•"/>
      <w:lvlJc w:val="left"/>
      <w:pPr>
        <w:ind w:left="7512" w:hanging="170"/>
      </w:pPr>
    </w:lvl>
    <w:lvl w:ilvl="8">
      <w:numFmt w:val="bullet"/>
      <w:lvlText w:val="•"/>
      <w:lvlJc w:val="left"/>
      <w:pPr>
        <w:ind w:left="8488" w:hanging="17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677" w:hanging="20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06"/>
      </w:pPr>
    </w:lvl>
    <w:lvl w:ilvl="2">
      <w:numFmt w:val="bullet"/>
      <w:lvlText w:val="•"/>
      <w:lvlJc w:val="left"/>
      <w:pPr>
        <w:ind w:left="2632" w:hanging="206"/>
      </w:pPr>
    </w:lvl>
    <w:lvl w:ilvl="3">
      <w:numFmt w:val="bullet"/>
      <w:lvlText w:val="•"/>
      <w:lvlJc w:val="left"/>
      <w:pPr>
        <w:ind w:left="3608" w:hanging="206"/>
      </w:pPr>
    </w:lvl>
    <w:lvl w:ilvl="4">
      <w:numFmt w:val="bullet"/>
      <w:lvlText w:val="•"/>
      <w:lvlJc w:val="left"/>
      <w:pPr>
        <w:ind w:left="4584" w:hanging="206"/>
      </w:pPr>
    </w:lvl>
    <w:lvl w:ilvl="5">
      <w:numFmt w:val="bullet"/>
      <w:lvlText w:val="•"/>
      <w:lvlJc w:val="left"/>
      <w:pPr>
        <w:ind w:left="5560" w:hanging="206"/>
      </w:pPr>
    </w:lvl>
    <w:lvl w:ilvl="6">
      <w:numFmt w:val="bullet"/>
      <w:lvlText w:val="•"/>
      <w:lvlJc w:val="left"/>
      <w:pPr>
        <w:ind w:left="6536" w:hanging="206"/>
      </w:pPr>
    </w:lvl>
    <w:lvl w:ilvl="7">
      <w:numFmt w:val="bullet"/>
      <w:lvlText w:val="•"/>
      <w:lvlJc w:val="left"/>
      <w:pPr>
        <w:ind w:left="7512" w:hanging="206"/>
      </w:pPr>
    </w:lvl>
    <w:lvl w:ilvl="8">
      <w:numFmt w:val="bullet"/>
      <w:lvlText w:val="•"/>
      <w:lvlJc w:val="left"/>
      <w:pPr>
        <w:ind w:left="8488" w:hanging="20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677" w:hanging="179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9"/>
      </w:pPr>
    </w:lvl>
    <w:lvl w:ilvl="2">
      <w:numFmt w:val="bullet"/>
      <w:lvlText w:val="•"/>
      <w:lvlJc w:val="left"/>
      <w:pPr>
        <w:ind w:left="2632" w:hanging="179"/>
      </w:pPr>
    </w:lvl>
    <w:lvl w:ilvl="3">
      <w:numFmt w:val="bullet"/>
      <w:lvlText w:val="•"/>
      <w:lvlJc w:val="left"/>
      <w:pPr>
        <w:ind w:left="3608" w:hanging="179"/>
      </w:pPr>
    </w:lvl>
    <w:lvl w:ilvl="4">
      <w:numFmt w:val="bullet"/>
      <w:lvlText w:val="•"/>
      <w:lvlJc w:val="left"/>
      <w:pPr>
        <w:ind w:left="4584" w:hanging="179"/>
      </w:pPr>
    </w:lvl>
    <w:lvl w:ilvl="5">
      <w:numFmt w:val="bullet"/>
      <w:lvlText w:val="•"/>
      <w:lvlJc w:val="left"/>
      <w:pPr>
        <w:ind w:left="5560" w:hanging="179"/>
      </w:pPr>
    </w:lvl>
    <w:lvl w:ilvl="6">
      <w:numFmt w:val="bullet"/>
      <w:lvlText w:val="•"/>
      <w:lvlJc w:val="left"/>
      <w:pPr>
        <w:ind w:left="6536" w:hanging="179"/>
      </w:pPr>
    </w:lvl>
    <w:lvl w:ilvl="7">
      <w:numFmt w:val="bullet"/>
      <w:lvlText w:val="•"/>
      <w:lvlJc w:val="left"/>
      <w:pPr>
        <w:ind w:left="7512" w:hanging="179"/>
      </w:pPr>
    </w:lvl>
    <w:lvl w:ilvl="8">
      <w:numFmt w:val="bullet"/>
      <w:lvlText w:val="•"/>
      <w:lvlJc w:val="left"/>
      <w:pPr>
        <w:ind w:left="8488" w:hanging="17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677" w:hanging="223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23"/>
      </w:pPr>
    </w:lvl>
    <w:lvl w:ilvl="2">
      <w:numFmt w:val="bullet"/>
      <w:lvlText w:val="•"/>
      <w:lvlJc w:val="left"/>
      <w:pPr>
        <w:ind w:left="2632" w:hanging="223"/>
      </w:pPr>
    </w:lvl>
    <w:lvl w:ilvl="3">
      <w:numFmt w:val="bullet"/>
      <w:lvlText w:val="•"/>
      <w:lvlJc w:val="left"/>
      <w:pPr>
        <w:ind w:left="3608" w:hanging="223"/>
      </w:pPr>
    </w:lvl>
    <w:lvl w:ilvl="4">
      <w:numFmt w:val="bullet"/>
      <w:lvlText w:val="•"/>
      <w:lvlJc w:val="left"/>
      <w:pPr>
        <w:ind w:left="4584" w:hanging="223"/>
      </w:pPr>
    </w:lvl>
    <w:lvl w:ilvl="5">
      <w:numFmt w:val="bullet"/>
      <w:lvlText w:val="•"/>
      <w:lvlJc w:val="left"/>
      <w:pPr>
        <w:ind w:left="5560" w:hanging="223"/>
      </w:pPr>
    </w:lvl>
    <w:lvl w:ilvl="6">
      <w:numFmt w:val="bullet"/>
      <w:lvlText w:val="•"/>
      <w:lvlJc w:val="left"/>
      <w:pPr>
        <w:ind w:left="6536" w:hanging="223"/>
      </w:pPr>
    </w:lvl>
    <w:lvl w:ilvl="7">
      <w:numFmt w:val="bullet"/>
      <w:lvlText w:val="•"/>
      <w:lvlJc w:val="left"/>
      <w:pPr>
        <w:ind w:left="7512" w:hanging="223"/>
      </w:pPr>
    </w:lvl>
    <w:lvl w:ilvl="8">
      <w:numFmt w:val="bullet"/>
      <w:lvlText w:val="•"/>
      <w:lvlJc w:val="left"/>
      <w:pPr>
        <w:ind w:left="8488" w:hanging="223"/>
      </w:pPr>
    </w:lvl>
  </w:abstractNum>
  <w:abstractNum w:abstractNumId="7" w15:restartNumberingAfterBreak="0">
    <w:nsid w:val="00000409"/>
    <w:multiLevelType w:val="multilevel"/>
    <w:tmpl w:val="0000088C"/>
    <w:lvl w:ilvl="0">
      <w:start w:val="13"/>
      <w:numFmt w:val="decimal"/>
      <w:lvlText w:val="%1"/>
      <w:lvlJc w:val="left"/>
      <w:pPr>
        <w:ind w:left="507" w:hanging="341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968" w:hanging="461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2">
      <w:start w:val="1"/>
      <w:numFmt w:val="decimal"/>
      <w:lvlText w:val="%3."/>
      <w:lvlJc w:val="left"/>
      <w:pPr>
        <w:ind w:left="1244" w:hanging="567"/>
      </w:pPr>
      <w:rPr>
        <w:rFonts w:ascii="Arial" w:hAnsi="Arial" w:cs="Arial"/>
        <w:b w:val="0"/>
        <w:bCs w:val="0"/>
        <w:i w:val="0"/>
        <w:iCs w:val="0"/>
        <w:color w:val="1E1916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960" w:hanging="567"/>
      </w:pPr>
    </w:lvl>
    <w:lvl w:ilvl="4">
      <w:numFmt w:val="bullet"/>
      <w:lvlText w:val="•"/>
      <w:lvlJc w:val="left"/>
      <w:pPr>
        <w:ind w:left="1240" w:hanging="567"/>
      </w:pPr>
    </w:lvl>
    <w:lvl w:ilvl="5">
      <w:numFmt w:val="bullet"/>
      <w:lvlText w:val="•"/>
      <w:lvlJc w:val="left"/>
      <w:pPr>
        <w:ind w:left="1540" w:hanging="567"/>
      </w:pPr>
    </w:lvl>
    <w:lvl w:ilvl="6">
      <w:numFmt w:val="bullet"/>
      <w:lvlText w:val="•"/>
      <w:lvlJc w:val="left"/>
      <w:pPr>
        <w:ind w:left="3320" w:hanging="567"/>
      </w:pPr>
    </w:lvl>
    <w:lvl w:ilvl="7">
      <w:numFmt w:val="bullet"/>
      <w:lvlText w:val="•"/>
      <w:lvlJc w:val="left"/>
      <w:pPr>
        <w:ind w:left="5100" w:hanging="567"/>
      </w:pPr>
    </w:lvl>
    <w:lvl w:ilvl="8">
      <w:numFmt w:val="bullet"/>
      <w:lvlText w:val="•"/>
      <w:lvlJc w:val="left"/>
      <w:pPr>
        <w:ind w:left="6880" w:hanging="56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677" w:hanging="169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69"/>
      </w:pPr>
    </w:lvl>
    <w:lvl w:ilvl="2">
      <w:numFmt w:val="bullet"/>
      <w:lvlText w:val="•"/>
      <w:lvlJc w:val="left"/>
      <w:pPr>
        <w:ind w:left="2632" w:hanging="169"/>
      </w:pPr>
    </w:lvl>
    <w:lvl w:ilvl="3">
      <w:numFmt w:val="bullet"/>
      <w:lvlText w:val="•"/>
      <w:lvlJc w:val="left"/>
      <w:pPr>
        <w:ind w:left="3608" w:hanging="169"/>
      </w:pPr>
    </w:lvl>
    <w:lvl w:ilvl="4">
      <w:numFmt w:val="bullet"/>
      <w:lvlText w:val="•"/>
      <w:lvlJc w:val="left"/>
      <w:pPr>
        <w:ind w:left="4584" w:hanging="169"/>
      </w:pPr>
    </w:lvl>
    <w:lvl w:ilvl="5">
      <w:numFmt w:val="bullet"/>
      <w:lvlText w:val="•"/>
      <w:lvlJc w:val="left"/>
      <w:pPr>
        <w:ind w:left="5560" w:hanging="169"/>
      </w:pPr>
    </w:lvl>
    <w:lvl w:ilvl="6">
      <w:numFmt w:val="bullet"/>
      <w:lvlText w:val="•"/>
      <w:lvlJc w:val="left"/>
      <w:pPr>
        <w:ind w:left="6536" w:hanging="169"/>
      </w:pPr>
    </w:lvl>
    <w:lvl w:ilvl="7">
      <w:numFmt w:val="bullet"/>
      <w:lvlText w:val="•"/>
      <w:lvlJc w:val="left"/>
      <w:pPr>
        <w:ind w:left="7512" w:hanging="169"/>
      </w:pPr>
    </w:lvl>
    <w:lvl w:ilvl="8">
      <w:numFmt w:val="bullet"/>
      <w:lvlText w:val="•"/>
      <w:lvlJc w:val="left"/>
      <w:pPr>
        <w:ind w:left="8488" w:hanging="169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–"/>
      <w:lvlJc w:val="left"/>
      <w:pPr>
        <w:ind w:left="677" w:hanging="165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65"/>
      </w:pPr>
    </w:lvl>
    <w:lvl w:ilvl="2">
      <w:numFmt w:val="bullet"/>
      <w:lvlText w:val="•"/>
      <w:lvlJc w:val="left"/>
      <w:pPr>
        <w:ind w:left="2632" w:hanging="165"/>
      </w:pPr>
    </w:lvl>
    <w:lvl w:ilvl="3">
      <w:numFmt w:val="bullet"/>
      <w:lvlText w:val="•"/>
      <w:lvlJc w:val="left"/>
      <w:pPr>
        <w:ind w:left="3608" w:hanging="165"/>
      </w:pPr>
    </w:lvl>
    <w:lvl w:ilvl="4">
      <w:numFmt w:val="bullet"/>
      <w:lvlText w:val="•"/>
      <w:lvlJc w:val="left"/>
      <w:pPr>
        <w:ind w:left="4584" w:hanging="165"/>
      </w:pPr>
    </w:lvl>
    <w:lvl w:ilvl="5">
      <w:numFmt w:val="bullet"/>
      <w:lvlText w:val="•"/>
      <w:lvlJc w:val="left"/>
      <w:pPr>
        <w:ind w:left="5560" w:hanging="165"/>
      </w:pPr>
    </w:lvl>
    <w:lvl w:ilvl="6">
      <w:numFmt w:val="bullet"/>
      <w:lvlText w:val="•"/>
      <w:lvlJc w:val="left"/>
      <w:pPr>
        <w:ind w:left="6536" w:hanging="165"/>
      </w:pPr>
    </w:lvl>
    <w:lvl w:ilvl="7">
      <w:numFmt w:val="bullet"/>
      <w:lvlText w:val="•"/>
      <w:lvlJc w:val="left"/>
      <w:pPr>
        <w:ind w:left="7512" w:hanging="165"/>
      </w:pPr>
    </w:lvl>
    <w:lvl w:ilvl="8">
      <w:numFmt w:val="bullet"/>
      <w:lvlText w:val="•"/>
      <w:lvlJc w:val="left"/>
      <w:pPr>
        <w:ind w:left="8488" w:hanging="165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–"/>
      <w:lvlJc w:val="left"/>
      <w:pPr>
        <w:ind w:left="677" w:hanging="195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95"/>
      </w:pPr>
    </w:lvl>
    <w:lvl w:ilvl="2">
      <w:numFmt w:val="bullet"/>
      <w:lvlText w:val="•"/>
      <w:lvlJc w:val="left"/>
      <w:pPr>
        <w:ind w:left="2632" w:hanging="195"/>
      </w:pPr>
    </w:lvl>
    <w:lvl w:ilvl="3">
      <w:numFmt w:val="bullet"/>
      <w:lvlText w:val="•"/>
      <w:lvlJc w:val="left"/>
      <w:pPr>
        <w:ind w:left="3608" w:hanging="195"/>
      </w:pPr>
    </w:lvl>
    <w:lvl w:ilvl="4">
      <w:numFmt w:val="bullet"/>
      <w:lvlText w:val="•"/>
      <w:lvlJc w:val="left"/>
      <w:pPr>
        <w:ind w:left="4584" w:hanging="195"/>
      </w:pPr>
    </w:lvl>
    <w:lvl w:ilvl="5">
      <w:numFmt w:val="bullet"/>
      <w:lvlText w:val="•"/>
      <w:lvlJc w:val="left"/>
      <w:pPr>
        <w:ind w:left="5560" w:hanging="195"/>
      </w:pPr>
    </w:lvl>
    <w:lvl w:ilvl="6">
      <w:numFmt w:val="bullet"/>
      <w:lvlText w:val="•"/>
      <w:lvlJc w:val="left"/>
      <w:pPr>
        <w:ind w:left="6536" w:hanging="195"/>
      </w:pPr>
    </w:lvl>
    <w:lvl w:ilvl="7">
      <w:numFmt w:val="bullet"/>
      <w:lvlText w:val="•"/>
      <w:lvlJc w:val="left"/>
      <w:pPr>
        <w:ind w:left="7512" w:hanging="195"/>
      </w:pPr>
    </w:lvl>
    <w:lvl w:ilvl="8">
      <w:numFmt w:val="bullet"/>
      <w:lvlText w:val="•"/>
      <w:lvlJc w:val="left"/>
      <w:pPr>
        <w:ind w:left="8488" w:hanging="195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–"/>
      <w:lvlJc w:val="left"/>
      <w:pPr>
        <w:ind w:left="677" w:hanging="20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06"/>
      </w:pPr>
    </w:lvl>
    <w:lvl w:ilvl="2">
      <w:numFmt w:val="bullet"/>
      <w:lvlText w:val="•"/>
      <w:lvlJc w:val="left"/>
      <w:pPr>
        <w:ind w:left="2632" w:hanging="206"/>
      </w:pPr>
    </w:lvl>
    <w:lvl w:ilvl="3">
      <w:numFmt w:val="bullet"/>
      <w:lvlText w:val="•"/>
      <w:lvlJc w:val="left"/>
      <w:pPr>
        <w:ind w:left="3608" w:hanging="206"/>
      </w:pPr>
    </w:lvl>
    <w:lvl w:ilvl="4">
      <w:numFmt w:val="bullet"/>
      <w:lvlText w:val="•"/>
      <w:lvlJc w:val="left"/>
      <w:pPr>
        <w:ind w:left="4584" w:hanging="206"/>
      </w:pPr>
    </w:lvl>
    <w:lvl w:ilvl="5">
      <w:numFmt w:val="bullet"/>
      <w:lvlText w:val="•"/>
      <w:lvlJc w:val="left"/>
      <w:pPr>
        <w:ind w:left="5560" w:hanging="206"/>
      </w:pPr>
    </w:lvl>
    <w:lvl w:ilvl="6">
      <w:numFmt w:val="bullet"/>
      <w:lvlText w:val="•"/>
      <w:lvlJc w:val="left"/>
      <w:pPr>
        <w:ind w:left="6536" w:hanging="206"/>
      </w:pPr>
    </w:lvl>
    <w:lvl w:ilvl="7">
      <w:numFmt w:val="bullet"/>
      <w:lvlText w:val="•"/>
      <w:lvlJc w:val="left"/>
      <w:pPr>
        <w:ind w:left="7512" w:hanging="206"/>
      </w:pPr>
    </w:lvl>
    <w:lvl w:ilvl="8">
      <w:numFmt w:val="bullet"/>
      <w:lvlText w:val="•"/>
      <w:lvlJc w:val="left"/>
      <w:pPr>
        <w:ind w:left="8488" w:hanging="206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–"/>
      <w:lvlJc w:val="left"/>
      <w:pPr>
        <w:ind w:left="231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611" w:hanging="176"/>
      </w:pPr>
    </w:lvl>
    <w:lvl w:ilvl="2">
      <w:numFmt w:val="bullet"/>
      <w:lvlText w:val="•"/>
      <w:lvlJc w:val="left"/>
      <w:pPr>
        <w:ind w:left="983" w:hanging="176"/>
      </w:pPr>
    </w:lvl>
    <w:lvl w:ilvl="3">
      <w:numFmt w:val="bullet"/>
      <w:lvlText w:val="•"/>
      <w:lvlJc w:val="left"/>
      <w:pPr>
        <w:ind w:left="1354" w:hanging="176"/>
      </w:pPr>
    </w:lvl>
    <w:lvl w:ilvl="4">
      <w:numFmt w:val="bullet"/>
      <w:lvlText w:val="•"/>
      <w:lvlJc w:val="left"/>
      <w:pPr>
        <w:ind w:left="1726" w:hanging="176"/>
      </w:pPr>
    </w:lvl>
    <w:lvl w:ilvl="5">
      <w:numFmt w:val="bullet"/>
      <w:lvlText w:val="•"/>
      <w:lvlJc w:val="left"/>
      <w:pPr>
        <w:ind w:left="2098" w:hanging="176"/>
      </w:pPr>
    </w:lvl>
    <w:lvl w:ilvl="6">
      <w:numFmt w:val="bullet"/>
      <w:lvlText w:val="•"/>
      <w:lvlJc w:val="left"/>
      <w:pPr>
        <w:ind w:left="2469" w:hanging="176"/>
      </w:pPr>
    </w:lvl>
    <w:lvl w:ilvl="7">
      <w:numFmt w:val="bullet"/>
      <w:lvlText w:val="•"/>
      <w:lvlJc w:val="left"/>
      <w:pPr>
        <w:ind w:left="2841" w:hanging="176"/>
      </w:pPr>
    </w:lvl>
    <w:lvl w:ilvl="8">
      <w:numFmt w:val="bullet"/>
      <w:lvlText w:val="•"/>
      <w:lvlJc w:val="left"/>
      <w:pPr>
        <w:ind w:left="3212" w:hanging="176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–"/>
      <w:lvlJc w:val="left"/>
      <w:pPr>
        <w:ind w:left="110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2">
      <w:numFmt w:val="bullet"/>
      <w:lvlText w:val="•"/>
      <w:lvlJc w:val="left"/>
      <w:pPr>
        <w:ind w:left="1764" w:hanging="176"/>
      </w:pPr>
    </w:lvl>
    <w:lvl w:ilvl="3">
      <w:numFmt w:val="bullet"/>
      <w:lvlText w:val="•"/>
      <w:lvlJc w:val="left"/>
      <w:pPr>
        <w:ind w:left="2848" w:hanging="176"/>
      </w:pPr>
    </w:lvl>
    <w:lvl w:ilvl="4">
      <w:numFmt w:val="bullet"/>
      <w:lvlText w:val="•"/>
      <w:lvlJc w:val="left"/>
      <w:pPr>
        <w:ind w:left="3933" w:hanging="176"/>
      </w:pPr>
    </w:lvl>
    <w:lvl w:ilvl="5">
      <w:numFmt w:val="bullet"/>
      <w:lvlText w:val="•"/>
      <w:lvlJc w:val="left"/>
      <w:pPr>
        <w:ind w:left="5017" w:hanging="176"/>
      </w:pPr>
    </w:lvl>
    <w:lvl w:ilvl="6">
      <w:numFmt w:val="bullet"/>
      <w:lvlText w:val="•"/>
      <w:lvlJc w:val="left"/>
      <w:pPr>
        <w:ind w:left="6102" w:hanging="176"/>
      </w:pPr>
    </w:lvl>
    <w:lvl w:ilvl="7">
      <w:numFmt w:val="bullet"/>
      <w:lvlText w:val="•"/>
      <w:lvlJc w:val="left"/>
      <w:pPr>
        <w:ind w:left="7186" w:hanging="176"/>
      </w:pPr>
    </w:lvl>
    <w:lvl w:ilvl="8">
      <w:numFmt w:val="bullet"/>
      <w:lvlText w:val="•"/>
      <w:lvlJc w:val="left"/>
      <w:pPr>
        <w:ind w:left="8271" w:hanging="176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6FB"/>
    <w:rsid w:val="00082147"/>
    <w:rsid w:val="0010220E"/>
    <w:rsid w:val="002A097E"/>
    <w:rsid w:val="003357E3"/>
    <w:rsid w:val="00342BDA"/>
    <w:rsid w:val="00456CCD"/>
    <w:rsid w:val="00543BEF"/>
    <w:rsid w:val="00543C81"/>
    <w:rsid w:val="00591889"/>
    <w:rsid w:val="00792A3B"/>
    <w:rsid w:val="009B70A8"/>
    <w:rsid w:val="00D1180B"/>
    <w:rsid w:val="00DD5BD7"/>
    <w:rsid w:val="00DE4006"/>
    <w:rsid w:val="00E26A33"/>
    <w:rsid w:val="00F146FB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2"/>
    <o:shapelayout v:ext="edit">
      <o:idmap v:ext="edit" data="1"/>
    </o:shapelayout>
  </w:shapeDefaults>
  <w:decimalSymbol w:val=","/>
  <w:listSeparator w:val=";"/>
  <w14:docId w14:val="1964DC95"/>
  <w14:defaultImageDpi w14:val="0"/>
  <w15:docId w15:val="{9BB77B03-6344-4FFC-B0FA-1DF57D1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pPr>
      <w:ind w:left="1414" w:hanging="341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1"/>
    <w:qFormat/>
    <w:pPr>
      <w:spacing w:before="100"/>
      <w:ind w:left="974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677" w:firstLine="396"/>
    </w:pPr>
    <w:rPr>
      <w:sz w:val="21"/>
      <w:szCs w:val="21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677" w:firstLine="39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78"/>
      <w:ind w:left="6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1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91889"/>
    <w:rPr>
      <w:rFonts w:ascii="Arial" w:hAnsi="Arial" w:cs="Arial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591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91889"/>
    <w:rPr>
      <w:rFonts w:ascii="Arial" w:hAnsi="Arial" w:cs="Arial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yperlink" Target="mailto:uabi90@ukr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0EE4-E046-41F2-A55F-1E54F5D6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25967</Words>
  <Characters>171276</Characters>
  <DocSecurity>0</DocSecurity>
  <Lines>1427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V237_IB.vp</vt:lpstr>
    </vt:vector>
  </TitlesOfParts>
  <Company/>
  <LinksUpToDate>false</LinksUpToDate>
  <CharactersWithSpaces>196850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2022-11-06T11:04:00Z</dcterms:created>
  <dcterms:modified xsi:type="dcterms:W3CDTF">2022-11-10T14:07:00Z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 Ventura 10.0</vt:lpwstr>
  </property>
</Properties>
</file>